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2CE84" w14:textId="47166785" w:rsidR="00C27E8E" w:rsidRPr="00C27E8E" w:rsidRDefault="00B73E24" w:rsidP="00A164A8">
      <w:pPr>
        <w:pStyle w:val="Title"/>
      </w:pPr>
      <w:r>
        <w:t xml:space="preserve">Early </w:t>
      </w:r>
      <w:r w:rsidR="00C27E8E" w:rsidRPr="00C27E8E">
        <w:t>Market Engagement Brief</w:t>
      </w:r>
    </w:p>
    <w:p w14:paraId="5124B5E0" w14:textId="77777777" w:rsidR="00B73E24" w:rsidRPr="00D46AE7" w:rsidRDefault="00B73E24" w:rsidP="00B73E24">
      <w:pPr>
        <w:pStyle w:val="Subtitle"/>
        <w:spacing w:after="0"/>
        <w:rPr>
          <w:b/>
          <w:bCs/>
        </w:rPr>
      </w:pPr>
      <w:r w:rsidRPr="00D46AE7">
        <w:rPr>
          <w:b/>
          <w:bCs/>
        </w:rPr>
        <w:t xml:space="preserve">Kingston &amp; Richmond NHS Foundation Trust </w:t>
      </w:r>
    </w:p>
    <w:p w14:paraId="3C494EE2" w14:textId="72D78560" w:rsidR="00C27E8E" w:rsidRPr="00D46AE7" w:rsidRDefault="00C27E8E" w:rsidP="00A164A8">
      <w:pPr>
        <w:pStyle w:val="Subtitle"/>
        <w:rPr>
          <w:b/>
          <w:bCs/>
        </w:rPr>
      </w:pPr>
      <w:r w:rsidRPr="00D46AE7">
        <w:rPr>
          <w:b/>
          <w:bCs/>
        </w:rPr>
        <w:t>Assisted Conception Unit Joint Venture Partner</w:t>
      </w:r>
    </w:p>
    <w:p w14:paraId="0E3BA1F6" w14:textId="59E1A58C" w:rsidR="00C27E8E" w:rsidRDefault="008D7405" w:rsidP="00416FDF">
      <w:pPr>
        <w:pStyle w:val="Heading1"/>
        <w:jc w:val="both"/>
      </w:pPr>
      <w:r>
        <w:t>Introduction</w:t>
      </w:r>
    </w:p>
    <w:p w14:paraId="5A2718C1" w14:textId="68B5685A" w:rsidR="008D7405" w:rsidRPr="008D7405" w:rsidRDefault="008D7405" w:rsidP="00416FDF">
      <w:pPr>
        <w:pStyle w:val="Heading2"/>
        <w:jc w:val="both"/>
      </w:pPr>
      <w:r>
        <w:t>About Us</w:t>
      </w:r>
    </w:p>
    <w:p w14:paraId="05233B67" w14:textId="62F25FEC" w:rsidR="00A164A8" w:rsidRPr="00B31D42" w:rsidRDefault="00416FDF" w:rsidP="00B31D42">
      <w:pPr>
        <w:pStyle w:val="Heading3"/>
        <w:ind w:left="567" w:hanging="567"/>
        <w:jc w:val="both"/>
        <w:rPr>
          <w:b w:val="0"/>
          <w:bCs/>
        </w:rPr>
      </w:pPr>
      <w:r w:rsidRPr="00B31D42">
        <w:rPr>
          <w:b w:val="0"/>
          <w:bCs/>
        </w:rPr>
        <w:t>Kingston and Richmond NHS Foundation Trust (“</w:t>
      </w:r>
      <w:r w:rsidR="00481FDF">
        <w:rPr>
          <w:b w:val="0"/>
          <w:bCs/>
        </w:rPr>
        <w:t xml:space="preserve">the </w:t>
      </w:r>
      <w:r w:rsidR="00D46AE7">
        <w:rPr>
          <w:b w:val="0"/>
          <w:bCs/>
        </w:rPr>
        <w:t>Authority”</w:t>
      </w:r>
      <w:r w:rsidRPr="00B31D42">
        <w:rPr>
          <w:b w:val="0"/>
          <w:bCs/>
        </w:rPr>
        <w:t>)</w:t>
      </w:r>
    </w:p>
    <w:p w14:paraId="542D525A" w14:textId="50C9626C" w:rsidR="00B31D42" w:rsidRDefault="00B27FD5" w:rsidP="00416FDF">
      <w:pPr>
        <w:jc w:val="both"/>
        <w:rPr>
          <w:rFonts w:ascii="Arial" w:hAnsi="Arial" w:cs="Arial"/>
          <w:sz w:val="22"/>
          <w:szCs w:val="22"/>
        </w:rPr>
      </w:pPr>
      <w:r w:rsidRPr="00251DBA">
        <w:rPr>
          <w:rFonts w:ascii="Arial" w:hAnsi="Arial" w:cs="Arial"/>
          <w:sz w:val="22"/>
          <w:szCs w:val="22"/>
        </w:rPr>
        <w:t>Kingston Hospital</w:t>
      </w:r>
      <w:r>
        <w:rPr>
          <w:rFonts w:ascii="Arial" w:hAnsi="Arial" w:cs="Arial"/>
          <w:sz w:val="22"/>
          <w:szCs w:val="22"/>
        </w:rPr>
        <w:t xml:space="preserve"> provides a</w:t>
      </w:r>
      <w:r w:rsidR="00251DBA" w:rsidRPr="00251DBA">
        <w:rPr>
          <w:rFonts w:ascii="Arial" w:hAnsi="Arial" w:cs="Arial"/>
          <w:sz w:val="22"/>
          <w:szCs w:val="22"/>
        </w:rPr>
        <w:t xml:space="preserve"> full range of acute services and </w:t>
      </w:r>
      <w:r w:rsidR="00CC4B6D" w:rsidRPr="00251DBA">
        <w:rPr>
          <w:rFonts w:ascii="Arial" w:hAnsi="Arial" w:cs="Arial"/>
          <w:sz w:val="22"/>
          <w:szCs w:val="22"/>
        </w:rPr>
        <w:t xml:space="preserve">Teddington Memorial Hospital </w:t>
      </w:r>
      <w:r w:rsidR="00CC4B6D">
        <w:rPr>
          <w:rFonts w:ascii="Arial" w:hAnsi="Arial" w:cs="Arial"/>
          <w:sz w:val="22"/>
          <w:szCs w:val="22"/>
        </w:rPr>
        <w:t xml:space="preserve">provides </w:t>
      </w:r>
      <w:r w:rsidR="00251DBA" w:rsidRPr="00251DBA">
        <w:rPr>
          <w:rFonts w:ascii="Arial" w:hAnsi="Arial" w:cs="Arial"/>
          <w:sz w:val="22"/>
          <w:szCs w:val="22"/>
        </w:rPr>
        <w:t xml:space="preserve">short-stay rehabilitation </w:t>
      </w:r>
      <w:r w:rsidR="00B31D42">
        <w:rPr>
          <w:rFonts w:ascii="Arial" w:hAnsi="Arial" w:cs="Arial"/>
          <w:sz w:val="22"/>
          <w:szCs w:val="22"/>
        </w:rPr>
        <w:t>services.</w:t>
      </w:r>
    </w:p>
    <w:p w14:paraId="52AC1F57" w14:textId="46F9216F" w:rsidR="000C7982" w:rsidRDefault="00B31D42" w:rsidP="00416FD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251DBA" w:rsidRPr="00251DBA">
        <w:rPr>
          <w:rFonts w:ascii="Arial" w:hAnsi="Arial" w:cs="Arial"/>
          <w:sz w:val="22"/>
          <w:szCs w:val="22"/>
        </w:rPr>
        <w:t xml:space="preserve">ommunity </w:t>
      </w:r>
      <w:r>
        <w:rPr>
          <w:rFonts w:ascii="Arial" w:hAnsi="Arial" w:cs="Arial"/>
          <w:sz w:val="22"/>
          <w:szCs w:val="22"/>
        </w:rPr>
        <w:t>c</w:t>
      </w:r>
      <w:r w:rsidR="00251DBA" w:rsidRPr="00251DBA">
        <w:rPr>
          <w:rFonts w:ascii="Arial" w:hAnsi="Arial" w:cs="Arial"/>
          <w:sz w:val="22"/>
          <w:szCs w:val="22"/>
        </w:rPr>
        <w:t>are</w:t>
      </w:r>
      <w:r w:rsidR="00251DBA" w:rsidRPr="00251DBA">
        <w:rPr>
          <w:rFonts w:ascii="Arial" w:hAnsi="Arial" w:cs="Arial"/>
          <w:b/>
          <w:bCs/>
          <w:sz w:val="22"/>
          <w:szCs w:val="22"/>
        </w:rPr>
        <w:t xml:space="preserve"> </w:t>
      </w:r>
      <w:r w:rsidRPr="00B31D42">
        <w:rPr>
          <w:rFonts w:ascii="Arial" w:hAnsi="Arial" w:cs="Arial"/>
          <w:sz w:val="22"/>
          <w:szCs w:val="22"/>
        </w:rPr>
        <w:t xml:space="preserve">is provided </w:t>
      </w:r>
      <w:r>
        <w:rPr>
          <w:rFonts w:ascii="Arial" w:hAnsi="Arial" w:cs="Arial"/>
          <w:sz w:val="22"/>
          <w:szCs w:val="22"/>
        </w:rPr>
        <w:t xml:space="preserve">directly by </w:t>
      </w:r>
      <w:r w:rsidR="00D46AE7">
        <w:rPr>
          <w:rFonts w:ascii="Arial" w:hAnsi="Arial" w:cs="Arial"/>
          <w:sz w:val="22"/>
          <w:szCs w:val="22"/>
        </w:rPr>
        <w:t>the Authority</w:t>
      </w:r>
      <w:r>
        <w:rPr>
          <w:rFonts w:ascii="Arial" w:hAnsi="Arial" w:cs="Arial"/>
          <w:sz w:val="22"/>
          <w:szCs w:val="22"/>
        </w:rPr>
        <w:t xml:space="preserve"> </w:t>
      </w:r>
      <w:r w:rsidR="00251DBA" w:rsidRPr="00251DBA">
        <w:rPr>
          <w:rFonts w:ascii="Arial" w:hAnsi="Arial" w:cs="Arial"/>
          <w:sz w:val="22"/>
          <w:szCs w:val="22"/>
        </w:rPr>
        <w:t xml:space="preserve">in the London borough of Richmond, and </w:t>
      </w:r>
      <w:r w:rsidR="00D46AE7">
        <w:rPr>
          <w:rFonts w:ascii="Arial" w:hAnsi="Arial" w:cs="Arial"/>
          <w:sz w:val="22"/>
          <w:szCs w:val="22"/>
        </w:rPr>
        <w:t>the Authority</w:t>
      </w:r>
      <w:r>
        <w:rPr>
          <w:rFonts w:ascii="Arial" w:hAnsi="Arial" w:cs="Arial"/>
          <w:sz w:val="22"/>
          <w:szCs w:val="22"/>
        </w:rPr>
        <w:t xml:space="preserve"> </w:t>
      </w:r>
      <w:r w:rsidR="00251DBA" w:rsidRPr="00251DBA">
        <w:rPr>
          <w:rFonts w:ascii="Arial" w:hAnsi="Arial" w:cs="Arial"/>
          <w:sz w:val="22"/>
          <w:szCs w:val="22"/>
        </w:rPr>
        <w:t>work</w:t>
      </w:r>
      <w:r>
        <w:rPr>
          <w:rFonts w:ascii="Arial" w:hAnsi="Arial" w:cs="Arial"/>
          <w:sz w:val="22"/>
          <w:szCs w:val="22"/>
        </w:rPr>
        <w:t>s</w:t>
      </w:r>
      <w:r w:rsidR="00251DBA" w:rsidRPr="00251DBA">
        <w:rPr>
          <w:rFonts w:ascii="Arial" w:hAnsi="Arial" w:cs="Arial"/>
          <w:sz w:val="22"/>
          <w:szCs w:val="22"/>
        </w:rPr>
        <w:t xml:space="preserve"> in partnership with </w:t>
      </w:r>
      <w:r w:rsidR="00251DBA" w:rsidRPr="00251DBA">
        <w:rPr>
          <w:rFonts w:ascii="Arial" w:hAnsi="Arial" w:cs="Arial"/>
          <w:i/>
          <w:iCs/>
          <w:sz w:val="22"/>
          <w:szCs w:val="22"/>
        </w:rPr>
        <w:t>Your Healthcare </w:t>
      </w:r>
      <w:r w:rsidR="006F7E9E">
        <w:rPr>
          <w:rFonts w:ascii="Arial" w:hAnsi="Arial" w:cs="Arial"/>
          <w:sz w:val="22"/>
          <w:szCs w:val="22"/>
        </w:rPr>
        <w:t>to</w:t>
      </w:r>
      <w:r w:rsidR="00251DBA" w:rsidRPr="00251DBA">
        <w:rPr>
          <w:rFonts w:ascii="Arial" w:hAnsi="Arial" w:cs="Arial"/>
          <w:sz w:val="22"/>
          <w:szCs w:val="22"/>
        </w:rPr>
        <w:t xml:space="preserve"> provide community care in Kingston. </w:t>
      </w:r>
    </w:p>
    <w:p w14:paraId="5449C4F9" w14:textId="31F75BF8" w:rsidR="0053005A" w:rsidRDefault="415DAE5D" w:rsidP="00416FDF">
      <w:pPr>
        <w:jc w:val="both"/>
        <w:rPr>
          <w:rFonts w:ascii="Arial" w:hAnsi="Arial" w:cs="Arial"/>
          <w:sz w:val="22"/>
          <w:szCs w:val="22"/>
          <w:lang w:val="en-US"/>
        </w:rPr>
      </w:pPr>
      <w:r w:rsidRPr="1FE3C85C">
        <w:rPr>
          <w:rFonts w:ascii="Arial" w:hAnsi="Arial" w:cs="Arial"/>
          <w:sz w:val="22"/>
          <w:szCs w:val="22"/>
          <w:lang w:val="en-US"/>
        </w:rPr>
        <w:t xml:space="preserve">The Assisted Conception Unit (“ACU”) at Kingston Hospital </w:t>
      </w:r>
      <w:r w:rsidR="49FAE881" w:rsidRPr="1FE3C85C">
        <w:rPr>
          <w:rFonts w:ascii="Arial" w:hAnsi="Arial" w:cs="Arial"/>
          <w:sz w:val="22"/>
          <w:szCs w:val="22"/>
          <w:lang w:val="en-US"/>
        </w:rPr>
        <w:t xml:space="preserve">currently </w:t>
      </w:r>
      <w:r w:rsidRPr="1FE3C85C">
        <w:rPr>
          <w:rFonts w:ascii="Arial" w:hAnsi="Arial" w:cs="Arial"/>
          <w:sz w:val="22"/>
          <w:szCs w:val="22"/>
          <w:lang w:val="en-US"/>
        </w:rPr>
        <w:t>delivers c</w:t>
      </w:r>
      <w:r w:rsidRPr="0053005A">
        <w:rPr>
          <w:rFonts w:ascii="Arial" w:hAnsi="Arial" w:cs="Arial"/>
          <w:sz w:val="22"/>
          <w:szCs w:val="22"/>
          <w:lang w:val="en-US"/>
        </w:rPr>
        <w:t xml:space="preserve">. </w:t>
      </w:r>
      <w:r w:rsidR="59CA1BD5" w:rsidRPr="0053005A">
        <w:rPr>
          <w:rFonts w:ascii="Arial" w:hAnsi="Arial" w:cs="Arial"/>
          <w:sz w:val="22"/>
          <w:szCs w:val="22"/>
          <w:lang w:val="en-US"/>
        </w:rPr>
        <w:t>500</w:t>
      </w:r>
      <w:r w:rsidRPr="0053005A">
        <w:rPr>
          <w:rFonts w:ascii="Arial" w:hAnsi="Arial" w:cs="Arial"/>
          <w:sz w:val="22"/>
          <w:szCs w:val="22"/>
          <w:lang w:val="en-US"/>
        </w:rPr>
        <w:t xml:space="preserve"> cycles p.a., of which c</w:t>
      </w:r>
      <w:r w:rsidR="7CA3AE53" w:rsidRPr="0053005A">
        <w:rPr>
          <w:rFonts w:ascii="Arial" w:hAnsi="Arial" w:cs="Arial"/>
          <w:sz w:val="22"/>
          <w:szCs w:val="22"/>
          <w:lang w:val="en-US"/>
        </w:rPr>
        <w:t>.</w:t>
      </w:r>
      <w:r w:rsidRPr="0053005A">
        <w:rPr>
          <w:rFonts w:ascii="Arial" w:hAnsi="Arial" w:cs="Arial"/>
          <w:sz w:val="22"/>
          <w:szCs w:val="22"/>
          <w:lang w:val="en-US"/>
        </w:rPr>
        <w:t xml:space="preserve"> </w:t>
      </w:r>
      <w:r w:rsidR="352ED0E9" w:rsidRPr="0053005A">
        <w:rPr>
          <w:rFonts w:ascii="Arial" w:hAnsi="Arial" w:cs="Arial"/>
          <w:sz w:val="22"/>
          <w:szCs w:val="22"/>
          <w:lang w:val="en-US"/>
        </w:rPr>
        <w:t>72</w:t>
      </w:r>
      <w:r w:rsidRPr="0053005A">
        <w:rPr>
          <w:rFonts w:ascii="Arial" w:hAnsi="Arial" w:cs="Arial"/>
          <w:sz w:val="22"/>
          <w:szCs w:val="22"/>
          <w:lang w:val="en-US"/>
        </w:rPr>
        <w:t xml:space="preserve">% are NHS funded and </w:t>
      </w:r>
      <w:r w:rsidR="7CA3AE53" w:rsidRPr="0053005A">
        <w:rPr>
          <w:rFonts w:ascii="Arial" w:hAnsi="Arial" w:cs="Arial"/>
          <w:sz w:val="22"/>
          <w:szCs w:val="22"/>
          <w:lang w:val="en-US"/>
        </w:rPr>
        <w:t xml:space="preserve">c. </w:t>
      </w:r>
      <w:r w:rsidR="68106042" w:rsidRPr="0053005A">
        <w:rPr>
          <w:rFonts w:ascii="Arial" w:hAnsi="Arial" w:cs="Arial"/>
          <w:sz w:val="22"/>
          <w:szCs w:val="22"/>
          <w:lang w:val="en-US"/>
        </w:rPr>
        <w:t>28</w:t>
      </w:r>
      <w:r w:rsidRPr="0053005A">
        <w:rPr>
          <w:rFonts w:ascii="Arial" w:hAnsi="Arial" w:cs="Arial"/>
          <w:sz w:val="22"/>
          <w:szCs w:val="22"/>
          <w:lang w:val="en-US"/>
        </w:rPr>
        <w:t>% are self-funded</w:t>
      </w:r>
      <w:r w:rsidR="00C62130">
        <w:rPr>
          <w:rFonts w:ascii="Arial" w:hAnsi="Arial" w:cs="Arial"/>
          <w:sz w:val="22"/>
          <w:szCs w:val="22"/>
          <w:lang w:val="en-US"/>
        </w:rPr>
        <w:t xml:space="preserve"> </w:t>
      </w:r>
      <w:r w:rsidR="00607123">
        <w:rPr>
          <w:rFonts w:ascii="Arial" w:hAnsi="Arial" w:cs="Arial"/>
          <w:sz w:val="22"/>
          <w:szCs w:val="22"/>
          <w:lang w:val="en-US"/>
        </w:rPr>
        <w:t xml:space="preserve">on </w:t>
      </w:r>
      <w:r w:rsidR="006A6327">
        <w:rPr>
          <w:rFonts w:ascii="Arial" w:hAnsi="Arial" w:cs="Arial"/>
          <w:sz w:val="22"/>
          <w:szCs w:val="22"/>
          <w:lang w:val="en-US"/>
        </w:rPr>
        <w:t xml:space="preserve">NHS </w:t>
      </w:r>
      <w:r w:rsidR="00857E84">
        <w:rPr>
          <w:rFonts w:ascii="Arial" w:hAnsi="Arial" w:cs="Arial"/>
          <w:sz w:val="22"/>
          <w:szCs w:val="22"/>
          <w:lang w:val="en-US"/>
        </w:rPr>
        <w:t xml:space="preserve">terms and </w:t>
      </w:r>
      <w:r w:rsidR="00953F54">
        <w:rPr>
          <w:rFonts w:ascii="Arial" w:hAnsi="Arial" w:cs="Arial"/>
          <w:sz w:val="22"/>
          <w:szCs w:val="22"/>
          <w:lang w:val="en-US"/>
        </w:rPr>
        <w:t xml:space="preserve">service levels </w:t>
      </w:r>
      <w:r w:rsidR="00C62130">
        <w:rPr>
          <w:rFonts w:ascii="Arial" w:hAnsi="Arial" w:cs="Arial"/>
          <w:sz w:val="22"/>
          <w:szCs w:val="22"/>
          <w:lang w:val="en-US"/>
        </w:rPr>
        <w:t>(</w:t>
      </w:r>
      <w:r w:rsidR="00DF14B4">
        <w:rPr>
          <w:rFonts w:ascii="Arial" w:hAnsi="Arial" w:cs="Arial"/>
          <w:sz w:val="22"/>
          <w:szCs w:val="22"/>
          <w:lang w:val="en-US"/>
        </w:rPr>
        <w:t xml:space="preserve">Based on </w:t>
      </w:r>
      <w:r w:rsidR="00DB54A0">
        <w:rPr>
          <w:rFonts w:ascii="Arial" w:hAnsi="Arial" w:cs="Arial"/>
          <w:sz w:val="22"/>
          <w:szCs w:val="22"/>
          <w:lang w:val="en-US"/>
        </w:rPr>
        <w:t xml:space="preserve">2024 </w:t>
      </w:r>
      <w:r w:rsidR="00DF14B4">
        <w:rPr>
          <w:rFonts w:ascii="Arial" w:hAnsi="Arial" w:cs="Arial"/>
          <w:sz w:val="22"/>
          <w:szCs w:val="22"/>
          <w:lang w:val="en-US"/>
        </w:rPr>
        <w:t>Trust Data</w:t>
      </w:r>
      <w:r w:rsidR="00C62130">
        <w:rPr>
          <w:rFonts w:ascii="Arial" w:hAnsi="Arial" w:cs="Arial"/>
          <w:sz w:val="22"/>
          <w:szCs w:val="22"/>
          <w:lang w:val="en-US"/>
        </w:rPr>
        <w:t>)</w:t>
      </w:r>
      <w:r w:rsidRPr="1FE3C85C">
        <w:rPr>
          <w:rFonts w:ascii="Arial" w:hAnsi="Arial" w:cs="Arial"/>
          <w:sz w:val="22"/>
          <w:szCs w:val="22"/>
          <w:lang w:val="en-US"/>
        </w:rPr>
        <w:t>. </w:t>
      </w:r>
    </w:p>
    <w:p w14:paraId="69BFEA4C" w14:textId="2466E7CD" w:rsidR="00B31D42" w:rsidRPr="00B31D42" w:rsidRDefault="00D46AE7" w:rsidP="00416FD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The Authority</w:t>
      </w:r>
      <w:r w:rsidR="415DAE5D" w:rsidRPr="1FE3C85C">
        <w:rPr>
          <w:rFonts w:ascii="Arial" w:hAnsi="Arial" w:cs="Arial"/>
          <w:sz w:val="22"/>
          <w:szCs w:val="22"/>
          <w:lang w:val="en-US"/>
        </w:rPr>
        <w:t xml:space="preserve"> does not have its own embryology lab and uses a ‘Transport IVF’ model whereby eggs are collected at Kingston Hospital and taken by </w:t>
      </w:r>
      <w:r w:rsidR="17B4FD42" w:rsidRPr="1FE3C85C">
        <w:rPr>
          <w:rFonts w:ascii="Arial" w:hAnsi="Arial" w:cs="Arial"/>
          <w:sz w:val="22"/>
          <w:szCs w:val="22"/>
          <w:lang w:val="en-US"/>
        </w:rPr>
        <w:t>a</w:t>
      </w:r>
      <w:r w:rsidR="415DAE5D" w:rsidRPr="1FE3C85C">
        <w:rPr>
          <w:rFonts w:ascii="Arial" w:hAnsi="Arial" w:cs="Arial"/>
          <w:sz w:val="22"/>
          <w:szCs w:val="22"/>
          <w:lang w:val="en-US"/>
        </w:rPr>
        <w:t xml:space="preserve"> partner</w:t>
      </w:r>
      <w:r w:rsidR="65FF7963" w:rsidRPr="1FE3C85C">
        <w:rPr>
          <w:rFonts w:ascii="Arial" w:hAnsi="Arial" w:cs="Arial"/>
          <w:sz w:val="22"/>
          <w:szCs w:val="22"/>
          <w:lang w:val="en-US"/>
        </w:rPr>
        <w:t>, friend or family member</w:t>
      </w:r>
      <w:r w:rsidR="415DAE5D" w:rsidRPr="1FE3C85C">
        <w:rPr>
          <w:rFonts w:ascii="Arial" w:hAnsi="Arial" w:cs="Arial"/>
          <w:sz w:val="22"/>
          <w:szCs w:val="22"/>
          <w:lang w:val="en-US"/>
        </w:rPr>
        <w:t xml:space="preserve"> to </w:t>
      </w:r>
      <w:r w:rsidR="49FAE881" w:rsidRPr="1FE3C85C">
        <w:rPr>
          <w:rFonts w:ascii="Arial" w:hAnsi="Arial" w:cs="Arial"/>
          <w:sz w:val="22"/>
          <w:szCs w:val="22"/>
          <w:lang w:val="en-US"/>
        </w:rPr>
        <w:t>Kings Fertility</w:t>
      </w:r>
      <w:r w:rsidR="656515B6" w:rsidRPr="1FE3C85C">
        <w:rPr>
          <w:rFonts w:ascii="Arial" w:hAnsi="Arial" w:cs="Arial"/>
          <w:sz w:val="22"/>
          <w:szCs w:val="22"/>
          <w:lang w:val="en-US"/>
        </w:rPr>
        <w:t xml:space="preserve"> Clinic, Denmark Hill</w:t>
      </w:r>
      <w:r w:rsidR="415DAE5D" w:rsidRPr="1FE3C85C">
        <w:rPr>
          <w:rFonts w:ascii="Arial" w:hAnsi="Arial" w:cs="Arial"/>
          <w:sz w:val="22"/>
          <w:szCs w:val="22"/>
          <w:lang w:val="en-US"/>
        </w:rPr>
        <w:t xml:space="preserve">. The ACU does not extensively market itself to generate additional referrals but given the catchment area and other </w:t>
      </w:r>
      <w:r w:rsidR="49FAE881" w:rsidRPr="1FE3C85C">
        <w:rPr>
          <w:rFonts w:ascii="Arial" w:hAnsi="Arial" w:cs="Arial"/>
          <w:sz w:val="22"/>
          <w:szCs w:val="22"/>
          <w:lang w:val="en-US"/>
        </w:rPr>
        <w:t xml:space="preserve">available </w:t>
      </w:r>
      <w:r w:rsidR="415DAE5D" w:rsidRPr="1FE3C85C">
        <w:rPr>
          <w:rFonts w:ascii="Arial" w:hAnsi="Arial" w:cs="Arial"/>
          <w:sz w:val="22"/>
          <w:szCs w:val="22"/>
          <w:lang w:val="en-US"/>
        </w:rPr>
        <w:t xml:space="preserve">research, </w:t>
      </w:r>
      <w:r>
        <w:rPr>
          <w:rFonts w:ascii="Arial" w:hAnsi="Arial" w:cs="Arial"/>
          <w:sz w:val="22"/>
          <w:szCs w:val="22"/>
          <w:lang w:val="en-US"/>
        </w:rPr>
        <w:t>the Authority</w:t>
      </w:r>
      <w:r w:rsidR="49FAE881" w:rsidRPr="1FE3C85C">
        <w:rPr>
          <w:rFonts w:ascii="Arial" w:hAnsi="Arial" w:cs="Arial"/>
          <w:sz w:val="22"/>
          <w:szCs w:val="22"/>
          <w:lang w:val="en-US"/>
        </w:rPr>
        <w:t xml:space="preserve"> </w:t>
      </w:r>
      <w:r w:rsidR="415DAE5D" w:rsidRPr="1FE3C85C">
        <w:rPr>
          <w:rFonts w:ascii="Arial" w:hAnsi="Arial" w:cs="Arial"/>
          <w:sz w:val="22"/>
          <w:szCs w:val="22"/>
          <w:lang w:val="en-US"/>
        </w:rPr>
        <w:t xml:space="preserve">believes that considerable incremental private growth would be possible if </w:t>
      </w:r>
      <w:r>
        <w:rPr>
          <w:rFonts w:ascii="Arial" w:hAnsi="Arial" w:cs="Arial"/>
          <w:sz w:val="22"/>
          <w:szCs w:val="22"/>
          <w:lang w:val="en-US"/>
        </w:rPr>
        <w:t>the Authority</w:t>
      </w:r>
      <w:r w:rsidR="49FAE881" w:rsidRPr="1FE3C85C">
        <w:rPr>
          <w:rFonts w:ascii="Arial" w:hAnsi="Arial" w:cs="Arial"/>
          <w:sz w:val="22"/>
          <w:szCs w:val="22"/>
          <w:lang w:val="en-US"/>
        </w:rPr>
        <w:t xml:space="preserve"> </w:t>
      </w:r>
      <w:r w:rsidR="415DAE5D" w:rsidRPr="1FE3C85C">
        <w:rPr>
          <w:rFonts w:ascii="Arial" w:hAnsi="Arial" w:cs="Arial"/>
          <w:sz w:val="22"/>
          <w:szCs w:val="22"/>
          <w:lang w:val="en-US"/>
        </w:rPr>
        <w:t>had a better equipped ACU with its own embryology lab and if it were then to proactively market itself.</w:t>
      </w:r>
      <w:r w:rsidR="415DAE5D" w:rsidRPr="1FE3C85C">
        <w:rPr>
          <w:rFonts w:ascii="Arial" w:hAnsi="Arial" w:cs="Arial"/>
          <w:sz w:val="22"/>
          <w:szCs w:val="22"/>
        </w:rPr>
        <w:t> </w:t>
      </w:r>
    </w:p>
    <w:p w14:paraId="46A614F1" w14:textId="2C82CE17" w:rsidR="00416FDF" w:rsidRPr="00AF400F" w:rsidRDefault="00416FDF" w:rsidP="00416FDF">
      <w:pPr>
        <w:pStyle w:val="Heading3"/>
        <w:jc w:val="both"/>
        <w:rPr>
          <w:b w:val="0"/>
          <w:bCs/>
        </w:rPr>
      </w:pPr>
      <w:r w:rsidRPr="00AF400F">
        <w:rPr>
          <w:b w:val="0"/>
          <w:bCs/>
        </w:rPr>
        <w:t>South West London Procurement Partnership (“SWLPP”)</w:t>
      </w:r>
    </w:p>
    <w:p w14:paraId="0F6E283B" w14:textId="54BEDC76" w:rsidR="00416FDF" w:rsidRPr="00416FDF" w:rsidRDefault="005E1282" w:rsidP="006F7E9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SWLPP</w:t>
      </w:r>
      <w:r w:rsidR="00416FDF" w:rsidRPr="00416FDF">
        <w:rPr>
          <w:rFonts w:ascii="Arial" w:hAnsi="Arial" w:cs="Arial"/>
          <w:sz w:val="22"/>
          <w:szCs w:val="22"/>
        </w:rPr>
        <w:t xml:space="preserve"> is a shared service covering Croydon, Epsom &amp; St Helier, Kingston &amp; Richmond and St George’s NHS Trusts</w:t>
      </w:r>
      <w:r w:rsidR="00481FDF">
        <w:rPr>
          <w:rFonts w:ascii="Arial" w:hAnsi="Arial" w:cs="Arial"/>
          <w:sz w:val="22"/>
          <w:szCs w:val="22"/>
        </w:rPr>
        <w:t xml:space="preserve"> and is supporting </w:t>
      </w:r>
      <w:r w:rsidR="00D46AE7">
        <w:rPr>
          <w:rFonts w:ascii="Arial" w:hAnsi="Arial" w:cs="Arial"/>
          <w:sz w:val="22"/>
          <w:szCs w:val="22"/>
        </w:rPr>
        <w:t>the Authority</w:t>
      </w:r>
      <w:r w:rsidR="00481FDF">
        <w:rPr>
          <w:rFonts w:ascii="Arial" w:hAnsi="Arial" w:cs="Arial"/>
          <w:sz w:val="22"/>
          <w:szCs w:val="22"/>
        </w:rPr>
        <w:t xml:space="preserve"> with this initiative</w:t>
      </w:r>
      <w:r w:rsidR="00416FDF">
        <w:rPr>
          <w:rFonts w:ascii="Arial" w:hAnsi="Arial" w:cs="Arial"/>
          <w:sz w:val="22"/>
          <w:szCs w:val="22"/>
        </w:rPr>
        <w:t>.</w:t>
      </w:r>
    </w:p>
    <w:p w14:paraId="60700BCD" w14:textId="75FC87AA" w:rsidR="000C7982" w:rsidRPr="008D7405" w:rsidRDefault="00E544B8" w:rsidP="00416FDF">
      <w:pPr>
        <w:pStyle w:val="Heading2"/>
        <w:jc w:val="both"/>
      </w:pPr>
      <w:r>
        <w:t>Background</w:t>
      </w:r>
    </w:p>
    <w:p w14:paraId="69A9BCAE" w14:textId="21CF7EA4" w:rsidR="00246A5A" w:rsidRDefault="00416FDF" w:rsidP="00246A5A">
      <w:pPr>
        <w:jc w:val="both"/>
        <w:rPr>
          <w:rFonts w:ascii="Arial" w:hAnsi="Arial" w:cs="Arial"/>
          <w:sz w:val="22"/>
          <w:szCs w:val="22"/>
        </w:rPr>
      </w:pPr>
      <w:r w:rsidRPr="00C27E8E">
        <w:rPr>
          <w:rFonts w:ascii="Arial" w:hAnsi="Arial" w:cs="Arial"/>
          <w:sz w:val="22"/>
          <w:szCs w:val="22"/>
        </w:rPr>
        <w:t>With increasing demand for fertility services driven by demographic trends and advancements in reproductive medicine</w:t>
      </w:r>
      <w:r>
        <w:rPr>
          <w:rFonts w:ascii="Arial" w:hAnsi="Arial" w:cs="Arial"/>
          <w:sz w:val="22"/>
          <w:szCs w:val="22"/>
        </w:rPr>
        <w:t xml:space="preserve"> alongside operational</w:t>
      </w:r>
      <w:r w:rsidR="001A6278">
        <w:rPr>
          <w:rFonts w:ascii="Arial" w:hAnsi="Arial" w:cs="Arial"/>
          <w:sz w:val="22"/>
          <w:szCs w:val="22"/>
        </w:rPr>
        <w:t>, accommodation</w:t>
      </w:r>
      <w:r>
        <w:rPr>
          <w:rFonts w:ascii="Arial" w:hAnsi="Arial" w:cs="Arial"/>
          <w:sz w:val="22"/>
          <w:szCs w:val="22"/>
        </w:rPr>
        <w:t xml:space="preserve"> and financial pressures on </w:t>
      </w:r>
      <w:r w:rsidR="00D46AE7">
        <w:rPr>
          <w:rFonts w:ascii="Arial" w:hAnsi="Arial" w:cs="Arial"/>
          <w:sz w:val="22"/>
          <w:szCs w:val="22"/>
        </w:rPr>
        <w:t>the Authority</w:t>
      </w:r>
      <w:r w:rsidRPr="00C27E8E">
        <w:rPr>
          <w:rFonts w:ascii="Arial" w:hAnsi="Arial" w:cs="Arial"/>
          <w:sz w:val="22"/>
          <w:szCs w:val="22"/>
        </w:rPr>
        <w:t xml:space="preserve">, there is a critical </w:t>
      </w:r>
      <w:r>
        <w:rPr>
          <w:rFonts w:ascii="Arial" w:hAnsi="Arial" w:cs="Arial"/>
          <w:sz w:val="22"/>
          <w:szCs w:val="22"/>
        </w:rPr>
        <w:t>requirement</w:t>
      </w:r>
      <w:r w:rsidRPr="00C27E8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for </w:t>
      </w:r>
      <w:r w:rsidR="00D46AE7">
        <w:rPr>
          <w:rFonts w:ascii="Arial" w:hAnsi="Arial" w:cs="Arial"/>
          <w:sz w:val="22"/>
          <w:szCs w:val="22"/>
        </w:rPr>
        <w:t>the Authority</w:t>
      </w:r>
      <w:r w:rsidR="001A6278">
        <w:rPr>
          <w:rFonts w:ascii="Arial" w:hAnsi="Arial" w:cs="Arial"/>
          <w:sz w:val="22"/>
          <w:szCs w:val="22"/>
        </w:rPr>
        <w:t xml:space="preserve"> </w:t>
      </w:r>
      <w:r w:rsidRPr="00C27E8E">
        <w:rPr>
          <w:rFonts w:ascii="Arial" w:hAnsi="Arial" w:cs="Arial"/>
          <w:sz w:val="22"/>
          <w:szCs w:val="22"/>
        </w:rPr>
        <w:t xml:space="preserve">to </w:t>
      </w:r>
      <w:r w:rsidR="00246A5A">
        <w:rPr>
          <w:rFonts w:ascii="Arial" w:hAnsi="Arial" w:cs="Arial"/>
          <w:sz w:val="22"/>
          <w:szCs w:val="22"/>
        </w:rPr>
        <w:t xml:space="preserve">identify alternative methods of delivering and </w:t>
      </w:r>
      <w:r w:rsidRPr="00C27E8E">
        <w:rPr>
          <w:rFonts w:ascii="Arial" w:hAnsi="Arial" w:cs="Arial"/>
          <w:sz w:val="22"/>
          <w:szCs w:val="22"/>
        </w:rPr>
        <w:t>expand</w:t>
      </w:r>
      <w:r w:rsidR="00246A5A">
        <w:rPr>
          <w:rFonts w:ascii="Arial" w:hAnsi="Arial" w:cs="Arial"/>
          <w:sz w:val="22"/>
          <w:szCs w:val="22"/>
        </w:rPr>
        <w:t>ing</w:t>
      </w:r>
      <w:r w:rsidRPr="00C27E8E">
        <w:rPr>
          <w:rFonts w:ascii="Arial" w:hAnsi="Arial" w:cs="Arial"/>
          <w:sz w:val="22"/>
          <w:szCs w:val="22"/>
        </w:rPr>
        <w:t xml:space="preserve"> access </w:t>
      </w:r>
      <w:r w:rsidR="00B27FD5">
        <w:rPr>
          <w:rFonts w:ascii="Arial" w:hAnsi="Arial" w:cs="Arial"/>
          <w:sz w:val="22"/>
          <w:szCs w:val="22"/>
        </w:rPr>
        <w:t xml:space="preserve">for its patients </w:t>
      </w:r>
      <w:r w:rsidRPr="00C27E8E">
        <w:rPr>
          <w:rFonts w:ascii="Arial" w:hAnsi="Arial" w:cs="Arial"/>
          <w:sz w:val="22"/>
          <w:szCs w:val="22"/>
        </w:rPr>
        <w:t>to high-quality assisted conception treatments</w:t>
      </w:r>
      <w:r w:rsidR="00246A5A">
        <w:rPr>
          <w:rFonts w:ascii="Arial" w:hAnsi="Arial" w:cs="Arial"/>
          <w:sz w:val="22"/>
          <w:szCs w:val="22"/>
        </w:rPr>
        <w:t>.</w:t>
      </w:r>
    </w:p>
    <w:p w14:paraId="20C11BDB" w14:textId="3FE54ECF" w:rsidR="00C27E8E" w:rsidRDefault="00D46AE7" w:rsidP="00246A5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Authority</w:t>
      </w:r>
      <w:r w:rsidR="001A6278" w:rsidRPr="1FE3C85C">
        <w:rPr>
          <w:rFonts w:ascii="Arial" w:hAnsi="Arial" w:cs="Arial"/>
          <w:sz w:val="22"/>
          <w:szCs w:val="22"/>
        </w:rPr>
        <w:t xml:space="preserve">’s current strategic approach is to </w:t>
      </w:r>
      <w:r w:rsidR="00C27E8E" w:rsidRPr="1FE3C85C">
        <w:rPr>
          <w:rFonts w:ascii="Arial" w:hAnsi="Arial" w:cs="Arial"/>
          <w:sz w:val="22"/>
          <w:szCs w:val="22"/>
        </w:rPr>
        <w:t>seek a strategic Joint Venture (</w:t>
      </w:r>
      <w:r w:rsidR="000C7982" w:rsidRPr="1FE3C85C">
        <w:rPr>
          <w:rFonts w:ascii="Arial" w:hAnsi="Arial" w:cs="Arial"/>
          <w:sz w:val="22"/>
          <w:szCs w:val="22"/>
        </w:rPr>
        <w:t>“</w:t>
      </w:r>
      <w:r w:rsidR="00C27E8E" w:rsidRPr="1FE3C85C">
        <w:rPr>
          <w:rFonts w:ascii="Arial" w:hAnsi="Arial" w:cs="Arial"/>
          <w:sz w:val="22"/>
          <w:szCs w:val="22"/>
        </w:rPr>
        <w:t>JV</w:t>
      </w:r>
      <w:r w:rsidR="000C7982" w:rsidRPr="1FE3C85C">
        <w:rPr>
          <w:rFonts w:ascii="Arial" w:hAnsi="Arial" w:cs="Arial"/>
          <w:sz w:val="22"/>
          <w:szCs w:val="22"/>
        </w:rPr>
        <w:t>”</w:t>
      </w:r>
      <w:r w:rsidR="00C27E8E" w:rsidRPr="1FE3C85C">
        <w:rPr>
          <w:rFonts w:ascii="Arial" w:hAnsi="Arial" w:cs="Arial"/>
          <w:sz w:val="22"/>
          <w:szCs w:val="22"/>
        </w:rPr>
        <w:t>) partner</w:t>
      </w:r>
      <w:r w:rsidR="00246A5A" w:rsidRPr="1FE3C85C">
        <w:rPr>
          <w:rFonts w:ascii="Arial" w:hAnsi="Arial" w:cs="Arial"/>
          <w:sz w:val="22"/>
          <w:szCs w:val="22"/>
        </w:rPr>
        <w:t xml:space="preserve"> with the necessary clinical expertise, operational capacity</w:t>
      </w:r>
      <w:r w:rsidR="00C27E8E" w:rsidRPr="1FE3C85C">
        <w:rPr>
          <w:rFonts w:ascii="Arial" w:hAnsi="Arial" w:cs="Arial"/>
          <w:sz w:val="22"/>
          <w:szCs w:val="22"/>
        </w:rPr>
        <w:t xml:space="preserve"> </w:t>
      </w:r>
      <w:r w:rsidR="00246A5A" w:rsidRPr="1FE3C85C">
        <w:rPr>
          <w:rFonts w:ascii="Arial" w:hAnsi="Arial" w:cs="Arial"/>
          <w:sz w:val="22"/>
          <w:szCs w:val="22"/>
        </w:rPr>
        <w:t xml:space="preserve">and commercial appetite </w:t>
      </w:r>
      <w:r w:rsidR="00C27E8E" w:rsidRPr="1FE3C85C">
        <w:rPr>
          <w:rFonts w:ascii="Arial" w:hAnsi="Arial" w:cs="Arial"/>
          <w:sz w:val="22"/>
          <w:szCs w:val="22"/>
        </w:rPr>
        <w:t>to collaborate on establishing and operating a</w:t>
      </w:r>
      <w:r w:rsidR="00416FDF" w:rsidRPr="1FE3C85C">
        <w:rPr>
          <w:rFonts w:ascii="Arial" w:hAnsi="Arial" w:cs="Arial"/>
          <w:sz w:val="22"/>
          <w:szCs w:val="22"/>
        </w:rPr>
        <w:t>n industry leading</w:t>
      </w:r>
      <w:r w:rsidR="00C27E8E" w:rsidRPr="1FE3C85C">
        <w:rPr>
          <w:rFonts w:ascii="Arial" w:hAnsi="Arial" w:cs="Arial"/>
          <w:sz w:val="22"/>
          <w:szCs w:val="22"/>
        </w:rPr>
        <w:t xml:space="preserve"> A</w:t>
      </w:r>
      <w:r w:rsidR="00246A5A" w:rsidRPr="1FE3C85C">
        <w:rPr>
          <w:rFonts w:ascii="Arial" w:hAnsi="Arial" w:cs="Arial"/>
          <w:sz w:val="22"/>
          <w:szCs w:val="22"/>
        </w:rPr>
        <w:t>CU for the area</w:t>
      </w:r>
      <w:r w:rsidR="00C27E8E" w:rsidRPr="1FE3C85C">
        <w:rPr>
          <w:rFonts w:ascii="Arial" w:hAnsi="Arial" w:cs="Arial"/>
          <w:sz w:val="22"/>
          <w:szCs w:val="22"/>
        </w:rPr>
        <w:t xml:space="preserve">. </w:t>
      </w:r>
      <w:r w:rsidR="0053005A">
        <w:rPr>
          <w:rFonts w:ascii="Arial" w:hAnsi="Arial" w:cs="Arial"/>
          <w:sz w:val="22"/>
          <w:szCs w:val="22"/>
        </w:rPr>
        <w:t xml:space="preserve">It is </w:t>
      </w:r>
      <w:r w:rsidR="008B1B7E">
        <w:rPr>
          <w:rFonts w:ascii="Arial" w:hAnsi="Arial" w:cs="Arial"/>
          <w:sz w:val="22"/>
          <w:szCs w:val="22"/>
        </w:rPr>
        <w:t>envisaged</w:t>
      </w:r>
      <w:r w:rsidR="0053005A">
        <w:rPr>
          <w:rFonts w:ascii="Arial" w:hAnsi="Arial" w:cs="Arial"/>
          <w:sz w:val="22"/>
          <w:szCs w:val="22"/>
        </w:rPr>
        <w:t xml:space="preserve"> this</w:t>
      </w:r>
      <w:r w:rsidR="00C27E8E" w:rsidRPr="1FE3C85C">
        <w:rPr>
          <w:rFonts w:ascii="Arial" w:hAnsi="Arial" w:cs="Arial"/>
          <w:sz w:val="22"/>
          <w:szCs w:val="22"/>
        </w:rPr>
        <w:t xml:space="preserve"> unit will provide advanced fertility treatments, including </w:t>
      </w:r>
      <w:r w:rsidR="008D7405" w:rsidRPr="1FE3C85C">
        <w:rPr>
          <w:rFonts w:ascii="Arial" w:hAnsi="Arial" w:cs="Arial"/>
          <w:sz w:val="22"/>
          <w:szCs w:val="22"/>
        </w:rPr>
        <w:t>In Vitro Fertilization (“</w:t>
      </w:r>
      <w:r w:rsidR="00C27E8E" w:rsidRPr="1FE3C85C">
        <w:rPr>
          <w:rFonts w:ascii="Arial" w:hAnsi="Arial" w:cs="Arial"/>
          <w:sz w:val="22"/>
          <w:szCs w:val="22"/>
        </w:rPr>
        <w:t>IVF</w:t>
      </w:r>
      <w:r w:rsidR="008D7405" w:rsidRPr="1FE3C85C">
        <w:rPr>
          <w:rFonts w:ascii="Arial" w:hAnsi="Arial" w:cs="Arial"/>
          <w:sz w:val="22"/>
          <w:szCs w:val="22"/>
        </w:rPr>
        <w:t>”)</w:t>
      </w:r>
      <w:r w:rsidR="00C27E8E" w:rsidRPr="1FE3C85C">
        <w:rPr>
          <w:rFonts w:ascii="Arial" w:hAnsi="Arial" w:cs="Arial"/>
          <w:sz w:val="22"/>
          <w:szCs w:val="22"/>
        </w:rPr>
        <w:t xml:space="preserve">, </w:t>
      </w:r>
      <w:r w:rsidR="000C7982" w:rsidRPr="1FE3C85C">
        <w:rPr>
          <w:rFonts w:ascii="Arial" w:hAnsi="Arial" w:cs="Arial"/>
          <w:sz w:val="22"/>
          <w:szCs w:val="22"/>
        </w:rPr>
        <w:t>Intracytoplasmic Sperm Injection (“ICSI”)</w:t>
      </w:r>
      <w:r w:rsidR="00C27E8E" w:rsidRPr="1FE3C85C">
        <w:rPr>
          <w:rFonts w:ascii="Arial" w:hAnsi="Arial" w:cs="Arial"/>
          <w:sz w:val="22"/>
          <w:szCs w:val="22"/>
        </w:rPr>
        <w:t>, egg/sperm donation, and fertility preservation services</w:t>
      </w:r>
      <w:r w:rsidR="003E09A2">
        <w:rPr>
          <w:rFonts w:ascii="Arial" w:hAnsi="Arial" w:cs="Arial"/>
          <w:sz w:val="22"/>
          <w:szCs w:val="22"/>
        </w:rPr>
        <w:t xml:space="preserve"> as well as </w:t>
      </w:r>
      <w:r w:rsidR="008B1B7E">
        <w:rPr>
          <w:rFonts w:ascii="Arial" w:hAnsi="Arial" w:cs="Arial"/>
          <w:sz w:val="22"/>
          <w:szCs w:val="22"/>
        </w:rPr>
        <w:t xml:space="preserve">have </w:t>
      </w:r>
      <w:r w:rsidR="003E09A2">
        <w:rPr>
          <w:rFonts w:ascii="Arial" w:hAnsi="Arial" w:cs="Arial"/>
          <w:sz w:val="22"/>
          <w:szCs w:val="22"/>
        </w:rPr>
        <w:t xml:space="preserve">the potential to offer enhanced services </w:t>
      </w:r>
      <w:r w:rsidR="008B1B7E">
        <w:rPr>
          <w:rFonts w:ascii="Arial" w:hAnsi="Arial" w:cs="Arial"/>
          <w:sz w:val="22"/>
          <w:szCs w:val="22"/>
        </w:rPr>
        <w:t>such as</w:t>
      </w:r>
      <w:r w:rsidR="003E09A2">
        <w:rPr>
          <w:rFonts w:ascii="Arial" w:hAnsi="Arial" w:cs="Arial"/>
          <w:sz w:val="22"/>
          <w:szCs w:val="22"/>
        </w:rPr>
        <w:t xml:space="preserve"> </w:t>
      </w:r>
      <w:r w:rsidR="00353AB2" w:rsidRPr="00353AB2">
        <w:rPr>
          <w:rFonts w:ascii="Arial" w:hAnsi="Arial" w:cs="Arial"/>
          <w:sz w:val="22"/>
          <w:szCs w:val="22"/>
        </w:rPr>
        <w:t xml:space="preserve">Pre-implantation </w:t>
      </w:r>
      <w:r w:rsidR="00353AB2" w:rsidRPr="00353AB2">
        <w:rPr>
          <w:rFonts w:ascii="Arial" w:hAnsi="Arial" w:cs="Arial"/>
          <w:sz w:val="22"/>
          <w:szCs w:val="22"/>
        </w:rPr>
        <w:lastRenderedPageBreak/>
        <w:t>Genetic Testing</w:t>
      </w:r>
      <w:r w:rsidR="00353AB2">
        <w:rPr>
          <w:rFonts w:ascii="Arial" w:hAnsi="Arial" w:cs="Arial"/>
          <w:sz w:val="22"/>
          <w:szCs w:val="22"/>
        </w:rPr>
        <w:t xml:space="preserve"> (“</w:t>
      </w:r>
      <w:r w:rsidR="003E09A2">
        <w:rPr>
          <w:rFonts w:ascii="Arial" w:hAnsi="Arial" w:cs="Arial"/>
          <w:sz w:val="22"/>
          <w:szCs w:val="22"/>
        </w:rPr>
        <w:t>PGT</w:t>
      </w:r>
      <w:r w:rsidR="00353AB2">
        <w:rPr>
          <w:rFonts w:ascii="Arial" w:hAnsi="Arial" w:cs="Arial"/>
          <w:sz w:val="22"/>
          <w:szCs w:val="22"/>
        </w:rPr>
        <w:t>”)</w:t>
      </w:r>
      <w:r w:rsidR="00C27E8E" w:rsidRPr="1FE3C85C">
        <w:rPr>
          <w:rFonts w:ascii="Arial" w:hAnsi="Arial" w:cs="Arial"/>
          <w:sz w:val="22"/>
          <w:szCs w:val="22"/>
        </w:rPr>
        <w:t xml:space="preserve">, to </w:t>
      </w:r>
      <w:r w:rsidR="00246A5A" w:rsidRPr="1FE3C85C">
        <w:rPr>
          <w:rFonts w:ascii="Arial" w:hAnsi="Arial" w:cs="Arial"/>
          <w:sz w:val="22"/>
          <w:szCs w:val="22"/>
        </w:rPr>
        <w:t xml:space="preserve">deliver against current requirements and future </w:t>
      </w:r>
      <w:r w:rsidR="00C27E8E" w:rsidRPr="1FE3C85C">
        <w:rPr>
          <w:rFonts w:ascii="Arial" w:hAnsi="Arial" w:cs="Arial"/>
          <w:sz w:val="22"/>
          <w:szCs w:val="22"/>
        </w:rPr>
        <w:t xml:space="preserve">patient demand </w:t>
      </w:r>
      <w:r w:rsidR="00246A5A" w:rsidRPr="1FE3C85C">
        <w:rPr>
          <w:rFonts w:ascii="Arial" w:hAnsi="Arial" w:cs="Arial"/>
          <w:sz w:val="22"/>
          <w:szCs w:val="22"/>
        </w:rPr>
        <w:t xml:space="preserve">opportunities </w:t>
      </w:r>
      <w:r w:rsidR="00C27E8E" w:rsidRPr="1FE3C85C">
        <w:rPr>
          <w:rFonts w:ascii="Arial" w:hAnsi="Arial" w:cs="Arial"/>
          <w:sz w:val="22"/>
          <w:szCs w:val="22"/>
        </w:rPr>
        <w:t xml:space="preserve">in </w:t>
      </w:r>
      <w:r w:rsidR="00246A5A" w:rsidRPr="1FE3C85C">
        <w:rPr>
          <w:rFonts w:ascii="Arial" w:hAnsi="Arial" w:cs="Arial"/>
          <w:sz w:val="22"/>
          <w:szCs w:val="22"/>
        </w:rPr>
        <w:t xml:space="preserve">the </w:t>
      </w:r>
      <w:r w:rsidR="000C7982" w:rsidRPr="1FE3C85C">
        <w:rPr>
          <w:rFonts w:ascii="Arial" w:hAnsi="Arial" w:cs="Arial"/>
          <w:sz w:val="22"/>
          <w:szCs w:val="22"/>
        </w:rPr>
        <w:t>catchment area</w:t>
      </w:r>
      <w:r w:rsidR="00C27E8E" w:rsidRPr="1FE3C85C">
        <w:rPr>
          <w:rFonts w:ascii="Arial" w:hAnsi="Arial" w:cs="Arial"/>
          <w:sz w:val="22"/>
          <w:szCs w:val="22"/>
        </w:rPr>
        <w:t>.</w:t>
      </w:r>
    </w:p>
    <w:p w14:paraId="48A47258" w14:textId="62EAA9CF" w:rsidR="001A6278" w:rsidRDefault="001A6278" w:rsidP="00416FD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Notwithstanding the foregoing, </w:t>
      </w:r>
      <w:r w:rsidR="00D46AE7">
        <w:rPr>
          <w:rFonts w:ascii="Arial" w:hAnsi="Arial" w:cs="Arial"/>
          <w:sz w:val="22"/>
          <w:szCs w:val="22"/>
        </w:rPr>
        <w:t>the Authority</w:t>
      </w:r>
      <w:r>
        <w:rPr>
          <w:rFonts w:ascii="Arial" w:hAnsi="Arial" w:cs="Arial"/>
          <w:sz w:val="22"/>
          <w:szCs w:val="22"/>
        </w:rPr>
        <w:t xml:space="preserve"> is open to </w:t>
      </w:r>
      <w:r w:rsidR="00C641D2">
        <w:rPr>
          <w:rFonts w:ascii="Arial" w:hAnsi="Arial" w:cs="Arial"/>
          <w:sz w:val="22"/>
          <w:szCs w:val="22"/>
        </w:rPr>
        <w:t>other</w:t>
      </w:r>
      <w:r>
        <w:rPr>
          <w:rFonts w:ascii="Arial" w:hAnsi="Arial" w:cs="Arial"/>
          <w:sz w:val="22"/>
          <w:szCs w:val="22"/>
        </w:rPr>
        <w:t xml:space="preserve"> operational and commercial approaches and invites respondents to use this </w:t>
      </w:r>
      <w:r w:rsidR="004E5A44">
        <w:rPr>
          <w:rFonts w:ascii="Arial" w:hAnsi="Arial" w:cs="Arial"/>
          <w:sz w:val="22"/>
          <w:szCs w:val="22"/>
        </w:rPr>
        <w:t xml:space="preserve">Early </w:t>
      </w:r>
      <w:r>
        <w:rPr>
          <w:rFonts w:ascii="Arial" w:hAnsi="Arial" w:cs="Arial"/>
          <w:sz w:val="22"/>
          <w:szCs w:val="22"/>
        </w:rPr>
        <w:t xml:space="preserve">Market Engagement </w:t>
      </w:r>
      <w:r w:rsidR="00246A5A">
        <w:rPr>
          <w:rFonts w:ascii="Arial" w:hAnsi="Arial" w:cs="Arial"/>
          <w:sz w:val="22"/>
          <w:szCs w:val="22"/>
        </w:rPr>
        <w:t xml:space="preserve">as an opportunity </w:t>
      </w:r>
      <w:r>
        <w:rPr>
          <w:rFonts w:ascii="Arial" w:hAnsi="Arial" w:cs="Arial"/>
          <w:sz w:val="22"/>
          <w:szCs w:val="22"/>
        </w:rPr>
        <w:t xml:space="preserve">to describe alternative models that may be more appropriate in delivering </w:t>
      </w:r>
      <w:r w:rsidR="00D46AE7">
        <w:rPr>
          <w:rFonts w:ascii="Arial" w:hAnsi="Arial" w:cs="Arial"/>
          <w:sz w:val="22"/>
          <w:szCs w:val="22"/>
        </w:rPr>
        <w:t>the Authority</w:t>
      </w:r>
      <w:r w:rsidR="006F7E9E">
        <w:rPr>
          <w:rFonts w:ascii="Arial" w:hAnsi="Arial" w:cs="Arial"/>
          <w:sz w:val="22"/>
          <w:szCs w:val="22"/>
        </w:rPr>
        <w:t xml:space="preserve">’s </w:t>
      </w:r>
      <w:r>
        <w:rPr>
          <w:rFonts w:ascii="Arial" w:hAnsi="Arial" w:cs="Arial"/>
          <w:sz w:val="22"/>
          <w:szCs w:val="22"/>
        </w:rPr>
        <w:t>desired outcomes.</w:t>
      </w:r>
    </w:p>
    <w:p w14:paraId="33ECA34C" w14:textId="7FC798DD" w:rsidR="001A6278" w:rsidRDefault="00B27FD5" w:rsidP="001A6278">
      <w:pPr>
        <w:pStyle w:val="Heading1"/>
        <w:jc w:val="both"/>
      </w:pPr>
      <w:r>
        <w:t>Guidance</w:t>
      </w:r>
    </w:p>
    <w:p w14:paraId="0B191504" w14:textId="2492F68D" w:rsidR="00E544B8" w:rsidRPr="008D7405" w:rsidRDefault="00E544B8" w:rsidP="00E544B8">
      <w:pPr>
        <w:pStyle w:val="Heading2"/>
        <w:jc w:val="both"/>
      </w:pPr>
      <w:r>
        <w:t xml:space="preserve">Purpose of </w:t>
      </w:r>
      <w:r w:rsidR="007863D4">
        <w:t xml:space="preserve">this Early </w:t>
      </w:r>
      <w:r>
        <w:t>Market Engagement</w:t>
      </w:r>
    </w:p>
    <w:p w14:paraId="00AFE688" w14:textId="753ED5F9" w:rsidR="00672D94" w:rsidRDefault="00E544B8" w:rsidP="00E544B8">
      <w:pPr>
        <w:jc w:val="both"/>
        <w:rPr>
          <w:rFonts w:ascii="Arial" w:hAnsi="Arial" w:cs="Arial"/>
          <w:sz w:val="22"/>
          <w:szCs w:val="22"/>
        </w:rPr>
      </w:pPr>
      <w:r w:rsidRPr="00A164A8">
        <w:rPr>
          <w:rFonts w:ascii="Arial" w:hAnsi="Arial" w:cs="Arial"/>
          <w:sz w:val="22"/>
          <w:szCs w:val="22"/>
        </w:rPr>
        <w:t xml:space="preserve">This </w:t>
      </w:r>
      <w:r w:rsidR="007863D4">
        <w:rPr>
          <w:rFonts w:ascii="Arial" w:hAnsi="Arial" w:cs="Arial"/>
          <w:sz w:val="22"/>
          <w:szCs w:val="22"/>
        </w:rPr>
        <w:t>Early M</w:t>
      </w:r>
      <w:r w:rsidRPr="00A164A8">
        <w:rPr>
          <w:rFonts w:ascii="Arial" w:hAnsi="Arial" w:cs="Arial"/>
          <w:sz w:val="22"/>
          <w:szCs w:val="22"/>
        </w:rPr>
        <w:t xml:space="preserve">arket </w:t>
      </w:r>
      <w:r w:rsidR="007863D4">
        <w:rPr>
          <w:rFonts w:ascii="Arial" w:hAnsi="Arial" w:cs="Arial"/>
          <w:sz w:val="22"/>
          <w:szCs w:val="22"/>
        </w:rPr>
        <w:t>E</w:t>
      </w:r>
      <w:r w:rsidRPr="00A164A8">
        <w:rPr>
          <w:rFonts w:ascii="Arial" w:hAnsi="Arial" w:cs="Arial"/>
          <w:sz w:val="22"/>
          <w:szCs w:val="22"/>
        </w:rPr>
        <w:t xml:space="preserve">ngagement is being conducted </w:t>
      </w:r>
      <w:r w:rsidR="00AC0B8B">
        <w:rPr>
          <w:rFonts w:ascii="Arial" w:hAnsi="Arial" w:cs="Arial"/>
          <w:sz w:val="22"/>
          <w:szCs w:val="22"/>
        </w:rPr>
        <w:t>ahead of</w:t>
      </w:r>
      <w:r w:rsidRPr="00A164A8">
        <w:rPr>
          <w:rFonts w:ascii="Arial" w:hAnsi="Arial" w:cs="Arial"/>
          <w:sz w:val="22"/>
          <w:szCs w:val="22"/>
        </w:rPr>
        <w:t xml:space="preserve"> </w:t>
      </w:r>
      <w:r w:rsidR="000503E5">
        <w:rPr>
          <w:rFonts w:ascii="Arial" w:hAnsi="Arial" w:cs="Arial"/>
          <w:sz w:val="22"/>
          <w:szCs w:val="22"/>
        </w:rPr>
        <w:t>an</w:t>
      </w:r>
      <w:r w:rsidR="00AC0B8B">
        <w:rPr>
          <w:rFonts w:ascii="Arial" w:hAnsi="Arial" w:cs="Arial"/>
          <w:sz w:val="22"/>
          <w:szCs w:val="22"/>
        </w:rPr>
        <w:t>y</w:t>
      </w:r>
      <w:r w:rsidR="000503E5">
        <w:rPr>
          <w:rFonts w:ascii="Arial" w:hAnsi="Arial" w:cs="Arial"/>
          <w:sz w:val="22"/>
          <w:szCs w:val="22"/>
        </w:rPr>
        <w:t xml:space="preserve"> </w:t>
      </w:r>
      <w:r w:rsidRPr="00A164A8">
        <w:rPr>
          <w:rFonts w:ascii="Arial" w:hAnsi="Arial" w:cs="Arial"/>
          <w:sz w:val="22"/>
          <w:szCs w:val="22"/>
        </w:rPr>
        <w:t>formal tender</w:t>
      </w:r>
      <w:r w:rsidR="000503E5">
        <w:rPr>
          <w:rFonts w:ascii="Arial" w:hAnsi="Arial" w:cs="Arial"/>
          <w:sz w:val="22"/>
          <w:szCs w:val="22"/>
        </w:rPr>
        <w:t xml:space="preserve"> </w:t>
      </w:r>
      <w:r w:rsidR="00AC0B8B">
        <w:rPr>
          <w:rFonts w:ascii="Arial" w:hAnsi="Arial" w:cs="Arial"/>
          <w:sz w:val="22"/>
          <w:szCs w:val="22"/>
        </w:rPr>
        <w:t xml:space="preserve">that </w:t>
      </w:r>
      <w:r w:rsidR="000503E5">
        <w:rPr>
          <w:rFonts w:ascii="Arial" w:hAnsi="Arial" w:cs="Arial"/>
          <w:sz w:val="22"/>
          <w:szCs w:val="22"/>
        </w:rPr>
        <w:t>may be issued</w:t>
      </w:r>
      <w:r w:rsidRPr="00A164A8">
        <w:rPr>
          <w:rFonts w:ascii="Arial" w:hAnsi="Arial" w:cs="Arial"/>
          <w:sz w:val="22"/>
          <w:szCs w:val="22"/>
        </w:rPr>
        <w:t>. The purpose is to gather information, understand market capabilities, test the feasibility of the project, and encourage competition, which can help</w:t>
      </w:r>
      <w:r w:rsidR="00672D94">
        <w:rPr>
          <w:rFonts w:ascii="Arial" w:hAnsi="Arial" w:cs="Arial"/>
          <w:sz w:val="22"/>
          <w:szCs w:val="22"/>
        </w:rPr>
        <w:t xml:space="preserve"> </w:t>
      </w:r>
      <w:r w:rsidR="00D46AE7">
        <w:rPr>
          <w:rFonts w:ascii="Arial" w:hAnsi="Arial" w:cs="Arial"/>
          <w:sz w:val="22"/>
          <w:szCs w:val="22"/>
        </w:rPr>
        <w:t>the Authority</w:t>
      </w:r>
      <w:r w:rsidR="00672D94">
        <w:rPr>
          <w:rFonts w:ascii="Arial" w:hAnsi="Arial" w:cs="Arial"/>
          <w:sz w:val="22"/>
          <w:szCs w:val="22"/>
        </w:rPr>
        <w:t>:</w:t>
      </w:r>
    </w:p>
    <w:p w14:paraId="4BE77ECF" w14:textId="6D6BE213" w:rsidR="004F4A0D" w:rsidRDefault="004F4A0D" w:rsidP="00672D94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Design </w:t>
      </w:r>
      <w:r w:rsidR="00B17523">
        <w:rPr>
          <w:rFonts w:ascii="Arial" w:hAnsi="Arial" w:cs="Arial"/>
          <w:sz w:val="22"/>
          <w:szCs w:val="22"/>
        </w:rPr>
        <w:t>its</w:t>
      </w:r>
      <w:r>
        <w:rPr>
          <w:rFonts w:ascii="Arial" w:hAnsi="Arial" w:cs="Arial"/>
          <w:sz w:val="22"/>
          <w:szCs w:val="22"/>
        </w:rPr>
        <w:t xml:space="preserve"> procedure, conditions of participation</w:t>
      </w:r>
      <w:r w:rsidR="00F04B2E">
        <w:rPr>
          <w:rFonts w:ascii="Arial" w:hAnsi="Arial" w:cs="Arial"/>
          <w:sz w:val="22"/>
          <w:szCs w:val="22"/>
        </w:rPr>
        <w:t xml:space="preserve"> and award </w:t>
      </w:r>
      <w:proofErr w:type="gramStart"/>
      <w:r w:rsidR="00F04B2E">
        <w:rPr>
          <w:rFonts w:ascii="Arial" w:hAnsi="Arial" w:cs="Arial"/>
          <w:sz w:val="22"/>
          <w:szCs w:val="22"/>
        </w:rPr>
        <w:t>criteria</w:t>
      </w:r>
      <w:r w:rsidR="00B17523">
        <w:rPr>
          <w:rFonts w:ascii="Arial" w:hAnsi="Arial" w:cs="Arial"/>
          <w:sz w:val="22"/>
          <w:szCs w:val="22"/>
        </w:rPr>
        <w:t>;</w:t>
      </w:r>
      <w:proofErr w:type="gramEnd"/>
    </w:p>
    <w:p w14:paraId="46ECEFB3" w14:textId="0AB48F3B" w:rsidR="004F4A0D" w:rsidRDefault="00672D94" w:rsidP="00672D94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E544B8" w:rsidRPr="00672D94">
        <w:rPr>
          <w:rFonts w:ascii="Arial" w:hAnsi="Arial" w:cs="Arial"/>
          <w:sz w:val="22"/>
          <w:szCs w:val="22"/>
        </w:rPr>
        <w:t xml:space="preserve">hape the tender requirements and improve the quality and relevance of future </w:t>
      </w:r>
      <w:proofErr w:type="gramStart"/>
      <w:r w:rsidR="00E544B8" w:rsidRPr="00672D94">
        <w:rPr>
          <w:rFonts w:ascii="Arial" w:hAnsi="Arial" w:cs="Arial"/>
          <w:sz w:val="22"/>
          <w:szCs w:val="22"/>
        </w:rPr>
        <w:t>bids</w:t>
      </w:r>
      <w:r>
        <w:rPr>
          <w:rFonts w:ascii="Arial" w:hAnsi="Arial" w:cs="Arial"/>
          <w:sz w:val="22"/>
          <w:szCs w:val="22"/>
        </w:rPr>
        <w:t>;</w:t>
      </w:r>
      <w:proofErr w:type="gramEnd"/>
    </w:p>
    <w:p w14:paraId="5C47E8CB" w14:textId="7AF72963" w:rsidR="00E544B8" w:rsidRPr="00672D94" w:rsidRDefault="00F04B2E" w:rsidP="00672D94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Identifying potential suppliers best placed to meet the requirements of the Authority </w:t>
      </w:r>
      <w:r w:rsidR="00E544B8" w:rsidRPr="00672D94">
        <w:rPr>
          <w:rFonts w:ascii="Arial" w:hAnsi="Arial" w:cs="Arial"/>
          <w:sz w:val="22"/>
          <w:szCs w:val="22"/>
        </w:rPr>
        <w:t>.</w:t>
      </w:r>
    </w:p>
    <w:p w14:paraId="2536E10B" w14:textId="5B68699A" w:rsidR="00772253" w:rsidRDefault="00E544B8" w:rsidP="00E544B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Accordingly, </w:t>
      </w:r>
      <w:r w:rsidR="00D46AE7">
        <w:rPr>
          <w:rFonts w:ascii="Arial" w:hAnsi="Arial" w:cs="Arial"/>
          <w:sz w:val="22"/>
          <w:szCs w:val="22"/>
        </w:rPr>
        <w:t>the Authority</w:t>
      </w:r>
      <w:r w:rsidRPr="00E324CF">
        <w:rPr>
          <w:rFonts w:ascii="Arial" w:hAnsi="Arial" w:cs="Arial"/>
          <w:sz w:val="22"/>
          <w:szCs w:val="22"/>
        </w:rPr>
        <w:t xml:space="preserve"> has purposely left the </w:t>
      </w:r>
      <w:r w:rsidR="007863D4">
        <w:rPr>
          <w:rFonts w:ascii="Arial" w:hAnsi="Arial" w:cs="Arial"/>
          <w:sz w:val="22"/>
          <w:szCs w:val="22"/>
        </w:rPr>
        <w:t>Early M</w:t>
      </w:r>
      <w:r>
        <w:rPr>
          <w:rFonts w:ascii="Arial" w:hAnsi="Arial" w:cs="Arial"/>
          <w:sz w:val="22"/>
          <w:szCs w:val="22"/>
        </w:rPr>
        <w:t xml:space="preserve">arket </w:t>
      </w:r>
      <w:r w:rsidR="007863D4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ngagement questionnaire broad with the intention of securing the widest possible range o</w:t>
      </w:r>
      <w:r w:rsidR="00AC0B8B"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 xml:space="preserve"> responses and options</w:t>
      </w:r>
      <w:r w:rsidR="008454E3">
        <w:rPr>
          <w:rFonts w:ascii="Arial" w:hAnsi="Arial" w:cs="Arial"/>
          <w:sz w:val="22"/>
          <w:szCs w:val="22"/>
        </w:rPr>
        <w:t xml:space="preserve"> to inform its future strategic direction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FDEECF3" w14:textId="4C1B1BE8" w:rsidR="005B0106" w:rsidRDefault="00D46AE7" w:rsidP="00E544B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Authority</w:t>
      </w:r>
      <w:r w:rsidR="002B35F8" w:rsidRPr="002B35F8">
        <w:rPr>
          <w:rFonts w:ascii="Arial" w:hAnsi="Arial" w:cs="Arial"/>
          <w:sz w:val="22"/>
          <w:szCs w:val="22"/>
        </w:rPr>
        <w:t xml:space="preserve"> invite</w:t>
      </w:r>
      <w:r w:rsidR="00D34434">
        <w:rPr>
          <w:rFonts w:ascii="Arial" w:hAnsi="Arial" w:cs="Arial"/>
          <w:sz w:val="22"/>
          <w:szCs w:val="22"/>
        </w:rPr>
        <w:t xml:space="preserve">s suppliers to submit </w:t>
      </w:r>
      <w:r w:rsidR="002B35F8" w:rsidRPr="002B35F8">
        <w:rPr>
          <w:rFonts w:ascii="Arial" w:hAnsi="Arial" w:cs="Arial"/>
          <w:sz w:val="22"/>
          <w:szCs w:val="22"/>
        </w:rPr>
        <w:t>relevant queries</w:t>
      </w:r>
      <w:r w:rsidR="00D34434">
        <w:rPr>
          <w:rFonts w:ascii="Arial" w:hAnsi="Arial" w:cs="Arial"/>
          <w:sz w:val="22"/>
          <w:szCs w:val="22"/>
        </w:rPr>
        <w:t xml:space="preserve"> to </w:t>
      </w:r>
      <w:r w:rsidR="001C2876">
        <w:rPr>
          <w:rFonts w:ascii="Arial" w:hAnsi="Arial" w:cs="Arial"/>
          <w:sz w:val="22"/>
          <w:szCs w:val="22"/>
        </w:rPr>
        <w:t xml:space="preserve">enable suitable submissions </w:t>
      </w:r>
      <w:r w:rsidR="00AF137C">
        <w:rPr>
          <w:rFonts w:ascii="Arial" w:hAnsi="Arial" w:cs="Arial"/>
          <w:sz w:val="22"/>
          <w:szCs w:val="22"/>
        </w:rPr>
        <w:t xml:space="preserve">and may where pertinent, share queries and </w:t>
      </w:r>
      <w:r w:rsidR="002A2D75">
        <w:rPr>
          <w:rFonts w:ascii="Arial" w:hAnsi="Arial" w:cs="Arial"/>
          <w:sz w:val="22"/>
          <w:szCs w:val="22"/>
        </w:rPr>
        <w:t xml:space="preserve">Trust </w:t>
      </w:r>
      <w:r w:rsidR="00AF137C">
        <w:rPr>
          <w:rFonts w:ascii="Arial" w:hAnsi="Arial" w:cs="Arial"/>
          <w:sz w:val="22"/>
          <w:szCs w:val="22"/>
        </w:rPr>
        <w:t xml:space="preserve">responses with other respondents </w:t>
      </w:r>
      <w:r w:rsidR="005B0106">
        <w:rPr>
          <w:rFonts w:ascii="Arial" w:hAnsi="Arial" w:cs="Arial"/>
          <w:sz w:val="22"/>
          <w:szCs w:val="22"/>
        </w:rPr>
        <w:t>to facilitate the best possible outcome</w:t>
      </w:r>
      <w:r w:rsidR="00B43FB5">
        <w:rPr>
          <w:rFonts w:ascii="Arial" w:hAnsi="Arial" w:cs="Arial"/>
          <w:sz w:val="22"/>
          <w:szCs w:val="22"/>
        </w:rPr>
        <w:t xml:space="preserve"> for </w:t>
      </w:r>
      <w:r>
        <w:rPr>
          <w:rFonts w:ascii="Arial" w:hAnsi="Arial" w:cs="Arial"/>
          <w:sz w:val="22"/>
          <w:szCs w:val="22"/>
        </w:rPr>
        <w:t>the Authority</w:t>
      </w:r>
      <w:r w:rsidR="005B0106">
        <w:rPr>
          <w:rFonts w:ascii="Arial" w:hAnsi="Arial" w:cs="Arial"/>
          <w:sz w:val="22"/>
          <w:szCs w:val="22"/>
        </w:rPr>
        <w:t xml:space="preserve">. </w:t>
      </w:r>
    </w:p>
    <w:p w14:paraId="1E25D613" w14:textId="408F0CDA" w:rsidR="002B35F8" w:rsidRDefault="005B0106" w:rsidP="00E544B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Following receipt of the questionnaire responses</w:t>
      </w:r>
      <w:r w:rsidR="009D2149">
        <w:rPr>
          <w:rFonts w:ascii="Arial" w:hAnsi="Arial" w:cs="Arial"/>
          <w:sz w:val="22"/>
          <w:szCs w:val="22"/>
        </w:rPr>
        <w:t xml:space="preserve"> and before any future tender may be issued</w:t>
      </w:r>
      <w:r w:rsidR="00772253">
        <w:rPr>
          <w:rFonts w:ascii="Arial" w:hAnsi="Arial" w:cs="Arial"/>
          <w:sz w:val="22"/>
          <w:szCs w:val="22"/>
        </w:rPr>
        <w:t xml:space="preserve">, </w:t>
      </w:r>
      <w:r w:rsidR="00D46AE7">
        <w:rPr>
          <w:rFonts w:ascii="Arial" w:hAnsi="Arial" w:cs="Arial"/>
          <w:sz w:val="22"/>
          <w:szCs w:val="22"/>
        </w:rPr>
        <w:t>the Authority</w:t>
      </w:r>
      <w:r w:rsidR="00772253">
        <w:rPr>
          <w:rFonts w:ascii="Arial" w:hAnsi="Arial" w:cs="Arial"/>
          <w:sz w:val="22"/>
          <w:szCs w:val="22"/>
        </w:rPr>
        <w:t xml:space="preserve"> </w:t>
      </w:r>
      <w:r w:rsidR="00912060">
        <w:rPr>
          <w:rFonts w:ascii="Arial" w:hAnsi="Arial" w:cs="Arial"/>
          <w:sz w:val="22"/>
          <w:szCs w:val="22"/>
        </w:rPr>
        <w:t>expect</w:t>
      </w:r>
      <w:r w:rsidR="00DC62F2">
        <w:rPr>
          <w:rFonts w:ascii="Arial" w:hAnsi="Arial" w:cs="Arial"/>
          <w:sz w:val="22"/>
          <w:szCs w:val="22"/>
        </w:rPr>
        <w:t xml:space="preserve">s to </w:t>
      </w:r>
      <w:r w:rsidR="001B57D8">
        <w:rPr>
          <w:rFonts w:ascii="Arial" w:hAnsi="Arial" w:cs="Arial"/>
          <w:sz w:val="22"/>
          <w:szCs w:val="22"/>
        </w:rPr>
        <w:t xml:space="preserve">engage </w:t>
      </w:r>
      <w:r w:rsidR="00CE7634">
        <w:rPr>
          <w:rFonts w:ascii="Arial" w:hAnsi="Arial" w:cs="Arial"/>
          <w:sz w:val="22"/>
          <w:szCs w:val="22"/>
        </w:rPr>
        <w:t xml:space="preserve">all or a subset of Participants </w:t>
      </w:r>
      <w:r w:rsidR="00F838E4">
        <w:rPr>
          <w:rFonts w:ascii="Arial" w:hAnsi="Arial" w:cs="Arial"/>
          <w:sz w:val="22"/>
          <w:szCs w:val="22"/>
        </w:rPr>
        <w:t>(dependent entirely on the Authority’s available Clinical and Management time available)</w:t>
      </w:r>
      <w:r w:rsidR="00F838E4">
        <w:rPr>
          <w:rFonts w:ascii="Arial" w:hAnsi="Arial" w:cs="Arial"/>
          <w:sz w:val="22"/>
          <w:szCs w:val="22"/>
        </w:rPr>
        <w:t xml:space="preserve"> </w:t>
      </w:r>
      <w:r w:rsidR="001D203A">
        <w:rPr>
          <w:rFonts w:ascii="Arial" w:hAnsi="Arial" w:cs="Arial"/>
          <w:sz w:val="22"/>
          <w:szCs w:val="22"/>
        </w:rPr>
        <w:t>in further interactive discussions</w:t>
      </w:r>
      <w:r w:rsidR="001D203A">
        <w:rPr>
          <w:rFonts w:ascii="Arial" w:hAnsi="Arial" w:cs="Arial"/>
          <w:sz w:val="22"/>
          <w:szCs w:val="22"/>
        </w:rPr>
        <w:t xml:space="preserve"> </w:t>
      </w:r>
      <w:r w:rsidR="00F838E4">
        <w:rPr>
          <w:rFonts w:ascii="Arial" w:hAnsi="Arial" w:cs="Arial"/>
          <w:sz w:val="22"/>
          <w:szCs w:val="22"/>
        </w:rPr>
        <w:t xml:space="preserve">to further inform </w:t>
      </w:r>
      <w:r w:rsidR="00030909">
        <w:rPr>
          <w:rFonts w:ascii="Arial" w:hAnsi="Arial" w:cs="Arial"/>
          <w:sz w:val="22"/>
          <w:szCs w:val="22"/>
        </w:rPr>
        <w:t>Authority r</w:t>
      </w:r>
      <w:r w:rsidR="00F838E4">
        <w:rPr>
          <w:rFonts w:ascii="Arial" w:hAnsi="Arial" w:cs="Arial"/>
          <w:sz w:val="22"/>
          <w:szCs w:val="22"/>
        </w:rPr>
        <w:t>equirements and approach to market.</w:t>
      </w:r>
    </w:p>
    <w:p w14:paraId="479612D5" w14:textId="7555C26D" w:rsidR="004F351F" w:rsidRPr="004F351F" w:rsidRDefault="004F351F" w:rsidP="004F351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4F351F">
        <w:rPr>
          <w:rFonts w:ascii="Arial" w:hAnsi="Arial" w:cs="Arial"/>
          <w:b/>
          <w:bCs/>
          <w:sz w:val="22"/>
          <w:szCs w:val="22"/>
        </w:rPr>
        <w:t xml:space="preserve">This briefing must be read in conjunction with </w:t>
      </w:r>
      <w:r w:rsidR="008F2081">
        <w:rPr>
          <w:rFonts w:ascii="Arial" w:hAnsi="Arial" w:cs="Arial"/>
          <w:b/>
          <w:bCs/>
          <w:sz w:val="22"/>
          <w:szCs w:val="22"/>
        </w:rPr>
        <w:t xml:space="preserve">Early Market Engagement Instruction </w:t>
      </w:r>
      <w:r w:rsidRPr="004F351F">
        <w:rPr>
          <w:rFonts w:ascii="Arial" w:hAnsi="Arial" w:cs="Arial"/>
          <w:b/>
          <w:bCs/>
          <w:sz w:val="22"/>
          <w:szCs w:val="22"/>
        </w:rPr>
        <w:t>Letter containing the instructions which include but is not limited to the proposed timetable for this activity, instructions on submission of responses and general guidance on the process.</w:t>
      </w:r>
    </w:p>
    <w:p w14:paraId="0DB1BD32" w14:textId="77777777" w:rsidR="00E544B8" w:rsidRPr="008D7405" w:rsidRDefault="00E544B8" w:rsidP="00E544B8">
      <w:pPr>
        <w:pStyle w:val="Heading2"/>
        <w:jc w:val="both"/>
      </w:pPr>
      <w:r>
        <w:t>Transparency</w:t>
      </w:r>
    </w:p>
    <w:p w14:paraId="76B3EB6C" w14:textId="1A5A6309" w:rsidR="00E544B8" w:rsidRDefault="00E544B8" w:rsidP="00E544B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the interests of transparency, it should be noted by potential respondents that </w:t>
      </w:r>
      <w:r w:rsidR="00D46AE7">
        <w:rPr>
          <w:rFonts w:ascii="Arial" w:hAnsi="Arial" w:cs="Arial"/>
          <w:sz w:val="22"/>
          <w:szCs w:val="22"/>
        </w:rPr>
        <w:t>the Authority</w:t>
      </w:r>
      <w:r>
        <w:rPr>
          <w:rFonts w:ascii="Arial" w:hAnsi="Arial" w:cs="Arial"/>
          <w:sz w:val="22"/>
          <w:szCs w:val="22"/>
        </w:rPr>
        <w:t xml:space="preserve"> previously embarked on an exercise to establish a partner with whom ACU services could be provided, which was abandoned in 2019/2020 around the time of the Covid Pandemic. </w:t>
      </w:r>
    </w:p>
    <w:p w14:paraId="6F5B7A47" w14:textId="4E8AA304" w:rsidR="00E544B8" w:rsidRPr="00C27E8E" w:rsidRDefault="00E544B8" w:rsidP="00E544B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is a new attempt to identify and secure a suitable partner with whom </w:t>
      </w:r>
      <w:r w:rsidR="00D46AE7">
        <w:rPr>
          <w:rFonts w:ascii="Arial" w:hAnsi="Arial" w:cs="Arial"/>
          <w:sz w:val="22"/>
          <w:szCs w:val="22"/>
        </w:rPr>
        <w:t>the Authority</w:t>
      </w:r>
      <w:r>
        <w:rPr>
          <w:rFonts w:ascii="Arial" w:hAnsi="Arial" w:cs="Arial"/>
          <w:sz w:val="22"/>
          <w:szCs w:val="22"/>
        </w:rPr>
        <w:t xml:space="preserve"> can create a</w:t>
      </w:r>
      <w:r w:rsidR="00AC0B8B">
        <w:rPr>
          <w:rFonts w:ascii="Arial" w:hAnsi="Arial" w:cs="Arial"/>
          <w:sz w:val="22"/>
          <w:szCs w:val="22"/>
        </w:rPr>
        <w:t xml:space="preserve">n appropriate operating and commercial model </w:t>
      </w:r>
      <w:r>
        <w:rPr>
          <w:rFonts w:ascii="Arial" w:hAnsi="Arial" w:cs="Arial"/>
          <w:sz w:val="22"/>
          <w:szCs w:val="22"/>
        </w:rPr>
        <w:t xml:space="preserve">to meet the needs of both NHS and </w:t>
      </w:r>
      <w:r w:rsidR="00607123">
        <w:rPr>
          <w:rFonts w:ascii="Arial" w:hAnsi="Arial" w:cs="Arial"/>
          <w:sz w:val="22"/>
          <w:szCs w:val="22"/>
        </w:rPr>
        <w:t>Privately</w:t>
      </w:r>
      <w:r>
        <w:rPr>
          <w:rFonts w:ascii="Arial" w:hAnsi="Arial" w:cs="Arial"/>
          <w:sz w:val="22"/>
          <w:szCs w:val="22"/>
        </w:rPr>
        <w:t>-</w:t>
      </w:r>
      <w:r w:rsidR="004F767E"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>unding patients requiring ACU services.</w:t>
      </w:r>
    </w:p>
    <w:p w14:paraId="236EF34D" w14:textId="28DBD83F" w:rsidR="00E544B8" w:rsidRPr="001535C4" w:rsidRDefault="00E544B8" w:rsidP="00E544B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535C4">
        <w:rPr>
          <w:rFonts w:ascii="Arial" w:hAnsi="Arial" w:cs="Arial"/>
          <w:b/>
          <w:bCs/>
          <w:sz w:val="22"/>
          <w:szCs w:val="22"/>
        </w:rPr>
        <w:lastRenderedPageBreak/>
        <w:t xml:space="preserve">For the avoidance of doubt, respondents who made proposals on the previous market approach (successful or otherwise) </w:t>
      </w:r>
      <w:r w:rsidRPr="001535C4">
        <w:rPr>
          <w:rFonts w:ascii="Arial" w:hAnsi="Arial" w:cs="Arial"/>
          <w:b/>
          <w:bCs/>
          <w:sz w:val="22"/>
          <w:szCs w:val="22"/>
          <w:u w:val="single"/>
        </w:rPr>
        <w:t>are not</w:t>
      </w:r>
      <w:r w:rsidRPr="001535C4">
        <w:rPr>
          <w:rFonts w:ascii="Arial" w:hAnsi="Arial" w:cs="Arial"/>
          <w:b/>
          <w:bCs/>
          <w:sz w:val="22"/>
          <w:szCs w:val="22"/>
        </w:rPr>
        <w:t xml:space="preserve"> excluded from this process and if interested, are invited to submit a response to this </w:t>
      </w:r>
      <w:r w:rsidR="007863D4" w:rsidRPr="001535C4">
        <w:rPr>
          <w:rFonts w:ascii="Arial" w:hAnsi="Arial" w:cs="Arial"/>
          <w:b/>
          <w:bCs/>
          <w:sz w:val="22"/>
          <w:szCs w:val="22"/>
        </w:rPr>
        <w:t>Early M</w:t>
      </w:r>
      <w:r w:rsidRPr="001535C4">
        <w:rPr>
          <w:rFonts w:ascii="Arial" w:hAnsi="Arial" w:cs="Arial"/>
          <w:b/>
          <w:bCs/>
          <w:sz w:val="22"/>
          <w:szCs w:val="22"/>
        </w:rPr>
        <w:t xml:space="preserve">arket </w:t>
      </w:r>
      <w:r w:rsidR="007863D4" w:rsidRPr="001535C4">
        <w:rPr>
          <w:rFonts w:ascii="Arial" w:hAnsi="Arial" w:cs="Arial"/>
          <w:b/>
          <w:bCs/>
          <w:sz w:val="22"/>
          <w:szCs w:val="22"/>
        </w:rPr>
        <w:t>E</w:t>
      </w:r>
      <w:r w:rsidRPr="001535C4">
        <w:rPr>
          <w:rFonts w:ascii="Arial" w:hAnsi="Arial" w:cs="Arial"/>
          <w:b/>
          <w:bCs/>
          <w:sz w:val="22"/>
          <w:szCs w:val="22"/>
        </w:rPr>
        <w:t>ngagement.</w:t>
      </w:r>
    </w:p>
    <w:p w14:paraId="1CB07D4D" w14:textId="4666262C" w:rsidR="00E544B8" w:rsidRPr="00C27E8E" w:rsidRDefault="00E544B8" w:rsidP="008B0D9E">
      <w:pPr>
        <w:pStyle w:val="Heading2"/>
        <w:ind w:left="578" w:hanging="578"/>
        <w:jc w:val="both"/>
      </w:pPr>
      <w:r>
        <w:t>High Level Project Objectives</w:t>
      </w:r>
    </w:p>
    <w:p w14:paraId="3D014E57" w14:textId="13786397" w:rsidR="00C27E8E" w:rsidRPr="00C27E8E" w:rsidRDefault="00E544B8" w:rsidP="00E544B8">
      <w:pPr>
        <w:pStyle w:val="Heading3"/>
        <w:ind w:left="567" w:hanging="567"/>
        <w:jc w:val="both"/>
        <w:rPr>
          <w:b w:val="0"/>
          <w:bCs/>
        </w:rPr>
      </w:pPr>
      <w:r>
        <w:rPr>
          <w:b w:val="0"/>
          <w:bCs/>
        </w:rPr>
        <w:t>A</w:t>
      </w:r>
      <w:r w:rsidR="00C27E8E" w:rsidRPr="00C27E8E">
        <w:rPr>
          <w:b w:val="0"/>
          <w:bCs/>
        </w:rPr>
        <w:t>ims</w:t>
      </w:r>
    </w:p>
    <w:p w14:paraId="76273BFD" w14:textId="57A01A7C" w:rsidR="00C27E8E" w:rsidRPr="00E544B8" w:rsidRDefault="00C27E8E" w:rsidP="00E544B8">
      <w:pPr>
        <w:pStyle w:val="ListParagraph"/>
        <w:numPr>
          <w:ilvl w:val="0"/>
          <w:numId w:val="35"/>
        </w:numPr>
        <w:ind w:left="851" w:hanging="284"/>
        <w:jc w:val="both"/>
        <w:rPr>
          <w:rFonts w:ascii="Arial" w:hAnsi="Arial" w:cs="Arial"/>
          <w:sz w:val="22"/>
          <w:szCs w:val="22"/>
        </w:rPr>
      </w:pPr>
      <w:r w:rsidRPr="00E544B8">
        <w:rPr>
          <w:rFonts w:ascii="Arial" w:hAnsi="Arial" w:cs="Arial"/>
          <w:sz w:val="22"/>
          <w:szCs w:val="22"/>
        </w:rPr>
        <w:t xml:space="preserve">Combine </w:t>
      </w:r>
      <w:r w:rsidR="001A6278" w:rsidRPr="00E544B8">
        <w:rPr>
          <w:rFonts w:ascii="Arial" w:hAnsi="Arial" w:cs="Arial"/>
          <w:sz w:val="22"/>
          <w:szCs w:val="22"/>
        </w:rPr>
        <w:t xml:space="preserve">NHS and Private Sector </w:t>
      </w:r>
      <w:r w:rsidRPr="00E544B8">
        <w:rPr>
          <w:rFonts w:ascii="Arial" w:hAnsi="Arial" w:cs="Arial"/>
          <w:sz w:val="22"/>
          <w:szCs w:val="22"/>
        </w:rPr>
        <w:t>expertise and resources to develop a fully equipped Assisted Conception Unit</w:t>
      </w:r>
      <w:r w:rsidR="00B27FD5" w:rsidRPr="00E544B8">
        <w:rPr>
          <w:rFonts w:ascii="Arial" w:hAnsi="Arial" w:cs="Arial"/>
          <w:sz w:val="22"/>
          <w:szCs w:val="22"/>
        </w:rPr>
        <w:t>.</w:t>
      </w:r>
    </w:p>
    <w:p w14:paraId="48BCEAAB" w14:textId="015AE2B8" w:rsidR="00C95D3C" w:rsidRDefault="00C27E8E" w:rsidP="00E544B8">
      <w:pPr>
        <w:pStyle w:val="ListParagraph"/>
        <w:numPr>
          <w:ilvl w:val="0"/>
          <w:numId w:val="35"/>
        </w:numPr>
        <w:ind w:left="851" w:hanging="284"/>
        <w:jc w:val="both"/>
        <w:rPr>
          <w:rFonts w:ascii="Arial" w:hAnsi="Arial" w:cs="Arial"/>
          <w:sz w:val="22"/>
          <w:szCs w:val="22"/>
        </w:rPr>
      </w:pPr>
      <w:r w:rsidRPr="287BEF19">
        <w:rPr>
          <w:rFonts w:ascii="Arial" w:hAnsi="Arial" w:cs="Arial"/>
          <w:sz w:val="22"/>
          <w:szCs w:val="22"/>
        </w:rPr>
        <w:t xml:space="preserve">Deliver comprehensive </w:t>
      </w:r>
      <w:r w:rsidR="00BE60C9" w:rsidRPr="287BEF19">
        <w:rPr>
          <w:rFonts w:ascii="Arial" w:hAnsi="Arial" w:cs="Arial"/>
          <w:sz w:val="22"/>
          <w:szCs w:val="22"/>
        </w:rPr>
        <w:t xml:space="preserve">patient focused, evidence-based </w:t>
      </w:r>
      <w:r w:rsidR="002A2D75">
        <w:rPr>
          <w:rFonts w:ascii="Arial" w:hAnsi="Arial" w:cs="Arial"/>
          <w:sz w:val="22"/>
          <w:szCs w:val="22"/>
        </w:rPr>
        <w:t xml:space="preserve">assisted conception </w:t>
      </w:r>
      <w:r w:rsidR="00D40336">
        <w:rPr>
          <w:rFonts w:ascii="Arial" w:hAnsi="Arial" w:cs="Arial"/>
          <w:sz w:val="22"/>
          <w:szCs w:val="22"/>
        </w:rPr>
        <w:t>services</w:t>
      </w:r>
      <w:r w:rsidRPr="287BEF19">
        <w:rPr>
          <w:rFonts w:ascii="Arial" w:hAnsi="Arial" w:cs="Arial"/>
          <w:sz w:val="22"/>
          <w:szCs w:val="22"/>
        </w:rPr>
        <w:t xml:space="preserve"> </w:t>
      </w:r>
      <w:r w:rsidR="002A2D75">
        <w:rPr>
          <w:rFonts w:ascii="Arial" w:hAnsi="Arial" w:cs="Arial"/>
          <w:sz w:val="22"/>
          <w:szCs w:val="22"/>
        </w:rPr>
        <w:t xml:space="preserve">including </w:t>
      </w:r>
      <w:r w:rsidRPr="287BEF19">
        <w:rPr>
          <w:rFonts w:ascii="Arial" w:hAnsi="Arial" w:cs="Arial"/>
          <w:sz w:val="22"/>
          <w:szCs w:val="22"/>
        </w:rPr>
        <w:t>counselling</w:t>
      </w:r>
      <w:r w:rsidR="001A6278" w:rsidRPr="287BEF19">
        <w:rPr>
          <w:rFonts w:ascii="Arial" w:hAnsi="Arial" w:cs="Arial"/>
          <w:sz w:val="22"/>
          <w:szCs w:val="22"/>
        </w:rPr>
        <w:t xml:space="preserve"> for both NHS</w:t>
      </w:r>
      <w:r w:rsidR="00140FF2">
        <w:rPr>
          <w:rFonts w:ascii="Arial" w:hAnsi="Arial" w:cs="Arial"/>
          <w:sz w:val="22"/>
          <w:szCs w:val="22"/>
        </w:rPr>
        <w:t xml:space="preserve"> </w:t>
      </w:r>
      <w:r w:rsidR="001A6278" w:rsidRPr="287BEF19">
        <w:rPr>
          <w:rFonts w:ascii="Arial" w:hAnsi="Arial" w:cs="Arial"/>
          <w:sz w:val="22"/>
          <w:szCs w:val="22"/>
        </w:rPr>
        <w:t xml:space="preserve">and </w:t>
      </w:r>
      <w:r w:rsidR="00607123">
        <w:rPr>
          <w:rFonts w:ascii="Arial" w:hAnsi="Arial" w:cs="Arial"/>
          <w:sz w:val="22"/>
          <w:szCs w:val="22"/>
        </w:rPr>
        <w:t>Privately-</w:t>
      </w:r>
      <w:r w:rsidR="001A6278" w:rsidRPr="287BEF19">
        <w:rPr>
          <w:rFonts w:ascii="Arial" w:hAnsi="Arial" w:cs="Arial"/>
          <w:sz w:val="22"/>
          <w:szCs w:val="22"/>
        </w:rPr>
        <w:t>Fund</w:t>
      </w:r>
      <w:r w:rsidR="00607123">
        <w:rPr>
          <w:rFonts w:ascii="Arial" w:hAnsi="Arial" w:cs="Arial"/>
          <w:sz w:val="22"/>
          <w:szCs w:val="22"/>
        </w:rPr>
        <w:t>ing</w:t>
      </w:r>
      <w:r w:rsidR="001A6278" w:rsidRPr="287BEF19">
        <w:rPr>
          <w:rFonts w:ascii="Arial" w:hAnsi="Arial" w:cs="Arial"/>
          <w:sz w:val="22"/>
          <w:szCs w:val="22"/>
        </w:rPr>
        <w:t xml:space="preserve"> patients</w:t>
      </w:r>
      <w:r w:rsidR="002A2D75">
        <w:rPr>
          <w:rFonts w:ascii="Arial" w:hAnsi="Arial" w:cs="Arial"/>
          <w:sz w:val="22"/>
          <w:szCs w:val="22"/>
        </w:rPr>
        <w:t>, and</w:t>
      </w:r>
      <w:r w:rsidR="00D40336">
        <w:rPr>
          <w:rFonts w:ascii="Arial" w:hAnsi="Arial" w:cs="Arial"/>
          <w:sz w:val="22"/>
          <w:szCs w:val="22"/>
        </w:rPr>
        <w:t xml:space="preserve"> where appropriate</w:t>
      </w:r>
      <w:r w:rsidR="00953F54">
        <w:rPr>
          <w:rFonts w:ascii="Arial" w:hAnsi="Arial" w:cs="Arial"/>
          <w:sz w:val="22"/>
          <w:szCs w:val="22"/>
        </w:rPr>
        <w:t xml:space="preserve"> provide </w:t>
      </w:r>
      <w:r w:rsidR="00D40336">
        <w:rPr>
          <w:rFonts w:ascii="Arial" w:hAnsi="Arial" w:cs="Arial"/>
          <w:sz w:val="22"/>
          <w:szCs w:val="22"/>
        </w:rPr>
        <w:t xml:space="preserve">diagnostic services for </w:t>
      </w:r>
      <w:r w:rsidR="00607123">
        <w:rPr>
          <w:rFonts w:ascii="Arial" w:hAnsi="Arial" w:cs="Arial"/>
          <w:sz w:val="22"/>
          <w:szCs w:val="22"/>
        </w:rPr>
        <w:t>Privately</w:t>
      </w:r>
      <w:r w:rsidR="00D40336">
        <w:rPr>
          <w:rFonts w:ascii="Arial" w:hAnsi="Arial" w:cs="Arial"/>
          <w:sz w:val="22"/>
          <w:szCs w:val="22"/>
        </w:rPr>
        <w:t>-Fund</w:t>
      </w:r>
      <w:r w:rsidR="00607123">
        <w:rPr>
          <w:rFonts w:ascii="Arial" w:hAnsi="Arial" w:cs="Arial"/>
          <w:sz w:val="22"/>
          <w:szCs w:val="22"/>
        </w:rPr>
        <w:t>ing</w:t>
      </w:r>
      <w:r w:rsidR="00D40336">
        <w:rPr>
          <w:rFonts w:ascii="Arial" w:hAnsi="Arial" w:cs="Arial"/>
          <w:sz w:val="22"/>
          <w:szCs w:val="22"/>
        </w:rPr>
        <w:t xml:space="preserve"> patients.</w:t>
      </w:r>
    </w:p>
    <w:p w14:paraId="3C502766" w14:textId="39B31AB2" w:rsidR="00655DEE" w:rsidRDefault="00C27E8E" w:rsidP="008B0D9E">
      <w:pPr>
        <w:pStyle w:val="ListParagraph"/>
        <w:numPr>
          <w:ilvl w:val="0"/>
          <w:numId w:val="35"/>
        </w:numPr>
        <w:ind w:left="851" w:hanging="284"/>
        <w:jc w:val="both"/>
        <w:rPr>
          <w:rFonts w:ascii="Arial" w:hAnsi="Arial" w:cs="Arial"/>
          <w:sz w:val="22"/>
          <w:szCs w:val="22"/>
        </w:rPr>
      </w:pPr>
      <w:r w:rsidRPr="00655DEE">
        <w:rPr>
          <w:rFonts w:ascii="Arial" w:hAnsi="Arial" w:cs="Arial"/>
          <w:sz w:val="22"/>
          <w:szCs w:val="22"/>
        </w:rPr>
        <w:t xml:space="preserve">Ensure compliance with all regulatory and accreditation standards (e.g., HFEA </w:t>
      </w:r>
      <w:r w:rsidR="00B27FD5" w:rsidRPr="00655DEE">
        <w:rPr>
          <w:rFonts w:ascii="Arial" w:hAnsi="Arial" w:cs="Arial"/>
          <w:sz w:val="22"/>
          <w:szCs w:val="22"/>
        </w:rPr>
        <w:t xml:space="preserve">and other </w:t>
      </w:r>
      <w:r w:rsidRPr="00655DEE">
        <w:rPr>
          <w:rFonts w:ascii="Arial" w:hAnsi="Arial" w:cs="Arial"/>
          <w:sz w:val="22"/>
          <w:szCs w:val="22"/>
        </w:rPr>
        <w:t>relevant bodies)</w:t>
      </w:r>
      <w:r w:rsidR="007B0C4E">
        <w:rPr>
          <w:rFonts w:ascii="Arial" w:hAnsi="Arial" w:cs="Arial"/>
          <w:sz w:val="22"/>
          <w:szCs w:val="22"/>
        </w:rPr>
        <w:t>.</w:t>
      </w:r>
    </w:p>
    <w:p w14:paraId="6AEB11B8" w14:textId="7CA3A374" w:rsidR="00C27E8E" w:rsidRPr="00655DEE" w:rsidRDefault="00C27E8E" w:rsidP="008B0D9E">
      <w:pPr>
        <w:pStyle w:val="ListParagraph"/>
        <w:numPr>
          <w:ilvl w:val="0"/>
          <w:numId w:val="35"/>
        </w:numPr>
        <w:ind w:left="851" w:hanging="284"/>
        <w:jc w:val="both"/>
        <w:rPr>
          <w:rFonts w:ascii="Arial" w:hAnsi="Arial" w:cs="Arial"/>
          <w:sz w:val="22"/>
          <w:szCs w:val="22"/>
        </w:rPr>
      </w:pPr>
      <w:r w:rsidRPr="00655DEE">
        <w:rPr>
          <w:rFonts w:ascii="Arial" w:hAnsi="Arial" w:cs="Arial"/>
          <w:sz w:val="22"/>
          <w:szCs w:val="22"/>
        </w:rPr>
        <w:t xml:space="preserve">Share operational </w:t>
      </w:r>
      <w:r w:rsidR="00BE60C9" w:rsidRPr="00655DEE">
        <w:rPr>
          <w:rFonts w:ascii="Arial" w:hAnsi="Arial" w:cs="Arial"/>
          <w:sz w:val="22"/>
          <w:szCs w:val="22"/>
        </w:rPr>
        <w:t xml:space="preserve">responsibility, </w:t>
      </w:r>
      <w:r w:rsidRPr="00655DEE">
        <w:rPr>
          <w:rFonts w:ascii="Arial" w:hAnsi="Arial" w:cs="Arial"/>
          <w:sz w:val="22"/>
          <w:szCs w:val="22"/>
        </w:rPr>
        <w:t xml:space="preserve">risks </w:t>
      </w:r>
      <w:r w:rsidR="00BE60C9" w:rsidRPr="00655DEE">
        <w:rPr>
          <w:rFonts w:ascii="Arial" w:hAnsi="Arial" w:cs="Arial"/>
          <w:sz w:val="22"/>
          <w:szCs w:val="22"/>
        </w:rPr>
        <w:t xml:space="preserve">and </w:t>
      </w:r>
      <w:r w:rsidRPr="00655DEE">
        <w:rPr>
          <w:rFonts w:ascii="Arial" w:hAnsi="Arial" w:cs="Arial"/>
          <w:sz w:val="22"/>
          <w:szCs w:val="22"/>
        </w:rPr>
        <w:t>rewards</w:t>
      </w:r>
      <w:r w:rsidR="00B26BA8">
        <w:rPr>
          <w:rFonts w:ascii="Arial" w:hAnsi="Arial" w:cs="Arial"/>
          <w:sz w:val="22"/>
          <w:szCs w:val="22"/>
        </w:rPr>
        <w:t xml:space="preserve"> equitably</w:t>
      </w:r>
      <w:r w:rsidR="00B27FD5" w:rsidRPr="00655DEE">
        <w:rPr>
          <w:rFonts w:ascii="Arial" w:hAnsi="Arial" w:cs="Arial"/>
          <w:sz w:val="22"/>
          <w:szCs w:val="22"/>
        </w:rPr>
        <w:t>.</w:t>
      </w:r>
    </w:p>
    <w:p w14:paraId="5713AD50" w14:textId="6350927D" w:rsidR="00C27E8E" w:rsidRDefault="00C27E8E" w:rsidP="00E544B8">
      <w:pPr>
        <w:pStyle w:val="ListParagraph"/>
        <w:numPr>
          <w:ilvl w:val="0"/>
          <w:numId w:val="35"/>
        </w:numPr>
        <w:ind w:left="851" w:hanging="284"/>
        <w:jc w:val="both"/>
        <w:rPr>
          <w:rFonts w:ascii="Arial" w:hAnsi="Arial" w:cs="Arial"/>
          <w:sz w:val="22"/>
          <w:szCs w:val="22"/>
        </w:rPr>
      </w:pPr>
      <w:r w:rsidRPr="00C27E8E">
        <w:rPr>
          <w:rFonts w:ascii="Arial" w:hAnsi="Arial" w:cs="Arial"/>
          <w:sz w:val="22"/>
          <w:szCs w:val="22"/>
        </w:rPr>
        <w:t>Establish a sustainable and scalable business model w</w:t>
      </w:r>
      <w:r w:rsidR="00B27FD5">
        <w:rPr>
          <w:rFonts w:ascii="Arial" w:hAnsi="Arial" w:cs="Arial"/>
          <w:sz w:val="22"/>
          <w:szCs w:val="22"/>
        </w:rPr>
        <w:t>hich has the capacity to tap into the</w:t>
      </w:r>
      <w:r w:rsidRPr="00C27E8E">
        <w:rPr>
          <w:rFonts w:ascii="Arial" w:hAnsi="Arial" w:cs="Arial"/>
          <w:sz w:val="22"/>
          <w:szCs w:val="22"/>
        </w:rPr>
        <w:t xml:space="preserve"> </w:t>
      </w:r>
      <w:r w:rsidR="00AB0FB7">
        <w:rPr>
          <w:rFonts w:ascii="Arial" w:hAnsi="Arial" w:cs="Arial"/>
          <w:sz w:val="22"/>
          <w:szCs w:val="22"/>
        </w:rPr>
        <w:t xml:space="preserve">future </w:t>
      </w:r>
      <w:r w:rsidRPr="00C27E8E">
        <w:rPr>
          <w:rFonts w:ascii="Arial" w:hAnsi="Arial" w:cs="Arial"/>
          <w:sz w:val="22"/>
          <w:szCs w:val="22"/>
        </w:rPr>
        <w:t>growth potential</w:t>
      </w:r>
      <w:r w:rsidR="00B27FD5">
        <w:rPr>
          <w:rFonts w:ascii="Arial" w:hAnsi="Arial" w:cs="Arial"/>
          <w:sz w:val="22"/>
          <w:szCs w:val="22"/>
        </w:rPr>
        <w:t>.</w:t>
      </w:r>
    </w:p>
    <w:p w14:paraId="12E79D83" w14:textId="672E49D2" w:rsidR="00BE60C9" w:rsidRPr="00C27E8E" w:rsidRDefault="00BE60C9" w:rsidP="00E544B8">
      <w:pPr>
        <w:pStyle w:val="ListParagraph"/>
        <w:numPr>
          <w:ilvl w:val="0"/>
          <w:numId w:val="35"/>
        </w:numPr>
        <w:ind w:left="851" w:hanging="284"/>
        <w:jc w:val="both"/>
        <w:rPr>
          <w:rFonts w:ascii="Arial" w:hAnsi="Arial" w:cs="Arial"/>
          <w:sz w:val="22"/>
          <w:szCs w:val="22"/>
        </w:rPr>
      </w:pPr>
      <w:r w:rsidRPr="00C27E8E">
        <w:rPr>
          <w:rFonts w:ascii="Arial" w:hAnsi="Arial" w:cs="Arial"/>
          <w:sz w:val="22"/>
          <w:szCs w:val="22"/>
        </w:rPr>
        <w:t>Drive innovation and clinical excellence in fertility care</w:t>
      </w:r>
      <w:r w:rsidR="00B27FD5">
        <w:rPr>
          <w:rFonts w:ascii="Arial" w:hAnsi="Arial" w:cs="Arial"/>
          <w:sz w:val="22"/>
          <w:szCs w:val="22"/>
        </w:rPr>
        <w:t>.</w:t>
      </w:r>
    </w:p>
    <w:p w14:paraId="1D52A981" w14:textId="2244357B" w:rsidR="00C27E8E" w:rsidRPr="00C27E8E" w:rsidRDefault="00C27E8E" w:rsidP="00E544B8">
      <w:pPr>
        <w:pStyle w:val="Heading3"/>
        <w:ind w:left="567" w:hanging="567"/>
        <w:jc w:val="both"/>
        <w:rPr>
          <w:b w:val="0"/>
          <w:bCs/>
        </w:rPr>
      </w:pPr>
      <w:r w:rsidRPr="00C27E8E">
        <w:rPr>
          <w:b w:val="0"/>
          <w:bCs/>
        </w:rPr>
        <w:t xml:space="preserve">Scope of </w:t>
      </w:r>
      <w:r w:rsidR="00AB0FB7">
        <w:rPr>
          <w:b w:val="0"/>
          <w:bCs/>
        </w:rPr>
        <w:t xml:space="preserve">JV </w:t>
      </w:r>
      <w:r w:rsidRPr="00C27E8E">
        <w:rPr>
          <w:b w:val="0"/>
          <w:bCs/>
        </w:rPr>
        <w:t>Partners</w:t>
      </w:r>
      <w:r w:rsidR="00E544B8" w:rsidRPr="00E544B8">
        <w:rPr>
          <w:b w:val="0"/>
          <w:bCs/>
        </w:rPr>
        <w:t xml:space="preserve"> Contribution</w:t>
      </w:r>
    </w:p>
    <w:p w14:paraId="073D730A" w14:textId="40D24E3B" w:rsidR="00C27E8E" w:rsidRPr="00C27E8E" w:rsidRDefault="00380B34" w:rsidP="00E544B8">
      <w:pPr>
        <w:pStyle w:val="ListParagraph"/>
        <w:numPr>
          <w:ilvl w:val="0"/>
          <w:numId w:val="35"/>
        </w:numPr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C27E8E" w:rsidRPr="00C27E8E">
        <w:rPr>
          <w:rFonts w:ascii="Arial" w:hAnsi="Arial" w:cs="Arial"/>
          <w:sz w:val="22"/>
          <w:szCs w:val="22"/>
        </w:rPr>
        <w:t xml:space="preserve">xpertise, technology, </w:t>
      </w:r>
      <w:r>
        <w:rPr>
          <w:rFonts w:ascii="Arial" w:hAnsi="Arial" w:cs="Arial"/>
          <w:sz w:val="22"/>
          <w:szCs w:val="22"/>
        </w:rPr>
        <w:t>financial,</w:t>
      </w:r>
      <w:r w:rsidR="00C27E8E" w:rsidRPr="00C27E8E">
        <w:rPr>
          <w:rFonts w:ascii="Arial" w:hAnsi="Arial" w:cs="Arial"/>
          <w:sz w:val="22"/>
          <w:szCs w:val="22"/>
        </w:rPr>
        <w:t xml:space="preserve"> </w:t>
      </w:r>
      <w:r w:rsidR="00B27FD5">
        <w:rPr>
          <w:rFonts w:ascii="Arial" w:hAnsi="Arial" w:cs="Arial"/>
          <w:sz w:val="22"/>
          <w:szCs w:val="22"/>
        </w:rPr>
        <w:t>and</w:t>
      </w:r>
      <w:r w:rsidR="00C27E8E" w:rsidRPr="00C27E8E">
        <w:rPr>
          <w:rFonts w:ascii="Arial" w:hAnsi="Arial" w:cs="Arial"/>
          <w:sz w:val="22"/>
          <w:szCs w:val="22"/>
        </w:rPr>
        <w:t xml:space="preserve"> operational capability</w:t>
      </w:r>
      <w:r w:rsidR="00E544B8">
        <w:rPr>
          <w:rFonts w:ascii="Arial" w:hAnsi="Arial" w:cs="Arial"/>
          <w:sz w:val="22"/>
          <w:szCs w:val="22"/>
        </w:rPr>
        <w:t>.</w:t>
      </w:r>
    </w:p>
    <w:p w14:paraId="5B72EA72" w14:textId="16523615" w:rsidR="00C27E8E" w:rsidRDefault="00C27E8E" w:rsidP="00E544B8">
      <w:pPr>
        <w:pStyle w:val="ListParagraph"/>
        <w:numPr>
          <w:ilvl w:val="0"/>
          <w:numId w:val="35"/>
        </w:numPr>
        <w:ind w:left="851" w:hanging="284"/>
        <w:jc w:val="both"/>
        <w:rPr>
          <w:rFonts w:ascii="Arial" w:hAnsi="Arial" w:cs="Arial"/>
          <w:sz w:val="22"/>
          <w:szCs w:val="22"/>
        </w:rPr>
      </w:pPr>
      <w:r w:rsidRPr="00C27E8E">
        <w:rPr>
          <w:rFonts w:ascii="Arial" w:hAnsi="Arial" w:cs="Arial"/>
          <w:sz w:val="22"/>
          <w:szCs w:val="22"/>
        </w:rPr>
        <w:t xml:space="preserve">Clinical expertise in </w:t>
      </w:r>
      <w:r w:rsidR="00BE60C9">
        <w:rPr>
          <w:rFonts w:ascii="Arial" w:hAnsi="Arial" w:cs="Arial"/>
          <w:sz w:val="22"/>
          <w:szCs w:val="22"/>
        </w:rPr>
        <w:t xml:space="preserve">assisted </w:t>
      </w:r>
      <w:r w:rsidRPr="00C27E8E">
        <w:rPr>
          <w:rFonts w:ascii="Arial" w:hAnsi="Arial" w:cs="Arial"/>
          <w:sz w:val="22"/>
          <w:szCs w:val="22"/>
        </w:rPr>
        <w:t>reproductive medicine and embryology</w:t>
      </w:r>
      <w:r w:rsidR="00B27FD5">
        <w:rPr>
          <w:rFonts w:ascii="Arial" w:hAnsi="Arial" w:cs="Arial"/>
          <w:sz w:val="22"/>
          <w:szCs w:val="22"/>
        </w:rPr>
        <w:t>.</w:t>
      </w:r>
    </w:p>
    <w:p w14:paraId="2F71083A" w14:textId="3AE97B68" w:rsidR="00B27FD5" w:rsidRDefault="00BE60C9" w:rsidP="00E544B8">
      <w:pPr>
        <w:pStyle w:val="ListParagraph"/>
        <w:numPr>
          <w:ilvl w:val="0"/>
          <w:numId w:val="35"/>
        </w:numPr>
        <w:ind w:left="851" w:hanging="284"/>
        <w:jc w:val="both"/>
        <w:rPr>
          <w:rFonts w:ascii="Arial" w:hAnsi="Arial" w:cs="Arial"/>
          <w:sz w:val="22"/>
          <w:szCs w:val="22"/>
        </w:rPr>
      </w:pPr>
      <w:r w:rsidRPr="00C27E8E">
        <w:rPr>
          <w:rFonts w:ascii="Arial" w:hAnsi="Arial" w:cs="Arial"/>
          <w:sz w:val="22"/>
          <w:szCs w:val="22"/>
        </w:rPr>
        <w:t xml:space="preserve">Investment capability </w:t>
      </w:r>
      <w:r w:rsidR="00B27FD5">
        <w:rPr>
          <w:rFonts w:ascii="Arial" w:hAnsi="Arial" w:cs="Arial"/>
          <w:sz w:val="22"/>
          <w:szCs w:val="22"/>
        </w:rPr>
        <w:t>including capital f</w:t>
      </w:r>
      <w:r w:rsidR="00B27FD5" w:rsidRPr="00C27E8E">
        <w:rPr>
          <w:rFonts w:ascii="Arial" w:hAnsi="Arial" w:cs="Arial"/>
          <w:sz w:val="22"/>
          <w:szCs w:val="22"/>
        </w:rPr>
        <w:t xml:space="preserve">unding </w:t>
      </w:r>
      <w:r w:rsidR="00B27FD5">
        <w:rPr>
          <w:rFonts w:ascii="Arial" w:hAnsi="Arial" w:cs="Arial"/>
          <w:sz w:val="22"/>
          <w:szCs w:val="22"/>
        </w:rPr>
        <w:t>for</w:t>
      </w:r>
      <w:r w:rsidR="00B27FD5" w:rsidRPr="00C27E8E">
        <w:rPr>
          <w:rFonts w:ascii="Arial" w:hAnsi="Arial" w:cs="Arial"/>
          <w:sz w:val="22"/>
          <w:szCs w:val="22"/>
        </w:rPr>
        <w:t xml:space="preserve"> facility setup and ongoing operations</w:t>
      </w:r>
      <w:r w:rsidR="00B27FD5">
        <w:rPr>
          <w:rFonts w:ascii="Arial" w:hAnsi="Arial" w:cs="Arial"/>
          <w:sz w:val="22"/>
          <w:szCs w:val="22"/>
        </w:rPr>
        <w:t>.</w:t>
      </w:r>
    </w:p>
    <w:p w14:paraId="2F1AE228" w14:textId="54609AF7" w:rsidR="00BE60C9" w:rsidRPr="00C27E8E" w:rsidRDefault="00AB0FB7" w:rsidP="00E544B8">
      <w:pPr>
        <w:pStyle w:val="ListParagraph"/>
        <w:numPr>
          <w:ilvl w:val="0"/>
          <w:numId w:val="35"/>
        </w:numPr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Commitment to r</w:t>
      </w:r>
      <w:r w:rsidR="00BE60C9" w:rsidRPr="00C27E8E">
        <w:rPr>
          <w:rFonts w:ascii="Arial" w:hAnsi="Arial" w:cs="Arial"/>
          <w:sz w:val="22"/>
          <w:szCs w:val="22"/>
        </w:rPr>
        <w:t>isk-sharing</w:t>
      </w:r>
      <w:r w:rsidR="00B27FD5">
        <w:rPr>
          <w:rFonts w:ascii="Arial" w:hAnsi="Arial" w:cs="Arial"/>
          <w:sz w:val="22"/>
          <w:szCs w:val="22"/>
        </w:rPr>
        <w:t>.</w:t>
      </w:r>
    </w:p>
    <w:p w14:paraId="2E3B6C3B" w14:textId="4CFD1246" w:rsidR="00BE60C9" w:rsidRPr="00C27E8E" w:rsidRDefault="00BE60C9" w:rsidP="00E544B8">
      <w:pPr>
        <w:pStyle w:val="ListParagraph"/>
        <w:numPr>
          <w:ilvl w:val="0"/>
          <w:numId w:val="35"/>
        </w:numPr>
        <w:ind w:left="851" w:hanging="284"/>
        <w:jc w:val="both"/>
        <w:rPr>
          <w:rFonts w:ascii="Arial" w:hAnsi="Arial" w:cs="Arial"/>
          <w:sz w:val="22"/>
          <w:szCs w:val="22"/>
        </w:rPr>
      </w:pPr>
      <w:r w:rsidRPr="00C27E8E">
        <w:rPr>
          <w:rFonts w:ascii="Arial" w:hAnsi="Arial" w:cs="Arial"/>
          <w:sz w:val="22"/>
          <w:szCs w:val="22"/>
        </w:rPr>
        <w:t>Experience in managing fertility or related healthcare services</w:t>
      </w:r>
      <w:r w:rsidR="00B27FD5">
        <w:rPr>
          <w:rFonts w:ascii="Arial" w:hAnsi="Arial" w:cs="Arial"/>
          <w:sz w:val="22"/>
          <w:szCs w:val="22"/>
        </w:rPr>
        <w:t>.</w:t>
      </w:r>
    </w:p>
    <w:p w14:paraId="629910DF" w14:textId="23B2DAFA" w:rsidR="00C27E8E" w:rsidRPr="00C27E8E" w:rsidRDefault="00C27E8E" w:rsidP="00E544B8">
      <w:pPr>
        <w:pStyle w:val="ListParagraph"/>
        <w:numPr>
          <w:ilvl w:val="0"/>
          <w:numId w:val="35"/>
        </w:numPr>
        <w:ind w:left="851" w:hanging="284"/>
        <w:jc w:val="both"/>
        <w:rPr>
          <w:rFonts w:ascii="Arial" w:hAnsi="Arial" w:cs="Arial"/>
          <w:sz w:val="22"/>
          <w:szCs w:val="22"/>
        </w:rPr>
      </w:pPr>
      <w:r w:rsidRPr="00C27E8E">
        <w:rPr>
          <w:rFonts w:ascii="Arial" w:hAnsi="Arial" w:cs="Arial"/>
          <w:sz w:val="22"/>
          <w:szCs w:val="22"/>
        </w:rPr>
        <w:t>Access to advanced laboratory infrastructure and technologies</w:t>
      </w:r>
      <w:r w:rsidR="00B27FD5">
        <w:rPr>
          <w:rFonts w:ascii="Arial" w:hAnsi="Arial" w:cs="Arial"/>
          <w:sz w:val="22"/>
          <w:szCs w:val="22"/>
        </w:rPr>
        <w:t>.</w:t>
      </w:r>
    </w:p>
    <w:p w14:paraId="252925B6" w14:textId="1F87709B" w:rsidR="00C27E8E" w:rsidRPr="00C27E8E" w:rsidRDefault="00C27E8E" w:rsidP="00E544B8">
      <w:pPr>
        <w:pStyle w:val="ListParagraph"/>
        <w:numPr>
          <w:ilvl w:val="0"/>
          <w:numId w:val="35"/>
        </w:numPr>
        <w:ind w:left="851" w:hanging="284"/>
        <w:jc w:val="both"/>
        <w:rPr>
          <w:rFonts w:ascii="Arial" w:hAnsi="Arial" w:cs="Arial"/>
          <w:sz w:val="22"/>
          <w:szCs w:val="22"/>
        </w:rPr>
      </w:pPr>
      <w:r w:rsidRPr="00C27E8E">
        <w:rPr>
          <w:rFonts w:ascii="Arial" w:hAnsi="Arial" w:cs="Arial"/>
          <w:sz w:val="22"/>
          <w:szCs w:val="22"/>
        </w:rPr>
        <w:t>Marketing, patient acquisition, and referral networks</w:t>
      </w:r>
      <w:r w:rsidR="00BE60C9">
        <w:rPr>
          <w:rFonts w:ascii="Arial" w:hAnsi="Arial" w:cs="Arial"/>
          <w:sz w:val="22"/>
          <w:szCs w:val="22"/>
        </w:rPr>
        <w:t xml:space="preserve"> and strategies</w:t>
      </w:r>
      <w:r w:rsidR="00B27FD5">
        <w:rPr>
          <w:rFonts w:ascii="Arial" w:hAnsi="Arial" w:cs="Arial"/>
          <w:sz w:val="22"/>
          <w:szCs w:val="22"/>
        </w:rPr>
        <w:t>.</w:t>
      </w:r>
    </w:p>
    <w:p w14:paraId="369883C5" w14:textId="29F79E3C" w:rsidR="00C27E8E" w:rsidRPr="00C27E8E" w:rsidRDefault="00C27E8E" w:rsidP="00E544B8">
      <w:pPr>
        <w:pStyle w:val="ListParagraph"/>
        <w:numPr>
          <w:ilvl w:val="0"/>
          <w:numId w:val="35"/>
        </w:numPr>
        <w:ind w:left="851" w:hanging="284"/>
        <w:jc w:val="both"/>
        <w:rPr>
          <w:rFonts w:ascii="Arial" w:hAnsi="Arial" w:cs="Arial"/>
          <w:sz w:val="22"/>
          <w:szCs w:val="22"/>
        </w:rPr>
      </w:pPr>
      <w:r w:rsidRPr="00C27E8E">
        <w:rPr>
          <w:rFonts w:ascii="Arial" w:hAnsi="Arial" w:cs="Arial"/>
          <w:sz w:val="22"/>
          <w:szCs w:val="22"/>
        </w:rPr>
        <w:t>Regulatory compliance and quality assurance</w:t>
      </w:r>
      <w:r w:rsidR="00B27FD5">
        <w:rPr>
          <w:rFonts w:ascii="Arial" w:hAnsi="Arial" w:cs="Arial"/>
          <w:sz w:val="22"/>
          <w:szCs w:val="22"/>
        </w:rPr>
        <w:t>.</w:t>
      </w:r>
    </w:p>
    <w:p w14:paraId="3D93DA75" w14:textId="545A5009" w:rsidR="00BE60C9" w:rsidRPr="00C27E8E" w:rsidRDefault="00BE60C9" w:rsidP="00E544B8">
      <w:pPr>
        <w:pStyle w:val="ListParagraph"/>
        <w:numPr>
          <w:ilvl w:val="0"/>
          <w:numId w:val="35"/>
        </w:numPr>
        <w:ind w:left="851" w:hanging="284"/>
        <w:jc w:val="both"/>
        <w:rPr>
          <w:rFonts w:ascii="Arial" w:hAnsi="Arial" w:cs="Arial"/>
          <w:sz w:val="22"/>
          <w:szCs w:val="22"/>
        </w:rPr>
      </w:pPr>
      <w:r w:rsidRPr="00C27E8E">
        <w:rPr>
          <w:rFonts w:ascii="Arial" w:hAnsi="Arial" w:cs="Arial"/>
          <w:sz w:val="22"/>
          <w:szCs w:val="22"/>
        </w:rPr>
        <w:t>Knowledge of relevant regulatory frameworks</w:t>
      </w:r>
      <w:r w:rsidR="00B27FD5">
        <w:rPr>
          <w:rFonts w:ascii="Arial" w:hAnsi="Arial" w:cs="Arial"/>
          <w:sz w:val="22"/>
          <w:szCs w:val="22"/>
        </w:rPr>
        <w:t>.</w:t>
      </w:r>
    </w:p>
    <w:p w14:paraId="53FA1D3E" w14:textId="5169CA28" w:rsidR="00C27E8E" w:rsidRPr="00E544B8" w:rsidRDefault="00A265BF" w:rsidP="00E544B8">
      <w:pPr>
        <w:pStyle w:val="Heading3"/>
        <w:ind w:left="567" w:hanging="567"/>
        <w:jc w:val="both"/>
        <w:rPr>
          <w:b w:val="0"/>
          <w:bCs/>
        </w:rPr>
      </w:pPr>
      <w:r>
        <w:rPr>
          <w:b w:val="0"/>
          <w:bCs/>
        </w:rPr>
        <w:t>Desired</w:t>
      </w:r>
      <w:r w:rsidR="00C27E8E" w:rsidRPr="00C27E8E">
        <w:rPr>
          <w:b w:val="0"/>
          <w:bCs/>
        </w:rPr>
        <w:t xml:space="preserve"> Outcomes</w:t>
      </w:r>
    </w:p>
    <w:p w14:paraId="77C2DDDF" w14:textId="15793F43" w:rsidR="00C27E8E" w:rsidRPr="00C27E8E" w:rsidRDefault="00B17ACD" w:rsidP="00E544B8">
      <w:pPr>
        <w:pStyle w:val="ListParagraph"/>
        <w:numPr>
          <w:ilvl w:val="0"/>
          <w:numId w:val="35"/>
        </w:numPr>
        <w:ind w:left="851" w:hanging="284"/>
        <w:jc w:val="both"/>
        <w:rPr>
          <w:rFonts w:ascii="Arial" w:hAnsi="Arial" w:cs="Arial"/>
          <w:sz w:val="22"/>
          <w:szCs w:val="22"/>
        </w:rPr>
      </w:pPr>
      <w:r w:rsidRPr="1FE3C85C">
        <w:rPr>
          <w:rFonts w:ascii="Arial" w:hAnsi="Arial" w:cs="Arial"/>
          <w:sz w:val="22"/>
          <w:szCs w:val="22"/>
        </w:rPr>
        <w:t>An ACU capable of</w:t>
      </w:r>
      <w:r w:rsidR="00C27E8E" w:rsidRPr="1FE3C85C">
        <w:rPr>
          <w:rFonts w:ascii="Arial" w:hAnsi="Arial" w:cs="Arial"/>
          <w:sz w:val="22"/>
          <w:szCs w:val="22"/>
        </w:rPr>
        <w:t xml:space="preserve"> serving </w:t>
      </w:r>
      <w:r w:rsidR="00AF400F" w:rsidRPr="1FE3C85C">
        <w:rPr>
          <w:rFonts w:ascii="Arial" w:hAnsi="Arial" w:cs="Arial"/>
          <w:sz w:val="22"/>
          <w:szCs w:val="22"/>
        </w:rPr>
        <w:t xml:space="preserve">NHS </w:t>
      </w:r>
      <w:r w:rsidR="00C27E8E" w:rsidRPr="1FE3C85C">
        <w:rPr>
          <w:rFonts w:ascii="Arial" w:hAnsi="Arial" w:cs="Arial"/>
          <w:sz w:val="22"/>
          <w:szCs w:val="22"/>
        </w:rPr>
        <w:t xml:space="preserve">patients </w:t>
      </w:r>
      <w:r w:rsidR="00AF400F" w:rsidRPr="1FE3C85C">
        <w:rPr>
          <w:rFonts w:ascii="Arial" w:hAnsi="Arial" w:cs="Arial"/>
          <w:sz w:val="22"/>
          <w:szCs w:val="22"/>
        </w:rPr>
        <w:t xml:space="preserve">and </w:t>
      </w:r>
      <w:r w:rsidR="00607123">
        <w:rPr>
          <w:rFonts w:ascii="Arial" w:hAnsi="Arial" w:cs="Arial"/>
          <w:sz w:val="22"/>
          <w:szCs w:val="22"/>
        </w:rPr>
        <w:t>Privately-Funding</w:t>
      </w:r>
      <w:r w:rsidR="00AF400F" w:rsidRPr="1FE3C85C">
        <w:rPr>
          <w:rFonts w:ascii="Arial" w:hAnsi="Arial" w:cs="Arial"/>
          <w:sz w:val="22"/>
          <w:szCs w:val="22"/>
        </w:rPr>
        <w:t xml:space="preserve"> patients</w:t>
      </w:r>
      <w:r w:rsidRPr="1FE3C85C">
        <w:rPr>
          <w:rFonts w:ascii="Arial" w:hAnsi="Arial" w:cs="Arial"/>
          <w:sz w:val="22"/>
          <w:szCs w:val="22"/>
        </w:rPr>
        <w:t xml:space="preserve"> with a h</w:t>
      </w:r>
      <w:r w:rsidR="00C27E8E" w:rsidRPr="1FE3C85C">
        <w:rPr>
          <w:rFonts w:ascii="Arial" w:hAnsi="Arial" w:cs="Arial"/>
          <w:sz w:val="22"/>
          <w:szCs w:val="22"/>
        </w:rPr>
        <w:t xml:space="preserve">igh </w:t>
      </w:r>
      <w:r w:rsidRPr="1FE3C85C">
        <w:rPr>
          <w:rFonts w:ascii="Arial" w:hAnsi="Arial" w:cs="Arial"/>
          <w:sz w:val="22"/>
          <w:szCs w:val="22"/>
        </w:rPr>
        <w:t xml:space="preserve">degree of </w:t>
      </w:r>
      <w:r w:rsidR="00C27E8E" w:rsidRPr="1FE3C85C">
        <w:rPr>
          <w:rFonts w:ascii="Arial" w:hAnsi="Arial" w:cs="Arial"/>
          <w:sz w:val="22"/>
          <w:szCs w:val="22"/>
        </w:rPr>
        <w:t>patient satisfaction and clinical success rates</w:t>
      </w:r>
      <w:r w:rsidR="00B27FD5" w:rsidRPr="1FE3C85C">
        <w:rPr>
          <w:rFonts w:ascii="Arial" w:hAnsi="Arial" w:cs="Arial"/>
          <w:sz w:val="22"/>
          <w:szCs w:val="22"/>
        </w:rPr>
        <w:t>.</w:t>
      </w:r>
    </w:p>
    <w:p w14:paraId="09C6BDBC" w14:textId="461ED240" w:rsidR="00C27E8E" w:rsidRPr="00C27E8E" w:rsidRDefault="00B27FD5" w:rsidP="00E544B8">
      <w:pPr>
        <w:pStyle w:val="ListParagraph"/>
        <w:numPr>
          <w:ilvl w:val="0"/>
          <w:numId w:val="35"/>
        </w:numPr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Maximis</w:t>
      </w:r>
      <w:r w:rsidR="00B17ACD">
        <w:rPr>
          <w:rFonts w:ascii="Arial" w:hAnsi="Arial" w:cs="Arial"/>
          <w:sz w:val="22"/>
          <w:szCs w:val="22"/>
        </w:rPr>
        <w:t>ation of</w:t>
      </w:r>
      <w:r>
        <w:rPr>
          <w:rFonts w:ascii="Arial" w:hAnsi="Arial" w:cs="Arial"/>
          <w:sz w:val="22"/>
          <w:szCs w:val="22"/>
        </w:rPr>
        <w:t xml:space="preserve"> g</w:t>
      </w:r>
      <w:r w:rsidR="00C27E8E" w:rsidRPr="00C27E8E">
        <w:rPr>
          <w:rFonts w:ascii="Arial" w:hAnsi="Arial" w:cs="Arial"/>
          <w:sz w:val="22"/>
          <w:szCs w:val="22"/>
        </w:rPr>
        <w:t>rowth in patient volumes and revenue, with clear ROI metrics</w:t>
      </w:r>
      <w:r w:rsidR="00B17ACD">
        <w:rPr>
          <w:rFonts w:ascii="Arial" w:hAnsi="Arial" w:cs="Arial"/>
          <w:sz w:val="22"/>
          <w:szCs w:val="22"/>
        </w:rPr>
        <w:t>.</w:t>
      </w:r>
    </w:p>
    <w:p w14:paraId="28698361" w14:textId="0F15BE3E" w:rsidR="00C27E8E" w:rsidRPr="00C27E8E" w:rsidRDefault="00B76949" w:rsidP="00E544B8">
      <w:pPr>
        <w:pStyle w:val="ListParagraph"/>
        <w:numPr>
          <w:ilvl w:val="0"/>
          <w:numId w:val="35"/>
        </w:numPr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Provide </w:t>
      </w:r>
      <w:r w:rsidR="00D46AE7">
        <w:rPr>
          <w:rFonts w:ascii="Arial" w:hAnsi="Arial" w:cs="Arial"/>
          <w:sz w:val="22"/>
          <w:szCs w:val="22"/>
        </w:rPr>
        <w:t>the Authority</w:t>
      </w:r>
      <w:r w:rsidR="00B17ACD">
        <w:rPr>
          <w:rFonts w:ascii="Arial" w:hAnsi="Arial" w:cs="Arial"/>
          <w:sz w:val="22"/>
          <w:szCs w:val="22"/>
        </w:rPr>
        <w:t xml:space="preserve"> with a s</w:t>
      </w:r>
      <w:r w:rsidR="00C27E8E" w:rsidRPr="00C27E8E">
        <w:rPr>
          <w:rFonts w:ascii="Arial" w:hAnsi="Arial" w:cs="Arial"/>
          <w:sz w:val="22"/>
          <w:szCs w:val="22"/>
        </w:rPr>
        <w:t>trengthened position in the fertility treatment market</w:t>
      </w:r>
      <w:r w:rsidR="00B17ACD">
        <w:rPr>
          <w:rFonts w:ascii="Arial" w:hAnsi="Arial" w:cs="Arial"/>
          <w:sz w:val="22"/>
          <w:szCs w:val="22"/>
        </w:rPr>
        <w:t>.</w:t>
      </w:r>
    </w:p>
    <w:p w14:paraId="5AD25554" w14:textId="2DA0F1FA" w:rsidR="00190FD5" w:rsidRPr="00C27E8E" w:rsidRDefault="00B76949" w:rsidP="00E544B8">
      <w:pPr>
        <w:pStyle w:val="Heading3"/>
        <w:ind w:left="567" w:hanging="567"/>
        <w:jc w:val="both"/>
        <w:rPr>
          <w:b w:val="0"/>
          <w:bCs/>
        </w:rPr>
      </w:pPr>
      <w:r>
        <w:rPr>
          <w:b w:val="0"/>
          <w:bCs/>
        </w:rPr>
        <w:t>Pre-requisites of any JV partner</w:t>
      </w:r>
    </w:p>
    <w:p w14:paraId="3D0EBF88" w14:textId="77777777" w:rsidR="00190FD5" w:rsidRPr="00C27E8E" w:rsidRDefault="00190FD5" w:rsidP="00E544B8">
      <w:pPr>
        <w:pStyle w:val="ListParagraph"/>
        <w:numPr>
          <w:ilvl w:val="0"/>
          <w:numId w:val="35"/>
        </w:numPr>
        <w:ind w:left="851" w:hanging="284"/>
        <w:jc w:val="both"/>
        <w:rPr>
          <w:rFonts w:ascii="Arial" w:hAnsi="Arial" w:cs="Arial"/>
          <w:sz w:val="22"/>
          <w:szCs w:val="22"/>
        </w:rPr>
      </w:pPr>
      <w:r w:rsidRPr="00C27E8E">
        <w:rPr>
          <w:rFonts w:ascii="Arial" w:hAnsi="Arial" w:cs="Arial"/>
          <w:sz w:val="22"/>
          <w:szCs w:val="22"/>
        </w:rPr>
        <w:t xml:space="preserve">Proven expertise and experience in assisted conception or </w:t>
      </w:r>
      <w:r>
        <w:rPr>
          <w:rFonts w:ascii="Arial" w:hAnsi="Arial" w:cs="Arial"/>
          <w:sz w:val="22"/>
          <w:szCs w:val="22"/>
        </w:rPr>
        <w:t xml:space="preserve">directly </w:t>
      </w:r>
      <w:r w:rsidRPr="00C27E8E">
        <w:rPr>
          <w:rFonts w:ascii="Arial" w:hAnsi="Arial" w:cs="Arial"/>
          <w:sz w:val="22"/>
          <w:szCs w:val="22"/>
        </w:rPr>
        <w:t>related healthcare sectors</w:t>
      </w:r>
      <w:r>
        <w:rPr>
          <w:rFonts w:ascii="Arial" w:hAnsi="Arial" w:cs="Arial"/>
          <w:sz w:val="22"/>
          <w:szCs w:val="22"/>
        </w:rPr>
        <w:t>.</w:t>
      </w:r>
    </w:p>
    <w:p w14:paraId="79D6A476" w14:textId="77777777" w:rsidR="00190FD5" w:rsidRPr="00C27E8E" w:rsidRDefault="00190FD5" w:rsidP="00E544B8">
      <w:pPr>
        <w:pStyle w:val="ListParagraph"/>
        <w:numPr>
          <w:ilvl w:val="0"/>
          <w:numId w:val="35"/>
        </w:numPr>
        <w:ind w:left="851" w:hanging="284"/>
        <w:jc w:val="both"/>
        <w:rPr>
          <w:rFonts w:ascii="Arial" w:hAnsi="Arial" w:cs="Arial"/>
          <w:sz w:val="22"/>
          <w:szCs w:val="22"/>
        </w:rPr>
      </w:pPr>
      <w:r w:rsidRPr="00C27E8E">
        <w:rPr>
          <w:rFonts w:ascii="Arial" w:hAnsi="Arial" w:cs="Arial"/>
          <w:sz w:val="22"/>
          <w:szCs w:val="22"/>
        </w:rPr>
        <w:t>Strong financial stability and investment capacity</w:t>
      </w:r>
      <w:r>
        <w:rPr>
          <w:rFonts w:ascii="Arial" w:hAnsi="Arial" w:cs="Arial"/>
          <w:sz w:val="22"/>
          <w:szCs w:val="22"/>
        </w:rPr>
        <w:t>.</w:t>
      </w:r>
    </w:p>
    <w:p w14:paraId="3A703DD3" w14:textId="77777777" w:rsidR="00190FD5" w:rsidRPr="00C27E8E" w:rsidRDefault="00190FD5" w:rsidP="00E544B8">
      <w:pPr>
        <w:pStyle w:val="ListParagraph"/>
        <w:numPr>
          <w:ilvl w:val="0"/>
          <w:numId w:val="35"/>
        </w:numPr>
        <w:ind w:left="851" w:hanging="284"/>
        <w:jc w:val="both"/>
        <w:rPr>
          <w:rFonts w:ascii="Arial" w:hAnsi="Arial" w:cs="Arial"/>
          <w:sz w:val="22"/>
          <w:szCs w:val="22"/>
        </w:rPr>
      </w:pPr>
      <w:r w:rsidRPr="00C27E8E">
        <w:rPr>
          <w:rFonts w:ascii="Arial" w:hAnsi="Arial" w:cs="Arial"/>
          <w:sz w:val="22"/>
          <w:szCs w:val="22"/>
        </w:rPr>
        <w:t>Commitment to quality, innovation, and patient-centred care</w:t>
      </w:r>
      <w:r>
        <w:rPr>
          <w:rFonts w:ascii="Arial" w:hAnsi="Arial" w:cs="Arial"/>
          <w:sz w:val="22"/>
          <w:szCs w:val="22"/>
        </w:rPr>
        <w:t>.</w:t>
      </w:r>
    </w:p>
    <w:p w14:paraId="7F00A456" w14:textId="77777777" w:rsidR="00190FD5" w:rsidRPr="00C27E8E" w:rsidRDefault="00190FD5" w:rsidP="00E544B8">
      <w:pPr>
        <w:pStyle w:val="ListParagraph"/>
        <w:numPr>
          <w:ilvl w:val="0"/>
          <w:numId w:val="35"/>
        </w:numPr>
        <w:ind w:left="851" w:hanging="284"/>
        <w:jc w:val="both"/>
        <w:rPr>
          <w:rFonts w:ascii="Arial" w:hAnsi="Arial" w:cs="Arial"/>
          <w:sz w:val="22"/>
          <w:szCs w:val="22"/>
        </w:rPr>
      </w:pPr>
      <w:r w:rsidRPr="00C27E8E">
        <w:rPr>
          <w:rFonts w:ascii="Arial" w:hAnsi="Arial" w:cs="Arial"/>
          <w:sz w:val="22"/>
          <w:szCs w:val="22"/>
        </w:rPr>
        <w:t>Ability to navigate regulatory frameworks effectively</w:t>
      </w:r>
      <w:r>
        <w:rPr>
          <w:rFonts w:ascii="Arial" w:hAnsi="Arial" w:cs="Arial"/>
          <w:sz w:val="22"/>
          <w:szCs w:val="22"/>
        </w:rPr>
        <w:t>.</w:t>
      </w:r>
    </w:p>
    <w:p w14:paraId="56AD6B88" w14:textId="5D63E22E" w:rsidR="00190FD5" w:rsidRDefault="00190FD5" w:rsidP="00E544B8">
      <w:pPr>
        <w:pStyle w:val="ListParagraph"/>
        <w:numPr>
          <w:ilvl w:val="0"/>
          <w:numId w:val="35"/>
        </w:numPr>
        <w:ind w:left="851" w:hanging="284"/>
        <w:jc w:val="both"/>
        <w:rPr>
          <w:rFonts w:ascii="Arial" w:hAnsi="Arial" w:cs="Arial"/>
          <w:sz w:val="22"/>
          <w:szCs w:val="22"/>
        </w:rPr>
      </w:pPr>
      <w:r w:rsidRPr="00C27E8E">
        <w:rPr>
          <w:rFonts w:ascii="Arial" w:hAnsi="Arial" w:cs="Arial"/>
          <w:sz w:val="22"/>
          <w:szCs w:val="22"/>
        </w:rPr>
        <w:t xml:space="preserve">Strategic alignment with </w:t>
      </w:r>
      <w:r w:rsidR="00D46AE7">
        <w:rPr>
          <w:rFonts w:ascii="Arial" w:hAnsi="Arial" w:cs="Arial"/>
          <w:sz w:val="22"/>
          <w:szCs w:val="22"/>
        </w:rPr>
        <w:t>the Authority</w:t>
      </w:r>
      <w:r>
        <w:rPr>
          <w:rFonts w:ascii="Arial" w:hAnsi="Arial" w:cs="Arial"/>
          <w:sz w:val="22"/>
          <w:szCs w:val="22"/>
        </w:rPr>
        <w:t>’s</w:t>
      </w:r>
      <w:r w:rsidRPr="00C27E8E">
        <w:rPr>
          <w:rFonts w:ascii="Arial" w:hAnsi="Arial" w:cs="Arial"/>
          <w:sz w:val="22"/>
          <w:szCs w:val="22"/>
        </w:rPr>
        <w:t xml:space="preserve"> mission and values</w:t>
      </w:r>
      <w:r>
        <w:rPr>
          <w:rFonts w:ascii="Arial" w:hAnsi="Arial" w:cs="Arial"/>
          <w:sz w:val="22"/>
          <w:szCs w:val="22"/>
        </w:rPr>
        <w:t>.</w:t>
      </w:r>
    </w:p>
    <w:p w14:paraId="39F35C2B" w14:textId="40BE4D0C" w:rsidR="00E544B8" w:rsidRPr="00C27E8E" w:rsidRDefault="00B2682C" w:rsidP="00E544B8">
      <w:pPr>
        <w:pStyle w:val="Heading3"/>
        <w:ind w:left="567" w:hanging="567"/>
        <w:jc w:val="both"/>
        <w:rPr>
          <w:b w:val="0"/>
          <w:bCs/>
        </w:rPr>
      </w:pPr>
      <w:r>
        <w:rPr>
          <w:b w:val="0"/>
          <w:bCs/>
        </w:rPr>
        <w:lastRenderedPageBreak/>
        <w:t xml:space="preserve">Potential </w:t>
      </w:r>
      <w:r w:rsidR="00964CCB">
        <w:rPr>
          <w:b w:val="0"/>
          <w:bCs/>
        </w:rPr>
        <w:t>Authority</w:t>
      </w:r>
      <w:r w:rsidR="00320FD2">
        <w:rPr>
          <w:b w:val="0"/>
          <w:bCs/>
        </w:rPr>
        <w:t xml:space="preserve"> </w:t>
      </w:r>
      <w:r w:rsidR="00E94FF9">
        <w:rPr>
          <w:b w:val="0"/>
          <w:bCs/>
        </w:rPr>
        <w:t>Parameters</w:t>
      </w:r>
    </w:p>
    <w:p w14:paraId="244F1FE8" w14:textId="46CA9DB7" w:rsidR="00E544B8" w:rsidRPr="00E544B8" w:rsidRDefault="00E544B8" w:rsidP="00E544B8">
      <w:pPr>
        <w:ind w:left="567"/>
        <w:jc w:val="both"/>
        <w:rPr>
          <w:rFonts w:ascii="Arial" w:hAnsi="Arial" w:cs="Arial"/>
          <w:sz w:val="22"/>
          <w:szCs w:val="22"/>
        </w:rPr>
      </w:pPr>
      <w:r w:rsidRPr="00E544B8">
        <w:rPr>
          <w:rFonts w:ascii="Arial" w:hAnsi="Arial" w:cs="Arial"/>
          <w:sz w:val="22"/>
          <w:szCs w:val="22"/>
        </w:rPr>
        <w:t>A</w:t>
      </w:r>
      <w:r w:rsidR="00B76949">
        <w:rPr>
          <w:rFonts w:ascii="Arial" w:hAnsi="Arial" w:cs="Arial"/>
          <w:sz w:val="22"/>
          <w:szCs w:val="22"/>
        </w:rPr>
        <w:t>s a</w:t>
      </w:r>
      <w:r w:rsidRPr="00E544B8">
        <w:rPr>
          <w:rFonts w:ascii="Arial" w:hAnsi="Arial" w:cs="Arial"/>
          <w:sz w:val="22"/>
          <w:szCs w:val="22"/>
        </w:rPr>
        <w:t xml:space="preserve">t the date of this </w:t>
      </w:r>
      <w:r w:rsidR="007863D4">
        <w:rPr>
          <w:rFonts w:ascii="Arial" w:hAnsi="Arial" w:cs="Arial"/>
          <w:sz w:val="22"/>
          <w:szCs w:val="22"/>
        </w:rPr>
        <w:t xml:space="preserve">Early </w:t>
      </w:r>
      <w:r w:rsidRPr="00E544B8">
        <w:rPr>
          <w:rFonts w:ascii="Arial" w:hAnsi="Arial" w:cs="Arial"/>
          <w:sz w:val="22"/>
          <w:szCs w:val="22"/>
        </w:rPr>
        <w:t>Market Engagement exercise, the following items</w:t>
      </w:r>
      <w:r w:rsidR="00853228">
        <w:rPr>
          <w:rFonts w:ascii="Arial" w:hAnsi="Arial" w:cs="Arial"/>
          <w:sz w:val="22"/>
          <w:szCs w:val="22"/>
        </w:rPr>
        <w:t xml:space="preserve"> have been identified as </w:t>
      </w:r>
      <w:r w:rsidR="00964CCB">
        <w:rPr>
          <w:rFonts w:ascii="Arial" w:hAnsi="Arial" w:cs="Arial"/>
          <w:sz w:val="22"/>
          <w:szCs w:val="22"/>
        </w:rPr>
        <w:t>Author</w:t>
      </w:r>
      <w:r w:rsidR="00C6255E">
        <w:rPr>
          <w:rFonts w:ascii="Arial" w:hAnsi="Arial" w:cs="Arial"/>
          <w:sz w:val="22"/>
          <w:szCs w:val="22"/>
        </w:rPr>
        <w:t>ity</w:t>
      </w:r>
      <w:r w:rsidR="004F2E4A">
        <w:rPr>
          <w:rFonts w:ascii="Arial" w:hAnsi="Arial" w:cs="Arial"/>
          <w:sz w:val="22"/>
          <w:szCs w:val="22"/>
        </w:rPr>
        <w:t xml:space="preserve"> </w:t>
      </w:r>
      <w:r w:rsidR="0016764F">
        <w:rPr>
          <w:rFonts w:ascii="Arial" w:hAnsi="Arial" w:cs="Arial"/>
          <w:sz w:val="22"/>
          <w:szCs w:val="22"/>
        </w:rPr>
        <w:t>p</w:t>
      </w:r>
      <w:r w:rsidR="00E94FF9">
        <w:rPr>
          <w:rFonts w:ascii="Arial" w:hAnsi="Arial" w:cs="Arial"/>
          <w:sz w:val="22"/>
          <w:szCs w:val="22"/>
        </w:rPr>
        <w:t xml:space="preserve">arameters </w:t>
      </w:r>
      <w:r w:rsidR="004F2E4A">
        <w:rPr>
          <w:rFonts w:ascii="Arial" w:hAnsi="Arial" w:cs="Arial"/>
          <w:sz w:val="22"/>
          <w:szCs w:val="22"/>
        </w:rPr>
        <w:t xml:space="preserve">that are likely to </w:t>
      </w:r>
      <w:r w:rsidR="00F604A2">
        <w:rPr>
          <w:rFonts w:ascii="Arial" w:hAnsi="Arial" w:cs="Arial"/>
          <w:sz w:val="22"/>
          <w:szCs w:val="22"/>
        </w:rPr>
        <w:t>in</w:t>
      </w:r>
      <w:r w:rsidR="004F2E4A">
        <w:rPr>
          <w:rFonts w:ascii="Arial" w:hAnsi="Arial" w:cs="Arial"/>
          <w:sz w:val="22"/>
          <w:szCs w:val="22"/>
        </w:rPr>
        <w:t xml:space="preserve">fluence </w:t>
      </w:r>
      <w:r w:rsidR="00F604A2">
        <w:rPr>
          <w:rFonts w:ascii="Arial" w:hAnsi="Arial" w:cs="Arial"/>
          <w:sz w:val="22"/>
          <w:szCs w:val="22"/>
        </w:rPr>
        <w:t xml:space="preserve">any future </w:t>
      </w:r>
      <w:r w:rsidR="0016764F">
        <w:rPr>
          <w:rFonts w:ascii="Arial" w:hAnsi="Arial" w:cs="Arial"/>
          <w:sz w:val="22"/>
          <w:szCs w:val="22"/>
        </w:rPr>
        <w:t xml:space="preserve">operating/commercial </w:t>
      </w:r>
      <w:r w:rsidR="004C14FD">
        <w:rPr>
          <w:rFonts w:ascii="Arial" w:hAnsi="Arial" w:cs="Arial"/>
          <w:sz w:val="22"/>
          <w:szCs w:val="22"/>
        </w:rPr>
        <w:t>model</w:t>
      </w:r>
      <w:r w:rsidR="005C6AB4">
        <w:rPr>
          <w:rFonts w:ascii="Arial" w:hAnsi="Arial" w:cs="Arial"/>
          <w:sz w:val="22"/>
          <w:szCs w:val="22"/>
        </w:rPr>
        <w:t xml:space="preserve">. Accordingly, these </w:t>
      </w:r>
      <w:r w:rsidRPr="00E544B8">
        <w:rPr>
          <w:rFonts w:ascii="Arial" w:hAnsi="Arial" w:cs="Arial"/>
          <w:sz w:val="22"/>
          <w:szCs w:val="22"/>
        </w:rPr>
        <w:t xml:space="preserve">should be </w:t>
      </w:r>
      <w:r w:rsidR="004C14FD">
        <w:rPr>
          <w:rFonts w:ascii="Arial" w:hAnsi="Arial" w:cs="Arial"/>
          <w:sz w:val="22"/>
          <w:szCs w:val="22"/>
        </w:rPr>
        <w:t xml:space="preserve">considered </w:t>
      </w:r>
      <w:r w:rsidRPr="00E544B8">
        <w:rPr>
          <w:rFonts w:ascii="Arial" w:hAnsi="Arial" w:cs="Arial"/>
          <w:sz w:val="22"/>
          <w:szCs w:val="22"/>
        </w:rPr>
        <w:t>in any response you make</w:t>
      </w:r>
      <w:r w:rsidR="00206334">
        <w:rPr>
          <w:rFonts w:ascii="Arial" w:hAnsi="Arial" w:cs="Arial"/>
          <w:sz w:val="22"/>
          <w:szCs w:val="22"/>
        </w:rPr>
        <w:t xml:space="preserve"> </w:t>
      </w:r>
      <w:r w:rsidR="00E00619">
        <w:rPr>
          <w:rFonts w:ascii="Arial" w:hAnsi="Arial" w:cs="Arial"/>
          <w:sz w:val="22"/>
          <w:szCs w:val="22"/>
        </w:rPr>
        <w:t xml:space="preserve">to this </w:t>
      </w:r>
      <w:r w:rsidR="007863D4">
        <w:rPr>
          <w:rFonts w:ascii="Arial" w:hAnsi="Arial" w:cs="Arial"/>
          <w:sz w:val="22"/>
          <w:szCs w:val="22"/>
        </w:rPr>
        <w:t xml:space="preserve">Early </w:t>
      </w:r>
      <w:r w:rsidR="00E00619">
        <w:rPr>
          <w:rFonts w:ascii="Arial" w:hAnsi="Arial" w:cs="Arial"/>
          <w:sz w:val="22"/>
          <w:szCs w:val="22"/>
        </w:rPr>
        <w:t xml:space="preserve">Market Engagement but </w:t>
      </w:r>
      <w:r w:rsidR="00206334">
        <w:rPr>
          <w:rFonts w:ascii="Arial" w:hAnsi="Arial" w:cs="Arial"/>
          <w:sz w:val="22"/>
          <w:szCs w:val="22"/>
        </w:rPr>
        <w:t xml:space="preserve">should not prevent you </w:t>
      </w:r>
      <w:r w:rsidR="00A265BF">
        <w:rPr>
          <w:rFonts w:ascii="Arial" w:hAnsi="Arial" w:cs="Arial"/>
          <w:sz w:val="22"/>
          <w:szCs w:val="22"/>
        </w:rPr>
        <w:t xml:space="preserve">from </w:t>
      </w:r>
      <w:r w:rsidR="00F604A2">
        <w:rPr>
          <w:rFonts w:ascii="Arial" w:hAnsi="Arial" w:cs="Arial"/>
          <w:sz w:val="22"/>
          <w:szCs w:val="22"/>
        </w:rPr>
        <w:t>indicating</w:t>
      </w:r>
      <w:r w:rsidR="0016764F">
        <w:rPr>
          <w:rFonts w:ascii="Arial" w:hAnsi="Arial" w:cs="Arial"/>
          <w:sz w:val="22"/>
          <w:szCs w:val="22"/>
        </w:rPr>
        <w:t xml:space="preserve"> alternatives that </w:t>
      </w:r>
      <w:r w:rsidR="00650A29">
        <w:rPr>
          <w:rFonts w:ascii="Arial" w:hAnsi="Arial" w:cs="Arial"/>
          <w:sz w:val="22"/>
          <w:szCs w:val="22"/>
        </w:rPr>
        <w:t xml:space="preserve">would deliver an optimal outcome, but which </w:t>
      </w:r>
      <w:r w:rsidR="0016764F">
        <w:rPr>
          <w:rFonts w:ascii="Arial" w:hAnsi="Arial" w:cs="Arial"/>
          <w:sz w:val="22"/>
          <w:szCs w:val="22"/>
        </w:rPr>
        <w:t xml:space="preserve">may be dependent on </w:t>
      </w:r>
      <w:r w:rsidR="00F57FB3">
        <w:rPr>
          <w:rFonts w:ascii="Arial" w:hAnsi="Arial" w:cs="Arial"/>
          <w:sz w:val="22"/>
          <w:szCs w:val="22"/>
        </w:rPr>
        <w:t>these items</w:t>
      </w:r>
      <w:r w:rsidR="00DB704A">
        <w:rPr>
          <w:rFonts w:ascii="Arial" w:hAnsi="Arial" w:cs="Arial"/>
          <w:sz w:val="22"/>
          <w:szCs w:val="22"/>
        </w:rPr>
        <w:t>.</w:t>
      </w:r>
    </w:p>
    <w:p w14:paraId="041F189D" w14:textId="6F2714FF" w:rsidR="00650A29" w:rsidRPr="00650A29" w:rsidRDefault="00650A29" w:rsidP="00650A29">
      <w:pPr>
        <w:ind w:left="567" w:hanging="14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It is anticipated that:</w:t>
      </w:r>
    </w:p>
    <w:p w14:paraId="2F5BA43D" w14:textId="266CBFDE" w:rsidR="00655DEE" w:rsidRPr="00655DEE" w:rsidRDefault="00655DEE" w:rsidP="00655DEE">
      <w:pPr>
        <w:pStyle w:val="ListParagraph"/>
        <w:numPr>
          <w:ilvl w:val="0"/>
          <w:numId w:val="35"/>
        </w:numPr>
        <w:ind w:left="851" w:hanging="284"/>
        <w:jc w:val="both"/>
        <w:rPr>
          <w:rFonts w:ascii="Arial" w:hAnsi="Arial" w:cs="Arial"/>
          <w:sz w:val="22"/>
          <w:szCs w:val="22"/>
        </w:rPr>
      </w:pPr>
      <w:r w:rsidRPr="00655DEE">
        <w:rPr>
          <w:rFonts w:ascii="Arial" w:hAnsi="Arial" w:cs="Arial"/>
          <w:sz w:val="22"/>
          <w:szCs w:val="22"/>
        </w:rPr>
        <w:t xml:space="preserve">Kingston Hospital and/or other </w:t>
      </w:r>
      <w:r w:rsidR="00363664">
        <w:rPr>
          <w:rFonts w:ascii="Arial" w:hAnsi="Arial" w:cs="Arial"/>
          <w:sz w:val="22"/>
          <w:szCs w:val="22"/>
        </w:rPr>
        <w:t xml:space="preserve">existing </w:t>
      </w:r>
      <w:r w:rsidR="007269CE">
        <w:rPr>
          <w:rFonts w:ascii="Arial" w:hAnsi="Arial" w:cs="Arial"/>
          <w:sz w:val="22"/>
          <w:szCs w:val="22"/>
        </w:rPr>
        <w:t xml:space="preserve">NHS </w:t>
      </w:r>
      <w:r w:rsidRPr="00655DEE">
        <w:rPr>
          <w:rFonts w:ascii="Arial" w:hAnsi="Arial" w:cs="Arial"/>
          <w:sz w:val="22"/>
          <w:szCs w:val="22"/>
        </w:rPr>
        <w:t xml:space="preserve">Kingston and Richmond </w:t>
      </w:r>
      <w:r w:rsidR="00A830E2">
        <w:rPr>
          <w:rFonts w:ascii="Arial" w:hAnsi="Arial" w:cs="Arial"/>
          <w:sz w:val="22"/>
          <w:szCs w:val="22"/>
        </w:rPr>
        <w:t xml:space="preserve">Trust </w:t>
      </w:r>
      <w:r w:rsidRPr="00655DEE">
        <w:rPr>
          <w:rFonts w:ascii="Arial" w:hAnsi="Arial" w:cs="Arial"/>
          <w:sz w:val="22"/>
          <w:szCs w:val="22"/>
        </w:rPr>
        <w:t>Site</w:t>
      </w:r>
      <w:r>
        <w:rPr>
          <w:rFonts w:ascii="Arial" w:hAnsi="Arial" w:cs="Arial"/>
          <w:sz w:val="22"/>
          <w:szCs w:val="22"/>
        </w:rPr>
        <w:t>s</w:t>
      </w:r>
      <w:r w:rsidRPr="00655DEE">
        <w:rPr>
          <w:rFonts w:ascii="Arial" w:hAnsi="Arial" w:cs="Arial"/>
          <w:sz w:val="22"/>
          <w:szCs w:val="22"/>
        </w:rPr>
        <w:t xml:space="preserve"> </w:t>
      </w:r>
      <w:r w:rsidR="00363664">
        <w:rPr>
          <w:rFonts w:ascii="Arial" w:hAnsi="Arial" w:cs="Arial"/>
          <w:sz w:val="22"/>
          <w:szCs w:val="22"/>
        </w:rPr>
        <w:t>will</w:t>
      </w:r>
      <w:r w:rsidR="00DB5970">
        <w:rPr>
          <w:rFonts w:ascii="Arial" w:hAnsi="Arial" w:cs="Arial"/>
          <w:sz w:val="22"/>
          <w:szCs w:val="22"/>
        </w:rPr>
        <w:t xml:space="preserve"> </w:t>
      </w:r>
      <w:r w:rsidRPr="00655DEE">
        <w:rPr>
          <w:rFonts w:ascii="Arial" w:hAnsi="Arial" w:cs="Arial"/>
          <w:sz w:val="22"/>
          <w:szCs w:val="22"/>
        </w:rPr>
        <w:t xml:space="preserve">not </w:t>
      </w:r>
      <w:r w:rsidR="00363664">
        <w:rPr>
          <w:rFonts w:ascii="Arial" w:hAnsi="Arial" w:cs="Arial"/>
          <w:sz w:val="22"/>
          <w:szCs w:val="22"/>
        </w:rPr>
        <w:t xml:space="preserve">be </w:t>
      </w:r>
      <w:r w:rsidRPr="00655DEE">
        <w:rPr>
          <w:rFonts w:ascii="Arial" w:hAnsi="Arial" w:cs="Arial"/>
          <w:sz w:val="22"/>
          <w:szCs w:val="22"/>
        </w:rPr>
        <w:t>an option</w:t>
      </w:r>
      <w:r>
        <w:rPr>
          <w:rFonts w:ascii="Arial" w:hAnsi="Arial" w:cs="Arial"/>
          <w:sz w:val="22"/>
          <w:szCs w:val="22"/>
        </w:rPr>
        <w:t xml:space="preserve"> for locating the ACU due to </w:t>
      </w:r>
      <w:r w:rsidR="00A830E2">
        <w:rPr>
          <w:rFonts w:ascii="Arial" w:hAnsi="Arial" w:cs="Arial"/>
          <w:sz w:val="22"/>
          <w:szCs w:val="22"/>
        </w:rPr>
        <w:t xml:space="preserve">known </w:t>
      </w:r>
      <w:r>
        <w:rPr>
          <w:rFonts w:ascii="Arial" w:hAnsi="Arial" w:cs="Arial"/>
          <w:sz w:val="22"/>
          <w:szCs w:val="22"/>
        </w:rPr>
        <w:t>space constraints</w:t>
      </w:r>
      <w:r w:rsidR="00B76949">
        <w:rPr>
          <w:rFonts w:ascii="Arial" w:hAnsi="Arial" w:cs="Arial"/>
          <w:sz w:val="22"/>
          <w:szCs w:val="22"/>
        </w:rPr>
        <w:t xml:space="preserve"> and competing service requirements.</w:t>
      </w:r>
    </w:p>
    <w:p w14:paraId="69B88F86" w14:textId="0F49C514" w:rsidR="00655DEE" w:rsidRPr="00655DEE" w:rsidRDefault="00D46AE7" w:rsidP="00655DEE">
      <w:pPr>
        <w:pStyle w:val="ListParagraph"/>
        <w:numPr>
          <w:ilvl w:val="0"/>
          <w:numId w:val="35"/>
        </w:numPr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Authority</w:t>
      </w:r>
      <w:r w:rsidR="00655DE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B5970">
        <w:rPr>
          <w:rFonts w:ascii="Arial" w:hAnsi="Arial" w:cs="Arial"/>
          <w:sz w:val="22"/>
          <w:szCs w:val="22"/>
        </w:rPr>
        <w:t xml:space="preserve">is </w:t>
      </w:r>
      <w:r w:rsidR="00655DEE">
        <w:rPr>
          <w:rFonts w:ascii="Arial" w:hAnsi="Arial" w:cs="Arial"/>
          <w:sz w:val="22"/>
          <w:szCs w:val="22"/>
        </w:rPr>
        <w:t>not able to</w:t>
      </w:r>
      <w:proofErr w:type="gramEnd"/>
      <w:r w:rsidR="00655DEE">
        <w:rPr>
          <w:rFonts w:ascii="Arial" w:hAnsi="Arial" w:cs="Arial"/>
          <w:sz w:val="22"/>
          <w:szCs w:val="22"/>
        </w:rPr>
        <w:t xml:space="preserve"> </w:t>
      </w:r>
      <w:r w:rsidR="00363664">
        <w:rPr>
          <w:rFonts w:ascii="Arial" w:hAnsi="Arial" w:cs="Arial"/>
          <w:sz w:val="22"/>
          <w:szCs w:val="22"/>
        </w:rPr>
        <w:t>contribute</w:t>
      </w:r>
      <w:r w:rsidR="00655DEE">
        <w:rPr>
          <w:rFonts w:ascii="Arial" w:hAnsi="Arial" w:cs="Arial"/>
          <w:sz w:val="22"/>
          <w:szCs w:val="22"/>
        </w:rPr>
        <w:t xml:space="preserve"> </w:t>
      </w:r>
      <w:r w:rsidR="00655DEE" w:rsidRPr="00655DEE">
        <w:rPr>
          <w:rFonts w:ascii="Arial" w:hAnsi="Arial" w:cs="Arial"/>
          <w:sz w:val="22"/>
          <w:szCs w:val="22"/>
        </w:rPr>
        <w:t xml:space="preserve">Capital </w:t>
      </w:r>
      <w:r w:rsidR="00363664">
        <w:rPr>
          <w:rFonts w:ascii="Arial" w:hAnsi="Arial" w:cs="Arial"/>
          <w:sz w:val="22"/>
          <w:szCs w:val="22"/>
        </w:rPr>
        <w:t xml:space="preserve">funding </w:t>
      </w:r>
      <w:r w:rsidR="00655DEE">
        <w:rPr>
          <w:rFonts w:ascii="Arial" w:hAnsi="Arial" w:cs="Arial"/>
          <w:sz w:val="22"/>
          <w:szCs w:val="22"/>
        </w:rPr>
        <w:t>into the proposed JV for the ACU</w:t>
      </w:r>
      <w:r w:rsidR="00DB5970">
        <w:rPr>
          <w:rFonts w:ascii="Arial" w:hAnsi="Arial" w:cs="Arial"/>
          <w:sz w:val="22"/>
          <w:szCs w:val="22"/>
        </w:rPr>
        <w:t xml:space="preserve"> for up front development</w:t>
      </w:r>
      <w:r w:rsidR="00655DEE">
        <w:rPr>
          <w:rFonts w:ascii="Arial" w:hAnsi="Arial" w:cs="Arial"/>
          <w:sz w:val="22"/>
          <w:szCs w:val="22"/>
        </w:rPr>
        <w:t>.</w:t>
      </w:r>
    </w:p>
    <w:p w14:paraId="6866FFF0" w14:textId="3788B77B" w:rsidR="00655DEE" w:rsidRPr="00655DEE" w:rsidRDefault="00D46AE7" w:rsidP="00655DEE">
      <w:pPr>
        <w:pStyle w:val="ListParagraph"/>
        <w:numPr>
          <w:ilvl w:val="0"/>
          <w:numId w:val="35"/>
        </w:numPr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Authority</w:t>
      </w:r>
      <w:r w:rsidR="00A830E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B5970">
        <w:rPr>
          <w:rFonts w:ascii="Arial" w:hAnsi="Arial" w:cs="Arial"/>
          <w:sz w:val="22"/>
          <w:szCs w:val="22"/>
        </w:rPr>
        <w:t xml:space="preserve">is </w:t>
      </w:r>
      <w:r w:rsidR="00A830E2">
        <w:rPr>
          <w:rFonts w:ascii="Arial" w:hAnsi="Arial" w:cs="Arial"/>
          <w:sz w:val="22"/>
          <w:szCs w:val="22"/>
        </w:rPr>
        <w:t>not able to</w:t>
      </w:r>
      <w:proofErr w:type="gramEnd"/>
      <w:r w:rsidR="00A830E2">
        <w:rPr>
          <w:rFonts w:ascii="Arial" w:hAnsi="Arial" w:cs="Arial"/>
          <w:sz w:val="22"/>
          <w:szCs w:val="22"/>
        </w:rPr>
        <w:t xml:space="preserve"> </w:t>
      </w:r>
      <w:r w:rsidR="00655DEE" w:rsidRPr="00655DEE">
        <w:rPr>
          <w:rFonts w:ascii="Arial" w:hAnsi="Arial" w:cs="Arial"/>
          <w:sz w:val="22"/>
          <w:szCs w:val="22"/>
        </w:rPr>
        <w:t>transfer</w:t>
      </w:r>
      <w:r w:rsidR="00A830E2">
        <w:rPr>
          <w:rFonts w:ascii="Arial" w:hAnsi="Arial" w:cs="Arial"/>
          <w:sz w:val="22"/>
          <w:szCs w:val="22"/>
        </w:rPr>
        <w:t xml:space="preserve"> revenue</w:t>
      </w:r>
      <w:r w:rsidR="00655DEE" w:rsidRPr="00655DEE">
        <w:rPr>
          <w:rFonts w:ascii="Arial" w:hAnsi="Arial" w:cs="Arial"/>
          <w:sz w:val="22"/>
          <w:szCs w:val="22"/>
        </w:rPr>
        <w:t xml:space="preserve"> </w:t>
      </w:r>
      <w:r w:rsidR="00A830E2">
        <w:rPr>
          <w:rFonts w:ascii="Arial" w:hAnsi="Arial" w:cs="Arial"/>
          <w:sz w:val="22"/>
          <w:szCs w:val="22"/>
        </w:rPr>
        <w:t>to the proposed JV for the ACU</w:t>
      </w:r>
      <w:r w:rsidR="00DB5970">
        <w:rPr>
          <w:rFonts w:ascii="Arial" w:hAnsi="Arial" w:cs="Arial"/>
          <w:sz w:val="22"/>
          <w:szCs w:val="22"/>
        </w:rPr>
        <w:t xml:space="preserve"> for ongoing operational costs</w:t>
      </w:r>
      <w:r w:rsidR="00A830E2">
        <w:rPr>
          <w:rFonts w:ascii="Arial" w:hAnsi="Arial" w:cs="Arial"/>
          <w:sz w:val="22"/>
          <w:szCs w:val="22"/>
        </w:rPr>
        <w:t>.</w:t>
      </w:r>
      <w:r w:rsidR="00655DEE" w:rsidRPr="00655DEE">
        <w:rPr>
          <w:rFonts w:ascii="Arial" w:hAnsi="Arial" w:cs="Arial"/>
          <w:sz w:val="22"/>
          <w:szCs w:val="22"/>
        </w:rPr>
        <w:t xml:space="preserve">  </w:t>
      </w:r>
    </w:p>
    <w:p w14:paraId="5275887B" w14:textId="5EA2C793" w:rsidR="00655DEE" w:rsidRPr="00655DEE" w:rsidRDefault="00A830E2" w:rsidP="00655DEE">
      <w:pPr>
        <w:pStyle w:val="ListParagraph"/>
        <w:numPr>
          <w:ilvl w:val="0"/>
          <w:numId w:val="35"/>
        </w:numPr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Any site </w:t>
      </w:r>
      <w:r w:rsidR="00655DEE" w:rsidRPr="00655DEE">
        <w:rPr>
          <w:rFonts w:ascii="Arial" w:hAnsi="Arial" w:cs="Arial"/>
          <w:sz w:val="22"/>
          <w:szCs w:val="22"/>
        </w:rPr>
        <w:t xml:space="preserve">location </w:t>
      </w:r>
      <w:r w:rsidR="00F85309">
        <w:rPr>
          <w:rFonts w:ascii="Arial" w:hAnsi="Arial" w:cs="Arial"/>
          <w:sz w:val="22"/>
          <w:szCs w:val="22"/>
        </w:rPr>
        <w:t xml:space="preserve">for the ACU </w:t>
      </w:r>
      <w:r w:rsidR="00DB5970">
        <w:rPr>
          <w:rFonts w:ascii="Arial" w:hAnsi="Arial" w:cs="Arial"/>
          <w:sz w:val="22"/>
          <w:szCs w:val="22"/>
        </w:rPr>
        <w:t xml:space="preserve">is preferred </w:t>
      </w:r>
      <w:r w:rsidR="006830BF">
        <w:rPr>
          <w:rFonts w:ascii="Arial" w:hAnsi="Arial" w:cs="Arial"/>
          <w:sz w:val="22"/>
          <w:szCs w:val="22"/>
        </w:rPr>
        <w:t xml:space="preserve">to be </w:t>
      </w:r>
      <w:r w:rsidR="00655DEE" w:rsidRPr="00655DEE">
        <w:rPr>
          <w:rFonts w:ascii="Arial" w:hAnsi="Arial" w:cs="Arial"/>
          <w:sz w:val="22"/>
          <w:szCs w:val="22"/>
        </w:rPr>
        <w:t xml:space="preserve">within </w:t>
      </w:r>
      <w:r w:rsidR="008E3DA5" w:rsidRPr="00CC5E13">
        <w:rPr>
          <w:rFonts w:ascii="Arial" w:hAnsi="Arial" w:cs="Arial"/>
          <w:sz w:val="22"/>
          <w:szCs w:val="22"/>
        </w:rPr>
        <w:t>3.5</w:t>
      </w:r>
      <w:r w:rsidR="00655DEE" w:rsidRPr="00655DEE">
        <w:rPr>
          <w:rFonts w:ascii="Arial" w:hAnsi="Arial" w:cs="Arial"/>
          <w:sz w:val="22"/>
          <w:szCs w:val="22"/>
        </w:rPr>
        <w:t xml:space="preserve"> miles </w:t>
      </w:r>
      <w:r>
        <w:rPr>
          <w:rFonts w:ascii="Arial" w:hAnsi="Arial" w:cs="Arial"/>
          <w:sz w:val="22"/>
          <w:szCs w:val="22"/>
        </w:rPr>
        <w:t xml:space="preserve">radius </w:t>
      </w:r>
      <w:r w:rsidR="00655DEE" w:rsidRPr="00655DEE">
        <w:rPr>
          <w:rFonts w:ascii="Arial" w:hAnsi="Arial" w:cs="Arial"/>
          <w:sz w:val="22"/>
          <w:szCs w:val="22"/>
        </w:rPr>
        <w:t>of Kings</w:t>
      </w:r>
      <w:r w:rsidR="00DB5970">
        <w:rPr>
          <w:rFonts w:ascii="Arial" w:hAnsi="Arial" w:cs="Arial"/>
          <w:sz w:val="22"/>
          <w:szCs w:val="22"/>
        </w:rPr>
        <w:t>t</w:t>
      </w:r>
      <w:r w:rsidR="00655DEE" w:rsidRPr="00655DEE">
        <w:rPr>
          <w:rFonts w:ascii="Arial" w:hAnsi="Arial" w:cs="Arial"/>
          <w:sz w:val="22"/>
          <w:szCs w:val="22"/>
        </w:rPr>
        <w:t xml:space="preserve">on Hospital </w:t>
      </w:r>
      <w:r w:rsidR="00DB5970">
        <w:rPr>
          <w:rFonts w:ascii="Arial" w:hAnsi="Arial" w:cs="Arial"/>
          <w:sz w:val="22"/>
          <w:szCs w:val="22"/>
        </w:rPr>
        <w:t xml:space="preserve">main campus </w:t>
      </w:r>
      <w:r>
        <w:rPr>
          <w:rFonts w:ascii="Arial" w:hAnsi="Arial" w:cs="Arial"/>
          <w:sz w:val="22"/>
          <w:szCs w:val="22"/>
        </w:rPr>
        <w:t xml:space="preserve">and </w:t>
      </w:r>
      <w:r w:rsidR="00DB5970">
        <w:rPr>
          <w:rFonts w:ascii="Arial" w:hAnsi="Arial" w:cs="Arial"/>
          <w:sz w:val="22"/>
          <w:szCs w:val="22"/>
        </w:rPr>
        <w:t>that i</w:t>
      </w:r>
      <w:r w:rsidR="00A26293">
        <w:rPr>
          <w:rFonts w:ascii="Arial" w:hAnsi="Arial" w:cs="Arial"/>
          <w:sz w:val="22"/>
          <w:szCs w:val="22"/>
        </w:rPr>
        <w:t>t</w:t>
      </w:r>
      <w:r w:rsidR="00DB5970">
        <w:rPr>
          <w:rFonts w:ascii="Arial" w:hAnsi="Arial" w:cs="Arial"/>
          <w:sz w:val="22"/>
          <w:szCs w:val="22"/>
        </w:rPr>
        <w:t xml:space="preserve"> should </w:t>
      </w:r>
      <w:r w:rsidR="00655DEE" w:rsidRPr="00655DEE">
        <w:rPr>
          <w:rFonts w:ascii="Arial" w:hAnsi="Arial" w:cs="Arial"/>
          <w:sz w:val="22"/>
          <w:szCs w:val="22"/>
        </w:rPr>
        <w:t>includ</w:t>
      </w:r>
      <w:r>
        <w:rPr>
          <w:rFonts w:ascii="Arial" w:hAnsi="Arial" w:cs="Arial"/>
          <w:sz w:val="22"/>
          <w:szCs w:val="22"/>
        </w:rPr>
        <w:t>e</w:t>
      </w:r>
      <w:r w:rsidR="00655DEE" w:rsidRPr="00655DE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good </w:t>
      </w:r>
      <w:r w:rsidR="00655DEE" w:rsidRPr="00655DEE">
        <w:rPr>
          <w:rFonts w:ascii="Arial" w:hAnsi="Arial" w:cs="Arial"/>
          <w:sz w:val="22"/>
          <w:szCs w:val="22"/>
        </w:rPr>
        <w:t>transport links</w:t>
      </w:r>
      <w:r w:rsidR="00F85309">
        <w:rPr>
          <w:rFonts w:ascii="Arial" w:hAnsi="Arial" w:cs="Arial"/>
          <w:sz w:val="22"/>
          <w:szCs w:val="22"/>
        </w:rPr>
        <w:t xml:space="preserve"> and ideally </w:t>
      </w:r>
      <w:r w:rsidR="00655DEE" w:rsidRPr="00655DEE">
        <w:rPr>
          <w:rFonts w:ascii="Arial" w:hAnsi="Arial" w:cs="Arial"/>
          <w:sz w:val="22"/>
          <w:szCs w:val="22"/>
        </w:rPr>
        <w:t xml:space="preserve">parking. </w:t>
      </w:r>
    </w:p>
    <w:p w14:paraId="0201BEEA" w14:textId="4C1ED983" w:rsidR="00655DEE" w:rsidRDefault="00266829" w:rsidP="00655DEE">
      <w:pPr>
        <w:pStyle w:val="ListParagraph"/>
        <w:numPr>
          <w:ilvl w:val="0"/>
          <w:numId w:val="35"/>
        </w:numPr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655DEE" w:rsidRPr="1FE3C85C">
        <w:rPr>
          <w:rFonts w:ascii="Arial" w:hAnsi="Arial" w:cs="Arial"/>
          <w:sz w:val="22"/>
          <w:szCs w:val="22"/>
        </w:rPr>
        <w:t xml:space="preserve"> </w:t>
      </w:r>
      <w:r w:rsidR="00250A24" w:rsidRPr="1FE3C85C">
        <w:rPr>
          <w:rFonts w:ascii="Arial" w:hAnsi="Arial" w:cs="Arial"/>
          <w:sz w:val="22"/>
          <w:szCs w:val="22"/>
        </w:rPr>
        <w:t xml:space="preserve">continuation of the current </w:t>
      </w:r>
      <w:r w:rsidR="006D476B">
        <w:rPr>
          <w:rFonts w:ascii="Arial" w:hAnsi="Arial" w:cs="Arial"/>
          <w:sz w:val="22"/>
          <w:szCs w:val="22"/>
        </w:rPr>
        <w:t xml:space="preserve">Transport </w:t>
      </w:r>
      <w:r w:rsidR="00A830E2" w:rsidRPr="1FE3C85C">
        <w:rPr>
          <w:rFonts w:ascii="Arial" w:hAnsi="Arial" w:cs="Arial"/>
          <w:sz w:val="22"/>
          <w:szCs w:val="22"/>
        </w:rPr>
        <w:t xml:space="preserve"> model </w:t>
      </w:r>
      <w:r w:rsidR="00655DEE" w:rsidRPr="1FE3C85C">
        <w:rPr>
          <w:rFonts w:ascii="Arial" w:hAnsi="Arial" w:cs="Arial"/>
          <w:sz w:val="22"/>
          <w:szCs w:val="22"/>
        </w:rPr>
        <w:t xml:space="preserve">is </w:t>
      </w:r>
      <w:r w:rsidR="006D476B">
        <w:rPr>
          <w:rFonts w:ascii="Arial" w:hAnsi="Arial" w:cs="Arial"/>
          <w:sz w:val="22"/>
          <w:szCs w:val="22"/>
        </w:rPr>
        <w:t xml:space="preserve">no </w:t>
      </w:r>
      <w:r w:rsidR="00864AE4">
        <w:rPr>
          <w:rFonts w:ascii="Arial" w:hAnsi="Arial" w:cs="Arial"/>
          <w:sz w:val="22"/>
          <w:szCs w:val="22"/>
        </w:rPr>
        <w:t xml:space="preserve">longer </w:t>
      </w:r>
      <w:r w:rsidR="00763D0E">
        <w:rPr>
          <w:rFonts w:ascii="Arial" w:hAnsi="Arial" w:cs="Arial"/>
          <w:sz w:val="22"/>
          <w:szCs w:val="22"/>
        </w:rPr>
        <w:t xml:space="preserve">considered </w:t>
      </w:r>
      <w:r w:rsidR="00864AE4">
        <w:rPr>
          <w:rFonts w:ascii="Arial" w:hAnsi="Arial" w:cs="Arial"/>
          <w:sz w:val="22"/>
          <w:szCs w:val="22"/>
        </w:rPr>
        <w:t>viable</w:t>
      </w:r>
      <w:r w:rsidR="00763D0E">
        <w:rPr>
          <w:rFonts w:ascii="Arial" w:hAnsi="Arial" w:cs="Arial"/>
          <w:sz w:val="22"/>
          <w:szCs w:val="22"/>
        </w:rPr>
        <w:t xml:space="preserve">, operationally </w:t>
      </w:r>
      <w:r w:rsidR="005C3CE1">
        <w:rPr>
          <w:rFonts w:ascii="Arial" w:hAnsi="Arial" w:cs="Arial"/>
          <w:sz w:val="22"/>
          <w:szCs w:val="22"/>
        </w:rPr>
        <w:t>or</w:t>
      </w:r>
      <w:r w:rsidR="00763D0E">
        <w:rPr>
          <w:rFonts w:ascii="Arial" w:hAnsi="Arial" w:cs="Arial"/>
          <w:sz w:val="22"/>
          <w:szCs w:val="22"/>
        </w:rPr>
        <w:t xml:space="preserve"> commercially</w:t>
      </w:r>
      <w:r w:rsidR="00864AE4">
        <w:rPr>
          <w:rFonts w:ascii="Arial" w:hAnsi="Arial" w:cs="Arial"/>
          <w:sz w:val="22"/>
          <w:szCs w:val="22"/>
        </w:rPr>
        <w:t xml:space="preserve">. </w:t>
      </w:r>
      <w:r w:rsidR="006D476B">
        <w:rPr>
          <w:rFonts w:ascii="Arial" w:hAnsi="Arial" w:cs="Arial"/>
          <w:sz w:val="22"/>
          <w:szCs w:val="22"/>
        </w:rPr>
        <w:t xml:space="preserve">Accordingly, </w:t>
      </w:r>
      <w:r w:rsidR="00D46AE7">
        <w:rPr>
          <w:rFonts w:ascii="Arial" w:hAnsi="Arial" w:cs="Arial"/>
          <w:sz w:val="22"/>
          <w:szCs w:val="22"/>
        </w:rPr>
        <w:t>the Authority</w:t>
      </w:r>
      <w:r w:rsidR="006D476B">
        <w:rPr>
          <w:rFonts w:ascii="Arial" w:hAnsi="Arial" w:cs="Arial"/>
          <w:sz w:val="22"/>
          <w:szCs w:val="22"/>
        </w:rPr>
        <w:t xml:space="preserve">’s </w:t>
      </w:r>
      <w:r w:rsidR="0089228C">
        <w:rPr>
          <w:rFonts w:ascii="Arial" w:hAnsi="Arial" w:cs="Arial"/>
          <w:sz w:val="22"/>
          <w:szCs w:val="22"/>
        </w:rPr>
        <w:t xml:space="preserve">preference </w:t>
      </w:r>
      <w:r w:rsidR="006D476B">
        <w:rPr>
          <w:rFonts w:ascii="Arial" w:hAnsi="Arial" w:cs="Arial"/>
          <w:sz w:val="22"/>
          <w:szCs w:val="22"/>
        </w:rPr>
        <w:t xml:space="preserve">is for </w:t>
      </w:r>
      <w:r w:rsidR="00250A24" w:rsidRPr="1FE3C85C">
        <w:rPr>
          <w:rFonts w:ascii="Arial" w:hAnsi="Arial" w:cs="Arial"/>
          <w:sz w:val="22"/>
          <w:szCs w:val="22"/>
        </w:rPr>
        <w:t xml:space="preserve">a </w:t>
      </w:r>
      <w:r w:rsidR="00F85309" w:rsidRPr="1FE3C85C">
        <w:rPr>
          <w:rFonts w:ascii="Arial" w:hAnsi="Arial" w:cs="Arial"/>
          <w:sz w:val="22"/>
          <w:szCs w:val="22"/>
        </w:rPr>
        <w:t xml:space="preserve">future operating model </w:t>
      </w:r>
      <w:r w:rsidR="00CD5801">
        <w:rPr>
          <w:rFonts w:ascii="Arial" w:hAnsi="Arial" w:cs="Arial"/>
          <w:sz w:val="22"/>
          <w:szCs w:val="22"/>
        </w:rPr>
        <w:t xml:space="preserve">which </w:t>
      </w:r>
      <w:r w:rsidR="00A830E2" w:rsidRPr="1FE3C85C">
        <w:rPr>
          <w:rFonts w:ascii="Arial" w:hAnsi="Arial" w:cs="Arial"/>
          <w:sz w:val="22"/>
          <w:szCs w:val="22"/>
        </w:rPr>
        <w:t>deliver</w:t>
      </w:r>
      <w:r w:rsidR="00CD5801">
        <w:rPr>
          <w:rFonts w:ascii="Arial" w:hAnsi="Arial" w:cs="Arial"/>
          <w:sz w:val="22"/>
          <w:szCs w:val="22"/>
        </w:rPr>
        <w:t>s</w:t>
      </w:r>
      <w:r w:rsidR="00A830E2" w:rsidRPr="1FE3C85C">
        <w:rPr>
          <w:rFonts w:ascii="Arial" w:hAnsi="Arial" w:cs="Arial"/>
          <w:sz w:val="22"/>
          <w:szCs w:val="22"/>
        </w:rPr>
        <w:t xml:space="preserve"> end-to-end clinical </w:t>
      </w:r>
      <w:r w:rsidR="00CD5801">
        <w:rPr>
          <w:rFonts w:ascii="Arial" w:hAnsi="Arial" w:cs="Arial"/>
          <w:sz w:val="22"/>
          <w:szCs w:val="22"/>
        </w:rPr>
        <w:t xml:space="preserve">assisted conception </w:t>
      </w:r>
      <w:r w:rsidR="00A830E2" w:rsidRPr="1FE3C85C">
        <w:rPr>
          <w:rFonts w:ascii="Arial" w:hAnsi="Arial" w:cs="Arial"/>
          <w:sz w:val="22"/>
          <w:szCs w:val="22"/>
        </w:rPr>
        <w:t>service</w:t>
      </w:r>
      <w:r>
        <w:rPr>
          <w:rFonts w:ascii="Arial" w:hAnsi="Arial" w:cs="Arial"/>
          <w:sz w:val="22"/>
          <w:szCs w:val="22"/>
        </w:rPr>
        <w:t>s</w:t>
      </w:r>
      <w:r w:rsidR="00A830E2" w:rsidRPr="1FE3C85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from a single site</w:t>
      </w:r>
      <w:r w:rsidR="00763D0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D46AE7">
        <w:rPr>
          <w:rFonts w:ascii="Arial" w:hAnsi="Arial" w:cs="Arial"/>
          <w:sz w:val="22"/>
          <w:szCs w:val="22"/>
        </w:rPr>
        <w:t>The Authority</w:t>
      </w:r>
      <w:r w:rsidR="00D14D88">
        <w:rPr>
          <w:rFonts w:ascii="Arial" w:hAnsi="Arial" w:cs="Arial"/>
          <w:sz w:val="22"/>
          <w:szCs w:val="22"/>
        </w:rPr>
        <w:t xml:space="preserve"> is willing to consider </w:t>
      </w:r>
      <w:r>
        <w:rPr>
          <w:rFonts w:ascii="Arial" w:hAnsi="Arial" w:cs="Arial"/>
          <w:sz w:val="22"/>
          <w:szCs w:val="22"/>
        </w:rPr>
        <w:t xml:space="preserve">alternatives to a single site model including </w:t>
      </w:r>
      <w:r w:rsidR="00D14D88">
        <w:rPr>
          <w:rFonts w:ascii="Arial" w:hAnsi="Arial" w:cs="Arial"/>
          <w:sz w:val="22"/>
          <w:szCs w:val="22"/>
        </w:rPr>
        <w:t xml:space="preserve">satellite </w:t>
      </w:r>
      <w:r w:rsidR="00407332">
        <w:rPr>
          <w:rFonts w:ascii="Arial" w:hAnsi="Arial" w:cs="Arial"/>
          <w:sz w:val="22"/>
          <w:szCs w:val="22"/>
        </w:rPr>
        <w:t>scenario’s provided Tr</w:t>
      </w:r>
      <w:r w:rsidR="00CD5801">
        <w:rPr>
          <w:rFonts w:ascii="Arial" w:hAnsi="Arial" w:cs="Arial"/>
          <w:sz w:val="22"/>
          <w:szCs w:val="22"/>
        </w:rPr>
        <w:t xml:space="preserve">ansport </w:t>
      </w:r>
      <w:r>
        <w:rPr>
          <w:rFonts w:ascii="Arial" w:hAnsi="Arial" w:cs="Arial"/>
          <w:sz w:val="22"/>
          <w:szCs w:val="22"/>
        </w:rPr>
        <w:t>does not form part of the solution</w:t>
      </w:r>
      <w:r w:rsidR="00CA10CC">
        <w:rPr>
          <w:rFonts w:ascii="Arial" w:hAnsi="Arial" w:cs="Arial"/>
          <w:sz w:val="22"/>
          <w:szCs w:val="22"/>
        </w:rPr>
        <w:t xml:space="preserve"> and the satellite model </w:t>
      </w:r>
      <w:r w:rsidR="009A120B">
        <w:rPr>
          <w:rFonts w:ascii="Arial" w:hAnsi="Arial" w:cs="Arial"/>
          <w:sz w:val="22"/>
          <w:szCs w:val="22"/>
        </w:rPr>
        <w:t xml:space="preserve">is </w:t>
      </w:r>
      <w:r w:rsidR="00407332">
        <w:rPr>
          <w:rFonts w:ascii="Arial" w:hAnsi="Arial" w:cs="Arial"/>
          <w:sz w:val="22"/>
          <w:szCs w:val="22"/>
        </w:rPr>
        <w:t xml:space="preserve">proven to be </w:t>
      </w:r>
      <w:r w:rsidR="009A120B">
        <w:rPr>
          <w:rFonts w:ascii="Arial" w:hAnsi="Arial" w:cs="Arial"/>
          <w:sz w:val="22"/>
          <w:szCs w:val="22"/>
        </w:rPr>
        <w:t>effective, supports high success rates and does not add to the commercial burden</w:t>
      </w:r>
      <w:r w:rsidR="00655DEE" w:rsidRPr="1FE3C85C">
        <w:rPr>
          <w:rFonts w:ascii="Arial" w:hAnsi="Arial" w:cs="Arial"/>
          <w:sz w:val="22"/>
          <w:szCs w:val="22"/>
        </w:rPr>
        <w:t>.</w:t>
      </w:r>
    </w:p>
    <w:p w14:paraId="2AD74262" w14:textId="45E692DD" w:rsidR="00A830E2" w:rsidRDefault="00A830E2" w:rsidP="00655DEE">
      <w:pPr>
        <w:pStyle w:val="ListParagraph"/>
        <w:numPr>
          <w:ilvl w:val="0"/>
          <w:numId w:val="35"/>
        </w:numPr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TUPE of existing nursing and administrative staff </w:t>
      </w:r>
      <w:r w:rsidR="00B76949">
        <w:rPr>
          <w:rFonts w:ascii="Arial" w:hAnsi="Arial" w:cs="Arial"/>
          <w:sz w:val="22"/>
          <w:szCs w:val="22"/>
        </w:rPr>
        <w:t xml:space="preserve">(but not Consultants) </w:t>
      </w:r>
      <w:r w:rsidR="00A26293">
        <w:rPr>
          <w:rFonts w:ascii="Arial" w:hAnsi="Arial" w:cs="Arial"/>
          <w:sz w:val="22"/>
          <w:szCs w:val="22"/>
        </w:rPr>
        <w:t>will apply</w:t>
      </w:r>
      <w:r>
        <w:rPr>
          <w:rFonts w:ascii="Arial" w:hAnsi="Arial" w:cs="Arial"/>
          <w:sz w:val="22"/>
          <w:szCs w:val="22"/>
        </w:rPr>
        <w:t>.</w:t>
      </w:r>
    </w:p>
    <w:p w14:paraId="58980996" w14:textId="77777777" w:rsidR="00A26293" w:rsidRDefault="00A26293" w:rsidP="00C27E8E">
      <w:pPr>
        <w:rPr>
          <w:rFonts w:ascii="Arial" w:hAnsi="Arial" w:cs="Arial"/>
          <w:sz w:val="22"/>
          <w:szCs w:val="22"/>
        </w:rPr>
      </w:pPr>
    </w:p>
    <w:p w14:paraId="3D369E74" w14:textId="77777777" w:rsidR="004F351F" w:rsidRDefault="004F351F" w:rsidP="00C27E8E">
      <w:pPr>
        <w:rPr>
          <w:rFonts w:ascii="Arial" w:hAnsi="Arial" w:cs="Arial"/>
          <w:sz w:val="22"/>
          <w:szCs w:val="22"/>
        </w:rPr>
      </w:pPr>
    </w:p>
    <w:p w14:paraId="383E176C" w14:textId="77777777" w:rsidR="004F351F" w:rsidRDefault="004F351F" w:rsidP="00C27E8E">
      <w:pPr>
        <w:rPr>
          <w:rFonts w:ascii="Arial" w:hAnsi="Arial" w:cs="Arial"/>
          <w:sz w:val="22"/>
          <w:szCs w:val="22"/>
        </w:rPr>
      </w:pPr>
    </w:p>
    <w:p w14:paraId="6CC3FD8A" w14:textId="77777777" w:rsidR="004F351F" w:rsidRDefault="004F351F" w:rsidP="00C27E8E">
      <w:pPr>
        <w:rPr>
          <w:rFonts w:ascii="Arial" w:hAnsi="Arial" w:cs="Arial"/>
          <w:sz w:val="22"/>
          <w:szCs w:val="22"/>
        </w:rPr>
      </w:pPr>
    </w:p>
    <w:p w14:paraId="3DE07BB8" w14:textId="77777777" w:rsidR="00A26293" w:rsidRDefault="00A26293" w:rsidP="00C27E8E">
      <w:pPr>
        <w:rPr>
          <w:rFonts w:ascii="Arial" w:hAnsi="Arial" w:cs="Arial"/>
          <w:sz w:val="22"/>
          <w:szCs w:val="22"/>
        </w:rPr>
      </w:pPr>
    </w:p>
    <w:p w14:paraId="59CEF135" w14:textId="77777777" w:rsidR="001C5C86" w:rsidRDefault="001C5C86" w:rsidP="00C27E8E">
      <w:pPr>
        <w:rPr>
          <w:rFonts w:ascii="Arial" w:hAnsi="Arial" w:cs="Arial"/>
          <w:sz w:val="22"/>
          <w:szCs w:val="22"/>
        </w:rPr>
      </w:pPr>
    </w:p>
    <w:p w14:paraId="0D5E20B7" w14:textId="77777777" w:rsidR="00A26293" w:rsidRDefault="00A26293" w:rsidP="00C27E8E">
      <w:pPr>
        <w:rPr>
          <w:rFonts w:ascii="Arial" w:hAnsi="Arial" w:cs="Arial"/>
          <w:sz w:val="22"/>
          <w:szCs w:val="22"/>
        </w:rPr>
      </w:pPr>
    </w:p>
    <w:p w14:paraId="4BF6D3E1" w14:textId="77777777" w:rsidR="00A26293" w:rsidRDefault="00A26293" w:rsidP="00C27E8E">
      <w:pPr>
        <w:rPr>
          <w:rFonts w:ascii="Arial" w:hAnsi="Arial" w:cs="Arial"/>
          <w:sz w:val="22"/>
          <w:szCs w:val="22"/>
        </w:rPr>
      </w:pPr>
    </w:p>
    <w:p w14:paraId="3173C870" w14:textId="77777777" w:rsidR="00A26293" w:rsidRDefault="00A26293" w:rsidP="00C27E8E">
      <w:pPr>
        <w:rPr>
          <w:rFonts w:ascii="Arial" w:hAnsi="Arial" w:cs="Arial"/>
          <w:sz w:val="22"/>
          <w:szCs w:val="22"/>
        </w:rPr>
      </w:pPr>
    </w:p>
    <w:p w14:paraId="5EC94E03" w14:textId="77777777" w:rsidR="00A26293" w:rsidRDefault="00A26293" w:rsidP="00C27E8E">
      <w:pPr>
        <w:rPr>
          <w:rFonts w:ascii="Arial" w:hAnsi="Arial" w:cs="Arial"/>
          <w:sz w:val="22"/>
          <w:szCs w:val="22"/>
        </w:rPr>
      </w:pPr>
    </w:p>
    <w:p w14:paraId="76354118" w14:textId="3264B069" w:rsidR="00B17ACD" w:rsidRDefault="00363664" w:rsidP="00B17ACD">
      <w:pPr>
        <w:pStyle w:val="Heading1"/>
        <w:ind w:left="567" w:hanging="567"/>
        <w:jc w:val="both"/>
      </w:pPr>
      <w:r>
        <w:lastRenderedPageBreak/>
        <w:t>Early</w:t>
      </w:r>
      <w:r w:rsidR="00B17ACD" w:rsidRPr="00B17ACD">
        <w:t xml:space="preserve"> Market Engagement </w:t>
      </w:r>
      <w:r w:rsidR="00E324CF">
        <w:t>Response</w:t>
      </w:r>
    </w:p>
    <w:p w14:paraId="2AEEC3F2" w14:textId="0FC1186E" w:rsidR="00B17ACD" w:rsidRPr="00B17ACD" w:rsidRDefault="00133CB3" w:rsidP="00B17ACD">
      <w:pPr>
        <w:pStyle w:val="Heading2"/>
        <w:ind w:left="578" w:hanging="578"/>
        <w:jc w:val="both"/>
      </w:pPr>
      <w:r>
        <w:t>Participant</w:t>
      </w:r>
      <w:r w:rsidR="00190FD5">
        <w:t xml:space="preserve"> Details</w:t>
      </w:r>
    </w:p>
    <w:tbl>
      <w:tblPr>
        <w:tblW w:w="8934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9"/>
        <w:gridCol w:w="5245"/>
      </w:tblGrid>
      <w:tr w:rsidR="00B17ACD" w:rsidRPr="00B17ACD" w14:paraId="1C54C191" w14:textId="77777777" w:rsidTr="008F1B6D">
        <w:trPr>
          <w:trHeight w:val="300"/>
        </w:trPr>
        <w:tc>
          <w:tcPr>
            <w:tcW w:w="3689" w:type="dxa"/>
            <w:shd w:val="clear" w:color="auto" w:fill="0F4761" w:themeFill="accent1" w:themeFillShade="BF"/>
            <w:vAlign w:val="center"/>
            <w:hideMark/>
          </w:tcPr>
          <w:p w14:paraId="3AA710DC" w14:textId="163A16EC" w:rsidR="00B17ACD" w:rsidRPr="00B17ACD" w:rsidRDefault="00B17ACD" w:rsidP="00E324CF">
            <w:pPr>
              <w:spacing w:before="240"/>
              <w:ind w:firstLine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7ACD">
              <w:rPr>
                <w:rFonts w:ascii="Arial" w:hAnsi="Arial" w:cs="Arial"/>
                <w:b/>
                <w:bCs/>
                <w:sz w:val="22"/>
                <w:szCs w:val="22"/>
              </w:rPr>
              <w:t>Name of the organisation</w:t>
            </w:r>
          </w:p>
        </w:tc>
        <w:tc>
          <w:tcPr>
            <w:tcW w:w="5245" w:type="dxa"/>
            <w:vAlign w:val="center"/>
            <w:hideMark/>
          </w:tcPr>
          <w:p w14:paraId="363EA535" w14:textId="77777777" w:rsidR="00B17ACD" w:rsidRPr="00B17ACD" w:rsidRDefault="00B17ACD" w:rsidP="00B17ACD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B17AC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17ACD" w:rsidRPr="00B17ACD" w14:paraId="2F528706" w14:textId="77777777" w:rsidTr="008F1B6D">
        <w:trPr>
          <w:trHeight w:val="300"/>
        </w:trPr>
        <w:tc>
          <w:tcPr>
            <w:tcW w:w="3689" w:type="dxa"/>
            <w:shd w:val="clear" w:color="auto" w:fill="0F4761" w:themeFill="accent1" w:themeFillShade="BF"/>
            <w:vAlign w:val="center"/>
            <w:hideMark/>
          </w:tcPr>
          <w:p w14:paraId="7A928CF2" w14:textId="1445D927" w:rsidR="00B17ACD" w:rsidRPr="00B17ACD" w:rsidRDefault="00E324CF" w:rsidP="00E324CF">
            <w:pPr>
              <w:spacing w:before="240"/>
              <w:ind w:firstLine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Company Registration </w:t>
            </w:r>
            <w:r w:rsidR="00B17ACD" w:rsidRPr="00B17ACD">
              <w:rPr>
                <w:rFonts w:ascii="Arial" w:hAnsi="Arial" w:cs="Arial"/>
                <w:b/>
                <w:bCs/>
                <w:sz w:val="22"/>
                <w:szCs w:val="22"/>
              </w:rPr>
              <w:t>Address</w:t>
            </w:r>
          </w:p>
        </w:tc>
        <w:tc>
          <w:tcPr>
            <w:tcW w:w="5245" w:type="dxa"/>
            <w:vAlign w:val="center"/>
            <w:hideMark/>
          </w:tcPr>
          <w:p w14:paraId="633625BC" w14:textId="77777777" w:rsidR="00B17ACD" w:rsidRPr="00B17ACD" w:rsidRDefault="00B17ACD" w:rsidP="00B17ACD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B17AC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324CF" w:rsidRPr="00B17ACD" w14:paraId="6B731DFA" w14:textId="77777777" w:rsidTr="008F1B6D">
        <w:trPr>
          <w:trHeight w:val="300"/>
        </w:trPr>
        <w:tc>
          <w:tcPr>
            <w:tcW w:w="3689" w:type="dxa"/>
            <w:shd w:val="clear" w:color="auto" w:fill="0F4761" w:themeFill="accent1" w:themeFillShade="BF"/>
            <w:vAlign w:val="center"/>
          </w:tcPr>
          <w:p w14:paraId="68F5578B" w14:textId="77777777" w:rsidR="00E324CF" w:rsidRDefault="00E324CF" w:rsidP="008B0D9E">
            <w:pPr>
              <w:spacing w:before="240"/>
              <w:ind w:left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Head Office Address (if different to above)</w:t>
            </w:r>
          </w:p>
        </w:tc>
        <w:tc>
          <w:tcPr>
            <w:tcW w:w="5245" w:type="dxa"/>
            <w:vAlign w:val="center"/>
          </w:tcPr>
          <w:p w14:paraId="272C5985" w14:textId="77777777" w:rsidR="00E324CF" w:rsidRPr="00B17ACD" w:rsidRDefault="00E324CF" w:rsidP="008B0D9E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7ACD" w:rsidRPr="00B17ACD" w14:paraId="40E85245" w14:textId="77777777" w:rsidTr="008F1B6D">
        <w:trPr>
          <w:trHeight w:val="300"/>
        </w:trPr>
        <w:tc>
          <w:tcPr>
            <w:tcW w:w="3689" w:type="dxa"/>
            <w:shd w:val="clear" w:color="auto" w:fill="0F4761" w:themeFill="accent1" w:themeFillShade="BF"/>
            <w:vAlign w:val="center"/>
            <w:hideMark/>
          </w:tcPr>
          <w:p w14:paraId="0C12AFF9" w14:textId="7F713D14" w:rsidR="00B17ACD" w:rsidRPr="00B17ACD" w:rsidRDefault="00B17ACD" w:rsidP="00E324CF">
            <w:pPr>
              <w:spacing w:before="240"/>
              <w:ind w:firstLine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7A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Company </w:t>
            </w:r>
            <w:r w:rsidR="00E324CF"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B17A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egistration </w:t>
            </w:r>
            <w:r w:rsidR="00E324CF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Pr="00B17ACD">
              <w:rPr>
                <w:rFonts w:ascii="Arial" w:hAnsi="Arial" w:cs="Arial"/>
                <w:b/>
                <w:bCs/>
                <w:sz w:val="22"/>
                <w:szCs w:val="22"/>
              </w:rPr>
              <w:t>umber</w:t>
            </w:r>
          </w:p>
        </w:tc>
        <w:tc>
          <w:tcPr>
            <w:tcW w:w="5245" w:type="dxa"/>
            <w:vAlign w:val="center"/>
            <w:hideMark/>
          </w:tcPr>
          <w:p w14:paraId="43F59F2D" w14:textId="77777777" w:rsidR="00B17ACD" w:rsidRPr="00B17ACD" w:rsidRDefault="00B17ACD" w:rsidP="00B17ACD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B17AC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E324CF" w:rsidRPr="00B17ACD" w14:paraId="4292FEE7" w14:textId="77777777" w:rsidTr="008F1B6D">
        <w:trPr>
          <w:trHeight w:val="300"/>
        </w:trPr>
        <w:tc>
          <w:tcPr>
            <w:tcW w:w="3689" w:type="dxa"/>
            <w:shd w:val="clear" w:color="auto" w:fill="0F4761" w:themeFill="accent1" w:themeFillShade="BF"/>
            <w:vAlign w:val="center"/>
          </w:tcPr>
          <w:p w14:paraId="78203286" w14:textId="5D654B6D" w:rsidR="00E324CF" w:rsidRPr="00B17ACD" w:rsidRDefault="00E324CF" w:rsidP="00E324CF">
            <w:pPr>
              <w:spacing w:before="240"/>
              <w:ind w:firstLine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Contact Name:</w:t>
            </w:r>
          </w:p>
        </w:tc>
        <w:tc>
          <w:tcPr>
            <w:tcW w:w="5245" w:type="dxa"/>
            <w:vAlign w:val="center"/>
          </w:tcPr>
          <w:p w14:paraId="063F39A4" w14:textId="77777777" w:rsidR="00E324CF" w:rsidRPr="00B17ACD" w:rsidRDefault="00E324CF" w:rsidP="00B17ACD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24CF" w:rsidRPr="00B17ACD" w14:paraId="10BE3BDA" w14:textId="77777777" w:rsidTr="008F1B6D">
        <w:trPr>
          <w:trHeight w:val="300"/>
        </w:trPr>
        <w:tc>
          <w:tcPr>
            <w:tcW w:w="3689" w:type="dxa"/>
            <w:shd w:val="clear" w:color="auto" w:fill="0F4761" w:themeFill="accent1" w:themeFillShade="BF"/>
            <w:vAlign w:val="center"/>
          </w:tcPr>
          <w:p w14:paraId="418A271E" w14:textId="5AF57944" w:rsidR="00E324CF" w:rsidRPr="00B17ACD" w:rsidRDefault="00E324CF" w:rsidP="00E324CF">
            <w:pPr>
              <w:spacing w:before="240"/>
              <w:ind w:firstLine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Job Title:</w:t>
            </w:r>
          </w:p>
        </w:tc>
        <w:tc>
          <w:tcPr>
            <w:tcW w:w="5245" w:type="dxa"/>
            <w:vAlign w:val="center"/>
          </w:tcPr>
          <w:p w14:paraId="6C0B836F" w14:textId="77777777" w:rsidR="00E324CF" w:rsidRPr="00B17ACD" w:rsidRDefault="00E324CF" w:rsidP="00B17ACD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7ACD" w:rsidRPr="00B17ACD" w14:paraId="020B3B6A" w14:textId="77777777" w:rsidTr="008F1B6D">
        <w:trPr>
          <w:trHeight w:val="300"/>
        </w:trPr>
        <w:tc>
          <w:tcPr>
            <w:tcW w:w="3689" w:type="dxa"/>
            <w:shd w:val="clear" w:color="auto" w:fill="0F4761" w:themeFill="accent1" w:themeFillShade="BF"/>
            <w:vAlign w:val="center"/>
            <w:hideMark/>
          </w:tcPr>
          <w:p w14:paraId="2BA90180" w14:textId="6A37D821" w:rsidR="00B17ACD" w:rsidRPr="00B17ACD" w:rsidRDefault="00B17ACD" w:rsidP="00E324CF">
            <w:pPr>
              <w:spacing w:before="240"/>
              <w:ind w:firstLine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7ACD">
              <w:rPr>
                <w:rFonts w:ascii="Arial" w:hAnsi="Arial" w:cs="Arial"/>
                <w:b/>
                <w:bCs/>
                <w:sz w:val="22"/>
                <w:szCs w:val="22"/>
              </w:rPr>
              <w:t>Telephone:</w:t>
            </w:r>
          </w:p>
        </w:tc>
        <w:tc>
          <w:tcPr>
            <w:tcW w:w="5245" w:type="dxa"/>
            <w:vAlign w:val="center"/>
            <w:hideMark/>
          </w:tcPr>
          <w:p w14:paraId="0DAB5C93" w14:textId="77777777" w:rsidR="00B17ACD" w:rsidRPr="00B17ACD" w:rsidRDefault="00B17ACD" w:rsidP="00B17ACD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B17AC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17ACD" w:rsidRPr="00B17ACD" w14:paraId="35E5B48C" w14:textId="77777777" w:rsidTr="008F1B6D">
        <w:trPr>
          <w:trHeight w:val="300"/>
        </w:trPr>
        <w:tc>
          <w:tcPr>
            <w:tcW w:w="3689" w:type="dxa"/>
            <w:shd w:val="clear" w:color="auto" w:fill="0F4761" w:themeFill="accent1" w:themeFillShade="BF"/>
            <w:vAlign w:val="center"/>
            <w:hideMark/>
          </w:tcPr>
          <w:p w14:paraId="03F2F3FB" w14:textId="1E8D5825" w:rsidR="00B17ACD" w:rsidRPr="00B17ACD" w:rsidRDefault="00B17ACD" w:rsidP="00E324CF">
            <w:pPr>
              <w:spacing w:before="240"/>
              <w:ind w:firstLine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7ACD">
              <w:rPr>
                <w:rFonts w:ascii="Arial" w:hAnsi="Arial" w:cs="Arial"/>
                <w:b/>
                <w:bCs/>
                <w:sz w:val="22"/>
                <w:szCs w:val="22"/>
              </w:rPr>
              <w:t>E-</w:t>
            </w:r>
            <w:r w:rsidR="00E324CF">
              <w:rPr>
                <w:rFonts w:ascii="Arial" w:hAnsi="Arial" w:cs="Arial"/>
                <w:b/>
                <w:bCs/>
                <w:sz w:val="22"/>
                <w:szCs w:val="22"/>
              </w:rPr>
              <w:t>M</w:t>
            </w:r>
            <w:r w:rsidRPr="00B17ACD">
              <w:rPr>
                <w:rFonts w:ascii="Arial" w:hAnsi="Arial" w:cs="Arial"/>
                <w:b/>
                <w:bCs/>
                <w:sz w:val="22"/>
                <w:szCs w:val="22"/>
              </w:rPr>
              <w:t>ail:</w:t>
            </w:r>
          </w:p>
        </w:tc>
        <w:tc>
          <w:tcPr>
            <w:tcW w:w="5245" w:type="dxa"/>
            <w:vAlign w:val="center"/>
            <w:hideMark/>
          </w:tcPr>
          <w:p w14:paraId="1A868695" w14:textId="77777777" w:rsidR="00B17ACD" w:rsidRPr="00B17ACD" w:rsidRDefault="00B17ACD" w:rsidP="00B17ACD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B17AC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17ACD" w:rsidRPr="00B17ACD" w14:paraId="5B802FEF" w14:textId="77777777" w:rsidTr="008F1B6D">
        <w:trPr>
          <w:trHeight w:val="300"/>
        </w:trPr>
        <w:tc>
          <w:tcPr>
            <w:tcW w:w="3689" w:type="dxa"/>
            <w:shd w:val="clear" w:color="auto" w:fill="0F4761" w:themeFill="accent1" w:themeFillShade="BF"/>
            <w:vAlign w:val="center"/>
            <w:hideMark/>
          </w:tcPr>
          <w:p w14:paraId="484C32D1" w14:textId="7E3E63F4" w:rsidR="00B17ACD" w:rsidRPr="00B17ACD" w:rsidRDefault="00B17ACD" w:rsidP="00E324CF">
            <w:pPr>
              <w:spacing w:before="240"/>
              <w:ind w:firstLine="14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7A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Website </w:t>
            </w:r>
            <w:r w:rsidR="00E324CF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00B17ACD">
              <w:rPr>
                <w:rFonts w:ascii="Arial" w:hAnsi="Arial" w:cs="Arial"/>
                <w:b/>
                <w:bCs/>
                <w:sz w:val="22"/>
                <w:szCs w:val="22"/>
              </w:rPr>
              <w:t>ddress:</w:t>
            </w:r>
          </w:p>
        </w:tc>
        <w:tc>
          <w:tcPr>
            <w:tcW w:w="5245" w:type="dxa"/>
            <w:vAlign w:val="center"/>
            <w:hideMark/>
          </w:tcPr>
          <w:p w14:paraId="2E4656E4" w14:textId="77777777" w:rsidR="00B17ACD" w:rsidRPr="00B17ACD" w:rsidRDefault="00B17ACD" w:rsidP="00B17ACD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B17ACD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5FBBCC1F" w14:textId="77777777" w:rsidR="00B17ACD" w:rsidRDefault="00B17ACD" w:rsidP="00B17ACD">
      <w:pPr>
        <w:rPr>
          <w:rFonts w:ascii="Arial" w:hAnsi="Arial" w:cs="Arial"/>
          <w:sz w:val="22"/>
          <w:szCs w:val="22"/>
        </w:rPr>
      </w:pPr>
      <w:r w:rsidRPr="00B17ACD">
        <w:rPr>
          <w:rFonts w:ascii="Arial" w:hAnsi="Arial" w:cs="Arial"/>
          <w:sz w:val="22"/>
          <w:szCs w:val="22"/>
        </w:rPr>
        <w:t> </w:t>
      </w:r>
    </w:p>
    <w:p w14:paraId="527E043E" w14:textId="220BBEA8" w:rsidR="00B17ACD" w:rsidRDefault="007863D4" w:rsidP="00E324CF">
      <w:pPr>
        <w:pStyle w:val="Heading2"/>
        <w:ind w:left="578" w:hanging="578"/>
        <w:jc w:val="both"/>
      </w:pPr>
      <w:r>
        <w:t xml:space="preserve">Early </w:t>
      </w:r>
      <w:r w:rsidR="00E324CF">
        <w:t xml:space="preserve">Market Engagement </w:t>
      </w:r>
      <w:r w:rsidR="00E324CF" w:rsidRPr="00E324CF">
        <w:t>Questionnaire</w:t>
      </w:r>
    </w:p>
    <w:p w14:paraId="4400F281" w14:textId="00EA7AC1" w:rsidR="00DE2463" w:rsidRPr="00DE2463" w:rsidRDefault="006B599B" w:rsidP="006B599B">
      <w:r>
        <w:t xml:space="preserve">Respondents to note that </w:t>
      </w:r>
      <w:r w:rsidR="00134694">
        <w:t xml:space="preserve">unless otherwise stated </w:t>
      </w:r>
      <w:r>
        <w:t xml:space="preserve">each question in the table below has a </w:t>
      </w:r>
      <w:r w:rsidR="004D1822">
        <w:t>750</w:t>
      </w:r>
      <w:r w:rsidR="00215ACC">
        <w:t>-word</w:t>
      </w:r>
      <w:r>
        <w:t xml:space="preserve"> limit.</w:t>
      </w:r>
    </w:p>
    <w:tbl>
      <w:tblPr>
        <w:tblW w:w="9036" w:type="dxa"/>
        <w:tblInd w:w="-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"/>
        <w:gridCol w:w="8390"/>
      </w:tblGrid>
      <w:tr w:rsidR="00E324CF" w:rsidRPr="00E324CF" w14:paraId="5DF122BE" w14:textId="77777777" w:rsidTr="1FE3C85C">
        <w:trPr>
          <w:trHeight w:val="300"/>
        </w:trPr>
        <w:tc>
          <w:tcPr>
            <w:tcW w:w="6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A810499" w14:textId="5DE58138" w:rsidR="00E324CF" w:rsidRPr="00E324CF" w:rsidRDefault="00E324CF" w:rsidP="00DE246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24CF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  <w:p w14:paraId="029A3069" w14:textId="489B27EC" w:rsidR="00E324CF" w:rsidRPr="00E324CF" w:rsidRDefault="00E324CF" w:rsidP="00DE246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3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0F4761" w:themeFill="accent1" w:themeFillShade="BF"/>
            <w:hideMark/>
          </w:tcPr>
          <w:p w14:paraId="703FE2EA" w14:textId="69A7CAB0" w:rsidR="00E324CF" w:rsidRPr="00E324CF" w:rsidRDefault="00DE2463" w:rsidP="00E324C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2463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Please provide a summary/introduction about your organisation and your experience in delivering Assisted Conception services (either for the NHS or privately)</w:t>
            </w:r>
            <w:r w:rsidR="001C5C86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and whether this is on a stand-alone or Joint Venture capacity</w:t>
            </w:r>
            <w:r w:rsidRPr="00DE2463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 </w:t>
            </w:r>
          </w:p>
        </w:tc>
      </w:tr>
      <w:tr w:rsidR="00E324CF" w:rsidRPr="00E324CF" w14:paraId="11AC28D9" w14:textId="77777777" w:rsidTr="1FE3C85C">
        <w:trPr>
          <w:trHeight w:val="300"/>
        </w:trPr>
        <w:tc>
          <w:tcPr>
            <w:tcW w:w="646" w:type="dxa"/>
            <w:vMerge/>
            <w:hideMark/>
          </w:tcPr>
          <w:p w14:paraId="06CECDFC" w14:textId="77777777" w:rsidR="00E324CF" w:rsidRPr="00E324CF" w:rsidRDefault="00E324CF" w:rsidP="00DE246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3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C1EBFD3" w14:textId="7B5E6576" w:rsidR="00E324CF" w:rsidRPr="00A6331F" w:rsidRDefault="00A6331F" w:rsidP="00E324CF">
            <w:pPr>
              <w:rPr>
                <w:rFonts w:ascii="Arial" w:hAnsi="Arial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="Arial" w:hAnsi="Arial" w:cs="Arial"/>
                <w:color w:val="BFBFBF" w:themeColor="background1" w:themeShade="BF"/>
                <w:sz w:val="22"/>
                <w:szCs w:val="22"/>
              </w:rPr>
              <w:t>[Enter Response Here]</w:t>
            </w:r>
          </w:p>
          <w:p w14:paraId="54152DEC" w14:textId="77777777" w:rsidR="00190FD5" w:rsidRDefault="00190FD5" w:rsidP="00E324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A9F1C1" w14:textId="53F0B97F" w:rsidR="00190FD5" w:rsidRPr="00E324CF" w:rsidRDefault="00190FD5" w:rsidP="00E324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24CF" w:rsidRPr="00E324CF" w14:paraId="60ED6869" w14:textId="77777777" w:rsidTr="1FE3C85C">
        <w:trPr>
          <w:trHeight w:val="300"/>
        </w:trPr>
        <w:tc>
          <w:tcPr>
            <w:tcW w:w="6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A7B4FF" w14:textId="035755C4" w:rsidR="00E324CF" w:rsidRPr="00E324CF" w:rsidRDefault="00E324CF" w:rsidP="00DE246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24CF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3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0F4761" w:themeFill="accent1" w:themeFillShade="BF"/>
            <w:hideMark/>
          </w:tcPr>
          <w:p w14:paraId="00D75BE7" w14:textId="38E455B6" w:rsidR="00E324CF" w:rsidRPr="00E324CF" w:rsidRDefault="00E324CF" w:rsidP="00E324C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24C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Please summarise your understanding of the current and likely future market landscape in relation to Assisted Conception Services in </w:t>
            </w:r>
            <w:r w:rsidR="00D46AE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the Authority</w:t>
            </w:r>
            <w:r w:rsidR="00190FD5" w:rsidRPr="00DE2463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catchment area as described, and the wider </w:t>
            </w:r>
            <w:r w:rsidRPr="00E324CF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South West London area.</w:t>
            </w:r>
            <w:r w:rsidRPr="00E324CF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E324CF" w:rsidRPr="00E324CF" w14:paraId="69369514" w14:textId="77777777" w:rsidTr="1FE3C85C">
        <w:trPr>
          <w:trHeight w:val="300"/>
        </w:trPr>
        <w:tc>
          <w:tcPr>
            <w:tcW w:w="646" w:type="dxa"/>
            <w:vMerge/>
            <w:hideMark/>
          </w:tcPr>
          <w:p w14:paraId="0ECB6688" w14:textId="77777777" w:rsidR="00E324CF" w:rsidRPr="00E324CF" w:rsidRDefault="00E324CF" w:rsidP="00DE246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39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14:paraId="2D11D125" w14:textId="77777777" w:rsidR="00A6331F" w:rsidRPr="00A6331F" w:rsidRDefault="00A6331F" w:rsidP="00A6331F">
            <w:pPr>
              <w:rPr>
                <w:rFonts w:ascii="Arial" w:hAnsi="Arial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="Arial" w:hAnsi="Arial" w:cs="Arial"/>
                <w:color w:val="BFBFBF" w:themeColor="background1" w:themeShade="BF"/>
                <w:sz w:val="22"/>
                <w:szCs w:val="22"/>
              </w:rPr>
              <w:t>[Enter Response Here]</w:t>
            </w:r>
          </w:p>
          <w:p w14:paraId="5BC703ED" w14:textId="77777777" w:rsidR="00190FD5" w:rsidRDefault="00190FD5" w:rsidP="00190FD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B259B8" w14:textId="77777777" w:rsidR="00190FD5" w:rsidRDefault="00190FD5" w:rsidP="00190FD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3CA946" w14:textId="3CA230C0" w:rsidR="00190FD5" w:rsidRPr="00E324CF" w:rsidRDefault="00190FD5" w:rsidP="00190F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24CF" w:rsidRPr="00E324CF" w14:paraId="534BF70D" w14:textId="77777777" w:rsidTr="1FE3C85C">
        <w:trPr>
          <w:trHeight w:val="300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21860" w14:textId="4881E930" w:rsidR="00E324CF" w:rsidRPr="00E324CF" w:rsidRDefault="00E324CF" w:rsidP="00DE246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24CF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3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4761" w:themeFill="accent1" w:themeFillShade="BF"/>
            <w:hideMark/>
          </w:tcPr>
          <w:p w14:paraId="616DFB3B" w14:textId="1355CBFC" w:rsidR="00E324CF" w:rsidRPr="00E324CF" w:rsidRDefault="00E324CF" w:rsidP="00E324C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24CF">
              <w:rPr>
                <w:rFonts w:ascii="Arial" w:hAnsi="Arial" w:cs="Arial"/>
                <w:b/>
                <w:bCs/>
                <w:sz w:val="22"/>
                <w:szCs w:val="22"/>
              </w:rPr>
              <w:t>What would you suggest as being the optim</w:t>
            </w:r>
            <w:r w:rsidR="00A830E2">
              <w:rPr>
                <w:rFonts w:ascii="Arial" w:hAnsi="Arial" w:cs="Arial"/>
                <w:b/>
                <w:bCs/>
                <w:sz w:val="22"/>
                <w:szCs w:val="22"/>
              </w:rPr>
              <w:t>al</w:t>
            </w:r>
            <w:r w:rsidRPr="00E324C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190FD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operating </w:t>
            </w:r>
            <w:r w:rsidRPr="00E324C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model for an Assisted Conception Unit for </w:t>
            </w:r>
            <w:r w:rsidR="00D46AE7">
              <w:rPr>
                <w:rFonts w:ascii="Arial" w:hAnsi="Arial" w:cs="Arial"/>
                <w:b/>
                <w:bCs/>
                <w:sz w:val="22"/>
                <w:szCs w:val="22"/>
              </w:rPr>
              <w:t>the Authority</w:t>
            </w:r>
            <w:r w:rsidRPr="00E324CF">
              <w:rPr>
                <w:rFonts w:ascii="Arial" w:hAnsi="Arial" w:cs="Arial"/>
                <w:b/>
                <w:bCs/>
                <w:sz w:val="22"/>
                <w:szCs w:val="22"/>
              </w:rPr>
              <w:t>?  </w:t>
            </w:r>
          </w:p>
        </w:tc>
      </w:tr>
      <w:tr w:rsidR="00E324CF" w:rsidRPr="00E324CF" w14:paraId="6251715E" w14:textId="77777777" w:rsidTr="1FE3C85C">
        <w:trPr>
          <w:trHeight w:val="300"/>
        </w:trPr>
        <w:tc>
          <w:tcPr>
            <w:tcW w:w="646" w:type="dxa"/>
            <w:vMerge/>
            <w:hideMark/>
          </w:tcPr>
          <w:p w14:paraId="245187CA" w14:textId="77777777" w:rsidR="00E324CF" w:rsidRPr="00E324CF" w:rsidRDefault="00E324CF" w:rsidP="00DE246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4117136" w14:textId="77777777" w:rsidR="00A6331F" w:rsidRPr="00A6331F" w:rsidRDefault="00A6331F" w:rsidP="00A6331F">
            <w:pPr>
              <w:rPr>
                <w:rFonts w:ascii="Arial" w:hAnsi="Arial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="Arial" w:hAnsi="Arial" w:cs="Arial"/>
                <w:color w:val="BFBFBF" w:themeColor="background1" w:themeShade="BF"/>
                <w:sz w:val="22"/>
                <w:szCs w:val="22"/>
              </w:rPr>
              <w:t>[Enter Response Here]</w:t>
            </w:r>
          </w:p>
          <w:p w14:paraId="56D2C426" w14:textId="77777777" w:rsidR="00190FD5" w:rsidRDefault="00190FD5" w:rsidP="00E324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035D3C" w14:textId="77777777" w:rsidR="00DE2463" w:rsidRDefault="00DE2463" w:rsidP="00E324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425205" w14:textId="230FFEA6" w:rsidR="00E324CF" w:rsidRPr="00E324CF" w:rsidRDefault="00E324CF" w:rsidP="00E324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30E2" w:rsidRPr="00E324CF" w14:paraId="079773CA" w14:textId="77777777" w:rsidTr="1FE3C85C">
        <w:trPr>
          <w:trHeight w:val="300"/>
        </w:trPr>
        <w:tc>
          <w:tcPr>
            <w:tcW w:w="646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19F108" w14:textId="1BD2E3BD" w:rsidR="00A830E2" w:rsidRPr="00E324CF" w:rsidRDefault="00A830E2" w:rsidP="008B0D9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0F4761" w:themeFill="accent1" w:themeFillShade="BF"/>
            <w:hideMark/>
          </w:tcPr>
          <w:p w14:paraId="09406CB8" w14:textId="76172107" w:rsidR="00A830E2" w:rsidRPr="00E324CF" w:rsidRDefault="00A830E2" w:rsidP="008B0D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24CF">
              <w:rPr>
                <w:rFonts w:ascii="Arial" w:hAnsi="Arial" w:cs="Arial"/>
                <w:b/>
                <w:bCs/>
                <w:sz w:val="22"/>
                <w:szCs w:val="22"/>
              </w:rPr>
              <w:t>What would you suggest as being the optim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al</w:t>
            </w:r>
            <w:r w:rsidRPr="00E324C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commercial </w:t>
            </w:r>
            <w:r w:rsidRPr="00E324C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model for an Assisted Conception Unit for </w:t>
            </w:r>
            <w:r w:rsidR="00D46AE7">
              <w:rPr>
                <w:rFonts w:ascii="Arial" w:hAnsi="Arial" w:cs="Arial"/>
                <w:b/>
                <w:bCs/>
                <w:sz w:val="22"/>
                <w:szCs w:val="22"/>
              </w:rPr>
              <w:t>the Authority</w:t>
            </w:r>
            <w:r w:rsidRPr="00E324CF">
              <w:rPr>
                <w:rFonts w:ascii="Arial" w:hAnsi="Arial" w:cs="Arial"/>
                <w:b/>
                <w:bCs/>
                <w:sz w:val="22"/>
                <w:szCs w:val="22"/>
              </w:rPr>
              <w:t>?  </w:t>
            </w:r>
          </w:p>
        </w:tc>
      </w:tr>
      <w:tr w:rsidR="00A830E2" w:rsidRPr="00E324CF" w14:paraId="3096DED0" w14:textId="77777777" w:rsidTr="1FE3C85C">
        <w:trPr>
          <w:trHeight w:val="300"/>
        </w:trPr>
        <w:tc>
          <w:tcPr>
            <w:tcW w:w="646" w:type="dxa"/>
            <w:vMerge/>
            <w:hideMark/>
          </w:tcPr>
          <w:p w14:paraId="5841AE8D" w14:textId="77777777" w:rsidR="00A830E2" w:rsidRPr="00E324CF" w:rsidRDefault="00A830E2" w:rsidP="008B0D9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B68852B" w14:textId="77777777" w:rsidR="00A6331F" w:rsidRPr="00A6331F" w:rsidRDefault="00A6331F" w:rsidP="00A6331F">
            <w:pPr>
              <w:rPr>
                <w:rFonts w:ascii="Arial" w:hAnsi="Arial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="Arial" w:hAnsi="Arial" w:cs="Arial"/>
                <w:color w:val="BFBFBF" w:themeColor="background1" w:themeShade="BF"/>
                <w:sz w:val="22"/>
                <w:szCs w:val="22"/>
              </w:rPr>
              <w:t>[Enter Response Here]</w:t>
            </w:r>
          </w:p>
          <w:p w14:paraId="6AD22A77" w14:textId="77777777" w:rsidR="00A830E2" w:rsidRDefault="00A830E2" w:rsidP="008B0D9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B40FDE" w14:textId="77777777" w:rsidR="00A830E2" w:rsidRDefault="00A830E2" w:rsidP="008B0D9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D17C35" w14:textId="77777777" w:rsidR="00A830E2" w:rsidRPr="00E324CF" w:rsidRDefault="00A830E2" w:rsidP="008B0D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24CF" w:rsidRPr="00E324CF" w14:paraId="36A4C2FD" w14:textId="77777777" w:rsidTr="1FE3C85C">
        <w:trPr>
          <w:trHeight w:val="300"/>
        </w:trPr>
        <w:tc>
          <w:tcPr>
            <w:tcW w:w="646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76FE09" w14:textId="778F934E" w:rsidR="00E324CF" w:rsidRPr="00E324CF" w:rsidRDefault="00A830E2" w:rsidP="00DE246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8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0F4761" w:themeFill="accent1" w:themeFillShade="BF"/>
            <w:hideMark/>
          </w:tcPr>
          <w:p w14:paraId="14FC85C6" w14:textId="6DCE6A83" w:rsidR="00E324CF" w:rsidRPr="00E324CF" w:rsidRDefault="00E324CF" w:rsidP="00E324C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24C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If you were to partner with </w:t>
            </w:r>
            <w:r w:rsidR="00D46AE7">
              <w:rPr>
                <w:rFonts w:ascii="Arial" w:hAnsi="Arial" w:cs="Arial"/>
                <w:b/>
                <w:bCs/>
                <w:sz w:val="22"/>
                <w:szCs w:val="22"/>
              </w:rPr>
              <w:t>the Authority</w:t>
            </w:r>
            <w:r w:rsidRPr="00E324C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in providing these services, how would you maximise </w:t>
            </w:r>
            <w:r w:rsidR="00A830E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growth in patient numbers and consequently </w:t>
            </w:r>
            <w:r w:rsidRPr="00E324CF">
              <w:rPr>
                <w:rFonts w:ascii="Arial" w:hAnsi="Arial" w:cs="Arial"/>
                <w:b/>
                <w:bCs/>
                <w:sz w:val="22"/>
                <w:szCs w:val="22"/>
              </w:rPr>
              <w:t>income? </w:t>
            </w:r>
          </w:p>
        </w:tc>
      </w:tr>
      <w:tr w:rsidR="00E324CF" w:rsidRPr="00E324CF" w14:paraId="3B18029C" w14:textId="77777777" w:rsidTr="1FE3C85C">
        <w:trPr>
          <w:trHeight w:val="300"/>
        </w:trPr>
        <w:tc>
          <w:tcPr>
            <w:tcW w:w="646" w:type="dxa"/>
            <w:vMerge/>
            <w:hideMark/>
          </w:tcPr>
          <w:p w14:paraId="69D93761" w14:textId="77777777" w:rsidR="00E324CF" w:rsidRPr="00E324CF" w:rsidRDefault="00E324CF" w:rsidP="00DE246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39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14:paraId="211B01E5" w14:textId="77777777" w:rsidR="00A6331F" w:rsidRPr="00A6331F" w:rsidRDefault="00A6331F" w:rsidP="00A6331F">
            <w:pPr>
              <w:rPr>
                <w:rFonts w:ascii="Arial" w:hAnsi="Arial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="Arial" w:hAnsi="Arial" w:cs="Arial"/>
                <w:color w:val="BFBFBF" w:themeColor="background1" w:themeShade="BF"/>
                <w:sz w:val="22"/>
                <w:szCs w:val="22"/>
              </w:rPr>
              <w:t>[Enter Response Here]</w:t>
            </w:r>
          </w:p>
          <w:p w14:paraId="00404114" w14:textId="77777777" w:rsidR="00190FD5" w:rsidRDefault="00190FD5" w:rsidP="00E324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14F98E" w14:textId="77777777" w:rsidR="00190FD5" w:rsidRDefault="00190FD5" w:rsidP="00E324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5EE8DC" w14:textId="37A8FE59" w:rsidR="00E324CF" w:rsidRPr="00E324CF" w:rsidRDefault="00E324CF" w:rsidP="00E324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24CF" w:rsidRPr="00E324CF" w14:paraId="366245C1" w14:textId="77777777" w:rsidTr="1FE3C85C">
        <w:trPr>
          <w:trHeight w:val="300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8E77A" w14:textId="2921BED1" w:rsidR="00E324CF" w:rsidRPr="00E324CF" w:rsidRDefault="00A830E2" w:rsidP="00DE246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4761" w:themeFill="accent1" w:themeFillShade="BF"/>
            <w:hideMark/>
          </w:tcPr>
          <w:p w14:paraId="7344EDC3" w14:textId="4FE5B54F" w:rsidR="00E324CF" w:rsidRPr="00E324CF" w:rsidRDefault="00E324CF" w:rsidP="00E324C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24CF">
              <w:rPr>
                <w:rFonts w:ascii="Arial" w:hAnsi="Arial" w:cs="Arial"/>
                <w:b/>
                <w:bCs/>
                <w:sz w:val="22"/>
                <w:szCs w:val="22"/>
              </w:rPr>
              <w:t>Do you have examples of success and evidence of benefits that you have achieved elsewhere that are relevant to this potential opportunity</w:t>
            </w:r>
            <w:r w:rsidR="004D182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and can you share these</w:t>
            </w:r>
            <w:r w:rsidRPr="00E324CF">
              <w:rPr>
                <w:rFonts w:ascii="Arial" w:hAnsi="Arial" w:cs="Arial"/>
                <w:b/>
                <w:bCs/>
                <w:sz w:val="22"/>
                <w:szCs w:val="22"/>
              </w:rPr>
              <w:t>?   </w:t>
            </w:r>
          </w:p>
        </w:tc>
      </w:tr>
      <w:tr w:rsidR="00E324CF" w:rsidRPr="00E324CF" w14:paraId="7AC6CBAE" w14:textId="77777777" w:rsidTr="1FE3C85C">
        <w:trPr>
          <w:trHeight w:val="300"/>
        </w:trPr>
        <w:tc>
          <w:tcPr>
            <w:tcW w:w="646" w:type="dxa"/>
            <w:vMerge/>
            <w:hideMark/>
          </w:tcPr>
          <w:p w14:paraId="731AD6F3" w14:textId="77777777" w:rsidR="00E324CF" w:rsidRPr="00E324CF" w:rsidRDefault="00E324CF" w:rsidP="00DE246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7DCB415" w14:textId="77777777" w:rsidR="00A6331F" w:rsidRPr="00A6331F" w:rsidRDefault="00A6331F" w:rsidP="00A6331F">
            <w:pPr>
              <w:rPr>
                <w:rFonts w:ascii="Arial" w:hAnsi="Arial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="Arial" w:hAnsi="Arial" w:cs="Arial"/>
                <w:color w:val="BFBFBF" w:themeColor="background1" w:themeShade="BF"/>
                <w:sz w:val="22"/>
                <w:szCs w:val="22"/>
              </w:rPr>
              <w:t>[Enter Response Here]</w:t>
            </w:r>
          </w:p>
          <w:p w14:paraId="4C918F75" w14:textId="77777777" w:rsidR="00190FD5" w:rsidRDefault="00190FD5" w:rsidP="00E324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7D2C44" w14:textId="77777777" w:rsidR="00190FD5" w:rsidRDefault="00190FD5" w:rsidP="00E324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C3CE1C" w14:textId="69326037" w:rsidR="00E324CF" w:rsidRPr="00E324CF" w:rsidRDefault="00E324CF" w:rsidP="00E324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24CF" w:rsidRPr="00E324CF" w14:paraId="3245A13C" w14:textId="77777777" w:rsidTr="1FE3C85C">
        <w:trPr>
          <w:trHeight w:val="300"/>
        </w:trPr>
        <w:tc>
          <w:tcPr>
            <w:tcW w:w="646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80C54D" w14:textId="4EEFA1AA" w:rsidR="00E324CF" w:rsidRPr="00E324CF" w:rsidRDefault="00A830E2" w:rsidP="00DE246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8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0F4761" w:themeFill="accent1" w:themeFillShade="BF"/>
            <w:hideMark/>
          </w:tcPr>
          <w:p w14:paraId="621DF4CF" w14:textId="7AC12838" w:rsidR="00E324CF" w:rsidRPr="00E324CF" w:rsidRDefault="004D1822" w:rsidP="00E324C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Describe h</w:t>
            </w:r>
            <w:r w:rsidR="00E324CF" w:rsidRPr="00E324CF">
              <w:rPr>
                <w:rFonts w:ascii="Arial" w:hAnsi="Arial" w:cs="Arial"/>
                <w:b/>
                <w:bCs/>
                <w:sz w:val="22"/>
                <w:szCs w:val="22"/>
              </w:rPr>
              <w:t>ow would you best address the changes in future NHS funding for Assisted Conception Services</w:t>
            </w:r>
            <w:r w:rsidR="001346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and how they may impact </w:t>
            </w:r>
            <w:r w:rsidR="00D46AE7">
              <w:rPr>
                <w:rFonts w:ascii="Arial" w:hAnsi="Arial" w:cs="Arial"/>
                <w:b/>
                <w:bCs/>
                <w:sz w:val="22"/>
                <w:szCs w:val="22"/>
              </w:rPr>
              <w:t>the Authority</w:t>
            </w:r>
            <w:r w:rsidR="001346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’s </w:t>
            </w:r>
            <w:r w:rsidR="00313F6D">
              <w:rPr>
                <w:rFonts w:ascii="Arial" w:hAnsi="Arial" w:cs="Arial"/>
                <w:b/>
                <w:bCs/>
                <w:sz w:val="22"/>
                <w:szCs w:val="22"/>
              </w:rPr>
              <w:t>preferred approach as outlined</w:t>
            </w:r>
            <w:r w:rsidR="00E324CF" w:rsidRPr="00E324CF">
              <w:rPr>
                <w:rFonts w:ascii="Arial" w:hAnsi="Arial" w:cs="Arial"/>
                <w:b/>
                <w:bCs/>
                <w:sz w:val="22"/>
                <w:szCs w:val="22"/>
              </w:rPr>
              <w:t>?   </w:t>
            </w:r>
          </w:p>
        </w:tc>
      </w:tr>
      <w:tr w:rsidR="00E324CF" w:rsidRPr="00E324CF" w14:paraId="68405991" w14:textId="77777777" w:rsidTr="1FE3C85C">
        <w:trPr>
          <w:trHeight w:val="300"/>
        </w:trPr>
        <w:tc>
          <w:tcPr>
            <w:tcW w:w="646" w:type="dxa"/>
            <w:vMerge/>
            <w:hideMark/>
          </w:tcPr>
          <w:p w14:paraId="34475430" w14:textId="77777777" w:rsidR="00E324CF" w:rsidRPr="00E324CF" w:rsidRDefault="00E324CF" w:rsidP="00DE246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39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14:paraId="5477F7FF" w14:textId="77777777" w:rsidR="00A6331F" w:rsidRPr="00A6331F" w:rsidRDefault="00E324CF" w:rsidP="00A6331F">
            <w:pPr>
              <w:rPr>
                <w:rFonts w:ascii="Arial" w:hAnsi="Arial" w:cs="Arial"/>
                <w:color w:val="BFBFBF" w:themeColor="background1" w:themeShade="BF"/>
                <w:sz w:val="22"/>
                <w:szCs w:val="22"/>
              </w:rPr>
            </w:pPr>
            <w:r w:rsidRPr="00E324CF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  <w:r w:rsidRPr="00E324CF">
              <w:rPr>
                <w:rFonts w:ascii="Arial" w:hAnsi="Arial" w:cs="Arial"/>
                <w:sz w:val="22"/>
                <w:szCs w:val="22"/>
              </w:rPr>
              <w:t> </w:t>
            </w:r>
            <w:r w:rsidR="00A6331F">
              <w:rPr>
                <w:rFonts w:ascii="Arial" w:hAnsi="Arial" w:cs="Arial"/>
                <w:color w:val="BFBFBF" w:themeColor="background1" w:themeShade="BF"/>
                <w:sz w:val="22"/>
                <w:szCs w:val="22"/>
              </w:rPr>
              <w:t>[Enter Response Here]</w:t>
            </w:r>
          </w:p>
          <w:p w14:paraId="2F7583AA" w14:textId="1971C9D4" w:rsidR="00E324CF" w:rsidRDefault="00E324CF" w:rsidP="00E324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6DAEAB" w14:textId="77777777" w:rsidR="00DE2463" w:rsidRPr="00E324CF" w:rsidRDefault="00DE2463" w:rsidP="00E324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48DC83" w14:textId="00681F0E" w:rsidR="00190FD5" w:rsidRPr="00E324CF" w:rsidRDefault="00190FD5" w:rsidP="00E324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24CF" w:rsidRPr="00E324CF" w14:paraId="35C13B3D" w14:textId="77777777" w:rsidTr="1FE3C85C">
        <w:trPr>
          <w:trHeight w:val="300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8F090" w14:textId="2ECB4812" w:rsidR="00E324CF" w:rsidRPr="00E324CF" w:rsidRDefault="00A830E2" w:rsidP="00DE246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F4761" w:themeFill="accent1" w:themeFillShade="BF"/>
            <w:hideMark/>
          </w:tcPr>
          <w:p w14:paraId="5CF17278" w14:textId="73BB9F7F" w:rsidR="00E324CF" w:rsidRPr="00E324CF" w:rsidRDefault="00E324CF" w:rsidP="00E324CF">
            <w:pPr>
              <w:rPr>
                <w:rFonts w:ascii="Arial" w:hAnsi="Arial" w:cs="Arial"/>
                <w:sz w:val="22"/>
                <w:szCs w:val="22"/>
              </w:rPr>
            </w:pPr>
            <w:r w:rsidRPr="00E324C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Are there any other key issues or gaps that </w:t>
            </w:r>
            <w:r w:rsidR="00D46AE7">
              <w:rPr>
                <w:rFonts w:ascii="Arial" w:hAnsi="Arial" w:cs="Arial"/>
                <w:b/>
                <w:bCs/>
                <w:sz w:val="22"/>
                <w:szCs w:val="22"/>
              </w:rPr>
              <w:t>the Authority</w:t>
            </w:r>
            <w:r w:rsidR="00190FD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E324CF">
              <w:rPr>
                <w:rFonts w:ascii="Arial" w:hAnsi="Arial" w:cs="Arial"/>
                <w:b/>
                <w:bCs/>
                <w:sz w:val="22"/>
                <w:szCs w:val="22"/>
              </w:rPr>
              <w:t>should consider</w:t>
            </w:r>
            <w:r w:rsidR="004D182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7F6EEF">
              <w:rPr>
                <w:rFonts w:ascii="Arial" w:hAnsi="Arial" w:cs="Arial"/>
                <w:b/>
                <w:bCs/>
                <w:sz w:val="22"/>
                <w:szCs w:val="22"/>
              </w:rPr>
              <w:t>and describe these</w:t>
            </w:r>
            <w:r w:rsidRPr="00E324C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? </w:t>
            </w:r>
          </w:p>
        </w:tc>
      </w:tr>
      <w:tr w:rsidR="00E324CF" w:rsidRPr="00E324CF" w14:paraId="01EC9003" w14:textId="77777777" w:rsidTr="1FE3C85C">
        <w:trPr>
          <w:trHeight w:val="300"/>
        </w:trPr>
        <w:tc>
          <w:tcPr>
            <w:tcW w:w="646" w:type="dxa"/>
            <w:vMerge/>
            <w:hideMark/>
          </w:tcPr>
          <w:p w14:paraId="510A5E3D" w14:textId="77777777" w:rsidR="00E324CF" w:rsidRPr="00E324CF" w:rsidRDefault="00E324CF" w:rsidP="00DE246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39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B5F4812" w14:textId="77777777" w:rsidR="00A6331F" w:rsidRPr="00A6331F" w:rsidRDefault="00E324CF" w:rsidP="00A6331F">
            <w:pPr>
              <w:rPr>
                <w:rFonts w:ascii="Arial" w:hAnsi="Arial" w:cs="Arial"/>
                <w:color w:val="BFBFBF" w:themeColor="background1" w:themeShade="BF"/>
                <w:sz w:val="22"/>
                <w:szCs w:val="22"/>
              </w:rPr>
            </w:pPr>
            <w:r w:rsidRPr="00E324CF">
              <w:rPr>
                <w:rFonts w:ascii="Arial" w:hAnsi="Arial" w:cs="Arial"/>
                <w:sz w:val="22"/>
                <w:szCs w:val="22"/>
              </w:rPr>
              <w:t> </w:t>
            </w:r>
            <w:r w:rsidR="00A6331F">
              <w:rPr>
                <w:rFonts w:ascii="Arial" w:hAnsi="Arial" w:cs="Arial"/>
                <w:color w:val="BFBFBF" w:themeColor="background1" w:themeShade="BF"/>
                <w:sz w:val="22"/>
                <w:szCs w:val="22"/>
              </w:rPr>
              <w:t>[Enter Response Here]</w:t>
            </w:r>
          </w:p>
          <w:p w14:paraId="523882C1" w14:textId="615CA085" w:rsidR="00E324CF" w:rsidRDefault="00E324CF" w:rsidP="00E324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48585C" w14:textId="77777777" w:rsidR="00DE2463" w:rsidRDefault="00DE2463" w:rsidP="00E324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CFA4A7" w14:textId="77777777" w:rsidR="00DE2463" w:rsidRPr="00E324CF" w:rsidRDefault="00DE2463" w:rsidP="00E324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24CF" w:rsidRPr="00E324CF" w14:paraId="5A89D37E" w14:textId="77777777" w:rsidTr="1FE3C85C">
        <w:trPr>
          <w:trHeight w:val="300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D616F" w14:textId="4513C407" w:rsidR="00E324CF" w:rsidRPr="00E324CF" w:rsidRDefault="00A830E2" w:rsidP="00DE246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9</w:t>
            </w:r>
          </w:p>
          <w:p w14:paraId="786FCED1" w14:textId="4890FE7C" w:rsidR="00E324CF" w:rsidRPr="00E324CF" w:rsidRDefault="00E324CF" w:rsidP="00DE246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0F4761" w:themeFill="accent1" w:themeFillShade="BF"/>
            <w:hideMark/>
          </w:tcPr>
          <w:p w14:paraId="745E23A1" w14:textId="7B3C08CB" w:rsidR="00E324CF" w:rsidRPr="00E324CF" w:rsidRDefault="006729D5" w:rsidP="00E324C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29D5">
              <w:rPr>
                <w:rFonts w:ascii="Arial" w:hAnsi="Arial" w:cs="Arial"/>
                <w:b/>
                <w:bCs/>
                <w:sz w:val="22"/>
                <w:szCs w:val="22"/>
              </w:rPr>
              <w:t>Are there any potential regulatory or compliance issues we should be aware of</w:t>
            </w:r>
            <w:r w:rsidR="00EA57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as we move through the process</w:t>
            </w:r>
            <w:r w:rsidRPr="006729D5">
              <w:rPr>
                <w:rFonts w:ascii="Arial" w:hAnsi="Arial" w:cs="Arial"/>
                <w:b/>
                <w:bCs/>
                <w:sz w:val="22"/>
                <w:szCs w:val="22"/>
              </w:rPr>
              <w:t>?</w:t>
            </w:r>
          </w:p>
        </w:tc>
      </w:tr>
      <w:tr w:rsidR="00E324CF" w:rsidRPr="00E324CF" w14:paraId="13D898BF" w14:textId="77777777" w:rsidTr="1FE3C85C">
        <w:trPr>
          <w:trHeight w:val="300"/>
        </w:trPr>
        <w:tc>
          <w:tcPr>
            <w:tcW w:w="646" w:type="dxa"/>
            <w:vMerge/>
            <w:hideMark/>
          </w:tcPr>
          <w:p w14:paraId="74837A49" w14:textId="77777777" w:rsidR="00E324CF" w:rsidRPr="00E324CF" w:rsidRDefault="00E324CF" w:rsidP="00DE246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452D03" w14:textId="77777777" w:rsidR="00A6331F" w:rsidRPr="00A6331F" w:rsidRDefault="00A6331F" w:rsidP="00A6331F">
            <w:pPr>
              <w:rPr>
                <w:rFonts w:ascii="Arial" w:hAnsi="Arial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="Arial" w:hAnsi="Arial" w:cs="Arial"/>
                <w:color w:val="BFBFBF" w:themeColor="background1" w:themeShade="BF"/>
                <w:sz w:val="22"/>
                <w:szCs w:val="22"/>
              </w:rPr>
              <w:t>[Enter Response Here]</w:t>
            </w:r>
          </w:p>
          <w:p w14:paraId="052D3E9B" w14:textId="77777777" w:rsidR="00190FD5" w:rsidRDefault="00190FD5" w:rsidP="00E324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52005D" w14:textId="77777777" w:rsidR="00DE2463" w:rsidRDefault="00DE2463" w:rsidP="00E324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F749D6" w14:textId="5CFCF95B" w:rsidR="00E324CF" w:rsidRPr="00E324CF" w:rsidRDefault="00E324CF" w:rsidP="00E324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2463" w:rsidRPr="00E324CF" w14:paraId="22DBEE22" w14:textId="77777777" w:rsidTr="1FE3C85C">
        <w:trPr>
          <w:trHeight w:val="300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626C9" w14:textId="6AE125FC" w:rsidR="00DE2463" w:rsidRPr="00E324CF" w:rsidRDefault="00A830E2" w:rsidP="00DE246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  <w:p w14:paraId="69AA91BB" w14:textId="275C795D" w:rsidR="00DE2463" w:rsidRPr="00E324CF" w:rsidRDefault="00DE2463" w:rsidP="00DE246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0F4761" w:themeFill="accent1" w:themeFillShade="BF"/>
            <w:hideMark/>
          </w:tcPr>
          <w:p w14:paraId="4FA5B34A" w14:textId="2E447BB4" w:rsidR="00DE2463" w:rsidRPr="00E324CF" w:rsidRDefault="00A830E2" w:rsidP="008B0D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1FE3C8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What, if anything, would make this potential opportunity </w:t>
            </w:r>
            <w:r w:rsidR="3CBC9B14" w:rsidRPr="1FE3C8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35DB5C39" w:rsidRPr="1FE3C85C">
              <w:rPr>
                <w:rFonts w:ascii="Arial" w:hAnsi="Arial" w:cs="Arial"/>
                <w:b/>
                <w:bCs/>
                <w:sz w:val="22"/>
                <w:szCs w:val="22"/>
              </w:rPr>
              <w:t>more</w:t>
            </w:r>
            <w:r w:rsidRPr="1FE3C8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4678CC0D" w:rsidRPr="1FE3C8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attractive </w:t>
            </w:r>
            <w:r w:rsidRPr="1FE3C85C">
              <w:rPr>
                <w:rFonts w:ascii="Arial" w:hAnsi="Arial" w:cs="Arial"/>
                <w:b/>
                <w:bCs/>
                <w:sz w:val="22"/>
                <w:szCs w:val="22"/>
              </w:rPr>
              <w:t>to you?</w:t>
            </w:r>
          </w:p>
        </w:tc>
      </w:tr>
      <w:tr w:rsidR="00DE2463" w:rsidRPr="00E324CF" w14:paraId="5288B340" w14:textId="77777777" w:rsidTr="1FE3C85C">
        <w:trPr>
          <w:trHeight w:val="300"/>
        </w:trPr>
        <w:tc>
          <w:tcPr>
            <w:tcW w:w="646" w:type="dxa"/>
            <w:vMerge/>
            <w:hideMark/>
          </w:tcPr>
          <w:p w14:paraId="6A4B566E" w14:textId="77777777" w:rsidR="00DE2463" w:rsidRPr="00E324CF" w:rsidRDefault="00DE2463" w:rsidP="00DE246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B7A81B" w14:textId="77777777" w:rsidR="00A6331F" w:rsidRPr="00A6331F" w:rsidRDefault="00A6331F" w:rsidP="00A6331F">
            <w:pPr>
              <w:rPr>
                <w:rFonts w:ascii="Arial" w:hAnsi="Arial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="Arial" w:hAnsi="Arial" w:cs="Arial"/>
                <w:color w:val="BFBFBF" w:themeColor="background1" w:themeShade="BF"/>
                <w:sz w:val="22"/>
                <w:szCs w:val="22"/>
              </w:rPr>
              <w:t>[Enter Response Here]</w:t>
            </w:r>
          </w:p>
          <w:p w14:paraId="673FB01F" w14:textId="77777777" w:rsidR="00DE2463" w:rsidRDefault="00DE2463" w:rsidP="008B0D9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1FD757" w14:textId="77777777" w:rsidR="00A830E2" w:rsidRDefault="00A830E2" w:rsidP="008B0D9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2B7EF9" w14:textId="77777777" w:rsidR="00134694" w:rsidRDefault="00134694" w:rsidP="008B0D9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C94C80" w14:textId="71E4EBA4" w:rsidR="00DE2463" w:rsidRPr="00E324CF" w:rsidRDefault="00DE2463" w:rsidP="008B0D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36B0" w:rsidRPr="00E324CF" w14:paraId="0D10C9F8" w14:textId="77777777" w:rsidTr="1FE3C85C">
        <w:trPr>
          <w:trHeight w:val="300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6EEEA" w14:textId="09FA8FD6" w:rsidR="001236B0" w:rsidRPr="00E324CF" w:rsidRDefault="001236B0" w:rsidP="008B0D9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</w:p>
          <w:p w14:paraId="1C5854B6" w14:textId="77777777" w:rsidR="001236B0" w:rsidRPr="00E324CF" w:rsidRDefault="001236B0" w:rsidP="008B0D9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0F4761" w:themeFill="accent1" w:themeFillShade="BF"/>
            <w:hideMark/>
          </w:tcPr>
          <w:p w14:paraId="03B68B75" w14:textId="390A4CAA" w:rsidR="001236B0" w:rsidRPr="00E324CF" w:rsidRDefault="001236B0" w:rsidP="008B0D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246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What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would you require from </w:t>
            </w:r>
            <w:r w:rsidR="00D46AE7">
              <w:rPr>
                <w:rFonts w:ascii="Arial" w:hAnsi="Arial" w:cs="Arial"/>
                <w:b/>
                <w:bCs/>
                <w:sz w:val="22"/>
                <w:szCs w:val="22"/>
              </w:rPr>
              <w:t>the Authority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to make an ACU Joint Venture viable.</w:t>
            </w:r>
          </w:p>
        </w:tc>
      </w:tr>
      <w:tr w:rsidR="001236B0" w:rsidRPr="00E324CF" w14:paraId="20A7B42B" w14:textId="77777777" w:rsidTr="1FE3C85C">
        <w:trPr>
          <w:trHeight w:val="300"/>
        </w:trPr>
        <w:tc>
          <w:tcPr>
            <w:tcW w:w="646" w:type="dxa"/>
            <w:vMerge/>
            <w:hideMark/>
          </w:tcPr>
          <w:p w14:paraId="5820E6FD" w14:textId="77777777" w:rsidR="001236B0" w:rsidRPr="00E324CF" w:rsidRDefault="001236B0" w:rsidP="008B0D9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5F4C88" w14:textId="77777777" w:rsidR="00A6331F" w:rsidRPr="00A6331F" w:rsidRDefault="00A6331F" w:rsidP="00A6331F">
            <w:pPr>
              <w:rPr>
                <w:rFonts w:ascii="Arial" w:hAnsi="Arial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="Arial" w:hAnsi="Arial" w:cs="Arial"/>
                <w:color w:val="BFBFBF" w:themeColor="background1" w:themeShade="BF"/>
                <w:sz w:val="22"/>
                <w:szCs w:val="22"/>
              </w:rPr>
              <w:t>[Enter Response Here]</w:t>
            </w:r>
          </w:p>
          <w:p w14:paraId="014A6516" w14:textId="77777777" w:rsidR="001236B0" w:rsidRDefault="001236B0" w:rsidP="008B0D9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14A30F" w14:textId="77777777" w:rsidR="001236B0" w:rsidRDefault="001236B0" w:rsidP="008B0D9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C0346B" w14:textId="77777777" w:rsidR="001236B0" w:rsidRPr="00E324CF" w:rsidRDefault="001236B0" w:rsidP="008B0D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36B0" w:rsidRPr="00E324CF" w14:paraId="79AD95EF" w14:textId="77777777" w:rsidTr="1FE3C85C">
        <w:trPr>
          <w:trHeight w:val="300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92D2C" w14:textId="50FBFC0F" w:rsidR="001236B0" w:rsidRPr="00E324CF" w:rsidRDefault="001236B0" w:rsidP="008B0D9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  <w:p w14:paraId="4A56B5FE" w14:textId="77777777" w:rsidR="001236B0" w:rsidRPr="00E324CF" w:rsidRDefault="001236B0" w:rsidP="008B0D9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0F4761" w:themeFill="accent1" w:themeFillShade="BF"/>
            <w:hideMark/>
          </w:tcPr>
          <w:p w14:paraId="7B90B646" w14:textId="08ABEF59" w:rsidR="001236B0" w:rsidRPr="00E324CF" w:rsidRDefault="001236B0" w:rsidP="008B0D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What do you believe the Critical Success Factors are for evaluating the selection of an ACU Joint Venture partner and for ensuring the relationship remains viable and successful once live.</w:t>
            </w:r>
          </w:p>
        </w:tc>
      </w:tr>
      <w:tr w:rsidR="001236B0" w:rsidRPr="00E324CF" w14:paraId="770D4CA9" w14:textId="77777777" w:rsidTr="1FE3C85C">
        <w:trPr>
          <w:trHeight w:val="300"/>
        </w:trPr>
        <w:tc>
          <w:tcPr>
            <w:tcW w:w="646" w:type="dxa"/>
            <w:vMerge/>
            <w:hideMark/>
          </w:tcPr>
          <w:p w14:paraId="135DF16E" w14:textId="77777777" w:rsidR="001236B0" w:rsidRPr="00E324CF" w:rsidRDefault="001236B0" w:rsidP="008B0D9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B1CD69" w14:textId="77777777" w:rsidR="00A6331F" w:rsidRPr="00A6331F" w:rsidRDefault="00A6331F" w:rsidP="00A6331F">
            <w:pPr>
              <w:rPr>
                <w:rFonts w:ascii="Arial" w:hAnsi="Arial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="Arial" w:hAnsi="Arial" w:cs="Arial"/>
                <w:color w:val="BFBFBF" w:themeColor="background1" w:themeShade="BF"/>
                <w:sz w:val="22"/>
                <w:szCs w:val="22"/>
              </w:rPr>
              <w:t>[Enter Response Here]</w:t>
            </w:r>
          </w:p>
          <w:p w14:paraId="1603C954" w14:textId="77777777" w:rsidR="001236B0" w:rsidRDefault="001236B0" w:rsidP="008B0D9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4F501E" w14:textId="77777777" w:rsidR="001236B0" w:rsidRDefault="001236B0" w:rsidP="008B0D9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C15601" w14:textId="77777777" w:rsidR="001236B0" w:rsidRPr="00E324CF" w:rsidRDefault="001236B0" w:rsidP="008B0D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36B0" w:rsidRPr="00E324CF" w14:paraId="28A87BF5" w14:textId="77777777" w:rsidTr="1FE3C85C">
        <w:trPr>
          <w:trHeight w:val="300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5720E" w14:textId="77777777" w:rsidR="001236B0" w:rsidRPr="00E324CF" w:rsidRDefault="001236B0" w:rsidP="008B0D9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2463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  <w:p w14:paraId="21B55CED" w14:textId="77777777" w:rsidR="001236B0" w:rsidRPr="00E324CF" w:rsidRDefault="001236B0" w:rsidP="008B0D9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0F4761" w:themeFill="accent1" w:themeFillShade="BF"/>
            <w:hideMark/>
          </w:tcPr>
          <w:p w14:paraId="45BAC1C5" w14:textId="3CB3B35D" w:rsidR="001236B0" w:rsidRPr="00E324CF" w:rsidRDefault="001236B0" w:rsidP="008B0D9E"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What are the main risks you can identify in </w:t>
            </w:r>
            <w:r w:rsidR="00D46AE7">
              <w:rPr>
                <w:rFonts w:ascii="Arial" w:hAnsi="Arial" w:cs="Arial"/>
                <w:b/>
                <w:bCs/>
                <w:sz w:val="22"/>
                <w:szCs w:val="22"/>
              </w:rPr>
              <w:t>the Authority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 desire to create a JV </w:t>
            </w:r>
            <w:r w:rsidR="00E23B13">
              <w:rPr>
                <w:rFonts w:ascii="Arial" w:hAnsi="Arial" w:cs="Arial"/>
                <w:b/>
                <w:bCs/>
                <w:sz w:val="22"/>
                <w:szCs w:val="22"/>
              </w:rPr>
              <w:t>to deliver of</w:t>
            </w:r>
            <w:r w:rsidR="007F24F2">
              <w:rPr>
                <w:rFonts w:ascii="Arial" w:hAnsi="Arial" w:cs="Arial"/>
                <w:b/>
                <w:bCs/>
                <w:sz w:val="22"/>
                <w:szCs w:val="22"/>
              </w:rPr>
              <w:t>f</w:t>
            </w:r>
            <w:r w:rsidR="00E23B1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site ACU services</w:t>
            </w:r>
            <w:r w:rsidR="007F24F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and what m</w:t>
            </w:r>
            <w:r w:rsidR="006D26C7">
              <w:rPr>
                <w:rFonts w:ascii="Arial" w:hAnsi="Arial" w:cs="Arial"/>
                <w:b/>
                <w:bCs/>
                <w:sz w:val="22"/>
                <w:szCs w:val="22"/>
              </w:rPr>
              <w:t>itigations could be applied?</w:t>
            </w:r>
            <w:r w:rsidRPr="00E324CF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1236B0" w:rsidRPr="00E324CF" w14:paraId="752AAB63" w14:textId="77777777" w:rsidTr="1FE3C85C">
        <w:trPr>
          <w:trHeight w:val="300"/>
        </w:trPr>
        <w:tc>
          <w:tcPr>
            <w:tcW w:w="646" w:type="dxa"/>
            <w:vMerge/>
            <w:hideMark/>
          </w:tcPr>
          <w:p w14:paraId="62A8343A" w14:textId="77777777" w:rsidR="001236B0" w:rsidRPr="00E324CF" w:rsidRDefault="001236B0" w:rsidP="008B0D9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1EBCCF" w14:textId="77777777" w:rsidR="00A6331F" w:rsidRPr="00A6331F" w:rsidRDefault="00A6331F" w:rsidP="00A6331F">
            <w:pPr>
              <w:rPr>
                <w:rFonts w:ascii="Arial" w:hAnsi="Arial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="Arial" w:hAnsi="Arial" w:cs="Arial"/>
                <w:color w:val="BFBFBF" w:themeColor="background1" w:themeShade="BF"/>
                <w:sz w:val="22"/>
                <w:szCs w:val="22"/>
              </w:rPr>
              <w:t>[Enter Response Here]</w:t>
            </w:r>
          </w:p>
          <w:p w14:paraId="69E8872F" w14:textId="77777777" w:rsidR="001236B0" w:rsidRDefault="001236B0" w:rsidP="008B0D9E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97086B" w14:textId="77777777" w:rsidR="001236B0" w:rsidRPr="00E324CF" w:rsidRDefault="001236B0" w:rsidP="008B0D9E">
            <w:pPr>
              <w:rPr>
                <w:rFonts w:ascii="Arial" w:hAnsi="Arial" w:cs="Arial"/>
                <w:sz w:val="22"/>
                <w:szCs w:val="22"/>
              </w:rPr>
            </w:pPr>
            <w:r w:rsidRPr="00E324C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DE18C4" w:rsidRPr="00E324CF" w14:paraId="68BD60E2" w14:textId="77777777" w:rsidTr="1FE3C85C">
        <w:trPr>
          <w:trHeight w:val="300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A3326" w14:textId="77777777" w:rsidR="00DE18C4" w:rsidRPr="00E324CF" w:rsidRDefault="00DE18C4" w:rsidP="008B0D9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2463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  <w:p w14:paraId="34E9054F" w14:textId="77777777" w:rsidR="00DE18C4" w:rsidRPr="00E324CF" w:rsidRDefault="00DE18C4" w:rsidP="008B0D9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0F4761" w:themeFill="accent1" w:themeFillShade="BF"/>
            <w:hideMark/>
          </w:tcPr>
          <w:p w14:paraId="6A7D6CA2" w14:textId="55B83999" w:rsidR="00DE18C4" w:rsidRPr="00E324CF" w:rsidRDefault="00DE18C4" w:rsidP="008B0D9E"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Whilst </w:t>
            </w:r>
            <w:r w:rsidR="00D46AE7">
              <w:rPr>
                <w:rFonts w:ascii="Arial" w:hAnsi="Arial" w:cs="Arial"/>
                <w:b/>
                <w:bCs/>
                <w:sz w:val="22"/>
                <w:szCs w:val="22"/>
              </w:rPr>
              <w:t>the Authority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has expressed an interest in pursuing a JV model, what alternative </w:t>
            </w:r>
            <w:r w:rsidR="000465B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models </w:t>
            </w:r>
            <w:r w:rsidR="00D71E60"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  <w:r w:rsidR="000465B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ould you recommend </w:t>
            </w:r>
            <w:r w:rsidR="00D46AE7">
              <w:rPr>
                <w:rFonts w:ascii="Arial" w:hAnsi="Arial" w:cs="Arial"/>
                <w:b/>
                <w:bCs/>
                <w:sz w:val="22"/>
                <w:szCs w:val="22"/>
              </w:rPr>
              <w:t>the Authority</w:t>
            </w:r>
            <w:r w:rsidR="000465B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considers?</w:t>
            </w:r>
            <w:r w:rsidR="00B045A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045AC" w:rsidRPr="00B045AC">
              <w:rPr>
                <w:rFonts w:ascii="Arial" w:hAnsi="Arial" w:cs="Arial"/>
                <w:b/>
                <w:bCs/>
                <w:sz w:val="22"/>
                <w:szCs w:val="22"/>
              </w:rPr>
              <w:t>Do you have any innovative solutions or approaches that could improve the project outcomes</w:t>
            </w:r>
            <w:r w:rsidR="00B045AC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</w:tr>
      <w:tr w:rsidR="00DE18C4" w:rsidRPr="00E324CF" w14:paraId="4D074EDD" w14:textId="77777777" w:rsidTr="1FE3C85C">
        <w:trPr>
          <w:trHeight w:val="300"/>
        </w:trPr>
        <w:tc>
          <w:tcPr>
            <w:tcW w:w="646" w:type="dxa"/>
            <w:vMerge/>
            <w:hideMark/>
          </w:tcPr>
          <w:p w14:paraId="443ABCBB" w14:textId="77777777" w:rsidR="00DE18C4" w:rsidRPr="00E324CF" w:rsidRDefault="00DE18C4" w:rsidP="008B0D9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672ABA" w14:textId="77777777" w:rsidR="00DE18C4" w:rsidRDefault="00DE18C4" w:rsidP="008B0D9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DEDE6A" w14:textId="77777777" w:rsidR="00DE18C4" w:rsidRPr="00E324CF" w:rsidRDefault="00DE18C4" w:rsidP="008B0D9E">
            <w:pPr>
              <w:rPr>
                <w:rFonts w:ascii="Arial" w:hAnsi="Arial" w:cs="Arial"/>
                <w:sz w:val="22"/>
                <w:szCs w:val="22"/>
              </w:rPr>
            </w:pPr>
            <w:r w:rsidRPr="00E324C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363664" w:rsidRPr="00E324CF" w14:paraId="208FA34B" w14:textId="77777777" w:rsidTr="1FE3C85C">
        <w:trPr>
          <w:trHeight w:val="300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4E421" w14:textId="77777777" w:rsidR="00363664" w:rsidRPr="00E324CF" w:rsidRDefault="00363664" w:rsidP="008B0D9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2463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  <w:p w14:paraId="76A099AE" w14:textId="77777777" w:rsidR="00363664" w:rsidRPr="00E324CF" w:rsidRDefault="00363664" w:rsidP="008B0D9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0F4761" w:themeFill="accent1" w:themeFillShade="BF"/>
            <w:hideMark/>
          </w:tcPr>
          <w:p w14:paraId="0A34A44C" w14:textId="3C7B2B6B" w:rsidR="00363664" w:rsidRPr="00E324CF" w:rsidRDefault="00363664" w:rsidP="008B0D9E">
            <w:r>
              <w:rPr>
                <w:rFonts w:ascii="Arial" w:hAnsi="Arial" w:cs="Arial"/>
                <w:b/>
                <w:bCs/>
                <w:sz w:val="22"/>
                <w:szCs w:val="22"/>
              </w:rPr>
              <w:t>Please c</w:t>
            </w:r>
            <w:r w:rsidRPr="00E324C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an you confirm if you are happy for us to contact you directly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with any follow ups </w:t>
            </w:r>
            <w:r w:rsidRPr="00E324C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 relation to this </w:t>
            </w:r>
            <w:r w:rsidR="007863D4">
              <w:rPr>
                <w:rFonts w:ascii="Arial" w:hAnsi="Arial" w:cs="Arial"/>
                <w:b/>
                <w:bCs/>
                <w:sz w:val="22"/>
                <w:szCs w:val="22"/>
              </w:rPr>
              <w:t>Early M</w:t>
            </w:r>
            <w:r w:rsidRPr="00E324C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arket </w:t>
            </w:r>
            <w:r w:rsidR="007863D4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Pr="00E324CF">
              <w:rPr>
                <w:rFonts w:ascii="Arial" w:hAnsi="Arial" w:cs="Arial"/>
                <w:b/>
                <w:bCs/>
                <w:sz w:val="22"/>
                <w:szCs w:val="22"/>
              </w:rPr>
              <w:t>ngagement exercise? </w:t>
            </w:r>
          </w:p>
        </w:tc>
      </w:tr>
      <w:tr w:rsidR="00363664" w:rsidRPr="00E324CF" w14:paraId="4FDD5748" w14:textId="77777777" w:rsidTr="1FE3C85C">
        <w:trPr>
          <w:trHeight w:val="300"/>
        </w:trPr>
        <w:tc>
          <w:tcPr>
            <w:tcW w:w="646" w:type="dxa"/>
            <w:vMerge/>
            <w:hideMark/>
          </w:tcPr>
          <w:p w14:paraId="41784A1D" w14:textId="77777777" w:rsidR="00363664" w:rsidRPr="00E324CF" w:rsidRDefault="00363664" w:rsidP="008B0D9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B5CAF1" w14:textId="77777777" w:rsidR="00A6331F" w:rsidRPr="00A6331F" w:rsidRDefault="00A6331F" w:rsidP="00A6331F">
            <w:pPr>
              <w:rPr>
                <w:rFonts w:ascii="Arial" w:hAnsi="Arial" w:cs="Arial"/>
                <w:color w:val="BFBFBF" w:themeColor="background1" w:themeShade="BF"/>
                <w:sz w:val="22"/>
                <w:szCs w:val="22"/>
              </w:rPr>
            </w:pPr>
            <w:r>
              <w:rPr>
                <w:rFonts w:ascii="Arial" w:hAnsi="Arial" w:cs="Arial"/>
                <w:color w:val="BFBFBF" w:themeColor="background1" w:themeShade="BF"/>
                <w:sz w:val="22"/>
                <w:szCs w:val="22"/>
              </w:rPr>
              <w:t>[Enter Response Here]</w:t>
            </w:r>
          </w:p>
          <w:p w14:paraId="3EC01A85" w14:textId="77777777" w:rsidR="00363664" w:rsidRDefault="00363664" w:rsidP="008B0D9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C62DF1" w14:textId="77777777" w:rsidR="00363664" w:rsidRPr="00E324CF" w:rsidRDefault="00363664" w:rsidP="008B0D9E">
            <w:pPr>
              <w:rPr>
                <w:rFonts w:ascii="Arial" w:hAnsi="Arial" w:cs="Arial"/>
                <w:sz w:val="22"/>
                <w:szCs w:val="22"/>
              </w:rPr>
            </w:pPr>
            <w:r w:rsidRPr="00E324C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7EDF6D33" w14:textId="77777777" w:rsidR="00363664" w:rsidRDefault="00363664" w:rsidP="00E324CF"/>
    <w:p w14:paraId="5B71FE4A" w14:textId="73E9AD60" w:rsidR="00E23B13" w:rsidRPr="00E23B13" w:rsidRDefault="00E23B13" w:rsidP="00E23B1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23B13">
        <w:rPr>
          <w:rFonts w:ascii="Arial" w:hAnsi="Arial" w:cs="Arial"/>
          <w:b/>
          <w:bCs/>
          <w:sz w:val="22"/>
          <w:szCs w:val="22"/>
        </w:rPr>
        <w:t>End</w:t>
      </w:r>
    </w:p>
    <w:sectPr w:rsidR="00E23B13" w:rsidRPr="00E23B13" w:rsidSect="005E1282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970" w:right="1440" w:bottom="1440" w:left="1440" w:header="707" w:footer="4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311CD" w14:textId="77777777" w:rsidR="00243050" w:rsidRDefault="00243050" w:rsidP="00C27E8E">
      <w:pPr>
        <w:spacing w:after="0" w:line="240" w:lineRule="auto"/>
      </w:pPr>
      <w:r>
        <w:separator/>
      </w:r>
    </w:p>
  </w:endnote>
  <w:endnote w:type="continuationSeparator" w:id="0">
    <w:p w14:paraId="53A6C0CB" w14:textId="77777777" w:rsidR="00243050" w:rsidRDefault="00243050" w:rsidP="00C27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116AE" w14:textId="0D10C9E0" w:rsidR="009B3DA9" w:rsidRDefault="00A265BF" w:rsidP="00A265BF">
    <w:pPr>
      <w:pStyle w:val="Footer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FILENAME   \* MERGEFORMAT </w:instrText>
    </w:r>
    <w:r>
      <w:rPr>
        <w:rFonts w:ascii="Arial" w:hAnsi="Arial" w:cs="Arial"/>
        <w:sz w:val="18"/>
        <w:szCs w:val="18"/>
      </w:rPr>
      <w:fldChar w:fldCharType="separate"/>
    </w:r>
    <w:r w:rsidR="003E4B6D">
      <w:rPr>
        <w:rFonts w:ascii="Arial" w:hAnsi="Arial" w:cs="Arial"/>
        <w:noProof/>
        <w:sz w:val="18"/>
        <w:szCs w:val="18"/>
      </w:rPr>
      <w:t xml:space="preserve">Atamis </w:t>
    </w:r>
    <w:r w:rsidR="00005404">
      <w:rPr>
        <w:rFonts w:ascii="Arial" w:hAnsi="Arial" w:cs="Arial"/>
        <w:noProof/>
        <w:sz w:val="18"/>
        <w:szCs w:val="18"/>
      </w:rPr>
      <w:t xml:space="preserve">Reference </w:t>
    </w:r>
    <w:r w:rsidR="009760E2" w:rsidRPr="009760E2">
      <w:rPr>
        <w:rFonts w:ascii="Arial" w:hAnsi="Arial" w:cs="Arial"/>
        <w:noProof/>
        <w:sz w:val="18"/>
        <w:szCs w:val="18"/>
      </w:rPr>
      <w:t>C389240</w:t>
    </w:r>
    <w:r w:rsidR="003E4B6D">
      <w:rPr>
        <w:rFonts w:ascii="Arial" w:hAnsi="Arial" w:cs="Arial"/>
        <w:noProof/>
        <w:sz w:val="18"/>
        <w:szCs w:val="18"/>
      </w:rPr>
      <w:t xml:space="preserve"> </w:t>
    </w:r>
    <w:r w:rsidR="009760E2">
      <w:rPr>
        <w:rFonts w:ascii="Arial" w:hAnsi="Arial" w:cs="Arial"/>
        <w:noProof/>
        <w:sz w:val="18"/>
        <w:szCs w:val="18"/>
      </w:rPr>
      <w:t xml:space="preserve">Kingston &amp; Richmond NHS Foundation Trust </w:t>
    </w:r>
    <w:r w:rsidR="003E4B6D">
      <w:rPr>
        <w:rFonts w:ascii="Arial" w:hAnsi="Arial" w:cs="Arial"/>
        <w:noProof/>
        <w:sz w:val="18"/>
        <w:szCs w:val="18"/>
      </w:rPr>
      <w:t xml:space="preserve">Assisted Conception Unit Early Market Engagement Brief </w:t>
    </w:r>
    <w:r>
      <w:rPr>
        <w:rFonts w:ascii="Arial" w:hAnsi="Arial" w:cs="Arial"/>
        <w:sz w:val="18"/>
        <w:szCs w:val="18"/>
      </w:rPr>
      <w:fldChar w:fldCharType="end"/>
    </w:r>
    <w:r w:rsidR="009B3DA9">
      <w:rPr>
        <w:rFonts w:ascii="Arial" w:hAnsi="Arial" w:cs="Arial"/>
        <w:sz w:val="18"/>
        <w:szCs w:val="18"/>
      </w:rPr>
      <w:t>FINAL</w:t>
    </w:r>
    <w:r w:rsidR="00494D38">
      <w:rPr>
        <w:rFonts w:ascii="Arial" w:hAnsi="Arial" w:cs="Arial"/>
        <w:sz w:val="18"/>
        <w:szCs w:val="18"/>
      </w:rPr>
      <w:t xml:space="preserve"> 250917</w:t>
    </w:r>
    <w:r w:rsidR="009B3DA9">
      <w:rPr>
        <w:rFonts w:ascii="Arial" w:hAnsi="Arial" w:cs="Arial"/>
        <w:sz w:val="18"/>
        <w:szCs w:val="18"/>
      </w:rPr>
      <w:t xml:space="preserve"> </w:t>
    </w:r>
  </w:p>
  <w:p w14:paraId="668B8611" w14:textId="4E492DDB" w:rsidR="00E23B13" w:rsidRDefault="00E23B13" w:rsidP="00A265BF">
    <w:pPr>
      <w:pStyle w:val="Footer"/>
      <w:jc w:val="center"/>
      <w:rPr>
        <w:rFonts w:ascii="Arial" w:hAnsi="Arial" w:cs="Arial"/>
        <w:sz w:val="18"/>
        <w:szCs w:val="18"/>
      </w:rPr>
    </w:pPr>
    <w:r w:rsidRPr="00E23B13">
      <w:rPr>
        <w:rFonts w:ascii="Arial" w:hAnsi="Arial" w:cs="Arial"/>
        <w:sz w:val="18"/>
        <w:szCs w:val="18"/>
      </w:rPr>
      <w:t xml:space="preserve">Page </w:t>
    </w:r>
    <w:r w:rsidRPr="00E23B13">
      <w:rPr>
        <w:rFonts w:ascii="Arial" w:hAnsi="Arial" w:cs="Arial"/>
        <w:sz w:val="18"/>
        <w:szCs w:val="18"/>
      </w:rPr>
      <w:fldChar w:fldCharType="begin"/>
    </w:r>
    <w:r w:rsidRPr="00E23B13">
      <w:rPr>
        <w:rFonts w:ascii="Arial" w:hAnsi="Arial" w:cs="Arial"/>
        <w:sz w:val="18"/>
        <w:szCs w:val="18"/>
      </w:rPr>
      <w:instrText xml:space="preserve"> PAGE  \* Arabic  \* MERGEFORMAT </w:instrText>
    </w:r>
    <w:r w:rsidRPr="00E23B13">
      <w:rPr>
        <w:rFonts w:ascii="Arial" w:hAnsi="Arial" w:cs="Arial"/>
        <w:sz w:val="18"/>
        <w:szCs w:val="18"/>
      </w:rPr>
      <w:fldChar w:fldCharType="separate"/>
    </w:r>
    <w:r w:rsidRPr="00E23B13">
      <w:rPr>
        <w:rFonts w:ascii="Arial" w:hAnsi="Arial" w:cs="Arial"/>
        <w:noProof/>
        <w:sz w:val="18"/>
        <w:szCs w:val="18"/>
      </w:rPr>
      <w:t>7</w:t>
    </w:r>
    <w:r w:rsidRPr="00E23B13">
      <w:rPr>
        <w:rFonts w:ascii="Arial" w:hAnsi="Arial" w:cs="Arial"/>
        <w:sz w:val="18"/>
        <w:szCs w:val="18"/>
      </w:rPr>
      <w:fldChar w:fldCharType="end"/>
    </w:r>
    <w:r w:rsidRPr="00E23B13">
      <w:rPr>
        <w:rFonts w:ascii="Arial" w:hAnsi="Arial" w:cs="Arial"/>
        <w:sz w:val="18"/>
        <w:szCs w:val="18"/>
      </w:rPr>
      <w:t xml:space="preserve"> of </w:t>
    </w:r>
    <w:r w:rsidRPr="00E23B13">
      <w:rPr>
        <w:rFonts w:ascii="Arial" w:hAnsi="Arial" w:cs="Arial"/>
        <w:sz w:val="18"/>
        <w:szCs w:val="18"/>
      </w:rPr>
      <w:fldChar w:fldCharType="begin"/>
    </w:r>
    <w:r w:rsidRPr="00E23B13">
      <w:rPr>
        <w:rFonts w:ascii="Arial" w:hAnsi="Arial" w:cs="Arial"/>
        <w:sz w:val="18"/>
        <w:szCs w:val="18"/>
      </w:rPr>
      <w:instrText xml:space="preserve"> NUMPAGES  \* Arabic  \* MERGEFORMAT </w:instrText>
    </w:r>
    <w:r w:rsidRPr="00E23B13">
      <w:rPr>
        <w:rFonts w:ascii="Arial" w:hAnsi="Arial" w:cs="Arial"/>
        <w:sz w:val="18"/>
        <w:szCs w:val="18"/>
      </w:rPr>
      <w:fldChar w:fldCharType="separate"/>
    </w:r>
    <w:r w:rsidRPr="00E23B13">
      <w:rPr>
        <w:rFonts w:ascii="Arial" w:hAnsi="Arial" w:cs="Arial"/>
        <w:noProof/>
        <w:sz w:val="18"/>
        <w:szCs w:val="18"/>
      </w:rPr>
      <w:t>7</w:t>
    </w:r>
    <w:r w:rsidRPr="00E23B13">
      <w:rPr>
        <w:rFonts w:ascii="Arial" w:hAnsi="Arial" w:cs="Arial"/>
        <w:sz w:val="18"/>
        <w:szCs w:val="18"/>
      </w:rPr>
      <w:fldChar w:fldCharType="end"/>
    </w:r>
  </w:p>
  <w:p w14:paraId="45A95396" w14:textId="7E95ED17" w:rsidR="00A265BF" w:rsidRPr="00E23B13" w:rsidRDefault="00E23B13" w:rsidP="00A265BF">
    <w:pPr>
      <w:pStyle w:val="Footer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NHS Confidential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C9E16" w14:textId="77777777" w:rsidR="00243050" w:rsidRDefault="00243050" w:rsidP="00C27E8E">
      <w:pPr>
        <w:spacing w:after="0" w:line="240" w:lineRule="auto"/>
      </w:pPr>
      <w:r>
        <w:separator/>
      </w:r>
    </w:p>
  </w:footnote>
  <w:footnote w:type="continuationSeparator" w:id="0">
    <w:p w14:paraId="06715A1D" w14:textId="77777777" w:rsidR="00243050" w:rsidRDefault="00243050" w:rsidP="00C27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22681" w14:textId="0C4EF44F" w:rsidR="00134694" w:rsidRDefault="0054137F">
    <w:pPr>
      <w:pStyle w:val="Header"/>
    </w:pPr>
    <w:r>
      <w:rPr>
        <w:noProof/>
      </w:rPr>
      <w:pict w14:anchorId="18A1A54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58985" o:spid="_x0000_s1026" type="#_x0000_t136" style="position:absolute;margin-left:0;margin-top:0;width:454.5pt;height:181.8pt;rotation:315;z-index:-251658238;mso-position-horizontal:center;mso-position-horizontal-relative:margin;mso-position-vertical:center;mso-position-vertical-relative:margin" o:allowincell="f" fillcolor="#f2f2f2 [3052]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A1643" w14:textId="1C9838A7" w:rsidR="00C27E8E" w:rsidRDefault="0054137F" w:rsidP="00C27E8E">
    <w:pPr>
      <w:pStyle w:val="Header"/>
      <w:jc w:val="right"/>
    </w:pPr>
    <w:r>
      <w:rPr>
        <w:noProof/>
      </w:rPr>
      <w:pict w14:anchorId="346A6FA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58986" o:spid="_x0000_s1027" type="#_x0000_t136" style="position:absolute;left:0;text-align:left;margin-left:0;margin-top:0;width:454.5pt;height:181.8pt;rotation:315;z-index:-251658237;mso-position-horizontal:center;mso-position-horizontal-relative:margin;mso-position-vertical:center;mso-position-vertical-relative:margin" o:allowincell="f" fillcolor="#f2f2f2 [3052]" stroked="f">
          <v:fill opacity=".5"/>
          <v:textpath style="font-family:&quot;Arial&quot;;font-size:1pt" string="DRAFT"/>
          <w10:wrap anchorx="margin" anchory="margin"/>
        </v:shape>
      </w:pict>
    </w:r>
    <w:r w:rsidR="00C27E8E" w:rsidRPr="00C27E8E">
      <w:rPr>
        <w:noProof/>
      </w:rPr>
      <w:drawing>
        <wp:anchor distT="0" distB="0" distL="114300" distR="114300" simplePos="0" relativeHeight="251658240" behindDoc="0" locked="0" layoutInCell="1" allowOverlap="1" wp14:anchorId="0D0B10EA" wp14:editId="16C23297">
          <wp:simplePos x="0" y="0"/>
          <wp:positionH relativeFrom="column">
            <wp:posOffset>-28575</wp:posOffset>
          </wp:positionH>
          <wp:positionV relativeFrom="paragraph">
            <wp:posOffset>-130810</wp:posOffset>
          </wp:positionV>
          <wp:extent cx="1864995" cy="609600"/>
          <wp:effectExtent l="0" t="0" r="1905" b="0"/>
          <wp:wrapSquare wrapText="bothSides"/>
          <wp:docPr id="1597633677" name="Picture 1" descr="A close 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9172008" name="Picture 1" descr="A close up of a sig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4995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4428A" w14:textId="5774BD95" w:rsidR="00134694" w:rsidRDefault="0054137F">
    <w:pPr>
      <w:pStyle w:val="Header"/>
    </w:pPr>
    <w:r>
      <w:rPr>
        <w:noProof/>
      </w:rPr>
      <w:pict w14:anchorId="57E7174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58984" o:spid="_x0000_s1025" type="#_x0000_t136" style="position:absolute;margin-left:0;margin-top:0;width:454.5pt;height:181.8pt;rotation:315;z-index:-251658239;mso-position-horizontal:center;mso-position-horizontal-relative:margin;mso-position-vertical:center;mso-position-vertical-relative:margin" o:allowincell="f" fillcolor="#f2f2f2 [3052]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47836"/>
    <w:multiLevelType w:val="multilevel"/>
    <w:tmpl w:val="03C607B8"/>
    <w:lvl w:ilvl="0">
      <w:start w:val="1"/>
      <w:numFmt w:val="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96"/>
        </w:tabs>
        <w:ind w:left="309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16"/>
        </w:tabs>
        <w:ind w:left="381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56"/>
        </w:tabs>
        <w:ind w:left="525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76"/>
        </w:tabs>
        <w:ind w:left="597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E614F9"/>
    <w:multiLevelType w:val="multilevel"/>
    <w:tmpl w:val="AC605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78161F"/>
    <w:multiLevelType w:val="hybridMultilevel"/>
    <w:tmpl w:val="ADBEE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96557"/>
    <w:multiLevelType w:val="multilevel"/>
    <w:tmpl w:val="0422D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6179FB"/>
    <w:multiLevelType w:val="multilevel"/>
    <w:tmpl w:val="BCD60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F16D5F"/>
    <w:multiLevelType w:val="hybridMultilevel"/>
    <w:tmpl w:val="C912612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EB3F8A"/>
    <w:multiLevelType w:val="multilevel"/>
    <w:tmpl w:val="9174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83009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16609C1"/>
    <w:multiLevelType w:val="multilevel"/>
    <w:tmpl w:val="A3662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CB38A2"/>
    <w:multiLevelType w:val="hybridMultilevel"/>
    <w:tmpl w:val="18BE7D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A80D60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6166590B"/>
    <w:multiLevelType w:val="multilevel"/>
    <w:tmpl w:val="99FE2C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5BA5D6C"/>
    <w:multiLevelType w:val="multilevel"/>
    <w:tmpl w:val="7EC6D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7836B5"/>
    <w:multiLevelType w:val="multilevel"/>
    <w:tmpl w:val="EA80CD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D7308B"/>
    <w:multiLevelType w:val="multilevel"/>
    <w:tmpl w:val="E19CC7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9336D8"/>
    <w:multiLevelType w:val="multilevel"/>
    <w:tmpl w:val="69E29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5D6546"/>
    <w:multiLevelType w:val="multilevel"/>
    <w:tmpl w:val="DA9E6E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2008096459">
    <w:abstractNumId w:val="1"/>
  </w:num>
  <w:num w:numId="2" w16cid:durableId="937719104">
    <w:abstractNumId w:val="0"/>
  </w:num>
  <w:num w:numId="3" w16cid:durableId="1164399814">
    <w:abstractNumId w:val="14"/>
  </w:num>
  <w:num w:numId="4" w16cid:durableId="875432756">
    <w:abstractNumId w:val="15"/>
  </w:num>
  <w:num w:numId="5" w16cid:durableId="1187403829">
    <w:abstractNumId w:val="16"/>
  </w:num>
  <w:num w:numId="6" w16cid:durableId="1834952666">
    <w:abstractNumId w:val="4"/>
  </w:num>
  <w:num w:numId="7" w16cid:durableId="17432594">
    <w:abstractNumId w:val="3"/>
  </w:num>
  <w:num w:numId="8" w16cid:durableId="497354212">
    <w:abstractNumId w:val="8"/>
  </w:num>
  <w:num w:numId="9" w16cid:durableId="2060129026">
    <w:abstractNumId w:val="6"/>
  </w:num>
  <w:num w:numId="10" w16cid:durableId="11537824">
    <w:abstractNumId w:val="12"/>
  </w:num>
  <w:num w:numId="11" w16cid:durableId="195236760">
    <w:abstractNumId w:val="13"/>
  </w:num>
  <w:num w:numId="12" w16cid:durableId="1878348148">
    <w:abstractNumId w:val="9"/>
  </w:num>
  <w:num w:numId="13" w16cid:durableId="90784611">
    <w:abstractNumId w:val="10"/>
  </w:num>
  <w:num w:numId="14" w16cid:durableId="395670567">
    <w:abstractNumId w:val="7"/>
  </w:num>
  <w:num w:numId="15" w16cid:durableId="1166551820">
    <w:abstractNumId w:val="10"/>
  </w:num>
  <w:num w:numId="16" w16cid:durableId="543561917">
    <w:abstractNumId w:val="10"/>
  </w:num>
  <w:num w:numId="17" w16cid:durableId="1961715623">
    <w:abstractNumId w:val="10"/>
  </w:num>
  <w:num w:numId="18" w16cid:durableId="311297386">
    <w:abstractNumId w:val="10"/>
  </w:num>
  <w:num w:numId="19" w16cid:durableId="1862429230">
    <w:abstractNumId w:val="10"/>
  </w:num>
  <w:num w:numId="20" w16cid:durableId="1775201809">
    <w:abstractNumId w:val="10"/>
  </w:num>
  <w:num w:numId="21" w16cid:durableId="1950773096">
    <w:abstractNumId w:val="10"/>
  </w:num>
  <w:num w:numId="22" w16cid:durableId="319892632">
    <w:abstractNumId w:val="10"/>
  </w:num>
  <w:num w:numId="23" w16cid:durableId="564878669">
    <w:abstractNumId w:val="10"/>
  </w:num>
  <w:num w:numId="24" w16cid:durableId="214583818">
    <w:abstractNumId w:val="10"/>
  </w:num>
  <w:num w:numId="25" w16cid:durableId="846597658">
    <w:abstractNumId w:val="10"/>
  </w:num>
  <w:num w:numId="26" w16cid:durableId="613488699">
    <w:abstractNumId w:val="10"/>
  </w:num>
  <w:num w:numId="27" w16cid:durableId="186333173">
    <w:abstractNumId w:val="10"/>
  </w:num>
  <w:num w:numId="28" w16cid:durableId="693699895">
    <w:abstractNumId w:val="10"/>
  </w:num>
  <w:num w:numId="29" w16cid:durableId="597444900">
    <w:abstractNumId w:val="10"/>
  </w:num>
  <w:num w:numId="30" w16cid:durableId="1784225387">
    <w:abstractNumId w:val="10"/>
  </w:num>
  <w:num w:numId="31" w16cid:durableId="2118982611">
    <w:abstractNumId w:val="10"/>
  </w:num>
  <w:num w:numId="32" w16cid:durableId="717359028">
    <w:abstractNumId w:val="10"/>
  </w:num>
  <w:num w:numId="33" w16cid:durableId="137646739">
    <w:abstractNumId w:val="10"/>
  </w:num>
  <w:num w:numId="34" w16cid:durableId="1495802471">
    <w:abstractNumId w:val="10"/>
  </w:num>
  <w:num w:numId="35" w16cid:durableId="1821269422">
    <w:abstractNumId w:val="2"/>
  </w:num>
  <w:num w:numId="36" w16cid:durableId="1254390851">
    <w:abstractNumId w:val="5"/>
  </w:num>
  <w:num w:numId="37" w16cid:durableId="456875216">
    <w:abstractNumId w:val="11"/>
  </w:num>
  <w:num w:numId="38" w16cid:durableId="1598633292">
    <w:abstractNumId w:val="10"/>
  </w:num>
  <w:num w:numId="39" w16cid:durableId="888037283">
    <w:abstractNumId w:val="10"/>
  </w:num>
  <w:num w:numId="40" w16cid:durableId="20520282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E8E"/>
    <w:rsid w:val="00003994"/>
    <w:rsid w:val="00004C61"/>
    <w:rsid w:val="00005404"/>
    <w:rsid w:val="00016A45"/>
    <w:rsid w:val="00030909"/>
    <w:rsid w:val="000313EA"/>
    <w:rsid w:val="0003667E"/>
    <w:rsid w:val="00044342"/>
    <w:rsid w:val="000465BA"/>
    <w:rsid w:val="000503E5"/>
    <w:rsid w:val="00066FF7"/>
    <w:rsid w:val="00073374"/>
    <w:rsid w:val="00086BB6"/>
    <w:rsid w:val="000A69FA"/>
    <w:rsid w:val="000B7407"/>
    <w:rsid w:val="000C4EA5"/>
    <w:rsid w:val="000C7982"/>
    <w:rsid w:val="000D03B8"/>
    <w:rsid w:val="000E0010"/>
    <w:rsid w:val="000E4363"/>
    <w:rsid w:val="001045AB"/>
    <w:rsid w:val="00106B0B"/>
    <w:rsid w:val="001236B0"/>
    <w:rsid w:val="00133CB3"/>
    <w:rsid w:val="00134694"/>
    <w:rsid w:val="00140FF2"/>
    <w:rsid w:val="001469C4"/>
    <w:rsid w:val="001515AA"/>
    <w:rsid w:val="001535C4"/>
    <w:rsid w:val="0015480C"/>
    <w:rsid w:val="0016320D"/>
    <w:rsid w:val="0016764F"/>
    <w:rsid w:val="00190FD5"/>
    <w:rsid w:val="00196D40"/>
    <w:rsid w:val="00197B53"/>
    <w:rsid w:val="001A6278"/>
    <w:rsid w:val="001B57D8"/>
    <w:rsid w:val="001C09F9"/>
    <w:rsid w:val="001C2876"/>
    <w:rsid w:val="001C4DFB"/>
    <w:rsid w:val="001C5C86"/>
    <w:rsid w:val="001D203A"/>
    <w:rsid w:val="00204A26"/>
    <w:rsid w:val="00206334"/>
    <w:rsid w:val="00214C02"/>
    <w:rsid w:val="00215ACC"/>
    <w:rsid w:val="00220773"/>
    <w:rsid w:val="00222A83"/>
    <w:rsid w:val="00226469"/>
    <w:rsid w:val="00241B99"/>
    <w:rsid w:val="00243050"/>
    <w:rsid w:val="00246A5A"/>
    <w:rsid w:val="00250A24"/>
    <w:rsid w:val="00251DBA"/>
    <w:rsid w:val="00266829"/>
    <w:rsid w:val="00274A35"/>
    <w:rsid w:val="002800C2"/>
    <w:rsid w:val="00283B77"/>
    <w:rsid w:val="002928BF"/>
    <w:rsid w:val="002A2D75"/>
    <w:rsid w:val="002B35F8"/>
    <w:rsid w:val="002C6A4D"/>
    <w:rsid w:val="002D7E64"/>
    <w:rsid w:val="002F42C9"/>
    <w:rsid w:val="00311142"/>
    <w:rsid w:val="00313F6D"/>
    <w:rsid w:val="0031498A"/>
    <w:rsid w:val="00320FD2"/>
    <w:rsid w:val="003233C2"/>
    <w:rsid w:val="00353AB2"/>
    <w:rsid w:val="00363664"/>
    <w:rsid w:val="00380B34"/>
    <w:rsid w:val="00385E9A"/>
    <w:rsid w:val="003C1152"/>
    <w:rsid w:val="003D5DAB"/>
    <w:rsid w:val="003D7F99"/>
    <w:rsid w:val="003E00D4"/>
    <w:rsid w:val="003E09A2"/>
    <w:rsid w:val="003E4B6D"/>
    <w:rsid w:val="003F04B2"/>
    <w:rsid w:val="00407332"/>
    <w:rsid w:val="00416FDF"/>
    <w:rsid w:val="00423482"/>
    <w:rsid w:val="0046481C"/>
    <w:rsid w:val="00472105"/>
    <w:rsid w:val="0047635D"/>
    <w:rsid w:val="00481FDF"/>
    <w:rsid w:val="00494D38"/>
    <w:rsid w:val="004A0B32"/>
    <w:rsid w:val="004B4548"/>
    <w:rsid w:val="004C14FD"/>
    <w:rsid w:val="004D1822"/>
    <w:rsid w:val="004D5F53"/>
    <w:rsid w:val="004E5A44"/>
    <w:rsid w:val="004F2E4A"/>
    <w:rsid w:val="004F351F"/>
    <w:rsid w:val="004F4A0D"/>
    <w:rsid w:val="004F767E"/>
    <w:rsid w:val="00502811"/>
    <w:rsid w:val="0050686C"/>
    <w:rsid w:val="00514782"/>
    <w:rsid w:val="0053005A"/>
    <w:rsid w:val="0054137F"/>
    <w:rsid w:val="00562561"/>
    <w:rsid w:val="005658E8"/>
    <w:rsid w:val="00576420"/>
    <w:rsid w:val="0057749A"/>
    <w:rsid w:val="00582EA3"/>
    <w:rsid w:val="005830D7"/>
    <w:rsid w:val="005861BF"/>
    <w:rsid w:val="005A40A4"/>
    <w:rsid w:val="005B0106"/>
    <w:rsid w:val="005C3CE1"/>
    <w:rsid w:val="005C6AB4"/>
    <w:rsid w:val="005E1282"/>
    <w:rsid w:val="0060267A"/>
    <w:rsid w:val="00604FC2"/>
    <w:rsid w:val="00607123"/>
    <w:rsid w:val="006109EE"/>
    <w:rsid w:val="006238AE"/>
    <w:rsid w:val="0065006B"/>
    <w:rsid w:val="00650A29"/>
    <w:rsid w:val="00655DEE"/>
    <w:rsid w:val="00663271"/>
    <w:rsid w:val="006729D5"/>
    <w:rsid w:val="00672D94"/>
    <w:rsid w:val="00681C9D"/>
    <w:rsid w:val="006830BF"/>
    <w:rsid w:val="006863C2"/>
    <w:rsid w:val="006A6327"/>
    <w:rsid w:val="006B599B"/>
    <w:rsid w:val="006D26C7"/>
    <w:rsid w:val="006D476B"/>
    <w:rsid w:val="006E7DB4"/>
    <w:rsid w:val="006F7E9E"/>
    <w:rsid w:val="007005C2"/>
    <w:rsid w:val="00711DFC"/>
    <w:rsid w:val="007269CE"/>
    <w:rsid w:val="007303C4"/>
    <w:rsid w:val="007310BD"/>
    <w:rsid w:val="0073287C"/>
    <w:rsid w:val="00736799"/>
    <w:rsid w:val="00763D0E"/>
    <w:rsid w:val="00766519"/>
    <w:rsid w:val="00772253"/>
    <w:rsid w:val="0077575C"/>
    <w:rsid w:val="00781B5F"/>
    <w:rsid w:val="007863D4"/>
    <w:rsid w:val="0079773A"/>
    <w:rsid w:val="007A0167"/>
    <w:rsid w:val="007B0C4E"/>
    <w:rsid w:val="007B5545"/>
    <w:rsid w:val="007F24F2"/>
    <w:rsid w:val="007F6EEF"/>
    <w:rsid w:val="00803BD9"/>
    <w:rsid w:val="0081432D"/>
    <w:rsid w:val="008174E6"/>
    <w:rsid w:val="00822813"/>
    <w:rsid w:val="00824BD8"/>
    <w:rsid w:val="00825BBD"/>
    <w:rsid w:val="00831A7F"/>
    <w:rsid w:val="00831AF2"/>
    <w:rsid w:val="008454E3"/>
    <w:rsid w:val="0085184F"/>
    <w:rsid w:val="00853228"/>
    <w:rsid w:val="00857E84"/>
    <w:rsid w:val="00864AE4"/>
    <w:rsid w:val="00874FBF"/>
    <w:rsid w:val="008908C4"/>
    <w:rsid w:val="0089228C"/>
    <w:rsid w:val="008A1EC6"/>
    <w:rsid w:val="008A29DF"/>
    <w:rsid w:val="008B0D9E"/>
    <w:rsid w:val="008B1B7E"/>
    <w:rsid w:val="008C469E"/>
    <w:rsid w:val="008D7405"/>
    <w:rsid w:val="008E0E4B"/>
    <w:rsid w:val="008E3DA5"/>
    <w:rsid w:val="008F1B6D"/>
    <w:rsid w:val="008F2081"/>
    <w:rsid w:val="00902678"/>
    <w:rsid w:val="009071D4"/>
    <w:rsid w:val="00912060"/>
    <w:rsid w:val="00914050"/>
    <w:rsid w:val="00920BF2"/>
    <w:rsid w:val="00937F3D"/>
    <w:rsid w:val="0094794B"/>
    <w:rsid w:val="00953F54"/>
    <w:rsid w:val="00964CCB"/>
    <w:rsid w:val="0096677C"/>
    <w:rsid w:val="009743DA"/>
    <w:rsid w:val="009760E2"/>
    <w:rsid w:val="00983B10"/>
    <w:rsid w:val="009A120B"/>
    <w:rsid w:val="009A798C"/>
    <w:rsid w:val="009B219D"/>
    <w:rsid w:val="009B3DA9"/>
    <w:rsid w:val="009C3C7A"/>
    <w:rsid w:val="009C3C83"/>
    <w:rsid w:val="009D2149"/>
    <w:rsid w:val="00A01245"/>
    <w:rsid w:val="00A164A8"/>
    <w:rsid w:val="00A23387"/>
    <w:rsid w:val="00A26293"/>
    <w:rsid w:val="00A265BF"/>
    <w:rsid w:val="00A50F7A"/>
    <w:rsid w:val="00A605F4"/>
    <w:rsid w:val="00A6331F"/>
    <w:rsid w:val="00A830E2"/>
    <w:rsid w:val="00A93F47"/>
    <w:rsid w:val="00A97868"/>
    <w:rsid w:val="00AB0FB7"/>
    <w:rsid w:val="00AB1B85"/>
    <w:rsid w:val="00AB3ED4"/>
    <w:rsid w:val="00AC0B8B"/>
    <w:rsid w:val="00AC4E0B"/>
    <w:rsid w:val="00AF137C"/>
    <w:rsid w:val="00AF400F"/>
    <w:rsid w:val="00AF4EB9"/>
    <w:rsid w:val="00B045AC"/>
    <w:rsid w:val="00B16CD8"/>
    <w:rsid w:val="00B17523"/>
    <w:rsid w:val="00B17ACD"/>
    <w:rsid w:val="00B2361F"/>
    <w:rsid w:val="00B2682C"/>
    <w:rsid w:val="00B26BA8"/>
    <w:rsid w:val="00B27FD5"/>
    <w:rsid w:val="00B31D42"/>
    <w:rsid w:val="00B32500"/>
    <w:rsid w:val="00B41F40"/>
    <w:rsid w:val="00B43FB5"/>
    <w:rsid w:val="00B606E9"/>
    <w:rsid w:val="00B62131"/>
    <w:rsid w:val="00B73E24"/>
    <w:rsid w:val="00B76949"/>
    <w:rsid w:val="00B81952"/>
    <w:rsid w:val="00B834C3"/>
    <w:rsid w:val="00B914B0"/>
    <w:rsid w:val="00B91938"/>
    <w:rsid w:val="00B9327D"/>
    <w:rsid w:val="00BA32F7"/>
    <w:rsid w:val="00BB7F43"/>
    <w:rsid w:val="00BD4694"/>
    <w:rsid w:val="00BE60C9"/>
    <w:rsid w:val="00BF0187"/>
    <w:rsid w:val="00C26A53"/>
    <w:rsid w:val="00C27E8E"/>
    <w:rsid w:val="00C30A21"/>
    <w:rsid w:val="00C41051"/>
    <w:rsid w:val="00C506BC"/>
    <w:rsid w:val="00C62130"/>
    <w:rsid w:val="00C6255E"/>
    <w:rsid w:val="00C641D2"/>
    <w:rsid w:val="00C95D3C"/>
    <w:rsid w:val="00CA10CC"/>
    <w:rsid w:val="00CA6047"/>
    <w:rsid w:val="00CA6827"/>
    <w:rsid w:val="00CB429D"/>
    <w:rsid w:val="00CB7FC6"/>
    <w:rsid w:val="00CC4B6D"/>
    <w:rsid w:val="00CC5E13"/>
    <w:rsid w:val="00CD5801"/>
    <w:rsid w:val="00CE7634"/>
    <w:rsid w:val="00D14D88"/>
    <w:rsid w:val="00D3007B"/>
    <w:rsid w:val="00D34434"/>
    <w:rsid w:val="00D3475D"/>
    <w:rsid w:val="00D3596C"/>
    <w:rsid w:val="00D40336"/>
    <w:rsid w:val="00D42DAD"/>
    <w:rsid w:val="00D46AE7"/>
    <w:rsid w:val="00D62ABE"/>
    <w:rsid w:val="00D63A5F"/>
    <w:rsid w:val="00D71E60"/>
    <w:rsid w:val="00D9057F"/>
    <w:rsid w:val="00DB54A0"/>
    <w:rsid w:val="00DB5970"/>
    <w:rsid w:val="00DB704A"/>
    <w:rsid w:val="00DC31EF"/>
    <w:rsid w:val="00DC62F2"/>
    <w:rsid w:val="00DD6BFA"/>
    <w:rsid w:val="00DE18C4"/>
    <w:rsid w:val="00DE2463"/>
    <w:rsid w:val="00DF14B4"/>
    <w:rsid w:val="00E00619"/>
    <w:rsid w:val="00E20999"/>
    <w:rsid w:val="00E23B13"/>
    <w:rsid w:val="00E319CA"/>
    <w:rsid w:val="00E324CF"/>
    <w:rsid w:val="00E544B8"/>
    <w:rsid w:val="00E634C9"/>
    <w:rsid w:val="00E73F88"/>
    <w:rsid w:val="00E82251"/>
    <w:rsid w:val="00E85642"/>
    <w:rsid w:val="00E94FF9"/>
    <w:rsid w:val="00E9792A"/>
    <w:rsid w:val="00EA3591"/>
    <w:rsid w:val="00EA5799"/>
    <w:rsid w:val="00EA7ABE"/>
    <w:rsid w:val="00EB7D25"/>
    <w:rsid w:val="00EC22C2"/>
    <w:rsid w:val="00EC53A1"/>
    <w:rsid w:val="00F04B2E"/>
    <w:rsid w:val="00F15AD7"/>
    <w:rsid w:val="00F57FB3"/>
    <w:rsid w:val="00F604A2"/>
    <w:rsid w:val="00F62CCE"/>
    <w:rsid w:val="00F67FAB"/>
    <w:rsid w:val="00F838E4"/>
    <w:rsid w:val="00F85309"/>
    <w:rsid w:val="00FA260D"/>
    <w:rsid w:val="00FA7218"/>
    <w:rsid w:val="00FB4FE2"/>
    <w:rsid w:val="00FF0099"/>
    <w:rsid w:val="104A417B"/>
    <w:rsid w:val="17B4FD42"/>
    <w:rsid w:val="1FE3C85C"/>
    <w:rsid w:val="25E34570"/>
    <w:rsid w:val="287BEF19"/>
    <w:rsid w:val="352ED0E9"/>
    <w:rsid w:val="35DB5C39"/>
    <w:rsid w:val="3CBC9B14"/>
    <w:rsid w:val="415DAE5D"/>
    <w:rsid w:val="4678CC0D"/>
    <w:rsid w:val="49FAE881"/>
    <w:rsid w:val="59CA1BD5"/>
    <w:rsid w:val="5A7EDB82"/>
    <w:rsid w:val="656515B6"/>
    <w:rsid w:val="65FF7963"/>
    <w:rsid w:val="68106042"/>
    <w:rsid w:val="7CA3A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D858EB"/>
  <w15:chartTrackingRefBased/>
  <w15:docId w15:val="{20896584-070A-457A-BE4A-CE27A014E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400F"/>
    <w:pPr>
      <w:keepNext/>
      <w:keepLines/>
      <w:numPr>
        <w:numId w:val="13"/>
      </w:numPr>
      <w:spacing w:before="360" w:after="80"/>
      <w:outlineLvl w:val="0"/>
    </w:pPr>
    <w:rPr>
      <w:rFonts w:ascii="Arial" w:eastAsiaTheme="majorEastAsia" w:hAnsi="Arial" w:cstheme="majorBidi"/>
      <w:b/>
      <w:color w:val="0F4761" w:themeColor="accent1" w:themeShade="BF"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6A5A"/>
    <w:pPr>
      <w:keepNext/>
      <w:keepLines/>
      <w:numPr>
        <w:ilvl w:val="1"/>
        <w:numId w:val="13"/>
      </w:numPr>
      <w:spacing w:before="240" w:after="80"/>
      <w:outlineLvl w:val="1"/>
    </w:pPr>
    <w:rPr>
      <w:rFonts w:ascii="Arial" w:eastAsiaTheme="majorEastAsia" w:hAnsi="Arial" w:cstheme="majorBidi"/>
      <w:b/>
      <w:color w:val="0F4761" w:themeColor="accent1" w:themeShade="BF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400F"/>
    <w:pPr>
      <w:keepNext/>
      <w:keepLines/>
      <w:numPr>
        <w:ilvl w:val="2"/>
        <w:numId w:val="13"/>
      </w:numPr>
      <w:spacing w:before="160" w:after="80"/>
      <w:outlineLvl w:val="2"/>
    </w:pPr>
    <w:rPr>
      <w:rFonts w:ascii="Arial" w:eastAsiaTheme="majorEastAsia" w:hAnsi="Arial" w:cstheme="majorBidi"/>
      <w:b/>
      <w:color w:val="0F4761" w:themeColor="accent1" w:themeShade="BF"/>
      <w:sz w:val="22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7E8E"/>
    <w:pPr>
      <w:keepNext/>
      <w:keepLines/>
      <w:numPr>
        <w:ilvl w:val="3"/>
        <w:numId w:val="13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7E8E"/>
    <w:pPr>
      <w:keepNext/>
      <w:keepLines/>
      <w:numPr>
        <w:ilvl w:val="4"/>
        <w:numId w:val="13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7E8E"/>
    <w:pPr>
      <w:keepNext/>
      <w:keepLines/>
      <w:numPr>
        <w:ilvl w:val="5"/>
        <w:numId w:val="13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7E8E"/>
    <w:pPr>
      <w:keepNext/>
      <w:keepLines/>
      <w:numPr>
        <w:ilvl w:val="6"/>
        <w:numId w:val="13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7E8E"/>
    <w:pPr>
      <w:keepNext/>
      <w:keepLines/>
      <w:numPr>
        <w:ilvl w:val="7"/>
        <w:numId w:val="13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7E8E"/>
    <w:pPr>
      <w:keepNext/>
      <w:keepLines/>
      <w:numPr>
        <w:ilvl w:val="8"/>
        <w:numId w:val="13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400F"/>
    <w:rPr>
      <w:rFonts w:ascii="Arial" w:eastAsiaTheme="majorEastAsia" w:hAnsi="Arial" w:cstheme="majorBidi"/>
      <w:b/>
      <w:color w:val="0F4761" w:themeColor="accent1" w:themeShade="BF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46A5A"/>
    <w:rPr>
      <w:rFonts w:ascii="Arial" w:eastAsiaTheme="majorEastAsia" w:hAnsi="Arial" w:cstheme="majorBidi"/>
      <w:b/>
      <w:color w:val="0F4761" w:themeColor="accent1" w:themeShade="BF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F400F"/>
    <w:rPr>
      <w:rFonts w:ascii="Arial" w:eastAsiaTheme="majorEastAsia" w:hAnsi="Arial" w:cstheme="majorBidi"/>
      <w:b/>
      <w:color w:val="0F4761" w:themeColor="accent1" w:themeShade="BF"/>
      <w:sz w:val="2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7E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7E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7E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7E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7E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7E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1D42"/>
    <w:pPr>
      <w:spacing w:after="80" w:line="240" w:lineRule="auto"/>
      <w:contextualSpacing/>
    </w:pPr>
    <w:rPr>
      <w:rFonts w:ascii="Arial" w:eastAsiaTheme="majorEastAsia" w:hAnsi="Arial" w:cstheme="majorBidi"/>
      <w:b/>
      <w:color w:val="0F4761" w:themeColor="accent1" w:themeShade="BF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1D42"/>
    <w:rPr>
      <w:rFonts w:ascii="Arial" w:eastAsiaTheme="majorEastAsia" w:hAnsi="Arial" w:cstheme="majorBidi"/>
      <w:b/>
      <w:color w:val="0F4761" w:themeColor="accent1" w:themeShade="BF"/>
      <w:spacing w:val="-10"/>
      <w:kern w:val="28"/>
      <w:sz w:val="3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64A8"/>
    <w:pPr>
      <w:numPr>
        <w:ilvl w:val="1"/>
      </w:numPr>
    </w:pPr>
    <w:rPr>
      <w:rFonts w:ascii="Arial" w:eastAsiaTheme="majorEastAsia" w:hAnsi="Arial" w:cstheme="majorBidi"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64A8"/>
    <w:rPr>
      <w:rFonts w:ascii="Arial" w:eastAsiaTheme="majorEastAsia" w:hAnsi="Arial" w:cstheme="majorBidi"/>
      <w:color w:val="595959" w:themeColor="text1" w:themeTint="A6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7E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7E8E"/>
    <w:rPr>
      <w:i/>
      <w:iCs/>
      <w:color w:val="404040" w:themeColor="text1" w:themeTint="BF"/>
    </w:rPr>
  </w:style>
  <w:style w:type="paragraph" w:styleId="ListParagraph">
    <w:name w:val="List Paragraph"/>
    <w:aliases w:val="Dot pt,F5 List Paragraph,List Paragraph1,No Spacing1,List Paragraph Char Char Char,Indicator Text,Colorful List - Accent 11,Numbered Para 1,Bullet 1,Bullet Points,List Paragraph2,MAIN CONTENT,Normal numbered,List Paragraph12,Recommendati"/>
    <w:basedOn w:val="Normal"/>
    <w:link w:val="ListParagraphChar"/>
    <w:uiPriority w:val="34"/>
    <w:qFormat/>
    <w:rsid w:val="00C27E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7E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7E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7E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7E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27E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E8E"/>
  </w:style>
  <w:style w:type="paragraph" w:styleId="Footer">
    <w:name w:val="footer"/>
    <w:basedOn w:val="Normal"/>
    <w:link w:val="FooterChar"/>
    <w:uiPriority w:val="99"/>
    <w:unhideWhenUsed/>
    <w:rsid w:val="00C27E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E8E"/>
  </w:style>
  <w:style w:type="paragraph" w:styleId="NormalWeb">
    <w:name w:val="Normal (Web)"/>
    <w:basedOn w:val="Normal"/>
    <w:uiPriority w:val="99"/>
    <w:unhideWhenUsed/>
    <w:rsid w:val="00251DBA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AF400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400F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190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190FD5"/>
  </w:style>
  <w:style w:type="character" w:customStyle="1" w:styleId="eop">
    <w:name w:val="eop"/>
    <w:basedOn w:val="DefaultParagraphFont"/>
    <w:rsid w:val="00190FD5"/>
  </w:style>
  <w:style w:type="table" w:styleId="TableGrid">
    <w:name w:val="Table Grid"/>
    <w:basedOn w:val="TableNormal"/>
    <w:uiPriority w:val="39"/>
    <w:rsid w:val="00DE2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503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03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03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03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03E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E0E4B"/>
    <w:pPr>
      <w:spacing w:after="0" w:line="240" w:lineRule="auto"/>
    </w:p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Colorful List - Accent 11 Char,Numbered Para 1 Char,Bullet 1 Char,Bullet Points Char,List Paragraph2 Char"/>
    <w:link w:val="ListParagraph"/>
    <w:uiPriority w:val="34"/>
    <w:qFormat/>
    <w:locked/>
    <w:rsid w:val="00154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46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5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7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0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5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2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0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6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8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32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9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6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06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71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11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7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1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3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8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7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3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27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8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2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32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9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14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05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5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83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31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2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37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2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6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4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2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7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9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3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5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5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2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72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8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38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89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6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8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02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3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24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3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06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8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4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2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8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5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8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1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4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14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7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2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9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7437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2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99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0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23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7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43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72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0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40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07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7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05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73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7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75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0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37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1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53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52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9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1026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7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7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68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1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49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63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22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6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6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54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2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68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50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00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99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2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3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15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07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20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02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9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52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01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44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1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55463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3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76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2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4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6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73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70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93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05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4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05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32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64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48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4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66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8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09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0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12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7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41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5551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32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0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79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85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45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86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50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63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39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6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30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41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36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23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00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86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93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20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28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3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18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8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3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3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4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7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6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2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43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5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14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59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54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3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95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53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75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1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2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9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2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7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90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7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7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84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2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1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9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8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1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8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7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42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0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3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2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8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7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8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0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0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47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2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1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40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02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4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49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05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1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1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03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17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86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0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18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8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37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7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9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1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47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13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7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0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68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C43CF5F01739419CAFA964513F00DB" ma:contentTypeVersion="3" ma:contentTypeDescription="Create a new document." ma:contentTypeScope="" ma:versionID="66434249c777ac1bf7db25ebc396b923">
  <xsd:schema xmlns:xsd="http://www.w3.org/2001/XMLSchema" xmlns:xs="http://www.w3.org/2001/XMLSchema" xmlns:p="http://schemas.microsoft.com/office/2006/metadata/properties" xmlns:ns2="c4fe1913-f48c-40c1-9dc5-036efbee1c90" targetNamespace="http://schemas.microsoft.com/office/2006/metadata/properties" ma:root="true" ma:fieldsID="0a38625c73105a792fda0d2776be6f89" ns2:_="">
    <xsd:import namespace="c4fe1913-f48c-40c1-9dc5-036efbee1c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e1913-f48c-40c1-9dc5-036efbee1c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E08470-05B6-449A-BA45-CDE6BF1D32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fe1913-f48c-40c1-9dc5-036efbee1c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DF90B4-4BAA-457E-ABFA-C175B7F4A8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E752EA-89D1-4720-9549-4C752731234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8</Pages>
  <Words>1795</Words>
  <Characters>10238</Characters>
  <Application>Microsoft Office Word</Application>
  <DocSecurity>0</DocSecurity>
  <Lines>85</Lines>
  <Paragraphs>24</Paragraphs>
  <ScaleCrop>false</ScaleCrop>
  <Company/>
  <LinksUpToDate>false</LinksUpToDate>
  <CharactersWithSpaces>12009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Thomas 00</dc:creator>
  <cp:keywords/>
  <dc:description/>
  <cp:lastModifiedBy>David Thomas 00</cp:lastModifiedBy>
  <cp:revision>44</cp:revision>
  <dcterms:created xsi:type="dcterms:W3CDTF">2025-09-17T00:54:00Z</dcterms:created>
  <dcterms:modified xsi:type="dcterms:W3CDTF">2025-09-17T11:35:00Z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0x010100ADC43CF5F01739419CAFA964513F00DB</vt:lpwstr>
  </property>
</Properties>
</file>