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77C16AC" w14:textId="77777777" w:rsidR="0001459B" w:rsidRPr="0080403F" w:rsidRDefault="004E0974">
      <w:pPr>
        <w:rPr>
          <w:rFonts w:ascii="Helvetica Neue" w:eastAsia="Helvetica Neue" w:hAnsi="Helvetica Neue" w:cs="Helvetica Neue"/>
        </w:rPr>
      </w:pPr>
      <w:bookmarkStart w:id="0" w:name="_gjdgxs" w:colFirst="0" w:colLast="0"/>
      <w:bookmarkEnd w:id="0"/>
      <w:r w:rsidRPr="006D2124">
        <w:rPr>
          <w:rFonts w:ascii="Helvetica Neue" w:hAnsi="Helvetica Neue"/>
          <w:noProof/>
          <w:lang w:eastAsia="en-GB"/>
        </w:rPr>
        <w:drawing>
          <wp:inline distT="0" distB="0" distL="0" distR="0" wp14:anchorId="01F05D5F" wp14:editId="7D3AB157">
            <wp:extent cx="1864360" cy="1555750"/>
            <wp:effectExtent l="0" t="0" r="0" b="0"/>
            <wp:docPr id="1" name="image2.jpg" descr="Crown Commercial Service crest "/>
            <wp:cNvGraphicFramePr/>
            <a:graphic xmlns:a="http://schemas.openxmlformats.org/drawingml/2006/main">
              <a:graphicData uri="http://schemas.openxmlformats.org/drawingml/2006/picture">
                <pic:pic xmlns:pic="http://schemas.openxmlformats.org/drawingml/2006/picture">
                  <pic:nvPicPr>
                    <pic:cNvPr id="0" name="image2.jpg" descr="Crown Commercial Service crest "/>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097002AC" w14:textId="56878556" w:rsidR="00726DC9" w:rsidRPr="0080403F" w:rsidRDefault="00BD503F">
      <w:pPr>
        <w:rPr>
          <w:rFonts w:ascii="Helvetica Neue" w:eastAsia="Helvetica Neue" w:hAnsi="Helvetica Neue" w:cs="Helvetica Neue"/>
        </w:rPr>
      </w:pPr>
      <w:bookmarkStart w:id="1" w:name="_30j0zll" w:colFirst="0" w:colLast="0"/>
      <w:bookmarkEnd w:id="1"/>
      <w:r>
        <w:rPr>
          <w:rFonts w:ascii="Helvetica Neue" w:eastAsia="Helvetica Neue" w:hAnsi="Helvetica Neue" w:cs="Helvetica Neue"/>
        </w:rPr>
        <w:t xml:space="preserve">[Redactions in this document are marked </w:t>
      </w:r>
      <w:r w:rsidRPr="00BD503F">
        <w:rPr>
          <w:rFonts w:ascii="Helvetica Neue" w:eastAsia="Helvetica Neue" w:hAnsi="Helvetica Neue" w:cs="Helvetica Neue"/>
        </w:rPr>
        <w:t>██████████</w:t>
      </w:r>
      <w:r>
        <w:rPr>
          <w:rFonts w:ascii="Helvetica Neue" w:eastAsia="Helvetica Neue" w:hAnsi="Helvetica Neue" w:cs="Helvetica Neue"/>
        </w:rPr>
        <w:t>]</w:t>
      </w:r>
    </w:p>
    <w:p w14:paraId="38F19A52" w14:textId="77777777" w:rsidR="0001459B" w:rsidRPr="0080403F" w:rsidRDefault="0001459B">
      <w:pPr>
        <w:rPr>
          <w:rFonts w:ascii="Helvetica Neue" w:eastAsia="Helvetica Neue" w:hAnsi="Helvetica Neue" w:cs="Helvetica Neue"/>
        </w:rPr>
      </w:pPr>
      <w:bookmarkStart w:id="2" w:name="_1fob9te" w:colFirst="0" w:colLast="0"/>
      <w:bookmarkEnd w:id="2"/>
    </w:p>
    <w:p w14:paraId="27B9FCAE" w14:textId="7BD54519" w:rsidR="0001459B" w:rsidRPr="0080403F" w:rsidRDefault="004E0974">
      <w:pPr>
        <w:pStyle w:val="Heading1"/>
        <w:rPr>
          <w:rFonts w:ascii="Helvetica Neue" w:eastAsia="Helvetica Neue" w:hAnsi="Helvetica Neue" w:cs="Helvetica Neue"/>
          <w:sz w:val="36"/>
          <w:szCs w:val="36"/>
        </w:rPr>
      </w:pPr>
      <w:bookmarkStart w:id="3" w:name="_3znysh7" w:colFirst="0" w:colLast="0"/>
      <w:bookmarkStart w:id="4" w:name="_Toc50013044"/>
      <w:bookmarkEnd w:id="3"/>
      <w:r w:rsidRPr="0080403F">
        <w:rPr>
          <w:rFonts w:ascii="Helvetica Neue" w:eastAsia="Helvetica Neue" w:hAnsi="Helvetica Neue" w:cs="Helvetica Neue"/>
          <w:sz w:val="36"/>
          <w:szCs w:val="36"/>
        </w:rPr>
        <w:t>G-Cloud</w:t>
      </w:r>
      <w:r w:rsidR="00E20255" w:rsidRPr="0080403F">
        <w:rPr>
          <w:rFonts w:ascii="Helvetica Neue" w:eastAsia="Helvetica Neue" w:hAnsi="Helvetica Neue" w:cs="Helvetica Neue"/>
          <w:sz w:val="36"/>
          <w:szCs w:val="36"/>
        </w:rPr>
        <w:t xml:space="preserve"> 11 Call-Off Contract (version 4</w:t>
      </w:r>
      <w:r w:rsidRPr="0080403F">
        <w:rPr>
          <w:rFonts w:ascii="Helvetica Neue" w:eastAsia="Helvetica Neue" w:hAnsi="Helvetica Neue" w:cs="Helvetica Neue"/>
          <w:sz w:val="36"/>
          <w:szCs w:val="36"/>
        </w:rPr>
        <w:t>)</w:t>
      </w:r>
      <w:bookmarkEnd w:id="4"/>
    </w:p>
    <w:p w14:paraId="251F5E3A" w14:textId="77777777" w:rsidR="0001459B" w:rsidRPr="0080403F" w:rsidRDefault="0001459B">
      <w:pPr>
        <w:rPr>
          <w:rFonts w:ascii="Helvetica Neue" w:eastAsia="Helvetica Neue" w:hAnsi="Helvetica Neue" w:cs="Helvetica Neue"/>
          <w:sz w:val="28"/>
          <w:szCs w:val="28"/>
        </w:rPr>
      </w:pPr>
      <w:bookmarkStart w:id="5" w:name="_2et92p0" w:colFirst="0" w:colLast="0"/>
      <w:bookmarkEnd w:id="5"/>
    </w:p>
    <w:p w14:paraId="3F6EA7B2" w14:textId="77777777" w:rsidR="0001459B" w:rsidRPr="0080403F" w:rsidRDefault="004E0974" w:rsidP="00A54BCF">
      <w:pPr>
        <w:pBdr>
          <w:top w:val="nil"/>
          <w:left w:val="nil"/>
          <w:bottom w:val="nil"/>
          <w:right w:val="nil"/>
          <w:between w:val="nil"/>
        </w:pBdr>
        <w:tabs>
          <w:tab w:val="left" w:pos="8364"/>
          <w:tab w:val="right" w:pos="10628"/>
        </w:tabs>
        <w:spacing w:after="100"/>
        <w:rPr>
          <w:rFonts w:ascii="Helvetica Neue" w:eastAsia="Helvetica Neue" w:hAnsi="Helvetica Neue" w:cs="Helvetica Neue"/>
          <w:b/>
          <w:sz w:val="32"/>
          <w:szCs w:val="32"/>
        </w:rPr>
      </w:pPr>
      <w:bookmarkStart w:id="6" w:name="_tyjcwt" w:colFirst="0" w:colLast="0"/>
      <w:bookmarkEnd w:id="6"/>
      <w:r w:rsidRPr="0080403F">
        <w:rPr>
          <w:rFonts w:ascii="Helvetica Neue" w:eastAsia="Helvetica Neue" w:hAnsi="Helvetica Neue" w:cs="Helvetica Neue"/>
          <w:b/>
          <w:sz w:val="32"/>
          <w:szCs w:val="32"/>
        </w:rPr>
        <w:t>Contents</w:t>
      </w:r>
    </w:p>
    <w:bookmarkStart w:id="7" w:name="_3dy6vkm" w:colFirst="0" w:colLast="0" w:displacedByCustomXml="next"/>
    <w:bookmarkEnd w:id="7" w:displacedByCustomXml="next"/>
    <w:sdt>
      <w:sdtPr>
        <w:rPr>
          <w:rFonts w:ascii="Helvetica Neue" w:hAnsi="Helvetica Neue"/>
        </w:rPr>
        <w:id w:val="626132699"/>
        <w:docPartObj>
          <w:docPartGallery w:val="Table of Contents"/>
          <w:docPartUnique/>
        </w:docPartObj>
      </w:sdtPr>
      <w:sdtEndPr/>
      <w:sdtContent>
        <w:p w14:paraId="385CC10D" w14:textId="77777777" w:rsidR="00A54BCF" w:rsidRDefault="004E0974">
          <w:pPr>
            <w:pStyle w:val="TOC1"/>
            <w:tabs>
              <w:tab w:val="right" w:leader="dot" w:pos="10622"/>
            </w:tabs>
            <w:rPr>
              <w:rFonts w:asciiTheme="minorHAnsi" w:eastAsiaTheme="minorEastAsia" w:hAnsiTheme="minorHAnsi" w:cstheme="minorBidi"/>
              <w:noProof/>
              <w:sz w:val="22"/>
              <w:szCs w:val="22"/>
              <w:lang w:eastAsia="en-GB"/>
            </w:rPr>
          </w:pPr>
          <w:r w:rsidRPr="009E4569">
            <w:rPr>
              <w:rFonts w:ascii="Helvetica Neue" w:hAnsi="Helvetica Neue"/>
            </w:rPr>
            <w:fldChar w:fldCharType="begin"/>
          </w:r>
          <w:r w:rsidRPr="009E4569">
            <w:rPr>
              <w:rFonts w:ascii="Helvetica Neue" w:hAnsi="Helvetica Neue"/>
            </w:rPr>
            <w:instrText xml:space="preserve"> TOC \h \u \z </w:instrText>
          </w:r>
          <w:r w:rsidRPr="009E4569">
            <w:rPr>
              <w:rFonts w:ascii="Helvetica Neue" w:hAnsi="Helvetica Neue"/>
            </w:rPr>
            <w:fldChar w:fldCharType="separate"/>
          </w:r>
          <w:hyperlink w:anchor="_Toc50013044" w:history="1">
            <w:r w:rsidR="00A54BCF" w:rsidRPr="007F4B2A">
              <w:rPr>
                <w:rStyle w:val="Hyperlink"/>
                <w:rFonts w:ascii="Helvetica Neue" w:eastAsia="Helvetica Neue" w:hAnsi="Helvetica Neue" w:cs="Helvetica Neue"/>
                <w:noProof/>
              </w:rPr>
              <w:t>G-Cloud 11 Call-Off Contract (version 4)</w:t>
            </w:r>
            <w:r w:rsidR="00A54BCF">
              <w:rPr>
                <w:noProof/>
                <w:webHidden/>
              </w:rPr>
              <w:tab/>
            </w:r>
            <w:r w:rsidR="00A54BCF">
              <w:rPr>
                <w:noProof/>
                <w:webHidden/>
              </w:rPr>
              <w:fldChar w:fldCharType="begin"/>
            </w:r>
            <w:r w:rsidR="00A54BCF">
              <w:rPr>
                <w:noProof/>
                <w:webHidden/>
              </w:rPr>
              <w:instrText xml:space="preserve"> PAGEREF _Toc50013044 \h </w:instrText>
            </w:r>
            <w:r w:rsidR="00A54BCF">
              <w:rPr>
                <w:noProof/>
                <w:webHidden/>
              </w:rPr>
            </w:r>
            <w:r w:rsidR="00A54BCF">
              <w:rPr>
                <w:noProof/>
                <w:webHidden/>
              </w:rPr>
              <w:fldChar w:fldCharType="separate"/>
            </w:r>
            <w:r w:rsidR="00A54BCF">
              <w:rPr>
                <w:noProof/>
                <w:webHidden/>
              </w:rPr>
              <w:t>1</w:t>
            </w:r>
            <w:r w:rsidR="00A54BCF">
              <w:rPr>
                <w:noProof/>
                <w:webHidden/>
              </w:rPr>
              <w:fldChar w:fldCharType="end"/>
            </w:r>
          </w:hyperlink>
        </w:p>
        <w:p w14:paraId="5966D4E1"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45" w:history="1">
            <w:r w:rsidR="00A54BCF" w:rsidRPr="007F4B2A">
              <w:rPr>
                <w:rStyle w:val="Hyperlink"/>
                <w:rFonts w:ascii="Helvetica Neue" w:eastAsia="Helvetica Neue" w:hAnsi="Helvetica Neue" w:cs="Helvetica Neue"/>
                <w:b/>
                <w:noProof/>
              </w:rPr>
              <w:t>Part A - Order Form</w:t>
            </w:r>
            <w:r w:rsidR="00A54BCF">
              <w:rPr>
                <w:noProof/>
                <w:webHidden/>
              </w:rPr>
              <w:tab/>
            </w:r>
            <w:r w:rsidR="00A54BCF">
              <w:rPr>
                <w:noProof/>
                <w:webHidden/>
              </w:rPr>
              <w:fldChar w:fldCharType="begin"/>
            </w:r>
            <w:r w:rsidR="00A54BCF">
              <w:rPr>
                <w:noProof/>
                <w:webHidden/>
              </w:rPr>
              <w:instrText xml:space="preserve"> PAGEREF _Toc50013045 \h </w:instrText>
            </w:r>
            <w:r w:rsidR="00A54BCF">
              <w:rPr>
                <w:noProof/>
                <w:webHidden/>
              </w:rPr>
            </w:r>
            <w:r w:rsidR="00A54BCF">
              <w:rPr>
                <w:noProof/>
                <w:webHidden/>
              </w:rPr>
              <w:fldChar w:fldCharType="separate"/>
            </w:r>
            <w:r w:rsidR="00A54BCF">
              <w:rPr>
                <w:noProof/>
                <w:webHidden/>
              </w:rPr>
              <w:t>3</w:t>
            </w:r>
            <w:r w:rsidR="00A54BCF">
              <w:rPr>
                <w:noProof/>
                <w:webHidden/>
              </w:rPr>
              <w:fldChar w:fldCharType="end"/>
            </w:r>
          </w:hyperlink>
        </w:p>
        <w:p w14:paraId="5901AEAD"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46" w:history="1">
            <w:r w:rsidR="00A54BCF" w:rsidRPr="007F4B2A">
              <w:rPr>
                <w:rStyle w:val="Hyperlink"/>
                <w:rFonts w:ascii="Helvetica Neue" w:eastAsia="Helvetica Neue" w:hAnsi="Helvetica Neue" w:cs="Helvetica Neue"/>
                <w:noProof/>
              </w:rPr>
              <w:t>Principal contact details</w:t>
            </w:r>
            <w:r w:rsidR="00A54BCF">
              <w:rPr>
                <w:noProof/>
                <w:webHidden/>
              </w:rPr>
              <w:tab/>
            </w:r>
            <w:r w:rsidR="00A54BCF">
              <w:rPr>
                <w:noProof/>
                <w:webHidden/>
              </w:rPr>
              <w:fldChar w:fldCharType="begin"/>
            </w:r>
            <w:r w:rsidR="00A54BCF">
              <w:rPr>
                <w:noProof/>
                <w:webHidden/>
              </w:rPr>
              <w:instrText xml:space="preserve"> PAGEREF _Toc50013046 \h </w:instrText>
            </w:r>
            <w:r w:rsidR="00A54BCF">
              <w:rPr>
                <w:noProof/>
                <w:webHidden/>
              </w:rPr>
            </w:r>
            <w:r w:rsidR="00A54BCF">
              <w:rPr>
                <w:noProof/>
                <w:webHidden/>
              </w:rPr>
              <w:fldChar w:fldCharType="separate"/>
            </w:r>
            <w:r w:rsidR="00A54BCF">
              <w:rPr>
                <w:noProof/>
                <w:webHidden/>
              </w:rPr>
              <w:t>4</w:t>
            </w:r>
            <w:r w:rsidR="00A54BCF">
              <w:rPr>
                <w:noProof/>
                <w:webHidden/>
              </w:rPr>
              <w:fldChar w:fldCharType="end"/>
            </w:r>
          </w:hyperlink>
        </w:p>
        <w:p w14:paraId="3097151D"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47" w:history="1">
            <w:r w:rsidR="00A54BCF" w:rsidRPr="007F4B2A">
              <w:rPr>
                <w:rStyle w:val="Hyperlink"/>
                <w:rFonts w:ascii="Helvetica Neue" w:eastAsia="Helvetica Neue" w:hAnsi="Helvetica Neue" w:cs="Helvetica Neue"/>
                <w:noProof/>
              </w:rPr>
              <w:t>Call-Off Contract term</w:t>
            </w:r>
            <w:r w:rsidR="00A54BCF">
              <w:rPr>
                <w:noProof/>
                <w:webHidden/>
              </w:rPr>
              <w:tab/>
            </w:r>
            <w:r w:rsidR="00A54BCF">
              <w:rPr>
                <w:noProof/>
                <w:webHidden/>
              </w:rPr>
              <w:fldChar w:fldCharType="begin"/>
            </w:r>
            <w:r w:rsidR="00A54BCF">
              <w:rPr>
                <w:noProof/>
                <w:webHidden/>
              </w:rPr>
              <w:instrText xml:space="preserve"> PAGEREF _Toc50013047 \h </w:instrText>
            </w:r>
            <w:r w:rsidR="00A54BCF">
              <w:rPr>
                <w:noProof/>
                <w:webHidden/>
              </w:rPr>
            </w:r>
            <w:r w:rsidR="00A54BCF">
              <w:rPr>
                <w:noProof/>
                <w:webHidden/>
              </w:rPr>
              <w:fldChar w:fldCharType="separate"/>
            </w:r>
            <w:r w:rsidR="00A54BCF">
              <w:rPr>
                <w:noProof/>
                <w:webHidden/>
              </w:rPr>
              <w:t>5</w:t>
            </w:r>
            <w:r w:rsidR="00A54BCF">
              <w:rPr>
                <w:noProof/>
                <w:webHidden/>
              </w:rPr>
              <w:fldChar w:fldCharType="end"/>
            </w:r>
          </w:hyperlink>
        </w:p>
        <w:p w14:paraId="2F11D37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48" w:history="1">
            <w:r w:rsidR="00A54BCF" w:rsidRPr="007F4B2A">
              <w:rPr>
                <w:rStyle w:val="Hyperlink"/>
                <w:rFonts w:ascii="Helvetica Neue" w:eastAsia="Helvetica Neue" w:hAnsi="Helvetica Neue" w:cs="Helvetica Neue"/>
                <w:noProof/>
              </w:rPr>
              <w:t>Buyer contractual details</w:t>
            </w:r>
            <w:r w:rsidR="00A54BCF">
              <w:rPr>
                <w:noProof/>
                <w:webHidden/>
              </w:rPr>
              <w:tab/>
            </w:r>
            <w:r w:rsidR="00A54BCF">
              <w:rPr>
                <w:noProof/>
                <w:webHidden/>
              </w:rPr>
              <w:fldChar w:fldCharType="begin"/>
            </w:r>
            <w:r w:rsidR="00A54BCF">
              <w:rPr>
                <w:noProof/>
                <w:webHidden/>
              </w:rPr>
              <w:instrText xml:space="preserve"> PAGEREF _Toc50013048 \h </w:instrText>
            </w:r>
            <w:r w:rsidR="00A54BCF">
              <w:rPr>
                <w:noProof/>
                <w:webHidden/>
              </w:rPr>
            </w:r>
            <w:r w:rsidR="00A54BCF">
              <w:rPr>
                <w:noProof/>
                <w:webHidden/>
              </w:rPr>
              <w:fldChar w:fldCharType="separate"/>
            </w:r>
            <w:r w:rsidR="00A54BCF">
              <w:rPr>
                <w:noProof/>
                <w:webHidden/>
              </w:rPr>
              <w:t>5</w:t>
            </w:r>
            <w:r w:rsidR="00A54BCF">
              <w:rPr>
                <w:noProof/>
                <w:webHidden/>
              </w:rPr>
              <w:fldChar w:fldCharType="end"/>
            </w:r>
          </w:hyperlink>
        </w:p>
        <w:p w14:paraId="59E9BB6B"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49" w:history="1">
            <w:r w:rsidR="00A54BCF" w:rsidRPr="007F4B2A">
              <w:rPr>
                <w:rStyle w:val="Hyperlink"/>
                <w:rFonts w:ascii="Helvetica Neue" w:eastAsia="Helvetica Neue" w:hAnsi="Helvetica Neue" w:cs="Helvetica Neue"/>
                <w:noProof/>
              </w:rPr>
              <w:t>Supplier’s information</w:t>
            </w:r>
            <w:r w:rsidR="00A54BCF">
              <w:rPr>
                <w:noProof/>
                <w:webHidden/>
              </w:rPr>
              <w:tab/>
            </w:r>
            <w:r w:rsidR="00A54BCF">
              <w:rPr>
                <w:noProof/>
                <w:webHidden/>
              </w:rPr>
              <w:fldChar w:fldCharType="begin"/>
            </w:r>
            <w:r w:rsidR="00A54BCF">
              <w:rPr>
                <w:noProof/>
                <w:webHidden/>
              </w:rPr>
              <w:instrText xml:space="preserve"> PAGEREF _Toc50013049 \h </w:instrText>
            </w:r>
            <w:r w:rsidR="00A54BCF">
              <w:rPr>
                <w:noProof/>
                <w:webHidden/>
              </w:rPr>
            </w:r>
            <w:r w:rsidR="00A54BCF">
              <w:rPr>
                <w:noProof/>
                <w:webHidden/>
              </w:rPr>
              <w:fldChar w:fldCharType="separate"/>
            </w:r>
            <w:r w:rsidR="00A54BCF">
              <w:rPr>
                <w:noProof/>
                <w:webHidden/>
              </w:rPr>
              <w:t>8</w:t>
            </w:r>
            <w:r w:rsidR="00A54BCF">
              <w:rPr>
                <w:noProof/>
                <w:webHidden/>
              </w:rPr>
              <w:fldChar w:fldCharType="end"/>
            </w:r>
          </w:hyperlink>
        </w:p>
        <w:p w14:paraId="76C7CD2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50" w:history="1">
            <w:r w:rsidR="00A54BCF" w:rsidRPr="007F4B2A">
              <w:rPr>
                <w:rStyle w:val="Hyperlink"/>
                <w:rFonts w:ascii="Helvetica Neue" w:eastAsia="Helvetica Neue" w:hAnsi="Helvetica Neue" w:cs="Helvetica Neue"/>
                <w:noProof/>
              </w:rPr>
              <w:t>Call-Off Contract charges and payment</w:t>
            </w:r>
            <w:r w:rsidR="00A54BCF">
              <w:rPr>
                <w:noProof/>
                <w:webHidden/>
              </w:rPr>
              <w:tab/>
            </w:r>
            <w:r w:rsidR="00A54BCF">
              <w:rPr>
                <w:noProof/>
                <w:webHidden/>
              </w:rPr>
              <w:fldChar w:fldCharType="begin"/>
            </w:r>
            <w:r w:rsidR="00A54BCF">
              <w:rPr>
                <w:noProof/>
                <w:webHidden/>
              </w:rPr>
              <w:instrText xml:space="preserve"> PAGEREF _Toc50013050 \h </w:instrText>
            </w:r>
            <w:r w:rsidR="00A54BCF">
              <w:rPr>
                <w:noProof/>
                <w:webHidden/>
              </w:rPr>
            </w:r>
            <w:r w:rsidR="00A54BCF">
              <w:rPr>
                <w:noProof/>
                <w:webHidden/>
              </w:rPr>
              <w:fldChar w:fldCharType="separate"/>
            </w:r>
            <w:r w:rsidR="00A54BCF">
              <w:rPr>
                <w:noProof/>
                <w:webHidden/>
              </w:rPr>
              <w:t>8</w:t>
            </w:r>
            <w:r w:rsidR="00A54BCF">
              <w:rPr>
                <w:noProof/>
                <w:webHidden/>
              </w:rPr>
              <w:fldChar w:fldCharType="end"/>
            </w:r>
          </w:hyperlink>
        </w:p>
        <w:p w14:paraId="6A15ACAD"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51" w:history="1">
            <w:r w:rsidR="00A54BCF" w:rsidRPr="007F4B2A">
              <w:rPr>
                <w:rStyle w:val="Hyperlink"/>
                <w:rFonts w:ascii="Helvetica Neue" w:eastAsia="Helvetica Neue" w:hAnsi="Helvetica Neue" w:cs="Helvetica Neue"/>
                <w:noProof/>
              </w:rPr>
              <w:t>Additional Buyer terms</w:t>
            </w:r>
            <w:r w:rsidR="00A54BCF">
              <w:rPr>
                <w:noProof/>
                <w:webHidden/>
              </w:rPr>
              <w:tab/>
            </w:r>
            <w:r w:rsidR="00A54BCF">
              <w:rPr>
                <w:noProof/>
                <w:webHidden/>
              </w:rPr>
              <w:fldChar w:fldCharType="begin"/>
            </w:r>
            <w:r w:rsidR="00A54BCF">
              <w:rPr>
                <w:noProof/>
                <w:webHidden/>
              </w:rPr>
              <w:instrText xml:space="preserve"> PAGEREF _Toc50013051 \h </w:instrText>
            </w:r>
            <w:r w:rsidR="00A54BCF">
              <w:rPr>
                <w:noProof/>
                <w:webHidden/>
              </w:rPr>
            </w:r>
            <w:r w:rsidR="00A54BCF">
              <w:rPr>
                <w:noProof/>
                <w:webHidden/>
              </w:rPr>
              <w:fldChar w:fldCharType="separate"/>
            </w:r>
            <w:r w:rsidR="00A54BCF">
              <w:rPr>
                <w:noProof/>
                <w:webHidden/>
              </w:rPr>
              <w:t>9</w:t>
            </w:r>
            <w:r w:rsidR="00A54BCF">
              <w:rPr>
                <w:noProof/>
                <w:webHidden/>
              </w:rPr>
              <w:fldChar w:fldCharType="end"/>
            </w:r>
          </w:hyperlink>
        </w:p>
        <w:p w14:paraId="5C8E5784"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2" w:history="1">
            <w:r w:rsidR="00A54BCF" w:rsidRPr="007F4B2A">
              <w:rPr>
                <w:rStyle w:val="Hyperlink"/>
                <w:rFonts w:ascii="Helvetica Neue" w:eastAsia="Helvetica Neue" w:hAnsi="Helvetica Neue" w:cs="Helvetica Neue"/>
                <w:b/>
                <w:noProof/>
              </w:rPr>
              <w:t>Schedule 1 – Services</w:t>
            </w:r>
            <w:r w:rsidR="00A54BCF">
              <w:rPr>
                <w:noProof/>
                <w:webHidden/>
              </w:rPr>
              <w:tab/>
            </w:r>
            <w:r w:rsidR="00A54BCF">
              <w:rPr>
                <w:noProof/>
                <w:webHidden/>
              </w:rPr>
              <w:fldChar w:fldCharType="begin"/>
            </w:r>
            <w:r w:rsidR="00A54BCF">
              <w:rPr>
                <w:noProof/>
                <w:webHidden/>
              </w:rPr>
              <w:instrText xml:space="preserve"> PAGEREF _Toc50013052 \h </w:instrText>
            </w:r>
            <w:r w:rsidR="00A54BCF">
              <w:rPr>
                <w:noProof/>
                <w:webHidden/>
              </w:rPr>
            </w:r>
            <w:r w:rsidR="00A54BCF">
              <w:rPr>
                <w:noProof/>
                <w:webHidden/>
              </w:rPr>
              <w:fldChar w:fldCharType="separate"/>
            </w:r>
            <w:r w:rsidR="00A54BCF">
              <w:rPr>
                <w:noProof/>
                <w:webHidden/>
              </w:rPr>
              <w:t>16</w:t>
            </w:r>
            <w:r w:rsidR="00A54BCF">
              <w:rPr>
                <w:noProof/>
                <w:webHidden/>
              </w:rPr>
              <w:fldChar w:fldCharType="end"/>
            </w:r>
          </w:hyperlink>
        </w:p>
        <w:p w14:paraId="5BC047A8"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3" w:history="1">
            <w:r w:rsidR="00A54BCF" w:rsidRPr="007F4B2A">
              <w:rPr>
                <w:rStyle w:val="Hyperlink"/>
                <w:rFonts w:ascii="Helvetica Neue" w:eastAsia="Helvetica Neue" w:hAnsi="Helvetica Neue" w:cs="Helvetica Neue"/>
                <w:b/>
                <w:noProof/>
              </w:rPr>
              <w:t>Annex A – Buyer’s Requirement</w:t>
            </w:r>
            <w:r w:rsidR="00A54BCF">
              <w:rPr>
                <w:noProof/>
                <w:webHidden/>
              </w:rPr>
              <w:tab/>
            </w:r>
            <w:r w:rsidR="00A54BCF">
              <w:rPr>
                <w:noProof/>
                <w:webHidden/>
              </w:rPr>
              <w:fldChar w:fldCharType="begin"/>
            </w:r>
            <w:r w:rsidR="00A54BCF">
              <w:rPr>
                <w:noProof/>
                <w:webHidden/>
              </w:rPr>
              <w:instrText xml:space="preserve"> PAGEREF _Toc50013053 \h </w:instrText>
            </w:r>
            <w:r w:rsidR="00A54BCF">
              <w:rPr>
                <w:noProof/>
                <w:webHidden/>
              </w:rPr>
            </w:r>
            <w:r w:rsidR="00A54BCF">
              <w:rPr>
                <w:noProof/>
                <w:webHidden/>
              </w:rPr>
              <w:fldChar w:fldCharType="separate"/>
            </w:r>
            <w:r w:rsidR="00A54BCF">
              <w:rPr>
                <w:noProof/>
                <w:webHidden/>
              </w:rPr>
              <w:t>18</w:t>
            </w:r>
            <w:r w:rsidR="00A54BCF">
              <w:rPr>
                <w:noProof/>
                <w:webHidden/>
              </w:rPr>
              <w:fldChar w:fldCharType="end"/>
            </w:r>
          </w:hyperlink>
        </w:p>
        <w:p w14:paraId="7A89D6AA"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4" w:history="1">
            <w:r w:rsidR="00A54BCF" w:rsidRPr="007F4B2A">
              <w:rPr>
                <w:rStyle w:val="Hyperlink"/>
                <w:rFonts w:ascii="Helvetica Neue" w:eastAsia="Helvetica Neue" w:hAnsi="Helvetica Neue" w:cs="Helvetica Neue"/>
                <w:b/>
                <w:noProof/>
              </w:rPr>
              <w:t>Annex B – Service Level Agreement</w:t>
            </w:r>
            <w:r w:rsidR="00A54BCF">
              <w:rPr>
                <w:noProof/>
                <w:webHidden/>
              </w:rPr>
              <w:tab/>
            </w:r>
            <w:r w:rsidR="00A54BCF">
              <w:rPr>
                <w:noProof/>
                <w:webHidden/>
              </w:rPr>
              <w:fldChar w:fldCharType="begin"/>
            </w:r>
            <w:r w:rsidR="00A54BCF">
              <w:rPr>
                <w:noProof/>
                <w:webHidden/>
              </w:rPr>
              <w:instrText xml:space="preserve"> PAGEREF _Toc50013054 \h </w:instrText>
            </w:r>
            <w:r w:rsidR="00A54BCF">
              <w:rPr>
                <w:noProof/>
                <w:webHidden/>
              </w:rPr>
            </w:r>
            <w:r w:rsidR="00A54BCF">
              <w:rPr>
                <w:noProof/>
                <w:webHidden/>
              </w:rPr>
              <w:fldChar w:fldCharType="separate"/>
            </w:r>
            <w:r w:rsidR="00A54BCF">
              <w:rPr>
                <w:noProof/>
                <w:webHidden/>
              </w:rPr>
              <w:t>19</w:t>
            </w:r>
            <w:r w:rsidR="00A54BCF">
              <w:rPr>
                <w:noProof/>
                <w:webHidden/>
              </w:rPr>
              <w:fldChar w:fldCharType="end"/>
            </w:r>
          </w:hyperlink>
        </w:p>
        <w:p w14:paraId="14FD2169"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5" w:history="1">
            <w:r w:rsidR="00A54BCF" w:rsidRPr="007F4B2A">
              <w:rPr>
                <w:rStyle w:val="Hyperlink"/>
                <w:rFonts w:ascii="Helvetica Neue" w:eastAsia="Helvetica Neue" w:hAnsi="Helvetica Neue" w:cs="Helvetica Neue"/>
                <w:b/>
                <w:noProof/>
              </w:rPr>
              <w:t>Annex C – Confidentiality</w:t>
            </w:r>
            <w:r w:rsidR="00A54BCF">
              <w:rPr>
                <w:noProof/>
                <w:webHidden/>
              </w:rPr>
              <w:tab/>
            </w:r>
            <w:r w:rsidR="00A54BCF">
              <w:rPr>
                <w:noProof/>
                <w:webHidden/>
              </w:rPr>
              <w:fldChar w:fldCharType="begin"/>
            </w:r>
            <w:r w:rsidR="00A54BCF">
              <w:rPr>
                <w:noProof/>
                <w:webHidden/>
              </w:rPr>
              <w:instrText xml:space="preserve"> PAGEREF _Toc50013055 \h </w:instrText>
            </w:r>
            <w:r w:rsidR="00A54BCF">
              <w:rPr>
                <w:noProof/>
                <w:webHidden/>
              </w:rPr>
            </w:r>
            <w:r w:rsidR="00A54BCF">
              <w:rPr>
                <w:noProof/>
                <w:webHidden/>
              </w:rPr>
              <w:fldChar w:fldCharType="separate"/>
            </w:r>
            <w:r w:rsidR="00A54BCF">
              <w:rPr>
                <w:noProof/>
                <w:webHidden/>
              </w:rPr>
              <w:t>20</w:t>
            </w:r>
            <w:r w:rsidR="00A54BCF">
              <w:rPr>
                <w:noProof/>
                <w:webHidden/>
              </w:rPr>
              <w:fldChar w:fldCharType="end"/>
            </w:r>
          </w:hyperlink>
        </w:p>
        <w:p w14:paraId="4DF770F7"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6" w:history="1">
            <w:r w:rsidR="00A54BCF" w:rsidRPr="007F4B2A">
              <w:rPr>
                <w:rStyle w:val="Hyperlink"/>
                <w:rFonts w:ascii="Helvetica Neue" w:eastAsia="Helvetica Neue" w:hAnsi="Helvetica Neue" w:cs="Helvetica Neue"/>
                <w:b/>
                <w:noProof/>
              </w:rPr>
              <w:t>Schedule 2 - Call-Off Contract charges</w:t>
            </w:r>
            <w:r w:rsidR="00A54BCF">
              <w:rPr>
                <w:noProof/>
                <w:webHidden/>
              </w:rPr>
              <w:tab/>
            </w:r>
            <w:r w:rsidR="00A54BCF">
              <w:rPr>
                <w:noProof/>
                <w:webHidden/>
              </w:rPr>
              <w:fldChar w:fldCharType="begin"/>
            </w:r>
            <w:r w:rsidR="00A54BCF">
              <w:rPr>
                <w:noProof/>
                <w:webHidden/>
              </w:rPr>
              <w:instrText xml:space="preserve"> PAGEREF _Toc50013056 \h </w:instrText>
            </w:r>
            <w:r w:rsidR="00A54BCF">
              <w:rPr>
                <w:noProof/>
                <w:webHidden/>
              </w:rPr>
            </w:r>
            <w:r w:rsidR="00A54BCF">
              <w:rPr>
                <w:noProof/>
                <w:webHidden/>
              </w:rPr>
              <w:fldChar w:fldCharType="separate"/>
            </w:r>
            <w:r w:rsidR="00A54BCF">
              <w:rPr>
                <w:noProof/>
                <w:webHidden/>
              </w:rPr>
              <w:t>25</w:t>
            </w:r>
            <w:r w:rsidR="00A54BCF">
              <w:rPr>
                <w:noProof/>
                <w:webHidden/>
              </w:rPr>
              <w:fldChar w:fldCharType="end"/>
            </w:r>
          </w:hyperlink>
        </w:p>
        <w:p w14:paraId="28B599EF"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57" w:history="1">
            <w:r w:rsidR="00A54BCF" w:rsidRPr="007F4B2A">
              <w:rPr>
                <w:rStyle w:val="Hyperlink"/>
                <w:rFonts w:ascii="Helvetica Neue" w:eastAsia="Helvetica Neue" w:hAnsi="Helvetica Neue" w:cs="Helvetica Neue"/>
                <w:b/>
                <w:noProof/>
              </w:rPr>
              <w:t>Part B - Terms and conditions</w:t>
            </w:r>
            <w:r w:rsidR="00A54BCF">
              <w:rPr>
                <w:noProof/>
                <w:webHidden/>
              </w:rPr>
              <w:tab/>
            </w:r>
            <w:r w:rsidR="00A54BCF">
              <w:rPr>
                <w:noProof/>
                <w:webHidden/>
              </w:rPr>
              <w:fldChar w:fldCharType="begin"/>
            </w:r>
            <w:r w:rsidR="00A54BCF">
              <w:rPr>
                <w:noProof/>
                <w:webHidden/>
              </w:rPr>
              <w:instrText xml:space="preserve"> PAGEREF _Toc50013057 \h </w:instrText>
            </w:r>
            <w:r w:rsidR="00A54BCF">
              <w:rPr>
                <w:noProof/>
                <w:webHidden/>
              </w:rPr>
            </w:r>
            <w:r w:rsidR="00A54BCF">
              <w:rPr>
                <w:noProof/>
                <w:webHidden/>
              </w:rPr>
              <w:fldChar w:fldCharType="separate"/>
            </w:r>
            <w:r w:rsidR="00A54BCF">
              <w:rPr>
                <w:noProof/>
                <w:webHidden/>
              </w:rPr>
              <w:t>26</w:t>
            </w:r>
            <w:r w:rsidR="00A54BCF">
              <w:rPr>
                <w:noProof/>
                <w:webHidden/>
              </w:rPr>
              <w:fldChar w:fldCharType="end"/>
            </w:r>
          </w:hyperlink>
        </w:p>
        <w:p w14:paraId="59DF365F"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58" w:history="1">
            <w:r w:rsidR="00A54BCF" w:rsidRPr="007F4B2A">
              <w:rPr>
                <w:rStyle w:val="Hyperlink"/>
                <w:rFonts w:ascii="Helvetica Neue" w:eastAsia="Helvetica Neue" w:hAnsi="Helvetica Neue" w:cs="Helvetica Neue"/>
                <w:noProof/>
              </w:rPr>
              <w:t>1. Call-Off Contract start date and length</w:t>
            </w:r>
            <w:r w:rsidR="00A54BCF">
              <w:rPr>
                <w:noProof/>
                <w:webHidden/>
              </w:rPr>
              <w:tab/>
            </w:r>
            <w:r w:rsidR="00A54BCF">
              <w:rPr>
                <w:noProof/>
                <w:webHidden/>
              </w:rPr>
              <w:fldChar w:fldCharType="begin"/>
            </w:r>
            <w:r w:rsidR="00A54BCF">
              <w:rPr>
                <w:noProof/>
                <w:webHidden/>
              </w:rPr>
              <w:instrText xml:space="preserve"> PAGEREF _Toc50013058 \h </w:instrText>
            </w:r>
            <w:r w:rsidR="00A54BCF">
              <w:rPr>
                <w:noProof/>
                <w:webHidden/>
              </w:rPr>
            </w:r>
            <w:r w:rsidR="00A54BCF">
              <w:rPr>
                <w:noProof/>
                <w:webHidden/>
              </w:rPr>
              <w:fldChar w:fldCharType="separate"/>
            </w:r>
            <w:r w:rsidR="00A54BCF">
              <w:rPr>
                <w:noProof/>
                <w:webHidden/>
              </w:rPr>
              <w:t>26</w:t>
            </w:r>
            <w:r w:rsidR="00A54BCF">
              <w:rPr>
                <w:noProof/>
                <w:webHidden/>
              </w:rPr>
              <w:fldChar w:fldCharType="end"/>
            </w:r>
          </w:hyperlink>
        </w:p>
        <w:p w14:paraId="6335BE77"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59" w:history="1">
            <w:r w:rsidR="00A54BCF" w:rsidRPr="007F4B2A">
              <w:rPr>
                <w:rStyle w:val="Hyperlink"/>
                <w:rFonts w:ascii="Helvetica Neue" w:eastAsia="Helvetica Neue" w:hAnsi="Helvetica Neue" w:cs="Helvetica Neue"/>
                <w:noProof/>
              </w:rPr>
              <w:t>2. Incorporation of terms</w:t>
            </w:r>
            <w:r w:rsidR="00A54BCF">
              <w:rPr>
                <w:noProof/>
                <w:webHidden/>
              </w:rPr>
              <w:tab/>
            </w:r>
            <w:r w:rsidR="00A54BCF">
              <w:rPr>
                <w:noProof/>
                <w:webHidden/>
              </w:rPr>
              <w:fldChar w:fldCharType="begin"/>
            </w:r>
            <w:r w:rsidR="00A54BCF">
              <w:rPr>
                <w:noProof/>
                <w:webHidden/>
              </w:rPr>
              <w:instrText xml:space="preserve"> PAGEREF _Toc50013059 \h </w:instrText>
            </w:r>
            <w:r w:rsidR="00A54BCF">
              <w:rPr>
                <w:noProof/>
                <w:webHidden/>
              </w:rPr>
            </w:r>
            <w:r w:rsidR="00A54BCF">
              <w:rPr>
                <w:noProof/>
                <w:webHidden/>
              </w:rPr>
              <w:fldChar w:fldCharType="separate"/>
            </w:r>
            <w:r w:rsidR="00A54BCF">
              <w:rPr>
                <w:noProof/>
                <w:webHidden/>
              </w:rPr>
              <w:t>26</w:t>
            </w:r>
            <w:r w:rsidR="00A54BCF">
              <w:rPr>
                <w:noProof/>
                <w:webHidden/>
              </w:rPr>
              <w:fldChar w:fldCharType="end"/>
            </w:r>
          </w:hyperlink>
        </w:p>
        <w:p w14:paraId="1FD8C0E9"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0" w:history="1">
            <w:r w:rsidR="00A54BCF" w:rsidRPr="007F4B2A">
              <w:rPr>
                <w:rStyle w:val="Hyperlink"/>
                <w:rFonts w:ascii="Helvetica Neue" w:eastAsia="Helvetica Neue" w:hAnsi="Helvetica Neue" w:cs="Helvetica Neue"/>
                <w:noProof/>
              </w:rPr>
              <w:t>3. Supply of services</w:t>
            </w:r>
            <w:r w:rsidR="00A54BCF">
              <w:rPr>
                <w:noProof/>
                <w:webHidden/>
              </w:rPr>
              <w:tab/>
            </w:r>
            <w:r w:rsidR="00A54BCF">
              <w:rPr>
                <w:noProof/>
                <w:webHidden/>
              </w:rPr>
              <w:fldChar w:fldCharType="begin"/>
            </w:r>
            <w:r w:rsidR="00A54BCF">
              <w:rPr>
                <w:noProof/>
                <w:webHidden/>
              </w:rPr>
              <w:instrText xml:space="preserve"> PAGEREF _Toc50013060 \h </w:instrText>
            </w:r>
            <w:r w:rsidR="00A54BCF">
              <w:rPr>
                <w:noProof/>
                <w:webHidden/>
              </w:rPr>
            </w:r>
            <w:r w:rsidR="00A54BCF">
              <w:rPr>
                <w:noProof/>
                <w:webHidden/>
              </w:rPr>
              <w:fldChar w:fldCharType="separate"/>
            </w:r>
            <w:r w:rsidR="00A54BCF">
              <w:rPr>
                <w:noProof/>
                <w:webHidden/>
              </w:rPr>
              <w:t>27</w:t>
            </w:r>
            <w:r w:rsidR="00A54BCF">
              <w:rPr>
                <w:noProof/>
                <w:webHidden/>
              </w:rPr>
              <w:fldChar w:fldCharType="end"/>
            </w:r>
          </w:hyperlink>
        </w:p>
        <w:p w14:paraId="596D70C7"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1" w:history="1">
            <w:r w:rsidR="00A54BCF" w:rsidRPr="007F4B2A">
              <w:rPr>
                <w:rStyle w:val="Hyperlink"/>
                <w:rFonts w:ascii="Helvetica Neue" w:eastAsia="Helvetica Neue" w:hAnsi="Helvetica Neue" w:cs="Helvetica Neue"/>
                <w:noProof/>
              </w:rPr>
              <w:t>4. Supplier staff</w:t>
            </w:r>
            <w:r w:rsidR="00A54BCF">
              <w:rPr>
                <w:noProof/>
                <w:webHidden/>
              </w:rPr>
              <w:tab/>
            </w:r>
            <w:r w:rsidR="00A54BCF">
              <w:rPr>
                <w:noProof/>
                <w:webHidden/>
              </w:rPr>
              <w:fldChar w:fldCharType="begin"/>
            </w:r>
            <w:r w:rsidR="00A54BCF">
              <w:rPr>
                <w:noProof/>
                <w:webHidden/>
              </w:rPr>
              <w:instrText xml:space="preserve"> PAGEREF _Toc50013061 \h </w:instrText>
            </w:r>
            <w:r w:rsidR="00A54BCF">
              <w:rPr>
                <w:noProof/>
                <w:webHidden/>
              </w:rPr>
            </w:r>
            <w:r w:rsidR="00A54BCF">
              <w:rPr>
                <w:noProof/>
                <w:webHidden/>
              </w:rPr>
              <w:fldChar w:fldCharType="separate"/>
            </w:r>
            <w:r w:rsidR="00A54BCF">
              <w:rPr>
                <w:noProof/>
                <w:webHidden/>
              </w:rPr>
              <w:t>27</w:t>
            </w:r>
            <w:r w:rsidR="00A54BCF">
              <w:rPr>
                <w:noProof/>
                <w:webHidden/>
              </w:rPr>
              <w:fldChar w:fldCharType="end"/>
            </w:r>
          </w:hyperlink>
        </w:p>
        <w:p w14:paraId="568C5CBB"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2" w:history="1">
            <w:r w:rsidR="00A54BCF" w:rsidRPr="007F4B2A">
              <w:rPr>
                <w:rStyle w:val="Hyperlink"/>
                <w:rFonts w:ascii="Helvetica Neue" w:eastAsia="Helvetica Neue" w:hAnsi="Helvetica Neue" w:cs="Helvetica Neue"/>
                <w:noProof/>
              </w:rPr>
              <w:t>5. Due diligence</w:t>
            </w:r>
            <w:r w:rsidR="00A54BCF">
              <w:rPr>
                <w:noProof/>
                <w:webHidden/>
              </w:rPr>
              <w:tab/>
            </w:r>
            <w:r w:rsidR="00A54BCF">
              <w:rPr>
                <w:noProof/>
                <w:webHidden/>
              </w:rPr>
              <w:fldChar w:fldCharType="begin"/>
            </w:r>
            <w:r w:rsidR="00A54BCF">
              <w:rPr>
                <w:noProof/>
                <w:webHidden/>
              </w:rPr>
              <w:instrText xml:space="preserve"> PAGEREF _Toc50013062 \h </w:instrText>
            </w:r>
            <w:r w:rsidR="00A54BCF">
              <w:rPr>
                <w:noProof/>
                <w:webHidden/>
              </w:rPr>
            </w:r>
            <w:r w:rsidR="00A54BCF">
              <w:rPr>
                <w:noProof/>
                <w:webHidden/>
              </w:rPr>
              <w:fldChar w:fldCharType="separate"/>
            </w:r>
            <w:r w:rsidR="00A54BCF">
              <w:rPr>
                <w:noProof/>
                <w:webHidden/>
              </w:rPr>
              <w:t>28</w:t>
            </w:r>
            <w:r w:rsidR="00A54BCF">
              <w:rPr>
                <w:noProof/>
                <w:webHidden/>
              </w:rPr>
              <w:fldChar w:fldCharType="end"/>
            </w:r>
          </w:hyperlink>
        </w:p>
        <w:p w14:paraId="61CE54FD"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3" w:history="1">
            <w:r w:rsidR="00A54BCF" w:rsidRPr="007F4B2A">
              <w:rPr>
                <w:rStyle w:val="Hyperlink"/>
                <w:rFonts w:ascii="Helvetica Neue" w:eastAsia="Helvetica Neue" w:hAnsi="Helvetica Neue" w:cs="Helvetica Neue"/>
                <w:noProof/>
              </w:rPr>
              <w:t>6. Business continuity and disaster recovery</w:t>
            </w:r>
            <w:r w:rsidR="00A54BCF">
              <w:rPr>
                <w:noProof/>
                <w:webHidden/>
              </w:rPr>
              <w:tab/>
            </w:r>
            <w:r w:rsidR="00A54BCF">
              <w:rPr>
                <w:noProof/>
                <w:webHidden/>
              </w:rPr>
              <w:fldChar w:fldCharType="begin"/>
            </w:r>
            <w:r w:rsidR="00A54BCF">
              <w:rPr>
                <w:noProof/>
                <w:webHidden/>
              </w:rPr>
              <w:instrText xml:space="preserve"> PAGEREF _Toc50013063 \h </w:instrText>
            </w:r>
            <w:r w:rsidR="00A54BCF">
              <w:rPr>
                <w:noProof/>
                <w:webHidden/>
              </w:rPr>
            </w:r>
            <w:r w:rsidR="00A54BCF">
              <w:rPr>
                <w:noProof/>
                <w:webHidden/>
              </w:rPr>
              <w:fldChar w:fldCharType="separate"/>
            </w:r>
            <w:r w:rsidR="00A54BCF">
              <w:rPr>
                <w:noProof/>
                <w:webHidden/>
              </w:rPr>
              <w:t>28</w:t>
            </w:r>
            <w:r w:rsidR="00A54BCF">
              <w:rPr>
                <w:noProof/>
                <w:webHidden/>
              </w:rPr>
              <w:fldChar w:fldCharType="end"/>
            </w:r>
          </w:hyperlink>
        </w:p>
        <w:p w14:paraId="439F4CB2"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4" w:history="1">
            <w:r w:rsidR="00A54BCF" w:rsidRPr="007F4B2A">
              <w:rPr>
                <w:rStyle w:val="Hyperlink"/>
                <w:rFonts w:ascii="Helvetica Neue" w:eastAsia="Helvetica Neue" w:hAnsi="Helvetica Neue" w:cs="Helvetica Neue"/>
                <w:noProof/>
              </w:rPr>
              <w:t>7. Payment, VAT and Call-Off Contract charges</w:t>
            </w:r>
            <w:r w:rsidR="00A54BCF">
              <w:rPr>
                <w:noProof/>
                <w:webHidden/>
              </w:rPr>
              <w:tab/>
            </w:r>
            <w:r w:rsidR="00A54BCF">
              <w:rPr>
                <w:noProof/>
                <w:webHidden/>
              </w:rPr>
              <w:fldChar w:fldCharType="begin"/>
            </w:r>
            <w:r w:rsidR="00A54BCF">
              <w:rPr>
                <w:noProof/>
                <w:webHidden/>
              </w:rPr>
              <w:instrText xml:space="preserve"> PAGEREF _Toc50013064 \h </w:instrText>
            </w:r>
            <w:r w:rsidR="00A54BCF">
              <w:rPr>
                <w:noProof/>
                <w:webHidden/>
              </w:rPr>
            </w:r>
            <w:r w:rsidR="00A54BCF">
              <w:rPr>
                <w:noProof/>
                <w:webHidden/>
              </w:rPr>
              <w:fldChar w:fldCharType="separate"/>
            </w:r>
            <w:r w:rsidR="00A54BCF">
              <w:rPr>
                <w:noProof/>
                <w:webHidden/>
              </w:rPr>
              <w:t>29</w:t>
            </w:r>
            <w:r w:rsidR="00A54BCF">
              <w:rPr>
                <w:noProof/>
                <w:webHidden/>
              </w:rPr>
              <w:fldChar w:fldCharType="end"/>
            </w:r>
          </w:hyperlink>
        </w:p>
        <w:p w14:paraId="514E19E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5" w:history="1">
            <w:r w:rsidR="00A54BCF" w:rsidRPr="007F4B2A">
              <w:rPr>
                <w:rStyle w:val="Hyperlink"/>
                <w:rFonts w:ascii="Helvetica Neue" w:eastAsia="Helvetica Neue" w:hAnsi="Helvetica Neue" w:cs="Helvetica Neue"/>
                <w:noProof/>
              </w:rPr>
              <w:t>8. Recovery of sums due and right of set-off</w:t>
            </w:r>
            <w:r w:rsidR="00A54BCF">
              <w:rPr>
                <w:noProof/>
                <w:webHidden/>
              </w:rPr>
              <w:tab/>
            </w:r>
            <w:r w:rsidR="00A54BCF">
              <w:rPr>
                <w:noProof/>
                <w:webHidden/>
              </w:rPr>
              <w:fldChar w:fldCharType="begin"/>
            </w:r>
            <w:r w:rsidR="00A54BCF">
              <w:rPr>
                <w:noProof/>
                <w:webHidden/>
              </w:rPr>
              <w:instrText xml:space="preserve"> PAGEREF _Toc50013065 \h </w:instrText>
            </w:r>
            <w:r w:rsidR="00A54BCF">
              <w:rPr>
                <w:noProof/>
                <w:webHidden/>
              </w:rPr>
            </w:r>
            <w:r w:rsidR="00A54BCF">
              <w:rPr>
                <w:noProof/>
                <w:webHidden/>
              </w:rPr>
              <w:fldChar w:fldCharType="separate"/>
            </w:r>
            <w:r w:rsidR="00A54BCF">
              <w:rPr>
                <w:noProof/>
                <w:webHidden/>
              </w:rPr>
              <w:t>30</w:t>
            </w:r>
            <w:r w:rsidR="00A54BCF">
              <w:rPr>
                <w:noProof/>
                <w:webHidden/>
              </w:rPr>
              <w:fldChar w:fldCharType="end"/>
            </w:r>
          </w:hyperlink>
        </w:p>
        <w:p w14:paraId="3C43EF68"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6" w:history="1">
            <w:r w:rsidR="00A54BCF" w:rsidRPr="007F4B2A">
              <w:rPr>
                <w:rStyle w:val="Hyperlink"/>
                <w:rFonts w:ascii="Helvetica Neue" w:eastAsia="Helvetica Neue" w:hAnsi="Helvetica Neue" w:cs="Helvetica Neue"/>
                <w:noProof/>
              </w:rPr>
              <w:t>9. Insurance</w:t>
            </w:r>
            <w:r w:rsidR="00A54BCF">
              <w:rPr>
                <w:noProof/>
                <w:webHidden/>
              </w:rPr>
              <w:tab/>
            </w:r>
            <w:r w:rsidR="00A54BCF">
              <w:rPr>
                <w:noProof/>
                <w:webHidden/>
              </w:rPr>
              <w:fldChar w:fldCharType="begin"/>
            </w:r>
            <w:r w:rsidR="00A54BCF">
              <w:rPr>
                <w:noProof/>
                <w:webHidden/>
              </w:rPr>
              <w:instrText xml:space="preserve"> PAGEREF _Toc50013066 \h </w:instrText>
            </w:r>
            <w:r w:rsidR="00A54BCF">
              <w:rPr>
                <w:noProof/>
                <w:webHidden/>
              </w:rPr>
            </w:r>
            <w:r w:rsidR="00A54BCF">
              <w:rPr>
                <w:noProof/>
                <w:webHidden/>
              </w:rPr>
              <w:fldChar w:fldCharType="separate"/>
            </w:r>
            <w:r w:rsidR="00A54BCF">
              <w:rPr>
                <w:noProof/>
                <w:webHidden/>
              </w:rPr>
              <w:t>30</w:t>
            </w:r>
            <w:r w:rsidR="00A54BCF">
              <w:rPr>
                <w:noProof/>
                <w:webHidden/>
              </w:rPr>
              <w:fldChar w:fldCharType="end"/>
            </w:r>
          </w:hyperlink>
        </w:p>
        <w:p w14:paraId="15444FBC"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7" w:history="1">
            <w:r w:rsidR="00A54BCF" w:rsidRPr="007F4B2A">
              <w:rPr>
                <w:rStyle w:val="Hyperlink"/>
                <w:rFonts w:ascii="Helvetica Neue" w:eastAsia="Helvetica Neue" w:hAnsi="Helvetica Neue" w:cs="Helvetica Neue"/>
                <w:noProof/>
              </w:rPr>
              <w:t>10. Confidentiality</w:t>
            </w:r>
            <w:r w:rsidR="00A54BCF">
              <w:rPr>
                <w:noProof/>
                <w:webHidden/>
              </w:rPr>
              <w:tab/>
            </w:r>
            <w:r w:rsidR="00A54BCF">
              <w:rPr>
                <w:noProof/>
                <w:webHidden/>
              </w:rPr>
              <w:fldChar w:fldCharType="begin"/>
            </w:r>
            <w:r w:rsidR="00A54BCF">
              <w:rPr>
                <w:noProof/>
                <w:webHidden/>
              </w:rPr>
              <w:instrText xml:space="preserve"> PAGEREF _Toc50013067 \h </w:instrText>
            </w:r>
            <w:r w:rsidR="00A54BCF">
              <w:rPr>
                <w:noProof/>
                <w:webHidden/>
              </w:rPr>
            </w:r>
            <w:r w:rsidR="00A54BCF">
              <w:rPr>
                <w:noProof/>
                <w:webHidden/>
              </w:rPr>
              <w:fldChar w:fldCharType="separate"/>
            </w:r>
            <w:r w:rsidR="00A54BCF">
              <w:rPr>
                <w:noProof/>
                <w:webHidden/>
              </w:rPr>
              <w:t>31</w:t>
            </w:r>
            <w:r w:rsidR="00A54BCF">
              <w:rPr>
                <w:noProof/>
                <w:webHidden/>
              </w:rPr>
              <w:fldChar w:fldCharType="end"/>
            </w:r>
          </w:hyperlink>
        </w:p>
        <w:p w14:paraId="78B3A8CC"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8" w:history="1">
            <w:r w:rsidR="00A54BCF" w:rsidRPr="007F4B2A">
              <w:rPr>
                <w:rStyle w:val="Hyperlink"/>
                <w:rFonts w:ascii="Helvetica Neue" w:eastAsia="Helvetica Neue" w:hAnsi="Helvetica Neue" w:cs="Helvetica Neue"/>
                <w:noProof/>
              </w:rPr>
              <w:t>11. Intellectual Property Rights</w:t>
            </w:r>
            <w:r w:rsidR="00A54BCF">
              <w:rPr>
                <w:noProof/>
                <w:webHidden/>
              </w:rPr>
              <w:tab/>
            </w:r>
            <w:r w:rsidR="00A54BCF">
              <w:rPr>
                <w:noProof/>
                <w:webHidden/>
              </w:rPr>
              <w:fldChar w:fldCharType="begin"/>
            </w:r>
            <w:r w:rsidR="00A54BCF">
              <w:rPr>
                <w:noProof/>
                <w:webHidden/>
              </w:rPr>
              <w:instrText xml:space="preserve"> PAGEREF _Toc50013068 \h </w:instrText>
            </w:r>
            <w:r w:rsidR="00A54BCF">
              <w:rPr>
                <w:noProof/>
                <w:webHidden/>
              </w:rPr>
            </w:r>
            <w:r w:rsidR="00A54BCF">
              <w:rPr>
                <w:noProof/>
                <w:webHidden/>
              </w:rPr>
              <w:fldChar w:fldCharType="separate"/>
            </w:r>
            <w:r w:rsidR="00A54BCF">
              <w:rPr>
                <w:noProof/>
                <w:webHidden/>
              </w:rPr>
              <w:t>31</w:t>
            </w:r>
            <w:r w:rsidR="00A54BCF">
              <w:rPr>
                <w:noProof/>
                <w:webHidden/>
              </w:rPr>
              <w:fldChar w:fldCharType="end"/>
            </w:r>
          </w:hyperlink>
        </w:p>
        <w:p w14:paraId="1F5FA195"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69" w:history="1">
            <w:r w:rsidR="00A54BCF" w:rsidRPr="007F4B2A">
              <w:rPr>
                <w:rStyle w:val="Hyperlink"/>
                <w:rFonts w:ascii="Helvetica Neue" w:eastAsia="Helvetica Neue" w:hAnsi="Helvetica Neue" w:cs="Helvetica Neue"/>
                <w:noProof/>
              </w:rPr>
              <w:t>12. Protection of information</w:t>
            </w:r>
            <w:r w:rsidR="00A54BCF">
              <w:rPr>
                <w:noProof/>
                <w:webHidden/>
              </w:rPr>
              <w:tab/>
            </w:r>
            <w:r w:rsidR="00A54BCF">
              <w:rPr>
                <w:noProof/>
                <w:webHidden/>
              </w:rPr>
              <w:fldChar w:fldCharType="begin"/>
            </w:r>
            <w:r w:rsidR="00A54BCF">
              <w:rPr>
                <w:noProof/>
                <w:webHidden/>
              </w:rPr>
              <w:instrText xml:space="preserve"> PAGEREF _Toc50013069 \h </w:instrText>
            </w:r>
            <w:r w:rsidR="00A54BCF">
              <w:rPr>
                <w:noProof/>
                <w:webHidden/>
              </w:rPr>
            </w:r>
            <w:r w:rsidR="00A54BCF">
              <w:rPr>
                <w:noProof/>
                <w:webHidden/>
              </w:rPr>
              <w:fldChar w:fldCharType="separate"/>
            </w:r>
            <w:r w:rsidR="00A54BCF">
              <w:rPr>
                <w:noProof/>
                <w:webHidden/>
              </w:rPr>
              <w:t>32</w:t>
            </w:r>
            <w:r w:rsidR="00A54BCF">
              <w:rPr>
                <w:noProof/>
                <w:webHidden/>
              </w:rPr>
              <w:fldChar w:fldCharType="end"/>
            </w:r>
          </w:hyperlink>
        </w:p>
        <w:p w14:paraId="32C69431"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0" w:history="1">
            <w:r w:rsidR="00A54BCF" w:rsidRPr="007F4B2A">
              <w:rPr>
                <w:rStyle w:val="Hyperlink"/>
                <w:rFonts w:ascii="Helvetica Neue" w:eastAsia="Helvetica Neue" w:hAnsi="Helvetica Neue" w:cs="Helvetica Neue"/>
                <w:noProof/>
              </w:rPr>
              <w:t>13. Buyer data</w:t>
            </w:r>
            <w:r w:rsidR="00A54BCF">
              <w:rPr>
                <w:noProof/>
                <w:webHidden/>
              </w:rPr>
              <w:tab/>
            </w:r>
            <w:r w:rsidR="00A54BCF">
              <w:rPr>
                <w:noProof/>
                <w:webHidden/>
              </w:rPr>
              <w:fldChar w:fldCharType="begin"/>
            </w:r>
            <w:r w:rsidR="00A54BCF">
              <w:rPr>
                <w:noProof/>
                <w:webHidden/>
              </w:rPr>
              <w:instrText xml:space="preserve"> PAGEREF _Toc50013070 \h </w:instrText>
            </w:r>
            <w:r w:rsidR="00A54BCF">
              <w:rPr>
                <w:noProof/>
                <w:webHidden/>
              </w:rPr>
            </w:r>
            <w:r w:rsidR="00A54BCF">
              <w:rPr>
                <w:noProof/>
                <w:webHidden/>
              </w:rPr>
              <w:fldChar w:fldCharType="separate"/>
            </w:r>
            <w:r w:rsidR="00A54BCF">
              <w:rPr>
                <w:noProof/>
                <w:webHidden/>
              </w:rPr>
              <w:t>33</w:t>
            </w:r>
            <w:r w:rsidR="00A54BCF">
              <w:rPr>
                <w:noProof/>
                <w:webHidden/>
              </w:rPr>
              <w:fldChar w:fldCharType="end"/>
            </w:r>
          </w:hyperlink>
        </w:p>
        <w:p w14:paraId="072FE516"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1" w:history="1">
            <w:r w:rsidR="00A54BCF" w:rsidRPr="007F4B2A">
              <w:rPr>
                <w:rStyle w:val="Hyperlink"/>
                <w:rFonts w:ascii="Helvetica Neue" w:eastAsia="Helvetica Neue" w:hAnsi="Helvetica Neue" w:cs="Helvetica Neue"/>
                <w:noProof/>
              </w:rPr>
              <w:t>14. Standards and quality</w:t>
            </w:r>
            <w:r w:rsidR="00A54BCF">
              <w:rPr>
                <w:noProof/>
                <w:webHidden/>
              </w:rPr>
              <w:tab/>
            </w:r>
            <w:r w:rsidR="00A54BCF">
              <w:rPr>
                <w:noProof/>
                <w:webHidden/>
              </w:rPr>
              <w:fldChar w:fldCharType="begin"/>
            </w:r>
            <w:r w:rsidR="00A54BCF">
              <w:rPr>
                <w:noProof/>
                <w:webHidden/>
              </w:rPr>
              <w:instrText xml:space="preserve"> PAGEREF _Toc50013071 \h </w:instrText>
            </w:r>
            <w:r w:rsidR="00A54BCF">
              <w:rPr>
                <w:noProof/>
                <w:webHidden/>
              </w:rPr>
            </w:r>
            <w:r w:rsidR="00A54BCF">
              <w:rPr>
                <w:noProof/>
                <w:webHidden/>
              </w:rPr>
              <w:fldChar w:fldCharType="separate"/>
            </w:r>
            <w:r w:rsidR="00A54BCF">
              <w:rPr>
                <w:noProof/>
                <w:webHidden/>
              </w:rPr>
              <w:t>34</w:t>
            </w:r>
            <w:r w:rsidR="00A54BCF">
              <w:rPr>
                <w:noProof/>
                <w:webHidden/>
              </w:rPr>
              <w:fldChar w:fldCharType="end"/>
            </w:r>
          </w:hyperlink>
        </w:p>
        <w:p w14:paraId="537422D5"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2" w:history="1">
            <w:r w:rsidR="00A54BCF" w:rsidRPr="007F4B2A">
              <w:rPr>
                <w:rStyle w:val="Hyperlink"/>
                <w:rFonts w:ascii="Helvetica Neue" w:eastAsia="Helvetica Neue" w:hAnsi="Helvetica Neue" w:cs="Helvetica Neue"/>
                <w:noProof/>
              </w:rPr>
              <w:t>15. Open source</w:t>
            </w:r>
            <w:r w:rsidR="00A54BCF">
              <w:rPr>
                <w:noProof/>
                <w:webHidden/>
              </w:rPr>
              <w:tab/>
            </w:r>
            <w:r w:rsidR="00A54BCF">
              <w:rPr>
                <w:noProof/>
                <w:webHidden/>
              </w:rPr>
              <w:fldChar w:fldCharType="begin"/>
            </w:r>
            <w:r w:rsidR="00A54BCF">
              <w:rPr>
                <w:noProof/>
                <w:webHidden/>
              </w:rPr>
              <w:instrText xml:space="preserve"> PAGEREF _Toc50013072 \h </w:instrText>
            </w:r>
            <w:r w:rsidR="00A54BCF">
              <w:rPr>
                <w:noProof/>
                <w:webHidden/>
              </w:rPr>
            </w:r>
            <w:r w:rsidR="00A54BCF">
              <w:rPr>
                <w:noProof/>
                <w:webHidden/>
              </w:rPr>
              <w:fldChar w:fldCharType="separate"/>
            </w:r>
            <w:r w:rsidR="00A54BCF">
              <w:rPr>
                <w:noProof/>
                <w:webHidden/>
              </w:rPr>
              <w:t>35</w:t>
            </w:r>
            <w:r w:rsidR="00A54BCF">
              <w:rPr>
                <w:noProof/>
                <w:webHidden/>
              </w:rPr>
              <w:fldChar w:fldCharType="end"/>
            </w:r>
          </w:hyperlink>
        </w:p>
        <w:p w14:paraId="296914CE"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3" w:history="1">
            <w:r w:rsidR="00A54BCF" w:rsidRPr="007F4B2A">
              <w:rPr>
                <w:rStyle w:val="Hyperlink"/>
                <w:rFonts w:ascii="Helvetica Neue" w:eastAsia="Helvetica Neue" w:hAnsi="Helvetica Neue" w:cs="Helvetica Neue"/>
                <w:noProof/>
              </w:rPr>
              <w:t>16. Security</w:t>
            </w:r>
            <w:r w:rsidR="00A54BCF">
              <w:rPr>
                <w:noProof/>
                <w:webHidden/>
              </w:rPr>
              <w:tab/>
            </w:r>
            <w:r w:rsidR="00A54BCF">
              <w:rPr>
                <w:noProof/>
                <w:webHidden/>
              </w:rPr>
              <w:fldChar w:fldCharType="begin"/>
            </w:r>
            <w:r w:rsidR="00A54BCF">
              <w:rPr>
                <w:noProof/>
                <w:webHidden/>
              </w:rPr>
              <w:instrText xml:space="preserve"> PAGEREF _Toc50013073 \h </w:instrText>
            </w:r>
            <w:r w:rsidR="00A54BCF">
              <w:rPr>
                <w:noProof/>
                <w:webHidden/>
              </w:rPr>
            </w:r>
            <w:r w:rsidR="00A54BCF">
              <w:rPr>
                <w:noProof/>
                <w:webHidden/>
              </w:rPr>
              <w:fldChar w:fldCharType="separate"/>
            </w:r>
            <w:r w:rsidR="00A54BCF">
              <w:rPr>
                <w:noProof/>
                <w:webHidden/>
              </w:rPr>
              <w:t>35</w:t>
            </w:r>
            <w:r w:rsidR="00A54BCF">
              <w:rPr>
                <w:noProof/>
                <w:webHidden/>
              </w:rPr>
              <w:fldChar w:fldCharType="end"/>
            </w:r>
          </w:hyperlink>
        </w:p>
        <w:p w14:paraId="3F4FEAFE"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4" w:history="1">
            <w:r w:rsidR="00A54BCF" w:rsidRPr="007F4B2A">
              <w:rPr>
                <w:rStyle w:val="Hyperlink"/>
                <w:rFonts w:ascii="Helvetica Neue" w:eastAsia="Helvetica Neue" w:hAnsi="Helvetica Neue" w:cs="Helvetica Neue"/>
                <w:noProof/>
              </w:rPr>
              <w:t>17. Guarantee</w:t>
            </w:r>
            <w:r w:rsidR="00A54BCF">
              <w:rPr>
                <w:noProof/>
                <w:webHidden/>
              </w:rPr>
              <w:tab/>
            </w:r>
            <w:r w:rsidR="00A54BCF">
              <w:rPr>
                <w:noProof/>
                <w:webHidden/>
              </w:rPr>
              <w:fldChar w:fldCharType="begin"/>
            </w:r>
            <w:r w:rsidR="00A54BCF">
              <w:rPr>
                <w:noProof/>
                <w:webHidden/>
              </w:rPr>
              <w:instrText xml:space="preserve"> PAGEREF _Toc50013074 \h </w:instrText>
            </w:r>
            <w:r w:rsidR="00A54BCF">
              <w:rPr>
                <w:noProof/>
                <w:webHidden/>
              </w:rPr>
            </w:r>
            <w:r w:rsidR="00A54BCF">
              <w:rPr>
                <w:noProof/>
                <w:webHidden/>
              </w:rPr>
              <w:fldChar w:fldCharType="separate"/>
            </w:r>
            <w:r w:rsidR="00A54BCF">
              <w:rPr>
                <w:noProof/>
                <w:webHidden/>
              </w:rPr>
              <w:t>36</w:t>
            </w:r>
            <w:r w:rsidR="00A54BCF">
              <w:rPr>
                <w:noProof/>
                <w:webHidden/>
              </w:rPr>
              <w:fldChar w:fldCharType="end"/>
            </w:r>
          </w:hyperlink>
        </w:p>
        <w:p w14:paraId="77F6E90A"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5" w:history="1">
            <w:r w:rsidR="00A54BCF" w:rsidRPr="007F4B2A">
              <w:rPr>
                <w:rStyle w:val="Hyperlink"/>
                <w:rFonts w:ascii="Helvetica Neue" w:eastAsia="Helvetica Neue" w:hAnsi="Helvetica Neue" w:cs="Helvetica Neue"/>
                <w:noProof/>
              </w:rPr>
              <w:t>18. Ending the Call-Off Contract</w:t>
            </w:r>
            <w:r w:rsidR="00A54BCF">
              <w:rPr>
                <w:noProof/>
                <w:webHidden/>
              </w:rPr>
              <w:tab/>
            </w:r>
            <w:r w:rsidR="00A54BCF">
              <w:rPr>
                <w:noProof/>
                <w:webHidden/>
              </w:rPr>
              <w:fldChar w:fldCharType="begin"/>
            </w:r>
            <w:r w:rsidR="00A54BCF">
              <w:rPr>
                <w:noProof/>
                <w:webHidden/>
              </w:rPr>
              <w:instrText xml:space="preserve"> PAGEREF _Toc50013075 \h </w:instrText>
            </w:r>
            <w:r w:rsidR="00A54BCF">
              <w:rPr>
                <w:noProof/>
                <w:webHidden/>
              </w:rPr>
            </w:r>
            <w:r w:rsidR="00A54BCF">
              <w:rPr>
                <w:noProof/>
                <w:webHidden/>
              </w:rPr>
              <w:fldChar w:fldCharType="separate"/>
            </w:r>
            <w:r w:rsidR="00A54BCF">
              <w:rPr>
                <w:noProof/>
                <w:webHidden/>
              </w:rPr>
              <w:t>36</w:t>
            </w:r>
            <w:r w:rsidR="00A54BCF">
              <w:rPr>
                <w:noProof/>
                <w:webHidden/>
              </w:rPr>
              <w:fldChar w:fldCharType="end"/>
            </w:r>
          </w:hyperlink>
        </w:p>
        <w:p w14:paraId="56570B82"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6" w:history="1">
            <w:r w:rsidR="00A54BCF" w:rsidRPr="007F4B2A">
              <w:rPr>
                <w:rStyle w:val="Hyperlink"/>
                <w:rFonts w:ascii="Helvetica Neue" w:eastAsia="Helvetica Neue" w:hAnsi="Helvetica Neue" w:cs="Helvetica Neue"/>
                <w:noProof/>
              </w:rPr>
              <w:t>19. Consequences of suspension, ending and expiry</w:t>
            </w:r>
            <w:r w:rsidR="00A54BCF">
              <w:rPr>
                <w:noProof/>
                <w:webHidden/>
              </w:rPr>
              <w:tab/>
            </w:r>
            <w:r w:rsidR="00A54BCF">
              <w:rPr>
                <w:noProof/>
                <w:webHidden/>
              </w:rPr>
              <w:fldChar w:fldCharType="begin"/>
            </w:r>
            <w:r w:rsidR="00A54BCF">
              <w:rPr>
                <w:noProof/>
                <w:webHidden/>
              </w:rPr>
              <w:instrText xml:space="preserve"> PAGEREF _Toc50013076 \h </w:instrText>
            </w:r>
            <w:r w:rsidR="00A54BCF">
              <w:rPr>
                <w:noProof/>
                <w:webHidden/>
              </w:rPr>
            </w:r>
            <w:r w:rsidR="00A54BCF">
              <w:rPr>
                <w:noProof/>
                <w:webHidden/>
              </w:rPr>
              <w:fldChar w:fldCharType="separate"/>
            </w:r>
            <w:r w:rsidR="00A54BCF">
              <w:rPr>
                <w:noProof/>
                <w:webHidden/>
              </w:rPr>
              <w:t>37</w:t>
            </w:r>
            <w:r w:rsidR="00A54BCF">
              <w:rPr>
                <w:noProof/>
                <w:webHidden/>
              </w:rPr>
              <w:fldChar w:fldCharType="end"/>
            </w:r>
          </w:hyperlink>
        </w:p>
        <w:p w14:paraId="6461633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7" w:history="1">
            <w:r w:rsidR="00A54BCF" w:rsidRPr="007F4B2A">
              <w:rPr>
                <w:rStyle w:val="Hyperlink"/>
                <w:rFonts w:ascii="Helvetica Neue" w:eastAsia="Helvetica Neue" w:hAnsi="Helvetica Neue" w:cs="Helvetica Neue"/>
                <w:noProof/>
              </w:rPr>
              <w:t>20. Notices</w:t>
            </w:r>
            <w:r w:rsidR="00A54BCF">
              <w:rPr>
                <w:noProof/>
                <w:webHidden/>
              </w:rPr>
              <w:tab/>
            </w:r>
            <w:r w:rsidR="00A54BCF">
              <w:rPr>
                <w:noProof/>
                <w:webHidden/>
              </w:rPr>
              <w:fldChar w:fldCharType="begin"/>
            </w:r>
            <w:r w:rsidR="00A54BCF">
              <w:rPr>
                <w:noProof/>
                <w:webHidden/>
              </w:rPr>
              <w:instrText xml:space="preserve"> PAGEREF _Toc50013077 \h </w:instrText>
            </w:r>
            <w:r w:rsidR="00A54BCF">
              <w:rPr>
                <w:noProof/>
                <w:webHidden/>
              </w:rPr>
            </w:r>
            <w:r w:rsidR="00A54BCF">
              <w:rPr>
                <w:noProof/>
                <w:webHidden/>
              </w:rPr>
              <w:fldChar w:fldCharType="separate"/>
            </w:r>
            <w:r w:rsidR="00A54BCF">
              <w:rPr>
                <w:noProof/>
                <w:webHidden/>
              </w:rPr>
              <w:t>38</w:t>
            </w:r>
            <w:r w:rsidR="00A54BCF">
              <w:rPr>
                <w:noProof/>
                <w:webHidden/>
              </w:rPr>
              <w:fldChar w:fldCharType="end"/>
            </w:r>
          </w:hyperlink>
        </w:p>
        <w:p w14:paraId="072787BA"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8" w:history="1">
            <w:r w:rsidR="00A54BCF" w:rsidRPr="007F4B2A">
              <w:rPr>
                <w:rStyle w:val="Hyperlink"/>
                <w:rFonts w:ascii="Helvetica Neue" w:eastAsia="Helvetica Neue" w:hAnsi="Helvetica Neue" w:cs="Helvetica Neue"/>
                <w:noProof/>
              </w:rPr>
              <w:t>21. Exit plan</w:t>
            </w:r>
            <w:r w:rsidR="00A54BCF">
              <w:rPr>
                <w:noProof/>
                <w:webHidden/>
              </w:rPr>
              <w:tab/>
            </w:r>
            <w:r w:rsidR="00A54BCF">
              <w:rPr>
                <w:noProof/>
                <w:webHidden/>
              </w:rPr>
              <w:fldChar w:fldCharType="begin"/>
            </w:r>
            <w:r w:rsidR="00A54BCF">
              <w:rPr>
                <w:noProof/>
                <w:webHidden/>
              </w:rPr>
              <w:instrText xml:space="preserve"> PAGEREF _Toc50013078 \h </w:instrText>
            </w:r>
            <w:r w:rsidR="00A54BCF">
              <w:rPr>
                <w:noProof/>
                <w:webHidden/>
              </w:rPr>
            </w:r>
            <w:r w:rsidR="00A54BCF">
              <w:rPr>
                <w:noProof/>
                <w:webHidden/>
              </w:rPr>
              <w:fldChar w:fldCharType="separate"/>
            </w:r>
            <w:r w:rsidR="00A54BCF">
              <w:rPr>
                <w:noProof/>
                <w:webHidden/>
              </w:rPr>
              <w:t>39</w:t>
            </w:r>
            <w:r w:rsidR="00A54BCF">
              <w:rPr>
                <w:noProof/>
                <w:webHidden/>
              </w:rPr>
              <w:fldChar w:fldCharType="end"/>
            </w:r>
          </w:hyperlink>
        </w:p>
        <w:p w14:paraId="128EA92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79" w:history="1">
            <w:r w:rsidR="00A54BCF" w:rsidRPr="007F4B2A">
              <w:rPr>
                <w:rStyle w:val="Hyperlink"/>
                <w:rFonts w:ascii="Helvetica Neue" w:eastAsia="Helvetica Neue" w:hAnsi="Helvetica Neue" w:cs="Helvetica Neue"/>
                <w:noProof/>
              </w:rPr>
              <w:t>22. Handover to replacement supplier</w:t>
            </w:r>
            <w:r w:rsidR="00A54BCF">
              <w:rPr>
                <w:noProof/>
                <w:webHidden/>
              </w:rPr>
              <w:tab/>
            </w:r>
            <w:r w:rsidR="00A54BCF">
              <w:rPr>
                <w:noProof/>
                <w:webHidden/>
              </w:rPr>
              <w:fldChar w:fldCharType="begin"/>
            </w:r>
            <w:r w:rsidR="00A54BCF">
              <w:rPr>
                <w:noProof/>
                <w:webHidden/>
              </w:rPr>
              <w:instrText xml:space="preserve"> PAGEREF _Toc50013079 \h </w:instrText>
            </w:r>
            <w:r w:rsidR="00A54BCF">
              <w:rPr>
                <w:noProof/>
                <w:webHidden/>
              </w:rPr>
            </w:r>
            <w:r w:rsidR="00A54BCF">
              <w:rPr>
                <w:noProof/>
                <w:webHidden/>
              </w:rPr>
              <w:fldChar w:fldCharType="separate"/>
            </w:r>
            <w:r w:rsidR="00A54BCF">
              <w:rPr>
                <w:noProof/>
                <w:webHidden/>
              </w:rPr>
              <w:t>40</w:t>
            </w:r>
            <w:r w:rsidR="00A54BCF">
              <w:rPr>
                <w:noProof/>
                <w:webHidden/>
              </w:rPr>
              <w:fldChar w:fldCharType="end"/>
            </w:r>
          </w:hyperlink>
        </w:p>
        <w:p w14:paraId="05FB70E5"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0" w:history="1">
            <w:r w:rsidR="00A54BCF" w:rsidRPr="007F4B2A">
              <w:rPr>
                <w:rStyle w:val="Hyperlink"/>
                <w:rFonts w:ascii="Helvetica Neue" w:eastAsia="Helvetica Neue" w:hAnsi="Helvetica Neue" w:cs="Helvetica Neue"/>
                <w:noProof/>
              </w:rPr>
              <w:t>23. Force majeure</w:t>
            </w:r>
            <w:r w:rsidR="00A54BCF">
              <w:rPr>
                <w:noProof/>
                <w:webHidden/>
              </w:rPr>
              <w:tab/>
            </w:r>
            <w:r w:rsidR="00A54BCF">
              <w:rPr>
                <w:noProof/>
                <w:webHidden/>
              </w:rPr>
              <w:fldChar w:fldCharType="begin"/>
            </w:r>
            <w:r w:rsidR="00A54BCF">
              <w:rPr>
                <w:noProof/>
                <w:webHidden/>
              </w:rPr>
              <w:instrText xml:space="preserve"> PAGEREF _Toc50013080 \h </w:instrText>
            </w:r>
            <w:r w:rsidR="00A54BCF">
              <w:rPr>
                <w:noProof/>
                <w:webHidden/>
              </w:rPr>
            </w:r>
            <w:r w:rsidR="00A54BCF">
              <w:rPr>
                <w:noProof/>
                <w:webHidden/>
              </w:rPr>
              <w:fldChar w:fldCharType="separate"/>
            </w:r>
            <w:r w:rsidR="00A54BCF">
              <w:rPr>
                <w:noProof/>
                <w:webHidden/>
              </w:rPr>
              <w:t>40</w:t>
            </w:r>
            <w:r w:rsidR="00A54BCF">
              <w:rPr>
                <w:noProof/>
                <w:webHidden/>
              </w:rPr>
              <w:fldChar w:fldCharType="end"/>
            </w:r>
          </w:hyperlink>
        </w:p>
        <w:p w14:paraId="1A26B81E"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1" w:history="1">
            <w:r w:rsidR="00A54BCF" w:rsidRPr="007F4B2A">
              <w:rPr>
                <w:rStyle w:val="Hyperlink"/>
                <w:rFonts w:ascii="Helvetica Neue" w:eastAsia="Helvetica Neue" w:hAnsi="Helvetica Neue" w:cs="Helvetica Neue"/>
                <w:noProof/>
              </w:rPr>
              <w:t>24. Liability</w:t>
            </w:r>
            <w:r w:rsidR="00A54BCF">
              <w:rPr>
                <w:noProof/>
                <w:webHidden/>
              </w:rPr>
              <w:tab/>
            </w:r>
            <w:r w:rsidR="00A54BCF">
              <w:rPr>
                <w:noProof/>
                <w:webHidden/>
              </w:rPr>
              <w:fldChar w:fldCharType="begin"/>
            </w:r>
            <w:r w:rsidR="00A54BCF">
              <w:rPr>
                <w:noProof/>
                <w:webHidden/>
              </w:rPr>
              <w:instrText xml:space="preserve"> PAGEREF _Toc50013081 \h </w:instrText>
            </w:r>
            <w:r w:rsidR="00A54BCF">
              <w:rPr>
                <w:noProof/>
                <w:webHidden/>
              </w:rPr>
            </w:r>
            <w:r w:rsidR="00A54BCF">
              <w:rPr>
                <w:noProof/>
                <w:webHidden/>
              </w:rPr>
              <w:fldChar w:fldCharType="separate"/>
            </w:r>
            <w:r w:rsidR="00A54BCF">
              <w:rPr>
                <w:noProof/>
                <w:webHidden/>
              </w:rPr>
              <w:t>40</w:t>
            </w:r>
            <w:r w:rsidR="00A54BCF">
              <w:rPr>
                <w:noProof/>
                <w:webHidden/>
              </w:rPr>
              <w:fldChar w:fldCharType="end"/>
            </w:r>
          </w:hyperlink>
        </w:p>
        <w:p w14:paraId="5A720FD8"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2" w:history="1">
            <w:r w:rsidR="00A54BCF" w:rsidRPr="007F4B2A">
              <w:rPr>
                <w:rStyle w:val="Hyperlink"/>
                <w:rFonts w:ascii="Helvetica Neue" w:eastAsia="Helvetica Neue" w:hAnsi="Helvetica Neue" w:cs="Helvetica Neue"/>
                <w:noProof/>
              </w:rPr>
              <w:t>25. Premises</w:t>
            </w:r>
            <w:r w:rsidR="00A54BCF">
              <w:rPr>
                <w:noProof/>
                <w:webHidden/>
              </w:rPr>
              <w:tab/>
            </w:r>
            <w:r w:rsidR="00A54BCF">
              <w:rPr>
                <w:noProof/>
                <w:webHidden/>
              </w:rPr>
              <w:fldChar w:fldCharType="begin"/>
            </w:r>
            <w:r w:rsidR="00A54BCF">
              <w:rPr>
                <w:noProof/>
                <w:webHidden/>
              </w:rPr>
              <w:instrText xml:space="preserve"> PAGEREF _Toc50013082 \h </w:instrText>
            </w:r>
            <w:r w:rsidR="00A54BCF">
              <w:rPr>
                <w:noProof/>
                <w:webHidden/>
              </w:rPr>
            </w:r>
            <w:r w:rsidR="00A54BCF">
              <w:rPr>
                <w:noProof/>
                <w:webHidden/>
              </w:rPr>
              <w:fldChar w:fldCharType="separate"/>
            </w:r>
            <w:r w:rsidR="00A54BCF">
              <w:rPr>
                <w:noProof/>
                <w:webHidden/>
              </w:rPr>
              <w:t>41</w:t>
            </w:r>
            <w:r w:rsidR="00A54BCF">
              <w:rPr>
                <w:noProof/>
                <w:webHidden/>
              </w:rPr>
              <w:fldChar w:fldCharType="end"/>
            </w:r>
          </w:hyperlink>
        </w:p>
        <w:p w14:paraId="64D6AD1B"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3" w:history="1">
            <w:r w:rsidR="00A54BCF" w:rsidRPr="007F4B2A">
              <w:rPr>
                <w:rStyle w:val="Hyperlink"/>
                <w:rFonts w:ascii="Helvetica Neue" w:eastAsia="Helvetica Neue" w:hAnsi="Helvetica Neue" w:cs="Helvetica Neue"/>
                <w:noProof/>
              </w:rPr>
              <w:t>26. Equipment</w:t>
            </w:r>
            <w:r w:rsidR="00A54BCF">
              <w:rPr>
                <w:noProof/>
                <w:webHidden/>
              </w:rPr>
              <w:tab/>
            </w:r>
            <w:r w:rsidR="00A54BCF">
              <w:rPr>
                <w:noProof/>
                <w:webHidden/>
              </w:rPr>
              <w:fldChar w:fldCharType="begin"/>
            </w:r>
            <w:r w:rsidR="00A54BCF">
              <w:rPr>
                <w:noProof/>
                <w:webHidden/>
              </w:rPr>
              <w:instrText xml:space="preserve"> PAGEREF _Toc50013083 \h </w:instrText>
            </w:r>
            <w:r w:rsidR="00A54BCF">
              <w:rPr>
                <w:noProof/>
                <w:webHidden/>
              </w:rPr>
            </w:r>
            <w:r w:rsidR="00A54BCF">
              <w:rPr>
                <w:noProof/>
                <w:webHidden/>
              </w:rPr>
              <w:fldChar w:fldCharType="separate"/>
            </w:r>
            <w:r w:rsidR="00A54BCF">
              <w:rPr>
                <w:noProof/>
                <w:webHidden/>
              </w:rPr>
              <w:t>41</w:t>
            </w:r>
            <w:r w:rsidR="00A54BCF">
              <w:rPr>
                <w:noProof/>
                <w:webHidden/>
              </w:rPr>
              <w:fldChar w:fldCharType="end"/>
            </w:r>
          </w:hyperlink>
        </w:p>
        <w:p w14:paraId="1ABBC445"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4" w:history="1">
            <w:r w:rsidR="00A54BCF" w:rsidRPr="007F4B2A">
              <w:rPr>
                <w:rStyle w:val="Hyperlink"/>
                <w:rFonts w:ascii="Helvetica Neue" w:eastAsia="Helvetica Neue" w:hAnsi="Helvetica Neue" w:cs="Helvetica Neue"/>
                <w:noProof/>
              </w:rPr>
              <w:t>27. The Contracts (Rights of Third Parties) Act 1999</w:t>
            </w:r>
            <w:r w:rsidR="00A54BCF">
              <w:rPr>
                <w:noProof/>
                <w:webHidden/>
              </w:rPr>
              <w:tab/>
            </w:r>
            <w:r w:rsidR="00A54BCF">
              <w:rPr>
                <w:noProof/>
                <w:webHidden/>
              </w:rPr>
              <w:fldChar w:fldCharType="begin"/>
            </w:r>
            <w:r w:rsidR="00A54BCF">
              <w:rPr>
                <w:noProof/>
                <w:webHidden/>
              </w:rPr>
              <w:instrText xml:space="preserve"> PAGEREF _Toc50013084 \h </w:instrText>
            </w:r>
            <w:r w:rsidR="00A54BCF">
              <w:rPr>
                <w:noProof/>
                <w:webHidden/>
              </w:rPr>
            </w:r>
            <w:r w:rsidR="00A54BCF">
              <w:rPr>
                <w:noProof/>
                <w:webHidden/>
              </w:rPr>
              <w:fldChar w:fldCharType="separate"/>
            </w:r>
            <w:r w:rsidR="00A54BCF">
              <w:rPr>
                <w:noProof/>
                <w:webHidden/>
              </w:rPr>
              <w:t>42</w:t>
            </w:r>
            <w:r w:rsidR="00A54BCF">
              <w:rPr>
                <w:noProof/>
                <w:webHidden/>
              </w:rPr>
              <w:fldChar w:fldCharType="end"/>
            </w:r>
          </w:hyperlink>
        </w:p>
        <w:p w14:paraId="30654E47"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5" w:history="1">
            <w:r w:rsidR="00A54BCF" w:rsidRPr="007F4B2A">
              <w:rPr>
                <w:rStyle w:val="Hyperlink"/>
                <w:rFonts w:ascii="Helvetica Neue" w:eastAsia="Helvetica Neue" w:hAnsi="Helvetica Neue" w:cs="Helvetica Neue"/>
                <w:noProof/>
              </w:rPr>
              <w:t>28. Environmental requirements</w:t>
            </w:r>
            <w:r w:rsidR="00A54BCF">
              <w:rPr>
                <w:noProof/>
                <w:webHidden/>
              </w:rPr>
              <w:tab/>
            </w:r>
            <w:r w:rsidR="00A54BCF">
              <w:rPr>
                <w:noProof/>
                <w:webHidden/>
              </w:rPr>
              <w:fldChar w:fldCharType="begin"/>
            </w:r>
            <w:r w:rsidR="00A54BCF">
              <w:rPr>
                <w:noProof/>
                <w:webHidden/>
              </w:rPr>
              <w:instrText xml:space="preserve"> PAGEREF _Toc50013085 \h </w:instrText>
            </w:r>
            <w:r w:rsidR="00A54BCF">
              <w:rPr>
                <w:noProof/>
                <w:webHidden/>
              </w:rPr>
            </w:r>
            <w:r w:rsidR="00A54BCF">
              <w:rPr>
                <w:noProof/>
                <w:webHidden/>
              </w:rPr>
              <w:fldChar w:fldCharType="separate"/>
            </w:r>
            <w:r w:rsidR="00A54BCF">
              <w:rPr>
                <w:noProof/>
                <w:webHidden/>
              </w:rPr>
              <w:t>42</w:t>
            </w:r>
            <w:r w:rsidR="00A54BCF">
              <w:rPr>
                <w:noProof/>
                <w:webHidden/>
              </w:rPr>
              <w:fldChar w:fldCharType="end"/>
            </w:r>
          </w:hyperlink>
        </w:p>
        <w:p w14:paraId="3978D103"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6" w:history="1">
            <w:r w:rsidR="00A54BCF" w:rsidRPr="007F4B2A">
              <w:rPr>
                <w:rStyle w:val="Hyperlink"/>
                <w:rFonts w:ascii="Helvetica Neue" w:eastAsia="Helvetica Neue" w:hAnsi="Helvetica Neue" w:cs="Helvetica Neue"/>
                <w:noProof/>
              </w:rPr>
              <w:t>29. The Employment Regulations (TUPE)</w:t>
            </w:r>
            <w:r w:rsidR="00A54BCF">
              <w:rPr>
                <w:noProof/>
                <w:webHidden/>
              </w:rPr>
              <w:tab/>
            </w:r>
            <w:r w:rsidR="00A54BCF">
              <w:rPr>
                <w:noProof/>
                <w:webHidden/>
              </w:rPr>
              <w:fldChar w:fldCharType="begin"/>
            </w:r>
            <w:r w:rsidR="00A54BCF">
              <w:rPr>
                <w:noProof/>
                <w:webHidden/>
              </w:rPr>
              <w:instrText xml:space="preserve"> PAGEREF _Toc50013086 \h </w:instrText>
            </w:r>
            <w:r w:rsidR="00A54BCF">
              <w:rPr>
                <w:noProof/>
                <w:webHidden/>
              </w:rPr>
            </w:r>
            <w:r w:rsidR="00A54BCF">
              <w:rPr>
                <w:noProof/>
                <w:webHidden/>
              </w:rPr>
              <w:fldChar w:fldCharType="separate"/>
            </w:r>
            <w:r w:rsidR="00A54BCF">
              <w:rPr>
                <w:noProof/>
                <w:webHidden/>
              </w:rPr>
              <w:t>42</w:t>
            </w:r>
            <w:r w:rsidR="00A54BCF">
              <w:rPr>
                <w:noProof/>
                <w:webHidden/>
              </w:rPr>
              <w:fldChar w:fldCharType="end"/>
            </w:r>
          </w:hyperlink>
        </w:p>
        <w:p w14:paraId="6AF7240C"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7" w:history="1">
            <w:r w:rsidR="00A54BCF" w:rsidRPr="007F4B2A">
              <w:rPr>
                <w:rStyle w:val="Hyperlink"/>
                <w:rFonts w:ascii="Helvetica Neue" w:eastAsia="Helvetica Neue" w:hAnsi="Helvetica Neue" w:cs="Helvetica Neue"/>
                <w:noProof/>
              </w:rPr>
              <w:t>30. Additional G-Cloud services</w:t>
            </w:r>
            <w:r w:rsidR="00A54BCF">
              <w:rPr>
                <w:noProof/>
                <w:webHidden/>
              </w:rPr>
              <w:tab/>
            </w:r>
            <w:r w:rsidR="00A54BCF">
              <w:rPr>
                <w:noProof/>
                <w:webHidden/>
              </w:rPr>
              <w:fldChar w:fldCharType="begin"/>
            </w:r>
            <w:r w:rsidR="00A54BCF">
              <w:rPr>
                <w:noProof/>
                <w:webHidden/>
              </w:rPr>
              <w:instrText xml:space="preserve"> PAGEREF _Toc50013087 \h </w:instrText>
            </w:r>
            <w:r w:rsidR="00A54BCF">
              <w:rPr>
                <w:noProof/>
                <w:webHidden/>
              </w:rPr>
            </w:r>
            <w:r w:rsidR="00A54BCF">
              <w:rPr>
                <w:noProof/>
                <w:webHidden/>
              </w:rPr>
              <w:fldChar w:fldCharType="separate"/>
            </w:r>
            <w:r w:rsidR="00A54BCF">
              <w:rPr>
                <w:noProof/>
                <w:webHidden/>
              </w:rPr>
              <w:t>44</w:t>
            </w:r>
            <w:r w:rsidR="00A54BCF">
              <w:rPr>
                <w:noProof/>
                <w:webHidden/>
              </w:rPr>
              <w:fldChar w:fldCharType="end"/>
            </w:r>
          </w:hyperlink>
        </w:p>
        <w:p w14:paraId="262ED6E6"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8" w:history="1">
            <w:r w:rsidR="00A54BCF" w:rsidRPr="007F4B2A">
              <w:rPr>
                <w:rStyle w:val="Hyperlink"/>
                <w:rFonts w:ascii="Helvetica Neue" w:eastAsia="Helvetica Neue" w:hAnsi="Helvetica Neue" w:cs="Helvetica Neue"/>
                <w:noProof/>
              </w:rPr>
              <w:t>31. Collaboration</w:t>
            </w:r>
            <w:r w:rsidR="00A54BCF">
              <w:rPr>
                <w:noProof/>
                <w:webHidden/>
              </w:rPr>
              <w:tab/>
            </w:r>
            <w:r w:rsidR="00A54BCF">
              <w:rPr>
                <w:noProof/>
                <w:webHidden/>
              </w:rPr>
              <w:fldChar w:fldCharType="begin"/>
            </w:r>
            <w:r w:rsidR="00A54BCF">
              <w:rPr>
                <w:noProof/>
                <w:webHidden/>
              </w:rPr>
              <w:instrText xml:space="preserve"> PAGEREF _Toc50013088 \h </w:instrText>
            </w:r>
            <w:r w:rsidR="00A54BCF">
              <w:rPr>
                <w:noProof/>
                <w:webHidden/>
              </w:rPr>
            </w:r>
            <w:r w:rsidR="00A54BCF">
              <w:rPr>
                <w:noProof/>
                <w:webHidden/>
              </w:rPr>
              <w:fldChar w:fldCharType="separate"/>
            </w:r>
            <w:r w:rsidR="00A54BCF">
              <w:rPr>
                <w:noProof/>
                <w:webHidden/>
              </w:rPr>
              <w:t>44</w:t>
            </w:r>
            <w:r w:rsidR="00A54BCF">
              <w:rPr>
                <w:noProof/>
                <w:webHidden/>
              </w:rPr>
              <w:fldChar w:fldCharType="end"/>
            </w:r>
          </w:hyperlink>
        </w:p>
        <w:p w14:paraId="6DF6F6AA"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89" w:history="1">
            <w:r w:rsidR="00A54BCF" w:rsidRPr="007F4B2A">
              <w:rPr>
                <w:rStyle w:val="Hyperlink"/>
                <w:rFonts w:ascii="Helvetica Neue" w:eastAsia="Helvetica Neue" w:hAnsi="Helvetica Neue" w:cs="Helvetica Neue"/>
                <w:noProof/>
              </w:rPr>
              <w:t>32. Variation process</w:t>
            </w:r>
            <w:r w:rsidR="00A54BCF">
              <w:rPr>
                <w:noProof/>
                <w:webHidden/>
              </w:rPr>
              <w:tab/>
            </w:r>
            <w:r w:rsidR="00A54BCF">
              <w:rPr>
                <w:noProof/>
                <w:webHidden/>
              </w:rPr>
              <w:fldChar w:fldCharType="begin"/>
            </w:r>
            <w:r w:rsidR="00A54BCF">
              <w:rPr>
                <w:noProof/>
                <w:webHidden/>
              </w:rPr>
              <w:instrText xml:space="preserve"> PAGEREF _Toc50013089 \h </w:instrText>
            </w:r>
            <w:r w:rsidR="00A54BCF">
              <w:rPr>
                <w:noProof/>
                <w:webHidden/>
              </w:rPr>
            </w:r>
            <w:r w:rsidR="00A54BCF">
              <w:rPr>
                <w:noProof/>
                <w:webHidden/>
              </w:rPr>
              <w:fldChar w:fldCharType="separate"/>
            </w:r>
            <w:r w:rsidR="00A54BCF">
              <w:rPr>
                <w:noProof/>
                <w:webHidden/>
              </w:rPr>
              <w:t>44</w:t>
            </w:r>
            <w:r w:rsidR="00A54BCF">
              <w:rPr>
                <w:noProof/>
                <w:webHidden/>
              </w:rPr>
              <w:fldChar w:fldCharType="end"/>
            </w:r>
          </w:hyperlink>
        </w:p>
        <w:p w14:paraId="3661D20B" w14:textId="77777777" w:rsidR="00A54BCF" w:rsidRDefault="00A25099">
          <w:pPr>
            <w:pStyle w:val="TOC3"/>
            <w:tabs>
              <w:tab w:val="right" w:leader="dot" w:pos="10622"/>
            </w:tabs>
            <w:rPr>
              <w:rFonts w:asciiTheme="minorHAnsi" w:eastAsiaTheme="minorEastAsia" w:hAnsiTheme="minorHAnsi" w:cstheme="minorBidi"/>
              <w:noProof/>
              <w:sz w:val="22"/>
              <w:szCs w:val="22"/>
              <w:lang w:eastAsia="en-GB"/>
            </w:rPr>
          </w:pPr>
          <w:hyperlink w:anchor="_Toc50013090" w:history="1">
            <w:r w:rsidR="00A54BCF" w:rsidRPr="007F4B2A">
              <w:rPr>
                <w:rStyle w:val="Hyperlink"/>
                <w:rFonts w:ascii="Helvetica Neue" w:eastAsia="Helvetica Neue" w:hAnsi="Helvetica Neue" w:cs="Helvetica Neue"/>
                <w:noProof/>
              </w:rPr>
              <w:t>33. Data Protection Legislation (GDPR)</w:t>
            </w:r>
            <w:r w:rsidR="00A54BCF">
              <w:rPr>
                <w:noProof/>
                <w:webHidden/>
              </w:rPr>
              <w:tab/>
            </w:r>
            <w:r w:rsidR="00A54BCF">
              <w:rPr>
                <w:noProof/>
                <w:webHidden/>
              </w:rPr>
              <w:fldChar w:fldCharType="begin"/>
            </w:r>
            <w:r w:rsidR="00A54BCF">
              <w:rPr>
                <w:noProof/>
                <w:webHidden/>
              </w:rPr>
              <w:instrText xml:space="preserve"> PAGEREF _Toc50013090 \h </w:instrText>
            </w:r>
            <w:r w:rsidR="00A54BCF">
              <w:rPr>
                <w:noProof/>
                <w:webHidden/>
              </w:rPr>
            </w:r>
            <w:r w:rsidR="00A54BCF">
              <w:rPr>
                <w:noProof/>
                <w:webHidden/>
              </w:rPr>
              <w:fldChar w:fldCharType="separate"/>
            </w:r>
            <w:r w:rsidR="00A54BCF">
              <w:rPr>
                <w:noProof/>
                <w:webHidden/>
              </w:rPr>
              <w:t>44</w:t>
            </w:r>
            <w:r w:rsidR="00A54BCF">
              <w:rPr>
                <w:noProof/>
                <w:webHidden/>
              </w:rPr>
              <w:fldChar w:fldCharType="end"/>
            </w:r>
          </w:hyperlink>
        </w:p>
        <w:p w14:paraId="61C3B441"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1" w:history="1">
            <w:r w:rsidR="00A54BCF" w:rsidRPr="007F4B2A">
              <w:rPr>
                <w:rStyle w:val="Hyperlink"/>
                <w:rFonts w:ascii="Helvetica Neue" w:eastAsia="Helvetica Neue" w:hAnsi="Helvetica Neue" w:cs="Helvetica Neue"/>
                <w:b/>
                <w:noProof/>
              </w:rPr>
              <w:t>Schedule 3 - Collaboration agreement</w:t>
            </w:r>
            <w:r w:rsidR="00A54BCF">
              <w:rPr>
                <w:noProof/>
                <w:webHidden/>
              </w:rPr>
              <w:tab/>
            </w:r>
            <w:r w:rsidR="00A54BCF">
              <w:rPr>
                <w:noProof/>
                <w:webHidden/>
              </w:rPr>
              <w:fldChar w:fldCharType="begin"/>
            </w:r>
            <w:r w:rsidR="00A54BCF">
              <w:rPr>
                <w:noProof/>
                <w:webHidden/>
              </w:rPr>
              <w:instrText xml:space="preserve"> PAGEREF _Toc50013091 \h </w:instrText>
            </w:r>
            <w:r w:rsidR="00A54BCF">
              <w:rPr>
                <w:noProof/>
                <w:webHidden/>
              </w:rPr>
            </w:r>
            <w:r w:rsidR="00A54BCF">
              <w:rPr>
                <w:noProof/>
                <w:webHidden/>
              </w:rPr>
              <w:fldChar w:fldCharType="separate"/>
            </w:r>
            <w:r w:rsidR="00A54BCF">
              <w:rPr>
                <w:noProof/>
                <w:webHidden/>
              </w:rPr>
              <w:t>46</w:t>
            </w:r>
            <w:r w:rsidR="00A54BCF">
              <w:rPr>
                <w:noProof/>
                <w:webHidden/>
              </w:rPr>
              <w:fldChar w:fldCharType="end"/>
            </w:r>
          </w:hyperlink>
        </w:p>
        <w:p w14:paraId="2BE70DA9"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2" w:history="1">
            <w:r w:rsidR="00A54BCF" w:rsidRPr="007F4B2A">
              <w:rPr>
                <w:rStyle w:val="Hyperlink"/>
                <w:rFonts w:ascii="Helvetica Neue" w:eastAsia="Helvetica Neue" w:hAnsi="Helvetica Neue" w:cs="Helvetica Neue"/>
                <w:b/>
                <w:noProof/>
              </w:rPr>
              <w:t>Schedule 4 - Alternative clauses</w:t>
            </w:r>
            <w:r w:rsidR="00A54BCF">
              <w:rPr>
                <w:noProof/>
                <w:webHidden/>
              </w:rPr>
              <w:tab/>
            </w:r>
            <w:r w:rsidR="00A54BCF">
              <w:rPr>
                <w:noProof/>
                <w:webHidden/>
              </w:rPr>
              <w:fldChar w:fldCharType="begin"/>
            </w:r>
            <w:r w:rsidR="00A54BCF">
              <w:rPr>
                <w:noProof/>
                <w:webHidden/>
              </w:rPr>
              <w:instrText xml:space="preserve"> PAGEREF _Toc50013092 \h </w:instrText>
            </w:r>
            <w:r w:rsidR="00A54BCF">
              <w:rPr>
                <w:noProof/>
                <w:webHidden/>
              </w:rPr>
            </w:r>
            <w:r w:rsidR="00A54BCF">
              <w:rPr>
                <w:noProof/>
                <w:webHidden/>
              </w:rPr>
              <w:fldChar w:fldCharType="separate"/>
            </w:r>
            <w:r w:rsidR="00A54BCF">
              <w:rPr>
                <w:noProof/>
                <w:webHidden/>
              </w:rPr>
              <w:t>47</w:t>
            </w:r>
            <w:r w:rsidR="00A54BCF">
              <w:rPr>
                <w:noProof/>
                <w:webHidden/>
              </w:rPr>
              <w:fldChar w:fldCharType="end"/>
            </w:r>
          </w:hyperlink>
        </w:p>
        <w:p w14:paraId="5A03E363"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3" w:history="1">
            <w:r w:rsidR="00A54BCF" w:rsidRPr="007F4B2A">
              <w:rPr>
                <w:rStyle w:val="Hyperlink"/>
                <w:rFonts w:ascii="Helvetica Neue" w:eastAsia="Helvetica Neue" w:hAnsi="Helvetica Neue" w:cs="Helvetica Neue"/>
                <w:b/>
                <w:noProof/>
              </w:rPr>
              <w:t>Schedule 5 – Guarantee</w:t>
            </w:r>
            <w:r w:rsidR="00A54BCF">
              <w:rPr>
                <w:noProof/>
                <w:webHidden/>
              </w:rPr>
              <w:tab/>
            </w:r>
            <w:r w:rsidR="00A54BCF">
              <w:rPr>
                <w:noProof/>
                <w:webHidden/>
              </w:rPr>
              <w:fldChar w:fldCharType="begin"/>
            </w:r>
            <w:r w:rsidR="00A54BCF">
              <w:rPr>
                <w:noProof/>
                <w:webHidden/>
              </w:rPr>
              <w:instrText xml:space="preserve"> PAGEREF _Toc50013093 \h </w:instrText>
            </w:r>
            <w:r w:rsidR="00A54BCF">
              <w:rPr>
                <w:noProof/>
                <w:webHidden/>
              </w:rPr>
            </w:r>
            <w:r w:rsidR="00A54BCF">
              <w:rPr>
                <w:noProof/>
                <w:webHidden/>
              </w:rPr>
              <w:fldChar w:fldCharType="separate"/>
            </w:r>
            <w:r w:rsidR="00A54BCF">
              <w:rPr>
                <w:noProof/>
                <w:webHidden/>
              </w:rPr>
              <w:t>48</w:t>
            </w:r>
            <w:r w:rsidR="00A54BCF">
              <w:rPr>
                <w:noProof/>
                <w:webHidden/>
              </w:rPr>
              <w:fldChar w:fldCharType="end"/>
            </w:r>
          </w:hyperlink>
        </w:p>
        <w:p w14:paraId="62372262"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4" w:history="1">
            <w:r w:rsidR="00A54BCF" w:rsidRPr="007F4B2A">
              <w:rPr>
                <w:rStyle w:val="Hyperlink"/>
                <w:rFonts w:ascii="Helvetica Neue" w:eastAsia="Helvetica Neue" w:hAnsi="Helvetica Neue" w:cs="Helvetica Neue"/>
                <w:b/>
                <w:noProof/>
              </w:rPr>
              <w:t>Schedule 6 - Glossary and interpretations</w:t>
            </w:r>
            <w:r w:rsidR="00A54BCF">
              <w:rPr>
                <w:noProof/>
                <w:webHidden/>
              </w:rPr>
              <w:tab/>
            </w:r>
            <w:r w:rsidR="00A54BCF">
              <w:rPr>
                <w:noProof/>
                <w:webHidden/>
              </w:rPr>
              <w:fldChar w:fldCharType="begin"/>
            </w:r>
            <w:r w:rsidR="00A54BCF">
              <w:rPr>
                <w:noProof/>
                <w:webHidden/>
              </w:rPr>
              <w:instrText xml:space="preserve"> PAGEREF _Toc50013094 \h </w:instrText>
            </w:r>
            <w:r w:rsidR="00A54BCF">
              <w:rPr>
                <w:noProof/>
                <w:webHidden/>
              </w:rPr>
            </w:r>
            <w:r w:rsidR="00A54BCF">
              <w:rPr>
                <w:noProof/>
                <w:webHidden/>
              </w:rPr>
              <w:fldChar w:fldCharType="separate"/>
            </w:r>
            <w:r w:rsidR="00A54BCF">
              <w:rPr>
                <w:noProof/>
                <w:webHidden/>
              </w:rPr>
              <w:t>49</w:t>
            </w:r>
            <w:r w:rsidR="00A54BCF">
              <w:rPr>
                <w:noProof/>
                <w:webHidden/>
              </w:rPr>
              <w:fldChar w:fldCharType="end"/>
            </w:r>
          </w:hyperlink>
        </w:p>
        <w:p w14:paraId="782EE623"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5" w:history="1">
            <w:r w:rsidR="00A54BCF" w:rsidRPr="007F4B2A">
              <w:rPr>
                <w:rStyle w:val="Hyperlink"/>
                <w:rFonts w:ascii="Helvetica Neue" w:eastAsia="Helvetica Neue" w:hAnsi="Helvetica Neue" w:cs="Helvetica Neue"/>
                <w:b/>
                <w:noProof/>
              </w:rPr>
              <w:t>Schedule 7 - GDPR Information</w:t>
            </w:r>
            <w:r w:rsidR="00A54BCF">
              <w:rPr>
                <w:noProof/>
                <w:webHidden/>
              </w:rPr>
              <w:tab/>
            </w:r>
            <w:r w:rsidR="00A54BCF">
              <w:rPr>
                <w:noProof/>
                <w:webHidden/>
              </w:rPr>
              <w:fldChar w:fldCharType="begin"/>
            </w:r>
            <w:r w:rsidR="00A54BCF">
              <w:rPr>
                <w:noProof/>
                <w:webHidden/>
              </w:rPr>
              <w:instrText xml:space="preserve"> PAGEREF _Toc50013095 \h </w:instrText>
            </w:r>
            <w:r w:rsidR="00A54BCF">
              <w:rPr>
                <w:noProof/>
                <w:webHidden/>
              </w:rPr>
            </w:r>
            <w:r w:rsidR="00A54BCF">
              <w:rPr>
                <w:noProof/>
                <w:webHidden/>
              </w:rPr>
              <w:fldChar w:fldCharType="separate"/>
            </w:r>
            <w:r w:rsidR="00A54BCF">
              <w:rPr>
                <w:noProof/>
                <w:webHidden/>
              </w:rPr>
              <w:t>57</w:t>
            </w:r>
            <w:r w:rsidR="00A54BCF">
              <w:rPr>
                <w:noProof/>
                <w:webHidden/>
              </w:rPr>
              <w:fldChar w:fldCharType="end"/>
            </w:r>
          </w:hyperlink>
        </w:p>
        <w:p w14:paraId="3A3FB311" w14:textId="77777777" w:rsidR="00A54BCF" w:rsidRDefault="00A25099">
          <w:pPr>
            <w:pStyle w:val="TOC2"/>
            <w:tabs>
              <w:tab w:val="right" w:leader="dot" w:pos="10622"/>
            </w:tabs>
            <w:rPr>
              <w:rFonts w:asciiTheme="minorHAnsi" w:eastAsiaTheme="minorEastAsia" w:hAnsiTheme="minorHAnsi" w:cstheme="minorBidi"/>
              <w:noProof/>
              <w:sz w:val="22"/>
              <w:szCs w:val="22"/>
              <w:lang w:eastAsia="en-GB"/>
            </w:rPr>
          </w:pPr>
          <w:hyperlink w:anchor="_Toc50013096" w:history="1">
            <w:r w:rsidR="00A54BCF" w:rsidRPr="007F4B2A">
              <w:rPr>
                <w:rStyle w:val="Hyperlink"/>
                <w:rFonts w:ascii="Helvetica Neue" w:eastAsia="Tahoma" w:hAnsi="Helvetica Neue" w:cs="Tahoma"/>
                <w:b/>
                <w:noProof/>
              </w:rPr>
              <w:t>Annex 1 - Processing Personal Data</w:t>
            </w:r>
            <w:r w:rsidR="00A54BCF">
              <w:rPr>
                <w:noProof/>
                <w:webHidden/>
              </w:rPr>
              <w:tab/>
            </w:r>
            <w:r w:rsidR="00A54BCF">
              <w:rPr>
                <w:noProof/>
                <w:webHidden/>
              </w:rPr>
              <w:fldChar w:fldCharType="begin"/>
            </w:r>
            <w:r w:rsidR="00A54BCF">
              <w:rPr>
                <w:noProof/>
                <w:webHidden/>
              </w:rPr>
              <w:instrText xml:space="preserve"> PAGEREF _Toc50013096 \h </w:instrText>
            </w:r>
            <w:r w:rsidR="00A54BCF">
              <w:rPr>
                <w:noProof/>
                <w:webHidden/>
              </w:rPr>
            </w:r>
            <w:r w:rsidR="00A54BCF">
              <w:rPr>
                <w:noProof/>
                <w:webHidden/>
              </w:rPr>
              <w:fldChar w:fldCharType="separate"/>
            </w:r>
            <w:r w:rsidR="00A54BCF">
              <w:rPr>
                <w:noProof/>
                <w:webHidden/>
              </w:rPr>
              <w:t>57</w:t>
            </w:r>
            <w:r w:rsidR="00A54BCF">
              <w:rPr>
                <w:noProof/>
                <w:webHidden/>
              </w:rPr>
              <w:fldChar w:fldCharType="end"/>
            </w:r>
          </w:hyperlink>
        </w:p>
        <w:p w14:paraId="3BE6116C" w14:textId="6EDEB6D3" w:rsidR="00A13461" w:rsidRDefault="004E0974" w:rsidP="00A13461">
          <w:pPr>
            <w:rPr>
              <w:rFonts w:ascii="Helvetica Neue" w:hAnsi="Helvetica Neue"/>
            </w:rPr>
          </w:pPr>
          <w:r w:rsidRPr="009E4569">
            <w:rPr>
              <w:rFonts w:ascii="Helvetica Neue" w:hAnsi="Helvetica Neue"/>
            </w:rPr>
            <w:fldChar w:fldCharType="end"/>
          </w:r>
        </w:p>
      </w:sdtContent>
    </w:sdt>
    <w:p w14:paraId="35ED69F9" w14:textId="77777777" w:rsidR="00351FDC" w:rsidRDefault="00351FDC" w:rsidP="00C02D23">
      <w:pPr>
        <w:pStyle w:val="Heading2"/>
        <w:ind w:left="0" w:firstLine="0"/>
        <w:rPr>
          <w:rFonts w:ascii="Helvetica Neue" w:eastAsia="Helvetica Neue" w:hAnsi="Helvetica Neue" w:cs="Helvetica Neue"/>
          <w:b/>
          <w:sz w:val="32"/>
          <w:szCs w:val="32"/>
        </w:rPr>
      </w:pPr>
    </w:p>
    <w:p w14:paraId="78B105B1" w14:textId="7A4EA3C3" w:rsidR="0001459B" w:rsidRPr="009E4569" w:rsidRDefault="004E0974">
      <w:pPr>
        <w:pStyle w:val="Heading2"/>
        <w:rPr>
          <w:rFonts w:ascii="Helvetica Neue" w:eastAsia="Helvetica Neue" w:hAnsi="Helvetica Neue" w:cs="Helvetica Neue"/>
          <w:b/>
          <w:sz w:val="32"/>
          <w:szCs w:val="32"/>
        </w:rPr>
      </w:pPr>
      <w:bookmarkStart w:id="8" w:name="_Toc50013045"/>
      <w:r w:rsidRPr="009E4569">
        <w:rPr>
          <w:rFonts w:ascii="Helvetica Neue" w:eastAsia="Helvetica Neue" w:hAnsi="Helvetica Neue" w:cs="Helvetica Neue"/>
          <w:b/>
          <w:sz w:val="32"/>
          <w:szCs w:val="32"/>
        </w:rPr>
        <w:t>Part A - Order Form</w:t>
      </w:r>
      <w:bookmarkEnd w:id="8"/>
      <w:r w:rsidRPr="009E4569">
        <w:rPr>
          <w:rFonts w:ascii="Helvetica Neue" w:eastAsia="Helvetica Neue" w:hAnsi="Helvetica Neue" w:cs="Helvetica Neue"/>
          <w:b/>
          <w:sz w:val="32"/>
          <w:szCs w:val="32"/>
        </w:rPr>
        <w:t xml:space="preserve"> </w:t>
      </w:r>
    </w:p>
    <w:p w14:paraId="3A344B37" w14:textId="7F3BD922" w:rsidR="0001459B" w:rsidRPr="0080403F" w:rsidRDefault="0001459B">
      <w:pPr>
        <w:rPr>
          <w:rFonts w:ascii="Helvetica Neue" w:eastAsia="Helvetica Neue" w:hAnsi="Helvetica Neue" w:cs="Helvetica Neue"/>
          <w:highlight w:val="green"/>
        </w:rPr>
      </w:pP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1459B" w:rsidRPr="0080403F" w14:paraId="5A45C1C2" w14:textId="77777777">
        <w:tc>
          <w:tcPr>
            <w:tcW w:w="5315" w:type="dxa"/>
            <w:tcMar>
              <w:top w:w="100" w:type="dxa"/>
              <w:left w:w="100" w:type="dxa"/>
              <w:bottom w:w="100" w:type="dxa"/>
              <w:right w:w="100" w:type="dxa"/>
            </w:tcMar>
          </w:tcPr>
          <w:p w14:paraId="033656D3" w14:textId="281F2025"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Digital Marketplace service ID number</w:t>
            </w:r>
            <w:r w:rsidR="00C937DD">
              <w:rPr>
                <w:rFonts w:ascii="Helvetica Neue" w:eastAsia="Helvetica Neue" w:hAnsi="Helvetica Neue" w:cs="Helvetica Neue"/>
                <w:b/>
              </w:rPr>
              <w:t>s</w:t>
            </w:r>
            <w:r w:rsidRPr="0080403F">
              <w:rPr>
                <w:rFonts w:ascii="Helvetica Neue" w:eastAsia="Helvetica Neue" w:hAnsi="Helvetica Neue" w:cs="Helvetica Neue"/>
                <w:b/>
              </w:rPr>
              <w:t>:</w:t>
            </w:r>
          </w:p>
        </w:tc>
        <w:tc>
          <w:tcPr>
            <w:tcW w:w="5315" w:type="dxa"/>
            <w:tcMar>
              <w:top w:w="100" w:type="dxa"/>
              <w:left w:w="100" w:type="dxa"/>
              <w:bottom w:w="100" w:type="dxa"/>
              <w:right w:w="100" w:type="dxa"/>
            </w:tcMar>
          </w:tcPr>
          <w:p w14:paraId="4D20FBEA" w14:textId="77777777" w:rsidR="00C937DD" w:rsidRDefault="00C937DD">
            <w:pPr>
              <w:spacing w:after="0"/>
              <w:rPr>
                <w:rFonts w:ascii="Helvetica Neue" w:eastAsia="Helvetica Neue" w:hAnsi="Helvetica Neue" w:cs="Helvetica Neue"/>
              </w:rPr>
            </w:pPr>
            <w:r w:rsidRPr="00C937DD">
              <w:rPr>
                <w:rFonts w:ascii="Helvetica Neue" w:eastAsia="Helvetica Neue" w:hAnsi="Helvetica Neue" w:cs="Helvetica Neue"/>
              </w:rPr>
              <w:t>367612370450440</w:t>
            </w:r>
          </w:p>
          <w:p w14:paraId="2E479C78" w14:textId="77777777" w:rsidR="00C937DD" w:rsidRDefault="00C937DD">
            <w:pPr>
              <w:spacing w:after="0"/>
              <w:rPr>
                <w:rFonts w:ascii="Helvetica Neue" w:eastAsia="Helvetica Neue" w:hAnsi="Helvetica Neue" w:cs="Helvetica Neue"/>
                <w:highlight w:val="yellow"/>
              </w:rPr>
            </w:pPr>
            <w:r w:rsidRPr="00C937DD">
              <w:rPr>
                <w:rFonts w:ascii="Helvetica Neue" w:eastAsia="Helvetica Neue" w:hAnsi="Helvetica Neue" w:cs="Helvetica Neue"/>
              </w:rPr>
              <w:t>354547418515860</w:t>
            </w:r>
          </w:p>
          <w:p w14:paraId="56AD87F6" w14:textId="3605E7C9" w:rsidR="00C937DD" w:rsidRPr="0080403F" w:rsidRDefault="00C937DD">
            <w:pPr>
              <w:spacing w:after="0"/>
              <w:rPr>
                <w:rFonts w:ascii="Helvetica Neue" w:eastAsia="Helvetica Neue" w:hAnsi="Helvetica Neue" w:cs="Helvetica Neue"/>
                <w:highlight w:val="yellow"/>
              </w:rPr>
            </w:pPr>
            <w:r w:rsidRPr="00C937DD">
              <w:rPr>
                <w:rFonts w:ascii="Helvetica Neue" w:eastAsia="Helvetica Neue" w:hAnsi="Helvetica Neue" w:cs="Helvetica Neue"/>
              </w:rPr>
              <w:t>829851906244310</w:t>
            </w:r>
          </w:p>
        </w:tc>
      </w:tr>
      <w:tr w:rsidR="0001459B" w:rsidRPr="0080403F" w14:paraId="519989DA" w14:textId="77777777">
        <w:tc>
          <w:tcPr>
            <w:tcW w:w="5315" w:type="dxa"/>
            <w:tcMar>
              <w:top w:w="100" w:type="dxa"/>
              <w:left w:w="100" w:type="dxa"/>
              <w:bottom w:w="100" w:type="dxa"/>
              <w:right w:w="100" w:type="dxa"/>
            </w:tcMar>
          </w:tcPr>
          <w:p w14:paraId="412714B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14:paraId="13522671" w14:textId="1B99DC5E" w:rsidR="0001459B" w:rsidRPr="0080403F" w:rsidRDefault="00DA0C06">
            <w:pPr>
              <w:spacing w:after="0"/>
              <w:rPr>
                <w:rFonts w:ascii="Helvetica Neue" w:eastAsia="Helvetica Neue" w:hAnsi="Helvetica Neue" w:cs="Helvetica Neue"/>
                <w:highlight w:val="yellow"/>
              </w:rPr>
            </w:pPr>
            <w:r w:rsidRPr="00351FDC">
              <w:rPr>
                <w:rFonts w:ascii="Helvetica Neue" w:eastAsia="Helvetica Neue" w:hAnsi="Helvetica Neue" w:cs="Helvetica Neue"/>
              </w:rPr>
              <w:t>SIMRS 3</w:t>
            </w:r>
          </w:p>
        </w:tc>
      </w:tr>
      <w:tr w:rsidR="0001459B" w:rsidRPr="0080403F" w14:paraId="3C1CCAC6" w14:textId="77777777">
        <w:tc>
          <w:tcPr>
            <w:tcW w:w="5315" w:type="dxa"/>
            <w:tcMar>
              <w:top w:w="100" w:type="dxa"/>
              <w:left w:w="100" w:type="dxa"/>
              <w:bottom w:w="100" w:type="dxa"/>
              <w:right w:w="100" w:type="dxa"/>
            </w:tcMar>
          </w:tcPr>
          <w:p w14:paraId="0A4A510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601260EA" w14:textId="78A7CD86" w:rsidR="0001459B" w:rsidRPr="0080403F" w:rsidRDefault="00BF5066">
            <w:pPr>
              <w:spacing w:after="0"/>
              <w:rPr>
                <w:rFonts w:ascii="Helvetica Neue" w:eastAsia="Helvetica Neue" w:hAnsi="Helvetica Neue" w:cs="Helvetica Neue"/>
                <w:highlight w:val="yellow"/>
              </w:rPr>
            </w:pPr>
            <w:r w:rsidRPr="00400CBC">
              <w:rPr>
                <w:rFonts w:ascii="Helvetica Neue" w:eastAsia="Helvetica Neue" w:hAnsi="Helvetica Neue" w:cs="Helvetica Neue"/>
              </w:rPr>
              <w:t xml:space="preserve">SIMRS </w:t>
            </w:r>
            <w:r w:rsidR="00DA0C06" w:rsidRPr="00DA0C06">
              <w:rPr>
                <w:rFonts w:ascii="Helvetica Neue" w:eastAsia="Helvetica Neue" w:hAnsi="Helvetica Neue" w:cs="Helvetica Neue"/>
              </w:rPr>
              <w:t>hosting, maintenance &amp; support and application development</w:t>
            </w:r>
            <w:r w:rsidR="00DA0C06">
              <w:rPr>
                <w:rFonts w:ascii="Helvetica Neue" w:eastAsia="Helvetica Neue" w:hAnsi="Helvetica Neue" w:cs="Helvetica Neue"/>
              </w:rPr>
              <w:t>.</w:t>
            </w:r>
          </w:p>
        </w:tc>
      </w:tr>
      <w:tr w:rsidR="0001459B" w:rsidRPr="0080403F" w14:paraId="5AC569A2" w14:textId="77777777">
        <w:tc>
          <w:tcPr>
            <w:tcW w:w="5315" w:type="dxa"/>
            <w:tcMar>
              <w:top w:w="100" w:type="dxa"/>
              <w:left w:w="100" w:type="dxa"/>
              <w:bottom w:w="100" w:type="dxa"/>
              <w:right w:w="100" w:type="dxa"/>
            </w:tcMar>
          </w:tcPr>
          <w:p w14:paraId="379BD8A2" w14:textId="678B118A"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description:</w:t>
            </w:r>
            <w:r w:rsidR="00C77D3F">
              <w:rPr>
                <w:rFonts w:ascii="Helvetica Neue" w:eastAsia="Helvetica Neue" w:hAnsi="Helvetica Neue" w:cs="Helvetica Neue"/>
                <w:b/>
              </w:rPr>
              <w:t>c</w:t>
            </w:r>
          </w:p>
        </w:tc>
        <w:tc>
          <w:tcPr>
            <w:tcW w:w="5315" w:type="dxa"/>
            <w:tcMar>
              <w:top w:w="100" w:type="dxa"/>
              <w:left w:w="100" w:type="dxa"/>
              <w:bottom w:w="100" w:type="dxa"/>
              <w:right w:w="100" w:type="dxa"/>
            </w:tcMar>
          </w:tcPr>
          <w:p w14:paraId="70D29C5C" w14:textId="1E07B51D" w:rsidR="0001459B" w:rsidRPr="0080403F" w:rsidRDefault="00BF5066" w:rsidP="005D63EC">
            <w:pPr>
              <w:spacing w:after="0"/>
              <w:rPr>
                <w:rFonts w:ascii="Helvetica Neue" w:eastAsia="Helvetica Neue" w:hAnsi="Helvetica Neue" w:cs="Helvetica Neue"/>
                <w:highlight w:val="yellow"/>
              </w:rPr>
            </w:pPr>
            <w:r w:rsidRPr="00BF5066">
              <w:rPr>
                <w:rFonts w:ascii="Helvetica Neue" w:eastAsia="Helvetica Neue" w:hAnsi="Helvetica Neue" w:cs="Helvetica Neue"/>
              </w:rPr>
              <w:t xml:space="preserve">Provision of </w:t>
            </w:r>
            <w:r>
              <w:rPr>
                <w:rFonts w:ascii="Helvetica Neue" w:eastAsia="Helvetica Neue" w:hAnsi="Helvetica Neue" w:cs="Helvetica Neue"/>
              </w:rPr>
              <w:t>hosting, maintenance &amp; support and application development services for the</w:t>
            </w:r>
            <w:r w:rsidRPr="00BF5066">
              <w:rPr>
                <w:rFonts w:ascii="Helvetica Neue" w:eastAsia="Helvetica Neue" w:hAnsi="Helvetica Neue" w:cs="Helvetica Neue"/>
              </w:rPr>
              <w:t xml:space="preserve"> Nuclear Safeguards Information Management and Reporting System (SIMRS) to support </w:t>
            </w:r>
            <w:r>
              <w:rPr>
                <w:rFonts w:ascii="Helvetica Neue" w:eastAsia="Helvetica Neue" w:hAnsi="Helvetica Neue" w:cs="Helvetica Neue"/>
              </w:rPr>
              <w:t>the</w:t>
            </w:r>
            <w:r w:rsidRPr="00BF5066">
              <w:rPr>
                <w:rFonts w:ascii="Helvetica Neue" w:eastAsia="Helvetica Neue" w:hAnsi="Helvetica Neue" w:cs="Helvetica Neue"/>
              </w:rPr>
              <w:t xml:space="preserve"> UK State System of Accountancy for and control of nuclear material</w:t>
            </w:r>
            <w:r w:rsidR="005D63EC">
              <w:rPr>
                <w:rFonts w:ascii="Helvetica Neue" w:eastAsia="Helvetica Neue" w:hAnsi="Helvetica Neue" w:cs="Helvetica Neue"/>
              </w:rPr>
              <w:t xml:space="preserve"> </w:t>
            </w:r>
            <w:r w:rsidR="005D63EC" w:rsidRPr="005D63EC">
              <w:rPr>
                <w:rFonts w:ascii="Helvetica Neue" w:eastAsia="Helvetica Neue" w:hAnsi="Helvetica Neue" w:cs="Helvetica Neue"/>
              </w:rPr>
              <w:t>(SSAC)</w:t>
            </w:r>
            <w:r w:rsidRPr="00BF5066">
              <w:rPr>
                <w:rFonts w:ascii="Helvetica Neue" w:eastAsia="Helvetica Neue" w:hAnsi="Helvetica Neue" w:cs="Helvetica Neue"/>
              </w:rPr>
              <w:t>.</w:t>
            </w:r>
          </w:p>
        </w:tc>
      </w:tr>
      <w:tr w:rsidR="0001459B" w:rsidRPr="0080403F" w14:paraId="3161D12D" w14:textId="77777777">
        <w:tc>
          <w:tcPr>
            <w:tcW w:w="5315" w:type="dxa"/>
            <w:tcMar>
              <w:top w:w="100" w:type="dxa"/>
              <w:left w:w="100" w:type="dxa"/>
              <w:bottom w:w="100" w:type="dxa"/>
              <w:right w:w="100" w:type="dxa"/>
            </w:tcMar>
          </w:tcPr>
          <w:p w14:paraId="62726190"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5915B8DD" w14:textId="4CBF63B2" w:rsidR="0001459B" w:rsidRPr="0080403F" w:rsidRDefault="00BF5066">
            <w:pPr>
              <w:spacing w:after="0"/>
              <w:rPr>
                <w:rFonts w:ascii="Helvetica Neue" w:eastAsia="Helvetica Neue" w:hAnsi="Helvetica Neue" w:cs="Helvetica Neue"/>
                <w:highlight w:val="yellow"/>
              </w:rPr>
            </w:pPr>
            <w:r w:rsidRPr="00A54BCF">
              <w:rPr>
                <w:rFonts w:ascii="Helvetica Neue" w:eastAsia="Helvetica Neue" w:hAnsi="Helvetica Neue" w:cs="Helvetica Neue"/>
              </w:rPr>
              <w:t>1</w:t>
            </w:r>
            <w:r w:rsidRPr="00A54BCF">
              <w:rPr>
                <w:rFonts w:ascii="Helvetica Neue" w:eastAsia="Helvetica Neue" w:hAnsi="Helvetica Neue" w:cs="Helvetica Neue"/>
                <w:vertAlign w:val="superscript"/>
              </w:rPr>
              <w:t>st</w:t>
            </w:r>
            <w:r w:rsidRPr="00A54BCF">
              <w:rPr>
                <w:rFonts w:ascii="Helvetica Neue" w:eastAsia="Helvetica Neue" w:hAnsi="Helvetica Neue" w:cs="Helvetica Neue"/>
              </w:rPr>
              <w:t xml:space="preserve"> </w:t>
            </w:r>
            <w:r w:rsidR="002B3DE3" w:rsidRPr="00A54BCF">
              <w:rPr>
                <w:rFonts w:ascii="Helvetica Neue" w:eastAsia="Helvetica Neue" w:hAnsi="Helvetica Neue" w:cs="Helvetica Neue"/>
              </w:rPr>
              <w:t>September</w:t>
            </w:r>
            <w:r w:rsidRPr="00A54BCF">
              <w:rPr>
                <w:rFonts w:ascii="Helvetica Neue" w:eastAsia="Helvetica Neue" w:hAnsi="Helvetica Neue" w:cs="Helvetica Neue"/>
              </w:rPr>
              <w:t xml:space="preserve"> 202</w:t>
            </w:r>
            <w:r w:rsidR="002B3DE3" w:rsidRPr="00A54BCF">
              <w:rPr>
                <w:rFonts w:ascii="Helvetica Neue" w:eastAsia="Helvetica Neue" w:hAnsi="Helvetica Neue" w:cs="Helvetica Neue"/>
              </w:rPr>
              <w:t>0</w:t>
            </w:r>
          </w:p>
        </w:tc>
      </w:tr>
      <w:tr w:rsidR="0001459B" w:rsidRPr="0080403F" w14:paraId="703BAF10" w14:textId="77777777">
        <w:tc>
          <w:tcPr>
            <w:tcW w:w="5315" w:type="dxa"/>
            <w:tcMar>
              <w:top w:w="100" w:type="dxa"/>
              <w:left w:w="100" w:type="dxa"/>
              <w:bottom w:w="100" w:type="dxa"/>
              <w:right w:w="100" w:type="dxa"/>
            </w:tcMar>
          </w:tcPr>
          <w:p w14:paraId="10A26B7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42026078" w14:textId="40543FB3" w:rsidR="0001459B" w:rsidRPr="0080403F" w:rsidRDefault="00BF5066">
            <w:pPr>
              <w:spacing w:after="0"/>
              <w:rPr>
                <w:rFonts w:ascii="Helvetica Neue" w:eastAsia="Helvetica Neue" w:hAnsi="Helvetica Neue" w:cs="Helvetica Neue"/>
                <w:highlight w:val="yellow"/>
              </w:rPr>
            </w:pPr>
            <w:r w:rsidRPr="00A54BCF">
              <w:rPr>
                <w:rFonts w:ascii="Helvetica Neue" w:eastAsia="Helvetica Neue" w:hAnsi="Helvetica Neue" w:cs="Helvetica Neue"/>
              </w:rPr>
              <w:t>31</w:t>
            </w:r>
            <w:r w:rsidRPr="00A54BCF">
              <w:rPr>
                <w:rFonts w:ascii="Helvetica Neue" w:eastAsia="Helvetica Neue" w:hAnsi="Helvetica Neue" w:cs="Helvetica Neue"/>
                <w:vertAlign w:val="superscript"/>
              </w:rPr>
              <w:t>st</w:t>
            </w:r>
            <w:r w:rsidRPr="00A54BCF">
              <w:rPr>
                <w:rFonts w:ascii="Helvetica Neue" w:eastAsia="Helvetica Neue" w:hAnsi="Helvetica Neue" w:cs="Helvetica Neue"/>
              </w:rPr>
              <w:t xml:space="preserve"> </w:t>
            </w:r>
            <w:r w:rsidR="002B3DE3" w:rsidRPr="00A54BCF">
              <w:rPr>
                <w:rFonts w:ascii="Helvetica Neue" w:eastAsia="Helvetica Neue" w:hAnsi="Helvetica Neue" w:cs="Helvetica Neue"/>
              </w:rPr>
              <w:t>August</w:t>
            </w:r>
            <w:r w:rsidRPr="00A54BCF">
              <w:rPr>
                <w:rFonts w:ascii="Helvetica Neue" w:eastAsia="Helvetica Neue" w:hAnsi="Helvetica Neue" w:cs="Helvetica Neue"/>
              </w:rPr>
              <w:t xml:space="preserve"> 2022</w:t>
            </w:r>
          </w:p>
        </w:tc>
      </w:tr>
      <w:tr w:rsidR="0001459B" w:rsidRPr="0080403F" w14:paraId="533FBD67" w14:textId="77777777">
        <w:tc>
          <w:tcPr>
            <w:tcW w:w="5315" w:type="dxa"/>
            <w:tcMar>
              <w:top w:w="100" w:type="dxa"/>
              <w:left w:w="100" w:type="dxa"/>
              <w:bottom w:w="100" w:type="dxa"/>
              <w:right w:w="100" w:type="dxa"/>
            </w:tcMar>
          </w:tcPr>
          <w:p w14:paraId="3CB7DFF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7518CB64" w14:textId="5154FE4A" w:rsidR="0001459B" w:rsidRPr="0080403F" w:rsidRDefault="00D23E2F">
            <w:pPr>
              <w:spacing w:after="0"/>
              <w:rPr>
                <w:rFonts w:ascii="Helvetica Neue" w:eastAsia="Helvetica Neue" w:hAnsi="Helvetica Neue" w:cs="Helvetica Neue"/>
                <w:highlight w:val="yellow"/>
              </w:rPr>
            </w:pPr>
            <w:r w:rsidRPr="00D23E2F">
              <w:rPr>
                <w:rFonts w:ascii="Helvetica Neue" w:eastAsia="Helvetica Neue" w:hAnsi="Helvetica Neue" w:cs="Helvetica Neue"/>
              </w:rPr>
              <w:t>£737,613.91</w:t>
            </w:r>
            <w:r>
              <w:rPr>
                <w:rFonts w:ascii="Helvetica Neue" w:eastAsia="Helvetica Neue" w:hAnsi="Helvetica Neue" w:cs="Helvetica Neue"/>
              </w:rPr>
              <w:t xml:space="preserve"> including VAT at 20%.</w:t>
            </w:r>
          </w:p>
        </w:tc>
      </w:tr>
      <w:tr w:rsidR="0001459B" w:rsidRPr="0080403F" w14:paraId="0479FA54" w14:textId="77777777">
        <w:tc>
          <w:tcPr>
            <w:tcW w:w="5315" w:type="dxa"/>
            <w:tcMar>
              <w:top w:w="100" w:type="dxa"/>
              <w:left w:w="100" w:type="dxa"/>
              <w:bottom w:w="100" w:type="dxa"/>
              <w:right w:w="100" w:type="dxa"/>
            </w:tcMar>
          </w:tcPr>
          <w:p w14:paraId="4F51FED8"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08278007" w14:textId="5884838A" w:rsidR="00BF5066" w:rsidRPr="00351FDC" w:rsidRDefault="00BF5066">
            <w:pPr>
              <w:spacing w:after="0"/>
              <w:rPr>
                <w:rFonts w:ascii="Helvetica Neue" w:eastAsia="Helvetica Neue" w:hAnsi="Helvetica Neue" w:cs="Helvetica Neue"/>
              </w:rPr>
            </w:pPr>
            <w:r w:rsidRPr="00351FDC">
              <w:rPr>
                <w:rFonts w:ascii="Helvetica Neue" w:eastAsia="Helvetica Neue" w:hAnsi="Helvetica Neue" w:cs="Helvetica Neue"/>
              </w:rPr>
              <w:t>Fixed price</w:t>
            </w:r>
            <w:r w:rsidR="00C937DD" w:rsidRPr="00351FDC">
              <w:rPr>
                <w:rFonts w:ascii="Helvetica Neue" w:eastAsia="Helvetica Neue" w:hAnsi="Helvetica Neue" w:cs="Helvetica Neue"/>
              </w:rPr>
              <w:t xml:space="preserve"> monthly charges for hosting and maintenance &amp; support.</w:t>
            </w:r>
          </w:p>
          <w:p w14:paraId="0D292DCC" w14:textId="77777777" w:rsidR="00BF5066" w:rsidRPr="00351FDC" w:rsidRDefault="00BF5066">
            <w:pPr>
              <w:spacing w:after="0"/>
              <w:rPr>
                <w:rFonts w:ascii="Helvetica Neue" w:eastAsia="Helvetica Neue" w:hAnsi="Helvetica Neue" w:cs="Helvetica Neue"/>
              </w:rPr>
            </w:pPr>
          </w:p>
          <w:p w14:paraId="17AA89ED" w14:textId="12B1B40C" w:rsidR="0001459B" w:rsidRPr="0080403F" w:rsidRDefault="00FA61F2" w:rsidP="00FA61F2">
            <w:pPr>
              <w:spacing w:after="0"/>
              <w:rPr>
                <w:rFonts w:ascii="Helvetica Neue" w:eastAsia="Helvetica Neue" w:hAnsi="Helvetica Neue" w:cs="Helvetica Neue"/>
                <w:highlight w:val="yellow"/>
              </w:rPr>
            </w:pPr>
            <w:r>
              <w:rPr>
                <w:rFonts w:ascii="Helvetica Neue" w:eastAsia="Helvetica Neue" w:hAnsi="Helvetica Neue" w:cs="Helvetica Neue"/>
              </w:rPr>
              <w:t xml:space="preserve">OCRs (as defined in clause 34) </w:t>
            </w:r>
            <w:r w:rsidR="001F6640" w:rsidRPr="001F6640">
              <w:rPr>
                <w:rFonts w:ascii="Helvetica Neue" w:eastAsia="Helvetica Neue" w:hAnsi="Helvetica Neue" w:cs="Helvetica Neue"/>
              </w:rPr>
              <w:t xml:space="preserve">may also be agreed on a </w:t>
            </w:r>
            <w:r>
              <w:rPr>
                <w:rFonts w:ascii="Helvetica Neue" w:eastAsia="Helvetica Neue" w:hAnsi="Helvetica Neue" w:cs="Helvetica Neue"/>
              </w:rPr>
              <w:t xml:space="preserve">fixed price </w:t>
            </w:r>
            <w:r w:rsidR="00BF5066" w:rsidRPr="00351FDC">
              <w:rPr>
                <w:rFonts w:ascii="Helvetica Neue" w:eastAsia="Helvetica Neue" w:hAnsi="Helvetica Neue" w:cs="Helvetica Neue"/>
              </w:rPr>
              <w:t xml:space="preserve"> </w:t>
            </w:r>
            <w:r w:rsidR="001F6640" w:rsidRPr="00351FDC">
              <w:rPr>
                <w:rFonts w:ascii="Helvetica Neue" w:eastAsia="Helvetica Neue" w:hAnsi="Helvetica Neue" w:cs="Helvetica Neue"/>
              </w:rPr>
              <w:t>basis.</w:t>
            </w:r>
          </w:p>
        </w:tc>
      </w:tr>
      <w:tr w:rsidR="0001459B" w:rsidRPr="0080403F" w14:paraId="68199C63" w14:textId="77777777">
        <w:tc>
          <w:tcPr>
            <w:tcW w:w="5315" w:type="dxa"/>
            <w:tcMar>
              <w:top w:w="100" w:type="dxa"/>
              <w:left w:w="100" w:type="dxa"/>
              <w:bottom w:w="100" w:type="dxa"/>
              <w:right w:w="100" w:type="dxa"/>
            </w:tcMar>
          </w:tcPr>
          <w:p w14:paraId="568528F4" w14:textId="6E6754B2"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4D80FA92" w14:textId="1E8DFF71" w:rsidR="0001459B" w:rsidRPr="0080403F" w:rsidRDefault="00D23E2F">
            <w:pPr>
              <w:spacing w:after="0"/>
              <w:rPr>
                <w:rFonts w:ascii="Helvetica Neue" w:eastAsia="Helvetica Neue" w:hAnsi="Helvetica Neue" w:cs="Helvetica Neue"/>
                <w:highlight w:val="yellow"/>
              </w:rPr>
            </w:pPr>
            <w:r w:rsidRPr="00A54BCF">
              <w:rPr>
                <w:rFonts w:ascii="Helvetica Neue" w:eastAsia="Helvetica Neue" w:hAnsi="Helvetica Neue" w:cs="Helvetica Neue"/>
              </w:rPr>
              <w:t>To be assigned by ONR.</w:t>
            </w:r>
          </w:p>
        </w:tc>
      </w:tr>
    </w:tbl>
    <w:p w14:paraId="39916AA4" w14:textId="77777777" w:rsidR="0001459B" w:rsidRPr="0080403F" w:rsidRDefault="0001459B">
      <w:pPr>
        <w:rPr>
          <w:rFonts w:ascii="Helvetica Neue" w:eastAsia="Helvetica Neue" w:hAnsi="Helvetica Neue" w:cs="Helvetica Neue"/>
        </w:rPr>
      </w:pPr>
    </w:p>
    <w:p w14:paraId="1AB4E5E7"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 xml:space="preserve">This Order Form is issued under the G-Cloud 11 Framework Agreement (RM1557.11). </w:t>
      </w:r>
    </w:p>
    <w:p w14:paraId="28E49DF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Buyers can use this Order Form to specify their G-Cloud service requirements when placing an Order.</w:t>
      </w:r>
    </w:p>
    <w:p w14:paraId="658CFEC5"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6D16B6F0"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01459B" w:rsidRPr="0080403F" w14:paraId="026F4FD1" w14:textId="77777777">
        <w:trPr>
          <w:trHeight w:val="1040"/>
        </w:trPr>
        <w:tc>
          <w:tcPr>
            <w:tcW w:w="2148" w:type="dxa"/>
            <w:tcMar>
              <w:top w:w="100" w:type="dxa"/>
              <w:left w:w="100" w:type="dxa"/>
              <w:bottom w:w="100" w:type="dxa"/>
              <w:right w:w="100" w:type="dxa"/>
            </w:tcMar>
          </w:tcPr>
          <w:p w14:paraId="1B74FA3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lastRenderedPageBreak/>
              <w:t>From: the Buyer</w:t>
            </w:r>
          </w:p>
        </w:tc>
        <w:tc>
          <w:tcPr>
            <w:tcW w:w="8503" w:type="dxa"/>
            <w:tcMar>
              <w:top w:w="100" w:type="dxa"/>
              <w:left w:w="100" w:type="dxa"/>
              <w:bottom w:w="100" w:type="dxa"/>
              <w:right w:w="100" w:type="dxa"/>
            </w:tcMar>
          </w:tcPr>
          <w:p w14:paraId="5D6F3000" w14:textId="77777777" w:rsidR="005D4715" w:rsidRPr="005D4715" w:rsidRDefault="005D4715" w:rsidP="005D4715">
            <w:pPr>
              <w:spacing w:after="0"/>
              <w:rPr>
                <w:rFonts w:ascii="Helvetica Neue" w:eastAsia="Helvetica Neue" w:hAnsi="Helvetica Neue" w:cs="Helvetica Neue"/>
              </w:rPr>
            </w:pPr>
            <w:r w:rsidRPr="005D4715">
              <w:rPr>
                <w:rFonts w:ascii="Helvetica Neue" w:eastAsia="Helvetica Neue" w:hAnsi="Helvetica Neue" w:cs="Helvetica Neue"/>
              </w:rPr>
              <w:t>Office for Nuclear Regulation</w:t>
            </w:r>
          </w:p>
          <w:p w14:paraId="0D914AD1" w14:textId="77777777" w:rsidR="005D4715" w:rsidRPr="005D4715" w:rsidRDefault="005D4715" w:rsidP="005D4715">
            <w:pPr>
              <w:spacing w:after="0"/>
              <w:rPr>
                <w:rFonts w:ascii="Helvetica Neue" w:eastAsia="Helvetica Neue" w:hAnsi="Helvetica Neue" w:cs="Helvetica Neue"/>
              </w:rPr>
            </w:pPr>
            <w:r w:rsidRPr="005D4715">
              <w:rPr>
                <w:rFonts w:ascii="Helvetica Neue" w:eastAsia="Helvetica Neue" w:hAnsi="Helvetica Neue" w:cs="Helvetica Neue"/>
              </w:rPr>
              <w:t>Building 4 Redgrave Court</w:t>
            </w:r>
          </w:p>
          <w:p w14:paraId="19EFED19" w14:textId="77777777" w:rsidR="005D4715" w:rsidRPr="005D4715" w:rsidRDefault="005D4715" w:rsidP="005D4715">
            <w:pPr>
              <w:spacing w:after="0"/>
              <w:rPr>
                <w:rFonts w:ascii="Helvetica Neue" w:eastAsia="Helvetica Neue" w:hAnsi="Helvetica Neue" w:cs="Helvetica Neue"/>
              </w:rPr>
            </w:pPr>
            <w:r w:rsidRPr="005D4715">
              <w:rPr>
                <w:rFonts w:ascii="Helvetica Neue" w:eastAsia="Helvetica Neue" w:hAnsi="Helvetica Neue" w:cs="Helvetica Neue"/>
              </w:rPr>
              <w:t>Merton Road</w:t>
            </w:r>
          </w:p>
          <w:p w14:paraId="2467A243" w14:textId="77777777" w:rsidR="005D4715" w:rsidRPr="005D4715" w:rsidRDefault="005D4715" w:rsidP="005D4715">
            <w:pPr>
              <w:spacing w:after="0"/>
              <w:rPr>
                <w:rFonts w:ascii="Helvetica Neue" w:eastAsia="Helvetica Neue" w:hAnsi="Helvetica Neue" w:cs="Helvetica Neue"/>
              </w:rPr>
            </w:pPr>
            <w:r w:rsidRPr="005D4715">
              <w:rPr>
                <w:rFonts w:ascii="Helvetica Neue" w:eastAsia="Helvetica Neue" w:hAnsi="Helvetica Neue" w:cs="Helvetica Neue"/>
              </w:rPr>
              <w:t>Bootle</w:t>
            </w:r>
          </w:p>
          <w:p w14:paraId="36C8B770" w14:textId="77777777" w:rsidR="005D4715" w:rsidRPr="005D4715" w:rsidRDefault="005D4715" w:rsidP="005D4715">
            <w:pPr>
              <w:spacing w:after="0"/>
              <w:rPr>
                <w:rFonts w:ascii="Helvetica Neue" w:eastAsia="Helvetica Neue" w:hAnsi="Helvetica Neue" w:cs="Helvetica Neue"/>
              </w:rPr>
            </w:pPr>
            <w:r w:rsidRPr="005D4715">
              <w:rPr>
                <w:rFonts w:ascii="Helvetica Neue" w:eastAsia="Helvetica Neue" w:hAnsi="Helvetica Neue" w:cs="Helvetica Neue"/>
              </w:rPr>
              <w:t>L20 7HS</w:t>
            </w:r>
          </w:p>
          <w:p w14:paraId="4D320806" w14:textId="77777777" w:rsidR="005D4715" w:rsidRPr="005D4715" w:rsidRDefault="005D4715" w:rsidP="005D4715">
            <w:pPr>
              <w:spacing w:after="0"/>
              <w:rPr>
                <w:rFonts w:ascii="Helvetica Neue" w:eastAsia="Helvetica Neue" w:hAnsi="Helvetica Neue" w:cs="Helvetica Neue"/>
              </w:rPr>
            </w:pPr>
          </w:p>
          <w:p w14:paraId="6CBBF9E9" w14:textId="10075F5B" w:rsidR="0001459B" w:rsidRPr="0080403F" w:rsidRDefault="005D4715">
            <w:pPr>
              <w:spacing w:after="0"/>
              <w:rPr>
                <w:rFonts w:ascii="Helvetica Neue" w:eastAsia="Helvetica Neue" w:hAnsi="Helvetica Neue" w:cs="Helvetica Neue"/>
                <w:highlight w:val="yellow"/>
              </w:rPr>
            </w:pPr>
            <w:r w:rsidRPr="00400CBC">
              <w:rPr>
                <w:rFonts w:ascii="Helvetica Neue" w:eastAsia="Helvetica Neue" w:hAnsi="Helvetica Neue" w:cs="Helvetica Neue"/>
                <w:b/>
              </w:rPr>
              <w:t>“ONR”</w:t>
            </w:r>
            <w:r w:rsidR="005D63EC">
              <w:rPr>
                <w:rFonts w:ascii="Helvetica Neue" w:eastAsia="Helvetica Neue" w:hAnsi="Helvetica Neue" w:cs="Helvetica Neue"/>
                <w:b/>
              </w:rPr>
              <w:t xml:space="preserve"> or “Buyer”</w:t>
            </w:r>
          </w:p>
        </w:tc>
      </w:tr>
      <w:tr w:rsidR="0001459B" w:rsidRPr="0080403F" w14:paraId="3A54685A" w14:textId="77777777">
        <w:trPr>
          <w:trHeight w:val="1720"/>
        </w:trPr>
        <w:tc>
          <w:tcPr>
            <w:tcW w:w="2148" w:type="dxa"/>
            <w:tcMar>
              <w:top w:w="100" w:type="dxa"/>
              <w:left w:w="100" w:type="dxa"/>
              <w:bottom w:w="100" w:type="dxa"/>
              <w:right w:w="100" w:type="dxa"/>
            </w:tcMar>
          </w:tcPr>
          <w:p w14:paraId="0355B54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To: the Supplier</w:t>
            </w:r>
          </w:p>
          <w:p w14:paraId="0A175E87" w14:textId="77777777" w:rsidR="0001459B" w:rsidRPr="0080403F" w:rsidRDefault="0001459B">
            <w:pPr>
              <w:spacing w:after="0"/>
              <w:rPr>
                <w:rFonts w:ascii="Helvetica Neue" w:eastAsia="Helvetica Neue" w:hAnsi="Helvetica Neue" w:cs="Helvetica Neue"/>
                <w:b/>
              </w:rPr>
            </w:pPr>
          </w:p>
          <w:p w14:paraId="3D921856" w14:textId="77777777" w:rsidR="0001459B" w:rsidRPr="0080403F" w:rsidRDefault="0001459B">
            <w:pPr>
              <w:spacing w:after="0"/>
              <w:rPr>
                <w:rFonts w:ascii="Helvetica Neue" w:eastAsia="Helvetica Neue" w:hAnsi="Helvetica Neue" w:cs="Helvetica Neue"/>
                <w:b/>
              </w:rPr>
            </w:pPr>
          </w:p>
          <w:p w14:paraId="28BC6F68" w14:textId="77777777" w:rsidR="0001459B" w:rsidRPr="0080403F" w:rsidRDefault="0001459B">
            <w:pPr>
              <w:spacing w:after="0"/>
              <w:rPr>
                <w:rFonts w:ascii="Helvetica Neue" w:eastAsia="Helvetica Neue" w:hAnsi="Helvetica Neue" w:cs="Helvetica Neue"/>
                <w:b/>
              </w:rPr>
            </w:pPr>
          </w:p>
        </w:tc>
        <w:tc>
          <w:tcPr>
            <w:tcW w:w="8503" w:type="dxa"/>
            <w:tcMar>
              <w:top w:w="100" w:type="dxa"/>
              <w:left w:w="100" w:type="dxa"/>
              <w:bottom w:w="100" w:type="dxa"/>
              <w:right w:w="100" w:type="dxa"/>
            </w:tcMar>
          </w:tcPr>
          <w:p w14:paraId="600ABA14" w14:textId="4654DEBD" w:rsidR="0001459B" w:rsidRDefault="001F6640">
            <w:pPr>
              <w:spacing w:after="0"/>
              <w:rPr>
                <w:rFonts w:ascii="Helvetica Neue" w:eastAsia="Helvetica Neue" w:hAnsi="Helvetica Neue" w:cs="Helvetica Neue"/>
              </w:rPr>
            </w:pPr>
            <w:r w:rsidRPr="00351FDC">
              <w:rPr>
                <w:rFonts w:ascii="Helvetica Neue" w:eastAsia="Helvetica Neue" w:hAnsi="Helvetica Neue" w:cs="Helvetica Neue"/>
              </w:rPr>
              <w:t>Axis 12 Ltd</w:t>
            </w:r>
          </w:p>
          <w:p w14:paraId="46EC1E0F" w14:textId="77777777" w:rsidR="006070DA" w:rsidRPr="00351FDC" w:rsidRDefault="006070DA">
            <w:pPr>
              <w:spacing w:after="0"/>
              <w:rPr>
                <w:rFonts w:ascii="Helvetica Neue" w:eastAsia="Helvetica Neue" w:hAnsi="Helvetica Neue" w:cs="Helvetica Neue"/>
              </w:rPr>
            </w:pPr>
          </w:p>
          <w:p w14:paraId="16916E2E" w14:textId="1AA64D56" w:rsidR="0001459B" w:rsidRPr="00351FDC" w:rsidRDefault="004E0974">
            <w:pPr>
              <w:spacing w:after="0"/>
              <w:rPr>
                <w:rFonts w:ascii="Helvetica Neue" w:eastAsia="Helvetica Neue" w:hAnsi="Helvetica Neue" w:cs="Helvetica Neue"/>
              </w:rPr>
            </w:pPr>
            <w:r w:rsidRPr="00351FDC">
              <w:rPr>
                <w:rFonts w:ascii="Helvetica Neue" w:eastAsia="Helvetica Neue" w:hAnsi="Helvetica Neue" w:cs="Helvetica Neue"/>
              </w:rPr>
              <w:t>Supplier’s phone</w:t>
            </w:r>
            <w:r w:rsidR="006070DA" w:rsidRPr="00351FDC">
              <w:rPr>
                <w:rFonts w:ascii="Helvetica Neue" w:eastAsia="Helvetica Neue" w:hAnsi="Helvetica Neue" w:cs="Helvetica Neue"/>
              </w:rPr>
              <w:t>:</w:t>
            </w:r>
          </w:p>
          <w:p w14:paraId="52EF0889" w14:textId="3F397EE5" w:rsidR="006070DA" w:rsidRDefault="006070DA">
            <w:pPr>
              <w:spacing w:after="0"/>
              <w:rPr>
                <w:rFonts w:ascii="Helvetica Neue" w:eastAsia="Helvetica Neue" w:hAnsi="Helvetica Neue" w:cs="Helvetica Neue"/>
                <w:highlight w:val="yellow"/>
              </w:rPr>
            </w:pPr>
            <w:r>
              <w:rPr>
                <w:rFonts w:ascii="Helvetica Neue" w:eastAsia="Helvetica Neue" w:hAnsi="Helvetica Neue" w:cs="Helvetica Neue"/>
              </w:rPr>
              <w:t>0</w:t>
            </w:r>
            <w:r w:rsidRPr="006070DA">
              <w:rPr>
                <w:rFonts w:ascii="Helvetica Neue" w:eastAsia="Helvetica Neue" w:hAnsi="Helvetica Neue" w:cs="Helvetica Neue"/>
              </w:rPr>
              <w:t>203 397 8514</w:t>
            </w:r>
          </w:p>
          <w:p w14:paraId="372763A6" w14:textId="77777777" w:rsidR="006070DA" w:rsidRPr="0080403F" w:rsidRDefault="006070DA">
            <w:pPr>
              <w:spacing w:after="0"/>
              <w:rPr>
                <w:rFonts w:ascii="Helvetica Neue" w:eastAsia="Helvetica Neue" w:hAnsi="Helvetica Neue" w:cs="Helvetica Neue"/>
                <w:highlight w:val="yellow"/>
              </w:rPr>
            </w:pPr>
          </w:p>
          <w:p w14:paraId="643C972D"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Supplier’s address:</w:t>
            </w:r>
          </w:p>
          <w:p w14:paraId="1DF68996" w14:textId="77777777" w:rsidR="001F6640" w:rsidRPr="001F6640" w:rsidRDefault="001F6640" w:rsidP="001F6640">
            <w:pPr>
              <w:spacing w:after="0"/>
              <w:rPr>
                <w:rFonts w:ascii="Helvetica Neue" w:eastAsia="Helvetica Neue" w:hAnsi="Helvetica Neue" w:cs="Helvetica Neue"/>
              </w:rPr>
            </w:pPr>
            <w:r w:rsidRPr="001F6640">
              <w:rPr>
                <w:rFonts w:ascii="Helvetica Neue" w:eastAsia="Helvetica Neue" w:hAnsi="Helvetica Neue" w:cs="Helvetica Neue"/>
              </w:rPr>
              <w:t>Unit 14, The Ivories</w:t>
            </w:r>
          </w:p>
          <w:p w14:paraId="16090361" w14:textId="77777777" w:rsidR="001F6640" w:rsidRPr="001F6640" w:rsidRDefault="001F6640" w:rsidP="001F6640">
            <w:pPr>
              <w:spacing w:after="0"/>
              <w:rPr>
                <w:rFonts w:ascii="Helvetica Neue" w:eastAsia="Helvetica Neue" w:hAnsi="Helvetica Neue" w:cs="Helvetica Neue"/>
              </w:rPr>
            </w:pPr>
            <w:r w:rsidRPr="001F6640">
              <w:rPr>
                <w:rFonts w:ascii="Helvetica Neue" w:eastAsia="Helvetica Neue" w:hAnsi="Helvetica Neue" w:cs="Helvetica Neue"/>
              </w:rPr>
              <w:t>6-18 Northampton St</w:t>
            </w:r>
          </w:p>
          <w:p w14:paraId="72D36971" w14:textId="77777777" w:rsidR="001F6640" w:rsidRPr="001F6640" w:rsidRDefault="001F6640" w:rsidP="001F6640">
            <w:pPr>
              <w:spacing w:after="0"/>
              <w:rPr>
                <w:rFonts w:ascii="Helvetica Neue" w:eastAsia="Helvetica Neue" w:hAnsi="Helvetica Neue" w:cs="Helvetica Neue"/>
              </w:rPr>
            </w:pPr>
            <w:r w:rsidRPr="001F6640">
              <w:rPr>
                <w:rFonts w:ascii="Helvetica Neue" w:eastAsia="Helvetica Neue" w:hAnsi="Helvetica Neue" w:cs="Helvetica Neue"/>
              </w:rPr>
              <w:t>London</w:t>
            </w:r>
          </w:p>
          <w:p w14:paraId="2F458201" w14:textId="77777777" w:rsidR="001F6640" w:rsidRDefault="001F6640">
            <w:pPr>
              <w:spacing w:after="0"/>
              <w:rPr>
                <w:rFonts w:ascii="Helvetica Neue" w:eastAsia="Helvetica Neue" w:hAnsi="Helvetica Neue" w:cs="Helvetica Neue"/>
              </w:rPr>
            </w:pPr>
            <w:r w:rsidRPr="001F6640">
              <w:rPr>
                <w:rFonts w:ascii="Helvetica Neue" w:eastAsia="Helvetica Neue" w:hAnsi="Helvetica Neue" w:cs="Helvetica Neue"/>
              </w:rPr>
              <w:t>N1 2HY</w:t>
            </w:r>
          </w:p>
          <w:p w14:paraId="1925D7BF" w14:textId="77777777" w:rsidR="006070DA" w:rsidRDefault="001F6640">
            <w:pPr>
              <w:spacing w:after="0"/>
              <w:rPr>
                <w:rFonts w:ascii="Helvetica Neue" w:eastAsia="Helvetica Neue" w:hAnsi="Helvetica Neue" w:cs="Helvetica Neue"/>
              </w:rPr>
            </w:pPr>
            <w:r>
              <w:rPr>
                <w:rFonts w:ascii="Helvetica Neue" w:eastAsia="Helvetica Neue" w:hAnsi="Helvetica Neue" w:cs="Helvetica Neue"/>
              </w:rPr>
              <w:t>United Kingdom.</w:t>
            </w:r>
          </w:p>
          <w:p w14:paraId="66663437" w14:textId="00526316" w:rsidR="0001459B" w:rsidRPr="0080403F" w:rsidRDefault="0001459B">
            <w:pPr>
              <w:spacing w:after="0"/>
              <w:rPr>
                <w:rFonts w:ascii="Helvetica Neue" w:eastAsia="Helvetica Neue" w:hAnsi="Helvetica Neue" w:cs="Helvetica Neue"/>
                <w:highlight w:val="yellow"/>
              </w:rPr>
            </w:pPr>
          </w:p>
          <w:p w14:paraId="6764B252" w14:textId="77777777" w:rsidR="006070DA" w:rsidRDefault="004E0974">
            <w:pPr>
              <w:spacing w:after="0"/>
              <w:rPr>
                <w:rFonts w:ascii="Helvetica Neue" w:eastAsia="Helvetica Neue" w:hAnsi="Helvetica Neue" w:cs="Helvetica Neue"/>
              </w:rPr>
            </w:pPr>
            <w:r w:rsidRPr="0080403F">
              <w:rPr>
                <w:rFonts w:ascii="Helvetica Neue" w:eastAsia="Helvetica Neue" w:hAnsi="Helvetica Neue" w:cs="Helvetica Neue"/>
              </w:rPr>
              <w:t>Company number:</w:t>
            </w:r>
          </w:p>
          <w:p w14:paraId="79EDFD77" w14:textId="73AFE3F5" w:rsidR="0001459B" w:rsidRPr="0080403F" w:rsidRDefault="006070DA">
            <w:pPr>
              <w:spacing w:after="0"/>
              <w:rPr>
                <w:rFonts w:ascii="Helvetica Neue" w:eastAsia="Helvetica Neue" w:hAnsi="Helvetica Neue" w:cs="Helvetica Neue"/>
              </w:rPr>
            </w:pPr>
            <w:r w:rsidRPr="006070DA">
              <w:rPr>
                <w:rFonts w:ascii="Helvetica Neue" w:eastAsia="Helvetica Neue" w:hAnsi="Helvetica Neue" w:cs="Helvetica Neue"/>
              </w:rPr>
              <w:t>07215135</w:t>
            </w:r>
          </w:p>
          <w:p w14:paraId="79268C6A" w14:textId="77777777" w:rsidR="005D63EC" w:rsidRDefault="005D63EC">
            <w:pPr>
              <w:spacing w:after="0"/>
              <w:rPr>
                <w:rFonts w:ascii="Helvetica Neue" w:eastAsia="Helvetica Neue" w:hAnsi="Helvetica Neue" w:cs="Helvetica Neue"/>
                <w:highlight w:val="yellow"/>
              </w:rPr>
            </w:pPr>
          </w:p>
          <w:p w14:paraId="3A21B61E" w14:textId="4E6E0A72" w:rsidR="005D63EC" w:rsidRPr="00400CBC" w:rsidRDefault="005D63EC">
            <w:pPr>
              <w:spacing w:after="0"/>
              <w:rPr>
                <w:rFonts w:ascii="Helvetica Neue" w:eastAsia="Helvetica Neue" w:hAnsi="Helvetica Neue" w:cs="Helvetica Neue"/>
                <w:b/>
                <w:highlight w:val="yellow"/>
              </w:rPr>
            </w:pPr>
            <w:r w:rsidRPr="00400CBC">
              <w:rPr>
                <w:rFonts w:ascii="Helvetica Neue" w:eastAsia="Helvetica Neue" w:hAnsi="Helvetica Neue" w:cs="Helvetica Neue"/>
                <w:b/>
              </w:rPr>
              <w:t>“Supplier”</w:t>
            </w:r>
          </w:p>
        </w:tc>
      </w:tr>
      <w:tr w:rsidR="0001459B" w:rsidRPr="0080403F" w14:paraId="1102E544" w14:textId="77777777">
        <w:trPr>
          <w:trHeight w:val="240"/>
        </w:trPr>
        <w:tc>
          <w:tcPr>
            <w:tcW w:w="10651" w:type="dxa"/>
            <w:gridSpan w:val="2"/>
            <w:tcMar>
              <w:top w:w="100" w:type="dxa"/>
              <w:left w:w="100" w:type="dxa"/>
              <w:bottom w:w="100" w:type="dxa"/>
              <w:right w:w="100" w:type="dxa"/>
            </w:tcMar>
          </w:tcPr>
          <w:p w14:paraId="53341B29"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Together: the ‘Parties’</w:t>
            </w:r>
          </w:p>
        </w:tc>
      </w:tr>
    </w:tbl>
    <w:p w14:paraId="37220E5C" w14:textId="77777777" w:rsidR="0001459B" w:rsidRPr="0080403F" w:rsidRDefault="0001459B">
      <w:pPr>
        <w:rPr>
          <w:rFonts w:ascii="Helvetica Neue" w:eastAsia="Helvetica Neue" w:hAnsi="Helvetica Neue" w:cs="Helvetica Neue"/>
          <w:b/>
        </w:rPr>
      </w:pPr>
    </w:p>
    <w:p w14:paraId="308DC327" w14:textId="05E1CD66" w:rsidR="0001459B" w:rsidRPr="0080403F" w:rsidRDefault="004E0974">
      <w:pPr>
        <w:pStyle w:val="Heading3"/>
        <w:rPr>
          <w:rFonts w:ascii="Helvetica Neue" w:eastAsia="Helvetica Neue" w:hAnsi="Helvetica Neue" w:cs="Helvetica Neue"/>
          <w:color w:val="000000"/>
          <w:sz w:val="28"/>
          <w:szCs w:val="28"/>
        </w:rPr>
      </w:pPr>
      <w:bookmarkStart w:id="9" w:name="_Toc50013046"/>
      <w:r w:rsidRPr="0080403F">
        <w:rPr>
          <w:rFonts w:ascii="Helvetica Neue" w:eastAsia="Helvetica Neue" w:hAnsi="Helvetica Neue" w:cs="Helvetica Neue"/>
          <w:color w:val="000000"/>
          <w:sz w:val="28"/>
          <w:szCs w:val="28"/>
        </w:rPr>
        <w:t>Princip</w:t>
      </w:r>
      <w:r w:rsidR="00691EF6">
        <w:rPr>
          <w:rFonts w:ascii="Helvetica Neue" w:eastAsia="Helvetica Neue" w:hAnsi="Helvetica Neue" w:cs="Helvetica Neue"/>
          <w:color w:val="000000"/>
          <w:sz w:val="28"/>
          <w:szCs w:val="28"/>
        </w:rPr>
        <w:t>a</w:t>
      </w:r>
      <w:r w:rsidRPr="0080403F">
        <w:rPr>
          <w:rFonts w:ascii="Helvetica Neue" w:eastAsia="Helvetica Neue" w:hAnsi="Helvetica Neue" w:cs="Helvetica Neue"/>
          <w:color w:val="000000"/>
          <w:sz w:val="28"/>
          <w:szCs w:val="28"/>
        </w:rPr>
        <w:t>l contact details</w:t>
      </w:r>
      <w:bookmarkEnd w:id="9"/>
      <w:r w:rsidRPr="0080403F">
        <w:rPr>
          <w:rFonts w:ascii="Helvetica Neue" w:eastAsia="Helvetica Neue" w:hAnsi="Helvetica Neue" w:cs="Helvetica Neue"/>
          <w:color w:val="000000"/>
          <w:sz w:val="28"/>
          <w:szCs w:val="28"/>
        </w:rPr>
        <w:t xml:space="preserve">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1459B" w:rsidRPr="0080403F" w14:paraId="20AE4CE0" w14:textId="77777777">
        <w:tc>
          <w:tcPr>
            <w:tcW w:w="2145" w:type="dxa"/>
            <w:tcMar>
              <w:top w:w="100" w:type="dxa"/>
              <w:left w:w="100" w:type="dxa"/>
              <w:bottom w:w="100" w:type="dxa"/>
              <w:right w:w="100" w:type="dxa"/>
            </w:tcMar>
          </w:tcPr>
          <w:p w14:paraId="49847FF1"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Buyer:</w:t>
            </w:r>
          </w:p>
          <w:p w14:paraId="7B2D130B" w14:textId="77777777" w:rsidR="0001459B" w:rsidRPr="0080403F" w:rsidRDefault="0001459B">
            <w:pPr>
              <w:spacing w:after="0"/>
              <w:rPr>
                <w:rFonts w:ascii="Helvetica Neue" w:eastAsia="Helvetica Neue" w:hAnsi="Helvetica Neue" w:cs="Helvetica Neue"/>
                <w:b/>
              </w:rPr>
            </w:pPr>
          </w:p>
          <w:p w14:paraId="0B408CAD" w14:textId="77777777" w:rsidR="0001459B" w:rsidRPr="0080403F" w:rsidRDefault="0001459B">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EF9898E" w14:textId="1F0973C0" w:rsidR="005D4715" w:rsidRDefault="004E0974">
            <w:pPr>
              <w:spacing w:after="0"/>
              <w:rPr>
                <w:rFonts w:ascii="Helvetica Neue" w:eastAsia="Helvetica Neue" w:hAnsi="Helvetica Neue" w:cs="Helvetica Neue"/>
              </w:rPr>
            </w:pPr>
            <w:r w:rsidRPr="0080403F">
              <w:rPr>
                <w:rFonts w:ascii="Helvetica Neue" w:eastAsia="Helvetica Neue" w:hAnsi="Helvetica Neue" w:cs="Helvetica Neue"/>
              </w:rPr>
              <w:t>Title</w:t>
            </w:r>
            <w:r w:rsidR="005D4715">
              <w:rPr>
                <w:rFonts w:ascii="Helvetica Neue" w:eastAsia="Helvetica Neue" w:hAnsi="Helvetica Neue" w:cs="Helvetica Neue"/>
              </w:rPr>
              <w:t xml:space="preserve">: </w:t>
            </w:r>
            <w:r w:rsidR="005D4715">
              <w:rPr>
                <w:rFonts w:ascii="Helvetica Neue" w:eastAsia="Helvetica Neue" w:hAnsi="Helvetica Neue" w:cs="Helvetica Neue"/>
              </w:rPr>
              <w:tab/>
            </w:r>
            <w:bookmarkStart w:id="10" w:name="_Hlk69921350"/>
            <w:r w:rsidR="009C2674">
              <w:rPr>
                <w:rFonts w:eastAsia="Helvetica Neue"/>
              </w:rPr>
              <w:t>█</w:t>
            </w:r>
            <w:r w:rsidR="00410FC0" w:rsidRPr="00410FC0">
              <w:rPr>
                <w:rFonts w:eastAsia="Helvetica Neue"/>
              </w:rPr>
              <w:t>████</w:t>
            </w:r>
            <w:r w:rsidR="00BB63CB" w:rsidRPr="00BB63CB">
              <w:rPr>
                <w:rFonts w:eastAsia="Helvetica Neue"/>
              </w:rPr>
              <w:t>█████</w:t>
            </w:r>
            <w:bookmarkEnd w:id="10"/>
          </w:p>
          <w:p w14:paraId="2F6530A9" w14:textId="77777777" w:rsidR="00C80636" w:rsidRDefault="004E0974">
            <w:pPr>
              <w:spacing w:after="0"/>
              <w:rPr>
                <w:rFonts w:ascii="Helvetica Neue" w:eastAsia="Helvetica Neue" w:hAnsi="Helvetica Neue" w:cs="Helvetica Neue"/>
              </w:rPr>
            </w:pPr>
            <w:r w:rsidRPr="0080403F">
              <w:rPr>
                <w:rFonts w:ascii="Helvetica Neue" w:eastAsia="Helvetica Neue" w:hAnsi="Helvetica Neue" w:cs="Helvetica Neue"/>
              </w:rPr>
              <w:t>Name</w:t>
            </w:r>
            <w:r w:rsidR="005D4715">
              <w:rPr>
                <w:rFonts w:ascii="Helvetica Neue" w:eastAsia="Helvetica Neue" w:hAnsi="Helvetica Neue" w:cs="Helvetica Neue"/>
              </w:rPr>
              <w:t>:</w:t>
            </w:r>
            <w:r w:rsidR="005D4715">
              <w:rPr>
                <w:rFonts w:ascii="Helvetica Neue" w:eastAsia="Helvetica Neue" w:hAnsi="Helvetica Neue" w:cs="Helvetica Neue"/>
              </w:rPr>
              <w:tab/>
            </w:r>
            <w:r w:rsidR="00BB63CB" w:rsidRPr="00BB63CB">
              <w:rPr>
                <w:rFonts w:ascii="Helvetica Neue" w:eastAsia="Helvetica Neue" w:hAnsi="Helvetica Neue" w:cs="Helvetica Neue"/>
              </w:rPr>
              <w:t>██████████</w:t>
            </w:r>
          </w:p>
          <w:p w14:paraId="334A2290" w14:textId="3CDD8836" w:rsidR="005D4715" w:rsidRDefault="004E0974">
            <w:pPr>
              <w:spacing w:after="0"/>
              <w:rPr>
                <w:rFonts w:ascii="Helvetica Neue" w:eastAsia="Helvetica Neue" w:hAnsi="Helvetica Neue" w:cs="Helvetica Neue"/>
              </w:rPr>
            </w:pPr>
            <w:r w:rsidRPr="0080403F">
              <w:rPr>
                <w:rFonts w:ascii="Helvetica Neue" w:eastAsia="Helvetica Neue" w:hAnsi="Helvetica Neue" w:cs="Helvetica Neue"/>
              </w:rPr>
              <w:t>Email</w:t>
            </w:r>
            <w:r w:rsidR="005D4715">
              <w:rPr>
                <w:rFonts w:ascii="Helvetica Neue" w:eastAsia="Helvetica Neue" w:hAnsi="Helvetica Neue" w:cs="Helvetica Neue"/>
              </w:rPr>
              <w:t>:</w:t>
            </w:r>
            <w:r w:rsidR="005D4715">
              <w:rPr>
                <w:rFonts w:ascii="Helvetica Neue" w:eastAsia="Helvetica Neue" w:hAnsi="Helvetica Neue" w:cs="Helvetica Neue"/>
              </w:rPr>
              <w:tab/>
            </w:r>
            <w:r w:rsidR="00C80636" w:rsidRPr="00C80636">
              <w:t>██████████</w:t>
            </w:r>
          </w:p>
          <w:p w14:paraId="225136C1" w14:textId="5A19F986"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Phone</w:t>
            </w:r>
            <w:r w:rsidR="005D4715">
              <w:rPr>
                <w:rFonts w:ascii="Helvetica Neue" w:eastAsia="Helvetica Neue" w:hAnsi="Helvetica Neue" w:cs="Helvetica Neue"/>
              </w:rPr>
              <w:t>:</w:t>
            </w:r>
            <w:r w:rsidR="005D4715" w:rsidRPr="005D4715">
              <w:rPr>
                <w:rFonts w:ascii="Helvetica Neue" w:eastAsia="Helvetica Neue" w:hAnsi="Helvetica Neue" w:cs="Helvetica Neue"/>
              </w:rPr>
              <w:t xml:space="preserve"> </w:t>
            </w:r>
            <w:r w:rsidR="00C80636" w:rsidRPr="00C80636">
              <w:rPr>
                <w:rFonts w:ascii="Helvetica Neue" w:eastAsia="Helvetica Neue" w:hAnsi="Helvetica Neue" w:cs="Helvetica Neue"/>
              </w:rPr>
              <w:t>██████████</w:t>
            </w:r>
          </w:p>
        </w:tc>
      </w:tr>
      <w:tr w:rsidR="0001459B" w:rsidRPr="0080403F" w14:paraId="56DDDB80" w14:textId="77777777">
        <w:tc>
          <w:tcPr>
            <w:tcW w:w="2145" w:type="dxa"/>
            <w:tcMar>
              <w:top w:w="100" w:type="dxa"/>
              <w:left w:w="100" w:type="dxa"/>
              <w:bottom w:w="100" w:type="dxa"/>
              <w:right w:w="100" w:type="dxa"/>
            </w:tcMar>
          </w:tcPr>
          <w:p w14:paraId="59C80125"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68E0C520" w14:textId="0941F1C2"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Title:</w:t>
            </w:r>
            <w:r w:rsidR="00FD23C9">
              <w:rPr>
                <w:rFonts w:ascii="Helvetica Neue" w:eastAsia="Helvetica Neue" w:hAnsi="Helvetica Neue" w:cs="Helvetica Neue"/>
              </w:rPr>
              <w:t xml:space="preserve"> </w:t>
            </w:r>
            <w:r w:rsidR="00FD23C9">
              <w:rPr>
                <w:rFonts w:ascii="Helvetica Neue" w:eastAsia="Helvetica Neue" w:hAnsi="Helvetica Neue" w:cs="Helvetica Neue"/>
              </w:rPr>
              <w:tab/>
            </w:r>
            <w:r w:rsidR="00C80636" w:rsidRPr="00C80636">
              <w:rPr>
                <w:rFonts w:ascii="Helvetica Neue" w:eastAsia="Helvetica Neue" w:hAnsi="Helvetica Neue" w:cs="Helvetica Neue"/>
              </w:rPr>
              <w:t>██████████</w:t>
            </w:r>
          </w:p>
          <w:p w14:paraId="6E508B4E" w14:textId="77777777" w:rsidR="00C80636" w:rsidRDefault="004E0974">
            <w:pPr>
              <w:spacing w:after="0"/>
              <w:rPr>
                <w:rFonts w:ascii="Helvetica Neue" w:eastAsia="Helvetica Neue" w:hAnsi="Helvetica Neue" w:cs="Helvetica Neue"/>
              </w:rPr>
            </w:pPr>
            <w:r w:rsidRPr="0080403F">
              <w:rPr>
                <w:rFonts w:ascii="Helvetica Neue" w:eastAsia="Helvetica Neue" w:hAnsi="Helvetica Neue" w:cs="Helvetica Neue"/>
              </w:rPr>
              <w:t>Name:</w:t>
            </w:r>
            <w:r w:rsidR="00FD23C9">
              <w:rPr>
                <w:rFonts w:ascii="Helvetica Neue" w:eastAsia="Helvetica Neue" w:hAnsi="Helvetica Neue" w:cs="Helvetica Neue"/>
              </w:rPr>
              <w:tab/>
            </w:r>
            <w:r w:rsidR="00C80636" w:rsidRPr="00C80636">
              <w:rPr>
                <w:rFonts w:ascii="Helvetica Neue" w:eastAsia="Helvetica Neue" w:hAnsi="Helvetica Neue" w:cs="Helvetica Neue"/>
              </w:rPr>
              <w:t>██████████</w:t>
            </w:r>
          </w:p>
          <w:p w14:paraId="57E7F740" w14:textId="55BB47DE"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Email:</w:t>
            </w:r>
            <w:r w:rsidR="00FD23C9">
              <w:rPr>
                <w:rFonts w:ascii="Helvetica Neue" w:eastAsia="Helvetica Neue" w:hAnsi="Helvetica Neue" w:cs="Helvetica Neue"/>
              </w:rPr>
              <w:tab/>
            </w:r>
            <w:r w:rsidR="00C80636" w:rsidRPr="00C80636">
              <w:t>██████████</w:t>
            </w:r>
          </w:p>
          <w:p w14:paraId="79052EB5" w14:textId="312F2580"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Phone:</w:t>
            </w:r>
            <w:r w:rsidR="00FD23C9">
              <w:rPr>
                <w:rFonts w:ascii="Helvetica Neue" w:eastAsia="Helvetica Neue" w:hAnsi="Helvetica Neue" w:cs="Helvetica Neue"/>
              </w:rPr>
              <w:t xml:space="preserve"> </w:t>
            </w:r>
            <w:r w:rsidR="00C80636" w:rsidRPr="00C80636">
              <w:rPr>
                <w:rFonts w:ascii="Helvetica Neue" w:eastAsia="Helvetica Neue" w:hAnsi="Helvetica Neue" w:cs="Helvetica Neue"/>
              </w:rPr>
              <w:t>██████████</w:t>
            </w:r>
          </w:p>
        </w:tc>
      </w:tr>
    </w:tbl>
    <w:p w14:paraId="183AA02F" w14:textId="1A5A5E71" w:rsidR="0001459B" w:rsidRDefault="0001459B">
      <w:pPr>
        <w:rPr>
          <w:rFonts w:ascii="Helvetica Neue" w:eastAsia="Helvetica Neue" w:hAnsi="Helvetica Neue" w:cs="Helvetica Neue"/>
        </w:rPr>
      </w:pPr>
    </w:p>
    <w:p w14:paraId="17E5CB00" w14:textId="06B12605" w:rsidR="00351FDC" w:rsidRDefault="00351FDC">
      <w:pPr>
        <w:rPr>
          <w:rFonts w:ascii="Helvetica Neue" w:eastAsia="Helvetica Neue" w:hAnsi="Helvetica Neue" w:cs="Helvetica Neue"/>
        </w:rPr>
      </w:pPr>
    </w:p>
    <w:p w14:paraId="550C3EBE" w14:textId="77777777" w:rsidR="00351FDC" w:rsidRPr="0080403F" w:rsidRDefault="00351FDC">
      <w:pPr>
        <w:rPr>
          <w:rFonts w:ascii="Helvetica Neue" w:eastAsia="Helvetica Neue" w:hAnsi="Helvetica Neue" w:cs="Helvetica Neue"/>
        </w:rPr>
      </w:pPr>
    </w:p>
    <w:p w14:paraId="1C1FE705" w14:textId="77777777" w:rsidR="0001459B" w:rsidRPr="0080403F" w:rsidRDefault="004E0974">
      <w:pPr>
        <w:pStyle w:val="Heading3"/>
        <w:rPr>
          <w:rFonts w:ascii="Helvetica Neue" w:eastAsia="Helvetica Neue" w:hAnsi="Helvetica Neue" w:cs="Helvetica Neue"/>
          <w:color w:val="000000"/>
        </w:rPr>
      </w:pPr>
      <w:bookmarkStart w:id="11" w:name="_Toc50013047"/>
      <w:r w:rsidRPr="0080403F">
        <w:rPr>
          <w:rFonts w:ascii="Helvetica Neue" w:eastAsia="Helvetica Neue" w:hAnsi="Helvetica Neue" w:cs="Helvetica Neue"/>
          <w:color w:val="000000"/>
        </w:rPr>
        <w:lastRenderedPageBreak/>
        <w:t>Call-Off Contract term</w:t>
      </w:r>
      <w:bookmarkEnd w:id="11"/>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2602CB96" w14:textId="77777777">
        <w:tc>
          <w:tcPr>
            <w:tcW w:w="2657" w:type="dxa"/>
          </w:tcPr>
          <w:p w14:paraId="0EEE6A4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Start date:</w:t>
            </w:r>
          </w:p>
          <w:p w14:paraId="6B702039" w14:textId="77777777" w:rsidR="0001459B" w:rsidRPr="0080403F" w:rsidRDefault="0001459B">
            <w:pPr>
              <w:spacing w:after="0"/>
              <w:rPr>
                <w:rFonts w:ascii="Helvetica Neue" w:eastAsia="Helvetica Neue" w:hAnsi="Helvetica Neue" w:cs="Helvetica Neue"/>
              </w:rPr>
            </w:pPr>
          </w:p>
        </w:tc>
        <w:tc>
          <w:tcPr>
            <w:tcW w:w="7973" w:type="dxa"/>
          </w:tcPr>
          <w:p w14:paraId="47912344" w14:textId="6A2BC238"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This Call-Off Contract Starts on </w:t>
            </w:r>
            <w:r w:rsidR="005D4715" w:rsidRPr="00A54BCF">
              <w:rPr>
                <w:rFonts w:ascii="Helvetica Neue" w:eastAsia="Helvetica Neue" w:hAnsi="Helvetica Neue" w:cs="Helvetica Neue"/>
              </w:rPr>
              <w:t>1</w:t>
            </w:r>
            <w:r w:rsidR="005D4715" w:rsidRPr="00A54BCF">
              <w:rPr>
                <w:rFonts w:ascii="Helvetica Neue" w:eastAsia="Helvetica Neue" w:hAnsi="Helvetica Neue" w:cs="Helvetica Neue"/>
                <w:vertAlign w:val="superscript"/>
              </w:rPr>
              <w:t>st</w:t>
            </w:r>
            <w:r w:rsidR="00B3537F" w:rsidRPr="00A54BCF">
              <w:rPr>
                <w:rFonts w:ascii="Helvetica Neue" w:eastAsia="Helvetica Neue" w:hAnsi="Helvetica Neue" w:cs="Helvetica Neue"/>
              </w:rPr>
              <w:t xml:space="preserve"> </w:t>
            </w:r>
            <w:r w:rsidR="00900CC5" w:rsidRPr="00A54BCF">
              <w:rPr>
                <w:rFonts w:ascii="Helvetica Neue" w:eastAsia="Helvetica Neue" w:hAnsi="Helvetica Neue" w:cs="Helvetica Neue"/>
              </w:rPr>
              <w:t>Septem</w:t>
            </w:r>
            <w:r w:rsidR="00B3537F" w:rsidRPr="00A54BCF">
              <w:rPr>
                <w:rFonts w:ascii="Helvetica Neue" w:eastAsia="Helvetica Neue" w:hAnsi="Helvetica Neue" w:cs="Helvetica Neue"/>
              </w:rPr>
              <w:t>ber</w:t>
            </w:r>
            <w:r w:rsidR="005D4715" w:rsidRPr="00A54BCF">
              <w:rPr>
                <w:rFonts w:ascii="Helvetica Neue" w:eastAsia="Helvetica Neue" w:hAnsi="Helvetica Neue" w:cs="Helvetica Neue"/>
              </w:rPr>
              <w:t xml:space="preserve"> 202</w:t>
            </w:r>
            <w:r w:rsidR="00B3537F" w:rsidRPr="00A54BCF">
              <w:rPr>
                <w:rFonts w:ascii="Helvetica Neue" w:eastAsia="Helvetica Neue" w:hAnsi="Helvetica Neue" w:cs="Helvetica Neue"/>
              </w:rPr>
              <w:t>0</w:t>
            </w:r>
            <w:r w:rsidRPr="0080403F">
              <w:rPr>
                <w:rFonts w:ascii="Helvetica Neue" w:eastAsia="Helvetica Neue" w:hAnsi="Helvetica Neue" w:cs="Helvetica Neue"/>
              </w:rPr>
              <w:t xml:space="preserve"> and is valid for</w:t>
            </w:r>
            <w:r w:rsidR="005D4715">
              <w:rPr>
                <w:rFonts w:ascii="Helvetica Neue" w:eastAsia="Helvetica Neue" w:hAnsi="Helvetica Neue" w:cs="Helvetica Neue"/>
              </w:rPr>
              <w:t xml:space="preserve"> 24 months.</w:t>
            </w:r>
            <w:r w:rsidRPr="0080403F">
              <w:rPr>
                <w:rFonts w:ascii="Helvetica Neue" w:eastAsia="Helvetica Neue" w:hAnsi="Helvetica Neue" w:cs="Helvetica Neue"/>
                <w:highlight w:val="yellow"/>
              </w:rPr>
              <w:t xml:space="preserve"> </w:t>
            </w:r>
          </w:p>
        </w:tc>
      </w:tr>
      <w:tr w:rsidR="0001459B" w:rsidRPr="0080403F" w14:paraId="7EF2967B" w14:textId="77777777">
        <w:tc>
          <w:tcPr>
            <w:tcW w:w="2657" w:type="dxa"/>
          </w:tcPr>
          <w:p w14:paraId="5448F1D6" w14:textId="77777777" w:rsidR="0001459B" w:rsidRPr="0080403F" w:rsidRDefault="004E0974">
            <w:pPr>
              <w:spacing w:before="60" w:after="60"/>
              <w:ind w:right="308"/>
              <w:rPr>
                <w:rFonts w:ascii="Helvetica Neue" w:eastAsia="Helvetica Neue" w:hAnsi="Helvetica Neue" w:cs="Helvetica Neue"/>
              </w:rPr>
            </w:pPr>
            <w:r w:rsidRPr="0080403F">
              <w:rPr>
                <w:rFonts w:ascii="Helvetica Neue" w:eastAsia="Helvetica Neue" w:hAnsi="Helvetica Neue" w:cs="Helvetica Neue"/>
                <w:b/>
              </w:rPr>
              <w:t xml:space="preserve">Ending (termination): </w:t>
            </w:r>
          </w:p>
        </w:tc>
        <w:tc>
          <w:tcPr>
            <w:tcW w:w="7973" w:type="dxa"/>
          </w:tcPr>
          <w:p w14:paraId="0D728F5D" w14:textId="2648D81E" w:rsidR="0001459B" w:rsidRPr="0080403F" w:rsidRDefault="004E0974">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The notice period needed for Ending the Call-Off </w:t>
            </w:r>
            <w:r w:rsidRPr="005D4715">
              <w:rPr>
                <w:rFonts w:ascii="Helvetica Neue" w:eastAsia="Helvetica Neue" w:hAnsi="Helvetica Neue" w:cs="Helvetica Neue"/>
              </w:rPr>
              <w:t xml:space="preserve">Contract is </w:t>
            </w:r>
            <w:r w:rsidRPr="00400CBC">
              <w:rPr>
                <w:rFonts w:ascii="Helvetica Neue" w:eastAsia="Helvetica Neue" w:hAnsi="Helvetica Neue" w:cs="Helvetica Neue"/>
              </w:rPr>
              <w:t xml:space="preserve">90 Working Days from the date of written notice for undisputed sums or 30 days from the date of written notice for Ending without cause. </w:t>
            </w:r>
          </w:p>
        </w:tc>
      </w:tr>
      <w:tr w:rsidR="0001459B" w:rsidRPr="0080403F" w14:paraId="11DA3E1D" w14:textId="77777777">
        <w:tc>
          <w:tcPr>
            <w:tcW w:w="2657" w:type="dxa"/>
          </w:tcPr>
          <w:p w14:paraId="3B83F9A0" w14:textId="77777777" w:rsidR="0001459B" w:rsidRPr="0080403F" w:rsidRDefault="004E0974">
            <w:pPr>
              <w:spacing w:before="60" w:after="60"/>
              <w:ind w:right="308"/>
              <w:rPr>
                <w:rFonts w:ascii="Helvetica Neue" w:eastAsia="Helvetica Neue" w:hAnsi="Helvetica Neue" w:cs="Helvetica Neue"/>
                <w:b/>
              </w:rPr>
            </w:pPr>
            <w:bookmarkStart w:id="12" w:name="_17dp8vu" w:colFirst="0" w:colLast="0"/>
            <w:bookmarkEnd w:id="12"/>
            <w:r w:rsidRPr="0080403F">
              <w:rPr>
                <w:rFonts w:ascii="Helvetica Neue" w:eastAsia="Helvetica Neue" w:hAnsi="Helvetica Neue" w:cs="Helvetica Neue"/>
                <w:b/>
              </w:rPr>
              <w:t>Extension period:</w:t>
            </w:r>
          </w:p>
        </w:tc>
        <w:tc>
          <w:tcPr>
            <w:tcW w:w="7973" w:type="dxa"/>
          </w:tcPr>
          <w:p w14:paraId="510C3C3A" w14:textId="0181A886"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This Call-Off Contract can be extended by the Buyer for</w:t>
            </w:r>
            <w:r w:rsidR="005D4715">
              <w:rPr>
                <w:rFonts w:ascii="Helvetica Neue" w:eastAsia="Helvetica Neue" w:hAnsi="Helvetica Neue" w:cs="Helvetica Neue"/>
              </w:rPr>
              <w:t xml:space="preserve"> two</w:t>
            </w:r>
            <w:r w:rsidRPr="0080403F">
              <w:rPr>
                <w:rFonts w:ascii="Helvetica Neue" w:eastAsia="Helvetica Neue" w:hAnsi="Helvetica Neue" w:cs="Helvetica Neue"/>
              </w:rPr>
              <w:t xml:space="preserve"> periods of</w:t>
            </w:r>
            <w:r w:rsidR="005D4715">
              <w:rPr>
                <w:rFonts w:ascii="Helvetica Neue" w:eastAsia="Helvetica Neue" w:hAnsi="Helvetica Neue" w:cs="Helvetica Neue"/>
              </w:rPr>
              <w:t xml:space="preserve"> up to 12</w:t>
            </w:r>
            <w:r w:rsidRPr="0080403F">
              <w:rPr>
                <w:rFonts w:ascii="Helvetica Neue" w:eastAsia="Helvetica Neue" w:hAnsi="Helvetica Neue" w:cs="Helvetica Neue"/>
              </w:rPr>
              <w:t xml:space="preserve"> months each, by giving the Supplier</w:t>
            </w:r>
            <w:r w:rsidR="005D4715">
              <w:rPr>
                <w:rFonts w:ascii="Helvetica Neue" w:eastAsia="Helvetica Neue" w:hAnsi="Helvetica Neue" w:cs="Helvetica Neue"/>
              </w:rPr>
              <w:t xml:space="preserve"> one month’s</w:t>
            </w:r>
            <w:r w:rsidRPr="0080403F">
              <w:rPr>
                <w:rFonts w:ascii="Helvetica Neue" w:eastAsia="Helvetica Neue" w:hAnsi="Helvetica Neue" w:cs="Helvetica Neue"/>
              </w:rPr>
              <w:t xml:space="preserve"> written notice before its </w:t>
            </w:r>
            <w:r w:rsidR="006425F5">
              <w:rPr>
                <w:rFonts w:ascii="Helvetica Neue" w:eastAsia="Helvetica Neue" w:hAnsi="Helvetica Neue" w:cs="Helvetica Neue"/>
              </w:rPr>
              <w:t>Ending</w:t>
            </w:r>
            <w:r w:rsidRPr="0080403F">
              <w:rPr>
                <w:rFonts w:ascii="Helvetica Neue" w:eastAsia="Helvetica Neue" w:hAnsi="Helvetica Neue" w:cs="Helvetica Neue"/>
              </w:rPr>
              <w:t>.</w:t>
            </w:r>
          </w:p>
          <w:p w14:paraId="264A7794" w14:textId="662ACD15" w:rsidR="0001459B" w:rsidRPr="0080403F" w:rsidRDefault="004E0974" w:rsidP="00400CBC">
            <w:pPr>
              <w:spacing w:after="0"/>
              <w:rPr>
                <w:rFonts w:ascii="Helvetica Neue" w:eastAsia="Helvetica Neue" w:hAnsi="Helvetica Neue" w:cs="Helvetica Neue"/>
                <w:highlight w:val="green"/>
              </w:rPr>
            </w:pPr>
            <w:r w:rsidRPr="0080403F">
              <w:rPr>
                <w:rFonts w:ascii="Helvetica Neue" w:eastAsia="Helvetica Neue" w:hAnsi="Helvetica Neue" w:cs="Helvetica Neue"/>
              </w:rPr>
              <w:t>Extensions which extend the Term beyond 24 months are only permitted if the Supplier complies with the additional exit plan requirements at clauses 21.3 to 21.8</w:t>
            </w:r>
            <w:r w:rsidR="00E933F1">
              <w:rPr>
                <w:rFonts w:ascii="Helvetica Neue" w:eastAsia="Helvetica Neue" w:hAnsi="Helvetica Neue" w:cs="Helvetica Neue"/>
              </w:rPr>
              <w:t xml:space="preserve"> of Part B Terms and Conditions of this Call-Off Contract.</w:t>
            </w:r>
            <w:bookmarkStart w:id="13" w:name="_3rdcrjn" w:colFirst="0" w:colLast="0"/>
            <w:bookmarkStart w:id="14" w:name="_26in1rg" w:colFirst="0" w:colLast="0"/>
            <w:bookmarkStart w:id="15" w:name="_lnxbz9" w:colFirst="0" w:colLast="0"/>
            <w:bookmarkEnd w:id="13"/>
            <w:bookmarkEnd w:id="14"/>
            <w:bookmarkEnd w:id="15"/>
          </w:p>
        </w:tc>
      </w:tr>
    </w:tbl>
    <w:p w14:paraId="7C8D8DBD" w14:textId="77777777" w:rsidR="0001459B" w:rsidRPr="0080403F" w:rsidRDefault="0001459B">
      <w:pPr>
        <w:rPr>
          <w:rFonts w:ascii="Helvetica Neue" w:eastAsia="Helvetica Neue" w:hAnsi="Helvetica Neue" w:cs="Helvetica Neue"/>
          <w:b/>
        </w:rPr>
      </w:pPr>
    </w:p>
    <w:p w14:paraId="5D837622" w14:textId="77777777" w:rsidR="0001459B" w:rsidRPr="0080403F" w:rsidRDefault="004E0974">
      <w:pPr>
        <w:pStyle w:val="Heading3"/>
        <w:rPr>
          <w:rFonts w:ascii="Helvetica Neue" w:eastAsia="Helvetica Neue" w:hAnsi="Helvetica Neue" w:cs="Helvetica Neue"/>
          <w:color w:val="000000"/>
          <w:sz w:val="28"/>
          <w:szCs w:val="28"/>
        </w:rPr>
      </w:pPr>
      <w:bookmarkStart w:id="16" w:name="_Toc50013048"/>
      <w:r w:rsidRPr="0080403F">
        <w:rPr>
          <w:rFonts w:ascii="Helvetica Neue" w:eastAsia="Helvetica Neue" w:hAnsi="Helvetica Neue" w:cs="Helvetica Neue"/>
          <w:color w:val="000000"/>
          <w:sz w:val="28"/>
          <w:szCs w:val="28"/>
        </w:rPr>
        <w:t>Buyer contractual details</w:t>
      </w:r>
      <w:bookmarkEnd w:id="16"/>
    </w:p>
    <w:p w14:paraId="1757D48A"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64B6B5FD" w14:textId="77777777">
        <w:tc>
          <w:tcPr>
            <w:tcW w:w="2657" w:type="dxa"/>
          </w:tcPr>
          <w:p w14:paraId="1F8171F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lot:</w:t>
            </w:r>
          </w:p>
        </w:tc>
        <w:tc>
          <w:tcPr>
            <w:tcW w:w="7973" w:type="dxa"/>
          </w:tcPr>
          <w:p w14:paraId="43FE2E01"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This Call-Off Contract is for the provision of Services under: </w:t>
            </w:r>
          </w:p>
          <w:p w14:paraId="0937C052" w14:textId="15B09A3B" w:rsidR="0001459B" w:rsidRPr="00351FDC" w:rsidRDefault="004E0974">
            <w:pPr>
              <w:spacing w:after="0"/>
              <w:rPr>
                <w:rFonts w:ascii="Helvetica Neue" w:eastAsia="Helvetica Neue" w:hAnsi="Helvetica Neue" w:cs="Helvetica Neue"/>
              </w:rPr>
            </w:pPr>
            <w:r w:rsidRPr="00351FDC">
              <w:rPr>
                <w:rFonts w:ascii="Helvetica Neue" w:eastAsia="Helvetica Neue" w:hAnsi="Helvetica Neue" w:cs="Helvetica Neue"/>
              </w:rPr>
              <w:t>Lot 1 - Cloud hosting</w:t>
            </w:r>
            <w:r w:rsidR="00E933F1">
              <w:rPr>
                <w:rFonts w:ascii="Helvetica Neue" w:eastAsia="Helvetica Neue" w:hAnsi="Helvetica Neue" w:cs="Helvetica Neue"/>
              </w:rPr>
              <w:t xml:space="preserve"> and</w:t>
            </w:r>
          </w:p>
          <w:p w14:paraId="5004D6F1" w14:textId="33B7CD6D" w:rsidR="0001459B" w:rsidRPr="0080403F" w:rsidRDefault="004E0974">
            <w:pPr>
              <w:spacing w:after="0"/>
              <w:rPr>
                <w:rFonts w:ascii="Helvetica Neue" w:eastAsia="Helvetica Neue" w:hAnsi="Helvetica Neue" w:cs="Helvetica Neue"/>
              </w:rPr>
            </w:pPr>
            <w:r w:rsidRPr="00351FDC">
              <w:rPr>
                <w:rFonts w:ascii="Helvetica Neue" w:eastAsia="Helvetica Neue" w:hAnsi="Helvetica Neue" w:cs="Helvetica Neue"/>
              </w:rPr>
              <w:t>Lot 3 - Cloud support</w:t>
            </w:r>
            <w:r w:rsidR="00E933F1">
              <w:rPr>
                <w:rFonts w:ascii="Helvetica Neue" w:eastAsia="Helvetica Neue" w:hAnsi="Helvetica Neue" w:cs="Helvetica Neue"/>
              </w:rPr>
              <w:t>.</w:t>
            </w:r>
          </w:p>
        </w:tc>
      </w:tr>
      <w:tr w:rsidR="0001459B" w:rsidRPr="0080403F" w14:paraId="0D6451FF" w14:textId="77777777">
        <w:tc>
          <w:tcPr>
            <w:tcW w:w="2657" w:type="dxa"/>
          </w:tcPr>
          <w:p w14:paraId="50708DF7" w14:textId="27E64E3C" w:rsidR="0001459B" w:rsidRPr="0080403F" w:rsidRDefault="00F22A78">
            <w:pPr>
              <w:spacing w:after="0"/>
              <w:rPr>
                <w:rFonts w:ascii="Helvetica Neue" w:eastAsia="Helvetica Neue" w:hAnsi="Helvetica Neue" w:cs="Helvetica Neue"/>
                <w:b/>
              </w:rPr>
            </w:pPr>
            <w:r>
              <w:br w:type="page"/>
            </w:r>
            <w:r w:rsidR="004E0974" w:rsidRPr="0080403F">
              <w:rPr>
                <w:rFonts w:ascii="Helvetica Neue" w:eastAsia="Helvetica Neue" w:hAnsi="Helvetica Neue" w:cs="Helvetica Neue"/>
                <w:b/>
              </w:rPr>
              <w:t>G-Cloud services required:</w:t>
            </w:r>
          </w:p>
        </w:tc>
        <w:tc>
          <w:tcPr>
            <w:tcW w:w="7973" w:type="dxa"/>
          </w:tcPr>
          <w:p w14:paraId="51D85F7E" w14:textId="2D50A345" w:rsidR="0049642D" w:rsidRDefault="003922FB">
            <w:pPr>
              <w:spacing w:after="0"/>
              <w:rPr>
                <w:rFonts w:ascii="Helvetica Neue" w:eastAsia="Helvetica Neue" w:hAnsi="Helvetica Neue" w:cs="Helvetica Neue"/>
              </w:rPr>
            </w:pPr>
            <w:r>
              <w:rPr>
                <w:rFonts w:ascii="Helvetica Neue" w:eastAsia="Helvetica Neue" w:hAnsi="Helvetica Neue" w:cs="Helvetica Neue"/>
              </w:rPr>
              <w:t>The service requirements are set out in Annex A</w:t>
            </w:r>
            <w:r w:rsidR="0086616A">
              <w:rPr>
                <w:rFonts w:ascii="Helvetica Neue" w:eastAsia="Helvetica Neue" w:hAnsi="Helvetica Neue" w:cs="Helvetica Neue"/>
              </w:rPr>
              <w:t xml:space="preserve"> - Requirements</w:t>
            </w:r>
            <w:r>
              <w:rPr>
                <w:rFonts w:ascii="Helvetica Neue" w:eastAsia="Helvetica Neue" w:hAnsi="Helvetica Neue" w:cs="Helvetica Neue"/>
              </w:rPr>
              <w:t xml:space="preserve"> to this</w:t>
            </w:r>
            <w:r w:rsidR="00E3027D">
              <w:rPr>
                <w:rFonts w:ascii="Helvetica Neue" w:eastAsia="Helvetica Neue" w:hAnsi="Helvetica Neue" w:cs="Helvetica Neue"/>
              </w:rPr>
              <w:t xml:space="preserve"> Order Form</w:t>
            </w:r>
            <w:r>
              <w:rPr>
                <w:rFonts w:ascii="Helvetica Neue" w:eastAsia="Helvetica Neue" w:hAnsi="Helvetica Neue" w:cs="Helvetica Neue"/>
              </w:rPr>
              <w:t>.</w:t>
            </w:r>
          </w:p>
          <w:p w14:paraId="09031B85" w14:textId="6F88B403"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Services to be provided by the Supplier</w:t>
            </w:r>
            <w:r w:rsidR="00D23E2F">
              <w:rPr>
                <w:rFonts w:ascii="Helvetica Neue" w:eastAsia="Helvetica Neue" w:hAnsi="Helvetica Neue" w:cs="Helvetica Neue"/>
              </w:rPr>
              <w:t xml:space="preserve"> to meet the service </w:t>
            </w:r>
            <w:r w:rsidR="009000DC">
              <w:rPr>
                <w:rFonts w:ascii="Helvetica Neue" w:eastAsia="Helvetica Neue" w:hAnsi="Helvetica Neue" w:cs="Helvetica Neue"/>
              </w:rPr>
              <w:t>requirements</w:t>
            </w:r>
            <w:r w:rsidRPr="0080403F">
              <w:rPr>
                <w:rFonts w:ascii="Helvetica Neue" w:eastAsia="Helvetica Neue" w:hAnsi="Helvetica Neue" w:cs="Helvetica Neue"/>
              </w:rPr>
              <w:t xml:space="preserve"> under the above </w:t>
            </w:r>
            <w:r w:rsidR="00D23E2F">
              <w:rPr>
                <w:rFonts w:ascii="Helvetica Neue" w:eastAsia="Helvetica Neue" w:hAnsi="Helvetica Neue" w:cs="Helvetica Neue"/>
              </w:rPr>
              <w:t>G-Cloud l</w:t>
            </w:r>
            <w:r w:rsidR="00D23E2F" w:rsidRPr="0080403F">
              <w:rPr>
                <w:rFonts w:ascii="Helvetica Neue" w:eastAsia="Helvetica Neue" w:hAnsi="Helvetica Neue" w:cs="Helvetica Neue"/>
              </w:rPr>
              <w:t>ot</w:t>
            </w:r>
            <w:r w:rsidR="00D23E2F">
              <w:rPr>
                <w:rFonts w:ascii="Helvetica Neue" w:eastAsia="Helvetica Neue" w:hAnsi="Helvetica Neue" w:cs="Helvetica Neue"/>
              </w:rPr>
              <w:t>s</w:t>
            </w:r>
            <w:r w:rsidR="00D23E2F" w:rsidRPr="0080403F">
              <w:rPr>
                <w:rFonts w:ascii="Helvetica Neue" w:eastAsia="Helvetica Neue" w:hAnsi="Helvetica Neue" w:cs="Helvetica Neue"/>
              </w:rPr>
              <w:t xml:space="preserve"> </w:t>
            </w:r>
            <w:r w:rsidRPr="0080403F">
              <w:rPr>
                <w:rFonts w:ascii="Helvetica Neue" w:eastAsia="Helvetica Neue" w:hAnsi="Helvetica Neue" w:cs="Helvetica Neue"/>
              </w:rPr>
              <w:t xml:space="preserve">are listed in Framework Section 2 and </w:t>
            </w:r>
            <w:r w:rsidR="00453CA5">
              <w:rPr>
                <w:rFonts w:ascii="Helvetica Neue" w:eastAsia="Helvetica Neue" w:hAnsi="Helvetica Neue" w:cs="Helvetica Neue"/>
              </w:rPr>
              <w:t>described</w:t>
            </w:r>
            <w:r w:rsidRPr="0080403F">
              <w:rPr>
                <w:rFonts w:ascii="Helvetica Neue" w:eastAsia="Helvetica Neue" w:hAnsi="Helvetica Neue" w:cs="Helvetica Neue"/>
              </w:rPr>
              <w:t xml:space="preserve"> below:</w:t>
            </w:r>
          </w:p>
          <w:p w14:paraId="40F14506" w14:textId="77777777" w:rsidR="00EB78A6" w:rsidRDefault="00EB78A6" w:rsidP="00351FDC">
            <w:pPr>
              <w:numPr>
                <w:ilvl w:val="0"/>
                <w:numId w:val="72"/>
              </w:numPr>
              <w:spacing w:after="0"/>
              <w:ind w:firstLine="1077"/>
              <w:rPr>
                <w:rFonts w:ascii="Helvetica Neue" w:eastAsia="Helvetica Neue" w:hAnsi="Helvetica Neue" w:cs="Helvetica Neue"/>
              </w:rPr>
            </w:pPr>
            <w:r w:rsidRPr="00351FDC">
              <w:rPr>
                <w:rFonts w:ascii="Helvetica Neue" w:eastAsia="Helvetica Neue" w:hAnsi="Helvetica Neue" w:cs="Helvetica Neue"/>
              </w:rPr>
              <w:t xml:space="preserve">Service ID </w:t>
            </w:r>
            <w:r w:rsidRPr="00EB78A6">
              <w:rPr>
                <w:rFonts w:ascii="Helvetica Neue" w:eastAsia="Helvetica Neue" w:hAnsi="Helvetica Neue" w:cs="Helvetica Neue"/>
              </w:rPr>
              <w:t>367612370450440</w:t>
            </w:r>
          </w:p>
          <w:p w14:paraId="1CC6296C" w14:textId="1E0E5F4F" w:rsidR="00EB78A6" w:rsidRPr="00EB78A6" w:rsidRDefault="00EB78A6" w:rsidP="00351FDC">
            <w:pPr>
              <w:spacing w:after="0"/>
              <w:ind w:left="1077"/>
              <w:rPr>
                <w:rFonts w:ascii="Helvetica Neue" w:eastAsia="Helvetica Neue" w:hAnsi="Helvetica Neue" w:cs="Helvetica Neue"/>
              </w:rPr>
            </w:pPr>
            <w:r>
              <w:rPr>
                <w:rFonts w:ascii="Helvetica Neue" w:eastAsia="Helvetica Neue" w:hAnsi="Helvetica Neue" w:cs="Helvetica Neue"/>
              </w:rPr>
              <w:tab/>
              <w:t xml:space="preserve">as </w:t>
            </w:r>
            <w:r w:rsidR="00453CA5">
              <w:rPr>
                <w:rFonts w:ascii="Helvetica Neue" w:eastAsia="Helvetica Neue" w:hAnsi="Helvetica Neue" w:cs="Helvetica Neue"/>
              </w:rPr>
              <w:t>outlin</w:t>
            </w:r>
            <w:r>
              <w:rPr>
                <w:rFonts w:ascii="Helvetica Neue" w:eastAsia="Helvetica Neue" w:hAnsi="Helvetica Neue" w:cs="Helvetica Neue"/>
              </w:rPr>
              <w:t xml:space="preserve">ed in the attached document </w:t>
            </w:r>
            <w:r w:rsidR="00012E75">
              <w:rPr>
                <w:rFonts w:ascii="Helvetica Neue" w:eastAsia="Helvetica Neue" w:hAnsi="Helvetica Neue" w:cs="Helvetica Neue"/>
                <w:noProof/>
              </w:rPr>
              <w:object w:dxaOrig="1551" w:dyaOrig="1004" w14:anchorId="5B22D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9" o:title=""/>
                </v:shape>
                <o:OLEObject Type="Embed" ProgID="AcroExch.Document.DC" ShapeID="_x0000_i1025" DrawAspect="Icon" ObjectID="_1680534675" r:id="rId10"/>
              </w:object>
            </w:r>
            <w:r>
              <w:rPr>
                <w:rFonts w:ascii="Helvetica Neue" w:eastAsia="Helvetica Neue" w:hAnsi="Helvetica Neue" w:cs="Helvetica Neue"/>
              </w:rPr>
              <w:t xml:space="preserve"> </w:t>
            </w:r>
          </w:p>
          <w:p w14:paraId="2ADE2C88" w14:textId="5E1537B3" w:rsidR="00453CA5" w:rsidRPr="00453CA5" w:rsidRDefault="00300971" w:rsidP="00453CA5">
            <w:pPr>
              <w:spacing w:after="0"/>
              <w:ind w:left="1077"/>
              <w:rPr>
                <w:rFonts w:ascii="Helvetica Neue" w:eastAsia="Helvetica Neue" w:hAnsi="Helvetica Neue" w:cs="Helvetica Neue"/>
              </w:rPr>
            </w:pPr>
            <w:r>
              <w:rPr>
                <w:rFonts w:ascii="Helvetica Neue" w:eastAsia="Helvetica Neue" w:hAnsi="Helvetica Neue" w:cs="Helvetica Neue"/>
              </w:rPr>
              <w:tab/>
            </w:r>
            <w:r w:rsidR="00453CA5" w:rsidRPr="00453CA5">
              <w:rPr>
                <w:rFonts w:ascii="Helvetica Neue" w:eastAsia="Helvetica Neue" w:hAnsi="Helvetica Neue" w:cs="Helvetica Neue"/>
              </w:rPr>
              <w:t>and described in the Axis12 SIMRS Application</w:t>
            </w:r>
          </w:p>
          <w:p w14:paraId="61B4601F" w14:textId="3175CEC0" w:rsidR="00453CA5" w:rsidRDefault="00453CA5" w:rsidP="00351FDC">
            <w:pPr>
              <w:spacing w:after="0"/>
              <w:ind w:left="1077"/>
              <w:rPr>
                <w:rFonts w:ascii="Helvetica Neue" w:eastAsia="Helvetica Neue" w:hAnsi="Helvetica Neue" w:cs="Helvetica Neue"/>
              </w:rPr>
            </w:pPr>
            <w:r w:rsidRPr="00453CA5">
              <w:rPr>
                <w:rFonts w:ascii="Helvetica Neue" w:eastAsia="Helvetica Neue" w:hAnsi="Helvetica Neue" w:cs="Helvetica Neue"/>
              </w:rPr>
              <w:tab/>
              <w:t xml:space="preserve">&amp; Hosting Support Service Delivery Guide Version </w:t>
            </w:r>
            <w:r w:rsidR="00103223">
              <w:rPr>
                <w:rFonts w:ascii="Helvetica Neue" w:eastAsia="Helvetica Neue" w:hAnsi="Helvetica Neue" w:cs="Helvetica Neue"/>
              </w:rPr>
              <w:t>2.4</w:t>
            </w:r>
            <w:r w:rsidRPr="00453CA5">
              <w:rPr>
                <w:rFonts w:ascii="Helvetica Neue" w:eastAsia="Helvetica Neue" w:hAnsi="Helvetica Neue" w:cs="Helvetica Neue"/>
              </w:rPr>
              <w:t>3</w:t>
            </w:r>
            <w:r w:rsidR="00F22A78">
              <w:rPr>
                <w:rFonts w:ascii="Helvetica Neue" w:eastAsia="Helvetica Neue" w:hAnsi="Helvetica Neue" w:cs="Helvetica Neue"/>
              </w:rPr>
              <w:t xml:space="preserve">. </w:t>
            </w:r>
          </w:p>
          <w:p w14:paraId="6F06AB9C" w14:textId="77777777" w:rsidR="00300971" w:rsidRDefault="00300971" w:rsidP="00351FDC">
            <w:pPr>
              <w:spacing w:after="0"/>
              <w:ind w:left="1077"/>
              <w:rPr>
                <w:rFonts w:ascii="Helvetica Neue" w:eastAsia="Helvetica Neue" w:hAnsi="Helvetica Neue" w:cs="Helvetica Neue"/>
              </w:rPr>
            </w:pPr>
          </w:p>
          <w:p w14:paraId="02F1C6E8" w14:textId="64E0D699" w:rsidR="00EB78A6" w:rsidRDefault="00EB78A6" w:rsidP="00351FDC">
            <w:pPr>
              <w:numPr>
                <w:ilvl w:val="0"/>
                <w:numId w:val="72"/>
              </w:numPr>
              <w:spacing w:after="0"/>
              <w:ind w:firstLine="1077"/>
              <w:rPr>
                <w:rFonts w:ascii="Helvetica Neue" w:eastAsia="Helvetica Neue" w:hAnsi="Helvetica Neue" w:cs="Helvetica Neue"/>
              </w:rPr>
            </w:pPr>
            <w:r w:rsidRPr="00EB78A6">
              <w:rPr>
                <w:rFonts w:ascii="Helvetica Neue" w:eastAsia="Helvetica Neue" w:hAnsi="Helvetica Neue" w:cs="Helvetica Neue"/>
              </w:rPr>
              <w:t>Service ID 354547418515860</w:t>
            </w:r>
          </w:p>
          <w:p w14:paraId="4BA66C68" w14:textId="3E566AFD" w:rsidR="00453CA5" w:rsidRDefault="00453CA5" w:rsidP="00351FDC">
            <w:pPr>
              <w:spacing w:after="0"/>
              <w:ind w:left="1077"/>
              <w:rPr>
                <w:rFonts w:ascii="Helvetica Neue" w:eastAsia="Helvetica Neue" w:hAnsi="Helvetica Neue" w:cs="Helvetica Neue"/>
              </w:rPr>
            </w:pPr>
            <w:r>
              <w:rPr>
                <w:rFonts w:ascii="Helvetica Neue" w:eastAsia="Helvetica Neue" w:hAnsi="Helvetica Neue" w:cs="Helvetica Neue"/>
              </w:rPr>
              <w:tab/>
              <w:t xml:space="preserve">as outlined in the attached document </w:t>
            </w:r>
            <w:r w:rsidR="00956ECF">
              <w:rPr>
                <w:rFonts w:ascii="Helvetica Neue" w:eastAsia="Helvetica Neue" w:hAnsi="Helvetica Neue" w:cs="Helvetica Neue"/>
                <w:noProof/>
              </w:rPr>
              <w:object w:dxaOrig="1551" w:dyaOrig="1004" w14:anchorId="0D66708D">
                <v:shape id="_x0000_i1026" type="#_x0000_t75" alt="" style="width:77pt;height:50pt" o:ole="">
                  <v:imagedata r:id="rId11" o:title=""/>
                </v:shape>
                <o:OLEObject Type="Embed" ProgID="AcroExch.Document.DC" ShapeID="_x0000_i1026" DrawAspect="Icon" ObjectID="_1680534676" r:id="rId12"/>
              </w:object>
            </w:r>
          </w:p>
          <w:p w14:paraId="6B0BC78D" w14:textId="3238BC44" w:rsidR="00453CA5" w:rsidRPr="00453CA5" w:rsidRDefault="00453CA5" w:rsidP="00453CA5">
            <w:pPr>
              <w:spacing w:after="0"/>
              <w:ind w:left="1077"/>
              <w:rPr>
                <w:rFonts w:ascii="Helvetica Neue" w:eastAsia="Helvetica Neue" w:hAnsi="Helvetica Neue" w:cs="Helvetica Neue"/>
              </w:rPr>
            </w:pPr>
            <w:r>
              <w:rPr>
                <w:rFonts w:ascii="Helvetica Neue" w:eastAsia="Helvetica Neue" w:hAnsi="Helvetica Neue" w:cs="Helvetica Neue"/>
              </w:rPr>
              <w:tab/>
              <w:t xml:space="preserve">and described in the </w:t>
            </w:r>
            <w:r w:rsidRPr="00453CA5">
              <w:rPr>
                <w:rFonts w:ascii="Helvetica Neue" w:eastAsia="Helvetica Neue" w:hAnsi="Helvetica Neue" w:cs="Helvetica Neue"/>
              </w:rPr>
              <w:t xml:space="preserve">Axis12 </w:t>
            </w:r>
            <w:r>
              <w:rPr>
                <w:rFonts w:ascii="Helvetica Neue" w:eastAsia="Helvetica Neue" w:hAnsi="Helvetica Neue" w:cs="Helvetica Neue"/>
              </w:rPr>
              <w:t xml:space="preserve">SIMRS </w:t>
            </w:r>
            <w:r w:rsidRPr="00453CA5">
              <w:rPr>
                <w:rFonts w:ascii="Helvetica Neue" w:eastAsia="Helvetica Neue" w:hAnsi="Helvetica Neue" w:cs="Helvetica Neue"/>
              </w:rPr>
              <w:t>Application</w:t>
            </w:r>
          </w:p>
          <w:p w14:paraId="792FE1C8" w14:textId="1FCDB3C2" w:rsidR="00EB78A6" w:rsidRDefault="00453CA5" w:rsidP="00351FDC">
            <w:pPr>
              <w:spacing w:after="0"/>
              <w:ind w:left="1077"/>
              <w:rPr>
                <w:rFonts w:ascii="Helvetica Neue" w:eastAsia="Helvetica Neue" w:hAnsi="Helvetica Neue" w:cs="Helvetica Neue"/>
              </w:rPr>
            </w:pPr>
            <w:r>
              <w:rPr>
                <w:rFonts w:ascii="Helvetica Neue" w:eastAsia="Helvetica Neue" w:hAnsi="Helvetica Neue" w:cs="Helvetica Neue"/>
              </w:rPr>
              <w:tab/>
            </w:r>
            <w:r w:rsidRPr="00453CA5">
              <w:rPr>
                <w:rFonts w:ascii="Helvetica Neue" w:eastAsia="Helvetica Neue" w:hAnsi="Helvetica Neue" w:cs="Helvetica Neue"/>
              </w:rPr>
              <w:t>&amp; Hosting Sup</w:t>
            </w:r>
            <w:r>
              <w:rPr>
                <w:rFonts w:ascii="Helvetica Neue" w:eastAsia="Helvetica Neue" w:hAnsi="Helvetica Neue" w:cs="Helvetica Neue"/>
              </w:rPr>
              <w:t xml:space="preserve">port </w:t>
            </w:r>
            <w:r w:rsidRPr="00453CA5">
              <w:rPr>
                <w:rFonts w:ascii="Helvetica Neue" w:eastAsia="Helvetica Neue" w:hAnsi="Helvetica Neue" w:cs="Helvetica Neue"/>
              </w:rPr>
              <w:t>Service Delivery Guide</w:t>
            </w:r>
            <w:r>
              <w:rPr>
                <w:rFonts w:ascii="Helvetica Neue" w:eastAsia="Helvetica Neue" w:hAnsi="Helvetica Neue" w:cs="Helvetica Neue"/>
              </w:rPr>
              <w:t xml:space="preserve"> Version </w:t>
            </w:r>
            <w:r w:rsidR="00103223">
              <w:rPr>
                <w:rFonts w:ascii="Helvetica Neue" w:eastAsia="Helvetica Neue" w:hAnsi="Helvetica Neue" w:cs="Helvetica Neue"/>
              </w:rPr>
              <w:t>2.4</w:t>
            </w:r>
            <w:r>
              <w:rPr>
                <w:rFonts w:ascii="Helvetica Neue" w:eastAsia="Helvetica Neue" w:hAnsi="Helvetica Neue" w:cs="Helvetica Neue"/>
              </w:rPr>
              <w:t>3</w:t>
            </w:r>
            <w:r w:rsidR="00300971">
              <w:rPr>
                <w:rFonts w:ascii="Helvetica Neue" w:eastAsia="Helvetica Neue" w:hAnsi="Helvetica Neue" w:cs="Helvetica Neue"/>
              </w:rPr>
              <w:t>.</w:t>
            </w:r>
          </w:p>
          <w:p w14:paraId="0A5FEEB7" w14:textId="77777777" w:rsidR="00300971" w:rsidRDefault="00300971" w:rsidP="00351FDC">
            <w:pPr>
              <w:spacing w:after="0"/>
              <w:ind w:left="1077"/>
              <w:rPr>
                <w:rFonts w:ascii="Helvetica Neue" w:eastAsia="Helvetica Neue" w:hAnsi="Helvetica Neue" w:cs="Helvetica Neue"/>
              </w:rPr>
            </w:pPr>
          </w:p>
          <w:p w14:paraId="7BEE83E4" w14:textId="52FF0741" w:rsidR="00EB78A6" w:rsidRDefault="00EB78A6">
            <w:pPr>
              <w:numPr>
                <w:ilvl w:val="0"/>
                <w:numId w:val="72"/>
              </w:numPr>
              <w:spacing w:after="0"/>
              <w:rPr>
                <w:rFonts w:ascii="Helvetica Neue" w:eastAsia="Helvetica Neue" w:hAnsi="Helvetica Neue" w:cs="Helvetica Neue"/>
              </w:rPr>
            </w:pPr>
            <w:r w:rsidRPr="00EB78A6">
              <w:rPr>
                <w:rFonts w:ascii="Helvetica Neue" w:eastAsia="Helvetica Neue" w:hAnsi="Helvetica Neue" w:cs="Helvetica Neue"/>
              </w:rPr>
              <w:t>Service ID 829851906244310</w:t>
            </w:r>
          </w:p>
          <w:p w14:paraId="23984533" w14:textId="3EF5E62F" w:rsidR="00453CA5" w:rsidRPr="00EB78A6" w:rsidRDefault="00453CA5" w:rsidP="00351FDC">
            <w:pPr>
              <w:spacing w:after="0"/>
              <w:ind w:left="1080"/>
              <w:rPr>
                <w:rFonts w:ascii="Helvetica Neue" w:eastAsia="Helvetica Neue" w:hAnsi="Helvetica Neue" w:cs="Helvetica Neue"/>
              </w:rPr>
            </w:pPr>
            <w:r>
              <w:rPr>
                <w:rFonts w:ascii="Helvetica Neue" w:eastAsia="Helvetica Neue" w:hAnsi="Helvetica Neue" w:cs="Helvetica Neue"/>
              </w:rPr>
              <w:lastRenderedPageBreak/>
              <w:tab/>
              <w:t>as outlin</w:t>
            </w:r>
            <w:r w:rsidRPr="00453CA5">
              <w:rPr>
                <w:rFonts w:ascii="Helvetica Neue" w:eastAsia="Helvetica Neue" w:hAnsi="Helvetica Neue" w:cs="Helvetica Neue"/>
              </w:rPr>
              <w:t>ed in the attached document</w:t>
            </w:r>
            <w:r>
              <w:rPr>
                <w:rFonts w:ascii="Helvetica Neue" w:eastAsia="Helvetica Neue" w:hAnsi="Helvetica Neue" w:cs="Helvetica Neue"/>
              </w:rPr>
              <w:t xml:space="preserve"> </w:t>
            </w:r>
            <w:r w:rsidR="00636883">
              <w:rPr>
                <w:rFonts w:ascii="Helvetica Neue" w:eastAsia="Helvetica Neue" w:hAnsi="Helvetica Neue" w:cs="Helvetica Neue"/>
                <w:noProof/>
              </w:rPr>
              <w:object w:dxaOrig="2069" w:dyaOrig="1339" w14:anchorId="582D6CD1">
                <v:shape id="_x0000_i1027" type="#_x0000_t75" alt="" style="width:102.5pt;height:66.5pt" o:ole="">
                  <v:imagedata r:id="rId13" o:title=""/>
                </v:shape>
                <o:OLEObject Type="Embed" ProgID="AcroExch.Document.DC" ShapeID="_x0000_i1027" DrawAspect="Icon" ObjectID="_1680534677" r:id="rId14"/>
              </w:object>
            </w:r>
          </w:p>
          <w:p w14:paraId="4B71E985" w14:textId="77777777" w:rsidR="00E3027D" w:rsidRDefault="00E3027D">
            <w:pPr>
              <w:spacing w:after="0"/>
              <w:rPr>
                <w:rFonts w:ascii="Helvetica Neue" w:eastAsia="Helvetica Neue" w:hAnsi="Helvetica Neue" w:cs="Helvetica Neue"/>
              </w:rPr>
            </w:pPr>
            <w:bookmarkStart w:id="17" w:name="_1ksv4uv" w:colFirst="0" w:colLast="0"/>
            <w:bookmarkEnd w:id="17"/>
          </w:p>
          <w:p w14:paraId="79B108C7" w14:textId="6A6ED4AB" w:rsidR="00F22A78" w:rsidRDefault="00300971">
            <w:pPr>
              <w:spacing w:after="0"/>
              <w:rPr>
                <w:rFonts w:ascii="Helvetica Neue" w:eastAsia="Helvetica Neue" w:hAnsi="Helvetica Neue" w:cs="Helvetica Neue"/>
              </w:rPr>
            </w:pPr>
            <w:r>
              <w:rPr>
                <w:rFonts w:ascii="Helvetica Neue" w:eastAsia="Helvetica Neue" w:hAnsi="Helvetica Neue" w:cs="Helvetica Neue"/>
              </w:rPr>
              <w:t xml:space="preserve">The </w:t>
            </w:r>
            <w:r w:rsidRPr="00300971">
              <w:rPr>
                <w:rFonts w:ascii="Helvetica Neue" w:eastAsia="Helvetica Neue" w:hAnsi="Helvetica Neue" w:cs="Helvetica Neue"/>
              </w:rPr>
              <w:t xml:space="preserve">Axis12 SIMRS Application &amp; Hosting Support Service Delivery Guide Version </w:t>
            </w:r>
            <w:r w:rsidR="00103223">
              <w:rPr>
                <w:rFonts w:ascii="Helvetica Neue" w:eastAsia="Helvetica Neue" w:hAnsi="Helvetica Neue" w:cs="Helvetica Neue"/>
              </w:rPr>
              <w:t>2.4</w:t>
            </w:r>
            <w:r w:rsidRPr="00300971">
              <w:rPr>
                <w:rFonts w:ascii="Helvetica Neue" w:eastAsia="Helvetica Neue" w:hAnsi="Helvetica Neue" w:cs="Helvetica Neue"/>
              </w:rPr>
              <w:t>3</w:t>
            </w:r>
            <w:r>
              <w:rPr>
                <w:rFonts w:ascii="Helvetica Neue" w:eastAsia="Helvetica Neue" w:hAnsi="Helvetica Neue" w:cs="Helvetica Neue"/>
              </w:rPr>
              <w:t xml:space="preserve"> is included in </w:t>
            </w:r>
            <w:r w:rsidR="00F22A78">
              <w:rPr>
                <w:rFonts w:ascii="Helvetica Neue" w:eastAsia="Helvetica Neue" w:hAnsi="Helvetica Neue" w:cs="Helvetica Neue"/>
              </w:rPr>
              <w:t xml:space="preserve">Annex </w:t>
            </w:r>
            <w:r w:rsidR="00A9322F">
              <w:rPr>
                <w:rFonts w:ascii="Helvetica Neue" w:eastAsia="Helvetica Neue" w:hAnsi="Helvetica Neue" w:cs="Helvetica Neue"/>
              </w:rPr>
              <w:t xml:space="preserve">A </w:t>
            </w:r>
            <w:r w:rsidR="00F22A78">
              <w:rPr>
                <w:rFonts w:ascii="Helvetica Neue" w:eastAsia="Helvetica Neue" w:hAnsi="Helvetica Neue" w:cs="Helvetica Neue"/>
              </w:rPr>
              <w:t xml:space="preserve">to this </w:t>
            </w:r>
            <w:r w:rsidR="0086616A">
              <w:rPr>
                <w:rFonts w:ascii="Helvetica Neue" w:eastAsia="Helvetica Neue" w:hAnsi="Helvetica Neue" w:cs="Helvetica Neue"/>
              </w:rPr>
              <w:t>Order Form</w:t>
            </w:r>
            <w:r w:rsidR="00F22A78">
              <w:rPr>
                <w:rFonts w:ascii="Helvetica Neue" w:eastAsia="Helvetica Neue" w:hAnsi="Helvetica Neue" w:cs="Helvetica Neue"/>
              </w:rPr>
              <w:t>.</w:t>
            </w:r>
            <w:r w:rsidR="00F22A78" w:rsidRPr="00F22A78">
              <w:rPr>
                <w:rFonts w:ascii="Helvetica Neue" w:eastAsia="Helvetica Neue" w:hAnsi="Helvetica Neue" w:cs="Helvetica Neue"/>
              </w:rPr>
              <w:t xml:space="preserve">  The maximum anticipated</w:t>
            </w:r>
            <w:r w:rsidR="00F22A78" w:rsidRPr="00F22A78" w:rsidDel="00F22A78">
              <w:rPr>
                <w:rFonts w:ascii="Helvetica Neue" w:eastAsia="Helvetica Neue" w:hAnsi="Helvetica Neue" w:cs="Helvetica Neue"/>
              </w:rPr>
              <w:t xml:space="preserve"> </w:t>
            </w:r>
            <w:r w:rsidR="00F22A78">
              <w:rPr>
                <w:rFonts w:ascii="Helvetica Neue" w:eastAsia="Helvetica Neue" w:hAnsi="Helvetica Neue" w:cs="Helvetica Neue"/>
              </w:rPr>
              <w:t>volumes of SIMRS Hosting and SIMRS maintenance and support services to be provided each month under this Call-Off Contract are as specified therein.</w:t>
            </w:r>
          </w:p>
          <w:p w14:paraId="71EA84F9" w14:textId="15DD08A0" w:rsidR="00E3027D" w:rsidRDefault="00E3027D">
            <w:pPr>
              <w:spacing w:after="0"/>
              <w:rPr>
                <w:rFonts w:ascii="Helvetica Neue" w:eastAsia="Helvetica Neue" w:hAnsi="Helvetica Neue" w:cs="Helvetica Neue"/>
              </w:rPr>
            </w:pPr>
          </w:p>
          <w:p w14:paraId="4D5D7571" w14:textId="38E18E72" w:rsidR="003922FB" w:rsidRDefault="00E3027D">
            <w:pPr>
              <w:spacing w:after="0"/>
              <w:rPr>
                <w:rFonts w:ascii="Helvetica Neue" w:eastAsia="Helvetica Neue" w:hAnsi="Helvetica Neue" w:cs="Helvetica Neue"/>
              </w:rPr>
            </w:pPr>
            <w:r>
              <w:rPr>
                <w:rFonts w:ascii="Helvetica Neue" w:eastAsia="Helvetica Neue" w:hAnsi="Helvetica Neue" w:cs="Helvetica Neue"/>
              </w:rPr>
              <w:t>There are no guarantee</w:t>
            </w:r>
            <w:r w:rsidR="006425F5">
              <w:rPr>
                <w:rFonts w:ascii="Helvetica Neue" w:eastAsia="Helvetica Neue" w:hAnsi="Helvetica Neue" w:cs="Helvetica Neue"/>
              </w:rPr>
              <w:t>s</w:t>
            </w:r>
            <w:r>
              <w:rPr>
                <w:rFonts w:ascii="Helvetica Neue" w:eastAsia="Helvetica Neue" w:hAnsi="Helvetica Neue" w:cs="Helvetica Neue"/>
              </w:rPr>
              <w:t xml:space="preserve"> to the Supplier of minimum volume of any of these </w:t>
            </w:r>
            <w:r w:rsidR="00A9322F">
              <w:rPr>
                <w:rFonts w:ascii="Helvetica Neue" w:eastAsia="Helvetica Neue" w:hAnsi="Helvetica Neue" w:cs="Helvetica Neue"/>
              </w:rPr>
              <w:t>Services</w:t>
            </w:r>
            <w:r>
              <w:rPr>
                <w:rFonts w:ascii="Helvetica Neue" w:eastAsia="Helvetica Neue" w:hAnsi="Helvetica Neue" w:cs="Helvetica Neue"/>
              </w:rPr>
              <w:t>.</w:t>
            </w:r>
          </w:p>
          <w:p w14:paraId="74EF71F1" w14:textId="77777777" w:rsidR="00B51488" w:rsidRDefault="00B51488">
            <w:pPr>
              <w:spacing w:after="0"/>
              <w:rPr>
                <w:rFonts w:ascii="Helvetica Neue" w:eastAsia="Helvetica Neue" w:hAnsi="Helvetica Neue" w:cs="Helvetica Neue"/>
              </w:rPr>
            </w:pPr>
          </w:p>
          <w:p w14:paraId="73AACF1C" w14:textId="40227B96" w:rsidR="00B51488" w:rsidRDefault="00B51488" w:rsidP="00B51488">
            <w:pPr>
              <w:spacing w:after="0"/>
              <w:rPr>
                <w:rFonts w:ascii="Helvetica Neue" w:eastAsia="Helvetica Neue" w:hAnsi="Helvetica Neue" w:cs="Helvetica Neue"/>
              </w:rPr>
            </w:pPr>
            <w:r>
              <w:rPr>
                <w:rFonts w:ascii="Helvetica Neue" w:eastAsia="Helvetica Neue" w:hAnsi="Helvetica Neue" w:cs="Helvetica Neue"/>
              </w:rPr>
              <w:t xml:space="preserve">The Supplier shall supply the Services in respect of the software solution </w:t>
            </w:r>
            <w:r w:rsidR="00D65E33">
              <w:rPr>
                <w:rFonts w:ascii="Helvetica Neue" w:eastAsia="Helvetica Neue" w:hAnsi="Helvetica Neue" w:cs="Helvetica Neue"/>
              </w:rPr>
              <w:t xml:space="preserve">known as the </w:t>
            </w:r>
            <w:r w:rsidR="00D65E33" w:rsidRPr="00D65E33">
              <w:rPr>
                <w:rFonts w:ascii="Helvetica Neue" w:eastAsia="Helvetica Neue" w:hAnsi="Helvetica Neue" w:cs="Helvetica Neue"/>
              </w:rPr>
              <w:t>Nuclear Safeguards Information Management and Reporting System (SIMRS) to support a UK State System of Accountancy (SSAC) for and</w:t>
            </w:r>
            <w:r w:rsidR="00D65E33">
              <w:rPr>
                <w:rFonts w:ascii="Helvetica Neue" w:eastAsia="Helvetica Neue" w:hAnsi="Helvetica Neue" w:cs="Helvetica Neue"/>
              </w:rPr>
              <w:t xml:space="preserve"> control of nuclear material</w:t>
            </w:r>
            <w:r>
              <w:t xml:space="preserve"> </w:t>
            </w:r>
            <w:r w:rsidR="00D65E33">
              <w:t xml:space="preserve">(the </w:t>
            </w:r>
            <w:r>
              <w:t>“</w:t>
            </w:r>
            <w:r w:rsidR="00D65E33" w:rsidRPr="00351FDC">
              <w:rPr>
                <w:b/>
              </w:rPr>
              <w:t>SIMRS Solution</w:t>
            </w:r>
            <w:r w:rsidR="00D65E33">
              <w:t xml:space="preserve">”). The </w:t>
            </w:r>
            <w:r w:rsidR="00103223">
              <w:t xml:space="preserve">SIMRS </w:t>
            </w:r>
            <w:r w:rsidR="00D65E33">
              <w:t xml:space="preserve">Solution </w:t>
            </w:r>
            <w:r w:rsidR="00F31DB1">
              <w:t>includes</w:t>
            </w:r>
            <w:r w:rsidR="00D65E33">
              <w:t xml:space="preserve"> the </w:t>
            </w:r>
            <w:r>
              <w:t xml:space="preserve">NAC Reporter </w:t>
            </w:r>
            <w:r w:rsidR="00D65E33">
              <w:t xml:space="preserve">software </w:t>
            </w:r>
            <w:r w:rsidR="00D65E33">
              <w:rPr>
                <w:rFonts w:ascii="Helvetica Neue" w:eastAsia="Helvetica Neue" w:hAnsi="Helvetica Neue" w:cs="Helvetica Neue"/>
              </w:rPr>
              <w:t>along with any and all updates, developments, versions and releases of such software along with all intellectual property rights related to and used in connection with the SIMRS Solution</w:t>
            </w:r>
            <w:r w:rsidR="00F31DB1">
              <w:rPr>
                <w:rFonts w:ascii="Helvetica Neue" w:eastAsia="Helvetica Neue" w:hAnsi="Helvetica Neue" w:cs="Helvetica Neue"/>
              </w:rPr>
              <w:t>. The SIMRS Solution is licenced to the Buyer under a perpetual licence</w:t>
            </w:r>
            <w:r w:rsidR="00D65E33">
              <w:rPr>
                <w:rFonts w:ascii="Helvetica Neue" w:eastAsia="Helvetica Neue" w:hAnsi="Helvetica Neue" w:cs="Helvetica Neue"/>
              </w:rPr>
              <w:t xml:space="preserve"> previously granted to the Buyer </w:t>
            </w:r>
            <w:r w:rsidR="00F31DB1">
              <w:rPr>
                <w:rFonts w:ascii="Helvetica Neue" w:eastAsia="Helvetica Neue" w:hAnsi="Helvetica Neue" w:cs="Helvetica Neue"/>
              </w:rPr>
              <w:t xml:space="preserve">which </w:t>
            </w:r>
            <w:r>
              <w:rPr>
                <w:rFonts w:ascii="Helvetica Neue" w:eastAsia="Helvetica Neue" w:hAnsi="Helvetica Neue" w:cs="Helvetica Neue"/>
              </w:rPr>
              <w:t xml:space="preserve">enables the Supplier to host, maintain and develop the </w:t>
            </w:r>
            <w:r w:rsidR="00F31DB1">
              <w:rPr>
                <w:rFonts w:ascii="Helvetica Neue" w:eastAsia="Helvetica Neue" w:hAnsi="Helvetica Neue" w:cs="Helvetica Neue"/>
              </w:rPr>
              <w:t xml:space="preserve">SIMRS </w:t>
            </w:r>
            <w:r>
              <w:rPr>
                <w:rFonts w:ascii="Helvetica Neue" w:eastAsia="Helvetica Neue" w:hAnsi="Helvetica Neue" w:cs="Helvetica Neue"/>
              </w:rPr>
              <w:t xml:space="preserve">Solution through the provision of the Services under this Call-Off Contract to the Buyer. </w:t>
            </w:r>
          </w:p>
          <w:p w14:paraId="07480712" w14:textId="77777777" w:rsidR="00B51488" w:rsidRDefault="00B51488" w:rsidP="00B51488">
            <w:pPr>
              <w:spacing w:after="0"/>
              <w:rPr>
                <w:rFonts w:ascii="Helvetica Neue" w:eastAsia="Helvetica Neue" w:hAnsi="Helvetica Neue" w:cs="Helvetica Neue"/>
              </w:rPr>
            </w:pPr>
          </w:p>
          <w:p w14:paraId="15A7F126" w14:textId="77777777" w:rsidR="00B51488" w:rsidRDefault="00B51488" w:rsidP="00B51488">
            <w:pPr>
              <w:spacing w:after="0"/>
              <w:rPr>
                <w:rFonts w:ascii="Helvetica Neue" w:eastAsia="Helvetica Neue" w:hAnsi="Helvetica Neue" w:cs="Helvetica Neue"/>
              </w:rPr>
            </w:pPr>
            <w:r>
              <w:rPr>
                <w:rFonts w:ascii="Helvetica Neue" w:eastAsia="Helvetica Neue" w:hAnsi="Helvetica Neue" w:cs="Helvetica Neue"/>
              </w:rPr>
              <w:t xml:space="preserve">The Supplier acknowledges and agrees that the Intellectual Property Rights arising in respect of any and all developments to the </w:t>
            </w:r>
            <w:r w:rsidR="00D65E33">
              <w:rPr>
                <w:rFonts w:ascii="Helvetica Neue" w:eastAsia="Helvetica Neue" w:hAnsi="Helvetica Neue" w:cs="Helvetica Neue"/>
              </w:rPr>
              <w:t xml:space="preserve">SIMRS </w:t>
            </w:r>
            <w:r>
              <w:rPr>
                <w:rFonts w:ascii="Helvetica Neue" w:eastAsia="Helvetica Neue" w:hAnsi="Helvetica Neue" w:cs="Helvetica Neue"/>
              </w:rPr>
              <w:t>Solution carried out in the course of the provision of the Services shall constitute Project Specific IPRs for the purposes of this Call-Off Contract and shall be subject to the licence provisions set out in clause 11 of Part B of this Call Off Contract</w:t>
            </w:r>
            <w:r w:rsidR="00D65E33">
              <w:rPr>
                <w:rFonts w:ascii="Helvetica Neue" w:eastAsia="Helvetica Neue" w:hAnsi="Helvetica Neue" w:cs="Helvetica Neue"/>
              </w:rPr>
              <w:t xml:space="preserve"> as amended by this Order Form</w:t>
            </w:r>
            <w:r>
              <w:rPr>
                <w:rFonts w:ascii="Helvetica Neue" w:eastAsia="Helvetica Neue" w:hAnsi="Helvetica Neue" w:cs="Helvetica Neue"/>
              </w:rPr>
              <w:t xml:space="preserve">. </w:t>
            </w:r>
          </w:p>
          <w:p w14:paraId="4C27F34E" w14:textId="77777777" w:rsidR="009000DC" w:rsidRDefault="009000DC" w:rsidP="00B51488">
            <w:pPr>
              <w:spacing w:after="0"/>
              <w:rPr>
                <w:rFonts w:ascii="Helvetica Neue" w:eastAsia="Helvetica Neue" w:hAnsi="Helvetica Neue" w:cs="Helvetica Neue"/>
              </w:rPr>
            </w:pPr>
          </w:p>
          <w:p w14:paraId="3AA6003F" w14:textId="16E83C5A" w:rsidR="009000DC" w:rsidRPr="009000DC" w:rsidRDefault="009000DC" w:rsidP="00A54BCF">
            <w:pPr>
              <w:rPr>
                <w:highlight w:val="green"/>
              </w:rPr>
            </w:pPr>
            <w:r w:rsidRPr="00A54BCF">
              <w:t xml:space="preserve">The </w:t>
            </w:r>
            <w:r>
              <w:t xml:space="preserve">parties agree to review the </w:t>
            </w:r>
            <w:r w:rsidR="001C54B5">
              <w:t>scope and delivery</w:t>
            </w:r>
            <w:r>
              <w:t xml:space="preserve"> of the maintenance and support </w:t>
            </w:r>
            <w:r w:rsidR="00EC0EE7">
              <w:t>S</w:t>
            </w:r>
            <w:r>
              <w:t xml:space="preserve">ervices during </w:t>
            </w:r>
            <w:r w:rsidR="00EC0EE7">
              <w:t xml:space="preserve">Service Reviews (as defined in Annex B) and in any case shall carry out a more detailed review quarterly throughout </w:t>
            </w:r>
            <w:r>
              <w:t>the Term</w:t>
            </w:r>
            <w:r w:rsidR="00EC0EE7">
              <w:t xml:space="preserve">.  </w:t>
            </w:r>
          </w:p>
        </w:tc>
      </w:tr>
      <w:tr w:rsidR="0001459B" w:rsidRPr="0080403F" w14:paraId="1077C158" w14:textId="77777777">
        <w:tc>
          <w:tcPr>
            <w:tcW w:w="2657" w:type="dxa"/>
          </w:tcPr>
          <w:p w14:paraId="5CAA66B2" w14:textId="1D559D2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lastRenderedPageBreak/>
              <w:t>Additional Services:</w:t>
            </w:r>
          </w:p>
        </w:tc>
        <w:tc>
          <w:tcPr>
            <w:tcW w:w="7973" w:type="dxa"/>
          </w:tcPr>
          <w:p w14:paraId="02BC64E8" w14:textId="09FC3BC6" w:rsidR="0001459B" w:rsidRPr="0080403F" w:rsidRDefault="00B452B8">
            <w:pPr>
              <w:spacing w:after="0"/>
              <w:rPr>
                <w:rFonts w:ascii="Helvetica Neue" w:eastAsia="Helvetica Neue" w:hAnsi="Helvetica Neue" w:cs="Helvetica Neue"/>
                <w:highlight w:val="green"/>
              </w:rPr>
            </w:pPr>
            <w:r w:rsidRPr="00351FDC">
              <w:rPr>
                <w:rFonts w:ascii="Helvetica Neue" w:eastAsia="Helvetica Neue" w:hAnsi="Helvetica Neue" w:cs="Helvetica Neue"/>
              </w:rPr>
              <w:t xml:space="preserve">A </w:t>
            </w:r>
            <w:r w:rsidR="0086616A" w:rsidRPr="00351FDC">
              <w:rPr>
                <w:rFonts w:ascii="Helvetica Neue" w:eastAsia="Helvetica Neue" w:hAnsi="Helvetica Neue" w:cs="Helvetica Neue"/>
              </w:rPr>
              <w:t>Project Definition</w:t>
            </w:r>
            <w:r w:rsidRPr="00351FDC">
              <w:rPr>
                <w:rFonts w:ascii="Helvetica Neue" w:eastAsia="Helvetica Neue" w:hAnsi="Helvetica Neue" w:cs="Helvetica Neue"/>
              </w:rPr>
              <w:t xml:space="preserve"> is required</w:t>
            </w:r>
            <w:r w:rsidR="0086616A" w:rsidRPr="00351FDC">
              <w:rPr>
                <w:rFonts w:ascii="Helvetica Neue" w:eastAsia="Helvetica Neue" w:hAnsi="Helvetica Neue" w:cs="Helvetica Neue"/>
              </w:rPr>
              <w:t xml:space="preserve"> to be provided by the Supplier</w:t>
            </w:r>
            <w:r w:rsidRPr="00351FDC">
              <w:rPr>
                <w:rFonts w:ascii="Helvetica Neue" w:eastAsia="Helvetica Neue" w:hAnsi="Helvetica Neue" w:cs="Helvetica Neue"/>
              </w:rPr>
              <w:t xml:space="preserve"> as set out in Annex A</w:t>
            </w:r>
            <w:r w:rsidR="0086616A" w:rsidRPr="00351FDC">
              <w:rPr>
                <w:rFonts w:ascii="Helvetica Neue" w:eastAsia="Helvetica Neue" w:hAnsi="Helvetica Neue" w:cs="Helvetica Neue"/>
              </w:rPr>
              <w:t xml:space="preserve"> -</w:t>
            </w:r>
            <w:r w:rsidRPr="00351FDC">
              <w:rPr>
                <w:rFonts w:ascii="Helvetica Neue" w:eastAsia="Helvetica Neue" w:hAnsi="Helvetica Neue" w:cs="Helvetica Neue"/>
              </w:rPr>
              <w:t xml:space="preserve"> Requirements to this </w:t>
            </w:r>
            <w:r w:rsidR="0086616A" w:rsidRPr="00351FDC">
              <w:rPr>
                <w:rFonts w:ascii="Helvetica Neue" w:eastAsia="Helvetica Neue" w:hAnsi="Helvetica Neue" w:cs="Helvetica Neue"/>
              </w:rPr>
              <w:t>Order Form</w:t>
            </w:r>
            <w:r w:rsidRPr="00351FDC">
              <w:rPr>
                <w:rFonts w:ascii="Helvetica Neue" w:eastAsia="Helvetica Neue" w:hAnsi="Helvetica Neue" w:cs="Helvetica Neue"/>
              </w:rPr>
              <w:t>.</w:t>
            </w:r>
          </w:p>
        </w:tc>
      </w:tr>
      <w:tr w:rsidR="0001459B" w:rsidRPr="0080403F" w14:paraId="7ABFE9DC" w14:textId="77777777">
        <w:tc>
          <w:tcPr>
            <w:tcW w:w="2657" w:type="dxa"/>
          </w:tcPr>
          <w:p w14:paraId="5D4115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Location:</w:t>
            </w:r>
          </w:p>
        </w:tc>
        <w:tc>
          <w:tcPr>
            <w:tcW w:w="7973" w:type="dxa"/>
          </w:tcPr>
          <w:p w14:paraId="7378C239" w14:textId="5984F1CD" w:rsidR="0001459B" w:rsidRPr="0080403F" w:rsidRDefault="004E0974" w:rsidP="000E70BD">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Services will be delivered </w:t>
            </w:r>
            <w:r w:rsidR="005D63EC">
              <w:rPr>
                <w:rFonts w:ascii="Helvetica Neue" w:eastAsia="Helvetica Neue" w:hAnsi="Helvetica Neue" w:cs="Helvetica Neue"/>
              </w:rPr>
              <w:t>at</w:t>
            </w:r>
            <w:r w:rsidR="005D63EC" w:rsidRPr="005D63EC">
              <w:rPr>
                <w:rFonts w:ascii="Helvetica Neue" w:eastAsia="Helvetica Neue" w:hAnsi="Helvetica Neue" w:cs="Helvetica Neue"/>
              </w:rPr>
              <w:t xml:space="preserve"> the ONR offices in Bootle, as required</w:t>
            </w:r>
            <w:r w:rsidR="005D63EC">
              <w:rPr>
                <w:rFonts w:ascii="Helvetica Neue" w:eastAsia="Helvetica Neue" w:hAnsi="Helvetica Neue" w:cs="Helvetica Neue"/>
              </w:rPr>
              <w:t>, a</w:t>
            </w:r>
            <w:r w:rsidR="000E70BD">
              <w:rPr>
                <w:rFonts w:ascii="Helvetica Neue" w:eastAsia="Helvetica Neue" w:hAnsi="Helvetica Neue" w:cs="Helvetica Neue"/>
              </w:rPr>
              <w:t xml:space="preserve">nd </w:t>
            </w:r>
            <w:r w:rsidR="00B5441D">
              <w:rPr>
                <w:rFonts w:ascii="Helvetica Neue" w:eastAsia="Helvetica Neue" w:hAnsi="Helvetica Neue" w:cs="Helvetica Neue"/>
              </w:rPr>
              <w:t xml:space="preserve">remotely </w:t>
            </w:r>
            <w:r w:rsidR="000E70BD">
              <w:rPr>
                <w:rFonts w:ascii="Helvetica Neue" w:eastAsia="Helvetica Neue" w:hAnsi="Helvetica Neue" w:cs="Helvetica Neue"/>
              </w:rPr>
              <w:t>in support of ONR personnel</w:t>
            </w:r>
            <w:r w:rsidR="005D63EC">
              <w:rPr>
                <w:rFonts w:ascii="Helvetica Neue" w:eastAsia="Helvetica Neue" w:hAnsi="Helvetica Neue" w:cs="Helvetica Neue"/>
              </w:rPr>
              <w:t xml:space="preserve"> throughout the United Kingdom</w:t>
            </w:r>
            <w:r w:rsidR="000E70BD">
              <w:rPr>
                <w:rFonts w:ascii="Helvetica Neue" w:eastAsia="Helvetica Neue" w:hAnsi="Helvetica Neue" w:cs="Helvetica Neue"/>
              </w:rPr>
              <w:t xml:space="preserve"> and while travelling on ONR business</w:t>
            </w:r>
            <w:r w:rsidR="005D63EC" w:rsidRPr="005D63EC">
              <w:rPr>
                <w:rFonts w:ascii="Helvetica Neue" w:eastAsia="Helvetica Neue" w:hAnsi="Helvetica Neue" w:cs="Helvetica Neue"/>
              </w:rPr>
              <w:t>.</w:t>
            </w:r>
            <w:r w:rsidR="000E70BD">
              <w:rPr>
                <w:rFonts w:ascii="Helvetica Neue" w:eastAsia="Helvetica Neue" w:hAnsi="Helvetica Neue" w:cs="Helvetica Neue"/>
              </w:rPr>
              <w:t xml:space="preserve">  ONR data may be stored only within the United Kingdom unless otherwise authorised in </w:t>
            </w:r>
            <w:r w:rsidR="000E70BD">
              <w:rPr>
                <w:rFonts w:ascii="Helvetica Neue" w:eastAsia="Helvetica Neue" w:hAnsi="Helvetica Neue" w:cs="Helvetica Neue"/>
              </w:rPr>
              <w:lastRenderedPageBreak/>
              <w:t>writing by ONR.</w:t>
            </w:r>
          </w:p>
        </w:tc>
      </w:tr>
      <w:tr w:rsidR="0001459B" w:rsidRPr="0080403F" w14:paraId="678FD5FC" w14:textId="77777777">
        <w:tc>
          <w:tcPr>
            <w:tcW w:w="2657" w:type="dxa"/>
          </w:tcPr>
          <w:p w14:paraId="2F7B8A8B"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Quality standards:</w:t>
            </w:r>
          </w:p>
        </w:tc>
        <w:tc>
          <w:tcPr>
            <w:tcW w:w="7973" w:type="dxa"/>
          </w:tcPr>
          <w:p w14:paraId="317EC672" w14:textId="56F5174A"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quality standards required for this Call-Off Contract are</w:t>
            </w:r>
            <w:r w:rsidR="000E70BD">
              <w:rPr>
                <w:rFonts w:ascii="Helvetica Neue" w:eastAsia="Helvetica Neue" w:hAnsi="Helvetica Neue" w:cs="Helvetica Neue"/>
              </w:rPr>
              <w:t xml:space="preserve"> those specified in clause 14 of Part B of this Call-Off Contract together with any specified in Annex A</w:t>
            </w:r>
            <w:r w:rsidR="0086616A">
              <w:rPr>
                <w:rFonts w:ascii="Helvetica Neue" w:eastAsia="Helvetica Neue" w:hAnsi="Helvetica Neue" w:cs="Helvetica Neue"/>
              </w:rPr>
              <w:t xml:space="preserve"> -</w:t>
            </w:r>
            <w:r w:rsidR="00B452B8" w:rsidRPr="00B452B8">
              <w:rPr>
                <w:rFonts w:ascii="Helvetica Neue" w:eastAsia="Helvetica Neue" w:hAnsi="Helvetica Neue" w:cs="Helvetica Neue"/>
              </w:rPr>
              <w:t xml:space="preserve"> Requirements </w:t>
            </w:r>
            <w:r w:rsidR="000E70BD">
              <w:rPr>
                <w:rFonts w:ascii="Helvetica Neue" w:eastAsia="Helvetica Neue" w:hAnsi="Helvetica Neue" w:cs="Helvetica Neue"/>
              </w:rPr>
              <w:t xml:space="preserve">to this </w:t>
            </w:r>
            <w:r w:rsidR="0086616A">
              <w:rPr>
                <w:rFonts w:ascii="Helvetica Neue" w:eastAsia="Helvetica Neue" w:hAnsi="Helvetica Neue" w:cs="Helvetica Neue"/>
              </w:rPr>
              <w:t>Order Form</w:t>
            </w:r>
            <w:r w:rsidR="000E70BD">
              <w:rPr>
                <w:rFonts w:ascii="Helvetica Neue" w:eastAsia="Helvetica Neue" w:hAnsi="Helvetica Neue" w:cs="Helvetica Neue"/>
              </w:rPr>
              <w:t>.</w:t>
            </w:r>
          </w:p>
        </w:tc>
      </w:tr>
      <w:tr w:rsidR="0001459B" w:rsidRPr="0080403F" w14:paraId="6C7B7D0B" w14:textId="77777777">
        <w:tc>
          <w:tcPr>
            <w:tcW w:w="2657" w:type="dxa"/>
          </w:tcPr>
          <w:p w14:paraId="141104D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Technical standards: </w:t>
            </w:r>
          </w:p>
        </w:tc>
        <w:tc>
          <w:tcPr>
            <w:tcW w:w="7973" w:type="dxa"/>
          </w:tcPr>
          <w:p w14:paraId="697FF233" w14:textId="66052A63" w:rsidR="0001459B" w:rsidRPr="0080403F" w:rsidRDefault="004E0974">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The technical standards required for this Call-Off Contract are</w:t>
            </w:r>
            <w:r w:rsidR="00B452B8">
              <w:rPr>
                <w:rFonts w:ascii="Helvetica Neue" w:eastAsia="Helvetica Neue" w:hAnsi="Helvetica Neue" w:cs="Helvetica Neue"/>
              </w:rPr>
              <w:t xml:space="preserve"> as specified in Annex A</w:t>
            </w:r>
            <w:r w:rsidR="00F914CE">
              <w:rPr>
                <w:rFonts w:ascii="Helvetica Neue" w:eastAsia="Helvetica Neue" w:hAnsi="Helvetica Neue" w:cs="Helvetica Neue"/>
              </w:rPr>
              <w:t xml:space="preserve"> - </w:t>
            </w:r>
            <w:r w:rsidR="00B452B8">
              <w:rPr>
                <w:rFonts w:ascii="Helvetica Neue" w:eastAsia="Helvetica Neue" w:hAnsi="Helvetica Neue" w:cs="Helvetica Neue"/>
              </w:rPr>
              <w:t xml:space="preserve">Requirements to this </w:t>
            </w:r>
            <w:r w:rsidR="0086616A">
              <w:rPr>
                <w:rFonts w:ascii="Helvetica Neue" w:eastAsia="Helvetica Neue" w:hAnsi="Helvetica Neue" w:cs="Helvetica Neue"/>
              </w:rPr>
              <w:t>Order Form</w:t>
            </w:r>
            <w:r w:rsidR="00B452B8">
              <w:rPr>
                <w:rFonts w:ascii="Helvetica Neue" w:eastAsia="Helvetica Neue" w:hAnsi="Helvetica Neue" w:cs="Helvetica Neue"/>
              </w:rPr>
              <w:t>.</w:t>
            </w:r>
          </w:p>
        </w:tc>
      </w:tr>
      <w:tr w:rsidR="0001459B" w:rsidRPr="0080403F" w14:paraId="0FF7B3B6" w14:textId="77777777">
        <w:tc>
          <w:tcPr>
            <w:tcW w:w="2657" w:type="dxa"/>
          </w:tcPr>
          <w:p w14:paraId="58790C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Service level agreement:</w:t>
            </w:r>
          </w:p>
        </w:tc>
        <w:tc>
          <w:tcPr>
            <w:tcW w:w="7973" w:type="dxa"/>
          </w:tcPr>
          <w:p w14:paraId="692372CB" w14:textId="74D711CE" w:rsidR="0001459B" w:rsidRPr="0080403F" w:rsidRDefault="004E0974" w:rsidP="00351FDC">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The service level and availability criteria required for this Call-Off Contract are</w:t>
            </w:r>
            <w:r w:rsidR="006B2AAC">
              <w:rPr>
                <w:rFonts w:ascii="Helvetica Neue" w:eastAsia="Helvetica Neue" w:hAnsi="Helvetica Neue" w:cs="Helvetica Neue"/>
              </w:rPr>
              <w:t xml:space="preserve"> as set out in Annex </w:t>
            </w:r>
            <w:r w:rsidR="00CE28AE">
              <w:rPr>
                <w:rFonts w:ascii="Helvetica Neue" w:eastAsia="Helvetica Neue" w:hAnsi="Helvetica Neue" w:cs="Helvetica Neue"/>
              </w:rPr>
              <w:t>B</w:t>
            </w:r>
            <w:r w:rsidR="00F914CE">
              <w:rPr>
                <w:rFonts w:ascii="Helvetica Neue" w:eastAsia="Helvetica Neue" w:hAnsi="Helvetica Neue" w:cs="Helvetica Neue"/>
              </w:rPr>
              <w:t xml:space="preserve"> -</w:t>
            </w:r>
            <w:r w:rsidR="00F914CE" w:rsidRPr="00B452B8">
              <w:rPr>
                <w:rFonts w:ascii="Helvetica Neue" w:eastAsia="Helvetica Neue" w:hAnsi="Helvetica Neue" w:cs="Helvetica Neue"/>
              </w:rPr>
              <w:t xml:space="preserve"> </w:t>
            </w:r>
            <w:r w:rsidR="00CE28AE">
              <w:rPr>
                <w:rFonts w:ascii="Helvetica Neue" w:eastAsia="Helvetica Neue" w:hAnsi="Helvetica Neue" w:cs="Helvetica Neue"/>
              </w:rPr>
              <w:t xml:space="preserve">Service Level Agreement </w:t>
            </w:r>
            <w:r w:rsidR="006B2AAC">
              <w:rPr>
                <w:rFonts w:ascii="Helvetica Neue" w:eastAsia="Helvetica Neue" w:hAnsi="Helvetica Neue" w:cs="Helvetica Neue"/>
              </w:rPr>
              <w:t xml:space="preserve">to this </w:t>
            </w:r>
            <w:r w:rsidR="0086616A">
              <w:rPr>
                <w:rFonts w:ascii="Helvetica Neue" w:eastAsia="Helvetica Neue" w:hAnsi="Helvetica Neue" w:cs="Helvetica Neue"/>
              </w:rPr>
              <w:t>Order Form</w:t>
            </w:r>
            <w:r w:rsidR="006B2AAC">
              <w:rPr>
                <w:rFonts w:ascii="Helvetica Neue" w:eastAsia="Helvetica Neue" w:hAnsi="Helvetica Neue" w:cs="Helvetica Neue"/>
              </w:rPr>
              <w:t>.</w:t>
            </w:r>
            <w:r w:rsidR="00300971">
              <w:rPr>
                <w:rFonts w:ascii="Helvetica Neue" w:eastAsia="Helvetica Neue" w:hAnsi="Helvetica Neue" w:cs="Helvetica Neue"/>
              </w:rPr>
              <w:t xml:space="preserve">  The Parties service level agreement is set out </w:t>
            </w:r>
            <w:r w:rsidR="00300971" w:rsidRPr="00300971">
              <w:rPr>
                <w:rFonts w:ascii="Helvetica Neue" w:eastAsia="Helvetica Neue" w:hAnsi="Helvetica Neue" w:cs="Helvetica Neue"/>
              </w:rPr>
              <w:t>in the Axis12 SIMRS Application</w:t>
            </w:r>
            <w:r w:rsidR="00300971">
              <w:rPr>
                <w:rFonts w:ascii="Helvetica Neue" w:eastAsia="Helvetica Neue" w:hAnsi="Helvetica Neue" w:cs="Helvetica Neue"/>
              </w:rPr>
              <w:t xml:space="preserve"> </w:t>
            </w:r>
            <w:r w:rsidR="00300971" w:rsidRPr="00300971">
              <w:rPr>
                <w:rFonts w:ascii="Helvetica Neue" w:eastAsia="Helvetica Neue" w:hAnsi="Helvetica Neue" w:cs="Helvetica Neue"/>
              </w:rPr>
              <w:t xml:space="preserve">&amp; Hosting Support Service Delivery Guide Version </w:t>
            </w:r>
            <w:r w:rsidR="00901B71">
              <w:rPr>
                <w:rFonts w:ascii="Helvetica Neue" w:eastAsia="Helvetica Neue" w:hAnsi="Helvetica Neue" w:cs="Helvetica Neue"/>
              </w:rPr>
              <w:t>2.4</w:t>
            </w:r>
            <w:r w:rsidR="00300971" w:rsidRPr="00300971">
              <w:rPr>
                <w:rFonts w:ascii="Helvetica Neue" w:eastAsia="Helvetica Neue" w:hAnsi="Helvetica Neue" w:cs="Helvetica Neue"/>
              </w:rPr>
              <w:t>3.</w:t>
            </w:r>
          </w:p>
        </w:tc>
      </w:tr>
      <w:tr w:rsidR="0001459B" w:rsidRPr="0080403F" w14:paraId="0B7E4775" w14:textId="77777777">
        <w:tc>
          <w:tcPr>
            <w:tcW w:w="2657" w:type="dxa"/>
          </w:tcPr>
          <w:p w14:paraId="2CB5F80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Onboarding: </w:t>
            </w:r>
          </w:p>
        </w:tc>
        <w:tc>
          <w:tcPr>
            <w:tcW w:w="7973" w:type="dxa"/>
          </w:tcPr>
          <w:p w14:paraId="5BF9E7A2" w14:textId="4C53CE03" w:rsidR="0001459B"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onboarding plan for this Call-Off Contract is</w:t>
            </w:r>
            <w:r w:rsidR="006B2AAC">
              <w:rPr>
                <w:rFonts w:ascii="Helvetica Neue" w:eastAsia="Helvetica Neue" w:hAnsi="Helvetica Neue" w:cs="Helvetica Neue"/>
              </w:rPr>
              <w:t xml:space="preserve"> as set out in the Supplier’s </w:t>
            </w:r>
            <w:r w:rsidR="0041361A">
              <w:rPr>
                <w:rFonts w:ascii="Helvetica Neue" w:eastAsia="Helvetica Neue" w:hAnsi="Helvetica Neue" w:cs="Helvetica Neue"/>
              </w:rPr>
              <w:t>Implementation P</w:t>
            </w:r>
            <w:r w:rsidR="006B2AAC" w:rsidRPr="006B2AAC">
              <w:rPr>
                <w:rFonts w:ascii="Helvetica Neue" w:eastAsia="Helvetica Neue" w:hAnsi="Helvetica Neue" w:cs="Helvetica Neue"/>
              </w:rPr>
              <w:t>lan</w:t>
            </w:r>
            <w:r w:rsidR="006B2AAC">
              <w:rPr>
                <w:rFonts w:ascii="Helvetica Neue" w:eastAsia="Helvetica Neue" w:hAnsi="Helvetica Neue" w:cs="Helvetica Neue"/>
              </w:rPr>
              <w:t xml:space="preserve"> included</w:t>
            </w:r>
            <w:r w:rsidR="00BF3275">
              <w:rPr>
                <w:rFonts w:ascii="Helvetica Neue" w:eastAsia="Helvetica Neue" w:hAnsi="Helvetica Neue" w:cs="Helvetica Neue"/>
              </w:rPr>
              <w:t xml:space="preserve"> below</w:t>
            </w:r>
            <w:r w:rsidR="006B2AAC">
              <w:rPr>
                <w:rFonts w:ascii="Helvetica Neue" w:eastAsia="Helvetica Neue" w:hAnsi="Helvetica Neue" w:cs="Helvetica Neue"/>
              </w:rPr>
              <w:t>.</w:t>
            </w:r>
            <w:r w:rsidR="00F5103F">
              <w:rPr>
                <w:rFonts w:ascii="Helvetica Neue" w:eastAsia="Helvetica Neue" w:hAnsi="Helvetica Neue" w:cs="Helvetica Neue"/>
              </w:rPr>
              <w:t xml:space="preserve"> The Implementation Plan may be updated from time to time as agreed between the Buyer and the Supplier. </w:t>
            </w:r>
          </w:p>
          <w:p w14:paraId="75A8AD99" w14:textId="4B9A66D1" w:rsidR="00BF3275" w:rsidRDefault="00BF3275">
            <w:pPr>
              <w:spacing w:after="0"/>
              <w:rPr>
                <w:rFonts w:ascii="Helvetica Neue" w:eastAsia="Helvetica Neue" w:hAnsi="Helvetica Neue" w:cs="Helvetica Neue"/>
              </w:rPr>
            </w:pPr>
          </w:p>
          <w:p w14:paraId="7D673F88" w14:textId="27942197" w:rsidR="00F33A6A" w:rsidRDefault="00844320">
            <w:pPr>
              <w:spacing w:after="0"/>
              <w:rPr>
                <w:rFonts w:ascii="Helvetica Neue" w:eastAsia="Helvetica Neue" w:hAnsi="Helvetica Neue" w:cs="Helvetica Neue"/>
              </w:rPr>
            </w:pPr>
            <w:r>
              <w:rPr>
                <w:noProof/>
              </w:rPr>
              <w:object w:dxaOrig="1814" w:dyaOrig="1174" w14:anchorId="4D23F307">
                <v:shape id="_x0000_i1034" type="#_x0000_t75" alt="" style="width:90.5pt;height:59.25pt" o:ole="">
                  <v:imagedata r:id="rId15" o:title=""/>
                </v:shape>
                <o:OLEObject Type="Embed" ProgID="AcroExch.Document.DC" ShapeID="_x0000_i1034" DrawAspect="Icon" ObjectID="_1680534678" r:id="rId16"/>
              </w:object>
            </w:r>
          </w:p>
          <w:p w14:paraId="58E94FF5" w14:textId="77777777" w:rsidR="00BF3275" w:rsidRDefault="00BF3275">
            <w:pPr>
              <w:spacing w:after="0"/>
              <w:rPr>
                <w:rFonts w:ascii="Helvetica Neue" w:eastAsia="Helvetica Neue" w:hAnsi="Helvetica Neue" w:cs="Helvetica Neue"/>
              </w:rPr>
            </w:pPr>
          </w:p>
          <w:p w14:paraId="1D3814AF" w14:textId="65D7B26F" w:rsidR="0001459B" w:rsidRPr="0080403F" w:rsidRDefault="0001459B">
            <w:pPr>
              <w:spacing w:after="0"/>
              <w:rPr>
                <w:rFonts w:ascii="Helvetica Neue" w:eastAsia="Helvetica Neue" w:hAnsi="Helvetica Neue" w:cs="Helvetica Neue"/>
                <w:highlight w:val="green"/>
              </w:rPr>
            </w:pPr>
          </w:p>
        </w:tc>
      </w:tr>
      <w:tr w:rsidR="0001459B" w:rsidRPr="0080403F" w14:paraId="661220A4" w14:textId="77777777">
        <w:tc>
          <w:tcPr>
            <w:tcW w:w="2657" w:type="dxa"/>
          </w:tcPr>
          <w:p w14:paraId="06880ABB"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Offboarding: </w:t>
            </w:r>
          </w:p>
        </w:tc>
        <w:tc>
          <w:tcPr>
            <w:tcW w:w="7973" w:type="dxa"/>
          </w:tcPr>
          <w:p w14:paraId="09CF057C" w14:textId="5882C497" w:rsidR="0001459B" w:rsidRPr="0080403F" w:rsidRDefault="006B2AAC" w:rsidP="00620D38">
            <w:pPr>
              <w:spacing w:after="0"/>
              <w:rPr>
                <w:rFonts w:ascii="Helvetica Neue" w:eastAsia="Helvetica Neue" w:hAnsi="Helvetica Neue" w:cs="Helvetica Neue"/>
                <w:highlight w:val="green"/>
              </w:rPr>
            </w:pPr>
            <w:r w:rsidRPr="006B2AAC">
              <w:rPr>
                <w:rFonts w:ascii="Helvetica Neue" w:eastAsia="Helvetica Neue" w:hAnsi="Helvetica Neue" w:cs="Helvetica Neue"/>
              </w:rPr>
              <w:t xml:space="preserve">The Buyer and the Supplier will agree an exit plan during the Call-Off Contract period to enable the Supplier Deliverables to be transferred to the Buyer ensuring that the Buyer has all the code and documentation required to support and continuously develop the Service with Buyer resource or any third party as the Buyer requires. The Supplier will update this plan whenever there are material changes to the Services. A </w:t>
            </w:r>
            <w:r w:rsidR="00DA457C">
              <w:rPr>
                <w:rFonts w:ascii="Helvetica Neue" w:eastAsia="Helvetica Neue" w:hAnsi="Helvetica Neue" w:cs="Helvetica Neue"/>
              </w:rPr>
              <w:t>s</w:t>
            </w:r>
            <w:r w:rsidRPr="006B2AAC">
              <w:rPr>
                <w:rFonts w:ascii="Helvetica Neue" w:eastAsia="Helvetica Neue" w:hAnsi="Helvetica Neue" w:cs="Helvetica Neue"/>
              </w:rPr>
              <w:t xml:space="preserve">tatement of </w:t>
            </w:r>
            <w:r w:rsidR="00DA457C">
              <w:rPr>
                <w:rFonts w:ascii="Helvetica Neue" w:eastAsia="Helvetica Neue" w:hAnsi="Helvetica Neue" w:cs="Helvetica Neue"/>
              </w:rPr>
              <w:t>w</w:t>
            </w:r>
            <w:r w:rsidRPr="006B2AAC">
              <w:rPr>
                <w:rFonts w:ascii="Helvetica Neue" w:eastAsia="Helvetica Neue" w:hAnsi="Helvetica Neue" w:cs="Helvetica Neue"/>
              </w:rPr>
              <w:t>ork may be agreed betwee</w:t>
            </w:r>
            <w:r w:rsidR="0041361A">
              <w:rPr>
                <w:rFonts w:ascii="Helvetica Neue" w:eastAsia="Helvetica Neue" w:hAnsi="Helvetica Neue" w:cs="Helvetica Neue"/>
              </w:rPr>
              <w:t xml:space="preserve">n the Buyer and the Supplier </w:t>
            </w:r>
            <w:r w:rsidRPr="006B2AAC">
              <w:rPr>
                <w:rFonts w:ascii="Helvetica Neue" w:eastAsia="Helvetica Neue" w:hAnsi="Helvetica Neue" w:cs="Helvetica Neue"/>
              </w:rPr>
              <w:t>specifically</w:t>
            </w:r>
            <w:r w:rsidR="0041361A">
              <w:rPr>
                <w:rFonts w:ascii="Helvetica Neue" w:eastAsia="Helvetica Neue" w:hAnsi="Helvetica Neue" w:cs="Helvetica Neue"/>
              </w:rPr>
              <w:t xml:space="preserve"> to</w:t>
            </w:r>
            <w:r w:rsidRPr="006B2AAC">
              <w:rPr>
                <w:rFonts w:ascii="Helvetica Neue" w:eastAsia="Helvetica Neue" w:hAnsi="Helvetica Neue" w:cs="Helvetica Neue"/>
              </w:rPr>
              <w:t xml:space="preserve"> cover the exit plan</w:t>
            </w:r>
            <w:r w:rsidR="00DA457C">
              <w:rPr>
                <w:rFonts w:ascii="Helvetica Neue" w:eastAsia="Helvetica Neue" w:hAnsi="Helvetica Neue" w:cs="Helvetica Neue"/>
              </w:rPr>
              <w:t xml:space="preserve"> and the </w:t>
            </w:r>
            <w:r w:rsidR="00620D38">
              <w:rPr>
                <w:rFonts w:ascii="Helvetica Neue" w:eastAsia="Helvetica Neue" w:hAnsi="Helvetica Neue" w:cs="Helvetica Neue"/>
              </w:rPr>
              <w:t xml:space="preserve">cost of </w:t>
            </w:r>
            <w:r w:rsidR="00DA457C">
              <w:rPr>
                <w:rFonts w:ascii="Helvetica Neue" w:eastAsia="Helvetica Neue" w:hAnsi="Helvetica Neue" w:cs="Helvetica Neue"/>
              </w:rPr>
              <w:t>completion of the exit plan under such statement of work shall, subject to the terms of clause 21.2, be</w:t>
            </w:r>
            <w:r w:rsidR="00620D38">
              <w:rPr>
                <w:rFonts w:ascii="Helvetica Neue" w:eastAsia="Helvetica Neue" w:hAnsi="Helvetica Neue" w:cs="Helvetica Neue"/>
              </w:rPr>
              <w:t xml:space="preserve"> agreed in the applicable statement of work and on a time and materials basis calculated in accordance with the Supplier’s rate card</w:t>
            </w:r>
            <w:r w:rsidRPr="006B2AAC">
              <w:rPr>
                <w:rFonts w:ascii="Helvetica Neue" w:eastAsia="Helvetica Neue" w:hAnsi="Helvetica Neue" w:cs="Helvetica Neue"/>
              </w:rPr>
              <w:t>.</w:t>
            </w:r>
          </w:p>
        </w:tc>
      </w:tr>
      <w:tr w:rsidR="0001459B" w:rsidRPr="0080403F" w14:paraId="36CFFB3A" w14:textId="77777777">
        <w:tc>
          <w:tcPr>
            <w:tcW w:w="2657" w:type="dxa"/>
          </w:tcPr>
          <w:p w14:paraId="607B0F10"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Collaboration agreement:</w:t>
            </w:r>
          </w:p>
        </w:tc>
        <w:tc>
          <w:tcPr>
            <w:tcW w:w="7973" w:type="dxa"/>
          </w:tcPr>
          <w:p w14:paraId="033C2E7C" w14:textId="36A780E1" w:rsidR="0001459B" w:rsidRPr="0080403F" w:rsidRDefault="0030014F">
            <w:pPr>
              <w:spacing w:after="0" w:line="240" w:lineRule="auto"/>
              <w:rPr>
                <w:rFonts w:ascii="Helvetica Neue" w:eastAsia="Helvetica Neue" w:hAnsi="Helvetica Neue" w:cs="Helvetica Neue"/>
              </w:rPr>
            </w:pPr>
            <w:r>
              <w:rPr>
                <w:rFonts w:ascii="Helvetica Neue" w:eastAsia="Helvetica Neue" w:hAnsi="Helvetica Neue" w:cs="Helvetica Neue"/>
              </w:rPr>
              <w:t>Not used.</w:t>
            </w:r>
          </w:p>
        </w:tc>
      </w:tr>
      <w:tr w:rsidR="0001459B" w:rsidRPr="0080403F" w14:paraId="30C83C43" w14:textId="77777777">
        <w:tc>
          <w:tcPr>
            <w:tcW w:w="2657" w:type="dxa"/>
          </w:tcPr>
          <w:p w14:paraId="63E5B20B"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Limit on Parties’ liability:</w:t>
            </w:r>
          </w:p>
        </w:tc>
        <w:tc>
          <w:tcPr>
            <w:tcW w:w="7973" w:type="dxa"/>
          </w:tcPr>
          <w:p w14:paraId="69DC9397" w14:textId="1DF08E04" w:rsidR="0001459B" w:rsidRPr="0080403F" w:rsidRDefault="004E0974">
            <w:pPr>
              <w:spacing w:after="0"/>
              <w:rPr>
                <w:rFonts w:ascii="Helvetica Neue" w:eastAsia="Helvetica Neue" w:hAnsi="Helvetica Neue" w:cs="Helvetica Neue"/>
                <w:highlight w:val="green"/>
              </w:rPr>
            </w:pPr>
            <w:r w:rsidRPr="0080403F">
              <w:rPr>
                <w:rFonts w:ascii="Helvetica Neue" w:eastAsia="Helvetica Neue" w:hAnsi="Helvetica Neue" w:cs="Helvetica Neue"/>
              </w:rPr>
              <w:t>The annual total liability of either Party for all Property defaults will not exceed</w:t>
            </w:r>
            <w:r w:rsidR="0030014F">
              <w:rPr>
                <w:rFonts w:ascii="Helvetica Neue" w:eastAsia="Helvetica Neue" w:hAnsi="Helvetica Neue" w:cs="Helvetica Neue"/>
              </w:rPr>
              <w:t xml:space="preserve"> £1,000,000.00.</w:t>
            </w:r>
          </w:p>
          <w:p w14:paraId="42256CB5" w14:textId="36583A61"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The annual total liability for all other defaults will not exceed </w:t>
            </w:r>
            <w:r w:rsidR="0030014F">
              <w:rPr>
                <w:rFonts w:ascii="Helvetica Neue" w:eastAsia="Helvetica Neue" w:hAnsi="Helvetica Neue" w:cs="Helvetica Neue"/>
              </w:rPr>
              <w:t>£2,000,000.00.</w:t>
            </w:r>
            <w:r w:rsidRPr="0080403F">
              <w:rPr>
                <w:rFonts w:ascii="Helvetica Neue" w:eastAsia="Helvetica Neue" w:hAnsi="Helvetica Neue" w:cs="Helvetica Neue"/>
                <w:highlight w:val="green"/>
              </w:rPr>
              <w:t xml:space="preserve"> </w:t>
            </w:r>
          </w:p>
        </w:tc>
      </w:tr>
      <w:tr w:rsidR="0001459B" w:rsidRPr="0080403F" w14:paraId="5F599907" w14:textId="77777777">
        <w:tc>
          <w:tcPr>
            <w:tcW w:w="2657" w:type="dxa"/>
          </w:tcPr>
          <w:p w14:paraId="0CBCAE6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Insurance:</w:t>
            </w:r>
          </w:p>
        </w:tc>
        <w:tc>
          <w:tcPr>
            <w:tcW w:w="7973" w:type="dxa"/>
          </w:tcPr>
          <w:p w14:paraId="3D7AA97D"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insurance(s) required will be: </w:t>
            </w:r>
          </w:p>
          <w:p w14:paraId="25C4E99E" w14:textId="2A990794" w:rsidR="0001459B" w:rsidRPr="00400CBC" w:rsidRDefault="004E0974">
            <w:pPr>
              <w:numPr>
                <w:ilvl w:val="0"/>
                <w:numId w:val="50"/>
              </w:numPr>
              <w:spacing w:after="0" w:line="240" w:lineRule="auto"/>
              <w:ind w:hanging="360"/>
              <w:rPr>
                <w:rFonts w:ascii="Helvetica Neue" w:eastAsia="Helvetica Neue" w:hAnsi="Helvetica Neue" w:cs="Helvetica Neue"/>
              </w:rPr>
            </w:pPr>
            <w:r w:rsidRPr="00400CBC">
              <w:rPr>
                <w:rFonts w:ascii="Helvetica Neue" w:eastAsia="Helvetica Neue" w:hAnsi="Helvetica Neue" w:cs="Helvetica Neue"/>
              </w:rPr>
              <w:t>a minimum insurance period of 6 years following the expiration or Ending of this Call-Off Contract]</w:t>
            </w:r>
          </w:p>
          <w:p w14:paraId="0E4317A3" w14:textId="6510A10A" w:rsidR="0001459B" w:rsidRPr="00400CBC" w:rsidRDefault="004E0974">
            <w:pPr>
              <w:numPr>
                <w:ilvl w:val="0"/>
                <w:numId w:val="50"/>
              </w:numPr>
              <w:spacing w:after="0" w:line="240" w:lineRule="auto"/>
              <w:ind w:hanging="360"/>
              <w:rPr>
                <w:rFonts w:ascii="Helvetica Neue" w:eastAsia="Helvetica Neue" w:hAnsi="Helvetica Neue" w:cs="Helvetica Neue"/>
              </w:rPr>
            </w:pPr>
            <w:r w:rsidRPr="00400CBC">
              <w:rPr>
                <w:rFonts w:ascii="Helvetica Neue" w:eastAsia="Helvetica Neue" w:hAnsi="Helvetica Neue" w:cs="Helvetica Neue"/>
              </w:rPr>
              <w:t>professional indemnity insurance cover to be held by the Supplier and by any agent, Subcontractor or consultant involved in the supply of the G-Cloud Services. Th</w:t>
            </w:r>
            <w:r w:rsidR="006E6DA7" w:rsidRPr="00400CBC">
              <w:rPr>
                <w:rFonts w:ascii="Helvetica Neue" w:eastAsia="Helvetica Neue" w:hAnsi="Helvetica Neue" w:cs="Helvetica Neue"/>
              </w:rPr>
              <w:t>e</w:t>
            </w:r>
            <w:r w:rsidRPr="00400CBC">
              <w:rPr>
                <w:rFonts w:ascii="Helvetica Neue" w:eastAsia="Helvetica Neue" w:hAnsi="Helvetica Neue" w:cs="Helvetica Neue"/>
              </w:rPr>
              <w:t xml:space="preserve"> professional indemnity insurance cover </w:t>
            </w:r>
            <w:r w:rsidR="006E6DA7" w:rsidRPr="00400CBC">
              <w:rPr>
                <w:rFonts w:ascii="Helvetica Neue" w:eastAsia="Helvetica Neue" w:hAnsi="Helvetica Neue" w:cs="Helvetica Neue"/>
              </w:rPr>
              <w:t xml:space="preserve">held by the Supplier </w:t>
            </w:r>
            <w:r w:rsidRPr="00400CBC">
              <w:rPr>
                <w:rFonts w:ascii="Helvetica Neue" w:eastAsia="Helvetica Neue" w:hAnsi="Helvetica Neue" w:cs="Helvetica Neue"/>
              </w:rPr>
              <w:t>will have a minimum limit of indemnity of £</w:t>
            </w:r>
            <w:r w:rsidR="006E6DA7" w:rsidRPr="00400CBC">
              <w:rPr>
                <w:rFonts w:ascii="Helvetica Neue" w:eastAsia="Helvetica Neue" w:hAnsi="Helvetica Neue" w:cs="Helvetica Neue"/>
              </w:rPr>
              <w:t>5</w:t>
            </w:r>
            <w:r w:rsidRPr="00400CBC">
              <w:rPr>
                <w:rFonts w:ascii="Helvetica Neue" w:eastAsia="Helvetica Neue" w:hAnsi="Helvetica Neue" w:cs="Helvetica Neue"/>
              </w:rPr>
              <w:t xml:space="preserve">,000,000 for each individual claim (and as required </w:t>
            </w:r>
            <w:r w:rsidRPr="00400CBC">
              <w:rPr>
                <w:rFonts w:ascii="Helvetica Neue" w:eastAsia="Helvetica Neue" w:hAnsi="Helvetica Neue" w:cs="Helvetica Neue"/>
              </w:rPr>
              <w:lastRenderedPageBreak/>
              <w:t>by Law)</w:t>
            </w:r>
          </w:p>
          <w:p w14:paraId="36DA7731" w14:textId="54E8FE6A" w:rsidR="006E6DA7" w:rsidRDefault="004E0974">
            <w:pPr>
              <w:numPr>
                <w:ilvl w:val="0"/>
                <w:numId w:val="50"/>
              </w:numPr>
              <w:spacing w:after="0" w:line="240" w:lineRule="auto"/>
              <w:ind w:hanging="360"/>
              <w:rPr>
                <w:rFonts w:ascii="Helvetica Neue" w:eastAsia="Helvetica Neue" w:hAnsi="Helvetica Neue" w:cs="Helvetica Neue"/>
              </w:rPr>
            </w:pPr>
            <w:r w:rsidRPr="00400CBC">
              <w:rPr>
                <w:rFonts w:ascii="Helvetica Neue" w:eastAsia="Helvetica Neue" w:hAnsi="Helvetica Neue" w:cs="Helvetica Neue"/>
              </w:rPr>
              <w:t>employers' liability insurance with a minimum limit of £</w:t>
            </w:r>
            <w:r w:rsidR="006E6DA7" w:rsidRPr="00400CBC">
              <w:rPr>
                <w:rFonts w:ascii="Helvetica Neue" w:eastAsia="Helvetica Neue" w:hAnsi="Helvetica Neue" w:cs="Helvetica Neue"/>
              </w:rPr>
              <w:t>10</w:t>
            </w:r>
            <w:r w:rsidRPr="00400CBC">
              <w:rPr>
                <w:rFonts w:ascii="Helvetica Neue" w:eastAsia="Helvetica Neue" w:hAnsi="Helvetica Neue" w:cs="Helvetica Neue"/>
              </w:rPr>
              <w:t>,000,000 or any higher minimum limit required by La</w:t>
            </w:r>
            <w:r w:rsidR="006E6DA7">
              <w:rPr>
                <w:rFonts w:ascii="Helvetica Neue" w:eastAsia="Helvetica Neue" w:hAnsi="Helvetica Neue" w:cs="Helvetica Neue"/>
              </w:rPr>
              <w:t>w</w:t>
            </w:r>
          </w:p>
          <w:p w14:paraId="37201220" w14:textId="09751396" w:rsidR="006E6DA7" w:rsidRDefault="006E6DA7">
            <w:pPr>
              <w:numPr>
                <w:ilvl w:val="0"/>
                <w:numId w:val="50"/>
              </w:numPr>
              <w:spacing w:after="0" w:line="240" w:lineRule="auto"/>
              <w:ind w:hanging="360"/>
              <w:rPr>
                <w:rFonts w:ascii="Helvetica Neue" w:eastAsia="Helvetica Neue" w:hAnsi="Helvetica Neue" w:cs="Helvetica Neue"/>
              </w:rPr>
            </w:pPr>
            <w:r>
              <w:rPr>
                <w:rFonts w:ascii="Helvetica Neue" w:eastAsia="Helvetica Neue" w:hAnsi="Helvetica Neue" w:cs="Helvetica Neue"/>
              </w:rPr>
              <w:t>public liability insurance with a minimum limit of £5,000,000 per claim.</w:t>
            </w:r>
          </w:p>
          <w:p w14:paraId="5D1A91D6" w14:textId="36193C9B" w:rsidR="0001459B" w:rsidRPr="0080403F" w:rsidRDefault="0001459B">
            <w:pPr>
              <w:spacing w:after="0" w:line="240" w:lineRule="auto"/>
              <w:rPr>
                <w:rFonts w:ascii="Helvetica Neue" w:eastAsia="Helvetica Neue" w:hAnsi="Helvetica Neue" w:cs="Helvetica Neue"/>
                <w:highlight w:val="green"/>
              </w:rPr>
            </w:pPr>
          </w:p>
        </w:tc>
      </w:tr>
      <w:tr w:rsidR="0001459B" w:rsidRPr="0080403F" w14:paraId="04BA7FBB" w14:textId="77777777">
        <w:tc>
          <w:tcPr>
            <w:tcW w:w="2657" w:type="dxa"/>
          </w:tcPr>
          <w:p w14:paraId="0B509D07" w14:textId="761B6C69"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Force majeure:</w:t>
            </w:r>
          </w:p>
        </w:tc>
        <w:tc>
          <w:tcPr>
            <w:tcW w:w="7973" w:type="dxa"/>
          </w:tcPr>
          <w:p w14:paraId="2EA4D635" w14:textId="380D03C6"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A Party may End this Call-Off Contract if the Other Party is affected by a Force Majeure Event that lasts for more than</w:t>
            </w:r>
            <w:r w:rsidR="0030014F">
              <w:rPr>
                <w:rFonts w:ascii="Helvetica Neue" w:eastAsia="Helvetica Neue" w:hAnsi="Helvetica Neue" w:cs="Helvetica Neue"/>
              </w:rPr>
              <w:t xml:space="preserve"> fifteen</w:t>
            </w:r>
            <w:r w:rsidRPr="0080403F">
              <w:rPr>
                <w:rFonts w:ascii="Helvetica Neue" w:eastAsia="Helvetica Neue" w:hAnsi="Helvetica Neue" w:cs="Helvetica Neue"/>
              </w:rPr>
              <w:t xml:space="preserve"> consecutive days.</w:t>
            </w:r>
          </w:p>
        </w:tc>
      </w:tr>
      <w:tr w:rsidR="0001459B" w:rsidRPr="0080403F" w14:paraId="2A8E4D38" w14:textId="77777777">
        <w:tc>
          <w:tcPr>
            <w:tcW w:w="2657" w:type="dxa"/>
          </w:tcPr>
          <w:p w14:paraId="01C2DF8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Audit:</w:t>
            </w:r>
          </w:p>
        </w:tc>
        <w:tc>
          <w:tcPr>
            <w:tcW w:w="7973" w:type="dxa"/>
          </w:tcPr>
          <w:p w14:paraId="0F5447A6" w14:textId="77777777" w:rsidR="00344A0A"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following Framework Agreement audit provisions will be incorporated under clause 2.1 of this Call-Off Contract to enable the Buyer to carry out audits.</w:t>
            </w:r>
          </w:p>
          <w:p w14:paraId="351EC5DE" w14:textId="77777777" w:rsidR="00344A0A" w:rsidRDefault="00344A0A">
            <w:pPr>
              <w:spacing w:after="0" w:line="240" w:lineRule="auto"/>
              <w:rPr>
                <w:rFonts w:ascii="Helvetica Neue" w:eastAsia="Helvetica Neue" w:hAnsi="Helvetica Neue" w:cs="Helvetica Neue"/>
              </w:rPr>
            </w:pPr>
          </w:p>
          <w:p w14:paraId="3C3DD12C" w14:textId="485F13AD" w:rsidR="0001459B" w:rsidRPr="0080403F" w:rsidRDefault="00344A0A" w:rsidP="00344A0A">
            <w:pPr>
              <w:spacing w:after="0" w:line="240" w:lineRule="auto"/>
              <w:rPr>
                <w:rFonts w:ascii="Helvetica Neue" w:eastAsia="Helvetica Neue" w:hAnsi="Helvetica Neue" w:cs="Helvetica Neue"/>
              </w:rPr>
            </w:pPr>
            <w:r>
              <w:rPr>
                <w:rFonts w:ascii="Helvetica Neue" w:eastAsia="Helvetica Neue" w:hAnsi="Helvetica Neue" w:cs="Helvetica Neue"/>
              </w:rPr>
              <w:t>Clauses 7.4 to 7.13 inclusive of the Framework Agreement.</w:t>
            </w:r>
            <w:r w:rsidRPr="0080403F" w:rsidDel="00344A0A">
              <w:rPr>
                <w:rFonts w:ascii="Helvetica Neue" w:eastAsia="Helvetica Neue" w:hAnsi="Helvetica Neue" w:cs="Helvetica Neue"/>
              </w:rPr>
              <w:t xml:space="preserve"> </w:t>
            </w:r>
          </w:p>
        </w:tc>
      </w:tr>
      <w:tr w:rsidR="0001459B" w:rsidRPr="0080403F" w14:paraId="07E278E4" w14:textId="77777777">
        <w:tc>
          <w:tcPr>
            <w:tcW w:w="2657" w:type="dxa"/>
          </w:tcPr>
          <w:p w14:paraId="615A2733" w14:textId="77777777" w:rsidR="0001459B" w:rsidRPr="0080403F" w:rsidRDefault="004E0974">
            <w:pPr>
              <w:spacing w:after="0" w:line="240" w:lineRule="auto"/>
              <w:rPr>
                <w:rFonts w:ascii="Helvetica Neue" w:eastAsia="Helvetica Neue" w:hAnsi="Helvetica Neue" w:cs="Helvetica Neue"/>
                <w:b/>
              </w:rPr>
            </w:pPr>
            <w:bookmarkStart w:id="18" w:name="_44sinio" w:colFirst="0" w:colLast="0"/>
            <w:bookmarkEnd w:id="18"/>
            <w:r w:rsidRPr="0080403F">
              <w:rPr>
                <w:rFonts w:ascii="Helvetica Neue" w:eastAsia="Helvetica Neue" w:hAnsi="Helvetica Neue" w:cs="Helvetica Neue"/>
                <w:b/>
              </w:rPr>
              <w:t>Buyer’s equipment:</w:t>
            </w:r>
          </w:p>
        </w:tc>
        <w:tc>
          <w:tcPr>
            <w:tcW w:w="7973" w:type="dxa"/>
          </w:tcPr>
          <w:p w14:paraId="02F1409B" w14:textId="77777777" w:rsidR="00DE71FD" w:rsidRPr="00DE71FD" w:rsidRDefault="004E0974" w:rsidP="00DE71FD">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w:t>
            </w:r>
            <w:r w:rsidRPr="00DE71FD">
              <w:rPr>
                <w:rFonts w:ascii="Helvetica Neue" w:eastAsia="Helvetica Neue" w:hAnsi="Helvetica Neue" w:cs="Helvetica Neue"/>
              </w:rPr>
              <w:t>Buyer’s equipment to be used with this Call-Off Contract includes</w:t>
            </w:r>
            <w:r w:rsidR="00DE71FD" w:rsidRPr="00DE71FD">
              <w:rPr>
                <w:rFonts w:ascii="Helvetica Neue" w:eastAsia="Helvetica Neue" w:hAnsi="Helvetica Neue" w:cs="Helvetica Neue"/>
              </w:rPr>
              <w:t>:</w:t>
            </w:r>
          </w:p>
          <w:p w14:paraId="4C5692D7" w14:textId="6C4859FE" w:rsidR="00DE71FD" w:rsidRDefault="00DE71FD" w:rsidP="00400CBC">
            <w:pPr>
              <w:pStyle w:val="ListParagraph"/>
              <w:numPr>
                <w:ilvl w:val="0"/>
                <w:numId w:val="116"/>
              </w:numPr>
            </w:pPr>
            <w:r>
              <w:t>t</w:t>
            </w:r>
            <w:r w:rsidR="00C15EC4" w:rsidRPr="00DE71FD">
              <w:t>he</w:t>
            </w:r>
            <w:r w:rsidR="00C15EC4">
              <w:t xml:space="preserve"> Buyer’s licence to use the SIMRS Solution, for the sole reason of providing the Call-Off Contract services to the Buyer and for no other purpose</w:t>
            </w:r>
            <w:r>
              <w:t>, and;</w:t>
            </w:r>
          </w:p>
          <w:p w14:paraId="33C9C0B1" w14:textId="1A51732B" w:rsidR="00DE71FD" w:rsidRDefault="00DE71FD" w:rsidP="00400CBC">
            <w:pPr>
              <w:pStyle w:val="ListParagraph"/>
              <w:numPr>
                <w:ilvl w:val="0"/>
                <w:numId w:val="116"/>
              </w:numPr>
            </w:pPr>
            <w:r>
              <w:t>t</w:t>
            </w:r>
            <w:r w:rsidRPr="00DE71FD">
              <w:t>he Buyer’s licence</w:t>
            </w:r>
            <w:r w:rsidR="00F914CE">
              <w:t>s</w:t>
            </w:r>
            <w:r w:rsidRPr="00DE71FD">
              <w:t xml:space="preserve"> for Microsoft SQL Enterprise Server software, for the sole reason of providing the Call-Off Contract services to the Buyer and for no other purpose</w:t>
            </w:r>
            <w:r w:rsidR="00C15EC4">
              <w:t>.</w:t>
            </w:r>
          </w:p>
          <w:p w14:paraId="7F4B5400" w14:textId="55724E4A" w:rsidR="0001459B" w:rsidRPr="0080403F" w:rsidRDefault="0001459B" w:rsidP="00400CBC">
            <w:pPr>
              <w:rPr>
                <w:highlight w:val="green"/>
              </w:rPr>
            </w:pPr>
          </w:p>
        </w:tc>
      </w:tr>
    </w:tbl>
    <w:p w14:paraId="16448418" w14:textId="304C1DD2" w:rsidR="0001459B" w:rsidRPr="0080403F" w:rsidRDefault="0001459B">
      <w:pPr>
        <w:rPr>
          <w:rFonts w:ascii="Helvetica Neue" w:eastAsia="Helvetica Neue" w:hAnsi="Helvetica Neue" w:cs="Helvetica Neue"/>
        </w:rPr>
      </w:pPr>
    </w:p>
    <w:p w14:paraId="5D8C4836" w14:textId="77777777" w:rsidR="0001459B" w:rsidRPr="0080403F" w:rsidRDefault="004E0974">
      <w:pPr>
        <w:pStyle w:val="Heading3"/>
        <w:rPr>
          <w:rFonts w:ascii="Helvetica Neue" w:eastAsia="Helvetica Neue" w:hAnsi="Helvetica Neue" w:cs="Helvetica Neue"/>
          <w:color w:val="000000"/>
          <w:sz w:val="28"/>
          <w:szCs w:val="28"/>
        </w:rPr>
      </w:pPr>
      <w:bookmarkStart w:id="19" w:name="_Toc50013049"/>
      <w:r w:rsidRPr="0080403F">
        <w:rPr>
          <w:rFonts w:ascii="Helvetica Neue" w:eastAsia="Helvetica Neue" w:hAnsi="Helvetica Neue" w:cs="Helvetica Neue"/>
          <w:color w:val="000000"/>
          <w:sz w:val="28"/>
          <w:szCs w:val="28"/>
        </w:rPr>
        <w:t>Supplier’s information</w:t>
      </w:r>
      <w:bookmarkEnd w:id="19"/>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222DA01" w14:textId="77777777">
        <w:tc>
          <w:tcPr>
            <w:tcW w:w="2657" w:type="dxa"/>
          </w:tcPr>
          <w:p w14:paraId="69BB21F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Subcontractors or partners:</w:t>
            </w:r>
          </w:p>
        </w:tc>
        <w:tc>
          <w:tcPr>
            <w:tcW w:w="7973" w:type="dxa"/>
          </w:tcPr>
          <w:p w14:paraId="2EF79E12" w14:textId="77777777" w:rsidR="00A30290"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following is a list of the Supplier’s Subcontractors or Partners</w:t>
            </w:r>
            <w:r w:rsidR="00A30290">
              <w:rPr>
                <w:rFonts w:ascii="Helvetica Neue" w:eastAsia="Helvetica Neue" w:hAnsi="Helvetica Neue" w:cs="Helvetica Neue"/>
              </w:rPr>
              <w:t>:</w:t>
            </w:r>
          </w:p>
          <w:p w14:paraId="4CFF3273" w14:textId="77777777" w:rsidR="00A30290" w:rsidRDefault="00A30290">
            <w:pPr>
              <w:spacing w:after="0" w:line="240" w:lineRule="auto"/>
              <w:rPr>
                <w:rFonts w:ascii="Helvetica Neue" w:eastAsia="Helvetica Neue" w:hAnsi="Helvetica Neue" w:cs="Helvetica Neue"/>
              </w:rPr>
            </w:pPr>
          </w:p>
          <w:p w14:paraId="753F3FEA" w14:textId="69B3B929" w:rsidR="00A30290" w:rsidRDefault="00A30290">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shall subcontract to NAC International to deliver part of the SIMRS Maintenance &amp; Support services:  </w:t>
            </w:r>
          </w:p>
          <w:p w14:paraId="5C70CD7D" w14:textId="77777777" w:rsidR="00A30290" w:rsidRDefault="00A30290">
            <w:pPr>
              <w:spacing w:after="0" w:line="240" w:lineRule="auto"/>
              <w:rPr>
                <w:rFonts w:ascii="Helvetica Neue" w:eastAsia="Helvetica Neue" w:hAnsi="Helvetica Neue" w:cs="Helvetica Neue"/>
              </w:rPr>
            </w:pPr>
          </w:p>
          <w:p w14:paraId="09B22DED" w14:textId="77777777" w:rsidR="00A30290" w:rsidRDefault="00A30290">
            <w:pPr>
              <w:spacing w:after="0" w:line="240" w:lineRule="auto"/>
              <w:rPr>
                <w:rFonts w:ascii="Helvetica Neue" w:eastAsia="Helvetica Neue" w:hAnsi="Helvetica Neue" w:cs="Helvetica Neue"/>
              </w:rPr>
            </w:pPr>
            <w:r>
              <w:rPr>
                <w:rFonts w:ascii="Helvetica Neue" w:eastAsia="Helvetica Neue" w:hAnsi="Helvetica Neue" w:cs="Helvetica Neue"/>
              </w:rPr>
              <w:t>NAC International Inc.</w:t>
            </w:r>
          </w:p>
          <w:p w14:paraId="192EFF38" w14:textId="77777777" w:rsidR="00A30290" w:rsidRPr="00A30290" w:rsidRDefault="00A30290" w:rsidP="00A30290">
            <w:pPr>
              <w:spacing w:after="0" w:line="240" w:lineRule="auto"/>
              <w:rPr>
                <w:rFonts w:ascii="Helvetica Neue" w:eastAsia="Helvetica Neue" w:hAnsi="Helvetica Neue" w:cs="Helvetica Neue"/>
              </w:rPr>
            </w:pPr>
            <w:r w:rsidRPr="00A30290">
              <w:rPr>
                <w:rFonts w:ascii="Helvetica Neue" w:eastAsia="Helvetica Neue" w:hAnsi="Helvetica Neue" w:cs="Helvetica Neue"/>
              </w:rPr>
              <w:t>3930 E. Jones Bridge Road, Suite 200</w:t>
            </w:r>
          </w:p>
          <w:p w14:paraId="3B01BE0B" w14:textId="77777777" w:rsidR="00A30290" w:rsidRPr="00A30290" w:rsidRDefault="00A30290" w:rsidP="00A30290">
            <w:pPr>
              <w:spacing w:after="0" w:line="240" w:lineRule="auto"/>
              <w:rPr>
                <w:rFonts w:ascii="Helvetica Neue" w:eastAsia="Helvetica Neue" w:hAnsi="Helvetica Neue" w:cs="Helvetica Neue"/>
              </w:rPr>
            </w:pPr>
            <w:r w:rsidRPr="00A30290">
              <w:rPr>
                <w:rFonts w:ascii="Helvetica Neue" w:eastAsia="Helvetica Neue" w:hAnsi="Helvetica Neue" w:cs="Helvetica Neue"/>
              </w:rPr>
              <w:t>Norcross, GA 30092</w:t>
            </w:r>
          </w:p>
          <w:p w14:paraId="5E2D1245" w14:textId="3A00A9EB" w:rsidR="0001459B" w:rsidRPr="0080403F" w:rsidRDefault="00A30290">
            <w:pPr>
              <w:spacing w:after="0" w:line="240" w:lineRule="auto"/>
              <w:rPr>
                <w:rFonts w:ascii="Helvetica Neue" w:eastAsia="Helvetica Neue" w:hAnsi="Helvetica Neue" w:cs="Helvetica Neue"/>
                <w:highlight w:val="green"/>
              </w:rPr>
            </w:pPr>
            <w:r w:rsidRPr="00A30290">
              <w:rPr>
                <w:rFonts w:ascii="Helvetica Neue" w:eastAsia="Helvetica Neue" w:hAnsi="Helvetica Neue" w:cs="Helvetica Neue"/>
              </w:rPr>
              <w:t>Unites States of America</w:t>
            </w:r>
            <w:r>
              <w:rPr>
                <w:rFonts w:ascii="Helvetica Neue" w:eastAsia="Helvetica Neue" w:hAnsi="Helvetica Neue" w:cs="Helvetica Neue"/>
              </w:rPr>
              <w:t>.</w:t>
            </w:r>
          </w:p>
        </w:tc>
      </w:tr>
    </w:tbl>
    <w:p w14:paraId="0E121249" w14:textId="13988F27" w:rsidR="0001459B" w:rsidRPr="0080403F" w:rsidRDefault="0001459B">
      <w:pPr>
        <w:rPr>
          <w:rFonts w:ascii="Helvetica Neue" w:eastAsia="Helvetica Neue" w:hAnsi="Helvetica Neue" w:cs="Helvetica Neue"/>
        </w:rPr>
      </w:pPr>
    </w:p>
    <w:p w14:paraId="66543DA8" w14:textId="77777777" w:rsidR="0001459B" w:rsidRPr="0080403F" w:rsidRDefault="004E0974">
      <w:pPr>
        <w:pStyle w:val="Heading3"/>
        <w:rPr>
          <w:rFonts w:ascii="Helvetica Neue" w:eastAsia="Helvetica Neue" w:hAnsi="Helvetica Neue" w:cs="Helvetica Neue"/>
          <w:color w:val="000000"/>
          <w:sz w:val="28"/>
          <w:szCs w:val="28"/>
        </w:rPr>
      </w:pPr>
      <w:bookmarkStart w:id="20" w:name="_Toc50013050"/>
      <w:r w:rsidRPr="0080403F">
        <w:rPr>
          <w:rFonts w:ascii="Helvetica Neue" w:eastAsia="Helvetica Neue" w:hAnsi="Helvetica Neue" w:cs="Helvetica Neue"/>
          <w:color w:val="000000"/>
          <w:sz w:val="28"/>
          <w:szCs w:val="28"/>
        </w:rPr>
        <w:t>Call-Off Contract charges and payment</w:t>
      </w:r>
      <w:bookmarkEnd w:id="20"/>
    </w:p>
    <w:p w14:paraId="48CE3D4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EC37741" w14:textId="77777777">
        <w:tc>
          <w:tcPr>
            <w:tcW w:w="2657" w:type="dxa"/>
          </w:tcPr>
          <w:p w14:paraId="2B11D88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method:</w:t>
            </w:r>
          </w:p>
        </w:tc>
        <w:tc>
          <w:tcPr>
            <w:tcW w:w="7973" w:type="dxa"/>
          </w:tcPr>
          <w:p w14:paraId="66ACD064" w14:textId="311447BC" w:rsidR="0001459B" w:rsidRPr="0080403F" w:rsidRDefault="004E0974" w:rsidP="007927B0">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payment method for this Call-Off Contract is</w:t>
            </w:r>
            <w:r w:rsidR="007927B0">
              <w:rPr>
                <w:rFonts w:ascii="Helvetica Neue" w:eastAsia="Helvetica Neue" w:hAnsi="Helvetica Neue" w:cs="Helvetica Neue"/>
              </w:rPr>
              <w:t xml:space="preserve"> BACS</w:t>
            </w:r>
            <w:r w:rsidRPr="0080403F">
              <w:rPr>
                <w:rFonts w:ascii="Helvetica Neue" w:eastAsia="Helvetica Neue" w:hAnsi="Helvetica Neue" w:cs="Helvetica Neue"/>
              </w:rPr>
              <w:t>.</w:t>
            </w:r>
          </w:p>
        </w:tc>
      </w:tr>
      <w:tr w:rsidR="0001459B" w:rsidRPr="0080403F" w14:paraId="1618B4E2" w14:textId="77777777">
        <w:tc>
          <w:tcPr>
            <w:tcW w:w="2657" w:type="dxa"/>
          </w:tcPr>
          <w:p w14:paraId="7BC2B3C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profile:</w:t>
            </w:r>
          </w:p>
        </w:tc>
        <w:tc>
          <w:tcPr>
            <w:tcW w:w="7973" w:type="dxa"/>
          </w:tcPr>
          <w:p w14:paraId="713840BE" w14:textId="53609AB9" w:rsidR="0001459B" w:rsidRPr="0080403F" w:rsidRDefault="004E0974" w:rsidP="007927B0">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The payment profile for this Call-Off Contract is</w:t>
            </w:r>
            <w:r w:rsidR="007927B0">
              <w:rPr>
                <w:rFonts w:ascii="Helvetica Neue" w:eastAsia="Helvetica Neue" w:hAnsi="Helvetica Neue" w:cs="Helvetica Neue"/>
              </w:rPr>
              <w:t xml:space="preserve"> monthly in arrears, or as otherwise set out in work packages for the development of SIMRS.</w:t>
            </w:r>
          </w:p>
        </w:tc>
      </w:tr>
      <w:tr w:rsidR="0001459B" w:rsidRPr="0080403F" w14:paraId="272867DD" w14:textId="77777777">
        <w:tc>
          <w:tcPr>
            <w:tcW w:w="2657" w:type="dxa"/>
          </w:tcPr>
          <w:p w14:paraId="4CDFFF51"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details:</w:t>
            </w:r>
          </w:p>
        </w:tc>
        <w:tc>
          <w:tcPr>
            <w:tcW w:w="7973" w:type="dxa"/>
          </w:tcPr>
          <w:p w14:paraId="4852AFA0" w14:textId="7C74060C" w:rsidR="0001459B" w:rsidRPr="0080403F" w:rsidRDefault="004E0974" w:rsidP="007927B0">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Supplier will issue electronic invoices</w:t>
            </w:r>
            <w:r w:rsidR="007927B0">
              <w:rPr>
                <w:rFonts w:ascii="Helvetica Neue" w:eastAsia="Helvetica Neue" w:hAnsi="Helvetica Neue" w:cs="Helvetica Neue"/>
              </w:rPr>
              <w:t xml:space="preserve"> monthly in arrears, or as otherwise set out in work packages. </w:t>
            </w:r>
            <w:r w:rsidRPr="0080403F">
              <w:rPr>
                <w:rFonts w:ascii="Helvetica Neue" w:eastAsia="Helvetica Neue" w:hAnsi="Helvetica Neue" w:cs="Helvetica Neue"/>
              </w:rPr>
              <w:t xml:space="preserve"> The Buyer will pay the Supplier within </w:t>
            </w:r>
            <w:r w:rsidRPr="00400CBC">
              <w:rPr>
                <w:rFonts w:ascii="Helvetica Neue" w:eastAsia="Helvetica Neue" w:hAnsi="Helvetica Neue" w:cs="Helvetica Neue"/>
              </w:rPr>
              <w:t>30</w:t>
            </w:r>
            <w:r w:rsidRPr="0080403F">
              <w:rPr>
                <w:rFonts w:ascii="Helvetica Neue" w:eastAsia="Helvetica Neue" w:hAnsi="Helvetica Neue" w:cs="Helvetica Neue"/>
              </w:rPr>
              <w:t xml:space="preserve"> days of receipt of a valid invoice.</w:t>
            </w:r>
          </w:p>
        </w:tc>
      </w:tr>
      <w:tr w:rsidR="0001459B" w:rsidRPr="0080403F" w14:paraId="4390F8DC" w14:textId="77777777">
        <w:tc>
          <w:tcPr>
            <w:tcW w:w="2657" w:type="dxa"/>
          </w:tcPr>
          <w:p w14:paraId="542561D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Who and where to send invoices to:</w:t>
            </w:r>
          </w:p>
        </w:tc>
        <w:tc>
          <w:tcPr>
            <w:tcW w:w="7973" w:type="dxa"/>
          </w:tcPr>
          <w:p w14:paraId="3927B67F" w14:textId="40C84810"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Invoices will be sent </w:t>
            </w:r>
            <w:r w:rsidR="007927B0">
              <w:rPr>
                <w:rFonts w:ascii="Helvetica Neue" w:eastAsia="Helvetica Neue" w:hAnsi="Helvetica Neue" w:cs="Helvetica Neue"/>
              </w:rPr>
              <w:t>as instructed on the ONR purchase order.</w:t>
            </w:r>
          </w:p>
        </w:tc>
      </w:tr>
      <w:tr w:rsidR="0001459B" w:rsidRPr="0080403F" w14:paraId="69B9C838" w14:textId="77777777">
        <w:tc>
          <w:tcPr>
            <w:tcW w:w="2657" w:type="dxa"/>
          </w:tcPr>
          <w:p w14:paraId="2BA7D7C8" w14:textId="24DFA9F0"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b/>
              </w:rPr>
              <w:t xml:space="preserve">Invoice information </w:t>
            </w:r>
            <w:r w:rsidRPr="0080403F">
              <w:rPr>
                <w:rFonts w:ascii="Helvetica Neue" w:eastAsia="Helvetica Neue" w:hAnsi="Helvetica Neue" w:cs="Helvetica Neue"/>
                <w:b/>
              </w:rPr>
              <w:lastRenderedPageBreak/>
              <w:t>required</w:t>
            </w:r>
            <w:r w:rsidRPr="00400CBC">
              <w:rPr>
                <w:rFonts w:ascii="Helvetica Neue" w:eastAsia="Helvetica Neue" w:hAnsi="Helvetica Neue" w:cs="Helvetica Neue"/>
                <w:b/>
              </w:rPr>
              <w:t>:</w:t>
            </w:r>
          </w:p>
        </w:tc>
        <w:tc>
          <w:tcPr>
            <w:tcW w:w="7973" w:type="dxa"/>
          </w:tcPr>
          <w:p w14:paraId="610DCE8C" w14:textId="77033737" w:rsidR="0001459B" w:rsidRPr="0080403F" w:rsidRDefault="004E0974" w:rsidP="007927B0">
            <w:pPr>
              <w:spacing w:after="0" w:line="240" w:lineRule="auto"/>
              <w:rPr>
                <w:rFonts w:ascii="Helvetica Neue" w:eastAsia="Helvetica Neue" w:hAnsi="Helvetica Neue" w:cs="Helvetica Neue"/>
              </w:rPr>
            </w:pPr>
            <w:r w:rsidRPr="0080403F">
              <w:rPr>
                <w:rFonts w:ascii="Helvetica Neue" w:eastAsia="Helvetica Neue" w:hAnsi="Helvetica Neue" w:cs="Helvetica Neue"/>
              </w:rPr>
              <w:lastRenderedPageBreak/>
              <w:t>All invoices must include</w:t>
            </w:r>
            <w:r w:rsidR="007927B0">
              <w:rPr>
                <w:rFonts w:ascii="Helvetica Neue" w:eastAsia="Helvetica Neue" w:hAnsi="Helvetica Neue" w:cs="Helvetica Neue"/>
              </w:rPr>
              <w:t xml:space="preserve"> the ONR purchase order number.</w:t>
            </w:r>
          </w:p>
        </w:tc>
      </w:tr>
      <w:tr w:rsidR="0001459B" w:rsidRPr="0080403F" w14:paraId="1D25D8FD" w14:textId="77777777">
        <w:tc>
          <w:tcPr>
            <w:tcW w:w="2657" w:type="dxa"/>
          </w:tcPr>
          <w:p w14:paraId="1742F3B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frequency:</w:t>
            </w:r>
          </w:p>
        </w:tc>
        <w:tc>
          <w:tcPr>
            <w:tcW w:w="7973" w:type="dxa"/>
          </w:tcPr>
          <w:p w14:paraId="7E8DB356" w14:textId="13AE29F0" w:rsidR="0001459B" w:rsidRPr="0080403F" w:rsidRDefault="004E0974" w:rsidP="007927B0">
            <w:pPr>
              <w:spacing w:after="0" w:line="240" w:lineRule="auto"/>
              <w:rPr>
                <w:rFonts w:ascii="Helvetica Neue" w:eastAsia="Helvetica Neue" w:hAnsi="Helvetica Neue" w:cs="Helvetica Neue"/>
              </w:rPr>
            </w:pPr>
            <w:r w:rsidRPr="0080403F">
              <w:rPr>
                <w:rFonts w:ascii="Helvetica Neue" w:eastAsia="Helvetica Neue" w:hAnsi="Helvetica Neue" w:cs="Helvetica Neue"/>
              </w:rPr>
              <w:t>Invoice</w:t>
            </w:r>
            <w:r w:rsidR="00A30290">
              <w:rPr>
                <w:rFonts w:ascii="Helvetica Neue" w:eastAsia="Helvetica Neue" w:hAnsi="Helvetica Neue" w:cs="Helvetica Neue"/>
              </w:rPr>
              <w:t>s</w:t>
            </w:r>
            <w:r w:rsidRPr="0080403F">
              <w:rPr>
                <w:rFonts w:ascii="Helvetica Neue" w:eastAsia="Helvetica Neue" w:hAnsi="Helvetica Neue" w:cs="Helvetica Neue"/>
              </w:rPr>
              <w:t xml:space="preserve"> will be sent to the Buyer</w:t>
            </w:r>
            <w:r w:rsidR="007927B0">
              <w:rPr>
                <w:rFonts w:ascii="Helvetica Neue" w:eastAsia="Helvetica Neue" w:hAnsi="Helvetica Neue" w:cs="Helvetica Neue"/>
              </w:rPr>
              <w:t xml:space="preserve"> monthly or as otherwise set out in work packages</w:t>
            </w:r>
            <w:r w:rsidRPr="0080403F">
              <w:rPr>
                <w:rFonts w:ascii="Helvetica Neue" w:eastAsia="Helvetica Neue" w:hAnsi="Helvetica Neue" w:cs="Helvetica Neue"/>
              </w:rPr>
              <w:t>.</w:t>
            </w:r>
          </w:p>
        </w:tc>
      </w:tr>
      <w:tr w:rsidR="0001459B" w:rsidRPr="0080403F" w14:paraId="7721B45C" w14:textId="77777777">
        <w:tc>
          <w:tcPr>
            <w:tcW w:w="2657" w:type="dxa"/>
          </w:tcPr>
          <w:p w14:paraId="5002275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7973" w:type="dxa"/>
          </w:tcPr>
          <w:p w14:paraId="7DAD2998" w14:textId="7CC707AA"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total value of this Call-Off Contract is </w:t>
            </w:r>
            <w:r w:rsidR="00311C4B" w:rsidRPr="00D23E2F">
              <w:rPr>
                <w:rFonts w:ascii="Helvetica Neue" w:eastAsia="Helvetica Neue" w:hAnsi="Helvetica Neue" w:cs="Helvetica Neue"/>
              </w:rPr>
              <w:t>£737,613.91</w:t>
            </w:r>
            <w:r w:rsidR="00311C4B">
              <w:rPr>
                <w:rFonts w:ascii="Helvetica Neue" w:eastAsia="Helvetica Neue" w:hAnsi="Helvetica Neue" w:cs="Helvetica Neue"/>
              </w:rPr>
              <w:t xml:space="preserve"> including VAT at 20%.</w:t>
            </w:r>
          </w:p>
        </w:tc>
      </w:tr>
      <w:tr w:rsidR="0001459B" w:rsidRPr="0080403F" w14:paraId="02DD6E15" w14:textId="77777777">
        <w:tc>
          <w:tcPr>
            <w:tcW w:w="2657" w:type="dxa"/>
          </w:tcPr>
          <w:p w14:paraId="63112F4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charges:</w:t>
            </w:r>
          </w:p>
        </w:tc>
        <w:tc>
          <w:tcPr>
            <w:tcW w:w="7973" w:type="dxa"/>
          </w:tcPr>
          <w:p w14:paraId="55C9384A" w14:textId="77777777" w:rsidR="00C70F13" w:rsidRDefault="00C70F13">
            <w:pPr>
              <w:spacing w:after="0" w:line="240" w:lineRule="auto"/>
              <w:rPr>
                <w:rFonts w:ascii="Helvetica Neue" w:eastAsia="Helvetica Neue" w:hAnsi="Helvetica Neue" w:cs="Helvetica Neue"/>
              </w:rPr>
            </w:pPr>
          </w:p>
          <w:p w14:paraId="1B8B8866" w14:textId="52091B9D" w:rsidR="00A30290"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w:t>
            </w:r>
            <w:r w:rsidR="00901B71">
              <w:rPr>
                <w:rFonts w:ascii="Helvetica Neue" w:eastAsia="Helvetica Neue" w:hAnsi="Helvetica Neue" w:cs="Helvetica Neue"/>
              </w:rPr>
              <w:t xml:space="preserve"> following Charges do not include VAT, which shall apply at the prevailing rate.  The</w:t>
            </w:r>
            <w:r w:rsidRPr="0080403F">
              <w:rPr>
                <w:rFonts w:ascii="Helvetica Neue" w:eastAsia="Helvetica Neue" w:hAnsi="Helvetica Neue" w:cs="Helvetica Neue"/>
              </w:rPr>
              <w:t xml:space="preserve"> breakdown of the Charges is</w:t>
            </w:r>
            <w:r w:rsidR="00A30290">
              <w:rPr>
                <w:rFonts w:ascii="Helvetica Neue" w:eastAsia="Helvetica Neue" w:hAnsi="Helvetica Neue" w:cs="Helvetica Neue"/>
              </w:rPr>
              <w:t>:</w:t>
            </w:r>
          </w:p>
          <w:p w14:paraId="38A0BBF5" w14:textId="77777777" w:rsidR="00A30290" w:rsidRPr="00C70F13" w:rsidRDefault="00A30290">
            <w:pPr>
              <w:spacing w:after="0" w:line="240" w:lineRule="auto"/>
              <w:rPr>
                <w:rFonts w:ascii="Helvetica Neue" w:eastAsia="Helvetica Neue" w:hAnsi="Helvetica Neue" w:cs="Helvetica Neue"/>
              </w:rPr>
            </w:pPr>
          </w:p>
          <w:p w14:paraId="2A03CEB1" w14:textId="618F82DA" w:rsidR="00C70F13" w:rsidRPr="00052BD1" w:rsidRDefault="00C70F13">
            <w:pPr>
              <w:spacing w:after="0" w:line="240" w:lineRule="auto"/>
              <w:rPr>
                <w:rFonts w:ascii="Helvetica Neue" w:eastAsia="Helvetica Neue" w:hAnsi="Helvetica Neue" w:cs="Helvetica Neue"/>
                <w:b/>
              </w:rPr>
            </w:pPr>
            <w:r w:rsidRPr="00C70F13">
              <w:rPr>
                <w:rFonts w:ascii="Helvetica Neue" w:eastAsia="Helvetica Neue" w:hAnsi="Helvetica Neue" w:cs="Helvetica Neue"/>
              </w:rPr>
              <w:t xml:space="preserve">Fixed price charge for </w:t>
            </w:r>
            <w:r w:rsidRPr="00052BD1">
              <w:rPr>
                <w:rFonts w:eastAsia="Times New Roman"/>
              </w:rPr>
              <w:t>the imaging of new servers; creation of the network segments and other infrastructure components and for commissioning, deployment and testing of new environments as set out in the Implementation Plan:</w:t>
            </w:r>
            <w:r>
              <w:rPr>
                <w:rFonts w:eastAsia="Times New Roman"/>
              </w:rPr>
              <w:tab/>
            </w:r>
            <w:r>
              <w:rPr>
                <w:rFonts w:eastAsia="Times New Roman"/>
              </w:rPr>
              <w:tab/>
            </w:r>
            <w:r>
              <w:rPr>
                <w:rFonts w:eastAsia="Times New Roman"/>
              </w:rPr>
              <w:tab/>
            </w:r>
            <w:r w:rsidR="00756005" w:rsidRPr="00756005">
              <w:rPr>
                <w:rFonts w:eastAsia="Times New Roman"/>
                <w:b/>
              </w:rPr>
              <w:t>██████████</w:t>
            </w:r>
          </w:p>
          <w:p w14:paraId="0C60C0BA" w14:textId="77777777" w:rsidR="00C70F13" w:rsidRDefault="00C70F13">
            <w:pPr>
              <w:spacing w:after="0" w:line="240" w:lineRule="auto"/>
              <w:rPr>
                <w:rFonts w:ascii="Helvetica Neue" w:eastAsia="Helvetica Neue" w:hAnsi="Helvetica Neue" w:cs="Helvetica Neue"/>
              </w:rPr>
            </w:pPr>
          </w:p>
          <w:p w14:paraId="43FE4267" w14:textId="77777777" w:rsidR="00C70F13" w:rsidRDefault="00C70F13">
            <w:pPr>
              <w:spacing w:after="0" w:line="240" w:lineRule="auto"/>
              <w:rPr>
                <w:rFonts w:ascii="Helvetica Neue" w:eastAsia="Helvetica Neue" w:hAnsi="Helvetica Neue" w:cs="Helvetica Neue"/>
              </w:rPr>
            </w:pPr>
          </w:p>
          <w:p w14:paraId="09577641" w14:textId="77777777" w:rsidR="00A30290" w:rsidRDefault="006425F5">
            <w:pPr>
              <w:spacing w:after="0" w:line="240" w:lineRule="auto"/>
              <w:rPr>
                <w:rFonts w:ascii="Helvetica Neue" w:eastAsia="Helvetica Neue" w:hAnsi="Helvetica Neue" w:cs="Helvetica Neue"/>
              </w:rPr>
            </w:pPr>
            <w:r>
              <w:rPr>
                <w:rFonts w:ascii="Helvetica Neue" w:eastAsia="Helvetica Neue" w:hAnsi="Helvetica Neue" w:cs="Helvetica Neue"/>
              </w:rPr>
              <w:t>Fixed price monthly Hosting charge:</w:t>
            </w:r>
          </w:p>
          <w:p w14:paraId="3CDC2AFF" w14:textId="77777777" w:rsidR="006425F5" w:rsidRDefault="006425F5">
            <w:pPr>
              <w:spacing w:after="0" w:line="240" w:lineRule="auto"/>
              <w:rPr>
                <w:rFonts w:ascii="Helvetica Neue" w:eastAsia="Helvetica Neue" w:hAnsi="Helvetica Neue" w:cs="Helvetica Neue"/>
              </w:rPr>
            </w:pPr>
          </w:p>
          <w:p w14:paraId="656A4270" w14:textId="6302E92F" w:rsidR="006425F5" w:rsidRPr="00052BD1" w:rsidRDefault="006425F5">
            <w:pPr>
              <w:spacing w:after="0" w:line="240" w:lineRule="auto"/>
              <w:rPr>
                <w:rFonts w:ascii="Helvetica Neue" w:eastAsia="Helvetica Neue" w:hAnsi="Helvetica Neue" w:cs="Helvetica Neue"/>
                <w:b/>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sidR="00075C1E">
              <w:rPr>
                <w:rFonts w:ascii="Helvetica Neue" w:eastAsia="Helvetica Neue" w:hAnsi="Helvetica Neue" w:cs="Helvetica Neue"/>
              </w:rPr>
              <w:tab/>
              <w:t xml:space="preserve">   </w:t>
            </w:r>
            <w:r w:rsidR="00BE3CA1">
              <w:rPr>
                <w:rFonts w:ascii="Helvetica Neue" w:eastAsia="Helvetica Neue" w:hAnsi="Helvetica Neue" w:cs="Helvetica Neue"/>
              </w:rPr>
              <w:tab/>
            </w:r>
            <w:r w:rsidR="00756005" w:rsidRPr="00756005">
              <w:rPr>
                <w:rFonts w:ascii="Helvetica Neue" w:eastAsia="Helvetica Neue" w:hAnsi="Helvetica Neue" w:cs="Helvetica Neue"/>
                <w:b/>
              </w:rPr>
              <w:t>██████████</w:t>
            </w:r>
          </w:p>
          <w:p w14:paraId="090A8673" w14:textId="77777777" w:rsidR="006425F5" w:rsidRDefault="006425F5">
            <w:pPr>
              <w:spacing w:after="0" w:line="240" w:lineRule="auto"/>
              <w:rPr>
                <w:rFonts w:ascii="Helvetica Neue" w:eastAsia="Helvetica Neue" w:hAnsi="Helvetica Neue" w:cs="Helvetica Neue"/>
              </w:rPr>
            </w:pPr>
          </w:p>
          <w:p w14:paraId="705AA1D9" w14:textId="77777777" w:rsidR="00BE3CA1" w:rsidRDefault="00BE3CA1">
            <w:pPr>
              <w:spacing w:after="0" w:line="240" w:lineRule="auto"/>
              <w:rPr>
                <w:rFonts w:ascii="Helvetica Neue" w:eastAsia="Helvetica Neue" w:hAnsi="Helvetica Neue" w:cs="Helvetica Neue"/>
              </w:rPr>
            </w:pPr>
          </w:p>
          <w:p w14:paraId="4192B667" w14:textId="346C6144" w:rsidR="006425F5" w:rsidRDefault="006425F5">
            <w:pPr>
              <w:spacing w:after="0" w:line="240" w:lineRule="auto"/>
              <w:rPr>
                <w:rFonts w:ascii="Helvetica Neue" w:eastAsia="Helvetica Neue" w:hAnsi="Helvetica Neue" w:cs="Helvetica Neue"/>
              </w:rPr>
            </w:pPr>
            <w:r>
              <w:rPr>
                <w:rFonts w:ascii="Helvetica Neue" w:eastAsia="Helvetica Neue" w:hAnsi="Helvetica Neue" w:cs="Helvetica Neue"/>
              </w:rPr>
              <w:t>Fixed price monthly Maintenance and Support charge:</w:t>
            </w:r>
          </w:p>
          <w:p w14:paraId="7B6063B1" w14:textId="77777777" w:rsidR="00A30290" w:rsidRDefault="00A30290">
            <w:pPr>
              <w:spacing w:after="0" w:line="240" w:lineRule="auto"/>
              <w:rPr>
                <w:rFonts w:ascii="Helvetica Neue" w:eastAsia="Helvetica Neue" w:hAnsi="Helvetica Neue" w:cs="Helvetica Neue"/>
              </w:rPr>
            </w:pPr>
          </w:p>
          <w:p w14:paraId="3883BFAB" w14:textId="207F3DE0" w:rsidR="006425F5" w:rsidRDefault="00075C1E">
            <w:pPr>
              <w:spacing w:after="0" w:line="240" w:lineRule="auto"/>
              <w:rPr>
                <w:rFonts w:ascii="Helvetica Neue" w:eastAsia="Helvetica Neue" w:hAnsi="Helvetica Neue" w:cs="Helvetica Neue"/>
                <w:b/>
              </w:rPr>
            </w:pPr>
            <w:r>
              <w:rPr>
                <w:rFonts w:ascii="Helvetica Neue" w:eastAsia="Helvetica Neue" w:hAnsi="Helvetica Neue" w:cs="Helvetica Neue"/>
              </w:rPr>
              <w:t>From 1</w:t>
            </w:r>
            <w:r w:rsidRPr="00052BD1">
              <w:rPr>
                <w:rFonts w:ascii="Helvetica Neue" w:eastAsia="Helvetica Neue" w:hAnsi="Helvetica Neue" w:cs="Helvetica Neue"/>
                <w:vertAlign w:val="superscript"/>
              </w:rPr>
              <w:t>st</w:t>
            </w:r>
            <w:r>
              <w:rPr>
                <w:rFonts w:ascii="Helvetica Neue" w:eastAsia="Helvetica Neue" w:hAnsi="Helvetica Neue" w:cs="Helvetica Neue"/>
              </w:rPr>
              <w:t xml:space="preserve"> </w:t>
            </w:r>
            <w:r w:rsidR="00F30F45">
              <w:rPr>
                <w:rFonts w:ascii="Helvetica Neue" w:eastAsia="Helvetica Neue" w:hAnsi="Helvetica Neue" w:cs="Helvetica Neue"/>
              </w:rPr>
              <w:t xml:space="preserve">November </w:t>
            </w:r>
            <w:r>
              <w:rPr>
                <w:rFonts w:ascii="Helvetica Neue" w:eastAsia="Helvetica Neue" w:hAnsi="Helvetica Neue" w:cs="Helvetica Neue"/>
              </w:rPr>
              <w:t xml:space="preserve">2020 to </w:t>
            </w:r>
            <w:r w:rsidR="00F30F45">
              <w:rPr>
                <w:rFonts w:ascii="Helvetica Neue" w:eastAsia="Helvetica Neue" w:hAnsi="Helvetica Neue" w:cs="Helvetica Neue"/>
              </w:rPr>
              <w:t>30</w:t>
            </w:r>
            <w:r w:rsidRPr="00052BD1">
              <w:rPr>
                <w:rFonts w:ascii="Helvetica Neue" w:eastAsia="Helvetica Neue" w:hAnsi="Helvetica Neue" w:cs="Helvetica Neue"/>
                <w:vertAlign w:val="superscript"/>
              </w:rPr>
              <w:t>th</w:t>
            </w:r>
            <w:r>
              <w:rPr>
                <w:rFonts w:ascii="Helvetica Neue" w:eastAsia="Helvetica Neue" w:hAnsi="Helvetica Neue" w:cs="Helvetica Neue"/>
              </w:rPr>
              <w:t xml:space="preserve"> </w:t>
            </w:r>
            <w:r w:rsidR="00F30F45">
              <w:rPr>
                <w:rFonts w:ascii="Helvetica Neue" w:eastAsia="Helvetica Neue" w:hAnsi="Helvetica Neue" w:cs="Helvetica Neue"/>
              </w:rPr>
              <w:t xml:space="preserve">April </w:t>
            </w:r>
            <w:r>
              <w:rPr>
                <w:rFonts w:ascii="Helvetica Neue" w:eastAsia="Helvetica Neue" w:hAnsi="Helvetica Neue" w:cs="Helvetica Neue"/>
              </w:rPr>
              <w:t xml:space="preserve">2021: </w:t>
            </w:r>
            <w:r w:rsidR="00F30F45">
              <w:rPr>
                <w:rFonts w:ascii="Helvetica Neue" w:eastAsia="Helvetica Neue" w:hAnsi="Helvetica Neue" w:cs="Helvetica Neue"/>
              </w:rPr>
              <w:tab/>
            </w:r>
            <w:r w:rsidR="00756005" w:rsidRPr="00756005">
              <w:rPr>
                <w:rFonts w:ascii="Helvetica Neue" w:eastAsia="Helvetica Neue" w:hAnsi="Helvetica Neue" w:cs="Helvetica Neue"/>
                <w:b/>
              </w:rPr>
              <w:t>██████████</w:t>
            </w:r>
          </w:p>
          <w:p w14:paraId="4BED7D22" w14:textId="1968D525" w:rsidR="00075C1E" w:rsidRPr="00052BD1" w:rsidRDefault="00075C1E">
            <w:pPr>
              <w:spacing w:after="0" w:line="240" w:lineRule="auto"/>
              <w:rPr>
                <w:rFonts w:ascii="Helvetica Neue" w:eastAsia="Helvetica Neue" w:hAnsi="Helvetica Neue" w:cs="Helvetica Neue"/>
                <w:b/>
              </w:rPr>
            </w:pPr>
            <w:r>
              <w:rPr>
                <w:rFonts w:ascii="Helvetica Neue" w:eastAsia="Helvetica Neue" w:hAnsi="Helvetica Neue" w:cs="Helvetica Neue"/>
              </w:rPr>
              <w:t>From 1</w:t>
            </w:r>
            <w:r w:rsidRPr="00052BD1">
              <w:rPr>
                <w:rFonts w:ascii="Helvetica Neue" w:eastAsia="Helvetica Neue" w:hAnsi="Helvetica Neue" w:cs="Helvetica Neue"/>
                <w:vertAlign w:val="superscript"/>
              </w:rPr>
              <w:t>st</w:t>
            </w:r>
            <w:r>
              <w:rPr>
                <w:rFonts w:ascii="Helvetica Neue" w:eastAsia="Helvetica Neue" w:hAnsi="Helvetica Neue" w:cs="Helvetica Neue"/>
              </w:rPr>
              <w:t xml:space="preserve"> </w:t>
            </w:r>
            <w:r w:rsidR="00F30F45">
              <w:rPr>
                <w:rFonts w:ascii="Helvetica Neue" w:eastAsia="Helvetica Neue" w:hAnsi="Helvetica Neue" w:cs="Helvetica Neue"/>
              </w:rPr>
              <w:t xml:space="preserve">May </w:t>
            </w:r>
            <w:r>
              <w:rPr>
                <w:rFonts w:ascii="Helvetica Neue" w:eastAsia="Helvetica Neue" w:hAnsi="Helvetica Neue" w:cs="Helvetica Neue"/>
              </w:rPr>
              <w:t>2021 onwards</w:t>
            </w:r>
            <w:r>
              <w:rPr>
                <w:rFonts w:ascii="Helvetica Neue" w:eastAsia="Helvetica Neue" w:hAnsi="Helvetica Neue" w:cs="Helvetica Neue"/>
              </w:rPr>
              <w:tab/>
            </w:r>
            <w:r>
              <w:rPr>
                <w:rFonts w:ascii="Helvetica Neue" w:eastAsia="Helvetica Neue" w:hAnsi="Helvetica Neue" w:cs="Helvetica Neue"/>
              </w:rPr>
              <w:tab/>
            </w:r>
            <w:r w:rsidR="00F30F45">
              <w:rPr>
                <w:rFonts w:ascii="Helvetica Neue" w:eastAsia="Helvetica Neue" w:hAnsi="Helvetica Neue" w:cs="Helvetica Neue"/>
              </w:rPr>
              <w:tab/>
            </w:r>
            <w:r w:rsidR="00756005" w:rsidRPr="00756005">
              <w:rPr>
                <w:rFonts w:ascii="Helvetica Neue" w:eastAsia="Helvetica Neue" w:hAnsi="Helvetica Neue" w:cs="Helvetica Neue"/>
                <w:b/>
              </w:rPr>
              <w:t>██████████</w:t>
            </w:r>
            <w:r>
              <w:rPr>
                <w:rFonts w:ascii="Helvetica Neue" w:eastAsia="Helvetica Neue" w:hAnsi="Helvetica Neue" w:cs="Helvetica Neue"/>
                <w:b/>
              </w:rPr>
              <w:t>.</w:t>
            </w:r>
          </w:p>
          <w:p w14:paraId="315CDC10" w14:textId="77777777" w:rsidR="006425F5" w:rsidRDefault="006425F5">
            <w:pPr>
              <w:spacing w:after="0" w:line="240" w:lineRule="auto"/>
              <w:rPr>
                <w:rFonts w:ascii="Helvetica Neue" w:eastAsia="Helvetica Neue" w:hAnsi="Helvetica Neue" w:cs="Helvetica Neue"/>
              </w:rPr>
            </w:pPr>
          </w:p>
          <w:p w14:paraId="0A73CB94" w14:textId="11DFA4FC" w:rsidR="00C6453E" w:rsidRDefault="00F30F45">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above fixed price monthly charges shall commence only upon signoff </w:t>
            </w:r>
            <w:r w:rsidR="00C6453E">
              <w:rPr>
                <w:rFonts w:ascii="Helvetica Neue" w:eastAsia="Helvetica Neue" w:hAnsi="Helvetica Neue" w:cs="Helvetica Neue"/>
              </w:rPr>
              <w:t xml:space="preserve">by the Buyer </w:t>
            </w:r>
            <w:r>
              <w:rPr>
                <w:rFonts w:ascii="Helvetica Neue" w:eastAsia="Helvetica Neue" w:hAnsi="Helvetica Neue" w:cs="Helvetica Neue"/>
              </w:rPr>
              <w:t xml:space="preserve">of the service in accordance with the Implementation Plan.  At that point these charges shall replace </w:t>
            </w:r>
            <w:r w:rsidR="00C6453E">
              <w:rPr>
                <w:rFonts w:ascii="Helvetica Neue" w:eastAsia="Helvetica Neue" w:hAnsi="Helvetica Neue" w:cs="Helvetica Neue"/>
              </w:rPr>
              <w:t>the equivalent</w:t>
            </w:r>
            <w:r>
              <w:rPr>
                <w:rFonts w:ascii="Helvetica Neue" w:eastAsia="Helvetica Neue" w:hAnsi="Helvetica Neue" w:cs="Helvetica Neue"/>
              </w:rPr>
              <w:t xml:space="preserve"> charge</w:t>
            </w:r>
            <w:r w:rsidR="00C6453E">
              <w:rPr>
                <w:rFonts w:ascii="Helvetica Neue" w:eastAsia="Helvetica Neue" w:hAnsi="Helvetica Neue" w:cs="Helvetica Neue"/>
              </w:rPr>
              <w:t>s for SIMRS Hosting and Maintenance &amp; Support made under the SIMRS DOS2 Call-Off Agreement between the Supplier and the Buyer.</w:t>
            </w:r>
          </w:p>
          <w:p w14:paraId="4BC92180" w14:textId="77777777" w:rsidR="00C6453E" w:rsidRDefault="00C6453E">
            <w:pPr>
              <w:spacing w:after="0" w:line="240" w:lineRule="auto"/>
              <w:rPr>
                <w:rFonts w:ascii="Helvetica Neue" w:eastAsia="Helvetica Neue" w:hAnsi="Helvetica Neue" w:cs="Helvetica Neue"/>
              </w:rPr>
            </w:pPr>
          </w:p>
          <w:p w14:paraId="12AE7FAE" w14:textId="518284E7" w:rsidR="00BE3CA1" w:rsidRDefault="00C6453E">
            <w:pPr>
              <w:spacing w:after="0" w:line="240" w:lineRule="auto"/>
              <w:rPr>
                <w:rFonts w:ascii="Helvetica Neue" w:eastAsia="Helvetica Neue" w:hAnsi="Helvetica Neue" w:cs="Helvetica Neue"/>
              </w:rPr>
            </w:pPr>
            <w:r>
              <w:rPr>
                <w:rFonts w:ascii="Helvetica Neue" w:eastAsia="Helvetica Neue" w:hAnsi="Helvetica Neue" w:cs="Helvetica Neue"/>
              </w:rPr>
              <w:t xml:space="preserve">Charges may also be made on a fixed price basis for implementing an Operational Change Request, for which the Supplier has given a fixed price quotation to implement the change and which has been approved by the Buyer’s Safeguards Delivery Lead.  Such changes are limited to a price of </w:t>
            </w:r>
            <w:r w:rsidR="00336371" w:rsidRPr="00336371">
              <w:rPr>
                <w:rFonts w:ascii="Helvetica Neue" w:eastAsia="Helvetica Neue" w:hAnsi="Helvetica Neue" w:cs="Helvetica Neue"/>
              </w:rPr>
              <w:t>██████████</w:t>
            </w:r>
            <w:r w:rsidR="00336371">
              <w:rPr>
                <w:rFonts w:ascii="Helvetica Neue" w:eastAsia="Helvetica Neue" w:hAnsi="Helvetica Neue" w:cs="Helvetica Neue"/>
              </w:rPr>
              <w:t xml:space="preserve"> </w:t>
            </w:r>
            <w:r>
              <w:rPr>
                <w:rFonts w:ascii="Helvetica Neue" w:eastAsia="Helvetica Neue" w:hAnsi="Helvetica Neue" w:cs="Helvetica Neue"/>
              </w:rPr>
              <w:t xml:space="preserve">per Operational Change Request and are subject to a total </w:t>
            </w:r>
            <w:r w:rsidR="00BE3CA1">
              <w:rPr>
                <w:rFonts w:ascii="Helvetica Neue" w:eastAsia="Helvetica Neue" w:hAnsi="Helvetica Neue" w:cs="Helvetica Neue"/>
              </w:rPr>
              <w:t>cap during the contract term of:</w:t>
            </w:r>
          </w:p>
          <w:p w14:paraId="7E17100D" w14:textId="7F0DC097" w:rsidR="00C6453E" w:rsidRDefault="00BE3CA1">
            <w:pPr>
              <w:spacing w:after="0" w:line="240" w:lineRule="auto"/>
              <w:rPr>
                <w:rFonts w:ascii="Helvetica Neue" w:eastAsia="Helvetica Neue" w:hAnsi="Helvetica Neue" w:cs="Helvetica Neue"/>
              </w:rPr>
            </w:pP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r>
            <w:r w:rsidR="00336371" w:rsidRPr="00336371">
              <w:rPr>
                <w:rFonts w:ascii="Helvetica Neue" w:eastAsia="Helvetica Neue" w:hAnsi="Helvetica Neue" w:cs="Helvetica Neue"/>
                <w:b/>
              </w:rPr>
              <w:t>██████████</w:t>
            </w:r>
          </w:p>
          <w:p w14:paraId="4D0AC403" w14:textId="77777777" w:rsidR="00C6453E" w:rsidRDefault="00C6453E">
            <w:pPr>
              <w:spacing w:after="0" w:line="240" w:lineRule="auto"/>
              <w:rPr>
                <w:rFonts w:ascii="Helvetica Neue" w:eastAsia="Helvetica Neue" w:hAnsi="Helvetica Neue" w:cs="Helvetica Neue"/>
              </w:rPr>
            </w:pPr>
          </w:p>
          <w:p w14:paraId="217888C5" w14:textId="77777777" w:rsidR="00BE3CA1" w:rsidRDefault="00BE3CA1" w:rsidP="00BE3CA1">
            <w:pPr>
              <w:spacing w:after="0" w:line="240" w:lineRule="auto"/>
              <w:rPr>
                <w:rFonts w:ascii="Helvetica Neue" w:eastAsia="Helvetica Neue" w:hAnsi="Helvetica Neue" w:cs="Helvetica Neue"/>
              </w:rPr>
            </w:pPr>
            <w:r>
              <w:rPr>
                <w:rFonts w:ascii="Helvetica Neue" w:eastAsia="Helvetica Neue" w:hAnsi="Helvetica Neue" w:cs="Helvetica Neue"/>
              </w:rPr>
              <w:t>The Supplier shall provide transparency in resource estimate and pricing in its response to Operational Change Requests.</w:t>
            </w:r>
          </w:p>
          <w:p w14:paraId="717078F6" w14:textId="4E51FEA8" w:rsidR="00075C1E" w:rsidRPr="0080403F" w:rsidRDefault="00075C1E" w:rsidP="00BE3CA1">
            <w:pPr>
              <w:spacing w:after="0" w:line="240" w:lineRule="auto"/>
              <w:rPr>
                <w:rFonts w:ascii="Helvetica Neue" w:eastAsia="Helvetica Neue" w:hAnsi="Helvetica Neue" w:cs="Helvetica Neue"/>
                <w:highlight w:val="green"/>
              </w:rPr>
            </w:pPr>
          </w:p>
        </w:tc>
      </w:tr>
    </w:tbl>
    <w:p w14:paraId="03D4C0B9" w14:textId="2823BECA" w:rsidR="0001459B" w:rsidRPr="0080403F" w:rsidRDefault="0001459B">
      <w:pPr>
        <w:rPr>
          <w:rFonts w:ascii="Helvetica Neue" w:eastAsia="Helvetica Neue" w:hAnsi="Helvetica Neue" w:cs="Helvetica Neue"/>
        </w:rPr>
      </w:pPr>
      <w:bookmarkStart w:id="21" w:name="_3j2qqm3" w:colFirst="0" w:colLast="0"/>
      <w:bookmarkEnd w:id="21"/>
    </w:p>
    <w:p w14:paraId="13F22951" w14:textId="1D643CF4" w:rsidR="0001459B" w:rsidRPr="0080403F" w:rsidRDefault="0081125B">
      <w:pPr>
        <w:pStyle w:val="Heading3"/>
        <w:rPr>
          <w:rFonts w:ascii="Helvetica Neue" w:eastAsia="Helvetica Neue" w:hAnsi="Helvetica Neue" w:cs="Helvetica Neue"/>
          <w:color w:val="000000"/>
          <w:sz w:val="28"/>
          <w:szCs w:val="28"/>
        </w:rPr>
      </w:pPr>
      <w:bookmarkStart w:id="22" w:name="_Toc50013051"/>
      <w:r w:rsidRPr="0080403F">
        <w:rPr>
          <w:rFonts w:ascii="Helvetica Neue" w:eastAsia="Helvetica Neue" w:hAnsi="Helvetica Neue" w:cs="Helvetica Neue"/>
          <w:color w:val="000000"/>
          <w:sz w:val="28"/>
          <w:szCs w:val="28"/>
        </w:rPr>
        <w:t>Additional B</w:t>
      </w:r>
      <w:r w:rsidR="004E0974" w:rsidRPr="0080403F">
        <w:rPr>
          <w:rFonts w:ascii="Helvetica Neue" w:eastAsia="Helvetica Neue" w:hAnsi="Helvetica Neue" w:cs="Helvetica Neue"/>
          <w:color w:val="000000"/>
          <w:sz w:val="28"/>
          <w:szCs w:val="28"/>
        </w:rPr>
        <w:t>uyer terms</w:t>
      </w:r>
      <w:bookmarkEnd w:id="22"/>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1459B" w:rsidRPr="0080403F" w14:paraId="33D0351F" w14:textId="77777777">
        <w:tc>
          <w:tcPr>
            <w:tcW w:w="2655" w:type="dxa"/>
          </w:tcPr>
          <w:p w14:paraId="4C27C40F" w14:textId="77777777" w:rsidR="0001459B" w:rsidRPr="0080403F" w:rsidRDefault="004E0974">
            <w:pPr>
              <w:spacing w:after="0" w:line="240" w:lineRule="auto"/>
              <w:rPr>
                <w:rFonts w:ascii="Helvetica Neue" w:eastAsia="Helvetica Neue" w:hAnsi="Helvetica Neue" w:cs="Helvetica Neue"/>
                <w:b/>
              </w:rPr>
            </w:pPr>
            <w:bookmarkStart w:id="23" w:name="_4i7ojhp" w:colFirst="0" w:colLast="0"/>
            <w:bookmarkEnd w:id="23"/>
            <w:r w:rsidRPr="0080403F">
              <w:rPr>
                <w:rFonts w:ascii="Helvetica Neue" w:eastAsia="Helvetica Neue" w:hAnsi="Helvetica Neue" w:cs="Helvetica Neue"/>
                <w:b/>
              </w:rPr>
              <w:t xml:space="preserve">Performance of the service and deliverables: </w:t>
            </w:r>
          </w:p>
        </w:tc>
        <w:tc>
          <w:tcPr>
            <w:tcW w:w="7935" w:type="dxa"/>
          </w:tcPr>
          <w:p w14:paraId="2C995485" w14:textId="1A77FCBC" w:rsidR="0001459B" w:rsidRDefault="004E0974">
            <w:pPr>
              <w:spacing w:after="0" w:line="240" w:lineRule="auto"/>
              <w:rPr>
                <w:rFonts w:ascii="Helvetica Neue" w:eastAsia="Helvetica Neue" w:hAnsi="Helvetica Neue" w:cs="Helvetica Neue"/>
              </w:rPr>
            </w:pPr>
            <w:bookmarkStart w:id="24" w:name="_2xcytpi" w:colFirst="0" w:colLast="0"/>
            <w:bookmarkEnd w:id="24"/>
            <w:r w:rsidRPr="0080403F">
              <w:rPr>
                <w:rFonts w:ascii="Helvetica Neue" w:eastAsia="Helvetica Neue" w:hAnsi="Helvetica Neue" w:cs="Helvetica Neue"/>
              </w:rPr>
              <w:t xml:space="preserve">This Call-Off Contract will include the following </w:t>
            </w:r>
            <w:r w:rsidR="005C10A4">
              <w:rPr>
                <w:rFonts w:ascii="Helvetica Neue" w:eastAsia="Helvetica Neue" w:hAnsi="Helvetica Neue" w:cs="Helvetica Neue"/>
              </w:rPr>
              <w:t>I</w:t>
            </w:r>
            <w:r w:rsidRPr="0080403F">
              <w:rPr>
                <w:rFonts w:ascii="Helvetica Neue" w:eastAsia="Helvetica Neue" w:hAnsi="Helvetica Neue" w:cs="Helvetica Neue"/>
              </w:rPr>
              <w:t xml:space="preserve">mplementation </w:t>
            </w:r>
            <w:r w:rsidR="005C10A4">
              <w:rPr>
                <w:rFonts w:ascii="Helvetica Neue" w:eastAsia="Helvetica Neue" w:hAnsi="Helvetica Neue" w:cs="Helvetica Neue"/>
              </w:rPr>
              <w:t>P</w:t>
            </w:r>
            <w:r w:rsidRPr="0080403F">
              <w:rPr>
                <w:rFonts w:ascii="Helvetica Neue" w:eastAsia="Helvetica Neue" w:hAnsi="Helvetica Neue" w:cs="Helvetica Neue"/>
              </w:rPr>
              <w:t xml:space="preserve">lan, </w:t>
            </w:r>
            <w:r w:rsidR="00A8291C">
              <w:rPr>
                <w:rFonts w:ascii="Helvetica Neue" w:eastAsia="Helvetica Neue" w:hAnsi="Helvetica Neue" w:cs="Helvetica Neue"/>
              </w:rPr>
              <w:t xml:space="preserve"> </w:t>
            </w:r>
            <w:r w:rsidRPr="0080403F">
              <w:rPr>
                <w:rFonts w:ascii="Helvetica Neue" w:eastAsia="Helvetica Neue" w:hAnsi="Helvetica Neue" w:cs="Helvetica Neue"/>
              </w:rPr>
              <w:t>exit and offboarding plans and milestones:</w:t>
            </w:r>
          </w:p>
          <w:p w14:paraId="08276BA0" w14:textId="1C1B1C34" w:rsidR="00BF3275" w:rsidRDefault="00BF3275">
            <w:pPr>
              <w:spacing w:after="0" w:line="240" w:lineRule="auto"/>
              <w:rPr>
                <w:rFonts w:ascii="Helvetica Neue" w:eastAsia="Helvetica Neue" w:hAnsi="Helvetica Neue" w:cs="Helvetica Neue"/>
              </w:rPr>
            </w:pPr>
          </w:p>
          <w:p w14:paraId="5715B48E" w14:textId="242CE128" w:rsidR="00BF3275" w:rsidRDefault="00CF46C1">
            <w:pPr>
              <w:spacing w:after="0" w:line="240" w:lineRule="auto"/>
              <w:rPr>
                <w:rFonts w:ascii="Helvetica Neue" w:eastAsia="Helvetica Neue" w:hAnsi="Helvetica Neue" w:cs="Helvetica Neue"/>
              </w:rPr>
            </w:pPr>
            <w:r>
              <w:rPr>
                <w:noProof/>
              </w:rPr>
              <w:object w:dxaOrig="1814" w:dyaOrig="1174" w14:anchorId="2A74CA77">
                <v:shape id="_x0000_i1036" type="#_x0000_t75" alt="" style="width:90.5pt;height:59.25pt" o:ole="">
                  <v:imagedata r:id="rId15" o:title=""/>
                </v:shape>
                <o:OLEObject Type="Embed" ProgID="AcroExch.Document.DC" ShapeID="_x0000_i1036" DrawAspect="Icon" ObjectID="_1680534679" r:id="rId17"/>
              </w:object>
            </w:r>
          </w:p>
          <w:p w14:paraId="6CAC94AA" w14:textId="0A60684C" w:rsidR="0001459B" w:rsidRPr="0080403F" w:rsidRDefault="0001459B">
            <w:pPr>
              <w:spacing w:after="0" w:line="240" w:lineRule="auto"/>
              <w:rPr>
                <w:rFonts w:ascii="Helvetica Neue" w:eastAsia="Helvetica Neue" w:hAnsi="Helvetica Neue" w:cs="Helvetica Neue"/>
                <w:highlight w:val="green"/>
              </w:rPr>
            </w:pPr>
            <w:bookmarkStart w:id="25" w:name="_1ci93xb" w:colFirst="0" w:colLast="0"/>
            <w:bookmarkStart w:id="26" w:name="_3whwml4" w:colFirst="0" w:colLast="0"/>
            <w:bookmarkEnd w:id="25"/>
            <w:bookmarkEnd w:id="26"/>
          </w:p>
        </w:tc>
      </w:tr>
      <w:tr w:rsidR="0001459B" w:rsidRPr="0080403F" w14:paraId="752DE944" w14:textId="77777777">
        <w:tc>
          <w:tcPr>
            <w:tcW w:w="2655" w:type="dxa"/>
          </w:tcPr>
          <w:p w14:paraId="5592A76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Guarantee:</w:t>
            </w:r>
          </w:p>
        </w:tc>
        <w:tc>
          <w:tcPr>
            <w:tcW w:w="7935" w:type="dxa"/>
          </w:tcPr>
          <w:p w14:paraId="0C82135F" w14:textId="7B382090" w:rsidR="0001459B" w:rsidRPr="00400CBC" w:rsidRDefault="00371DF2">
            <w:pPr>
              <w:spacing w:after="0" w:line="240" w:lineRule="auto"/>
              <w:rPr>
                <w:rFonts w:ascii="Helvetica Neue" w:eastAsia="Helvetica Neue" w:hAnsi="Helvetica Neue" w:cs="Helvetica Neue"/>
              </w:rPr>
            </w:pPr>
            <w:r>
              <w:rPr>
                <w:rFonts w:ascii="Helvetica Neue" w:eastAsia="Helvetica Neue" w:hAnsi="Helvetica Neue" w:cs="Helvetica Neue"/>
              </w:rPr>
              <w:t>Not used.</w:t>
            </w:r>
          </w:p>
        </w:tc>
      </w:tr>
      <w:tr w:rsidR="0001459B" w:rsidRPr="0080403F" w14:paraId="003D97F1" w14:textId="77777777">
        <w:tc>
          <w:tcPr>
            <w:tcW w:w="2655" w:type="dxa"/>
          </w:tcPr>
          <w:p w14:paraId="7D5ADA06" w14:textId="77777777" w:rsidR="0001459B" w:rsidRPr="0080403F" w:rsidRDefault="004E0974">
            <w:pPr>
              <w:spacing w:after="0" w:line="240" w:lineRule="auto"/>
              <w:rPr>
                <w:rFonts w:ascii="Helvetica Neue" w:eastAsia="Helvetica Neue" w:hAnsi="Helvetica Neue" w:cs="Helvetica Neue"/>
                <w:b/>
              </w:rPr>
            </w:pPr>
            <w:bookmarkStart w:id="27" w:name="_2bn6wsx" w:colFirst="0" w:colLast="0"/>
            <w:bookmarkEnd w:id="27"/>
            <w:r w:rsidRPr="0080403F">
              <w:rPr>
                <w:rFonts w:ascii="Helvetica Neue" w:eastAsia="Helvetica Neue" w:hAnsi="Helvetica Neue" w:cs="Helvetica Neue"/>
                <w:b/>
              </w:rPr>
              <w:t xml:space="preserve">Warranties, representations: </w:t>
            </w:r>
          </w:p>
        </w:tc>
        <w:tc>
          <w:tcPr>
            <w:tcW w:w="7935" w:type="dxa"/>
          </w:tcPr>
          <w:p w14:paraId="37D87836" w14:textId="27EDA3E6" w:rsidR="007927B0" w:rsidRPr="007927B0" w:rsidRDefault="004E0974" w:rsidP="007927B0">
            <w:pPr>
              <w:spacing w:after="0" w:line="240" w:lineRule="auto"/>
              <w:rPr>
                <w:rFonts w:ascii="Helvetica Neue" w:eastAsia="Helvetica Neue" w:hAnsi="Helvetica Neue" w:cs="Helvetica Neue"/>
              </w:rPr>
            </w:pPr>
            <w:r w:rsidRPr="0080403F">
              <w:rPr>
                <w:rFonts w:ascii="Helvetica Neue" w:eastAsia="Helvetica Neue" w:hAnsi="Helvetica Neue" w:cs="Helvetica Neue"/>
              </w:rPr>
              <w:t>In addition to the incorporated Framework Agreement clause 4.1, the Supplier warrants and represents to the Buyer</w:t>
            </w:r>
            <w:r w:rsidR="007927B0">
              <w:rPr>
                <w:rFonts w:ascii="Helvetica Neue" w:eastAsia="Helvetica Neue" w:hAnsi="Helvetica Neue" w:cs="Helvetica Neue"/>
              </w:rPr>
              <w:t>, w</w:t>
            </w:r>
            <w:r w:rsidR="007927B0" w:rsidRPr="007927B0">
              <w:rPr>
                <w:rFonts w:ascii="Helvetica Neue" w:eastAsia="Helvetica Neue" w:hAnsi="Helvetica Neue" w:cs="Helvetica Neue"/>
              </w:rPr>
              <w:t>ithout prejudice to any</w:t>
            </w:r>
          </w:p>
          <w:p w14:paraId="0688894F" w14:textId="49A088F4" w:rsidR="007927B0" w:rsidRPr="007927B0" w:rsidRDefault="007927B0" w:rsidP="007927B0">
            <w:pPr>
              <w:spacing w:after="0" w:line="240" w:lineRule="auto"/>
              <w:rPr>
                <w:rFonts w:ascii="Helvetica Neue" w:eastAsia="Helvetica Neue" w:hAnsi="Helvetica Neue" w:cs="Helvetica Neue"/>
              </w:rPr>
            </w:pPr>
            <w:r w:rsidRPr="007927B0">
              <w:rPr>
                <w:rFonts w:ascii="Helvetica Neue" w:eastAsia="Helvetica Neue" w:hAnsi="Helvetica Neue" w:cs="Helvetica Neue"/>
              </w:rPr>
              <w:t xml:space="preserve">other rights and remedies of the Buyer howsoever arising, </w:t>
            </w:r>
            <w:r>
              <w:rPr>
                <w:rFonts w:ascii="Helvetica Neue" w:eastAsia="Helvetica Neue" w:hAnsi="Helvetica Neue" w:cs="Helvetica Neue"/>
              </w:rPr>
              <w:t xml:space="preserve">that </w:t>
            </w:r>
            <w:r w:rsidRPr="007927B0">
              <w:rPr>
                <w:rFonts w:ascii="Helvetica Neue" w:eastAsia="Helvetica Neue" w:hAnsi="Helvetica Neue" w:cs="Helvetica Neue"/>
              </w:rPr>
              <w:t>all components of the SIMRS Solution shall:</w:t>
            </w:r>
          </w:p>
          <w:p w14:paraId="3F085F6F" w14:textId="77777777" w:rsidR="007927B0" w:rsidRPr="007927B0" w:rsidRDefault="007927B0" w:rsidP="007927B0">
            <w:pPr>
              <w:spacing w:after="0" w:line="240" w:lineRule="auto"/>
              <w:rPr>
                <w:rFonts w:ascii="Helvetica Neue" w:eastAsia="Helvetica Neue" w:hAnsi="Helvetica Neue" w:cs="Helvetica Neue"/>
              </w:rPr>
            </w:pPr>
            <w:r w:rsidRPr="007927B0">
              <w:rPr>
                <w:rFonts w:ascii="Helvetica Neue" w:eastAsia="Helvetica Neue" w:hAnsi="Helvetica Neue" w:cs="Helvetica Neue"/>
              </w:rPr>
              <w:t>(a) be free from material design and programming errors;</w:t>
            </w:r>
          </w:p>
          <w:p w14:paraId="3F4206F5" w14:textId="77777777" w:rsidR="007927B0" w:rsidRPr="007927B0" w:rsidRDefault="007927B0" w:rsidP="007927B0">
            <w:pPr>
              <w:spacing w:after="0" w:line="240" w:lineRule="auto"/>
              <w:rPr>
                <w:rFonts w:ascii="Helvetica Neue" w:eastAsia="Helvetica Neue" w:hAnsi="Helvetica Neue" w:cs="Helvetica Neue"/>
              </w:rPr>
            </w:pPr>
            <w:r w:rsidRPr="007927B0">
              <w:rPr>
                <w:rFonts w:ascii="Helvetica Neue" w:eastAsia="Helvetica Neue" w:hAnsi="Helvetica Neue" w:cs="Helvetica Neue"/>
              </w:rPr>
              <w:t>(b) perform in all material respects in accordance with the relevant specifications contained in the Supplier SIMRS Solution and documentation; and</w:t>
            </w:r>
          </w:p>
          <w:p w14:paraId="6311B27A" w14:textId="77777777" w:rsidR="007927B0" w:rsidRPr="007927B0" w:rsidRDefault="007927B0" w:rsidP="007927B0">
            <w:pPr>
              <w:spacing w:after="0" w:line="240" w:lineRule="auto"/>
              <w:rPr>
                <w:rFonts w:ascii="Helvetica Neue" w:eastAsia="Helvetica Neue" w:hAnsi="Helvetica Neue" w:cs="Helvetica Neue"/>
              </w:rPr>
            </w:pPr>
            <w:r w:rsidRPr="007927B0">
              <w:rPr>
                <w:rFonts w:ascii="Helvetica Neue" w:eastAsia="Helvetica Neue" w:hAnsi="Helvetica Neue" w:cs="Helvetica Neue"/>
              </w:rPr>
              <w:t>(c) not infringe any Intellectual Property Rights.</w:t>
            </w:r>
          </w:p>
          <w:p w14:paraId="38F8EB7B" w14:textId="77777777" w:rsidR="007927B0" w:rsidRPr="007927B0" w:rsidRDefault="007927B0" w:rsidP="007927B0">
            <w:pPr>
              <w:spacing w:after="0" w:line="240" w:lineRule="auto"/>
              <w:rPr>
                <w:rFonts w:ascii="Helvetica Neue" w:eastAsia="Helvetica Neue" w:hAnsi="Helvetica Neue" w:cs="Helvetica Neue"/>
              </w:rPr>
            </w:pPr>
          </w:p>
          <w:p w14:paraId="184B80F4" w14:textId="77777777" w:rsidR="0001459B" w:rsidRDefault="007927B0" w:rsidP="00167EDD">
            <w:pPr>
              <w:spacing w:after="0" w:line="240" w:lineRule="auto"/>
              <w:rPr>
                <w:rFonts w:ascii="Helvetica Neue" w:eastAsia="Helvetica Neue" w:hAnsi="Helvetica Neue" w:cs="Helvetica Neue"/>
              </w:rPr>
            </w:pPr>
            <w:r w:rsidRPr="007927B0">
              <w:rPr>
                <w:rFonts w:ascii="Helvetica Neue" w:eastAsia="Helvetica Neue" w:hAnsi="Helvetica Neue" w:cs="Helvetica Neue"/>
              </w:rPr>
              <w:t xml:space="preserve">Acceptance criteria for </w:t>
            </w:r>
            <w:r w:rsidR="00167EDD">
              <w:rPr>
                <w:rFonts w:ascii="Helvetica Neue" w:eastAsia="Helvetica Neue" w:hAnsi="Helvetica Neue" w:cs="Helvetica Neue"/>
              </w:rPr>
              <w:t>D</w:t>
            </w:r>
            <w:r w:rsidRPr="007927B0">
              <w:rPr>
                <w:rFonts w:ascii="Helvetica Neue" w:eastAsia="Helvetica Neue" w:hAnsi="Helvetica Neue" w:cs="Helvetica Neue"/>
              </w:rPr>
              <w:t xml:space="preserve">eliverables </w:t>
            </w:r>
            <w:r w:rsidR="00167EDD">
              <w:rPr>
                <w:rFonts w:ascii="Helvetica Neue" w:eastAsia="Helvetica Neue" w:hAnsi="Helvetica Neue" w:cs="Helvetica Neue"/>
              </w:rPr>
              <w:t xml:space="preserve">as agreed between the Parties and </w:t>
            </w:r>
            <w:r w:rsidRPr="007927B0">
              <w:rPr>
                <w:rFonts w:ascii="Helvetica Neue" w:eastAsia="Helvetica Neue" w:hAnsi="Helvetica Neue" w:cs="Helvetica Neue"/>
              </w:rPr>
              <w:t xml:space="preserve"> shall be as set out in the respective </w:t>
            </w:r>
            <w:r w:rsidR="00167EDD">
              <w:rPr>
                <w:rFonts w:ascii="Helvetica Neue" w:eastAsia="Helvetica Neue" w:hAnsi="Helvetica Neue" w:cs="Helvetica Neue"/>
              </w:rPr>
              <w:t>documents specifying the scope of such Deliverables and Services</w:t>
            </w:r>
            <w:r w:rsidRPr="007927B0">
              <w:rPr>
                <w:rFonts w:ascii="Helvetica Neue" w:eastAsia="Helvetica Neue" w:hAnsi="Helvetica Neue" w:cs="Helvetica Neue"/>
              </w:rPr>
              <w:t>.</w:t>
            </w:r>
          </w:p>
          <w:p w14:paraId="235147D6" w14:textId="0F826438" w:rsidR="00F33A6A" w:rsidRPr="0080403F" w:rsidRDefault="00F33A6A" w:rsidP="00167EDD">
            <w:pPr>
              <w:spacing w:after="0" w:line="240" w:lineRule="auto"/>
              <w:rPr>
                <w:rFonts w:ascii="Helvetica Neue" w:eastAsia="Helvetica Neue" w:hAnsi="Helvetica Neue" w:cs="Helvetica Neue"/>
              </w:rPr>
            </w:pPr>
          </w:p>
        </w:tc>
      </w:tr>
      <w:tr w:rsidR="0001459B" w:rsidRPr="0080403F" w14:paraId="277C2298" w14:textId="77777777">
        <w:tc>
          <w:tcPr>
            <w:tcW w:w="2655" w:type="dxa"/>
          </w:tcPr>
          <w:p w14:paraId="55FA98B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Supplemental requirements in addition to the Call-Off terms:</w:t>
            </w:r>
          </w:p>
        </w:tc>
        <w:tc>
          <w:tcPr>
            <w:tcW w:w="7935" w:type="dxa"/>
          </w:tcPr>
          <w:p w14:paraId="41E91FF7" w14:textId="19371031" w:rsidR="0001459B" w:rsidRPr="0080403F" w:rsidRDefault="005328AE" w:rsidP="005328AE">
            <w:pPr>
              <w:spacing w:after="0" w:line="240" w:lineRule="auto"/>
              <w:rPr>
                <w:rFonts w:ascii="Helvetica Neue" w:eastAsia="Helvetica Neue" w:hAnsi="Helvetica Neue" w:cs="Helvetica Neue"/>
              </w:rPr>
            </w:pPr>
            <w:r>
              <w:rPr>
                <w:rFonts w:ascii="Helvetica Neue" w:eastAsia="Helvetica Neue" w:hAnsi="Helvetica Neue" w:cs="Helvetica Neue"/>
              </w:rPr>
              <w:t>None.</w:t>
            </w:r>
          </w:p>
        </w:tc>
      </w:tr>
      <w:tr w:rsidR="0001459B" w:rsidRPr="0080403F" w14:paraId="6B3662A4" w14:textId="77777777">
        <w:tc>
          <w:tcPr>
            <w:tcW w:w="2655" w:type="dxa"/>
          </w:tcPr>
          <w:p w14:paraId="6047EF3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Alternative clauses:</w:t>
            </w:r>
          </w:p>
        </w:tc>
        <w:tc>
          <w:tcPr>
            <w:tcW w:w="7935" w:type="dxa"/>
          </w:tcPr>
          <w:p w14:paraId="0BFC5ADC" w14:textId="378D3D5D" w:rsidR="0001459B" w:rsidRPr="0080403F" w:rsidRDefault="007A34F6" w:rsidP="007A34F6">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None.</w:t>
            </w:r>
          </w:p>
        </w:tc>
      </w:tr>
    </w:tbl>
    <w:p w14:paraId="71DC9C15" w14:textId="6D60388C" w:rsidR="00205C34" w:rsidRDefault="00205C34"/>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1459B" w:rsidRPr="0080403F" w14:paraId="47057CF3" w14:textId="77777777">
        <w:tc>
          <w:tcPr>
            <w:tcW w:w="2655" w:type="dxa"/>
          </w:tcPr>
          <w:p w14:paraId="20731AAD" w14:textId="08303836"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 specific amendments to/refinements of the Call-Off Contract terms:</w:t>
            </w:r>
          </w:p>
        </w:tc>
        <w:tc>
          <w:tcPr>
            <w:tcW w:w="7935" w:type="dxa"/>
          </w:tcPr>
          <w:p w14:paraId="46CC1FC9" w14:textId="69C44121" w:rsidR="00D65E33" w:rsidRPr="00F33A6A" w:rsidRDefault="004E0974" w:rsidP="00F33A6A">
            <w:pPr>
              <w:spacing w:before="60"/>
              <w:ind w:right="-30"/>
              <w:rPr>
                <w:highlight w:val="white"/>
              </w:rPr>
            </w:pPr>
            <w:r w:rsidRPr="00F33A6A">
              <w:rPr>
                <w:highlight w:val="white"/>
              </w:rPr>
              <w:t xml:space="preserve">Within the scope of the Call-Off Contract, the </w:t>
            </w:r>
            <w:r w:rsidR="00EB677C" w:rsidRPr="00F33A6A">
              <w:rPr>
                <w:highlight w:val="white"/>
              </w:rPr>
              <w:t xml:space="preserve">following additional terms shall apply: </w:t>
            </w:r>
          </w:p>
          <w:p w14:paraId="5C9687B8" w14:textId="2302F04A" w:rsidR="001D7332" w:rsidRPr="00F33A6A" w:rsidRDefault="00F33A6A" w:rsidP="00F33A6A">
            <w:pPr>
              <w:spacing w:before="60"/>
              <w:ind w:right="-30"/>
              <w:rPr>
                <w:b/>
                <w:highlight w:val="white"/>
              </w:rPr>
            </w:pPr>
            <w:r>
              <w:rPr>
                <w:b/>
                <w:highlight w:val="white"/>
              </w:rPr>
              <w:t xml:space="preserve">1) </w:t>
            </w:r>
            <w:r w:rsidR="005C0D56" w:rsidRPr="00F33A6A">
              <w:rPr>
                <w:b/>
                <w:highlight w:val="white"/>
              </w:rPr>
              <w:t>Clause 4 of the Part B Terms and Conditions shall be amended</w:t>
            </w:r>
            <w:r w:rsidR="001D7332" w:rsidRPr="00F33A6A">
              <w:rPr>
                <w:b/>
                <w:highlight w:val="white"/>
              </w:rPr>
              <w:t xml:space="preserve"> as follows: </w:t>
            </w:r>
          </w:p>
          <w:p w14:paraId="21492EF2" w14:textId="502A0149" w:rsidR="001D7332" w:rsidRPr="00F33A6A" w:rsidRDefault="001D7332" w:rsidP="00F33A6A">
            <w:pPr>
              <w:spacing w:before="60"/>
              <w:ind w:right="-30"/>
              <w:rPr>
                <w:highlight w:val="white"/>
              </w:rPr>
            </w:pPr>
            <w:r w:rsidRPr="00F33A6A">
              <w:rPr>
                <w:highlight w:val="white"/>
              </w:rPr>
              <w:t xml:space="preserve">Clause 4.1 shall be amended by adding the following at the end of the final bullet point “The level of clearance Supplier Staff is SC or equivalent as agreed by the Buyer for </w:t>
            </w:r>
            <w:r w:rsidR="00DA457C" w:rsidRPr="00F33A6A">
              <w:rPr>
                <w:highlight w:val="white"/>
              </w:rPr>
              <w:t>K</w:t>
            </w:r>
            <w:r w:rsidRPr="00F33A6A">
              <w:rPr>
                <w:highlight w:val="white"/>
              </w:rPr>
              <w:t xml:space="preserve">ey Staff or as otherwise notified by the Buyer to the Supplier from time to time”. </w:t>
            </w:r>
          </w:p>
          <w:p w14:paraId="1D2CEA92" w14:textId="690F380F" w:rsidR="001D7332" w:rsidRPr="00F33A6A" w:rsidRDefault="00F33A6A" w:rsidP="00F33A6A">
            <w:pPr>
              <w:spacing w:before="60"/>
              <w:ind w:right="-30"/>
              <w:rPr>
                <w:b/>
                <w:highlight w:val="white"/>
              </w:rPr>
            </w:pPr>
            <w:r>
              <w:rPr>
                <w:b/>
                <w:highlight w:val="white"/>
              </w:rPr>
              <w:t xml:space="preserve">2) </w:t>
            </w:r>
            <w:r w:rsidR="001D7332" w:rsidRPr="00F33A6A">
              <w:rPr>
                <w:b/>
                <w:highlight w:val="white"/>
              </w:rPr>
              <w:t>New clauses 4.9 to 4.</w:t>
            </w:r>
            <w:r w:rsidR="00326338" w:rsidRPr="00F33A6A">
              <w:rPr>
                <w:b/>
                <w:highlight w:val="white"/>
              </w:rPr>
              <w:t>16</w:t>
            </w:r>
            <w:r w:rsidR="001D7332" w:rsidRPr="00F33A6A">
              <w:rPr>
                <w:b/>
                <w:highlight w:val="white"/>
              </w:rPr>
              <w:t xml:space="preserve"> shall be added as follows: </w:t>
            </w:r>
          </w:p>
          <w:p w14:paraId="77CE0053" w14:textId="75C5CD42" w:rsidR="001D7332" w:rsidRPr="00F33A6A" w:rsidRDefault="001D7332" w:rsidP="00F33A6A">
            <w:pPr>
              <w:spacing w:before="60"/>
              <w:ind w:right="-30"/>
              <w:rPr>
                <w:highlight w:val="white"/>
              </w:rPr>
            </w:pPr>
            <w:r>
              <w:rPr>
                <w:highlight w:val="white"/>
              </w:rPr>
              <w:t>4.9</w:t>
            </w:r>
            <w:r w:rsidRPr="00C97EEC">
              <w:rPr>
                <w:highlight w:val="white"/>
              </w:rPr>
              <w:t xml:space="preserve">        The Parties agree that the </w:t>
            </w:r>
            <w:r>
              <w:rPr>
                <w:highlight w:val="white"/>
              </w:rPr>
              <w:t xml:space="preserve">following Supplier </w:t>
            </w:r>
            <w:r w:rsidRPr="00C97EEC">
              <w:rPr>
                <w:highlight w:val="white"/>
              </w:rPr>
              <w:t>Staff</w:t>
            </w:r>
            <w:r>
              <w:rPr>
                <w:highlight w:val="white"/>
              </w:rPr>
              <w:t xml:space="preserve"> </w:t>
            </w:r>
            <w:r w:rsidRPr="00C97EEC">
              <w:rPr>
                <w:highlight w:val="white"/>
              </w:rPr>
              <w:t>detailed in the table below</w:t>
            </w:r>
            <w:r>
              <w:rPr>
                <w:highlight w:val="white"/>
              </w:rPr>
              <w:t xml:space="preserve"> are key to this Call-Off Contract and the provision of the Services (“</w:t>
            </w:r>
            <w:r w:rsidRPr="00A54BCF">
              <w:rPr>
                <w:b/>
                <w:highlight w:val="white"/>
              </w:rPr>
              <w:t>Key Staff</w:t>
            </w:r>
            <w:r>
              <w:rPr>
                <w:highlight w:val="white"/>
              </w:rPr>
              <w:t>”).</w:t>
            </w:r>
          </w:p>
          <w:p w14:paraId="46A5EC28" w14:textId="208C0B61" w:rsidR="001D7332" w:rsidRPr="00F33A6A" w:rsidRDefault="001D7332" w:rsidP="00F33A6A">
            <w:pPr>
              <w:spacing w:before="60"/>
              <w:ind w:right="-30"/>
              <w:rPr>
                <w:highlight w:val="white"/>
              </w:rPr>
            </w:pPr>
            <w:r>
              <w:rPr>
                <w:highlight w:val="white"/>
              </w:rPr>
              <w:t>4.10      Table of K</w:t>
            </w:r>
            <w:r w:rsidRPr="00C97EEC">
              <w:rPr>
                <w:highlight w:val="white"/>
              </w:rPr>
              <w:t>ey Staff:</w:t>
            </w:r>
          </w:p>
          <w:tbl>
            <w:tblPr>
              <w:tblStyle w:val="ab"/>
              <w:tblW w:w="730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4"/>
              <w:gridCol w:w="2410"/>
              <w:gridCol w:w="2912"/>
            </w:tblGrid>
            <w:tr w:rsidR="001D7332" w:rsidRPr="00F33A6A" w14:paraId="4EE0B0FA" w14:textId="77777777" w:rsidTr="00351FD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19D0F" w14:textId="77777777" w:rsidR="001D7332" w:rsidRPr="00F33A6A" w:rsidRDefault="001D7332" w:rsidP="00F33A6A">
                  <w:pPr>
                    <w:spacing w:before="60"/>
                    <w:ind w:left="820" w:right="-30"/>
                    <w:rPr>
                      <w:highlight w:val="white"/>
                    </w:rPr>
                  </w:pPr>
                  <w:r w:rsidRPr="00F33A6A">
                    <w:rPr>
                      <w:highlight w:val="white"/>
                    </w:rPr>
                    <w:t>Name</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3432E" w14:textId="77777777" w:rsidR="001D7332" w:rsidRPr="00F33A6A" w:rsidRDefault="001D7332" w:rsidP="00F33A6A">
                  <w:pPr>
                    <w:spacing w:before="60"/>
                    <w:ind w:left="820" w:right="-30"/>
                    <w:rPr>
                      <w:highlight w:val="white"/>
                    </w:rPr>
                  </w:pPr>
                  <w:r w:rsidRPr="00F33A6A">
                    <w:rPr>
                      <w:highlight w:val="white"/>
                    </w:rPr>
                    <w:t>Role</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529C8" w14:textId="77777777" w:rsidR="001D7332" w:rsidRPr="00F33A6A" w:rsidRDefault="001D7332" w:rsidP="00F33A6A">
                  <w:pPr>
                    <w:spacing w:before="60"/>
                    <w:ind w:left="820" w:right="-30"/>
                    <w:rPr>
                      <w:highlight w:val="white"/>
                    </w:rPr>
                  </w:pPr>
                  <w:r w:rsidRPr="00F33A6A">
                    <w:rPr>
                      <w:highlight w:val="white"/>
                    </w:rPr>
                    <w:t>Details</w:t>
                  </w:r>
                </w:p>
              </w:tc>
            </w:tr>
            <w:tr w:rsidR="00856D48" w:rsidRPr="00F33A6A" w14:paraId="46550547" w14:textId="77777777" w:rsidTr="00351FD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24010" w14:textId="343A3E3A" w:rsidR="00856D48" w:rsidRPr="00F33A6A" w:rsidRDefault="00856D48" w:rsidP="00856D48">
                  <w:pPr>
                    <w:spacing w:before="60"/>
                    <w:ind w:right="-30"/>
                    <w:rPr>
                      <w:highlight w:val="white"/>
                    </w:rPr>
                  </w:pPr>
                  <w:r w:rsidRPr="00192E55">
                    <w:lastRenderedPageBreak/>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0661B" w14:textId="5A916289" w:rsidR="00856D48" w:rsidRPr="00F33A6A" w:rsidRDefault="00856D48" w:rsidP="00856D48">
                  <w:pPr>
                    <w:spacing w:before="60"/>
                    <w:ind w:right="-30"/>
                    <w:rPr>
                      <w:highlight w:val="white"/>
                    </w:rPr>
                  </w:pPr>
                  <w:r w:rsidRPr="00467097">
                    <w:t>██████████</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9C772" w14:textId="77777777" w:rsidR="00856D48" w:rsidRPr="00F33A6A" w:rsidRDefault="00856D48" w:rsidP="00856D48">
                  <w:pPr>
                    <w:spacing w:before="60"/>
                    <w:ind w:left="820" w:right="-30"/>
                    <w:rPr>
                      <w:highlight w:val="white"/>
                    </w:rPr>
                  </w:pPr>
                  <w:r w:rsidRPr="00C97EEC">
                    <w:rPr>
                      <w:highlight w:val="white"/>
                    </w:rPr>
                    <w:t xml:space="preserve"> </w:t>
                  </w:r>
                </w:p>
              </w:tc>
            </w:tr>
            <w:tr w:rsidR="00856D48" w:rsidRPr="00F33A6A" w14:paraId="47373751" w14:textId="77777777" w:rsidTr="00351FD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85CB9" w14:textId="644DD6DD" w:rsidR="00856D48" w:rsidRPr="00F33A6A" w:rsidDel="00153AD6" w:rsidRDefault="00856D48" w:rsidP="00856D48">
                  <w:pPr>
                    <w:spacing w:before="60"/>
                    <w:ind w:right="-30"/>
                    <w:rPr>
                      <w:highlight w:val="white"/>
                    </w:rPr>
                  </w:pPr>
                  <w:r w:rsidRPr="00192E55">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9ED37" w14:textId="7955AAE9" w:rsidR="00856D48" w:rsidRPr="00F33A6A" w:rsidRDefault="00856D48" w:rsidP="00856D48">
                  <w:pPr>
                    <w:spacing w:before="60"/>
                    <w:ind w:right="-30"/>
                    <w:rPr>
                      <w:highlight w:val="white"/>
                    </w:rPr>
                  </w:pPr>
                  <w:r w:rsidRPr="00467097">
                    <w:t>██████████</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E1FD0" w14:textId="77777777" w:rsidR="00856D48" w:rsidRPr="00C97EEC" w:rsidRDefault="00856D48" w:rsidP="00856D48">
                  <w:pPr>
                    <w:spacing w:before="60"/>
                    <w:ind w:left="820" w:right="-30"/>
                    <w:rPr>
                      <w:highlight w:val="white"/>
                    </w:rPr>
                  </w:pPr>
                </w:p>
              </w:tc>
            </w:tr>
            <w:tr w:rsidR="00856D48" w:rsidRPr="00F33A6A" w14:paraId="5035A9C3" w14:textId="77777777" w:rsidTr="001D7332">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0E917" w14:textId="31958571" w:rsidR="00856D48" w:rsidRPr="00F33A6A" w:rsidRDefault="00856D48" w:rsidP="00856D48">
                  <w:pPr>
                    <w:spacing w:before="60"/>
                    <w:ind w:right="-30"/>
                    <w:rPr>
                      <w:highlight w:val="white"/>
                    </w:rPr>
                  </w:pPr>
                  <w:r w:rsidRPr="00192E55">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B0400" w14:textId="70B9D6B7" w:rsidR="00856D48" w:rsidRPr="00F33A6A" w:rsidRDefault="00856D48" w:rsidP="00856D48">
                  <w:pPr>
                    <w:spacing w:before="60"/>
                    <w:ind w:right="-30"/>
                    <w:rPr>
                      <w:highlight w:val="white"/>
                    </w:rPr>
                  </w:pPr>
                  <w:r w:rsidRPr="00467097">
                    <w:t>██████████</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55C61" w14:textId="77777777" w:rsidR="00856D48" w:rsidRPr="00C97EEC" w:rsidRDefault="00856D48" w:rsidP="00856D48">
                  <w:pPr>
                    <w:spacing w:before="60"/>
                    <w:ind w:left="820" w:right="-30"/>
                    <w:rPr>
                      <w:highlight w:val="white"/>
                    </w:rPr>
                  </w:pPr>
                </w:p>
              </w:tc>
            </w:tr>
            <w:tr w:rsidR="00856D48" w:rsidRPr="00F33A6A" w14:paraId="0FFF1B5C" w14:textId="77777777" w:rsidTr="001D7332">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7A054" w14:textId="6C52BC7E" w:rsidR="00856D48" w:rsidRPr="00F33A6A" w:rsidRDefault="00856D48" w:rsidP="00856D48">
                  <w:pPr>
                    <w:spacing w:before="60"/>
                    <w:ind w:right="-30"/>
                    <w:rPr>
                      <w:highlight w:val="white"/>
                    </w:rPr>
                  </w:pPr>
                  <w:r w:rsidRPr="00192E55">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EB298" w14:textId="55838764" w:rsidR="00856D48" w:rsidRPr="00F33A6A" w:rsidRDefault="00856D48" w:rsidP="00856D48">
                  <w:pPr>
                    <w:spacing w:before="60"/>
                    <w:ind w:right="-30"/>
                    <w:rPr>
                      <w:highlight w:val="white"/>
                    </w:rPr>
                  </w:pPr>
                  <w:r w:rsidRPr="00467097">
                    <w:t>██████████</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669A1" w14:textId="77777777" w:rsidR="00856D48" w:rsidRPr="00C97EEC" w:rsidRDefault="00856D48" w:rsidP="00856D48">
                  <w:pPr>
                    <w:spacing w:before="60"/>
                    <w:ind w:left="820" w:right="-30"/>
                    <w:rPr>
                      <w:highlight w:val="white"/>
                    </w:rPr>
                  </w:pPr>
                </w:p>
              </w:tc>
            </w:tr>
          </w:tbl>
          <w:p w14:paraId="46A409C4" w14:textId="77777777" w:rsidR="001D7332" w:rsidRPr="00F33A6A" w:rsidRDefault="001D7332" w:rsidP="00F33A6A">
            <w:pPr>
              <w:spacing w:before="60"/>
              <w:ind w:right="-30"/>
              <w:rPr>
                <w:highlight w:val="white"/>
              </w:rPr>
            </w:pPr>
            <w:r w:rsidRPr="00F33A6A">
              <w:rPr>
                <w:highlight w:val="white"/>
              </w:rPr>
              <w:t xml:space="preserve"> </w:t>
            </w:r>
          </w:p>
          <w:p w14:paraId="2BAA0B85" w14:textId="63C58560" w:rsidR="001D7332" w:rsidRPr="00F33A6A" w:rsidRDefault="001D7332" w:rsidP="00F33A6A">
            <w:pPr>
              <w:spacing w:before="60"/>
              <w:ind w:right="-30"/>
              <w:rPr>
                <w:highlight w:val="white"/>
              </w:rPr>
            </w:pPr>
            <w:r>
              <w:rPr>
                <w:highlight w:val="white"/>
              </w:rPr>
              <w:t>4.</w:t>
            </w:r>
            <w:r w:rsidR="00326338">
              <w:rPr>
                <w:highlight w:val="white"/>
              </w:rPr>
              <w:t>1</w:t>
            </w:r>
            <w:r w:rsidR="00F31DB1">
              <w:rPr>
                <w:highlight w:val="white"/>
              </w:rPr>
              <w:t>1</w:t>
            </w:r>
            <w:r w:rsidRPr="00C97EEC">
              <w:rPr>
                <w:highlight w:val="white"/>
              </w:rPr>
              <w:tab/>
              <w:t xml:space="preserve">The Supplier will ensure that Key Staff are assigned to provide the Services for their Working Days (agreed between Supplier and Buyer) and are not removed from the Services during dates </w:t>
            </w:r>
            <w:r>
              <w:rPr>
                <w:highlight w:val="white"/>
              </w:rPr>
              <w:t>agreed between the Parties</w:t>
            </w:r>
            <w:r w:rsidRPr="00C97EEC">
              <w:rPr>
                <w:highlight w:val="white"/>
              </w:rPr>
              <w:t>.</w:t>
            </w:r>
          </w:p>
          <w:p w14:paraId="3588BC08" w14:textId="22A71B07" w:rsidR="001D7332" w:rsidRPr="00F33A6A" w:rsidRDefault="001D7332" w:rsidP="00F33A6A">
            <w:pPr>
              <w:spacing w:before="60"/>
              <w:ind w:right="-30"/>
              <w:rPr>
                <w:highlight w:val="white"/>
              </w:rPr>
            </w:pPr>
            <w:r>
              <w:rPr>
                <w:highlight w:val="white"/>
              </w:rPr>
              <w:t>4.</w:t>
            </w:r>
            <w:r w:rsidR="00326338">
              <w:rPr>
                <w:highlight w:val="white"/>
              </w:rPr>
              <w:t>1</w:t>
            </w:r>
            <w:r w:rsidR="00F31DB1">
              <w:rPr>
                <w:highlight w:val="white"/>
              </w:rPr>
              <w:t>2</w:t>
            </w:r>
            <w:r w:rsidRPr="00C97EEC">
              <w:rPr>
                <w:highlight w:val="white"/>
              </w:rPr>
              <w:t xml:space="preserve"> </w:t>
            </w:r>
            <w:r w:rsidRPr="00C97EEC">
              <w:rPr>
                <w:highlight w:val="white"/>
              </w:rPr>
              <w:tab/>
              <w:t>The Supplier will promptly replace any Key Staff that the Buyer considers unsatisfactory at no extra charge. The Supplier will promptly replace anyone who resigns with someone who is acceptable to the Buyer. If the Supplier cannot provide an acceptable replacement, the Buyer may terminate the Call-O</w:t>
            </w:r>
            <w:r w:rsidR="00326338">
              <w:rPr>
                <w:highlight w:val="white"/>
              </w:rPr>
              <w:t>ff Contract subject to clause 18</w:t>
            </w:r>
            <w:r w:rsidR="00326338" w:rsidRPr="00F33A6A">
              <w:rPr>
                <w:highlight w:val="white"/>
              </w:rPr>
              <w:t>.</w:t>
            </w:r>
          </w:p>
          <w:p w14:paraId="19A26957" w14:textId="02EF4F03" w:rsidR="001D7332" w:rsidRPr="00F33A6A" w:rsidRDefault="00326338" w:rsidP="00F33A6A">
            <w:pPr>
              <w:spacing w:before="60"/>
              <w:ind w:right="-30"/>
              <w:rPr>
                <w:highlight w:val="white"/>
              </w:rPr>
            </w:pPr>
            <w:r>
              <w:rPr>
                <w:highlight w:val="white"/>
              </w:rPr>
              <w:t>4.1</w:t>
            </w:r>
            <w:r w:rsidR="00F32237">
              <w:rPr>
                <w:highlight w:val="white"/>
              </w:rPr>
              <w:t>3</w:t>
            </w:r>
            <w:r w:rsidR="001D7332" w:rsidRPr="00C97EEC">
              <w:rPr>
                <w:highlight w:val="white"/>
              </w:rPr>
              <w:t xml:space="preserve"> </w:t>
            </w:r>
            <w:r w:rsidR="001D7332" w:rsidRPr="00C97EEC">
              <w:rPr>
                <w:highlight w:val="white"/>
              </w:rPr>
              <w:tab/>
              <w:t>Supplier Staff will comply with Buyer requirements for the conduct of staff when on Buyer’s premises.</w:t>
            </w:r>
          </w:p>
          <w:p w14:paraId="2375BD55" w14:textId="2EDEFF03" w:rsidR="001D7332" w:rsidRPr="00F33A6A" w:rsidRDefault="00326338" w:rsidP="00F33A6A">
            <w:pPr>
              <w:spacing w:before="60"/>
              <w:ind w:right="-30"/>
              <w:rPr>
                <w:highlight w:val="white"/>
              </w:rPr>
            </w:pPr>
            <w:r>
              <w:rPr>
                <w:highlight w:val="white"/>
              </w:rPr>
              <w:t>4.1</w:t>
            </w:r>
            <w:r w:rsidR="00F32237">
              <w:rPr>
                <w:highlight w:val="white"/>
              </w:rPr>
              <w:t>4</w:t>
            </w:r>
            <w:r w:rsidR="001D7332" w:rsidRPr="00C97EEC">
              <w:rPr>
                <w:highlight w:val="white"/>
              </w:rPr>
              <w:t xml:space="preserve"> </w:t>
            </w:r>
            <w:r w:rsidR="001D7332" w:rsidRPr="00C97EEC">
              <w:rPr>
                <w:highlight w:val="white"/>
              </w:rPr>
              <w:tab/>
              <w:t>The Supplier will comply with the Buyer’s staff vetting procedures for all or part of the Supplier Staff.</w:t>
            </w:r>
          </w:p>
          <w:p w14:paraId="397B15CC" w14:textId="4659EB1F" w:rsidR="005C0D56" w:rsidRPr="00F33A6A" w:rsidRDefault="00326338" w:rsidP="00F33A6A">
            <w:pPr>
              <w:spacing w:before="60"/>
              <w:ind w:right="-30"/>
              <w:rPr>
                <w:highlight w:val="white"/>
              </w:rPr>
            </w:pPr>
            <w:r>
              <w:rPr>
                <w:highlight w:val="white"/>
              </w:rPr>
              <w:t>4.1</w:t>
            </w:r>
            <w:r w:rsidR="00F32237">
              <w:rPr>
                <w:highlight w:val="white"/>
              </w:rPr>
              <w:t>5</w:t>
            </w:r>
            <w:r w:rsidR="001D7332" w:rsidRPr="00C97EEC">
              <w:rPr>
                <w:highlight w:val="white"/>
              </w:rPr>
              <w:t xml:space="preserve"> </w:t>
            </w:r>
            <w:r w:rsidR="001D7332" w:rsidRPr="00C97EEC">
              <w:rPr>
                <w:highlight w:val="white"/>
              </w:rPr>
              <w:tab/>
              <w:t>The Supplier will, on request, provide a copy of the contract of employment or engagement (between the Supplier and the Supplier Staff) for every member of Supplier Staff made available to the Buyer.</w:t>
            </w:r>
          </w:p>
          <w:p w14:paraId="214151FD" w14:textId="77777777" w:rsidR="005C0D56" w:rsidRPr="00F33A6A" w:rsidRDefault="005C0D56" w:rsidP="00F33A6A">
            <w:pPr>
              <w:spacing w:before="60"/>
              <w:ind w:right="-30"/>
              <w:rPr>
                <w:highlight w:val="white"/>
              </w:rPr>
            </w:pPr>
          </w:p>
          <w:p w14:paraId="21F94944" w14:textId="3D697B01" w:rsidR="00D65E33" w:rsidRPr="00F33A6A" w:rsidRDefault="00F33A6A" w:rsidP="00F33A6A">
            <w:pPr>
              <w:keepNext/>
              <w:spacing w:before="60"/>
              <w:ind w:left="28" w:right="-30"/>
              <w:rPr>
                <w:b/>
                <w:highlight w:val="white"/>
              </w:rPr>
            </w:pPr>
            <w:r>
              <w:rPr>
                <w:b/>
                <w:highlight w:val="white"/>
              </w:rPr>
              <w:t xml:space="preserve">3) </w:t>
            </w:r>
            <w:r w:rsidR="005C0D56" w:rsidRPr="00F33A6A">
              <w:rPr>
                <w:b/>
                <w:highlight w:val="white"/>
              </w:rPr>
              <w:t xml:space="preserve">Clause 8.68 to clause 8.76 of the Framework Agreement as incorporated into this Call-Off Contract shall be amended as follows: </w:t>
            </w:r>
          </w:p>
          <w:p w14:paraId="291AB1BD" w14:textId="4303066E" w:rsidR="00D65E33" w:rsidRPr="00F33A6A" w:rsidRDefault="00D65E33" w:rsidP="00F33A6A">
            <w:pPr>
              <w:keepNext/>
              <w:spacing w:before="60"/>
              <w:ind w:left="28" w:right="-30"/>
              <w:rPr>
                <w:highlight w:val="white"/>
              </w:rPr>
            </w:pPr>
            <w:r w:rsidRPr="00F33A6A">
              <w:rPr>
                <w:highlight w:val="white"/>
              </w:rPr>
              <w:t>Clause</w:t>
            </w:r>
            <w:r w:rsidR="00A8291C" w:rsidRPr="00F33A6A">
              <w:rPr>
                <w:highlight w:val="white"/>
              </w:rPr>
              <w:t xml:space="preserve"> 8.68 of the Framework Agreement as incorporated in to this Call-Off Contact shall be deleted and replaced with the following:</w:t>
            </w:r>
            <w:r w:rsidR="005C0D56" w:rsidRPr="00F33A6A">
              <w:rPr>
                <w:highlight w:val="white"/>
              </w:rPr>
              <w:t xml:space="preserve"> </w:t>
            </w:r>
            <w:r w:rsidR="00A8291C" w:rsidRPr="00F33A6A">
              <w:rPr>
                <w:highlight w:val="white"/>
              </w:rPr>
              <w:t xml:space="preserve">“8.68 Either Party will as soon as possible, apply to the Centre for Effective Dispute Resolution (CEDR) to appoint a mediator.” </w:t>
            </w:r>
          </w:p>
          <w:p w14:paraId="2AE047DA" w14:textId="44592933" w:rsidR="00A8291C" w:rsidRPr="00F33A6A" w:rsidRDefault="00A8291C" w:rsidP="00F33A6A">
            <w:pPr>
              <w:keepNext/>
              <w:spacing w:before="60"/>
              <w:ind w:left="28" w:right="-30"/>
              <w:rPr>
                <w:highlight w:val="white"/>
              </w:rPr>
            </w:pPr>
            <w:r w:rsidRPr="00F33A6A">
              <w:rPr>
                <w:highlight w:val="white"/>
              </w:rPr>
              <w:t xml:space="preserve">The time period of “10 Working Days” in Clause 8.69 of the Framework Agreement as incorporated in to this Call-Off Contact shall be amended </w:t>
            </w:r>
            <w:r w:rsidRPr="00F33A6A">
              <w:rPr>
                <w:highlight w:val="white"/>
              </w:rPr>
              <w:lastRenderedPageBreak/>
              <w:t>to “3 Working Days”</w:t>
            </w:r>
            <w:r w:rsidR="005C0D56" w:rsidRPr="00F33A6A">
              <w:rPr>
                <w:highlight w:val="white"/>
              </w:rPr>
              <w:t>.</w:t>
            </w:r>
          </w:p>
          <w:p w14:paraId="2C5D52EE" w14:textId="3BC465EB" w:rsidR="005C0D56" w:rsidRPr="00F33A6A" w:rsidRDefault="005C0D56" w:rsidP="00F33A6A">
            <w:pPr>
              <w:keepNext/>
              <w:spacing w:before="60"/>
              <w:ind w:left="28" w:right="-30"/>
              <w:rPr>
                <w:highlight w:val="white"/>
              </w:rPr>
            </w:pPr>
            <w:r w:rsidRPr="00F33A6A">
              <w:rPr>
                <w:highlight w:val="white"/>
              </w:rPr>
              <w:t>The time period of “60 Working Days” in Clause 8.73 of the Framework Agreement as incorporated in to this Call-Off Contact shall be amended to “10 Working Days”.</w:t>
            </w:r>
          </w:p>
          <w:p w14:paraId="30AA9402" w14:textId="6EB80828" w:rsidR="005C0D56" w:rsidRPr="00F33A6A" w:rsidRDefault="005C0D56" w:rsidP="00F33A6A">
            <w:pPr>
              <w:keepNext/>
              <w:spacing w:before="60"/>
              <w:ind w:left="28" w:right="-30"/>
              <w:rPr>
                <w:highlight w:val="white"/>
              </w:rPr>
            </w:pPr>
            <w:r w:rsidRPr="00F33A6A">
              <w:rPr>
                <w:highlight w:val="white"/>
              </w:rPr>
              <w:t>The time period of “10 Working Days” in Clause 8.75 of the Framework Agreement as incorporated in to this Call-Off Contact shall be amended to “3 Working Days”.</w:t>
            </w:r>
          </w:p>
          <w:p w14:paraId="771E42F8" w14:textId="60B5974F" w:rsidR="005C0D56" w:rsidRPr="00F33A6A" w:rsidRDefault="005C0D56" w:rsidP="00F33A6A">
            <w:pPr>
              <w:keepNext/>
              <w:spacing w:before="60"/>
              <w:ind w:left="28" w:right="-30"/>
              <w:rPr>
                <w:highlight w:val="white"/>
              </w:rPr>
            </w:pPr>
            <w:r w:rsidRPr="00F33A6A">
              <w:rPr>
                <w:highlight w:val="white"/>
              </w:rPr>
              <w:t>The time period of “30 Working Days” in the third bullet point in Clause 8.76 of the Framework Agreement as incorporated in to this Call-Off Contact shall be amended to “10 Working Days”.</w:t>
            </w:r>
          </w:p>
          <w:p w14:paraId="317AA7DD" w14:textId="7F03F1FF" w:rsidR="005C0D56" w:rsidRPr="00F33A6A" w:rsidRDefault="005C0D56" w:rsidP="00F33A6A">
            <w:pPr>
              <w:keepNext/>
              <w:spacing w:before="60"/>
              <w:ind w:left="30" w:right="-30"/>
              <w:rPr>
                <w:highlight w:val="white"/>
              </w:rPr>
            </w:pPr>
          </w:p>
          <w:p w14:paraId="11006AA5" w14:textId="2BFDD968" w:rsidR="005C0D56" w:rsidRPr="00F33A6A" w:rsidRDefault="00F33A6A" w:rsidP="00F33A6A">
            <w:pPr>
              <w:spacing w:before="60"/>
              <w:ind w:right="-30"/>
              <w:rPr>
                <w:b/>
                <w:highlight w:val="white"/>
              </w:rPr>
            </w:pPr>
            <w:r>
              <w:rPr>
                <w:b/>
                <w:highlight w:val="white"/>
              </w:rPr>
              <w:t xml:space="preserve">4) </w:t>
            </w:r>
            <w:r w:rsidR="005C0D56" w:rsidRPr="00F33A6A">
              <w:rPr>
                <w:b/>
                <w:highlight w:val="white"/>
              </w:rPr>
              <w:t xml:space="preserve">The following provisions shall be added to clause 11: </w:t>
            </w:r>
          </w:p>
          <w:p w14:paraId="5807FBA1" w14:textId="21A83A3E" w:rsidR="005C0D56" w:rsidRPr="00F33A6A" w:rsidRDefault="005C0D56" w:rsidP="00F33A6A">
            <w:pPr>
              <w:keepNext/>
              <w:spacing w:before="60"/>
              <w:ind w:left="30" w:right="-30"/>
              <w:rPr>
                <w:highlight w:val="white"/>
              </w:rPr>
            </w:pPr>
            <w:r w:rsidRPr="00F33A6A">
              <w:rPr>
                <w:highlight w:val="white"/>
              </w:rPr>
              <w:t xml:space="preserve">11.9 The Buyer shall be entitled to sub-license the Project Specific IPRs to a Replacement Supplier on equivalent terms to those set out in this </w:t>
            </w:r>
            <w:r w:rsidR="00DD4A33">
              <w:rPr>
                <w:highlight w:val="white"/>
              </w:rPr>
              <w:t>Call-Off Contract</w:t>
            </w:r>
            <w:r w:rsidR="00481E17">
              <w:rPr>
                <w:highlight w:val="white"/>
              </w:rPr>
              <w:t xml:space="preserve"> and such sub-licence shall include amongst others terms which prevent the sub-licensee from </w:t>
            </w:r>
            <w:r w:rsidR="00481E17" w:rsidRPr="00481E17">
              <w:t>copy</w:t>
            </w:r>
            <w:r w:rsidR="00481E17">
              <w:t>ing</w:t>
            </w:r>
            <w:r w:rsidR="00481E17" w:rsidRPr="00481E17">
              <w:t>, adapt</w:t>
            </w:r>
            <w:r w:rsidR="00481E17">
              <w:t>ing</w:t>
            </w:r>
            <w:r w:rsidR="00481E17" w:rsidRPr="00481E17">
              <w:t>, reverse engineer</w:t>
            </w:r>
            <w:r w:rsidR="00481E17">
              <w:t xml:space="preserve">ing, decompiling and disassembling the Project Specific IPRs licensed under the sub-licence </w:t>
            </w:r>
            <w:r w:rsidR="00D700A7">
              <w:t xml:space="preserve">nor using such Project Specific IPRs for any purposes other than in connection with providing the Replacement Services to the Buyer. </w:t>
            </w:r>
          </w:p>
          <w:p w14:paraId="454D3876" w14:textId="74B9E097" w:rsidR="005C0D56" w:rsidRPr="00F33A6A" w:rsidRDefault="005C0D56" w:rsidP="00F33A6A">
            <w:pPr>
              <w:keepNext/>
              <w:spacing w:before="60"/>
              <w:ind w:left="30" w:right="-30"/>
              <w:rPr>
                <w:highlight w:val="white"/>
              </w:rPr>
            </w:pPr>
            <w:r w:rsidRPr="00F33A6A">
              <w:rPr>
                <w:highlight w:val="white"/>
              </w:rPr>
              <w:t>Clause 11.  The Buyer shall notify the Supplier of the intent to sub-licence and the identity of the intended sub-licencee.  The Supplier shall agree in writing to the sub-license within fifteen working days of notification, such agreement not to be unreasonably withheld.</w:t>
            </w:r>
          </w:p>
          <w:p w14:paraId="403E51D3" w14:textId="39659776" w:rsidR="00EA21D3" w:rsidRPr="00F33A6A" w:rsidRDefault="00EA21D3" w:rsidP="00F33A6A">
            <w:pPr>
              <w:keepNext/>
              <w:spacing w:before="60"/>
              <w:ind w:right="-30"/>
              <w:rPr>
                <w:highlight w:val="white"/>
              </w:rPr>
            </w:pPr>
            <w:r w:rsidRPr="00F33A6A">
              <w:rPr>
                <w:highlight w:val="white"/>
              </w:rPr>
              <w:t>11.10 The Supplier may terminate the licence for material breach in accordance with Clause 18.5 if the Buyer or any person to whom the Buyer grants a sub-licence commits any material breach of the terms of this Clause 11.</w:t>
            </w:r>
          </w:p>
          <w:p w14:paraId="77C04E33" w14:textId="155ECB36" w:rsidR="00EA21D3" w:rsidRPr="00F33A6A" w:rsidRDefault="00EA21D3" w:rsidP="00F33A6A">
            <w:pPr>
              <w:keepNext/>
              <w:spacing w:before="60"/>
              <w:ind w:left="30" w:right="-30"/>
              <w:rPr>
                <w:highlight w:val="white"/>
              </w:rPr>
            </w:pPr>
            <w:r w:rsidRPr="00F33A6A">
              <w:rPr>
                <w:highlight w:val="white"/>
              </w:rPr>
              <w:t xml:space="preserve">11.11 The Buyer shall ensure that prior to entering into any sub-licence the sub-licensee shall have executed a confidentiality undertaking in favour of the licensor of the Solution in or substantially in the form set out in Annex C to this Call-Off Contract; </w:t>
            </w:r>
          </w:p>
          <w:p w14:paraId="62EE88FB" w14:textId="387AF7B7" w:rsidR="00857903" w:rsidRPr="00F33A6A" w:rsidRDefault="005C0D56" w:rsidP="00F33A6A">
            <w:pPr>
              <w:keepNext/>
              <w:spacing w:before="60"/>
              <w:ind w:left="30" w:right="-30"/>
              <w:rPr>
                <w:highlight w:val="white"/>
              </w:rPr>
            </w:pPr>
            <w:r w:rsidRPr="00F33A6A">
              <w:rPr>
                <w:highlight w:val="white"/>
              </w:rPr>
              <w:t>11.1</w:t>
            </w:r>
            <w:r w:rsidR="00EA21D3" w:rsidRPr="00F33A6A">
              <w:rPr>
                <w:highlight w:val="white"/>
              </w:rPr>
              <w:t>2</w:t>
            </w:r>
            <w:r w:rsidRPr="00F33A6A">
              <w:rPr>
                <w:highlight w:val="white"/>
              </w:rPr>
              <w:t xml:space="preserve"> Notwithstanding any other rights the Buyer may have in this Call-Off Contract to assign or novate its rights and obligations in this Call-Off Contract, the Buyer may assign, novate or otherwise transfer its rights and obligations under this Clause 11 to any other public sector or private sector body appointed to undertake the regulation of nuclear safeguards in the United Kingdom. </w:t>
            </w:r>
          </w:p>
          <w:p w14:paraId="3F76DAD8" w14:textId="3BF744CE" w:rsidR="00594735" w:rsidRPr="00F33A6A" w:rsidRDefault="00F33A6A" w:rsidP="00F33A6A">
            <w:pPr>
              <w:keepNext/>
              <w:spacing w:before="60"/>
              <w:ind w:left="30" w:right="-30"/>
              <w:rPr>
                <w:b/>
                <w:highlight w:val="white"/>
              </w:rPr>
            </w:pPr>
            <w:r>
              <w:rPr>
                <w:b/>
                <w:highlight w:val="white"/>
              </w:rPr>
              <w:lastRenderedPageBreak/>
              <w:t xml:space="preserve">5) </w:t>
            </w:r>
            <w:r w:rsidR="00857903" w:rsidRPr="00F33A6A">
              <w:rPr>
                <w:b/>
                <w:highlight w:val="white"/>
              </w:rPr>
              <w:t xml:space="preserve">The parties have agreed that Clause 15 of the Part B Terms and Conditions shall not apply to this Order Form. </w:t>
            </w:r>
          </w:p>
          <w:p w14:paraId="472430D3" w14:textId="7F46161A" w:rsidR="00594735" w:rsidRPr="00F33A6A" w:rsidRDefault="00F33A6A" w:rsidP="00F33A6A">
            <w:pPr>
              <w:keepNext/>
              <w:spacing w:before="60"/>
              <w:ind w:left="30" w:right="-30"/>
              <w:rPr>
                <w:b/>
                <w:highlight w:val="white"/>
              </w:rPr>
            </w:pPr>
            <w:r>
              <w:rPr>
                <w:b/>
                <w:highlight w:val="white"/>
              </w:rPr>
              <w:t xml:space="preserve">6) </w:t>
            </w:r>
            <w:r w:rsidR="00594735" w:rsidRPr="00F33A6A">
              <w:rPr>
                <w:b/>
                <w:highlight w:val="white"/>
              </w:rPr>
              <w:t xml:space="preserve">A new clause 34 shall be added as follows: </w:t>
            </w:r>
          </w:p>
          <w:p w14:paraId="7515AFA1" w14:textId="28A2C0DF" w:rsidR="00594735" w:rsidRPr="00F33A6A" w:rsidRDefault="00594735" w:rsidP="00F33A6A">
            <w:pPr>
              <w:keepNext/>
              <w:spacing w:before="60"/>
              <w:ind w:left="30" w:right="-30"/>
              <w:rPr>
                <w:highlight w:val="white"/>
              </w:rPr>
            </w:pPr>
            <w:r w:rsidRPr="00F33A6A">
              <w:rPr>
                <w:highlight w:val="white"/>
              </w:rPr>
              <w:t xml:space="preserve">34 OPERATIONAL CHANGE </w:t>
            </w:r>
            <w:r w:rsidR="00FC27D5" w:rsidRPr="00F33A6A">
              <w:rPr>
                <w:highlight w:val="white"/>
              </w:rPr>
              <w:t>PROCESS</w:t>
            </w:r>
            <w:r w:rsidRPr="00F33A6A">
              <w:rPr>
                <w:highlight w:val="white"/>
              </w:rPr>
              <w:t xml:space="preserve">: </w:t>
            </w:r>
          </w:p>
          <w:p w14:paraId="73111ABE" w14:textId="77777777" w:rsidR="00594735" w:rsidRPr="00F33A6A" w:rsidRDefault="00594735" w:rsidP="00F33A6A">
            <w:pPr>
              <w:keepNext/>
              <w:spacing w:before="60"/>
              <w:ind w:left="30" w:right="-30"/>
              <w:rPr>
                <w:highlight w:val="white"/>
              </w:rPr>
            </w:pPr>
            <w:r w:rsidRPr="00F33A6A">
              <w:rPr>
                <w:highlight w:val="white"/>
              </w:rPr>
              <w:t xml:space="preserve">34.1 Any Operational Changes identified by the Buyer to improve or change the Services may be requested by the Buyer at any time.  </w:t>
            </w:r>
          </w:p>
          <w:p w14:paraId="55C21CD8" w14:textId="77777777" w:rsidR="00594735" w:rsidRPr="00F33A6A" w:rsidRDefault="00594735" w:rsidP="00F33A6A">
            <w:pPr>
              <w:keepNext/>
              <w:spacing w:before="60"/>
              <w:ind w:left="30" w:right="-30"/>
              <w:rPr>
                <w:highlight w:val="white"/>
              </w:rPr>
            </w:pPr>
            <w:r w:rsidRPr="00F33A6A">
              <w:rPr>
                <w:highlight w:val="white"/>
              </w:rPr>
              <w:t>34.2 The Buyer may request an Operational Change by submitting a written request for Operational Change (“</w:t>
            </w:r>
            <w:r w:rsidRPr="00F33A6A">
              <w:rPr>
                <w:b/>
                <w:highlight w:val="white"/>
              </w:rPr>
              <w:t>OCR</w:t>
            </w:r>
            <w:r w:rsidRPr="00F33A6A">
              <w:rPr>
                <w:highlight w:val="white"/>
              </w:rPr>
              <w:t xml:space="preserve">”) to the Supplier. The OCR shall include the following details: (a) the proposed Operational Change; and (b) the time-scale required for completion of the Operational Change. </w:t>
            </w:r>
          </w:p>
          <w:p w14:paraId="7CB0DBB0" w14:textId="460A1675" w:rsidR="00205C34" w:rsidRDefault="00594735" w:rsidP="00205C34">
            <w:pPr>
              <w:keepNext/>
              <w:spacing w:before="60"/>
              <w:ind w:left="30" w:right="-30"/>
            </w:pPr>
            <w:r w:rsidRPr="00F33A6A">
              <w:rPr>
                <w:highlight w:val="white"/>
              </w:rPr>
              <w:t>34.3 The Supplier shall respond to the OCR with an impact assessment which shall include: (a) details of how it will implement the Operational Change; (b) the time-scale for completion of the Operational Change; (c) any impacts of the Operational Change on the Services; and (d) the cost of the Operational Change which shall include a fixed price proposal and a breakdown of resource against the fixed price proposal</w:t>
            </w:r>
            <w:r w:rsidR="00205C34">
              <w:t xml:space="preserve">. </w:t>
            </w:r>
          </w:p>
          <w:p w14:paraId="461D13B4" w14:textId="0C0C58C7" w:rsidR="00594735" w:rsidRPr="00F33A6A" w:rsidRDefault="00205C34" w:rsidP="00205C34">
            <w:pPr>
              <w:keepNext/>
              <w:spacing w:before="60"/>
              <w:ind w:left="30" w:right="-30"/>
              <w:rPr>
                <w:highlight w:val="white"/>
              </w:rPr>
            </w:pPr>
            <w:r>
              <w:t xml:space="preserve">34.4 </w:t>
            </w:r>
            <w:r w:rsidR="00594735" w:rsidRPr="00F33A6A">
              <w:rPr>
                <w:highlight w:val="white"/>
              </w:rPr>
              <w:t xml:space="preserve">The Buyer shall review the impact assessment and shall either accept or reject the impact assessment and discuss the same with the Supplier. </w:t>
            </w:r>
          </w:p>
          <w:p w14:paraId="748090C0" w14:textId="4927CF46" w:rsidR="00594735" w:rsidRPr="00F33A6A" w:rsidRDefault="00594735" w:rsidP="00F33A6A">
            <w:pPr>
              <w:keepNext/>
              <w:spacing w:before="60"/>
              <w:ind w:left="30" w:right="-30"/>
              <w:rPr>
                <w:highlight w:val="white"/>
              </w:rPr>
            </w:pPr>
            <w:r w:rsidRPr="00F33A6A">
              <w:rPr>
                <w:highlight w:val="white"/>
              </w:rPr>
              <w:t xml:space="preserve">34.5 Once the Buyer approves the final impact assessment and authorises the Supplier to proceed with the Operational Change, the Supplier shall complete the Operational Change by the timescale specified for completion in the OCR, and shall promptly notify the Buyer when the Operational Change is completed. Once the Operational Change is completed to the satisfaction of the Buyer, the Buyer shall pay the fixed price for the Operational Change. </w:t>
            </w:r>
          </w:p>
          <w:p w14:paraId="1124ACCA" w14:textId="0DC4DC52" w:rsidR="007A34F6" w:rsidRPr="00F33A6A" w:rsidRDefault="00594735" w:rsidP="00F33A6A">
            <w:pPr>
              <w:keepNext/>
              <w:spacing w:before="60"/>
              <w:ind w:left="30" w:right="-30"/>
              <w:rPr>
                <w:highlight w:val="white"/>
              </w:rPr>
            </w:pPr>
            <w:r w:rsidRPr="00F33A6A">
              <w:rPr>
                <w:highlight w:val="white"/>
              </w:rPr>
              <w:t>The Following definition shall be added to Schedule 6:  “</w:t>
            </w:r>
            <w:r w:rsidRPr="00F33A6A">
              <w:rPr>
                <w:b/>
                <w:highlight w:val="white"/>
              </w:rPr>
              <w:t>Operational Change</w:t>
            </w:r>
            <w:r w:rsidRPr="00F33A6A">
              <w:rPr>
                <w:highlight w:val="white"/>
              </w:rPr>
              <w:t xml:space="preserve">” means any change in the Services which is: (a) of a routine nature; (b) will not require a change to this Call-Off Contract; (c) is not otherwise delivered by the Supplier as part of the </w:t>
            </w:r>
            <w:r w:rsidR="00B55BEF" w:rsidRPr="00F33A6A">
              <w:rPr>
                <w:highlight w:val="white"/>
              </w:rPr>
              <w:t>Maintenance and S</w:t>
            </w:r>
            <w:r w:rsidRPr="00F33A6A">
              <w:rPr>
                <w:highlight w:val="white"/>
              </w:rPr>
              <w:t>upport services which form part of the Services</w:t>
            </w:r>
            <w:r w:rsidR="00962F67" w:rsidRPr="00F33A6A">
              <w:rPr>
                <w:highlight w:val="white"/>
              </w:rPr>
              <w:t xml:space="preserve">; and (d) is below a value of </w:t>
            </w:r>
            <w:r w:rsidRPr="00F33A6A">
              <w:rPr>
                <w:highlight w:val="white"/>
              </w:rPr>
              <w:t>£2</w:t>
            </w:r>
            <w:r w:rsidR="00B55BEF" w:rsidRPr="00F33A6A">
              <w:rPr>
                <w:highlight w:val="white"/>
              </w:rPr>
              <w:t>5</w:t>
            </w:r>
            <w:r w:rsidRPr="00F33A6A">
              <w:rPr>
                <w:highlight w:val="white"/>
              </w:rPr>
              <w:t>,000</w:t>
            </w:r>
            <w:r w:rsidR="00B55BEF" w:rsidRPr="00F33A6A">
              <w:rPr>
                <w:highlight w:val="white"/>
              </w:rPr>
              <w:t xml:space="preserve"> including VAT</w:t>
            </w:r>
            <w:r w:rsidR="00F33A6A">
              <w:rPr>
                <w:highlight w:val="white"/>
              </w:rPr>
              <w:t>;</w:t>
            </w:r>
          </w:p>
        </w:tc>
      </w:tr>
      <w:tr w:rsidR="0001459B" w:rsidRPr="0080403F" w14:paraId="73E6EE92" w14:textId="77777777">
        <w:tc>
          <w:tcPr>
            <w:tcW w:w="2655" w:type="dxa"/>
          </w:tcPr>
          <w:p w14:paraId="38975FA1"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lastRenderedPageBreak/>
              <w:t>Public Services Network (PSN):</w:t>
            </w:r>
          </w:p>
        </w:tc>
        <w:tc>
          <w:tcPr>
            <w:tcW w:w="7935" w:type="dxa"/>
          </w:tcPr>
          <w:p w14:paraId="43281629" w14:textId="1D292661" w:rsidR="0001459B" w:rsidRPr="0080403F" w:rsidRDefault="007A34F6" w:rsidP="007A34F6">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Not applicable.</w:t>
            </w:r>
          </w:p>
        </w:tc>
      </w:tr>
      <w:tr w:rsidR="0001459B" w:rsidRPr="0080403F" w14:paraId="7D30D174" w14:textId="77777777">
        <w:tc>
          <w:tcPr>
            <w:tcW w:w="2655" w:type="dxa"/>
          </w:tcPr>
          <w:p w14:paraId="7D5B596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color w:val="000000"/>
              </w:rPr>
              <w:t>Personal Data and Data Subjects:</w:t>
            </w:r>
          </w:p>
        </w:tc>
        <w:tc>
          <w:tcPr>
            <w:tcW w:w="7935" w:type="dxa"/>
          </w:tcPr>
          <w:p w14:paraId="34821372" w14:textId="2EA2ECC0" w:rsidR="00236AEB" w:rsidRPr="0080403F" w:rsidRDefault="004E0974" w:rsidP="002729AF">
            <w:pPr>
              <w:spacing w:after="0" w:line="240" w:lineRule="auto"/>
              <w:rPr>
                <w:rFonts w:ascii="Helvetica Neue" w:eastAsia="Helvetica Neue" w:hAnsi="Helvetica Neue" w:cs="Helvetica Neue"/>
              </w:rPr>
            </w:pPr>
            <w:r w:rsidRPr="0080403F">
              <w:rPr>
                <w:rFonts w:ascii="Helvetica Neue" w:eastAsia="Helvetica Neue" w:hAnsi="Helvetica Neue" w:cs="Helvetica Neue"/>
                <w:color w:val="353535"/>
              </w:rPr>
              <w:t xml:space="preserve">Confirm whether either Annex 1 of Schedule 7 is being used: Annex 1 </w:t>
            </w:r>
            <w:r w:rsidR="00CF40F2">
              <w:rPr>
                <w:rFonts w:ascii="Helvetica Neue" w:eastAsia="Helvetica Neue" w:hAnsi="Helvetica Neue" w:cs="Helvetica Neue"/>
                <w:color w:val="353535"/>
              </w:rPr>
              <w:t>is being used.</w:t>
            </w:r>
          </w:p>
        </w:tc>
      </w:tr>
    </w:tbl>
    <w:p w14:paraId="54E05590" w14:textId="77777777" w:rsidR="0001459B" w:rsidRPr="0080403F" w:rsidRDefault="0001459B">
      <w:pPr>
        <w:rPr>
          <w:rFonts w:ascii="Helvetica Neue" w:eastAsia="Helvetica Neue" w:hAnsi="Helvetica Neue" w:cs="Helvetica Neue"/>
        </w:rPr>
      </w:pPr>
    </w:p>
    <w:p w14:paraId="3D3F4A0F"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1. Formation of contract </w:t>
      </w:r>
    </w:p>
    <w:p w14:paraId="4008E5A2"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lastRenderedPageBreak/>
        <w:t>By signing and returning this Order Form (Part A), the Supplier agrees to enter into a Call-Off Contract with the Buyer.</w:t>
      </w:r>
    </w:p>
    <w:p w14:paraId="305E5CEE"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2F1FF193"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This Call-Off Contract will be formed when the Buyer acknowledges receipt of the signed copy of the Order Form from the Supplier.</w:t>
      </w:r>
    </w:p>
    <w:p w14:paraId="77836971"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563633D5" w14:textId="77777777" w:rsidR="00205C34" w:rsidRDefault="00205C34">
      <w:pPr>
        <w:rPr>
          <w:rFonts w:ascii="Helvetica Neue" w:eastAsia="Helvetica Neue" w:hAnsi="Helvetica Neue" w:cs="Helvetica Neue"/>
          <w:b/>
        </w:rPr>
      </w:pPr>
      <w:r>
        <w:rPr>
          <w:rFonts w:ascii="Helvetica Neue" w:eastAsia="Helvetica Neue" w:hAnsi="Helvetica Neue" w:cs="Helvetica Neue"/>
          <w:b/>
        </w:rPr>
        <w:br w:type="page"/>
      </w:r>
    </w:p>
    <w:p w14:paraId="07711A7A" w14:textId="46200A41"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lastRenderedPageBreak/>
        <w:t xml:space="preserve">2. Background to the agreement </w:t>
      </w:r>
    </w:p>
    <w:p w14:paraId="191168B4"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Supplier is a provider of G-Cloud Services and agreed to provide the Services under the terms of Framework Agreement number RM1557.11.</w:t>
      </w:r>
    </w:p>
    <w:p w14:paraId="4BEA8593"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1459B" w:rsidRPr="0080403F" w14:paraId="109EA53B" w14:textId="77777777">
        <w:tc>
          <w:tcPr>
            <w:tcW w:w="2280" w:type="dxa"/>
            <w:tcMar>
              <w:top w:w="100" w:type="dxa"/>
              <w:left w:w="100" w:type="dxa"/>
              <w:bottom w:w="100" w:type="dxa"/>
              <w:right w:w="100" w:type="dxa"/>
            </w:tcMar>
          </w:tcPr>
          <w:p w14:paraId="7F133D7A"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Signed:</w:t>
            </w:r>
          </w:p>
        </w:tc>
        <w:tc>
          <w:tcPr>
            <w:tcW w:w="4170" w:type="dxa"/>
            <w:tcMar>
              <w:top w:w="100" w:type="dxa"/>
              <w:left w:w="100" w:type="dxa"/>
              <w:bottom w:w="100" w:type="dxa"/>
              <w:right w:w="100" w:type="dxa"/>
            </w:tcMar>
          </w:tcPr>
          <w:p w14:paraId="202A72CC"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Supplier</w:t>
            </w:r>
          </w:p>
        </w:tc>
        <w:tc>
          <w:tcPr>
            <w:tcW w:w="4170" w:type="dxa"/>
            <w:tcMar>
              <w:top w:w="100" w:type="dxa"/>
              <w:left w:w="100" w:type="dxa"/>
              <w:bottom w:w="100" w:type="dxa"/>
              <w:right w:w="100" w:type="dxa"/>
            </w:tcMar>
          </w:tcPr>
          <w:p w14:paraId="1782D12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Buyer</w:t>
            </w:r>
          </w:p>
        </w:tc>
      </w:tr>
      <w:tr w:rsidR="005E1ED8" w:rsidRPr="0080403F" w14:paraId="3B33C108" w14:textId="77777777">
        <w:tc>
          <w:tcPr>
            <w:tcW w:w="2280" w:type="dxa"/>
            <w:tcMar>
              <w:top w:w="100" w:type="dxa"/>
              <w:left w:w="100" w:type="dxa"/>
              <w:bottom w:w="100" w:type="dxa"/>
              <w:right w:w="100" w:type="dxa"/>
            </w:tcMar>
          </w:tcPr>
          <w:p w14:paraId="313576AA" w14:textId="77777777" w:rsidR="005E1ED8" w:rsidRPr="0080403F" w:rsidRDefault="005E1ED8" w:rsidP="005E1ED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Name:</w:t>
            </w:r>
          </w:p>
        </w:tc>
        <w:tc>
          <w:tcPr>
            <w:tcW w:w="4170" w:type="dxa"/>
            <w:tcMar>
              <w:top w:w="100" w:type="dxa"/>
              <w:left w:w="100" w:type="dxa"/>
              <w:bottom w:w="100" w:type="dxa"/>
              <w:right w:w="100" w:type="dxa"/>
            </w:tcMar>
          </w:tcPr>
          <w:p w14:paraId="6B16345E" w14:textId="7083DD2D" w:rsidR="005E1ED8" w:rsidRPr="0080403F" w:rsidRDefault="005E1ED8" w:rsidP="005E1ED8">
            <w:pPr>
              <w:spacing w:after="0" w:line="240" w:lineRule="auto"/>
              <w:rPr>
                <w:rFonts w:ascii="Helvetica Neue" w:eastAsia="Helvetica Neue" w:hAnsi="Helvetica Neue" w:cs="Helvetica Neue"/>
                <w:highlight w:val="yellow"/>
              </w:rPr>
            </w:pPr>
            <w:r w:rsidRPr="00EE0FB6">
              <w:t>██████████</w:t>
            </w:r>
          </w:p>
        </w:tc>
        <w:tc>
          <w:tcPr>
            <w:tcW w:w="4170" w:type="dxa"/>
            <w:tcMar>
              <w:top w:w="100" w:type="dxa"/>
              <w:left w:w="100" w:type="dxa"/>
              <w:bottom w:w="100" w:type="dxa"/>
              <w:right w:w="100" w:type="dxa"/>
            </w:tcMar>
          </w:tcPr>
          <w:p w14:paraId="4DE3E778" w14:textId="33C261C3" w:rsidR="005E1ED8" w:rsidRPr="0080403F" w:rsidRDefault="005E1ED8" w:rsidP="005E1ED8">
            <w:pPr>
              <w:spacing w:after="0" w:line="240" w:lineRule="auto"/>
              <w:rPr>
                <w:rFonts w:ascii="Helvetica Neue" w:eastAsia="Helvetica Neue" w:hAnsi="Helvetica Neue" w:cs="Helvetica Neue"/>
              </w:rPr>
            </w:pPr>
            <w:r w:rsidRPr="00492830">
              <w:t>██████████</w:t>
            </w:r>
          </w:p>
        </w:tc>
      </w:tr>
      <w:tr w:rsidR="005E1ED8" w:rsidRPr="0080403F" w14:paraId="2A67CD46" w14:textId="77777777">
        <w:tc>
          <w:tcPr>
            <w:tcW w:w="2280" w:type="dxa"/>
            <w:tcMar>
              <w:top w:w="100" w:type="dxa"/>
              <w:left w:w="100" w:type="dxa"/>
              <w:bottom w:w="100" w:type="dxa"/>
              <w:right w:w="100" w:type="dxa"/>
            </w:tcMar>
          </w:tcPr>
          <w:p w14:paraId="4B8132F6" w14:textId="77777777" w:rsidR="005E1ED8" w:rsidRPr="0080403F" w:rsidRDefault="005E1ED8" w:rsidP="005E1ED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Title:</w:t>
            </w:r>
          </w:p>
        </w:tc>
        <w:tc>
          <w:tcPr>
            <w:tcW w:w="4170" w:type="dxa"/>
            <w:tcMar>
              <w:top w:w="100" w:type="dxa"/>
              <w:left w:w="100" w:type="dxa"/>
              <w:bottom w:w="100" w:type="dxa"/>
              <w:right w:w="100" w:type="dxa"/>
            </w:tcMar>
          </w:tcPr>
          <w:p w14:paraId="368CE627" w14:textId="7378A673" w:rsidR="005E1ED8" w:rsidRPr="0080403F" w:rsidRDefault="005E1ED8" w:rsidP="005E1ED8">
            <w:pPr>
              <w:spacing w:after="0" w:line="240" w:lineRule="auto"/>
              <w:rPr>
                <w:rFonts w:ascii="Helvetica Neue" w:eastAsia="Helvetica Neue" w:hAnsi="Helvetica Neue" w:cs="Helvetica Neue"/>
              </w:rPr>
            </w:pPr>
            <w:r w:rsidRPr="00EE0FB6">
              <w:t>██████████</w:t>
            </w:r>
          </w:p>
        </w:tc>
        <w:tc>
          <w:tcPr>
            <w:tcW w:w="4170" w:type="dxa"/>
            <w:tcMar>
              <w:top w:w="100" w:type="dxa"/>
              <w:left w:w="100" w:type="dxa"/>
              <w:bottom w:w="100" w:type="dxa"/>
              <w:right w:w="100" w:type="dxa"/>
            </w:tcMar>
          </w:tcPr>
          <w:p w14:paraId="56663764" w14:textId="3BE0BD30" w:rsidR="005E1ED8" w:rsidRPr="0080403F" w:rsidRDefault="005E1ED8" w:rsidP="005E1ED8">
            <w:pPr>
              <w:spacing w:after="0" w:line="240" w:lineRule="auto"/>
              <w:rPr>
                <w:rFonts w:ascii="Helvetica Neue" w:eastAsia="Helvetica Neue" w:hAnsi="Helvetica Neue" w:cs="Helvetica Neue"/>
              </w:rPr>
            </w:pPr>
            <w:r w:rsidRPr="00492830">
              <w:t>██████████</w:t>
            </w:r>
          </w:p>
        </w:tc>
      </w:tr>
      <w:tr w:rsidR="0001459B" w:rsidRPr="0080403F" w14:paraId="6E75807C" w14:textId="77777777" w:rsidTr="00351FDC">
        <w:trPr>
          <w:trHeight w:val="951"/>
        </w:trPr>
        <w:tc>
          <w:tcPr>
            <w:tcW w:w="2280" w:type="dxa"/>
            <w:tcMar>
              <w:top w:w="100" w:type="dxa"/>
              <w:left w:w="100" w:type="dxa"/>
              <w:bottom w:w="100" w:type="dxa"/>
              <w:right w:w="100" w:type="dxa"/>
            </w:tcMar>
          </w:tcPr>
          <w:p w14:paraId="6B3AB70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Signature:</w:t>
            </w:r>
          </w:p>
        </w:tc>
        <w:tc>
          <w:tcPr>
            <w:tcW w:w="4170" w:type="dxa"/>
            <w:tcMar>
              <w:top w:w="100" w:type="dxa"/>
              <w:left w:w="100" w:type="dxa"/>
              <w:bottom w:w="100" w:type="dxa"/>
              <w:right w:w="100" w:type="dxa"/>
            </w:tcMar>
          </w:tcPr>
          <w:p w14:paraId="468C0452" w14:textId="0CABB4D8" w:rsidR="0001459B" w:rsidRPr="0080403F" w:rsidRDefault="005E1ED8">
            <w:pPr>
              <w:spacing w:before="60" w:after="60"/>
              <w:rPr>
                <w:rFonts w:ascii="Helvetica Neue" w:eastAsia="Helvetica Neue" w:hAnsi="Helvetica Neue" w:cs="Helvetica Neue"/>
              </w:rPr>
            </w:pPr>
            <w:r w:rsidRPr="005E1ED8">
              <w:rPr>
                <w:rFonts w:ascii="Helvetica Neue" w:eastAsia="Helvetica Neue" w:hAnsi="Helvetica Neue" w:cs="Helvetica Neue"/>
                <w:noProof/>
                <w:lang w:eastAsia="en-GB"/>
              </w:rPr>
              <w:t>██████████</w:t>
            </w:r>
          </w:p>
        </w:tc>
        <w:tc>
          <w:tcPr>
            <w:tcW w:w="4170" w:type="dxa"/>
            <w:tcMar>
              <w:top w:w="100" w:type="dxa"/>
              <w:left w:w="100" w:type="dxa"/>
              <w:bottom w:w="100" w:type="dxa"/>
              <w:right w:w="100" w:type="dxa"/>
            </w:tcMar>
          </w:tcPr>
          <w:p w14:paraId="048E9EFA" w14:textId="2B6403E7" w:rsidR="0001459B" w:rsidRPr="0080403F" w:rsidRDefault="005E1ED8">
            <w:pPr>
              <w:spacing w:before="60" w:after="60"/>
              <w:rPr>
                <w:rFonts w:ascii="Helvetica Neue" w:eastAsia="Helvetica Neue" w:hAnsi="Helvetica Neue" w:cs="Helvetica Neue"/>
              </w:rPr>
            </w:pPr>
            <w:r w:rsidRPr="005E1ED8">
              <w:rPr>
                <w:bCs/>
                <w:noProof/>
                <w:lang w:eastAsia="en-GB"/>
              </w:rPr>
              <w:t>██████████</w:t>
            </w:r>
          </w:p>
        </w:tc>
      </w:tr>
      <w:tr w:rsidR="0001459B" w:rsidRPr="0080403F" w14:paraId="629297C7" w14:textId="77777777">
        <w:tc>
          <w:tcPr>
            <w:tcW w:w="2280" w:type="dxa"/>
            <w:tcMar>
              <w:top w:w="100" w:type="dxa"/>
              <w:left w:w="100" w:type="dxa"/>
              <w:bottom w:w="100" w:type="dxa"/>
              <w:right w:w="100" w:type="dxa"/>
            </w:tcMar>
          </w:tcPr>
          <w:p w14:paraId="2CCF009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Date:</w:t>
            </w:r>
          </w:p>
        </w:tc>
        <w:tc>
          <w:tcPr>
            <w:tcW w:w="4170" w:type="dxa"/>
            <w:tcMar>
              <w:top w:w="100" w:type="dxa"/>
              <w:left w:w="100" w:type="dxa"/>
              <w:bottom w:w="100" w:type="dxa"/>
              <w:right w:w="100" w:type="dxa"/>
            </w:tcMar>
          </w:tcPr>
          <w:p w14:paraId="1C55ADB1" w14:textId="59FC4E6B" w:rsidR="0001459B" w:rsidRPr="0080403F" w:rsidRDefault="00964338">
            <w:pPr>
              <w:spacing w:after="0" w:line="240" w:lineRule="auto"/>
              <w:rPr>
                <w:rFonts w:ascii="Helvetica Neue" w:eastAsia="Helvetica Neue" w:hAnsi="Helvetica Neue" w:cs="Helvetica Neue"/>
              </w:rPr>
            </w:pPr>
            <w:r>
              <w:rPr>
                <w:rFonts w:ascii="Helvetica Neue" w:eastAsia="Helvetica Neue" w:hAnsi="Helvetica Neue" w:cs="Helvetica Neue"/>
              </w:rPr>
              <w:t>14 September 2020</w:t>
            </w:r>
          </w:p>
        </w:tc>
        <w:tc>
          <w:tcPr>
            <w:tcW w:w="4170" w:type="dxa"/>
            <w:tcMar>
              <w:top w:w="100" w:type="dxa"/>
              <w:left w:w="100" w:type="dxa"/>
              <w:bottom w:w="100" w:type="dxa"/>
              <w:right w:w="100" w:type="dxa"/>
            </w:tcMar>
          </w:tcPr>
          <w:p w14:paraId="1DF5322D" w14:textId="7386B105" w:rsidR="0001459B" w:rsidRPr="0080403F" w:rsidRDefault="005030B3">
            <w:pPr>
              <w:spacing w:after="0" w:line="240" w:lineRule="auto"/>
              <w:rPr>
                <w:rFonts w:ascii="Helvetica Neue" w:eastAsia="Helvetica Neue" w:hAnsi="Helvetica Neue" w:cs="Helvetica Neue"/>
              </w:rPr>
            </w:pPr>
            <w:r>
              <w:rPr>
                <w:rFonts w:ascii="Helvetica Neue" w:eastAsia="Helvetica Neue" w:hAnsi="Helvetica Neue" w:cs="Helvetica Neue"/>
              </w:rPr>
              <w:t>07 September 2020</w:t>
            </w:r>
          </w:p>
        </w:tc>
      </w:tr>
    </w:tbl>
    <w:p w14:paraId="2CD5864F" w14:textId="77777777" w:rsidR="0001459B" w:rsidRPr="0080403F" w:rsidRDefault="0001459B">
      <w:pPr>
        <w:spacing w:after="0"/>
        <w:rPr>
          <w:rFonts w:ascii="Helvetica Neue" w:eastAsia="Helvetica Neue" w:hAnsi="Helvetica Neue" w:cs="Helvetica Neue"/>
          <w:b/>
        </w:rPr>
      </w:pPr>
    </w:p>
    <w:p w14:paraId="7ECC6BAE"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168E5673" w14:textId="3B61432A" w:rsidR="0001459B" w:rsidRDefault="004E0974">
      <w:pPr>
        <w:pStyle w:val="Heading2"/>
        <w:rPr>
          <w:rFonts w:ascii="Helvetica Neue" w:eastAsia="Helvetica Neue" w:hAnsi="Helvetica Neue" w:cs="Helvetica Neue"/>
          <w:b/>
          <w:sz w:val="32"/>
          <w:szCs w:val="32"/>
        </w:rPr>
      </w:pPr>
      <w:bookmarkStart w:id="28" w:name="_Toc50013052"/>
      <w:r w:rsidRPr="0080403F">
        <w:rPr>
          <w:rFonts w:ascii="Helvetica Neue" w:eastAsia="Helvetica Neue" w:hAnsi="Helvetica Neue" w:cs="Helvetica Neue"/>
          <w:b/>
          <w:sz w:val="32"/>
          <w:szCs w:val="32"/>
        </w:rPr>
        <w:lastRenderedPageBreak/>
        <w:t xml:space="preserve">Schedule 1 </w:t>
      </w:r>
      <w:r w:rsidR="00A9322F">
        <w:rPr>
          <w:rFonts w:ascii="Helvetica Neue" w:eastAsia="Helvetica Neue" w:hAnsi="Helvetica Neue" w:cs="Helvetica Neue"/>
          <w:b/>
          <w:sz w:val="32"/>
          <w:szCs w:val="32"/>
        </w:rPr>
        <w:t>–</w:t>
      </w:r>
      <w:r w:rsidRPr="0080403F">
        <w:rPr>
          <w:rFonts w:ascii="Helvetica Neue" w:eastAsia="Helvetica Neue" w:hAnsi="Helvetica Neue" w:cs="Helvetica Neue"/>
          <w:b/>
          <w:sz w:val="32"/>
          <w:szCs w:val="32"/>
        </w:rPr>
        <w:t xml:space="preserve"> Services</w:t>
      </w:r>
      <w:bookmarkEnd w:id="28"/>
    </w:p>
    <w:p w14:paraId="6BBFFD1C" w14:textId="7261D0D6" w:rsidR="00A9322F" w:rsidRDefault="00A9322F" w:rsidP="00A54BCF">
      <w:r w:rsidRPr="00A54BCF">
        <w:rPr>
          <w:b/>
        </w:rPr>
        <w:t>Hosting Services</w:t>
      </w:r>
      <w:r>
        <w:t xml:space="preserve">: </w:t>
      </w:r>
    </w:p>
    <w:p w14:paraId="0D2EA0C4" w14:textId="15109626" w:rsidR="00A9322F" w:rsidRDefault="00A9322F" w:rsidP="00A54BCF">
      <w:r>
        <w:t xml:space="preserve">The Supplier shall provide the Hosting Services in accordance with the Order Form to meet the Buyer’s Requirements set out in Annex A. </w:t>
      </w:r>
    </w:p>
    <w:p w14:paraId="12192D96" w14:textId="77777777" w:rsidR="00CF40F2" w:rsidRDefault="00A9322F" w:rsidP="00A54BCF">
      <w:r w:rsidRPr="00A54BCF">
        <w:rPr>
          <w:b/>
        </w:rPr>
        <w:t>Maintenance and Support Services</w:t>
      </w:r>
      <w:r>
        <w:t>:</w:t>
      </w:r>
    </w:p>
    <w:p w14:paraId="629ACB38" w14:textId="38CCADC5" w:rsidR="00A9322F" w:rsidRPr="00A54BCF" w:rsidRDefault="00CF40F2" w:rsidP="00A54BCF">
      <w:r>
        <w:t>The Supplier shall provide the following Maintenance and Support services in accordance with the Order Form</w:t>
      </w:r>
      <w:r w:rsidRPr="00CF40F2">
        <w:t xml:space="preserve"> to meet the Buyer’s Requirements set out in Annex A</w:t>
      </w:r>
      <w:r>
        <w:t>,</w:t>
      </w:r>
      <w:r w:rsidR="00A9322F">
        <w:t xml:space="preserve"> </w:t>
      </w:r>
    </w:p>
    <w:p w14:paraId="0529F99D" w14:textId="1D5A6BB1" w:rsidR="00BC6C7C" w:rsidRPr="00B55BEF" w:rsidRDefault="00BC6C7C" w:rsidP="00BC6C7C">
      <w:pPr>
        <w:widowControl/>
        <w:numPr>
          <w:ilvl w:val="0"/>
          <w:numId w:val="117"/>
        </w:numPr>
        <w:spacing w:after="0" w:line="240" w:lineRule="auto"/>
        <w:rPr>
          <w:rFonts w:eastAsia="Times New Roman"/>
        </w:rPr>
      </w:pPr>
      <w:r w:rsidRPr="00B55BEF">
        <w:rPr>
          <w:rFonts w:eastAsia="Times New Roman"/>
        </w:rPr>
        <w:t>Troubleshooting issues and defects as reported by the Buyer regardless of whether the expected behaviour is explicitly defined in an</w:t>
      </w:r>
      <w:r w:rsidR="00CF40F2">
        <w:rPr>
          <w:rFonts w:eastAsia="Times New Roman"/>
        </w:rPr>
        <w:t>y</w:t>
      </w:r>
      <w:r w:rsidRPr="00B55BEF">
        <w:rPr>
          <w:rFonts w:eastAsia="Times New Roman"/>
        </w:rPr>
        <w:t xml:space="preserve"> Buyer specification or not. Where the expected behaviour as reported is not explicitly defined in a Buyer specification:</w:t>
      </w:r>
    </w:p>
    <w:p w14:paraId="3659A506" w14:textId="4C9C1179" w:rsidR="00BC6C7C" w:rsidRPr="00B55BEF" w:rsidRDefault="00BC6C7C" w:rsidP="00BC6C7C">
      <w:pPr>
        <w:widowControl/>
        <w:numPr>
          <w:ilvl w:val="1"/>
          <w:numId w:val="118"/>
        </w:numPr>
        <w:spacing w:after="0" w:line="240" w:lineRule="auto"/>
        <w:rPr>
          <w:rFonts w:eastAsia="Times New Roman"/>
        </w:rPr>
      </w:pPr>
      <w:r w:rsidRPr="00B55BEF">
        <w:rPr>
          <w:rFonts w:eastAsia="Times New Roman"/>
        </w:rPr>
        <w:t xml:space="preserve">Any resolution of the issue/defect will be instructed as an </w:t>
      </w:r>
      <w:r w:rsidR="00FC27D5" w:rsidRPr="00B55BEF">
        <w:rPr>
          <w:rFonts w:eastAsia="Times New Roman"/>
        </w:rPr>
        <w:t>Operational Change</w:t>
      </w:r>
      <w:r w:rsidRPr="00B55BEF">
        <w:rPr>
          <w:rFonts w:eastAsia="Times New Roman"/>
        </w:rPr>
        <w:t xml:space="preserve">; and </w:t>
      </w:r>
    </w:p>
    <w:p w14:paraId="281C985E" w14:textId="5DD1FDAA" w:rsidR="00BC6C7C" w:rsidRPr="00B55BEF" w:rsidRDefault="00BC6C7C" w:rsidP="00BC6C7C">
      <w:pPr>
        <w:widowControl/>
        <w:numPr>
          <w:ilvl w:val="1"/>
          <w:numId w:val="118"/>
        </w:numPr>
        <w:spacing w:after="0" w:line="240" w:lineRule="auto"/>
        <w:rPr>
          <w:rFonts w:eastAsia="Times New Roman"/>
        </w:rPr>
      </w:pPr>
      <w:r w:rsidRPr="00B55BEF">
        <w:rPr>
          <w:rFonts w:eastAsia="Times New Roman"/>
        </w:rPr>
        <w:t xml:space="preserve">The time expended for troubleshooting will be agreed as an </w:t>
      </w:r>
      <w:r w:rsidR="00FC27D5" w:rsidRPr="00B55BEF">
        <w:rPr>
          <w:rFonts w:eastAsia="Times New Roman"/>
        </w:rPr>
        <w:t>Operational Change</w:t>
      </w:r>
      <w:r w:rsidRPr="00B55BEF">
        <w:rPr>
          <w:rFonts w:eastAsia="Times New Roman"/>
        </w:rPr>
        <w:t xml:space="preserve">. </w:t>
      </w:r>
    </w:p>
    <w:p w14:paraId="6C0E2909" w14:textId="3C458863" w:rsidR="00BC6C7C" w:rsidRPr="00B55BEF" w:rsidRDefault="00BC6C7C" w:rsidP="00BC6C7C">
      <w:pPr>
        <w:widowControl/>
        <w:numPr>
          <w:ilvl w:val="0"/>
          <w:numId w:val="117"/>
        </w:numPr>
        <w:spacing w:after="0" w:line="240" w:lineRule="auto"/>
        <w:rPr>
          <w:rFonts w:eastAsia="Times New Roman"/>
        </w:rPr>
      </w:pPr>
      <w:r w:rsidRPr="00B55BEF">
        <w:rPr>
          <w:rFonts w:eastAsia="Times New Roman"/>
        </w:rPr>
        <w:t xml:space="preserve">Resolution of defects where the expected behaviour is explicitly defined in a Buyer specification documentation shared with the Supplier and produced at the time that the relevant functionality was introduced. Where the expected behaviour is undocumented prior to its introduction, will need to be investigated and actioned through the </w:t>
      </w:r>
      <w:r w:rsidR="00FC27D5" w:rsidRPr="00B55BEF">
        <w:rPr>
          <w:rFonts w:eastAsia="Times New Roman"/>
        </w:rPr>
        <w:t>operational change process as an Operational Change</w:t>
      </w:r>
      <w:r w:rsidRPr="00B55BEF">
        <w:rPr>
          <w:rFonts w:eastAsia="Times New Roman"/>
        </w:rPr>
        <w:t xml:space="preserve">. </w:t>
      </w:r>
    </w:p>
    <w:p w14:paraId="764924C5" w14:textId="7B03A159" w:rsidR="00BC6C7C" w:rsidRPr="00B55BEF" w:rsidRDefault="00FC27D5" w:rsidP="00BC6C7C">
      <w:pPr>
        <w:widowControl/>
        <w:numPr>
          <w:ilvl w:val="0"/>
          <w:numId w:val="117"/>
        </w:numPr>
        <w:spacing w:after="0" w:line="240" w:lineRule="auto"/>
        <w:rPr>
          <w:rFonts w:eastAsia="Times New Roman"/>
        </w:rPr>
      </w:pPr>
      <w:r w:rsidRPr="00B55BEF">
        <w:rPr>
          <w:rFonts w:eastAsia="Times New Roman"/>
        </w:rPr>
        <w:t>Troubleshooting, i</w:t>
      </w:r>
      <w:r w:rsidR="00BC6C7C" w:rsidRPr="00B55BEF">
        <w:rPr>
          <w:rFonts w:eastAsia="Times New Roman"/>
        </w:rPr>
        <w:t>nvestigation and resolution of incidents that result in a disruption of the service whereby the cause is demonstrated to be:</w:t>
      </w:r>
    </w:p>
    <w:p w14:paraId="6F1485FC" w14:textId="25AD0E63" w:rsidR="00BC6C7C" w:rsidRPr="00B55BEF" w:rsidRDefault="00FC27D5" w:rsidP="00BC6C7C">
      <w:pPr>
        <w:widowControl/>
        <w:numPr>
          <w:ilvl w:val="1"/>
          <w:numId w:val="119"/>
        </w:numPr>
        <w:spacing w:after="0" w:line="240" w:lineRule="auto"/>
        <w:rPr>
          <w:rFonts w:eastAsia="Times New Roman"/>
        </w:rPr>
      </w:pPr>
      <w:r w:rsidRPr="00B55BEF">
        <w:rPr>
          <w:rFonts w:eastAsia="Times New Roman"/>
        </w:rPr>
        <w:t>Supplier</w:t>
      </w:r>
      <w:r w:rsidR="00BC6C7C" w:rsidRPr="00B55BEF">
        <w:rPr>
          <w:rFonts w:eastAsia="Times New Roman"/>
        </w:rPr>
        <w:t xml:space="preserve"> infrastructure related</w:t>
      </w:r>
    </w:p>
    <w:p w14:paraId="01650E76" w14:textId="3168093C" w:rsidR="00BC6C7C" w:rsidRPr="00B55BEF" w:rsidRDefault="00BC6C7C" w:rsidP="00BC6C7C">
      <w:pPr>
        <w:widowControl/>
        <w:numPr>
          <w:ilvl w:val="1"/>
          <w:numId w:val="119"/>
        </w:numPr>
        <w:spacing w:after="0" w:line="240" w:lineRule="auto"/>
        <w:rPr>
          <w:rFonts w:eastAsia="Times New Roman"/>
        </w:rPr>
      </w:pPr>
      <w:r w:rsidRPr="00B55BEF">
        <w:rPr>
          <w:rFonts w:eastAsia="Times New Roman"/>
        </w:rPr>
        <w:t xml:space="preserve">Core SIMRS </w:t>
      </w:r>
      <w:r w:rsidR="00FC27D5" w:rsidRPr="00B55BEF">
        <w:rPr>
          <w:rFonts w:eastAsia="Times New Roman"/>
        </w:rPr>
        <w:t>Solution</w:t>
      </w:r>
      <w:r w:rsidRPr="00B55BEF">
        <w:rPr>
          <w:rFonts w:eastAsia="Times New Roman"/>
        </w:rPr>
        <w:t xml:space="preserve"> related</w:t>
      </w:r>
    </w:p>
    <w:p w14:paraId="1CE8665D" w14:textId="2B2109EC" w:rsidR="00BC6C7C" w:rsidRPr="00B55BEF" w:rsidRDefault="00BC6C7C" w:rsidP="00BC6C7C">
      <w:pPr>
        <w:ind w:left="720"/>
        <w:rPr>
          <w:rFonts w:eastAsiaTheme="minorHAnsi"/>
        </w:rPr>
      </w:pPr>
      <w:r w:rsidRPr="00B55BEF">
        <w:t>Note: Incidents due to other causes (e.g. user error, non-</w:t>
      </w:r>
      <w:r w:rsidR="00FC27D5" w:rsidRPr="00B55BEF">
        <w:t>Supplier</w:t>
      </w:r>
      <w:r w:rsidRPr="00B55BEF">
        <w:t xml:space="preserve"> infrastructure related etc) are supported b</w:t>
      </w:r>
      <w:r w:rsidR="00FC27D5" w:rsidRPr="00B55BEF">
        <w:t>ut</w:t>
      </w:r>
      <w:r w:rsidRPr="00B55BEF">
        <w:t xml:space="preserve"> chargeable outside the base Support and Maintenance fee</w:t>
      </w:r>
    </w:p>
    <w:p w14:paraId="1AABB8AF" w14:textId="1313D3B2" w:rsidR="00BC6C7C" w:rsidRPr="00B55BEF" w:rsidRDefault="00BC6C7C" w:rsidP="00BC6C7C">
      <w:pPr>
        <w:widowControl/>
        <w:numPr>
          <w:ilvl w:val="0"/>
          <w:numId w:val="120"/>
        </w:numPr>
        <w:spacing w:after="0" w:line="240" w:lineRule="auto"/>
        <w:rPr>
          <w:rFonts w:eastAsia="Times New Roman"/>
        </w:rPr>
      </w:pPr>
      <w:r w:rsidRPr="00B55BEF">
        <w:rPr>
          <w:rFonts w:eastAsia="Times New Roman"/>
        </w:rPr>
        <w:t xml:space="preserve">The testing and implementation of NAC Reporter updates that were identified and fixed for other clients and are relevant to </w:t>
      </w:r>
      <w:r w:rsidR="00FC27D5" w:rsidRPr="00B55BEF">
        <w:rPr>
          <w:rFonts w:eastAsia="Times New Roman"/>
        </w:rPr>
        <w:t>the Buyer’s</w:t>
      </w:r>
      <w:r w:rsidRPr="00B55BEF">
        <w:rPr>
          <w:rFonts w:eastAsia="Times New Roman"/>
        </w:rPr>
        <w:t xml:space="preserve"> operations</w:t>
      </w:r>
    </w:p>
    <w:p w14:paraId="48D8C7B6" w14:textId="0536D435" w:rsidR="00BC6C7C" w:rsidRPr="00B55BEF" w:rsidRDefault="00BC6C7C" w:rsidP="00BC6C7C">
      <w:pPr>
        <w:widowControl/>
        <w:numPr>
          <w:ilvl w:val="0"/>
          <w:numId w:val="120"/>
        </w:numPr>
        <w:spacing w:after="0" w:line="240" w:lineRule="auto"/>
        <w:rPr>
          <w:rFonts w:eastAsia="Times New Roman"/>
        </w:rPr>
      </w:pPr>
      <w:r w:rsidRPr="00B55BEF">
        <w:rPr>
          <w:rFonts w:eastAsia="Times New Roman"/>
        </w:rPr>
        <w:t xml:space="preserve">Response to questions related to application operation of the existing feature set. QnA relating to features not previously used by </w:t>
      </w:r>
      <w:r w:rsidR="00FC27D5" w:rsidRPr="00B55BEF">
        <w:rPr>
          <w:rFonts w:eastAsia="Times New Roman"/>
        </w:rPr>
        <w:t>the Buyer</w:t>
      </w:r>
      <w:r w:rsidRPr="00B55BEF">
        <w:rPr>
          <w:rFonts w:eastAsia="Times New Roman"/>
        </w:rPr>
        <w:t xml:space="preserve"> or ways of operating not previously carried out by </w:t>
      </w:r>
      <w:r w:rsidR="00FC27D5" w:rsidRPr="00B55BEF">
        <w:rPr>
          <w:rFonts w:eastAsia="Times New Roman"/>
        </w:rPr>
        <w:t>the Buyer</w:t>
      </w:r>
      <w:r w:rsidRPr="00B55BEF">
        <w:rPr>
          <w:rFonts w:eastAsia="Times New Roman"/>
        </w:rPr>
        <w:t xml:space="preserve"> will be under the </w:t>
      </w:r>
      <w:r w:rsidR="00FC27D5" w:rsidRPr="00B55BEF">
        <w:rPr>
          <w:rFonts w:eastAsia="Times New Roman"/>
        </w:rPr>
        <w:t>operational change process as an Operational Change.</w:t>
      </w:r>
    </w:p>
    <w:p w14:paraId="3F7260CE" w14:textId="2E6EBC00" w:rsidR="00BC6C7C" w:rsidRPr="00B55BEF" w:rsidRDefault="00BC6C7C" w:rsidP="00BC6C7C">
      <w:pPr>
        <w:widowControl/>
        <w:numPr>
          <w:ilvl w:val="0"/>
          <w:numId w:val="120"/>
        </w:numPr>
        <w:spacing w:after="0" w:line="240" w:lineRule="auto"/>
        <w:rPr>
          <w:rFonts w:eastAsia="Times New Roman"/>
        </w:rPr>
      </w:pPr>
      <w:r w:rsidRPr="00B55BEF">
        <w:rPr>
          <w:rFonts w:eastAsia="Times New Roman"/>
        </w:rPr>
        <w:t xml:space="preserve">Point release updates of SIMRS </w:t>
      </w:r>
      <w:r w:rsidR="00FC27D5" w:rsidRPr="00B55BEF">
        <w:rPr>
          <w:rFonts w:eastAsia="Times New Roman"/>
        </w:rPr>
        <w:t xml:space="preserve">Solution </w:t>
      </w:r>
      <w:r w:rsidRPr="00B55BEF">
        <w:rPr>
          <w:rFonts w:eastAsia="Times New Roman"/>
        </w:rPr>
        <w:t>supporting software:</w:t>
      </w:r>
    </w:p>
    <w:p w14:paraId="21F88C2A" w14:textId="77777777" w:rsidR="00BC6C7C" w:rsidRPr="00B55BEF" w:rsidRDefault="00BC6C7C" w:rsidP="00BC6C7C">
      <w:pPr>
        <w:widowControl/>
        <w:numPr>
          <w:ilvl w:val="1"/>
          <w:numId w:val="121"/>
        </w:numPr>
        <w:spacing w:after="0" w:line="240" w:lineRule="auto"/>
        <w:rPr>
          <w:rFonts w:eastAsia="Times New Roman"/>
        </w:rPr>
      </w:pPr>
      <w:r w:rsidRPr="00B55BEF">
        <w:rPr>
          <w:rFonts w:eastAsia="Times New Roman"/>
        </w:rPr>
        <w:t>Windows</w:t>
      </w:r>
    </w:p>
    <w:p w14:paraId="5725EC1E" w14:textId="77777777" w:rsidR="00BC6C7C" w:rsidRPr="00B55BEF" w:rsidRDefault="00BC6C7C" w:rsidP="00BC6C7C">
      <w:pPr>
        <w:widowControl/>
        <w:numPr>
          <w:ilvl w:val="1"/>
          <w:numId w:val="121"/>
        </w:numPr>
        <w:spacing w:after="0" w:line="240" w:lineRule="auto"/>
        <w:rPr>
          <w:rFonts w:eastAsia="Times New Roman"/>
        </w:rPr>
      </w:pPr>
      <w:r w:rsidRPr="00B55BEF">
        <w:rPr>
          <w:rFonts w:eastAsia="Times New Roman"/>
        </w:rPr>
        <w:t>SQL Server</w:t>
      </w:r>
    </w:p>
    <w:p w14:paraId="64E011F7" w14:textId="77777777" w:rsidR="00BC6C7C" w:rsidRPr="00B55BEF" w:rsidRDefault="00BC6C7C" w:rsidP="00BC6C7C">
      <w:pPr>
        <w:widowControl/>
        <w:numPr>
          <w:ilvl w:val="1"/>
          <w:numId w:val="121"/>
        </w:numPr>
        <w:spacing w:after="0" w:line="240" w:lineRule="auto"/>
        <w:rPr>
          <w:rFonts w:eastAsia="Times New Roman"/>
        </w:rPr>
      </w:pPr>
      <w:r w:rsidRPr="00B55BEF">
        <w:rPr>
          <w:rFonts w:eastAsia="Times New Roman"/>
        </w:rPr>
        <w:t>Devexpress</w:t>
      </w:r>
    </w:p>
    <w:p w14:paraId="031E0D1F" w14:textId="77777777" w:rsidR="00BC6C7C" w:rsidRPr="00B55BEF" w:rsidRDefault="00BC6C7C" w:rsidP="00BC6C7C">
      <w:pPr>
        <w:widowControl/>
        <w:numPr>
          <w:ilvl w:val="1"/>
          <w:numId w:val="121"/>
        </w:numPr>
        <w:spacing w:after="0" w:line="240" w:lineRule="auto"/>
        <w:rPr>
          <w:rFonts w:eastAsia="Times New Roman"/>
        </w:rPr>
      </w:pPr>
      <w:r w:rsidRPr="00B55BEF">
        <w:rPr>
          <w:rFonts w:eastAsia="Times New Roman"/>
        </w:rPr>
        <w:t>Visual Studios</w:t>
      </w:r>
    </w:p>
    <w:p w14:paraId="32EA1051" w14:textId="77777777" w:rsidR="00BC6C7C" w:rsidRPr="00B55BEF" w:rsidRDefault="00BC6C7C" w:rsidP="00BC6C7C">
      <w:pPr>
        <w:widowControl/>
        <w:numPr>
          <w:ilvl w:val="1"/>
          <w:numId w:val="121"/>
        </w:numPr>
        <w:spacing w:after="0" w:line="240" w:lineRule="auto"/>
        <w:rPr>
          <w:rFonts w:eastAsia="Times New Roman"/>
        </w:rPr>
      </w:pPr>
      <w:r w:rsidRPr="00B55BEF">
        <w:rPr>
          <w:rFonts w:eastAsia="Times New Roman"/>
        </w:rPr>
        <w:t>Secure Black Box</w:t>
      </w:r>
    </w:p>
    <w:p w14:paraId="5880B3CA" w14:textId="77777777" w:rsidR="00BC6C7C" w:rsidRPr="00B55BEF" w:rsidRDefault="00BC6C7C" w:rsidP="00BC6C7C">
      <w:pPr>
        <w:ind w:left="720"/>
        <w:rPr>
          <w:rFonts w:eastAsiaTheme="minorHAnsi"/>
        </w:rPr>
      </w:pPr>
      <w:r w:rsidRPr="00B55BEF">
        <w:t>Note: this support does not include support for more extensive support software updates, which will be addressed as project work</w:t>
      </w:r>
    </w:p>
    <w:p w14:paraId="5C7E3E59" w14:textId="2F291E3E" w:rsidR="00BC6C7C" w:rsidRPr="00B55BEF" w:rsidRDefault="00BC6C7C" w:rsidP="00BC6C7C">
      <w:pPr>
        <w:widowControl/>
        <w:numPr>
          <w:ilvl w:val="0"/>
          <w:numId w:val="122"/>
        </w:numPr>
        <w:spacing w:after="0" w:line="240" w:lineRule="auto"/>
        <w:rPr>
          <w:rFonts w:eastAsia="Times New Roman"/>
        </w:rPr>
      </w:pPr>
      <w:r w:rsidRPr="00B55BEF">
        <w:rPr>
          <w:rFonts w:eastAsia="Times New Roman"/>
        </w:rPr>
        <w:t xml:space="preserve">Testing and minor SIMRS </w:t>
      </w:r>
      <w:r w:rsidR="00FC27D5" w:rsidRPr="00B55BEF">
        <w:rPr>
          <w:rFonts w:eastAsia="Times New Roman"/>
        </w:rPr>
        <w:t xml:space="preserve">Solution </w:t>
      </w:r>
      <w:r w:rsidRPr="00B55BEF">
        <w:rPr>
          <w:rFonts w:eastAsia="Times New Roman"/>
        </w:rPr>
        <w:t xml:space="preserve">application changes that are required to support the release of SIMRS </w:t>
      </w:r>
      <w:r w:rsidR="00FC27D5" w:rsidRPr="00B55BEF">
        <w:rPr>
          <w:rFonts w:eastAsia="Times New Roman"/>
        </w:rPr>
        <w:t xml:space="preserve">Solution </w:t>
      </w:r>
      <w:r w:rsidRPr="00B55BEF">
        <w:rPr>
          <w:rFonts w:eastAsia="Times New Roman"/>
        </w:rPr>
        <w:t>supporting software</w:t>
      </w:r>
    </w:p>
    <w:p w14:paraId="722AC0BC" w14:textId="5921614A" w:rsidR="00BC6C7C" w:rsidRPr="00B55BEF" w:rsidRDefault="00BC6C7C" w:rsidP="00BC6C7C">
      <w:pPr>
        <w:widowControl/>
        <w:numPr>
          <w:ilvl w:val="0"/>
          <w:numId w:val="122"/>
        </w:numPr>
        <w:spacing w:after="0" w:line="240" w:lineRule="auto"/>
        <w:rPr>
          <w:rFonts w:eastAsia="Times New Roman"/>
        </w:rPr>
      </w:pPr>
      <w:r w:rsidRPr="00B55BEF">
        <w:rPr>
          <w:rFonts w:eastAsia="Times New Roman"/>
        </w:rPr>
        <w:t xml:space="preserve">Security patching of the hosted SIMRS </w:t>
      </w:r>
      <w:r w:rsidR="00FC27D5" w:rsidRPr="00B55BEF">
        <w:rPr>
          <w:rFonts w:eastAsia="Times New Roman"/>
        </w:rPr>
        <w:t xml:space="preserve">Solution </w:t>
      </w:r>
      <w:r w:rsidRPr="00B55BEF">
        <w:rPr>
          <w:rFonts w:eastAsia="Times New Roman"/>
        </w:rPr>
        <w:t>environments</w:t>
      </w:r>
    </w:p>
    <w:p w14:paraId="6D30D56B" w14:textId="45DDFEF9" w:rsidR="00BC6C7C" w:rsidRPr="00B55BEF" w:rsidRDefault="00BC6C7C" w:rsidP="00BC6C7C">
      <w:pPr>
        <w:widowControl/>
        <w:numPr>
          <w:ilvl w:val="0"/>
          <w:numId w:val="122"/>
        </w:numPr>
        <w:spacing w:after="0" w:line="240" w:lineRule="auto"/>
        <w:rPr>
          <w:rFonts w:eastAsia="Times New Roman"/>
        </w:rPr>
      </w:pPr>
      <w:r w:rsidRPr="00B55BEF">
        <w:rPr>
          <w:rFonts w:eastAsia="Times New Roman"/>
        </w:rPr>
        <w:t>Availability monitoring o</w:t>
      </w:r>
      <w:r w:rsidR="00FC27D5" w:rsidRPr="00B55BEF">
        <w:rPr>
          <w:rFonts w:eastAsia="Times New Roman"/>
        </w:rPr>
        <w:t>f the p</w:t>
      </w:r>
      <w:r w:rsidRPr="00B55BEF">
        <w:rPr>
          <w:rFonts w:eastAsia="Times New Roman"/>
        </w:rPr>
        <w:t>roduction environment </w:t>
      </w:r>
    </w:p>
    <w:p w14:paraId="05786415" w14:textId="4B7D688F" w:rsidR="00BC6C7C" w:rsidRPr="00B55BEF" w:rsidRDefault="00BC6C7C" w:rsidP="00BC6C7C">
      <w:pPr>
        <w:widowControl/>
        <w:numPr>
          <w:ilvl w:val="0"/>
          <w:numId w:val="122"/>
        </w:numPr>
        <w:spacing w:after="0" w:line="240" w:lineRule="auto"/>
        <w:rPr>
          <w:rFonts w:eastAsia="Times New Roman"/>
        </w:rPr>
      </w:pPr>
      <w:r w:rsidRPr="00B55BEF">
        <w:rPr>
          <w:rFonts w:eastAsia="Times New Roman"/>
        </w:rPr>
        <w:t>Moni</w:t>
      </w:r>
      <w:r w:rsidR="00FC27D5" w:rsidRPr="00B55BEF">
        <w:rPr>
          <w:rFonts w:eastAsia="Times New Roman"/>
        </w:rPr>
        <w:t>toring of daily backups of the p</w:t>
      </w:r>
      <w:r w:rsidRPr="00B55BEF">
        <w:rPr>
          <w:rFonts w:eastAsia="Times New Roman"/>
        </w:rPr>
        <w:t>roduction environment</w:t>
      </w:r>
    </w:p>
    <w:p w14:paraId="76A436FE" w14:textId="3A7C4EAC" w:rsidR="00BC6C7C" w:rsidRPr="00B55BEF" w:rsidRDefault="00BC6C7C" w:rsidP="00BC6C7C">
      <w:pPr>
        <w:ind w:left="720"/>
        <w:rPr>
          <w:rFonts w:eastAsiaTheme="minorHAnsi"/>
        </w:rPr>
      </w:pPr>
      <w:r w:rsidRPr="00B55BEF">
        <w:t xml:space="preserve">Note: requests for data restores to any environment (other than a restore required to resolve an </w:t>
      </w:r>
      <w:r w:rsidR="00FC27D5" w:rsidRPr="00B55BEF">
        <w:t>Supplier</w:t>
      </w:r>
      <w:r w:rsidRPr="00B55BEF">
        <w:t xml:space="preserve"> Infrastructure or Core SIMRS </w:t>
      </w:r>
      <w:r w:rsidR="00FC27D5" w:rsidRPr="00B55BEF">
        <w:t xml:space="preserve">Solution </w:t>
      </w:r>
      <w:r w:rsidRPr="00B55BEF">
        <w:t xml:space="preserve">software related incident) will be carried </w:t>
      </w:r>
      <w:r w:rsidRPr="00B55BEF">
        <w:lastRenderedPageBreak/>
        <w:t xml:space="preserve">out under the </w:t>
      </w:r>
      <w:r w:rsidR="00FC27D5" w:rsidRPr="00B55BEF">
        <w:t>operational change</w:t>
      </w:r>
      <w:r w:rsidRPr="00B55BEF">
        <w:t xml:space="preserve"> process</w:t>
      </w:r>
      <w:r w:rsidR="00FC27D5" w:rsidRPr="00B55BEF">
        <w:t xml:space="preserve"> as an </w:t>
      </w:r>
      <w:r w:rsidR="00FC27D5" w:rsidRPr="00B55BEF">
        <w:rPr>
          <w:rFonts w:eastAsia="Times New Roman"/>
        </w:rPr>
        <w:t>Operational Change</w:t>
      </w:r>
      <w:r w:rsidR="00FC27D5" w:rsidRPr="00B55BEF">
        <w:t>.</w:t>
      </w:r>
    </w:p>
    <w:p w14:paraId="14DEA56A" w14:textId="77777777" w:rsidR="00BC6C7C" w:rsidRPr="00B55BEF" w:rsidRDefault="00BC6C7C" w:rsidP="00BC6C7C">
      <w:pPr>
        <w:widowControl/>
        <w:numPr>
          <w:ilvl w:val="0"/>
          <w:numId w:val="123"/>
        </w:numPr>
        <w:spacing w:after="0" w:line="240" w:lineRule="auto"/>
        <w:rPr>
          <w:rFonts w:eastAsia="Times New Roman"/>
        </w:rPr>
      </w:pPr>
      <w:r w:rsidRPr="00B55BEF">
        <w:rPr>
          <w:rFonts w:eastAsia="Times New Roman"/>
        </w:rPr>
        <w:t>U.S. based laptop maintenance and support</w:t>
      </w:r>
    </w:p>
    <w:p w14:paraId="3C7C7FCA" w14:textId="77777777" w:rsidR="00BC6C7C" w:rsidRPr="00B55BEF" w:rsidRDefault="00BC6C7C" w:rsidP="00BC6C7C">
      <w:pPr>
        <w:widowControl/>
        <w:numPr>
          <w:ilvl w:val="0"/>
          <w:numId w:val="123"/>
        </w:numPr>
        <w:spacing w:after="0" w:line="240" w:lineRule="auto"/>
        <w:rPr>
          <w:rFonts w:eastAsia="Times New Roman"/>
        </w:rPr>
      </w:pPr>
      <w:r w:rsidRPr="00B55BEF">
        <w:rPr>
          <w:rFonts w:eastAsia="Times New Roman"/>
        </w:rPr>
        <w:t>Monthly Service Management meeting/call</w:t>
      </w:r>
    </w:p>
    <w:p w14:paraId="0F3F4FA3" w14:textId="77777777" w:rsidR="00BC6C7C" w:rsidRPr="00B55BEF" w:rsidRDefault="00BC6C7C" w:rsidP="00BC6C7C">
      <w:pPr>
        <w:widowControl/>
        <w:numPr>
          <w:ilvl w:val="0"/>
          <w:numId w:val="123"/>
        </w:numPr>
        <w:spacing w:after="0" w:line="240" w:lineRule="auto"/>
        <w:rPr>
          <w:rFonts w:eastAsia="Times New Roman"/>
        </w:rPr>
      </w:pPr>
      <w:r w:rsidRPr="00B55BEF">
        <w:rPr>
          <w:rFonts w:eastAsia="Times New Roman"/>
        </w:rPr>
        <w:t>Monthly Service Management reporting</w:t>
      </w:r>
    </w:p>
    <w:p w14:paraId="74903229" w14:textId="77777777" w:rsidR="00BC6C7C" w:rsidRPr="00B55BEF" w:rsidRDefault="00BC6C7C">
      <w:pPr>
        <w:spacing w:after="0"/>
        <w:rPr>
          <w:rFonts w:eastAsia="Times New Roman"/>
        </w:rPr>
      </w:pPr>
    </w:p>
    <w:p w14:paraId="0F6304E4" w14:textId="30E21914" w:rsidR="00351FDC" w:rsidRPr="00351FDC" w:rsidRDefault="003D7B97" w:rsidP="00351FDC">
      <w:r>
        <w:t>Items 1-12 in the above list have been used by the Supplier to estimate the resources required to provide SIMRS Maintenance and Support.  Notwithstanding this list, t</w:t>
      </w:r>
      <w:r w:rsidR="00BC6C7C" w:rsidRPr="00351FDC">
        <w:t>he Services shall be provided by the Supplier in accordance with the Service Level Agreement set out in Annex</w:t>
      </w:r>
      <w:r>
        <w:t xml:space="preserve"> B and </w:t>
      </w:r>
      <w:r w:rsidR="00B53058">
        <w:t>shall</w:t>
      </w:r>
      <w:r>
        <w:t xml:space="preserve"> deliver the service levels specified therein.  </w:t>
      </w:r>
    </w:p>
    <w:p w14:paraId="045F94F6" w14:textId="77777777" w:rsidR="00A9322F" w:rsidRDefault="00A9322F">
      <w:pPr>
        <w:rPr>
          <w:rFonts w:eastAsia="Times New Roman"/>
          <w:sz w:val="22"/>
          <w:szCs w:val="22"/>
        </w:rPr>
      </w:pPr>
      <w:r>
        <w:rPr>
          <w:rFonts w:eastAsia="Times New Roman"/>
        </w:rPr>
        <w:br w:type="page"/>
      </w:r>
    </w:p>
    <w:p w14:paraId="5EEE2B47" w14:textId="79852815" w:rsidR="00CE28AE" w:rsidRPr="00351FDC" w:rsidRDefault="00BC6C7C" w:rsidP="00351FDC">
      <w:pPr>
        <w:pStyle w:val="Heading2"/>
        <w:rPr>
          <w:rFonts w:eastAsia="Times New Roman"/>
        </w:rPr>
      </w:pPr>
      <w:r w:rsidRPr="00B55BEF">
        <w:rPr>
          <w:rFonts w:eastAsia="Times New Roman"/>
        </w:rPr>
        <w:lastRenderedPageBreak/>
        <w:t xml:space="preserve"> </w:t>
      </w:r>
      <w:bookmarkStart w:id="29" w:name="_Toc50013053"/>
      <w:r w:rsidR="00CE28AE">
        <w:rPr>
          <w:rFonts w:ascii="Helvetica Neue" w:eastAsia="Helvetica Neue" w:hAnsi="Helvetica Neue" w:cs="Helvetica Neue"/>
          <w:b/>
          <w:sz w:val="32"/>
          <w:szCs w:val="32"/>
        </w:rPr>
        <w:t>Annex A –</w:t>
      </w:r>
      <w:r w:rsidR="00CE28AE" w:rsidRPr="0080403F">
        <w:rPr>
          <w:rFonts w:ascii="Helvetica Neue" w:eastAsia="Helvetica Neue" w:hAnsi="Helvetica Neue" w:cs="Helvetica Neue"/>
          <w:b/>
          <w:sz w:val="32"/>
          <w:szCs w:val="32"/>
        </w:rPr>
        <w:t xml:space="preserve"> </w:t>
      </w:r>
      <w:r w:rsidR="00CE28AE">
        <w:rPr>
          <w:rFonts w:ascii="Helvetica Neue" w:eastAsia="Helvetica Neue" w:hAnsi="Helvetica Neue" w:cs="Helvetica Neue"/>
          <w:b/>
          <w:sz w:val="32"/>
          <w:szCs w:val="32"/>
        </w:rPr>
        <w:t>Buyer’s Requirement</w:t>
      </w:r>
      <w:bookmarkEnd w:id="29"/>
    </w:p>
    <w:p w14:paraId="71FF349B" w14:textId="17D10239" w:rsidR="00CE28AE" w:rsidRDefault="00B8131B" w:rsidP="00CE28AE">
      <w:pPr>
        <w:spacing w:after="0"/>
        <w:rPr>
          <w:rFonts w:ascii="Helvetica Neue" w:eastAsia="Helvetica Neue" w:hAnsi="Helvetica Neue" w:cs="Helvetica Neue"/>
          <w:b/>
        </w:rPr>
      </w:pPr>
      <w:r>
        <w:rPr>
          <w:rFonts w:ascii="Helvetica Neue" w:eastAsia="Helvetica Neue" w:hAnsi="Helvetica Neue" w:cs="Helvetica Neue"/>
          <w:b/>
          <w:noProof/>
        </w:rPr>
        <w:object w:dxaOrig="2069" w:dyaOrig="1339" w14:anchorId="726A1BD2">
          <v:shape id="_x0000_i1038" type="#_x0000_t75" alt="" style="width:102.5pt;height:66.75pt" o:ole="">
            <v:imagedata r:id="rId18" o:title=""/>
          </v:shape>
          <o:OLEObject Type="Embed" ProgID="AcroExch.Document.DC" ShapeID="_x0000_i1038" DrawAspect="Icon" ObjectID="_1680534680" r:id="rId19"/>
        </w:object>
      </w:r>
    </w:p>
    <w:p w14:paraId="0EE4A950" w14:textId="77777777" w:rsidR="005F7310" w:rsidRDefault="005F7310" w:rsidP="00CE28AE">
      <w:pPr>
        <w:spacing w:after="0"/>
        <w:rPr>
          <w:rFonts w:ascii="Helvetica Neue" w:eastAsia="Helvetica Neue" w:hAnsi="Helvetica Neue" w:cs="Helvetica Neue"/>
          <w:b/>
        </w:rPr>
      </w:pPr>
    </w:p>
    <w:p w14:paraId="7291A0BD" w14:textId="77777777" w:rsidR="00CF0E37" w:rsidRDefault="009D6983" w:rsidP="00CE28AE">
      <w:pPr>
        <w:spacing w:after="0"/>
        <w:rPr>
          <w:rFonts w:ascii="Helvetica Neue" w:eastAsia="Helvetica Neue" w:hAnsi="Helvetica Neue" w:cs="Helvetica Neue"/>
          <w:b/>
        </w:rPr>
      </w:pPr>
      <w:r w:rsidRPr="009D6983">
        <w:rPr>
          <w:rFonts w:ascii="Helvetica Neue" w:eastAsia="Helvetica Neue" w:hAnsi="Helvetica Neue" w:cs="Helvetica Neue"/>
          <w:b/>
        </w:rPr>
        <w:t>██████████</w:t>
      </w:r>
    </w:p>
    <w:p w14:paraId="754012D7" w14:textId="57D06EF7" w:rsidR="005F7310" w:rsidRDefault="00CF0E37" w:rsidP="00CE28AE">
      <w:pPr>
        <w:spacing w:after="0"/>
        <w:rPr>
          <w:rFonts w:ascii="Helvetica Neue" w:eastAsia="Helvetica Neue" w:hAnsi="Helvetica Neue" w:cs="Helvetica Neue"/>
          <w:b/>
        </w:rPr>
      </w:pPr>
      <w:r w:rsidRPr="00CF0E37">
        <w:rPr>
          <w:rFonts w:ascii="Helvetica Neue" w:eastAsia="Helvetica Neue" w:hAnsi="Helvetica Neue" w:cs="Helvetica Neue"/>
          <w:b/>
        </w:rPr>
        <w:t>██████████</w:t>
      </w:r>
    </w:p>
    <w:p w14:paraId="723DE0C1" w14:textId="6339801F" w:rsidR="00CF0E37" w:rsidRDefault="00CF0E37" w:rsidP="00CE28AE">
      <w:pPr>
        <w:spacing w:after="0"/>
        <w:rPr>
          <w:rFonts w:ascii="Helvetica Neue" w:eastAsia="Helvetica Neue" w:hAnsi="Helvetica Neue" w:cs="Helvetica Neue"/>
          <w:b/>
        </w:rPr>
      </w:pPr>
      <w:r w:rsidRPr="00CF0E37">
        <w:rPr>
          <w:rFonts w:ascii="Helvetica Neue" w:eastAsia="Helvetica Neue" w:hAnsi="Helvetica Neue" w:cs="Helvetica Neue"/>
          <w:b/>
        </w:rPr>
        <w:t>██████████</w:t>
      </w:r>
    </w:p>
    <w:p w14:paraId="5C8C05D8" w14:textId="02C90617" w:rsidR="009D6983" w:rsidRDefault="009D6983" w:rsidP="00CE28AE">
      <w:pPr>
        <w:spacing w:after="0"/>
        <w:rPr>
          <w:rFonts w:ascii="Helvetica Neue" w:eastAsia="Helvetica Neue" w:hAnsi="Helvetica Neue" w:cs="Helvetica Neue"/>
          <w:b/>
        </w:rPr>
      </w:pPr>
    </w:p>
    <w:p w14:paraId="74FB52EE" w14:textId="68A9659A" w:rsidR="009D6983" w:rsidRDefault="009D6983" w:rsidP="00CE28AE">
      <w:pPr>
        <w:spacing w:after="0"/>
        <w:rPr>
          <w:rFonts w:ascii="Helvetica Neue" w:eastAsia="Helvetica Neue" w:hAnsi="Helvetica Neue" w:cs="Helvetica Neue"/>
          <w:b/>
        </w:rPr>
      </w:pPr>
    </w:p>
    <w:p w14:paraId="45ABC081" w14:textId="77777777" w:rsidR="009D6983" w:rsidRDefault="009D6983" w:rsidP="00CE28AE">
      <w:pPr>
        <w:spacing w:after="0"/>
        <w:rPr>
          <w:rFonts w:ascii="Helvetica Neue" w:eastAsia="Helvetica Neue" w:hAnsi="Helvetica Neue" w:cs="Helvetica Neue"/>
          <w:b/>
        </w:rPr>
      </w:pPr>
    </w:p>
    <w:p w14:paraId="187E36B5" w14:textId="77777777" w:rsidR="009D6983" w:rsidRPr="0080403F" w:rsidRDefault="009D6983" w:rsidP="00CE28AE">
      <w:pPr>
        <w:spacing w:after="0"/>
        <w:rPr>
          <w:rFonts w:ascii="Helvetica Neue" w:eastAsia="Helvetica Neue" w:hAnsi="Helvetica Neue" w:cs="Helvetica Neue"/>
          <w:b/>
        </w:rPr>
      </w:pPr>
    </w:p>
    <w:p w14:paraId="66921B23" w14:textId="77777777" w:rsidR="00CE28AE" w:rsidRPr="0080403F" w:rsidRDefault="00CE28AE" w:rsidP="00CE28AE">
      <w:pPr>
        <w:spacing w:after="0"/>
        <w:rPr>
          <w:rFonts w:ascii="Helvetica Neue" w:eastAsia="Helvetica Neue" w:hAnsi="Helvetica Neue" w:cs="Helvetica Neue"/>
          <w:b/>
        </w:rPr>
      </w:pPr>
    </w:p>
    <w:p w14:paraId="0E27FF3C" w14:textId="77777777" w:rsidR="00CE28AE" w:rsidRDefault="00CE28AE" w:rsidP="00CE28AE">
      <w:pPr>
        <w:rPr>
          <w:rFonts w:ascii="Helvetica Neue" w:eastAsia="Helvetica Neue" w:hAnsi="Helvetica Neue" w:cs="Helvetica Neue"/>
          <w:b/>
        </w:rPr>
      </w:pPr>
      <w:r>
        <w:rPr>
          <w:rFonts w:ascii="Helvetica Neue" w:eastAsia="Helvetica Neue" w:hAnsi="Helvetica Neue" w:cs="Helvetica Neue"/>
          <w:b/>
        </w:rPr>
        <w:br w:type="page"/>
      </w:r>
    </w:p>
    <w:p w14:paraId="2F775B64" w14:textId="4974E9AE" w:rsidR="00543DA6" w:rsidRDefault="00CE28AE" w:rsidP="00CE28AE">
      <w:pPr>
        <w:pStyle w:val="Heading2"/>
        <w:rPr>
          <w:rFonts w:ascii="Helvetica Neue" w:eastAsia="Helvetica Neue" w:hAnsi="Helvetica Neue" w:cs="Helvetica Neue"/>
          <w:b/>
          <w:sz w:val="32"/>
          <w:szCs w:val="32"/>
        </w:rPr>
      </w:pPr>
      <w:bookmarkStart w:id="30" w:name="_Toc50013054"/>
      <w:r>
        <w:rPr>
          <w:rFonts w:ascii="Helvetica Neue" w:eastAsia="Helvetica Neue" w:hAnsi="Helvetica Neue" w:cs="Helvetica Neue"/>
          <w:b/>
          <w:sz w:val="32"/>
          <w:szCs w:val="32"/>
        </w:rPr>
        <w:lastRenderedPageBreak/>
        <w:t>Annex B –</w:t>
      </w:r>
      <w:r w:rsidRPr="0080403F">
        <w:rPr>
          <w:rFonts w:ascii="Helvetica Neue" w:eastAsia="Helvetica Neue" w:hAnsi="Helvetica Neue" w:cs="Helvetica Neue"/>
          <w:b/>
          <w:sz w:val="32"/>
          <w:szCs w:val="32"/>
        </w:rPr>
        <w:t xml:space="preserve"> </w:t>
      </w:r>
      <w:r>
        <w:rPr>
          <w:rFonts w:ascii="Helvetica Neue" w:eastAsia="Helvetica Neue" w:hAnsi="Helvetica Neue" w:cs="Helvetica Neue"/>
          <w:b/>
          <w:sz w:val="32"/>
          <w:szCs w:val="32"/>
        </w:rPr>
        <w:t>Service Level Agreement</w:t>
      </w:r>
      <w:bookmarkEnd w:id="30"/>
    </w:p>
    <w:p w14:paraId="25358371" w14:textId="024B2F82" w:rsidR="00543DA6" w:rsidRDefault="00BD503F">
      <w:pPr>
        <w:rPr>
          <w:rFonts w:ascii="Helvetica Neue" w:eastAsia="Helvetica Neue" w:hAnsi="Helvetica Neue" w:cs="Helvetica Neue"/>
          <w:b/>
          <w:sz w:val="32"/>
          <w:szCs w:val="32"/>
        </w:rPr>
      </w:pPr>
      <w:r>
        <w:rPr>
          <w:rFonts w:ascii="Helvetica Neue" w:eastAsia="Helvetica Neue" w:hAnsi="Helvetica Neue" w:cs="Helvetica Neue"/>
          <w:b/>
          <w:noProof/>
          <w:sz w:val="32"/>
          <w:szCs w:val="32"/>
        </w:rPr>
        <w:object w:dxaOrig="2069" w:dyaOrig="1339" w14:anchorId="2E12FF75">
          <v:shape id="_x0000_i1043" type="#_x0000_t75" alt="" style="width:102.5pt;height:66.75pt" o:ole="">
            <v:imagedata r:id="rId20" o:title=""/>
          </v:shape>
          <o:OLEObject Type="Embed" ProgID="AcroExch.Document.DC" ShapeID="_x0000_i1043" DrawAspect="Icon" ObjectID="_1680534681" r:id="rId21"/>
        </w:object>
      </w:r>
      <w:r w:rsidR="00543DA6">
        <w:rPr>
          <w:rFonts w:ascii="Helvetica Neue" w:eastAsia="Helvetica Neue" w:hAnsi="Helvetica Neue" w:cs="Helvetica Neue"/>
          <w:b/>
          <w:sz w:val="32"/>
          <w:szCs w:val="32"/>
        </w:rPr>
        <w:br w:type="page"/>
      </w:r>
    </w:p>
    <w:p w14:paraId="1023D37C" w14:textId="6FB759CF" w:rsidR="00CE28AE" w:rsidRDefault="00543DA6" w:rsidP="00CE28AE">
      <w:pPr>
        <w:pStyle w:val="Heading2"/>
        <w:rPr>
          <w:rFonts w:ascii="Helvetica Neue" w:eastAsia="Helvetica Neue" w:hAnsi="Helvetica Neue" w:cs="Helvetica Neue"/>
          <w:b/>
          <w:sz w:val="32"/>
          <w:szCs w:val="32"/>
        </w:rPr>
      </w:pPr>
      <w:bookmarkStart w:id="31" w:name="_Toc50013055"/>
      <w:r>
        <w:rPr>
          <w:rFonts w:ascii="Helvetica Neue" w:eastAsia="Helvetica Neue" w:hAnsi="Helvetica Neue" w:cs="Helvetica Neue"/>
          <w:b/>
          <w:sz w:val="32"/>
          <w:szCs w:val="32"/>
        </w:rPr>
        <w:lastRenderedPageBreak/>
        <w:t>Annex C – Confidentiality</w:t>
      </w:r>
      <w:bookmarkEnd w:id="31"/>
      <w:r>
        <w:rPr>
          <w:rFonts w:ascii="Helvetica Neue" w:eastAsia="Helvetica Neue" w:hAnsi="Helvetica Neue" w:cs="Helvetica Neue"/>
          <w:b/>
          <w:sz w:val="32"/>
          <w:szCs w:val="32"/>
        </w:rPr>
        <w:t xml:space="preserve"> </w:t>
      </w:r>
    </w:p>
    <w:p w14:paraId="13B7429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CONFIDENTIALITY AGREEMENT – SIMRS SOLUTION</w:t>
      </w:r>
    </w:p>
    <w:p w14:paraId="78831989"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THIS AGREEMENT is made on [date] 20</w:t>
      </w:r>
    </w:p>
    <w:p w14:paraId="587785D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BETWEEN:</w:t>
      </w:r>
    </w:p>
    <w:p w14:paraId="7C55963D"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(1) [insert name] of [insert address] (the “Sub-licensee”); and</w:t>
      </w:r>
    </w:p>
    <w:p w14:paraId="7A7190E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 xml:space="preserve">(2) NAC of 3930 E. Jones Bridge Road, Suite 200, Norcross, GA 30092, Unites States of America (the “Licensor”) and together </w:t>
      </w:r>
    </w:p>
    <w:p w14:paraId="71D0D9BD"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the “Parties”.</w:t>
      </w:r>
    </w:p>
    <w:p w14:paraId="743E102F"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WHEREAS:</w:t>
      </w:r>
    </w:p>
    <w:p w14:paraId="0BFFC3E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ONR is the beneficiary of a licence to the SIMRS Solution, of which the Intellectual Property Rights are owned by the Licensor.</w:t>
      </w:r>
    </w:p>
    <w:p w14:paraId="6E0B2CE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ONR wishes to grant a sub-licence to the Sub-licensee in respect of the SIMRS Solution (the “Sub-licence”).</w:t>
      </w:r>
    </w:p>
    <w:p w14:paraId="3DC5F49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(C) It is a requirement of ONR’s licence that, before ONR grants such sub-licence to the Sub-licensee, the Sub-licensee execute a confidentiality agreement in favour of the Licensor in or substantially in the form of this Agreement to protect the Confidential Information of the Licensor.</w:t>
      </w:r>
    </w:p>
    <w:p w14:paraId="6E45A6C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IT IS AGREED as follows:</w:t>
      </w:r>
    </w:p>
    <w:p w14:paraId="011B797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1 Interpretation</w:t>
      </w:r>
    </w:p>
    <w:p w14:paraId="16103A3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1.1 In this Agreement, unless the context otherwise requires:</w:t>
      </w:r>
    </w:p>
    <w:p w14:paraId="0796950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“Confidential Information”</w:t>
      </w:r>
    </w:p>
    <w:p w14:paraId="36E0A166"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means:</w:t>
      </w:r>
    </w:p>
    <w:p w14:paraId="629C927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Information, including all personal data within the meaning of the Data Protection Act 1998, and however it is conveyed, provided by ONR to the Sub-licensee pursuant to or in connection with the Sub-licence that relates to:</w:t>
      </w:r>
    </w:p>
    <w:p w14:paraId="2BAAED0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(i) the Licensor; or</w:t>
      </w:r>
    </w:p>
    <w:p w14:paraId="5754795D"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(ii) the operations, business, affairs, developments, intellectual property rights, trade secrets, know-how and/or personnel of the Licensor;</w:t>
      </w:r>
    </w:p>
    <w:p w14:paraId="5EC0D1B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the source code and the object code of the SIMRS Solution sub-licensed to the Sub-licensee pursuant to the Sub-licence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w:t>
      </w:r>
    </w:p>
    <w:p w14:paraId="263AD0D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documentation supplied by the Licensor to the ONR pursuant to or in connection with the Sub-licence;</w:t>
      </w:r>
    </w:p>
    <w:p w14:paraId="3969D29E"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lastRenderedPageBreak/>
        <w:t>(c) other Information provided by ONR pursuant to this Agreement to the Sub-licensee that is clearly designated as being confidential or equivalent or that ought reasonably to be considered to be confidential which comes (or has come) to the Sub-licensee’s attention or into the Sub-licensee’s possession in connection with the Sub-licence; and</w:t>
      </w:r>
    </w:p>
    <w:p w14:paraId="2BC1D86F"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 Information derived from any of the above,</w:t>
      </w:r>
    </w:p>
    <w:p w14:paraId="4698D66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but not including any Information that:</w:t>
      </w:r>
    </w:p>
    <w:p w14:paraId="7066944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 xml:space="preserve">was in the possession of the Sub-licensee without obligation of confidentiality prior to its disclosure by the ONR; </w:t>
      </w:r>
    </w:p>
    <w:p w14:paraId="2A530D4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the Sub-licensee obtained on a non-confidential basis from a third party who is not, to the Sub-licensee’s knowledge or belief, bound by a confidentiality agreement with the Licensor or otherwise prohibited from disclosing the information to the Sub-licensee;</w:t>
      </w:r>
    </w:p>
    <w:p w14:paraId="4F306FE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was already generally available and in the public domain at the time of disclosure otherwise than by a breach of this Agreement or breach of a duty of confidentiality; or</w:t>
      </w:r>
    </w:p>
    <w:p w14:paraId="10428D8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was independently developed without access to the Confidential Information;</w:t>
      </w:r>
    </w:p>
    <w:p w14:paraId="643B160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“Information” means all information of whatever nature, however conveyed and in whatever form, including in writing, orally, by demonstration, electronically and in a tangible, visual or machine-readable medium (including CD-ROM, magnetic and digital form); and</w:t>
      </w:r>
    </w:p>
    <w:p w14:paraId="49C9030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“Sub-licence” has the meaning given to that expression in recital (B) to this Agreement.</w:t>
      </w:r>
    </w:p>
    <w:p w14:paraId="3F86006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1.2 In this Agreement:</w:t>
      </w:r>
    </w:p>
    <w:p w14:paraId="12C9651A"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a reference to any gender includes a reference to other genders;</w:t>
      </w:r>
    </w:p>
    <w:p w14:paraId="5338647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the singular includes the plural and vice versa;</w:t>
      </w:r>
    </w:p>
    <w:p w14:paraId="357246A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(c) the words “include” and cognate expressions shall be construed as if they were immediately followed by the words “without limitation”;</w:t>
      </w:r>
    </w:p>
    <w:p w14:paraId="7C0C4076"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 references to any statutory provision include a reference to that provision as modified, replaced, amended and/or re-enacted from time to time (before or after the date of this Agreement) and any prior or subsequent subordinate legislation made under it;</w:t>
      </w:r>
    </w:p>
    <w:p w14:paraId="7D11F4F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(e) headings are included for ease of reference only and shall not affect the interpretation or construction of this Agreement; and</w:t>
      </w:r>
    </w:p>
    <w:p w14:paraId="34F06D2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(f) references to Clauses are to clauses of this Agreement.</w:t>
      </w:r>
    </w:p>
    <w:p w14:paraId="0697F93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2 Confidentiality Obligations</w:t>
      </w:r>
    </w:p>
    <w:p w14:paraId="0F3F6AA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2.1 In consideration of the ONR entering into the Sub-licence, the Sub-licensee</w:t>
      </w:r>
    </w:p>
    <w:p w14:paraId="0EEA3AD8"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shall:</w:t>
      </w:r>
    </w:p>
    <w:p w14:paraId="4AE02538"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treat all Confidential Information as secret and confidential;</w:t>
      </w:r>
    </w:p>
    <w:p w14:paraId="1400AA64"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have in place and maintain proper security measures and procedures to protect the confidentiality of the Confidential Information (having regard to its form and nature);</w:t>
      </w:r>
    </w:p>
    <w:p w14:paraId="7895780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lastRenderedPageBreak/>
        <w:t>(c) not disclose or permit the disclosure of any of the Confidential Information to any other person without obtaining the prior written consent of the Licensor or except as expressly set out in this Agreement;</w:t>
      </w:r>
    </w:p>
    <w:p w14:paraId="192A52C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 not transfer any of the Confidential Information outside the United Kingdom;</w:t>
      </w:r>
    </w:p>
    <w:p w14:paraId="07B6529F"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(e) not use or exploit any of the Confidential Information for any purpose whatsoever other than as permitted under the Sub-licence;</w:t>
      </w:r>
    </w:p>
    <w:p w14:paraId="788C455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(f) immediately notify the Licensor in writing if it suspects or becomes aware of any unauthorised access, copying, use or disclosure in any form of any of the Confidential Information; and</w:t>
      </w:r>
    </w:p>
    <w:p w14:paraId="384C576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(g) upon the expiry or termination of the Sub-licence:</w:t>
      </w:r>
    </w:p>
    <w:p w14:paraId="63C19A3A" w14:textId="77777777" w:rsidR="00543DA6" w:rsidRPr="00543DA6" w:rsidRDefault="00543DA6" w:rsidP="00543DA6">
      <w:pPr>
        <w:widowControl/>
        <w:ind w:left="720"/>
        <w:rPr>
          <w:rFonts w:ascii="Calibri" w:eastAsia="Calibri" w:hAnsi="Calibri" w:cs="Times New Roman"/>
          <w:sz w:val="22"/>
          <w:szCs w:val="22"/>
        </w:rPr>
      </w:pPr>
      <w:r w:rsidRPr="00543DA6">
        <w:rPr>
          <w:rFonts w:ascii="Calibri" w:eastAsia="Calibri" w:hAnsi="Calibri" w:cs="Times New Roman"/>
          <w:sz w:val="22"/>
          <w:szCs w:val="22"/>
        </w:rPr>
        <w:t>(i) destroy or return to the Licensor all documents and other tangible materials that contain any of the Confidential Information;</w:t>
      </w:r>
    </w:p>
    <w:p w14:paraId="1546896D" w14:textId="77777777" w:rsidR="00543DA6" w:rsidRPr="00543DA6" w:rsidRDefault="00543DA6" w:rsidP="00543DA6">
      <w:pPr>
        <w:widowControl/>
        <w:ind w:left="720"/>
        <w:rPr>
          <w:rFonts w:ascii="Calibri" w:eastAsia="Calibri" w:hAnsi="Calibri" w:cs="Times New Roman"/>
          <w:sz w:val="22"/>
          <w:szCs w:val="22"/>
        </w:rPr>
      </w:pPr>
      <w:r w:rsidRPr="00543DA6">
        <w:rPr>
          <w:rFonts w:ascii="Calibri" w:eastAsia="Calibri" w:hAnsi="Calibri" w:cs="Times New Roman"/>
          <w:sz w:val="22"/>
          <w:szCs w:val="22"/>
        </w:rPr>
        <w:t>(ii) ensure, so far as reasonably practicable, that all Confidential Information held in electronic, digital or other machine-readable form ceases to be readily accessible (other than by the information technology staff of the Sub-licensee) from any computer, word processor, voicemail system or any other device; and</w:t>
      </w:r>
    </w:p>
    <w:p w14:paraId="4E12D2B8" w14:textId="77777777" w:rsidR="00543DA6" w:rsidRPr="00543DA6" w:rsidRDefault="00543DA6" w:rsidP="00543DA6">
      <w:pPr>
        <w:widowControl/>
        <w:ind w:firstLine="720"/>
        <w:rPr>
          <w:rFonts w:ascii="Calibri" w:eastAsia="Calibri" w:hAnsi="Calibri" w:cs="Times New Roman"/>
          <w:sz w:val="22"/>
          <w:szCs w:val="22"/>
        </w:rPr>
      </w:pPr>
      <w:r w:rsidRPr="00543DA6">
        <w:rPr>
          <w:rFonts w:ascii="Calibri" w:eastAsia="Calibri" w:hAnsi="Calibri" w:cs="Times New Roman"/>
          <w:sz w:val="22"/>
          <w:szCs w:val="22"/>
        </w:rPr>
        <w:t>(iii) make no further use of any Confidential Information.</w:t>
      </w:r>
    </w:p>
    <w:p w14:paraId="432AB88E"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3 Permitted Disclosures</w:t>
      </w:r>
    </w:p>
    <w:p w14:paraId="58F7060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3.1 The Sub-licensee may disclose Confidential Information to those of its directors, officers, employees, consultants and professional advisers who:</w:t>
      </w:r>
    </w:p>
    <w:p w14:paraId="17AE868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reasonably need to receive the Confidential Information in connection with the Sub-licence; and</w:t>
      </w:r>
    </w:p>
    <w:p w14:paraId="1D6C5A1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have been informed by the Sub-licensee of the confidential nature of the Confidential Information; and</w:t>
      </w:r>
    </w:p>
    <w:p w14:paraId="60C8E4CB"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(c) have agreed to terms similar to those in this Agreement.</w:t>
      </w:r>
    </w:p>
    <w:p w14:paraId="15FE21AE"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3.2 The Sub-licensee shall be entitled to disclose Confidential Information to the extent that it is required to do so by applicable law or by order of a court or other public body that has jurisdiction over the Sub-licensee.</w:t>
      </w:r>
    </w:p>
    <w:p w14:paraId="515ED33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3.3 Before making a disclosure pursuant to Clause 3.2, the Sub-licensee shall, if the circumstances permit:</w:t>
      </w:r>
    </w:p>
    <w:p w14:paraId="3DD90DD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notify the Licensor in writing of the proposed disclosure as soon as possible (and if possible before the court or other public body orders the disclosure of the Confidential Information); and</w:t>
      </w:r>
    </w:p>
    <w:p w14:paraId="4AF4C16E"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ask the court or other public body to treat the Confidential Information as confidential.</w:t>
      </w:r>
    </w:p>
    <w:p w14:paraId="2AAD680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 General</w:t>
      </w:r>
    </w:p>
    <w:p w14:paraId="597C06C4"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4.1 The Sub-licensee acknowledges and agrees that all property, including intellectual property rights, in Confidential Information disclosed to it by the Licensor shall remain with and be vested in the Licensor.</w:t>
      </w:r>
    </w:p>
    <w:p w14:paraId="061C7894"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4.2 This Agreement does not include, expressly or by implication, any representations, warranties or other obligations:</w:t>
      </w:r>
    </w:p>
    <w:p w14:paraId="0D4A8469"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to grant the Sub-licensee any licence or rights other than as may be expressly stated in the Sub-licence;</w:t>
      </w:r>
    </w:p>
    <w:p w14:paraId="7EC65DE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to require the Licensor to disclose, continue disclosing or update any Confidential Information; or</w:t>
      </w:r>
    </w:p>
    <w:p w14:paraId="1B0E2644"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lastRenderedPageBreak/>
        <w:t>(c) as to the accuracy, efficacy, completeness, capabilities, safety or any other qualities whatsoever of any Information or materials provided pursuant to or in anticipation of the Sub-licence.</w:t>
      </w:r>
    </w:p>
    <w:p w14:paraId="08DEB82D"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4.3 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634C5609"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4.4 Without prejudice to any other rights or remedies that the Licensor may have, the Sub-licensee acknowledges and agrees that damages alone may not be an adequate remedy for any breach by the Sub-licensee of any of the provisions of this Agreement.  Accordingly, the Sub-licensee acknowledges that the Licensor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028D804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4.5 The maximum liability of the Sub-licensee to the Licensor for any breach of this Agreement shall be limited to ten million pounds (£10,000,000).</w:t>
      </w:r>
    </w:p>
    <w:p w14:paraId="097DB6B9"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4.6 For the purposes of the Contracts (Rights of Third Parties) Act 1999 no one other than the Parties has the right to enforce the terms of this Agreement.</w:t>
      </w:r>
    </w:p>
    <w:p w14:paraId="36D795C6"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4.7 Each Party shall be responsible for all costs incurred by it or on its behalf in connection with this Agreement.</w:t>
      </w:r>
    </w:p>
    <w:p w14:paraId="0799B11A"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4.8 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2E2BF76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5 Notices</w:t>
      </w:r>
    </w:p>
    <w:p w14:paraId="67BE224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 xml:space="preserve">5.1 Any notice to be given under this Agreement (each a “Notice”) shall be given in writing </w:t>
      </w:r>
      <w:r w:rsidRPr="00543DA6">
        <w:rPr>
          <w:rFonts w:ascii="Calibri" w:eastAsia="Calibri" w:hAnsi="Calibri" w:cs="Times New Roman"/>
          <w:sz w:val="22"/>
          <w:szCs w:val="22"/>
          <w:highlight w:val="yellow"/>
        </w:rPr>
        <w:t>[and shall be delivered by hand]</w:t>
      </w:r>
      <w:r w:rsidRPr="00543DA6">
        <w:rPr>
          <w:rFonts w:ascii="Calibri" w:eastAsia="Calibri" w:hAnsi="Calibri" w:cs="Times New Roman"/>
          <w:sz w:val="22"/>
          <w:szCs w:val="22"/>
        </w:rPr>
        <w:t xml:space="preserve"> and shall be deemed to have been duly given at the time of delivery provided that such Notice is sent to the relevant physical address, and expressly marked for the attention of the relevant individual, set out in Clause 5.2.</w:t>
      </w:r>
    </w:p>
    <w:p w14:paraId="0435AFB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5.2 Any Notice:</w:t>
      </w:r>
    </w:p>
    <w:p w14:paraId="1AA21875"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 if to be given to the Licensor shall be sent to:</w:t>
      </w:r>
    </w:p>
    <w:p w14:paraId="5790FD58"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NAC, 3930 E. Jones Bridge Road, Suite 200, Norcross, GA 30092, Unites States of America</w:t>
      </w:r>
    </w:p>
    <w:p w14:paraId="705405B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 xml:space="preserve">Attention: </w:t>
      </w:r>
      <w:r w:rsidRPr="00543DA6">
        <w:rPr>
          <w:rFonts w:ascii="Calibri" w:eastAsia="Calibri" w:hAnsi="Calibri" w:cs="Times New Roman"/>
          <w:sz w:val="22"/>
          <w:szCs w:val="22"/>
          <w:highlight w:val="yellow"/>
        </w:rPr>
        <w:t>[Contact name and/or position, e.g. “The Finance Director”]</w:t>
      </w:r>
    </w:p>
    <w:p w14:paraId="626B204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(b) if to be given to the Sub-licensee shall be sent to:</w:t>
      </w:r>
    </w:p>
    <w:p w14:paraId="42C2410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[Name of Organisation]</w:t>
      </w:r>
    </w:p>
    <w:p w14:paraId="3144647C"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[Address]</w:t>
      </w:r>
    </w:p>
    <w:p w14:paraId="27CFA777"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Attention: [ ]</w:t>
      </w:r>
    </w:p>
    <w:p w14:paraId="64583F78"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6 Governing law</w:t>
      </w:r>
    </w:p>
    <w:p w14:paraId="2887C42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lastRenderedPageBreak/>
        <w:t>6.1 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7B7BB7D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6.2 Each Party hereby irrevocably submits to the exclusive jurisdiction of the English courts in respect of any claim or dispute arising out of or in connection with this Agreement.</w:t>
      </w:r>
    </w:p>
    <w:p w14:paraId="5447D5F8"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IN WITNESS of the above this Agreement has been signed by the duly authorised</w:t>
      </w:r>
    </w:p>
    <w:p w14:paraId="62E86D79"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representatives of the Parties on the date which appears at the head of page 1.</w:t>
      </w:r>
    </w:p>
    <w:p w14:paraId="09BCA7C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For and on behalf of NAC</w:t>
      </w:r>
    </w:p>
    <w:p w14:paraId="257C671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Signature:</w:t>
      </w:r>
    </w:p>
    <w:p w14:paraId="308AA36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______________________________</w:t>
      </w:r>
    </w:p>
    <w:p w14:paraId="51AAC6E2"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Date:</w:t>
      </w:r>
    </w:p>
    <w:p w14:paraId="1F9CB59A" w14:textId="77777777" w:rsidR="00543DA6" w:rsidRPr="00543DA6" w:rsidRDefault="00543DA6" w:rsidP="00543DA6">
      <w:pPr>
        <w:widowControl/>
        <w:rPr>
          <w:rFonts w:ascii="Calibri" w:eastAsia="Calibri" w:hAnsi="Calibri" w:cs="Times New Roman"/>
          <w:sz w:val="22"/>
          <w:szCs w:val="22"/>
        </w:rPr>
      </w:pPr>
    </w:p>
    <w:p w14:paraId="59EFA531"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 xml:space="preserve">For and on behalf of </w:t>
      </w:r>
      <w:r w:rsidRPr="00543DA6">
        <w:rPr>
          <w:rFonts w:ascii="Calibri" w:eastAsia="Calibri" w:hAnsi="Calibri" w:cs="Times New Roman"/>
          <w:sz w:val="22"/>
          <w:szCs w:val="22"/>
          <w:highlight w:val="yellow"/>
        </w:rPr>
        <w:t>[the Sub-licensee]</w:t>
      </w:r>
    </w:p>
    <w:p w14:paraId="59A1373E"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Signature:</w:t>
      </w:r>
    </w:p>
    <w:p w14:paraId="18D13BB0"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______________________________</w:t>
      </w:r>
    </w:p>
    <w:p w14:paraId="2DEB9393" w14:textId="77777777" w:rsidR="00543DA6" w:rsidRPr="00543DA6" w:rsidRDefault="00543DA6" w:rsidP="00543DA6">
      <w:pPr>
        <w:widowControl/>
        <w:rPr>
          <w:rFonts w:ascii="Calibri" w:eastAsia="Calibri" w:hAnsi="Calibri" w:cs="Times New Roman"/>
          <w:sz w:val="22"/>
          <w:szCs w:val="22"/>
        </w:rPr>
      </w:pPr>
      <w:r w:rsidRPr="00543DA6">
        <w:rPr>
          <w:rFonts w:ascii="Calibri" w:eastAsia="Calibri" w:hAnsi="Calibri" w:cs="Times New Roman"/>
          <w:sz w:val="22"/>
          <w:szCs w:val="22"/>
        </w:rPr>
        <w:t>Date:</w:t>
      </w:r>
    </w:p>
    <w:p w14:paraId="592CA5C0" w14:textId="77777777" w:rsidR="00543DA6" w:rsidRPr="00543DA6" w:rsidRDefault="00543DA6" w:rsidP="00543DA6"/>
    <w:p w14:paraId="76BCC56B" w14:textId="77777777" w:rsidR="00CE28AE" w:rsidRPr="0080403F" w:rsidRDefault="00CE28AE">
      <w:pPr>
        <w:spacing w:after="0"/>
        <w:rPr>
          <w:rFonts w:ascii="Helvetica Neue" w:eastAsia="Helvetica Neue" w:hAnsi="Helvetica Neue" w:cs="Helvetica Neue"/>
          <w:highlight w:val="yellow"/>
        </w:rPr>
      </w:pPr>
    </w:p>
    <w:p w14:paraId="0D010762" w14:textId="77777777" w:rsidR="0001459B" w:rsidRPr="0080403F" w:rsidRDefault="0001459B">
      <w:pPr>
        <w:spacing w:after="0"/>
        <w:rPr>
          <w:rFonts w:ascii="Helvetica Neue" w:eastAsia="Helvetica Neue" w:hAnsi="Helvetica Neue" w:cs="Helvetica Neue"/>
          <w:b/>
        </w:rPr>
      </w:pPr>
    </w:p>
    <w:p w14:paraId="44555142"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7B8502C1" w14:textId="0ABE5F29" w:rsidR="0001459B" w:rsidRPr="0080403F" w:rsidRDefault="004E0974">
      <w:pPr>
        <w:pStyle w:val="Heading2"/>
        <w:rPr>
          <w:rFonts w:ascii="Helvetica Neue" w:eastAsia="Helvetica Neue" w:hAnsi="Helvetica Neue" w:cs="Helvetica Neue"/>
          <w:b/>
          <w:sz w:val="32"/>
          <w:szCs w:val="32"/>
        </w:rPr>
      </w:pPr>
      <w:bookmarkStart w:id="32" w:name="_Toc50013056"/>
      <w:r w:rsidRPr="0080403F">
        <w:rPr>
          <w:rFonts w:ascii="Helvetica Neue" w:eastAsia="Helvetica Neue" w:hAnsi="Helvetica Neue" w:cs="Helvetica Neue"/>
          <w:b/>
          <w:sz w:val="32"/>
          <w:szCs w:val="32"/>
        </w:rPr>
        <w:lastRenderedPageBreak/>
        <w:t>Schedule 2 - Call-Off Contract charges</w:t>
      </w:r>
      <w:bookmarkEnd w:id="32"/>
    </w:p>
    <w:p w14:paraId="38C7B19F"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5FF5F3B5" w14:textId="77777777" w:rsidR="0001459B" w:rsidRPr="0080403F" w:rsidRDefault="0001459B">
      <w:pPr>
        <w:spacing w:after="0"/>
        <w:rPr>
          <w:rFonts w:ascii="Helvetica Neue" w:eastAsia="Helvetica Neue" w:hAnsi="Helvetica Neue" w:cs="Helvetica Neue"/>
          <w:b/>
        </w:rPr>
      </w:pPr>
    </w:p>
    <w:p w14:paraId="0B6F81CE" w14:textId="77777777" w:rsid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Fixed price charge for the imaging of new servers; creation of the network segments and other infrastructure components and for commissioning, deployment and testing of new environments as set out in the Implementation Plan:</w:t>
      </w:r>
    </w:p>
    <w:p w14:paraId="48A1A558" w14:textId="1F91360A" w:rsidR="00B53058" w:rsidRPr="00A54BCF" w:rsidRDefault="00B53058" w:rsidP="00B53058">
      <w:pPr>
        <w:spacing w:after="0"/>
        <w:rPr>
          <w:rFonts w:ascii="Helvetica Neue" w:eastAsia="Helvetica Neue" w:hAnsi="Helvetica Neue" w:cs="Helvetica Neue"/>
          <w:b/>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00FE5C0D" w:rsidRPr="00FE5C0D">
        <w:rPr>
          <w:rFonts w:ascii="Helvetica Neue" w:eastAsia="Helvetica Neue" w:hAnsi="Helvetica Neue" w:cs="Helvetica Neue"/>
          <w:b/>
        </w:rPr>
        <w:t>██████████</w:t>
      </w:r>
    </w:p>
    <w:p w14:paraId="7C510AB0" w14:textId="77777777" w:rsidR="00B53058" w:rsidRPr="00B53058" w:rsidRDefault="00B53058" w:rsidP="00B53058">
      <w:pPr>
        <w:spacing w:after="0"/>
        <w:rPr>
          <w:rFonts w:ascii="Helvetica Neue" w:eastAsia="Helvetica Neue" w:hAnsi="Helvetica Neue" w:cs="Helvetica Neue"/>
        </w:rPr>
      </w:pPr>
    </w:p>
    <w:p w14:paraId="4C140D74" w14:textId="77777777" w:rsidR="00B53058" w:rsidRPr="00B53058" w:rsidRDefault="00B53058" w:rsidP="00B53058">
      <w:pPr>
        <w:spacing w:after="0"/>
        <w:rPr>
          <w:rFonts w:ascii="Helvetica Neue" w:eastAsia="Helvetica Neue" w:hAnsi="Helvetica Neue" w:cs="Helvetica Neue"/>
        </w:rPr>
      </w:pPr>
    </w:p>
    <w:p w14:paraId="3854FD39" w14:textId="77777777"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Fixed price monthly Hosting charge:</w:t>
      </w:r>
    </w:p>
    <w:p w14:paraId="2F8344A2" w14:textId="77777777" w:rsidR="00B53058" w:rsidRPr="00B53058" w:rsidRDefault="00B53058" w:rsidP="00B53058">
      <w:pPr>
        <w:spacing w:after="0"/>
        <w:rPr>
          <w:rFonts w:ascii="Helvetica Neue" w:eastAsia="Helvetica Neue" w:hAnsi="Helvetica Neue" w:cs="Helvetica Neue"/>
        </w:rPr>
      </w:pPr>
    </w:p>
    <w:p w14:paraId="68E592CE" w14:textId="253D68A7"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t xml:space="preserve">   </w:t>
      </w:r>
      <w:r w:rsidRPr="00B53058">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FE5C0D" w:rsidRPr="00FE5C0D">
        <w:rPr>
          <w:rFonts w:ascii="Helvetica Neue" w:eastAsia="Helvetica Neue" w:hAnsi="Helvetica Neue" w:cs="Helvetica Neue"/>
          <w:b/>
        </w:rPr>
        <w:t>██████████</w:t>
      </w:r>
    </w:p>
    <w:p w14:paraId="4A3DD734" w14:textId="77777777" w:rsidR="00B53058" w:rsidRPr="00B53058" w:rsidRDefault="00B53058" w:rsidP="00B53058">
      <w:pPr>
        <w:spacing w:after="0"/>
        <w:rPr>
          <w:rFonts w:ascii="Helvetica Neue" w:eastAsia="Helvetica Neue" w:hAnsi="Helvetica Neue" w:cs="Helvetica Neue"/>
        </w:rPr>
      </w:pPr>
    </w:p>
    <w:p w14:paraId="4175D516" w14:textId="77777777"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Fixed price monthly Maintenance and Support charge:</w:t>
      </w:r>
    </w:p>
    <w:p w14:paraId="607C75BF" w14:textId="77777777" w:rsidR="00B53058" w:rsidRPr="00B53058" w:rsidRDefault="00B53058" w:rsidP="00B53058">
      <w:pPr>
        <w:spacing w:after="0"/>
        <w:rPr>
          <w:rFonts w:ascii="Helvetica Neue" w:eastAsia="Helvetica Neue" w:hAnsi="Helvetica Neue" w:cs="Helvetica Neue"/>
        </w:rPr>
      </w:pPr>
    </w:p>
    <w:p w14:paraId="21BE088A" w14:textId="0BAEC9A7"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 xml:space="preserve">From 1st November 2020 to 30th April 2021: </w:t>
      </w:r>
      <w:r w:rsidRPr="00B53058">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FE5C0D" w:rsidRPr="00FE5C0D">
        <w:rPr>
          <w:rFonts w:ascii="Helvetica Neue" w:eastAsia="Helvetica Neue" w:hAnsi="Helvetica Neue" w:cs="Helvetica Neue"/>
          <w:b/>
        </w:rPr>
        <w:t>██████████</w:t>
      </w:r>
    </w:p>
    <w:p w14:paraId="125A5C0B" w14:textId="4346FEF0"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From 1st May 2021 onwards</w:t>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FE5C0D" w:rsidRPr="00FE5C0D">
        <w:rPr>
          <w:rFonts w:ascii="Helvetica Neue" w:eastAsia="Helvetica Neue" w:hAnsi="Helvetica Neue" w:cs="Helvetica Neue"/>
          <w:b/>
        </w:rPr>
        <w:t>██████████</w:t>
      </w:r>
      <w:r w:rsidRPr="00B53058">
        <w:rPr>
          <w:rFonts w:ascii="Helvetica Neue" w:eastAsia="Helvetica Neue" w:hAnsi="Helvetica Neue" w:cs="Helvetica Neue"/>
        </w:rPr>
        <w:t>.</w:t>
      </w:r>
    </w:p>
    <w:p w14:paraId="2F89D788" w14:textId="77777777" w:rsidR="00B53058" w:rsidRPr="00B53058" w:rsidRDefault="00B53058" w:rsidP="00B53058">
      <w:pPr>
        <w:spacing w:after="0"/>
        <w:rPr>
          <w:rFonts w:ascii="Helvetica Neue" w:eastAsia="Helvetica Neue" w:hAnsi="Helvetica Neue" w:cs="Helvetica Neue"/>
        </w:rPr>
      </w:pPr>
    </w:p>
    <w:p w14:paraId="561E4576" w14:textId="77777777"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The above fixed price monthly charges shall commence only upon signoff by the Buyer of the service in accordance with the Implementation Plan.  At that point these charges shall replace the equivalent charges for SIMRS Hosting and Maintenance &amp; Support made under the SIMRS DOS2 Call-Off Agreement between the Supplier and the Buyer.</w:t>
      </w:r>
    </w:p>
    <w:p w14:paraId="625B9D87" w14:textId="77777777" w:rsidR="00B53058" w:rsidRPr="00B53058" w:rsidRDefault="00B53058" w:rsidP="00B53058">
      <w:pPr>
        <w:spacing w:after="0"/>
        <w:rPr>
          <w:rFonts w:ascii="Helvetica Neue" w:eastAsia="Helvetica Neue" w:hAnsi="Helvetica Neue" w:cs="Helvetica Neue"/>
        </w:rPr>
      </w:pPr>
    </w:p>
    <w:p w14:paraId="6FB71FD4" w14:textId="25218556" w:rsidR="00B53058" w:rsidRPr="00B53058" w:rsidRDefault="00B53058" w:rsidP="00B53058">
      <w:pPr>
        <w:spacing w:after="0"/>
        <w:rPr>
          <w:rFonts w:ascii="Helvetica Neue" w:eastAsia="Helvetica Neue" w:hAnsi="Helvetica Neue" w:cs="Helvetica Neue"/>
        </w:rPr>
      </w:pPr>
      <w:r w:rsidRPr="00B53058">
        <w:rPr>
          <w:rFonts w:ascii="Helvetica Neue" w:eastAsia="Helvetica Neue" w:hAnsi="Helvetica Neue" w:cs="Helvetica Neue"/>
        </w:rPr>
        <w:t xml:space="preserve">Charges may also be made on a fixed price basis for implementing an Operational Change Request, for which the Supplier has given a fixed price quotation to implement the change and which has been approved by the Buyer’s Safeguards Delivery Lead.  Such changes are limited to a price of </w:t>
      </w:r>
      <w:r w:rsidR="002D4ED6" w:rsidRPr="002D4ED6">
        <w:rPr>
          <w:rFonts w:ascii="Helvetica Neue" w:eastAsia="Helvetica Neue" w:hAnsi="Helvetica Neue" w:cs="Helvetica Neue"/>
        </w:rPr>
        <w:t>██████████</w:t>
      </w:r>
      <w:r w:rsidRPr="00B53058">
        <w:rPr>
          <w:rFonts w:ascii="Helvetica Neue" w:eastAsia="Helvetica Neue" w:hAnsi="Helvetica Neue" w:cs="Helvetica Neue"/>
        </w:rPr>
        <w:t xml:space="preserve"> per Operational Change Request and are subject to a total cap during the contract term of:</w:t>
      </w:r>
    </w:p>
    <w:p w14:paraId="5F4CF569" w14:textId="1BF07173" w:rsidR="00B53058" w:rsidRPr="00A54BCF" w:rsidRDefault="00B53058" w:rsidP="00B53058">
      <w:pPr>
        <w:spacing w:after="0"/>
        <w:rPr>
          <w:rFonts w:ascii="Helvetica Neue" w:eastAsia="Helvetica Neue" w:hAnsi="Helvetica Neue" w:cs="Helvetica Neue"/>
          <w:b/>
        </w:rPr>
      </w:pP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Pr="00B53058">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00BE353F">
        <w:rPr>
          <w:rFonts w:ascii="Helvetica Neue" w:eastAsia="Helvetica Neue" w:hAnsi="Helvetica Neue" w:cs="Helvetica Neue"/>
        </w:rPr>
        <w:tab/>
      </w:r>
      <w:r w:rsidRPr="00B53058">
        <w:rPr>
          <w:rFonts w:ascii="Helvetica Neue" w:eastAsia="Helvetica Neue" w:hAnsi="Helvetica Neue" w:cs="Helvetica Neue"/>
        </w:rPr>
        <w:tab/>
      </w:r>
      <w:r w:rsidR="002D4ED6" w:rsidRPr="002D4ED6">
        <w:rPr>
          <w:rFonts w:ascii="Helvetica Neue" w:eastAsia="Helvetica Neue" w:hAnsi="Helvetica Neue" w:cs="Helvetica Neue"/>
          <w:b/>
        </w:rPr>
        <w:t>██████████</w:t>
      </w:r>
    </w:p>
    <w:p w14:paraId="266F9E7A" w14:textId="77777777" w:rsidR="00B53058" w:rsidRPr="00B53058" w:rsidRDefault="00B53058" w:rsidP="00B53058">
      <w:pPr>
        <w:spacing w:after="0"/>
        <w:rPr>
          <w:rFonts w:ascii="Helvetica Neue" w:eastAsia="Helvetica Neue" w:hAnsi="Helvetica Neue" w:cs="Helvetica Neue"/>
        </w:rPr>
      </w:pPr>
    </w:p>
    <w:p w14:paraId="1E6F565A" w14:textId="178129CB" w:rsidR="0001459B" w:rsidRPr="0080403F" w:rsidRDefault="00B53058">
      <w:pPr>
        <w:spacing w:after="0"/>
        <w:rPr>
          <w:rFonts w:ascii="Helvetica Neue" w:eastAsia="Helvetica Neue" w:hAnsi="Helvetica Neue" w:cs="Helvetica Neue"/>
          <w:b/>
        </w:rPr>
      </w:pPr>
      <w:r w:rsidRPr="00B53058">
        <w:rPr>
          <w:rFonts w:ascii="Helvetica Neue" w:eastAsia="Helvetica Neue" w:hAnsi="Helvetica Neue" w:cs="Helvetica Neue"/>
        </w:rPr>
        <w:t>The Supplier shall provide transparency</w:t>
      </w:r>
      <w:r w:rsidR="00BE353F">
        <w:rPr>
          <w:rFonts w:ascii="Helvetica Neue" w:eastAsia="Helvetica Neue" w:hAnsi="Helvetica Neue" w:cs="Helvetica Neue"/>
        </w:rPr>
        <w:t xml:space="preserve"> to the Buyer</w:t>
      </w:r>
      <w:r w:rsidRPr="00B53058">
        <w:rPr>
          <w:rFonts w:ascii="Helvetica Neue" w:eastAsia="Helvetica Neue" w:hAnsi="Helvetica Neue" w:cs="Helvetica Neue"/>
        </w:rPr>
        <w:t xml:space="preserve"> in resource estimate</w:t>
      </w:r>
      <w:r w:rsidR="00BE353F">
        <w:rPr>
          <w:rFonts w:ascii="Helvetica Neue" w:eastAsia="Helvetica Neue" w:hAnsi="Helvetica Neue" w:cs="Helvetica Neue"/>
        </w:rPr>
        <w:t>s</w:t>
      </w:r>
      <w:r w:rsidRPr="00B53058">
        <w:rPr>
          <w:rFonts w:ascii="Helvetica Neue" w:eastAsia="Helvetica Neue" w:hAnsi="Helvetica Neue" w:cs="Helvetica Neue"/>
        </w:rPr>
        <w:t xml:space="preserve"> and pricing in response to Operational Change Requests.</w:t>
      </w:r>
    </w:p>
    <w:p w14:paraId="75D7E040" w14:textId="037034F9" w:rsidR="00920596" w:rsidRPr="0080403F" w:rsidRDefault="00920596" w:rsidP="00351FDC">
      <w:pPr>
        <w:rPr>
          <w:rFonts w:ascii="Helvetica Neue" w:eastAsia="Helvetica Neue" w:hAnsi="Helvetica Neue" w:cs="Helvetica Neue"/>
          <w:b/>
        </w:rPr>
      </w:pPr>
    </w:p>
    <w:p w14:paraId="15733A35"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30506C13" w14:textId="37D8DBC1" w:rsidR="0001459B" w:rsidRPr="0080403F" w:rsidRDefault="004E0974">
      <w:pPr>
        <w:pStyle w:val="Heading2"/>
        <w:rPr>
          <w:rFonts w:ascii="Helvetica Neue" w:eastAsia="Helvetica Neue" w:hAnsi="Helvetica Neue" w:cs="Helvetica Neue"/>
          <w:b/>
          <w:sz w:val="32"/>
          <w:szCs w:val="32"/>
        </w:rPr>
      </w:pPr>
      <w:bookmarkStart w:id="33" w:name="_Toc50013057"/>
      <w:r w:rsidRPr="0080403F">
        <w:rPr>
          <w:rFonts w:ascii="Helvetica Neue" w:eastAsia="Helvetica Neue" w:hAnsi="Helvetica Neue" w:cs="Helvetica Neue"/>
          <w:b/>
          <w:sz w:val="32"/>
          <w:szCs w:val="32"/>
        </w:rPr>
        <w:lastRenderedPageBreak/>
        <w:t>Part B - Terms and conditions</w:t>
      </w:r>
      <w:bookmarkEnd w:id="33"/>
    </w:p>
    <w:p w14:paraId="184EE348" w14:textId="77777777" w:rsidR="0001459B" w:rsidRPr="0080403F" w:rsidRDefault="0001459B">
      <w:pPr>
        <w:spacing w:after="0"/>
        <w:rPr>
          <w:rFonts w:ascii="Helvetica Neue" w:eastAsia="Helvetica Neue" w:hAnsi="Helvetica Neue" w:cs="Helvetica Neue"/>
          <w:b/>
        </w:rPr>
      </w:pPr>
    </w:p>
    <w:p w14:paraId="2571F47C" w14:textId="083B7EB8" w:rsidR="0001459B" w:rsidRPr="0080403F" w:rsidRDefault="004E0974">
      <w:pPr>
        <w:pStyle w:val="Heading3"/>
        <w:rPr>
          <w:rFonts w:ascii="Helvetica Neue" w:eastAsia="Helvetica Neue" w:hAnsi="Helvetica Neue" w:cs="Helvetica Neue"/>
          <w:color w:val="000000"/>
          <w:sz w:val="28"/>
          <w:szCs w:val="28"/>
        </w:rPr>
      </w:pPr>
      <w:bookmarkStart w:id="34" w:name="_Toc50013058"/>
      <w:r w:rsidRPr="0080403F">
        <w:rPr>
          <w:rFonts w:ascii="Helvetica Neue" w:eastAsia="Helvetica Neue" w:hAnsi="Helvetica Neue" w:cs="Helvetica Neue"/>
          <w:color w:val="000000"/>
          <w:sz w:val="28"/>
          <w:szCs w:val="28"/>
        </w:rPr>
        <w:t>1. Call-Off Contract start date and length</w:t>
      </w:r>
      <w:bookmarkEnd w:id="34"/>
    </w:p>
    <w:p w14:paraId="3426B430" w14:textId="77777777" w:rsidR="00920596" w:rsidRPr="009E4569" w:rsidRDefault="00920596" w:rsidP="009E4569">
      <w:pPr>
        <w:rPr>
          <w:rFonts w:ascii="Helvetica Neue" w:hAnsi="Helvetica Neue"/>
        </w:rPr>
      </w:pPr>
    </w:p>
    <w:p w14:paraId="1FBCFCC9"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start providing the Services on the date specified in the Order Form.</w:t>
      </w:r>
    </w:p>
    <w:p w14:paraId="303A664A"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4B72F25C" w14:textId="77777777" w:rsidR="0001459B"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5C63642F" w14:textId="77777777" w:rsidR="00920596"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Parties must comply with the requirements under clauses 21.3 to 21.8 if the Buyer reserves the right in the Order Form to extend the contract beyond 24 months</w:t>
      </w:r>
      <w:r w:rsidR="00920596" w:rsidRPr="0080403F">
        <w:rPr>
          <w:rFonts w:ascii="Helvetica Neue" w:eastAsia="Helvetica Neue" w:hAnsi="Helvetica Neue" w:cs="Helvetica Neue"/>
        </w:rPr>
        <w:t>.</w:t>
      </w:r>
    </w:p>
    <w:p w14:paraId="13C88638" w14:textId="662532E5" w:rsidR="0001459B" w:rsidRPr="0080403F" w:rsidRDefault="0001459B" w:rsidP="009E4569">
      <w:pPr>
        <w:ind w:left="720"/>
        <w:rPr>
          <w:rFonts w:ascii="Helvetica Neue" w:eastAsia="Helvetica Neue" w:hAnsi="Helvetica Neue" w:cs="Helvetica Neue"/>
        </w:rPr>
      </w:pPr>
    </w:p>
    <w:p w14:paraId="0ED1E12C" w14:textId="0E61084F" w:rsidR="0001459B" w:rsidRPr="0080403F" w:rsidRDefault="004E0974">
      <w:pPr>
        <w:pStyle w:val="Heading3"/>
        <w:rPr>
          <w:rFonts w:ascii="Helvetica Neue" w:eastAsia="Helvetica Neue" w:hAnsi="Helvetica Neue" w:cs="Helvetica Neue"/>
          <w:color w:val="000000"/>
          <w:sz w:val="28"/>
          <w:szCs w:val="28"/>
        </w:rPr>
      </w:pPr>
      <w:bookmarkStart w:id="35" w:name="_Toc50013059"/>
      <w:r w:rsidRPr="0080403F">
        <w:rPr>
          <w:rFonts w:ascii="Helvetica Neue" w:eastAsia="Helvetica Neue" w:hAnsi="Helvetica Neue" w:cs="Helvetica Neue"/>
          <w:color w:val="000000"/>
          <w:sz w:val="28"/>
          <w:szCs w:val="28"/>
        </w:rPr>
        <w:t>2. Incorporation of terms</w:t>
      </w:r>
      <w:bookmarkEnd w:id="35"/>
    </w:p>
    <w:p w14:paraId="3B886AFC" w14:textId="77777777" w:rsidR="00920596" w:rsidRPr="009E4569" w:rsidRDefault="00920596" w:rsidP="009E4569">
      <w:pPr>
        <w:rPr>
          <w:rFonts w:ascii="Helvetica Neue" w:hAnsi="Helvetica Neue"/>
        </w:rPr>
      </w:pPr>
    </w:p>
    <w:p w14:paraId="24B80BC2"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43A7E2D9" w14:textId="77777777" w:rsidR="0001459B" w:rsidRPr="0080403F" w:rsidRDefault="0001459B">
      <w:pPr>
        <w:spacing w:after="0"/>
        <w:rPr>
          <w:rFonts w:ascii="Helvetica Neue" w:eastAsia="Helvetica Neue" w:hAnsi="Helvetica Neue" w:cs="Helvetica Neue"/>
        </w:rPr>
      </w:pPr>
    </w:p>
    <w:p w14:paraId="1AB682B7" w14:textId="77777777" w:rsidR="0001459B" w:rsidRPr="0080403F" w:rsidRDefault="004E0974">
      <w:pPr>
        <w:numPr>
          <w:ilvl w:val="1"/>
          <w:numId w:val="78"/>
        </w:numPr>
        <w:spacing w:after="0"/>
        <w:ind w:hanging="360"/>
        <w:rPr>
          <w:rFonts w:ascii="Helvetica Neue" w:eastAsia="Helvetica Neue" w:hAnsi="Helvetica Neue" w:cs="Helvetica Neue"/>
        </w:rPr>
      </w:pPr>
      <w:bookmarkStart w:id="36" w:name="_147n2zr" w:colFirst="0" w:colLast="0"/>
      <w:bookmarkEnd w:id="36"/>
      <w:r w:rsidRPr="0080403F">
        <w:rPr>
          <w:rFonts w:ascii="Helvetica Neue" w:eastAsia="Helvetica Neue" w:hAnsi="Helvetica Neue" w:cs="Helvetica Neue"/>
        </w:rPr>
        <w:t xml:space="preserve">4.1 (Warranties and representations) </w:t>
      </w:r>
    </w:p>
    <w:p w14:paraId="66C15ED3"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4.2 to 4.7 (Liability) </w:t>
      </w:r>
    </w:p>
    <w:p w14:paraId="235FB546" w14:textId="77777777" w:rsidR="0001459B" w:rsidRPr="0080403F" w:rsidRDefault="004E0974">
      <w:pPr>
        <w:numPr>
          <w:ilvl w:val="1"/>
          <w:numId w:val="78"/>
        </w:numPr>
        <w:spacing w:after="0"/>
        <w:ind w:hanging="360"/>
        <w:rPr>
          <w:rFonts w:ascii="Helvetica Neue" w:eastAsia="Helvetica Neue" w:hAnsi="Helvetica Neue" w:cs="Helvetica Neue"/>
        </w:rPr>
      </w:pPr>
      <w:bookmarkStart w:id="37" w:name="_3o7alnk" w:colFirst="0" w:colLast="0"/>
      <w:bookmarkEnd w:id="37"/>
      <w:r w:rsidRPr="0080403F">
        <w:rPr>
          <w:rFonts w:ascii="Helvetica Neue" w:eastAsia="Helvetica Neue" w:hAnsi="Helvetica Neue" w:cs="Helvetica Neue"/>
        </w:rPr>
        <w:t>4.11 to 4.12 (IR35)</w:t>
      </w:r>
    </w:p>
    <w:p w14:paraId="29B9F222" w14:textId="77777777" w:rsidR="0001459B" w:rsidRPr="0080403F" w:rsidRDefault="004E0974">
      <w:pPr>
        <w:numPr>
          <w:ilvl w:val="1"/>
          <w:numId w:val="78"/>
        </w:numPr>
        <w:spacing w:after="0"/>
        <w:ind w:hanging="360"/>
        <w:rPr>
          <w:rFonts w:ascii="Helvetica Neue" w:eastAsia="Helvetica Neue" w:hAnsi="Helvetica Neue" w:cs="Helvetica Neue"/>
        </w:rPr>
      </w:pPr>
      <w:bookmarkStart w:id="38" w:name="_23ckvvd" w:colFirst="0" w:colLast="0"/>
      <w:bookmarkEnd w:id="38"/>
      <w:r w:rsidRPr="0080403F">
        <w:rPr>
          <w:rFonts w:ascii="Helvetica Neue" w:eastAsia="Helvetica Neue" w:hAnsi="Helvetica Neue" w:cs="Helvetica Neue"/>
        </w:rPr>
        <w:t>5.4 to 5.5 (Force majeure)</w:t>
      </w:r>
    </w:p>
    <w:p w14:paraId="5D8AC290" w14:textId="77777777" w:rsidR="0001459B" w:rsidRPr="0080403F" w:rsidRDefault="004E0974">
      <w:pPr>
        <w:numPr>
          <w:ilvl w:val="1"/>
          <w:numId w:val="78"/>
        </w:numPr>
        <w:spacing w:after="0"/>
        <w:ind w:hanging="360"/>
        <w:rPr>
          <w:rFonts w:ascii="Helvetica Neue" w:eastAsia="Helvetica Neue" w:hAnsi="Helvetica Neue" w:cs="Helvetica Neue"/>
        </w:rPr>
      </w:pPr>
      <w:bookmarkStart w:id="39" w:name="_ihv636" w:colFirst="0" w:colLast="0"/>
      <w:bookmarkEnd w:id="39"/>
      <w:r w:rsidRPr="0080403F">
        <w:rPr>
          <w:rFonts w:ascii="Helvetica Neue" w:eastAsia="Helvetica Neue" w:hAnsi="Helvetica Neue" w:cs="Helvetica Neue"/>
        </w:rPr>
        <w:t xml:space="preserve">5.8 (Continuing rights) </w:t>
      </w:r>
    </w:p>
    <w:p w14:paraId="2F5701B4"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5.9 to 5.11 (Change of control) </w:t>
      </w:r>
    </w:p>
    <w:p w14:paraId="37E925BE" w14:textId="77777777" w:rsidR="0001459B" w:rsidRPr="0080403F" w:rsidRDefault="004E0974">
      <w:pPr>
        <w:numPr>
          <w:ilvl w:val="1"/>
          <w:numId w:val="78"/>
        </w:numPr>
        <w:spacing w:after="0"/>
        <w:ind w:hanging="360"/>
        <w:rPr>
          <w:rFonts w:ascii="Helvetica Neue" w:eastAsia="Helvetica Neue" w:hAnsi="Helvetica Neue" w:cs="Helvetica Neue"/>
        </w:rPr>
      </w:pPr>
      <w:bookmarkStart w:id="40" w:name="_32hioqz" w:colFirst="0" w:colLast="0"/>
      <w:bookmarkEnd w:id="40"/>
      <w:r w:rsidRPr="0080403F">
        <w:rPr>
          <w:rFonts w:ascii="Helvetica Neue" w:eastAsia="Helvetica Neue" w:hAnsi="Helvetica Neue" w:cs="Helvetica Neue"/>
        </w:rPr>
        <w:t>5.12 (Fraud)</w:t>
      </w:r>
    </w:p>
    <w:p w14:paraId="0659AB37" w14:textId="77777777" w:rsidR="0001459B" w:rsidRPr="0080403F" w:rsidRDefault="004E0974">
      <w:pPr>
        <w:numPr>
          <w:ilvl w:val="1"/>
          <w:numId w:val="78"/>
        </w:numPr>
        <w:spacing w:after="0"/>
        <w:ind w:hanging="360"/>
        <w:rPr>
          <w:rFonts w:ascii="Helvetica Neue" w:eastAsia="Helvetica Neue" w:hAnsi="Helvetica Neue" w:cs="Helvetica Neue"/>
        </w:rPr>
      </w:pPr>
      <w:bookmarkStart w:id="41" w:name="_1hmsyys" w:colFirst="0" w:colLast="0"/>
      <w:bookmarkEnd w:id="41"/>
      <w:r w:rsidRPr="0080403F">
        <w:rPr>
          <w:rFonts w:ascii="Helvetica Neue" w:eastAsia="Helvetica Neue" w:hAnsi="Helvetica Neue" w:cs="Helvetica Neue"/>
        </w:rPr>
        <w:t>5.13 (Notice of fraud)</w:t>
      </w:r>
    </w:p>
    <w:p w14:paraId="390A1182" w14:textId="5F5CEFB6" w:rsidR="0001459B" w:rsidRPr="0041361A" w:rsidRDefault="004E0974">
      <w:pPr>
        <w:numPr>
          <w:ilvl w:val="1"/>
          <w:numId w:val="78"/>
        </w:numPr>
        <w:spacing w:after="0"/>
        <w:ind w:hanging="360"/>
        <w:rPr>
          <w:rFonts w:ascii="Helvetica Neue" w:eastAsia="Helvetica Neue" w:hAnsi="Helvetica Neue" w:cs="Helvetica Neue"/>
        </w:rPr>
      </w:pPr>
      <w:bookmarkStart w:id="42" w:name="_41mghml" w:colFirst="0" w:colLast="0"/>
      <w:bookmarkEnd w:id="42"/>
      <w:r w:rsidRPr="0080403F">
        <w:rPr>
          <w:rFonts w:ascii="Helvetica Neue" w:eastAsia="Helvetica Neue" w:hAnsi="Helvetica Neue" w:cs="Helvetica Neue"/>
        </w:rPr>
        <w:t>7.1 to 7.2 (Transparency</w:t>
      </w:r>
      <w:r w:rsidR="0041361A">
        <w:rPr>
          <w:rFonts w:ascii="Helvetica Neue" w:eastAsia="Helvetica Neue" w:hAnsi="Helvetica Neue" w:cs="Helvetica Neue"/>
        </w:rPr>
        <w:t>)</w:t>
      </w:r>
    </w:p>
    <w:p w14:paraId="19897E61" w14:textId="1E13FB54" w:rsidR="0041361A" w:rsidRPr="0080403F" w:rsidRDefault="0041361A" w:rsidP="00400CBC">
      <w:pPr>
        <w:numPr>
          <w:ilvl w:val="1"/>
          <w:numId w:val="78"/>
        </w:numPr>
        <w:spacing w:after="0"/>
        <w:ind w:left="1434" w:hanging="357"/>
        <w:rPr>
          <w:rFonts w:ascii="Helvetica Neue" w:eastAsia="Helvetica Neue" w:hAnsi="Helvetica Neue" w:cs="Helvetica Neue"/>
        </w:rPr>
      </w:pPr>
      <w:r w:rsidRPr="0041361A">
        <w:rPr>
          <w:rFonts w:ascii="Helvetica Neue" w:eastAsia="Helvetica Neue" w:hAnsi="Helvetica Neue" w:cs="Helvetica Neue"/>
        </w:rPr>
        <w:t xml:space="preserve">7.4 to 7.13 </w:t>
      </w:r>
      <w:r>
        <w:rPr>
          <w:rFonts w:ascii="Helvetica Neue" w:eastAsia="Helvetica Neue" w:hAnsi="Helvetica Neue" w:cs="Helvetica Neue"/>
        </w:rPr>
        <w:t>(Audit)</w:t>
      </w:r>
    </w:p>
    <w:p w14:paraId="524E685D" w14:textId="77777777" w:rsidR="0001459B" w:rsidRPr="0080403F" w:rsidRDefault="004E0974">
      <w:pPr>
        <w:numPr>
          <w:ilvl w:val="1"/>
          <w:numId w:val="78"/>
        </w:numPr>
        <w:spacing w:after="0"/>
        <w:ind w:hanging="360"/>
        <w:rPr>
          <w:rFonts w:ascii="Helvetica Neue" w:eastAsia="Helvetica Neue" w:hAnsi="Helvetica Neue" w:cs="Helvetica Neue"/>
        </w:rPr>
      </w:pPr>
      <w:bookmarkStart w:id="43" w:name="_2grqrue" w:colFirst="0" w:colLast="0"/>
      <w:bookmarkEnd w:id="43"/>
      <w:r w:rsidRPr="0080403F">
        <w:rPr>
          <w:rFonts w:ascii="Helvetica Neue" w:eastAsia="Helvetica Neue" w:hAnsi="Helvetica Neue" w:cs="Helvetica Neue"/>
        </w:rPr>
        <w:t>8.3 (Order of precedence)</w:t>
      </w:r>
    </w:p>
    <w:p w14:paraId="2506A435" w14:textId="77777777" w:rsidR="0001459B" w:rsidRPr="0080403F" w:rsidRDefault="004E0974">
      <w:pPr>
        <w:numPr>
          <w:ilvl w:val="1"/>
          <w:numId w:val="78"/>
        </w:numPr>
        <w:spacing w:after="0"/>
        <w:ind w:hanging="360"/>
        <w:rPr>
          <w:rFonts w:ascii="Helvetica Neue" w:eastAsia="Helvetica Neue" w:hAnsi="Helvetica Neue" w:cs="Helvetica Neue"/>
        </w:rPr>
      </w:pPr>
      <w:bookmarkStart w:id="44" w:name="_vx1227" w:colFirst="0" w:colLast="0"/>
      <w:bookmarkEnd w:id="44"/>
      <w:r w:rsidRPr="0080403F">
        <w:rPr>
          <w:rFonts w:ascii="Helvetica Neue" w:eastAsia="Helvetica Neue" w:hAnsi="Helvetica Neue" w:cs="Helvetica Neue"/>
        </w:rPr>
        <w:t>8.4 (Relationship)</w:t>
      </w:r>
    </w:p>
    <w:p w14:paraId="0AD658BA" w14:textId="77777777" w:rsidR="0001459B" w:rsidRPr="0080403F" w:rsidRDefault="004E0974">
      <w:pPr>
        <w:numPr>
          <w:ilvl w:val="1"/>
          <w:numId w:val="78"/>
        </w:numPr>
        <w:spacing w:after="0"/>
        <w:ind w:hanging="360"/>
        <w:rPr>
          <w:rFonts w:ascii="Helvetica Neue" w:eastAsia="Helvetica Neue" w:hAnsi="Helvetica Neue" w:cs="Helvetica Neue"/>
        </w:rPr>
      </w:pPr>
      <w:bookmarkStart w:id="45" w:name="_3fwokq0" w:colFirst="0" w:colLast="0"/>
      <w:bookmarkEnd w:id="45"/>
      <w:r w:rsidRPr="0080403F">
        <w:rPr>
          <w:rFonts w:ascii="Helvetica Neue" w:eastAsia="Helvetica Neue" w:hAnsi="Helvetica Neue" w:cs="Helvetica Neue"/>
        </w:rPr>
        <w:t>8.7 to 8.9 (Entire agreement)</w:t>
      </w:r>
    </w:p>
    <w:p w14:paraId="5C169862" w14:textId="77777777" w:rsidR="0001459B" w:rsidRPr="0080403F" w:rsidRDefault="004E0974">
      <w:pPr>
        <w:numPr>
          <w:ilvl w:val="1"/>
          <w:numId w:val="78"/>
        </w:numPr>
        <w:spacing w:after="0"/>
        <w:ind w:hanging="360"/>
        <w:rPr>
          <w:rFonts w:ascii="Helvetica Neue" w:eastAsia="Helvetica Neue" w:hAnsi="Helvetica Neue" w:cs="Helvetica Neue"/>
        </w:rPr>
      </w:pPr>
      <w:bookmarkStart w:id="46" w:name="_1v1yuxt" w:colFirst="0" w:colLast="0"/>
      <w:bookmarkEnd w:id="46"/>
      <w:r w:rsidRPr="0080403F">
        <w:rPr>
          <w:rFonts w:ascii="Helvetica Neue" w:eastAsia="Helvetica Neue" w:hAnsi="Helvetica Neue" w:cs="Helvetica Neue"/>
        </w:rPr>
        <w:t>8.10 (Law and jurisdiction)</w:t>
      </w:r>
    </w:p>
    <w:p w14:paraId="69E0C602" w14:textId="77777777" w:rsidR="0001459B" w:rsidRPr="0080403F" w:rsidRDefault="004E0974">
      <w:pPr>
        <w:numPr>
          <w:ilvl w:val="1"/>
          <w:numId w:val="78"/>
        </w:numPr>
        <w:spacing w:after="0"/>
        <w:ind w:hanging="360"/>
        <w:rPr>
          <w:rFonts w:ascii="Helvetica Neue" w:eastAsia="Helvetica Neue" w:hAnsi="Helvetica Neue" w:cs="Helvetica Neue"/>
        </w:rPr>
      </w:pPr>
      <w:bookmarkStart w:id="47" w:name="_4f1mdlm" w:colFirst="0" w:colLast="0"/>
      <w:bookmarkEnd w:id="47"/>
      <w:r w:rsidRPr="0080403F">
        <w:rPr>
          <w:rFonts w:ascii="Helvetica Neue" w:eastAsia="Helvetica Neue" w:hAnsi="Helvetica Neue" w:cs="Helvetica Neue"/>
        </w:rPr>
        <w:t>8.11 to 8.12 (Legislative change)</w:t>
      </w:r>
    </w:p>
    <w:p w14:paraId="6F1935D5" w14:textId="77777777" w:rsidR="0001459B" w:rsidRPr="0080403F" w:rsidRDefault="004E0974">
      <w:pPr>
        <w:numPr>
          <w:ilvl w:val="1"/>
          <w:numId w:val="78"/>
        </w:numPr>
        <w:spacing w:after="0"/>
        <w:ind w:hanging="360"/>
        <w:rPr>
          <w:rFonts w:ascii="Helvetica Neue" w:eastAsia="Helvetica Neue" w:hAnsi="Helvetica Neue" w:cs="Helvetica Neue"/>
        </w:rPr>
      </w:pPr>
      <w:bookmarkStart w:id="48" w:name="_2u6wntf" w:colFirst="0" w:colLast="0"/>
      <w:bookmarkEnd w:id="48"/>
      <w:r w:rsidRPr="0080403F">
        <w:rPr>
          <w:rFonts w:ascii="Helvetica Neue" w:eastAsia="Helvetica Neue" w:hAnsi="Helvetica Neue" w:cs="Helvetica Neue"/>
        </w:rPr>
        <w:t>8.13 to 8.17 (Bribery and corruption)</w:t>
      </w:r>
    </w:p>
    <w:p w14:paraId="353316EE" w14:textId="77777777" w:rsidR="0001459B" w:rsidRPr="0080403F" w:rsidRDefault="004E0974">
      <w:pPr>
        <w:numPr>
          <w:ilvl w:val="1"/>
          <w:numId w:val="78"/>
        </w:numPr>
        <w:spacing w:after="0"/>
        <w:ind w:hanging="360"/>
        <w:rPr>
          <w:rFonts w:ascii="Helvetica Neue" w:eastAsia="Helvetica Neue" w:hAnsi="Helvetica Neue" w:cs="Helvetica Neue"/>
        </w:rPr>
      </w:pPr>
      <w:bookmarkStart w:id="49" w:name="_19c6y18" w:colFirst="0" w:colLast="0"/>
      <w:bookmarkEnd w:id="49"/>
      <w:r w:rsidRPr="0080403F">
        <w:rPr>
          <w:rFonts w:ascii="Helvetica Neue" w:eastAsia="Helvetica Neue" w:hAnsi="Helvetica Neue" w:cs="Helvetica Neue"/>
        </w:rPr>
        <w:t>8.18 to 8.27 (Freedom of Information Act)</w:t>
      </w:r>
    </w:p>
    <w:p w14:paraId="04036754" w14:textId="77777777" w:rsidR="0001459B" w:rsidRPr="0080403F" w:rsidRDefault="004E0974">
      <w:pPr>
        <w:numPr>
          <w:ilvl w:val="1"/>
          <w:numId w:val="78"/>
        </w:numPr>
        <w:spacing w:after="0"/>
        <w:ind w:hanging="360"/>
        <w:rPr>
          <w:rFonts w:ascii="Helvetica Neue" w:eastAsia="Helvetica Neue" w:hAnsi="Helvetica Neue" w:cs="Helvetica Neue"/>
        </w:rPr>
      </w:pPr>
      <w:bookmarkStart w:id="50" w:name="_3tbugp1" w:colFirst="0" w:colLast="0"/>
      <w:bookmarkEnd w:id="50"/>
      <w:r w:rsidRPr="0080403F">
        <w:rPr>
          <w:rFonts w:ascii="Helvetica Neue" w:eastAsia="Helvetica Neue" w:hAnsi="Helvetica Neue" w:cs="Helvetica Neue"/>
        </w:rPr>
        <w:t xml:space="preserve">8.28 to 8.29 (Promoting tax compliance) </w:t>
      </w:r>
    </w:p>
    <w:p w14:paraId="119FC434" w14:textId="77777777" w:rsidR="0001459B" w:rsidRPr="0080403F" w:rsidRDefault="004E0974">
      <w:pPr>
        <w:numPr>
          <w:ilvl w:val="1"/>
          <w:numId w:val="78"/>
        </w:numPr>
        <w:spacing w:after="0"/>
        <w:ind w:hanging="360"/>
        <w:rPr>
          <w:rFonts w:ascii="Helvetica Neue" w:eastAsia="Helvetica Neue" w:hAnsi="Helvetica Neue" w:cs="Helvetica Neue"/>
        </w:rPr>
      </w:pPr>
      <w:bookmarkStart w:id="51" w:name="_28h4qwu" w:colFirst="0" w:colLast="0"/>
      <w:bookmarkEnd w:id="51"/>
      <w:r w:rsidRPr="0080403F">
        <w:rPr>
          <w:rFonts w:ascii="Helvetica Neue" w:eastAsia="Helvetica Neue" w:hAnsi="Helvetica Neue" w:cs="Helvetica Neue"/>
        </w:rPr>
        <w:t>8.30 to 8.31 (Official Secrets Act)</w:t>
      </w:r>
    </w:p>
    <w:p w14:paraId="3936CBB1" w14:textId="77777777" w:rsidR="0001459B" w:rsidRPr="0080403F" w:rsidRDefault="004E0974">
      <w:pPr>
        <w:numPr>
          <w:ilvl w:val="1"/>
          <w:numId w:val="78"/>
        </w:numPr>
        <w:spacing w:after="0"/>
        <w:ind w:hanging="360"/>
        <w:rPr>
          <w:rFonts w:ascii="Helvetica Neue" w:eastAsia="Helvetica Neue" w:hAnsi="Helvetica Neue" w:cs="Helvetica Neue"/>
        </w:rPr>
      </w:pPr>
      <w:bookmarkStart w:id="52" w:name="_nmf14n" w:colFirst="0" w:colLast="0"/>
      <w:bookmarkEnd w:id="52"/>
      <w:r w:rsidRPr="0080403F">
        <w:rPr>
          <w:rFonts w:ascii="Helvetica Neue" w:eastAsia="Helvetica Neue" w:hAnsi="Helvetica Neue" w:cs="Helvetica Neue"/>
        </w:rPr>
        <w:t>8.32 to 8.35 (Transfer and subcontracting)</w:t>
      </w:r>
    </w:p>
    <w:p w14:paraId="0631261D" w14:textId="77777777" w:rsidR="0001459B" w:rsidRPr="0080403F" w:rsidRDefault="004E0974">
      <w:pPr>
        <w:numPr>
          <w:ilvl w:val="1"/>
          <w:numId w:val="78"/>
        </w:numPr>
        <w:spacing w:after="0"/>
        <w:ind w:hanging="360"/>
        <w:rPr>
          <w:rFonts w:ascii="Helvetica Neue" w:eastAsia="Helvetica Neue" w:hAnsi="Helvetica Neue" w:cs="Helvetica Neue"/>
        </w:rPr>
      </w:pPr>
      <w:bookmarkStart w:id="53" w:name="_37m2jsg" w:colFirst="0" w:colLast="0"/>
      <w:bookmarkEnd w:id="53"/>
      <w:r w:rsidRPr="0080403F">
        <w:rPr>
          <w:rFonts w:ascii="Helvetica Neue" w:eastAsia="Helvetica Neue" w:hAnsi="Helvetica Neue" w:cs="Helvetica Neue"/>
        </w:rPr>
        <w:lastRenderedPageBreak/>
        <w:t>8.38 to 8.41 (Complaints handling and resolution)</w:t>
      </w:r>
    </w:p>
    <w:p w14:paraId="268FCDB9" w14:textId="77777777" w:rsidR="0001459B" w:rsidRPr="0080403F" w:rsidRDefault="004E0974">
      <w:pPr>
        <w:numPr>
          <w:ilvl w:val="1"/>
          <w:numId w:val="78"/>
        </w:numPr>
        <w:spacing w:after="0"/>
        <w:ind w:hanging="360"/>
        <w:rPr>
          <w:rFonts w:ascii="Helvetica Neue" w:eastAsia="Helvetica Neue" w:hAnsi="Helvetica Neue" w:cs="Helvetica Neue"/>
        </w:rPr>
      </w:pPr>
      <w:bookmarkStart w:id="54" w:name="_1mrcu09" w:colFirst="0" w:colLast="0"/>
      <w:bookmarkEnd w:id="54"/>
      <w:r w:rsidRPr="0080403F">
        <w:rPr>
          <w:rFonts w:ascii="Helvetica Neue" w:eastAsia="Helvetica Neue" w:hAnsi="Helvetica Neue" w:cs="Helvetica Neue"/>
        </w:rPr>
        <w:t>8.42 to 8.48 (Conflicts of interest and ethical walls)</w:t>
      </w:r>
    </w:p>
    <w:p w14:paraId="75D40BF8" w14:textId="77777777" w:rsidR="0001459B" w:rsidRPr="0080403F" w:rsidRDefault="004E0974">
      <w:pPr>
        <w:numPr>
          <w:ilvl w:val="1"/>
          <w:numId w:val="78"/>
        </w:numPr>
        <w:spacing w:after="0"/>
        <w:ind w:hanging="360"/>
        <w:rPr>
          <w:rFonts w:ascii="Helvetica Neue" w:eastAsia="Helvetica Neue" w:hAnsi="Helvetica Neue" w:cs="Helvetica Neue"/>
        </w:rPr>
      </w:pPr>
      <w:bookmarkStart w:id="55" w:name="_46r0co2" w:colFirst="0" w:colLast="0"/>
      <w:bookmarkEnd w:id="55"/>
      <w:r w:rsidRPr="0080403F">
        <w:rPr>
          <w:rFonts w:ascii="Helvetica Neue" w:eastAsia="Helvetica Neue" w:hAnsi="Helvetica Neue" w:cs="Helvetica Neue"/>
        </w:rPr>
        <w:t>8.49 to 8.51 (Publicity and branding)</w:t>
      </w:r>
    </w:p>
    <w:p w14:paraId="62DC1A29" w14:textId="77777777" w:rsidR="0001459B" w:rsidRPr="0080403F" w:rsidRDefault="004E0974">
      <w:pPr>
        <w:numPr>
          <w:ilvl w:val="1"/>
          <w:numId w:val="78"/>
        </w:numPr>
        <w:spacing w:after="0"/>
        <w:ind w:hanging="360"/>
        <w:rPr>
          <w:rFonts w:ascii="Helvetica Neue" w:eastAsia="Helvetica Neue" w:hAnsi="Helvetica Neue" w:cs="Helvetica Neue"/>
        </w:rPr>
      </w:pPr>
      <w:bookmarkStart w:id="56" w:name="_2lwamvv" w:colFirst="0" w:colLast="0"/>
      <w:bookmarkEnd w:id="56"/>
      <w:r w:rsidRPr="0080403F">
        <w:rPr>
          <w:rFonts w:ascii="Helvetica Neue" w:eastAsia="Helvetica Neue" w:hAnsi="Helvetica Neue" w:cs="Helvetica Neue"/>
        </w:rPr>
        <w:t>8.52 to 8.54 (Equality and diversity)</w:t>
      </w:r>
    </w:p>
    <w:p w14:paraId="30E4747B"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8.57 to 8.58 (data protection)</w:t>
      </w:r>
    </w:p>
    <w:p w14:paraId="47556781" w14:textId="77777777" w:rsidR="0001459B" w:rsidRPr="0080403F" w:rsidRDefault="004C429A">
      <w:pPr>
        <w:numPr>
          <w:ilvl w:val="1"/>
          <w:numId w:val="78"/>
        </w:numPr>
        <w:spacing w:after="0"/>
        <w:ind w:hanging="360"/>
        <w:rPr>
          <w:rFonts w:ascii="Helvetica Neue" w:eastAsia="Helvetica Neue" w:hAnsi="Helvetica Neue" w:cs="Helvetica Neue"/>
        </w:rPr>
      </w:pPr>
      <w:bookmarkStart w:id="57" w:name="_111kx3o" w:colFirst="0" w:colLast="0"/>
      <w:bookmarkEnd w:id="57"/>
      <w:r w:rsidRPr="0080403F">
        <w:rPr>
          <w:rFonts w:ascii="Helvetica Neue" w:eastAsia="Helvetica Neue" w:hAnsi="Helvetica Neue" w:cs="Helvetica Neue"/>
        </w:rPr>
        <w:t>8.62 to 8.63</w:t>
      </w:r>
      <w:r w:rsidR="004E0974" w:rsidRPr="0080403F">
        <w:rPr>
          <w:rFonts w:ascii="Helvetica Neue" w:eastAsia="Helvetica Neue" w:hAnsi="Helvetica Neue" w:cs="Helvetica Neue"/>
        </w:rPr>
        <w:t xml:space="preserve"> (Severability)</w:t>
      </w:r>
    </w:p>
    <w:p w14:paraId="32708B04" w14:textId="77777777" w:rsidR="0001459B" w:rsidRPr="0080403F" w:rsidRDefault="004E0974">
      <w:pPr>
        <w:numPr>
          <w:ilvl w:val="1"/>
          <w:numId w:val="78"/>
        </w:numPr>
        <w:spacing w:after="0"/>
        <w:ind w:hanging="360"/>
        <w:rPr>
          <w:rFonts w:ascii="Helvetica Neue" w:eastAsia="Helvetica Neue" w:hAnsi="Helvetica Neue" w:cs="Helvetica Neue"/>
        </w:rPr>
      </w:pPr>
      <w:bookmarkStart w:id="58" w:name="_3l18frh" w:colFirst="0" w:colLast="0"/>
      <w:bookmarkEnd w:id="58"/>
      <w:r w:rsidRPr="0080403F">
        <w:rPr>
          <w:rFonts w:ascii="Helvetica Neue" w:eastAsia="Helvetica Neue" w:hAnsi="Helvetica Neue" w:cs="Helvetica Neue"/>
        </w:rPr>
        <w:t xml:space="preserve">8.64 to 8.77 (Managing disputes and Mediation) </w:t>
      </w:r>
    </w:p>
    <w:p w14:paraId="2291F96A" w14:textId="77777777" w:rsidR="0001459B" w:rsidRPr="0080403F" w:rsidRDefault="004E0974">
      <w:pPr>
        <w:numPr>
          <w:ilvl w:val="1"/>
          <w:numId w:val="78"/>
        </w:numPr>
        <w:spacing w:after="0"/>
        <w:ind w:hanging="360"/>
        <w:rPr>
          <w:rFonts w:ascii="Helvetica Neue" w:eastAsia="Helvetica Neue" w:hAnsi="Helvetica Neue" w:cs="Helvetica Neue"/>
        </w:rPr>
      </w:pPr>
      <w:bookmarkStart w:id="59" w:name="_206ipza" w:colFirst="0" w:colLast="0"/>
      <w:bookmarkEnd w:id="59"/>
      <w:r w:rsidRPr="0080403F">
        <w:rPr>
          <w:rFonts w:ascii="Helvetica Neue" w:eastAsia="Helvetica Neue" w:hAnsi="Helvetica Neue" w:cs="Helvetica Neue"/>
        </w:rPr>
        <w:t xml:space="preserve">8.78 to 8.86 (Confidentiality) </w:t>
      </w:r>
    </w:p>
    <w:p w14:paraId="551A0CA2"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8.87 to 8.88 (Waiver and cumulative remedies)</w:t>
      </w:r>
    </w:p>
    <w:p w14:paraId="6363745F"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8.89 to 8.99 (Corporate Social Responsibility)</w:t>
      </w:r>
    </w:p>
    <w:p w14:paraId="79745253" w14:textId="6184996D"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paragraphs 1 to 10 of the Framework Agreement glossary and interpretations</w:t>
      </w:r>
      <w:r w:rsidR="0041361A">
        <w:rPr>
          <w:rFonts w:ascii="Helvetica Neue" w:eastAsia="Helvetica Neue" w:hAnsi="Helvetica Neue" w:cs="Helvetica Neue"/>
        </w:rPr>
        <w:t>.</w:t>
      </w:r>
    </w:p>
    <w:p w14:paraId="24552CB4" w14:textId="77777777" w:rsidR="0001459B" w:rsidRPr="0080403F" w:rsidRDefault="0001459B">
      <w:pPr>
        <w:spacing w:after="0"/>
        <w:ind w:left="720"/>
        <w:rPr>
          <w:rFonts w:ascii="Helvetica Neue" w:eastAsia="Helvetica Neue" w:hAnsi="Helvetica Neue" w:cs="Helvetica Neue"/>
        </w:rPr>
      </w:pPr>
    </w:p>
    <w:p w14:paraId="72A0B00F" w14:textId="77777777" w:rsidR="0001459B" w:rsidRPr="0080403F" w:rsidRDefault="004E0974">
      <w:pPr>
        <w:numPr>
          <w:ilvl w:val="0"/>
          <w:numId w:val="78"/>
        </w:numPr>
        <w:spacing w:after="0"/>
        <w:ind w:hanging="724"/>
        <w:rPr>
          <w:rFonts w:ascii="Helvetica Neue" w:eastAsia="Helvetica Neue" w:hAnsi="Helvetica Neue" w:cs="Helvetica Neue"/>
        </w:rPr>
      </w:pPr>
      <w:bookmarkStart w:id="60" w:name="_4k668n3" w:colFirst="0" w:colLast="0"/>
      <w:bookmarkEnd w:id="60"/>
      <w:r w:rsidRPr="0080403F">
        <w:rPr>
          <w:rFonts w:ascii="Helvetica Neue" w:eastAsia="Helvetica Neue" w:hAnsi="Helvetica Neue" w:cs="Helvetica Neue"/>
        </w:rPr>
        <w:t>The Framework Agreement provisions in clause 2.1 will be modified as follows:</w:t>
      </w:r>
    </w:p>
    <w:p w14:paraId="198F11E8" w14:textId="77777777" w:rsidR="0001459B" w:rsidRPr="0080403F" w:rsidRDefault="0001459B">
      <w:pPr>
        <w:spacing w:after="0"/>
        <w:ind w:left="720"/>
        <w:rPr>
          <w:rFonts w:ascii="Helvetica Neue" w:eastAsia="Helvetica Neue" w:hAnsi="Helvetica Neue" w:cs="Helvetica Neue"/>
        </w:rPr>
      </w:pPr>
    </w:p>
    <w:p w14:paraId="20AEBED6" w14:textId="77777777" w:rsidR="0001459B" w:rsidRPr="0080403F" w:rsidRDefault="004E0974">
      <w:pPr>
        <w:numPr>
          <w:ilvl w:val="1"/>
          <w:numId w:val="78"/>
        </w:numPr>
        <w:ind w:hanging="360"/>
        <w:rPr>
          <w:rFonts w:ascii="Helvetica Neue" w:eastAsia="Helvetica Neue" w:hAnsi="Helvetica Neue" w:cs="Helvetica Neue"/>
        </w:rPr>
      </w:pPr>
      <w:bookmarkStart w:id="61" w:name="_2zbgiuw" w:colFirst="0" w:colLast="0"/>
      <w:bookmarkEnd w:id="61"/>
      <w:r w:rsidRPr="0080403F">
        <w:rPr>
          <w:rFonts w:ascii="Helvetica Neue" w:eastAsia="Helvetica Neue" w:hAnsi="Helvetica Neue" w:cs="Helvetica Neue"/>
        </w:rPr>
        <w:t>a reference to the ‘Framework Agreement’ will be a reference to the ‘Call-Off Contract’</w:t>
      </w:r>
    </w:p>
    <w:p w14:paraId="6ADBCB24" w14:textId="77777777" w:rsidR="0001459B" w:rsidRPr="0080403F" w:rsidRDefault="004E0974">
      <w:pPr>
        <w:numPr>
          <w:ilvl w:val="1"/>
          <w:numId w:val="78"/>
        </w:numPr>
        <w:ind w:hanging="360"/>
        <w:rPr>
          <w:rFonts w:ascii="Helvetica Neue" w:eastAsia="Helvetica Neue" w:hAnsi="Helvetica Neue" w:cs="Helvetica Neue"/>
        </w:rPr>
      </w:pPr>
      <w:bookmarkStart w:id="62" w:name="_1egqt2p" w:colFirst="0" w:colLast="0"/>
      <w:bookmarkEnd w:id="62"/>
      <w:r w:rsidRPr="0080403F">
        <w:rPr>
          <w:rFonts w:ascii="Helvetica Neue" w:eastAsia="Helvetica Neue" w:hAnsi="Helvetica Neue" w:cs="Helvetica Neue"/>
        </w:rPr>
        <w:t>a reference to ‘CCS’ will be a reference to ‘the Buyer’</w:t>
      </w:r>
    </w:p>
    <w:p w14:paraId="0D0D1526" w14:textId="77777777" w:rsidR="0001459B" w:rsidRPr="0080403F" w:rsidRDefault="004E0974">
      <w:pPr>
        <w:numPr>
          <w:ilvl w:val="1"/>
          <w:numId w:val="78"/>
        </w:numPr>
        <w:ind w:hanging="360"/>
        <w:rPr>
          <w:rFonts w:ascii="Helvetica Neue" w:eastAsia="Helvetica Neue" w:hAnsi="Helvetica Neue" w:cs="Helvetica Neue"/>
        </w:rPr>
      </w:pPr>
      <w:bookmarkStart w:id="63" w:name="_3ygebqi" w:colFirst="0" w:colLast="0"/>
      <w:bookmarkEnd w:id="63"/>
      <w:r w:rsidRPr="0080403F">
        <w:rPr>
          <w:rFonts w:ascii="Helvetica Neue" w:eastAsia="Helvetica Neue" w:hAnsi="Helvetica Neue" w:cs="Helvetica Neue"/>
        </w:rPr>
        <w:t>a reference to the ‘Parties’ and a ‘Party’ will be a reference to the Buyer and Supplier as Parties under this Call-Off Contract</w:t>
      </w:r>
    </w:p>
    <w:p w14:paraId="49F10A07" w14:textId="77777777" w:rsidR="0001459B" w:rsidRPr="0080403F" w:rsidRDefault="004E0974">
      <w:pPr>
        <w:numPr>
          <w:ilvl w:val="0"/>
          <w:numId w:val="78"/>
        </w:numPr>
        <w:spacing w:after="0"/>
        <w:ind w:hanging="724"/>
        <w:rPr>
          <w:rFonts w:ascii="Helvetica Neue" w:eastAsia="Helvetica Neue" w:hAnsi="Helvetica Neue" w:cs="Helvetica Neue"/>
        </w:rPr>
      </w:pPr>
      <w:bookmarkStart w:id="64" w:name="_2dlolyb" w:colFirst="0" w:colLast="0"/>
      <w:bookmarkEnd w:id="64"/>
      <w:r w:rsidRPr="0080403F">
        <w:rPr>
          <w:rFonts w:ascii="Helvetica Neue" w:eastAsia="Helvetica Neue" w:hAnsi="Helvetica Neue" w:cs="Helvetica Neue"/>
        </w:rPr>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3F1A835D"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Framework Agreement incorporated clauses will be referred to as ‘incorporated Framework clause XX’, where ‘XX’ is the Framework Agreement clause number.</w:t>
      </w:r>
    </w:p>
    <w:p w14:paraId="772E51EF" w14:textId="77777777" w:rsidR="0001459B" w:rsidRPr="0080403F" w:rsidRDefault="004E0974">
      <w:pPr>
        <w:numPr>
          <w:ilvl w:val="0"/>
          <w:numId w:val="78"/>
        </w:numPr>
        <w:spacing w:after="0"/>
        <w:ind w:hanging="724"/>
        <w:rPr>
          <w:rFonts w:ascii="Helvetica Neue" w:eastAsia="Helvetica Neue" w:hAnsi="Helvetica Neue" w:cs="Helvetica Neue"/>
        </w:rPr>
      </w:pPr>
      <w:bookmarkStart w:id="65" w:name="_sqyw64" w:colFirst="0" w:colLast="0"/>
      <w:bookmarkEnd w:id="65"/>
      <w:r w:rsidRPr="0080403F">
        <w:rPr>
          <w:rFonts w:ascii="Helvetica Neue" w:eastAsia="Helvetica Neue" w:hAnsi="Helvetica Neue" w:cs="Helvetica Neue"/>
        </w:rPr>
        <w:t>When an Order Form is signed, the terms and conditions agreed in it will be incorporated into this Call-Off Contract.</w:t>
      </w:r>
    </w:p>
    <w:p w14:paraId="470A4525" w14:textId="77777777" w:rsidR="0001459B" w:rsidRPr="0080403F" w:rsidRDefault="0001459B">
      <w:pPr>
        <w:spacing w:after="0"/>
        <w:ind w:left="720"/>
        <w:rPr>
          <w:rFonts w:ascii="Helvetica Neue" w:eastAsia="Helvetica Neue" w:hAnsi="Helvetica Neue" w:cs="Helvetica Neue"/>
        </w:rPr>
      </w:pPr>
    </w:p>
    <w:p w14:paraId="700B7813" w14:textId="44674F3C" w:rsidR="0001459B" w:rsidRPr="009E4569" w:rsidRDefault="004E0974">
      <w:pPr>
        <w:pStyle w:val="Heading3"/>
        <w:rPr>
          <w:rFonts w:ascii="Helvetica Neue" w:eastAsia="Helvetica Neue" w:hAnsi="Helvetica Neue" w:cs="Helvetica Neue"/>
          <w:color w:val="000000"/>
          <w:sz w:val="28"/>
          <w:szCs w:val="28"/>
        </w:rPr>
      </w:pPr>
      <w:bookmarkStart w:id="66" w:name="_Toc50013060"/>
      <w:r w:rsidRPr="009E4569">
        <w:rPr>
          <w:rFonts w:ascii="Helvetica Neue" w:eastAsia="Helvetica Neue" w:hAnsi="Helvetica Neue" w:cs="Helvetica Neue"/>
          <w:color w:val="000000"/>
          <w:sz w:val="28"/>
          <w:szCs w:val="28"/>
        </w:rPr>
        <w:t>3. Supply of services</w:t>
      </w:r>
      <w:bookmarkEnd w:id="66"/>
    </w:p>
    <w:p w14:paraId="4A577714" w14:textId="77777777" w:rsidR="00920596" w:rsidRPr="009E4569" w:rsidRDefault="00920596" w:rsidP="009E4569">
      <w:pPr>
        <w:rPr>
          <w:rFonts w:ascii="Helvetica Neue" w:hAnsi="Helvetica Neue"/>
        </w:rPr>
      </w:pPr>
    </w:p>
    <w:p w14:paraId="030A76BA" w14:textId="77777777"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agrees to supply the G-Cloud Services and any Additional Services under the terms of the Call-Off Contract and the Supplier’s Application.</w:t>
      </w:r>
    </w:p>
    <w:p w14:paraId="437980EE" w14:textId="0CD2C67C"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undertakes that each G-Cloud Service will meet the Buyer’s acceptance criteria, as defined in the Order Form.</w:t>
      </w:r>
    </w:p>
    <w:p w14:paraId="27540F9E" w14:textId="0F9D3CCA" w:rsidR="0001459B" w:rsidRPr="009E4569" w:rsidRDefault="004E0974">
      <w:pPr>
        <w:pStyle w:val="Heading3"/>
        <w:rPr>
          <w:rFonts w:ascii="Helvetica Neue" w:eastAsia="Helvetica Neue" w:hAnsi="Helvetica Neue" w:cs="Helvetica Neue"/>
          <w:color w:val="000000"/>
          <w:sz w:val="28"/>
          <w:szCs w:val="28"/>
        </w:rPr>
      </w:pPr>
      <w:bookmarkStart w:id="67" w:name="_Toc50013061"/>
      <w:r w:rsidRPr="009E4569">
        <w:rPr>
          <w:rFonts w:ascii="Helvetica Neue" w:eastAsia="Helvetica Neue" w:hAnsi="Helvetica Neue" w:cs="Helvetica Neue"/>
          <w:color w:val="000000"/>
          <w:sz w:val="28"/>
          <w:szCs w:val="28"/>
        </w:rPr>
        <w:t>4. Supplier staff</w:t>
      </w:r>
      <w:bookmarkEnd w:id="67"/>
    </w:p>
    <w:p w14:paraId="5EE7F31E"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Staff must:</w:t>
      </w:r>
    </w:p>
    <w:p w14:paraId="0366B41F" w14:textId="77777777" w:rsidR="0001459B" w:rsidRPr="0080403F" w:rsidRDefault="0001459B">
      <w:pPr>
        <w:spacing w:after="0"/>
        <w:ind w:left="720"/>
        <w:rPr>
          <w:rFonts w:ascii="Helvetica Neue" w:eastAsia="Helvetica Neue" w:hAnsi="Helvetica Neue" w:cs="Helvetica Neue"/>
        </w:rPr>
      </w:pPr>
    </w:p>
    <w:p w14:paraId="1618C429"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be appropriately experienced, qualified and trained to supply the Services</w:t>
      </w:r>
    </w:p>
    <w:p w14:paraId="4F2A03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apply all due skill, care and diligence in faithfully performing those duties</w:t>
      </w:r>
    </w:p>
    <w:p w14:paraId="19D63972"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obey all lawful instructions and reasonable directions of the Buyer and provide the Services to the reasonable satisfaction of the Buyer</w:t>
      </w:r>
    </w:p>
    <w:p w14:paraId="4A66975D"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lastRenderedPageBreak/>
        <w:t>respond to any enquiries about the Services as soon as reasonably possible</w:t>
      </w:r>
    </w:p>
    <w:p w14:paraId="5CC9B9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complete any necessary Supplier Staff vetting as specified by the Buyer</w:t>
      </w:r>
    </w:p>
    <w:p w14:paraId="41DF5BB7" w14:textId="77777777" w:rsidR="0001459B" w:rsidRPr="0080403F" w:rsidRDefault="0001459B">
      <w:pPr>
        <w:spacing w:after="0"/>
        <w:ind w:left="1440"/>
        <w:rPr>
          <w:rFonts w:ascii="Helvetica Neue" w:eastAsia="Helvetica Neue" w:hAnsi="Helvetica Neue" w:cs="Helvetica Neue"/>
        </w:rPr>
      </w:pPr>
    </w:p>
    <w:p w14:paraId="30CE55FF"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6C5DB4B"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may substitute any Supplier Staff as long as they have the equivalent experience and qualifications to the substituted staff member.</w:t>
      </w:r>
    </w:p>
    <w:p w14:paraId="1F7ACD46"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conduct IR35 Assessments using the ESI tool to assess whether the Supplier’s engagement under the Call-Off Contract is Inside or Outside IR35.</w:t>
      </w:r>
    </w:p>
    <w:p w14:paraId="4521C82D"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End this Call-Off Contract for Material Breach if the Supplier is delivering the Services Inside IR35.</w:t>
      </w:r>
    </w:p>
    <w:p w14:paraId="3C0946B5"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4AEA57DC"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1B395F0D" w14:textId="7EE587A1"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If it is determined by the Buyer that the Supplier is Outside IR35, the Buyer will provide the ESI reference number and a copy of the PDF to the Supplier.</w:t>
      </w:r>
    </w:p>
    <w:p w14:paraId="469136EE" w14:textId="77777777" w:rsidR="0080403F" w:rsidRPr="0080403F" w:rsidRDefault="0080403F" w:rsidP="009E4569">
      <w:pPr>
        <w:ind w:left="720"/>
        <w:rPr>
          <w:rFonts w:ascii="Helvetica Neue" w:eastAsia="Helvetica Neue" w:hAnsi="Helvetica Neue" w:cs="Helvetica Neue"/>
        </w:rPr>
      </w:pPr>
    </w:p>
    <w:p w14:paraId="03003E2F" w14:textId="3D4E7BA9" w:rsidR="0001459B" w:rsidRPr="0080403F" w:rsidRDefault="004E0974">
      <w:pPr>
        <w:pStyle w:val="Heading3"/>
        <w:rPr>
          <w:rFonts w:ascii="Helvetica Neue" w:eastAsia="Helvetica Neue" w:hAnsi="Helvetica Neue" w:cs="Helvetica Neue"/>
          <w:color w:val="000000"/>
          <w:sz w:val="28"/>
          <w:szCs w:val="28"/>
        </w:rPr>
      </w:pPr>
      <w:bookmarkStart w:id="68" w:name="_Toc50013062"/>
      <w:r w:rsidRPr="0080403F">
        <w:rPr>
          <w:rFonts w:ascii="Helvetica Neue" w:eastAsia="Helvetica Neue" w:hAnsi="Helvetica Neue" w:cs="Helvetica Neue"/>
          <w:color w:val="000000"/>
          <w:sz w:val="28"/>
          <w:szCs w:val="28"/>
        </w:rPr>
        <w:t>5. Due diligence</w:t>
      </w:r>
      <w:bookmarkEnd w:id="68"/>
    </w:p>
    <w:p w14:paraId="06EAD15F" w14:textId="77777777" w:rsidR="00920596" w:rsidRPr="009E4569" w:rsidRDefault="00920596" w:rsidP="009E4569">
      <w:pPr>
        <w:rPr>
          <w:rFonts w:ascii="Helvetica Neue" w:hAnsi="Helvetica Neue"/>
        </w:rPr>
      </w:pPr>
    </w:p>
    <w:p w14:paraId="3B5E36FD" w14:textId="77777777" w:rsidR="0001459B" w:rsidRPr="0080403F" w:rsidRDefault="004E0974">
      <w:pPr>
        <w:numPr>
          <w:ilvl w:val="0"/>
          <w:numId w:val="28"/>
        </w:numPr>
        <w:ind w:hanging="724"/>
        <w:rPr>
          <w:rFonts w:ascii="Helvetica Neue" w:eastAsia="Helvetica Neue" w:hAnsi="Helvetica Neue" w:cs="Helvetica Neue"/>
        </w:rPr>
      </w:pPr>
      <w:r w:rsidRPr="0080403F">
        <w:rPr>
          <w:rFonts w:ascii="Helvetica Neue" w:eastAsia="Helvetica Neue" w:hAnsi="Helvetica Neue" w:cs="Helvetica Neue"/>
        </w:rPr>
        <w:t>Both Parties agree that when entering into a Call-Off Contract they:</w:t>
      </w:r>
    </w:p>
    <w:p w14:paraId="28705E4E"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made their own enquiries and are satisfied by the accuracy of any information supplied by the other Party</w:t>
      </w:r>
    </w:p>
    <w:p w14:paraId="79DEB15F"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are confident that they can fulfil their obligations according to the Call-Off Contract terms</w:t>
      </w:r>
    </w:p>
    <w:p w14:paraId="6F477DF3"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raised all due diligence questions before signing the Call-Off Contract</w:t>
      </w:r>
    </w:p>
    <w:p w14:paraId="24B7B79C"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entered into the Call-Off Contract relying on its own due diligence</w:t>
      </w:r>
    </w:p>
    <w:p w14:paraId="370B978A" w14:textId="77777777" w:rsidR="0001459B" w:rsidRPr="0080403F" w:rsidRDefault="0001459B">
      <w:pPr>
        <w:spacing w:after="0"/>
        <w:rPr>
          <w:rFonts w:ascii="Helvetica Neue" w:eastAsia="Helvetica Neue" w:hAnsi="Helvetica Neue" w:cs="Helvetica Neue"/>
        </w:rPr>
      </w:pPr>
    </w:p>
    <w:p w14:paraId="52C167FE" w14:textId="776524CF" w:rsidR="0001459B" w:rsidRPr="0080403F" w:rsidRDefault="004E0974">
      <w:pPr>
        <w:pStyle w:val="Heading3"/>
        <w:rPr>
          <w:rFonts w:ascii="Helvetica Neue" w:eastAsia="Helvetica Neue" w:hAnsi="Helvetica Neue" w:cs="Helvetica Neue"/>
          <w:color w:val="000000"/>
          <w:sz w:val="28"/>
          <w:szCs w:val="28"/>
        </w:rPr>
      </w:pPr>
      <w:bookmarkStart w:id="69" w:name="_Toc50013063"/>
      <w:r w:rsidRPr="0080403F">
        <w:rPr>
          <w:rFonts w:ascii="Helvetica Neue" w:eastAsia="Helvetica Neue" w:hAnsi="Helvetica Neue" w:cs="Helvetica Neue"/>
          <w:color w:val="000000"/>
          <w:sz w:val="28"/>
          <w:szCs w:val="28"/>
        </w:rPr>
        <w:t>6. Business continuity and disaster recovery</w:t>
      </w:r>
      <w:bookmarkEnd w:id="69"/>
    </w:p>
    <w:p w14:paraId="7E420312" w14:textId="77777777" w:rsidR="00920596" w:rsidRPr="009E4569" w:rsidRDefault="00920596" w:rsidP="009E4569">
      <w:pPr>
        <w:rPr>
          <w:rFonts w:ascii="Helvetica Neue" w:hAnsi="Helvetica Neue"/>
        </w:rPr>
      </w:pPr>
    </w:p>
    <w:p w14:paraId="60BF5376"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 will have a clear business continuity and disaster recovery plan in their service descriptions.</w:t>
      </w:r>
    </w:p>
    <w:p w14:paraId="26F1CE0E"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Supplier’s business continuity and disaster recovery services are part of the Services </w:t>
      </w:r>
      <w:r w:rsidRPr="0080403F">
        <w:rPr>
          <w:rFonts w:ascii="Helvetica Neue" w:eastAsia="Helvetica Neue" w:hAnsi="Helvetica Neue" w:cs="Helvetica Neue"/>
        </w:rPr>
        <w:lastRenderedPageBreak/>
        <w:t>and will be performed by the Supplier when required.</w:t>
      </w:r>
    </w:p>
    <w:p w14:paraId="257AB00D" w14:textId="7982ABAD"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500F62C" w14:textId="77777777" w:rsidR="0080403F" w:rsidRPr="0080403F" w:rsidRDefault="0080403F" w:rsidP="009E4569">
      <w:pPr>
        <w:ind w:left="720"/>
        <w:rPr>
          <w:rFonts w:ascii="Helvetica Neue" w:eastAsia="Helvetica Neue" w:hAnsi="Helvetica Neue" w:cs="Helvetica Neue"/>
        </w:rPr>
      </w:pPr>
    </w:p>
    <w:p w14:paraId="6EC0A8B4" w14:textId="0DFCC98A" w:rsidR="0001459B" w:rsidRPr="0080403F" w:rsidRDefault="004E0974">
      <w:pPr>
        <w:pStyle w:val="Heading3"/>
        <w:rPr>
          <w:rFonts w:ascii="Helvetica Neue" w:eastAsia="Helvetica Neue" w:hAnsi="Helvetica Neue" w:cs="Helvetica Neue"/>
          <w:color w:val="000000"/>
          <w:sz w:val="28"/>
          <w:szCs w:val="28"/>
        </w:rPr>
      </w:pPr>
      <w:bookmarkStart w:id="70" w:name="_Toc50013064"/>
      <w:r w:rsidRPr="0080403F">
        <w:rPr>
          <w:rFonts w:ascii="Helvetica Neue" w:eastAsia="Helvetica Neue" w:hAnsi="Helvetica Neue" w:cs="Helvetica Neue"/>
          <w:color w:val="000000"/>
          <w:sz w:val="28"/>
          <w:szCs w:val="28"/>
        </w:rPr>
        <w:t>7. Payment, VAT and Call-Off Contract charges</w:t>
      </w:r>
      <w:bookmarkEnd w:id="70"/>
    </w:p>
    <w:p w14:paraId="35CC70CD" w14:textId="77777777" w:rsidR="00920596" w:rsidRPr="009E4569" w:rsidRDefault="00920596" w:rsidP="009E4569">
      <w:pPr>
        <w:rPr>
          <w:rFonts w:ascii="Helvetica Neue" w:hAnsi="Helvetica Neue"/>
        </w:rPr>
      </w:pPr>
    </w:p>
    <w:p w14:paraId="7014F44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must pay the Charges following clauses 7.2 to 7.11 for the Supplier’s delivery of the Services.</w:t>
      </w:r>
    </w:p>
    <w:p w14:paraId="6EEB4CF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will pay the Supplier within the number of days specified in the Order Form on receipt of a valid invoice.</w:t>
      </w:r>
    </w:p>
    <w:p w14:paraId="53F544A0"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0356895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29DE9E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5C631AD7"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61097F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All Charges payable by the Buyer to the Supplier will include VAT at the appropriate rate.</w:t>
      </w:r>
    </w:p>
    <w:p w14:paraId="445CD4FE"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add VAT to the Charges at the appropriate rate with visibility of the amount as a separate line item. </w:t>
      </w:r>
    </w:p>
    <w:p w14:paraId="3863ECFD"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6C878225"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2598B649"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there’s an invoice dispute, the Buyer must pay the undisputed amount and return the invoice within 10 Working Days of the invoice date. The Buyer will provide a covering </w:t>
      </w:r>
      <w:r w:rsidRPr="0080403F">
        <w:rPr>
          <w:rFonts w:ascii="Helvetica Neue" w:eastAsia="Helvetica Neue" w:hAnsi="Helvetica Neue" w:cs="Helvetica Neue"/>
        </w:rPr>
        <w:lastRenderedPageBreak/>
        <w:t>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6E95D746" w14:textId="3C629046"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2C45A613" w14:textId="77777777" w:rsidR="0080403F" w:rsidRPr="0080403F" w:rsidRDefault="0080403F" w:rsidP="009E4569">
      <w:pPr>
        <w:ind w:left="720"/>
        <w:rPr>
          <w:rFonts w:ascii="Helvetica Neue" w:eastAsia="Helvetica Neue" w:hAnsi="Helvetica Neue" w:cs="Helvetica Neue"/>
        </w:rPr>
      </w:pPr>
    </w:p>
    <w:p w14:paraId="05708095" w14:textId="4B514F1C" w:rsidR="0001459B" w:rsidRPr="00F46B58" w:rsidRDefault="004E0974" w:rsidP="009E4569">
      <w:pPr>
        <w:pStyle w:val="Heading3"/>
        <w:rPr>
          <w:rFonts w:ascii="Helvetica Neue" w:eastAsia="Helvetica Neue" w:hAnsi="Helvetica Neue" w:cs="Helvetica Neue"/>
          <w:color w:val="000000"/>
          <w:sz w:val="28"/>
          <w:szCs w:val="28"/>
        </w:rPr>
      </w:pPr>
      <w:bookmarkStart w:id="71" w:name="_Toc50013065"/>
      <w:r w:rsidRPr="009E4569">
        <w:rPr>
          <w:rFonts w:ascii="Helvetica Neue" w:eastAsia="Helvetica Neue" w:hAnsi="Helvetica Neue" w:cs="Helvetica Neue"/>
          <w:color w:val="000000"/>
          <w:sz w:val="28"/>
          <w:szCs w:val="28"/>
        </w:rPr>
        <w:t>8. Recovery of sums due and right of set-off</w:t>
      </w:r>
      <w:bookmarkEnd w:id="71"/>
    </w:p>
    <w:p w14:paraId="0954C502" w14:textId="77777777" w:rsidR="00920596" w:rsidRPr="009E4569" w:rsidRDefault="00920596">
      <w:pPr>
        <w:rPr>
          <w:rFonts w:ascii="Helvetica Neue" w:hAnsi="Helvetica Neue"/>
        </w:rPr>
      </w:pPr>
    </w:p>
    <w:p w14:paraId="48019A30" w14:textId="4E2E2D12" w:rsidR="0001459B" w:rsidRPr="0080403F" w:rsidRDefault="004E0974">
      <w:pPr>
        <w:numPr>
          <w:ilvl w:val="0"/>
          <w:numId w:val="104"/>
        </w:numPr>
        <w:ind w:hanging="724"/>
        <w:rPr>
          <w:rFonts w:ascii="Helvetica Neue" w:eastAsia="Helvetica Neue" w:hAnsi="Helvetica Neue" w:cs="Helvetica Neue"/>
        </w:rPr>
      </w:pPr>
      <w:r w:rsidRPr="0080403F">
        <w:rPr>
          <w:rFonts w:ascii="Helvetica Neue" w:eastAsia="Helvetica Neue" w:hAnsi="Helvetica Neue" w:cs="Helvetica Neue"/>
        </w:rPr>
        <w:t>If a Supplier owes money to the Buyer, the Buyer may deduct that sum from the Call-Off Contract Charges.</w:t>
      </w:r>
    </w:p>
    <w:p w14:paraId="5C83E41A" w14:textId="77777777" w:rsidR="0080403F" w:rsidRPr="0080403F" w:rsidRDefault="0080403F" w:rsidP="009E4569">
      <w:pPr>
        <w:ind w:left="720"/>
        <w:rPr>
          <w:rFonts w:ascii="Helvetica Neue" w:eastAsia="Helvetica Neue" w:hAnsi="Helvetica Neue" w:cs="Helvetica Neue"/>
        </w:rPr>
      </w:pPr>
    </w:p>
    <w:p w14:paraId="0084F6E9" w14:textId="6F700B6F" w:rsidR="0001459B" w:rsidRPr="0080403F" w:rsidRDefault="004E0974">
      <w:pPr>
        <w:pStyle w:val="Heading3"/>
        <w:rPr>
          <w:rFonts w:ascii="Helvetica Neue" w:eastAsia="Helvetica Neue" w:hAnsi="Helvetica Neue" w:cs="Helvetica Neue"/>
          <w:color w:val="000000"/>
          <w:sz w:val="28"/>
          <w:szCs w:val="28"/>
        </w:rPr>
      </w:pPr>
      <w:bookmarkStart w:id="72" w:name="_Toc50013066"/>
      <w:r w:rsidRPr="0080403F">
        <w:rPr>
          <w:rFonts w:ascii="Helvetica Neue" w:eastAsia="Helvetica Neue" w:hAnsi="Helvetica Neue" w:cs="Helvetica Neue"/>
          <w:color w:val="000000"/>
          <w:sz w:val="28"/>
          <w:szCs w:val="28"/>
        </w:rPr>
        <w:t>9. Insurance</w:t>
      </w:r>
      <w:bookmarkEnd w:id="72"/>
    </w:p>
    <w:p w14:paraId="38739FBB" w14:textId="77777777" w:rsidR="00920596" w:rsidRPr="009E4569" w:rsidRDefault="00920596" w:rsidP="009E4569">
      <w:pPr>
        <w:rPr>
          <w:rFonts w:ascii="Helvetica Neue" w:hAnsi="Helvetica Neue"/>
        </w:rPr>
      </w:pPr>
    </w:p>
    <w:p w14:paraId="0801097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maintain the insurances required by the Buyer including those in this clause.</w:t>
      </w:r>
    </w:p>
    <w:p w14:paraId="2AD4ABEB"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w:t>
      </w:r>
    </w:p>
    <w:p w14:paraId="3BD41041"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1806072"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the third-party public and products liability insurance contains an ‘indemnity to principals’ clause for the Buyer’s benefit </w:t>
      </w:r>
    </w:p>
    <w:p w14:paraId="4500DADE"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4CD94E3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479B60F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obtain additional insurance policies, or extend existing policies bought under the Framework Agreement.</w:t>
      </w:r>
    </w:p>
    <w:p w14:paraId="2EE39F4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provide the following to show compliance with this clause:</w:t>
      </w:r>
    </w:p>
    <w:p w14:paraId="6D630FF5"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lastRenderedPageBreak/>
        <w:t>a broker's verification of insurance</w:t>
      </w:r>
    </w:p>
    <w:p w14:paraId="0C6812AF"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receipts for the insurance premium</w:t>
      </w:r>
    </w:p>
    <w:p w14:paraId="0FA16D9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evidence of payment of the latest premiums due</w:t>
      </w:r>
    </w:p>
    <w:p w14:paraId="3EF6CFB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Insurance will not relieve the Supplier of any liabilities under the Framework Agreement or this Call-Off Contract and the Supplier will:</w:t>
      </w:r>
    </w:p>
    <w:p w14:paraId="1D8A80DC"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take all risk control measures using Good Industry Practice, including the investigation and reports of claims to insurers</w:t>
      </w:r>
    </w:p>
    <w:p w14:paraId="657E3D4E"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 xml:space="preserve">promptly notify the insurers in writing of any relevant material fact under any insurances </w:t>
      </w:r>
    </w:p>
    <w:p w14:paraId="3702BAD2"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hold all insurance policies and require any broker arranging the insurance to hold any insurance slips and other evidence of insurance</w:t>
      </w:r>
    </w:p>
    <w:p w14:paraId="7EC5C9D3" w14:textId="77777777" w:rsidR="0001459B" w:rsidRPr="0080403F" w:rsidRDefault="0001459B">
      <w:pPr>
        <w:spacing w:after="0"/>
        <w:ind w:left="1542"/>
        <w:rPr>
          <w:rFonts w:ascii="Helvetica Neue" w:eastAsia="Helvetica Neue" w:hAnsi="Helvetica Neue" w:cs="Helvetica Neue"/>
        </w:rPr>
      </w:pPr>
    </w:p>
    <w:p w14:paraId="04DCA50F"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 do or omit to do anything, which would destroy or impair the legal validity of the insurance.</w:t>
      </w:r>
    </w:p>
    <w:p w14:paraId="1FB4D83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77D860F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be liable for the payment of any:</w:t>
      </w:r>
    </w:p>
    <w:p w14:paraId="430BF403"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premiums, which it will pay promptly</w:t>
      </w:r>
    </w:p>
    <w:p w14:paraId="3C9CF7AC" w14:textId="0AC661ED"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excess or deductibles and will not be entitled to recover this from the Buyer </w:t>
      </w:r>
    </w:p>
    <w:p w14:paraId="77A777A4" w14:textId="77777777" w:rsidR="0080403F" w:rsidRPr="0080403F" w:rsidRDefault="0080403F" w:rsidP="009E4569">
      <w:pPr>
        <w:ind w:left="1440"/>
        <w:rPr>
          <w:rFonts w:ascii="Helvetica Neue" w:eastAsia="Helvetica Neue" w:hAnsi="Helvetica Neue" w:cs="Helvetica Neue"/>
        </w:rPr>
      </w:pPr>
    </w:p>
    <w:p w14:paraId="6CD6607E" w14:textId="77777777" w:rsidR="0001459B" w:rsidRPr="0080403F" w:rsidRDefault="004E0974">
      <w:pPr>
        <w:pStyle w:val="Heading3"/>
        <w:rPr>
          <w:rFonts w:ascii="Helvetica Neue" w:eastAsia="Helvetica Neue" w:hAnsi="Helvetica Neue" w:cs="Helvetica Neue"/>
          <w:color w:val="000000"/>
          <w:sz w:val="28"/>
          <w:szCs w:val="28"/>
        </w:rPr>
      </w:pPr>
      <w:bookmarkStart w:id="73" w:name="_Toc50013067"/>
      <w:r w:rsidRPr="0080403F">
        <w:rPr>
          <w:rFonts w:ascii="Helvetica Neue" w:eastAsia="Helvetica Neue" w:hAnsi="Helvetica Neue" w:cs="Helvetica Neue"/>
          <w:color w:val="000000"/>
          <w:sz w:val="28"/>
          <w:szCs w:val="28"/>
        </w:rPr>
        <w:t>10. Confidentiality</w:t>
      </w:r>
      <w:bookmarkEnd w:id="73"/>
      <w:r w:rsidRPr="0080403F">
        <w:rPr>
          <w:rFonts w:ascii="Helvetica Neue" w:eastAsia="Helvetica Neue" w:hAnsi="Helvetica Neue" w:cs="Helvetica Neue"/>
          <w:color w:val="000000"/>
          <w:sz w:val="28"/>
          <w:szCs w:val="28"/>
        </w:rPr>
        <w:t xml:space="preserve"> </w:t>
      </w:r>
    </w:p>
    <w:p w14:paraId="7740A7E6" w14:textId="77777777" w:rsidR="0001459B" w:rsidRPr="009E4569" w:rsidRDefault="0001459B">
      <w:pPr>
        <w:rPr>
          <w:rFonts w:ascii="Helvetica Neue" w:hAnsi="Helvetica Neue"/>
        </w:rPr>
      </w:pPr>
    </w:p>
    <w:p w14:paraId="06761294" w14:textId="77777777" w:rsidR="0001459B" w:rsidRPr="0080403F" w:rsidRDefault="004E0974">
      <w:pPr>
        <w:numPr>
          <w:ilvl w:val="0"/>
          <w:numId w:val="39"/>
        </w:numPr>
        <w:ind w:hanging="724"/>
        <w:rPr>
          <w:rFonts w:ascii="Helvetica Neue" w:eastAsia="Helvetica Neue" w:hAnsi="Helvetica Neue" w:cs="Helvetica Neue"/>
        </w:rPr>
      </w:pPr>
      <w:r w:rsidRPr="0080403F">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14:paraId="7AB35A28" w14:textId="0F6AE97E" w:rsidR="0001459B" w:rsidRPr="0080403F" w:rsidRDefault="004E0974">
      <w:pPr>
        <w:pStyle w:val="Heading3"/>
        <w:rPr>
          <w:rFonts w:ascii="Helvetica Neue" w:eastAsia="Helvetica Neue" w:hAnsi="Helvetica Neue" w:cs="Helvetica Neue"/>
          <w:color w:val="000000"/>
          <w:sz w:val="28"/>
          <w:szCs w:val="28"/>
        </w:rPr>
      </w:pPr>
      <w:bookmarkStart w:id="74" w:name="_Toc50013068"/>
      <w:r w:rsidRPr="0080403F">
        <w:rPr>
          <w:rFonts w:ascii="Helvetica Neue" w:eastAsia="Helvetica Neue" w:hAnsi="Helvetica Neue" w:cs="Helvetica Neue"/>
          <w:color w:val="000000"/>
          <w:sz w:val="28"/>
          <w:szCs w:val="28"/>
        </w:rPr>
        <w:t>11. Intellectual Property Rights</w:t>
      </w:r>
      <w:bookmarkEnd w:id="74"/>
    </w:p>
    <w:p w14:paraId="138C4379" w14:textId="77777777" w:rsidR="00920596" w:rsidRPr="009E4569" w:rsidRDefault="00920596" w:rsidP="009E4569">
      <w:pPr>
        <w:rPr>
          <w:rFonts w:ascii="Helvetica Neue" w:hAnsi="Helvetica Neue"/>
        </w:rPr>
      </w:pPr>
    </w:p>
    <w:p w14:paraId="4D9698AE"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56C37A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439F155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obtain the grant of any third-party IPRs and Background IPRs so the </w:t>
      </w:r>
      <w:r w:rsidRPr="0080403F">
        <w:rPr>
          <w:rFonts w:ascii="Helvetica Neue" w:eastAsia="Helvetica Neue" w:hAnsi="Helvetica Neue" w:cs="Helvetica Neue"/>
        </w:rPr>
        <w:lastRenderedPageBreak/>
        <w:t xml:space="preserve">Buyer can enjoy full use of the Project Specific IPRs, including the Buyer’s right to publish the IPR as open source. </w:t>
      </w:r>
    </w:p>
    <w:p w14:paraId="4901D1F7"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65E0CF23"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7C776CD2"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rights granted to the Buyer under this Call-Off Contract</w:t>
      </w:r>
    </w:p>
    <w:p w14:paraId="0C969ED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Supplier’s performance of the Services </w:t>
      </w:r>
    </w:p>
    <w:p w14:paraId="09585CF9"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use by the Buyer of the Services </w:t>
      </w:r>
    </w:p>
    <w:p w14:paraId="1DF37F25"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21617B3F"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modify the relevant part of the Services without reducing its functionality or performance</w:t>
      </w:r>
    </w:p>
    <w:p w14:paraId="33C1DA55"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2EE1BC6E"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buy a licence to use and supply the Services which are the subject of the alleged infringement, on terms acceptable to the Buyer</w:t>
      </w:r>
    </w:p>
    <w:p w14:paraId="2506A1BA"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Clause 11.5 will not apply if the IPR Claim is from:</w:t>
      </w:r>
    </w:p>
    <w:p w14:paraId="0A77274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the use of data supplied by the Buyer which the Supplier isn’t required to verify under this Call-Off Contract</w:t>
      </w:r>
    </w:p>
    <w:p w14:paraId="182A85F1"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other material provided by the Buyer necessary for the Services</w:t>
      </w:r>
    </w:p>
    <w:p w14:paraId="32613C67" w14:textId="319DA851" w:rsidR="0001459B"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17E84B95" w14:textId="77777777" w:rsidR="00BC6C7C" w:rsidRDefault="00BC6C7C">
      <w:pPr>
        <w:pStyle w:val="Heading3"/>
        <w:rPr>
          <w:rFonts w:ascii="Helvetica Neue" w:eastAsia="Helvetica Neue" w:hAnsi="Helvetica Neue" w:cs="Helvetica Neue"/>
          <w:color w:val="000000"/>
          <w:sz w:val="28"/>
          <w:szCs w:val="28"/>
        </w:rPr>
      </w:pPr>
    </w:p>
    <w:p w14:paraId="57570AB1" w14:textId="15451FF9" w:rsidR="0001459B" w:rsidRPr="0080403F" w:rsidRDefault="004E0974">
      <w:pPr>
        <w:pStyle w:val="Heading3"/>
        <w:rPr>
          <w:rFonts w:ascii="Helvetica Neue" w:eastAsia="Helvetica Neue" w:hAnsi="Helvetica Neue" w:cs="Helvetica Neue"/>
          <w:color w:val="000000"/>
          <w:sz w:val="28"/>
          <w:szCs w:val="28"/>
        </w:rPr>
      </w:pPr>
      <w:bookmarkStart w:id="75" w:name="_Toc50013069"/>
      <w:r w:rsidRPr="0080403F">
        <w:rPr>
          <w:rFonts w:ascii="Helvetica Neue" w:eastAsia="Helvetica Neue" w:hAnsi="Helvetica Neue" w:cs="Helvetica Neue"/>
          <w:color w:val="000000"/>
          <w:sz w:val="28"/>
          <w:szCs w:val="28"/>
        </w:rPr>
        <w:t>12. Protection of information</w:t>
      </w:r>
      <w:bookmarkEnd w:id="75"/>
    </w:p>
    <w:p w14:paraId="520D870D" w14:textId="77777777" w:rsidR="00920596" w:rsidRPr="009E4569" w:rsidRDefault="00920596" w:rsidP="009E4569">
      <w:pPr>
        <w:rPr>
          <w:rFonts w:ascii="Helvetica Neue" w:hAnsi="Helvetica Neue"/>
        </w:rPr>
      </w:pPr>
    </w:p>
    <w:p w14:paraId="414208E2"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w:t>
      </w:r>
    </w:p>
    <w:p w14:paraId="1D5BA51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 with the Buyer’s written instructions and this Call-Off Contract when Processing Buyer Personal Data</w:t>
      </w:r>
    </w:p>
    <w:p w14:paraId="5FDA094C"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lastRenderedPageBreak/>
        <w:t>only Process the Buyer Personal Data as necessary for the provision of the G-Cloud Services or as required by Law or any Regulatory Body</w:t>
      </w:r>
    </w:p>
    <w:p w14:paraId="4AA3988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take reasonable steps to ensure that any Supplier Staff who have access to Buyer Personal Data act in compliance with Supplier's security processes</w:t>
      </w:r>
    </w:p>
    <w:p w14:paraId="0120414D"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fully assist with any complaint or request for Buyer Personal Data including by:</w:t>
      </w:r>
    </w:p>
    <w:p w14:paraId="4D75E5E9"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full details of the complaint or request</w:t>
      </w:r>
    </w:p>
    <w:p w14:paraId="3F020BAA"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complying with a data access request within the timescales in the Data Protection Legislation and following the Buyer’s instructions</w:t>
      </w:r>
    </w:p>
    <w:p w14:paraId="4C864CE7"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Buyer Personal Data it holds about a Data Subject (within the timescales required by the Buyer)</w:t>
      </w:r>
    </w:p>
    <w:p w14:paraId="57411315"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information requested by the Data Subject</w:t>
      </w:r>
    </w:p>
    <w:p w14:paraId="7685EC4F" w14:textId="2D0E9CC3"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24A0B756" w14:textId="77777777" w:rsidR="0080403F" w:rsidRPr="0080403F" w:rsidRDefault="0080403F" w:rsidP="009E4569">
      <w:pPr>
        <w:ind w:left="720"/>
        <w:rPr>
          <w:rFonts w:ascii="Helvetica Neue" w:eastAsia="Helvetica Neue" w:hAnsi="Helvetica Neue" w:cs="Helvetica Neue"/>
        </w:rPr>
      </w:pPr>
    </w:p>
    <w:p w14:paraId="0AC7912F" w14:textId="314D60D1" w:rsidR="0001459B" w:rsidRPr="0080403F" w:rsidRDefault="004E0974">
      <w:pPr>
        <w:pStyle w:val="Heading3"/>
        <w:rPr>
          <w:rFonts w:ascii="Helvetica Neue" w:eastAsia="Helvetica Neue" w:hAnsi="Helvetica Neue" w:cs="Helvetica Neue"/>
          <w:color w:val="000000"/>
          <w:sz w:val="28"/>
          <w:szCs w:val="28"/>
        </w:rPr>
      </w:pPr>
      <w:bookmarkStart w:id="76" w:name="_Toc50013070"/>
      <w:r w:rsidRPr="0080403F">
        <w:rPr>
          <w:rFonts w:ascii="Helvetica Neue" w:eastAsia="Helvetica Neue" w:hAnsi="Helvetica Neue" w:cs="Helvetica Neue"/>
          <w:color w:val="000000"/>
          <w:sz w:val="28"/>
          <w:szCs w:val="28"/>
        </w:rPr>
        <w:t>13. Buyer data</w:t>
      </w:r>
      <w:bookmarkEnd w:id="76"/>
    </w:p>
    <w:p w14:paraId="0088039A" w14:textId="77777777" w:rsidR="00920596" w:rsidRPr="009E4569" w:rsidRDefault="00920596" w:rsidP="009E4569">
      <w:pPr>
        <w:rPr>
          <w:rFonts w:ascii="Helvetica Neue" w:hAnsi="Helvetica Neue"/>
        </w:rPr>
      </w:pPr>
    </w:p>
    <w:p w14:paraId="25195C91"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Supplier must not remove any proprietary notices in the Buyer Data.</w:t>
      </w:r>
    </w:p>
    <w:p w14:paraId="5900EBC2"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not store or use Buyer Data except if necessary to fulfil its obligations.</w:t>
      </w:r>
    </w:p>
    <w:p w14:paraId="13615D7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Buyer Data is processed by the Supplier, the Supplier will supply the data to the Buyer as requested.</w:t>
      </w:r>
    </w:p>
    <w:p w14:paraId="194AD4CE"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66D29603"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preserve the integrity of Buyer Data processed by the Supplier and prevent its corruption and loss.</w:t>
      </w:r>
    </w:p>
    <w:p w14:paraId="37D1CD41"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any Supplier system which holds any protectively marked Buyer Data or other government data will comply with:</w:t>
      </w:r>
    </w:p>
    <w:p w14:paraId="06BBFA21" w14:textId="3BE74BCA"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principles in the Security Policy Framework at </w:t>
      </w:r>
      <w:hyperlink r:id="rId22">
        <w:r w:rsidRPr="0080403F">
          <w:rPr>
            <w:rFonts w:ascii="Helvetica Neue" w:eastAsia="Helvetica Neue" w:hAnsi="Helvetica Neue" w:cs="Helvetica Neue"/>
            <w:color w:val="1155CC"/>
            <w:u w:val="single"/>
          </w:rPr>
          <w:t>https://www.gov.uk/government/publications/security-policy-framework</w:t>
        </w:r>
      </w:hyperlink>
      <w:r w:rsidRPr="0080403F">
        <w:rPr>
          <w:rFonts w:ascii="Helvetica Neue" w:eastAsia="Helvetica Neue" w:hAnsi="Helvetica Neue" w:cs="Helvetica Neue"/>
        </w:rPr>
        <w:t xml:space="preserve"> and the Government Security Classification policy at </w:t>
      </w:r>
      <w:hyperlink r:id="rId23">
        <w:r w:rsidRPr="0080403F">
          <w:rPr>
            <w:rFonts w:ascii="Helvetica Neue" w:eastAsia="Helvetica Neue" w:hAnsi="Helvetica Neue" w:cs="Helvetica Neue"/>
            <w:color w:val="1155CC"/>
            <w:u w:val="single"/>
          </w:rPr>
          <w:t>https://www.gov.uk/government/publications/government-security-classifications</w:t>
        </w:r>
      </w:hyperlink>
    </w:p>
    <w:p w14:paraId="74776A59" w14:textId="1E83B734"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guidance issued by the Centre for Protection of National Infrastructure on Risk Management at </w:t>
      </w:r>
      <w:hyperlink r:id="rId24">
        <w:r w:rsidRPr="0080403F">
          <w:rPr>
            <w:rFonts w:ascii="Helvetica Neue" w:eastAsia="Helvetica Neue" w:hAnsi="Helvetica Neue" w:cs="Helvetica Neue"/>
            <w:color w:val="1155CC"/>
            <w:u w:val="single"/>
          </w:rPr>
          <w:t>https://www.cpni.gov.uk/content/adopt-risk-management-approach</w:t>
        </w:r>
      </w:hyperlink>
      <w:r w:rsidRPr="0080403F">
        <w:rPr>
          <w:rFonts w:ascii="Helvetica Neue" w:eastAsia="Helvetica Neue" w:hAnsi="Helvetica Neue" w:cs="Helvetica Neue"/>
        </w:rPr>
        <w:t xml:space="preserve"> and Protection of Sensitive Information and Assets at </w:t>
      </w:r>
      <w:hyperlink r:id="rId25">
        <w:r w:rsidRPr="0080403F">
          <w:rPr>
            <w:rFonts w:ascii="Helvetica Neue" w:eastAsia="Helvetica Neue" w:hAnsi="Helvetica Neue" w:cs="Helvetica Neue"/>
            <w:color w:val="1155CC"/>
            <w:u w:val="single"/>
          </w:rPr>
          <w:t>https://www.cpni.gov.uk/protection-sensitive-information-and-assets</w:t>
        </w:r>
      </w:hyperlink>
      <w:r w:rsidRPr="0080403F">
        <w:rPr>
          <w:rFonts w:ascii="Helvetica Neue" w:eastAsia="Helvetica Neue" w:hAnsi="Helvetica Neue" w:cs="Helvetica Neue"/>
        </w:rPr>
        <w:t xml:space="preserve"> </w:t>
      </w:r>
    </w:p>
    <w:p w14:paraId="2437D889" w14:textId="3E18043B" w:rsidR="0001459B" w:rsidRPr="0080403F" w:rsidRDefault="004E0974">
      <w:pPr>
        <w:numPr>
          <w:ilvl w:val="1"/>
          <w:numId w:val="48"/>
        </w:numPr>
        <w:ind w:hanging="360"/>
        <w:rPr>
          <w:rFonts w:ascii="Helvetica Neue" w:eastAsia="Helvetica Neue" w:hAnsi="Helvetica Neue" w:cs="Helvetica Neue"/>
        </w:rPr>
      </w:pPr>
      <w:bookmarkStart w:id="77" w:name="_43ky6rz" w:colFirst="0" w:colLast="0"/>
      <w:bookmarkEnd w:id="77"/>
      <w:r w:rsidRPr="0080403F">
        <w:rPr>
          <w:rFonts w:ascii="Helvetica Neue" w:eastAsia="Helvetica Neue" w:hAnsi="Helvetica Neue" w:cs="Helvetica Neue"/>
        </w:rPr>
        <w:t xml:space="preserve">the National Cyber Security Centre’s (NCSC) information risk management guidance, available at </w:t>
      </w:r>
      <w:hyperlink r:id="rId26">
        <w:r w:rsidRPr="009E4569">
          <w:rPr>
            <w:rFonts w:ascii="Helvetica Neue" w:eastAsia="Helvetica Neue" w:hAnsi="Helvetica Neue" w:cs="Helvetica Neue"/>
            <w:color w:val="1155CC"/>
            <w:u w:val="single"/>
          </w:rPr>
          <w:t>https://www.ncsc.gov.uk/collection/risk-management-collection</w:t>
        </w:r>
      </w:hyperlink>
    </w:p>
    <w:p w14:paraId="0D7AD185" w14:textId="6315B2F1"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government best practice</w:t>
      </w:r>
      <w:hyperlink r:id="rId27">
        <w:r w:rsidRPr="0080403F">
          <w:rPr>
            <w:rFonts w:ascii="Helvetica Neue" w:eastAsia="Helvetica Neue" w:hAnsi="Helvetica Neue" w:cs="Helvetica Neue"/>
          </w:rPr>
          <w:t xml:space="preserve"> </w:t>
        </w:r>
      </w:hyperlink>
      <w:r w:rsidRPr="0080403F">
        <w:rPr>
          <w:rFonts w:ascii="Helvetica Neue" w:eastAsia="Helvetica Neue" w:hAnsi="Helvetica Neue" w:cs="Helvetica Neue"/>
        </w:rPr>
        <w:t>i</w:t>
      </w:r>
      <w:hyperlink r:id="rId28">
        <w:r w:rsidRPr="0080403F">
          <w:rPr>
            <w:rFonts w:ascii="Helvetica Neue" w:eastAsia="Helvetica Neue" w:hAnsi="Helvetica Neue" w:cs="Helvetica Neue"/>
          </w:rPr>
          <w:t>n</w:t>
        </w:r>
      </w:hyperlink>
      <w:r w:rsidRPr="0080403F">
        <w:rPr>
          <w:rFonts w:ascii="Helvetica Neue" w:eastAsia="Helvetica Neue" w:hAnsi="Helvetica Neue" w:cs="Helvetica Neue"/>
        </w:rPr>
        <w:t xml:space="preserve"> </w:t>
      </w:r>
      <w:hyperlink r:id="rId29">
        <w:r w:rsidRPr="0080403F">
          <w:rPr>
            <w:rFonts w:ascii="Helvetica Neue" w:eastAsia="Helvetica Neue" w:hAnsi="Helvetica Neue" w:cs="Helvetica Neue"/>
          </w:rPr>
          <w:t>t</w:t>
        </w:r>
      </w:hyperlink>
      <w:r w:rsidRPr="0080403F">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30">
        <w:r w:rsidRPr="0080403F">
          <w:rPr>
            <w:rFonts w:ascii="Helvetica Neue" w:eastAsia="Helvetica Neue" w:hAnsi="Helvetica Neue" w:cs="Helvetica Neue"/>
            <w:color w:val="1155CC"/>
            <w:u w:val="single"/>
          </w:rPr>
          <w:t>https://www.gov.uk/government/publications/technology-code-of-practice/technology-code-of-practice</w:t>
        </w:r>
      </w:hyperlink>
    </w:p>
    <w:p w14:paraId="3BC49550" w14:textId="527EBE76"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security requirements of cloud services using the NCSC Cloud Security Principles and accompanying guidance at </w:t>
      </w:r>
      <w:hyperlink r:id="rId31">
        <w:r w:rsidRPr="0080403F">
          <w:rPr>
            <w:rFonts w:ascii="Helvetica Neue" w:eastAsia="Helvetica Neue" w:hAnsi="Helvetica Neue" w:cs="Helvetica Neue"/>
            <w:color w:val="1155CC"/>
            <w:u w:val="single"/>
          </w:rPr>
          <w:t>https://www.ncsc.gov.uk/guidance/implementing-cloud-security-principles</w:t>
        </w:r>
      </w:hyperlink>
      <w:r w:rsidRPr="0080403F">
        <w:rPr>
          <w:rFonts w:ascii="Helvetica Neue" w:eastAsia="Helvetica Neue" w:hAnsi="Helvetica Neue" w:cs="Helvetica Neue"/>
        </w:rPr>
        <w:t xml:space="preserve"> </w:t>
      </w:r>
    </w:p>
    <w:p w14:paraId="7FA0E82A"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Buyer will specify any security requirements for this project in the Order Form.</w:t>
      </w:r>
    </w:p>
    <w:p w14:paraId="5AF785BF"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4D2DF3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08C9C089" w14:textId="7CFC08F8"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13 will apply during the term of this Call-Off Contract and for as long as the Supplier holds the Buyer’s Data.</w:t>
      </w:r>
    </w:p>
    <w:p w14:paraId="6BF112F8" w14:textId="77777777" w:rsidR="0080403F" w:rsidRPr="0080403F" w:rsidRDefault="0080403F" w:rsidP="009E4569">
      <w:pPr>
        <w:ind w:left="720"/>
        <w:rPr>
          <w:rFonts w:ascii="Helvetica Neue" w:eastAsia="Helvetica Neue" w:hAnsi="Helvetica Neue" w:cs="Helvetica Neue"/>
        </w:rPr>
      </w:pPr>
    </w:p>
    <w:p w14:paraId="3EEBF7CD" w14:textId="5EA51E00" w:rsidR="0001459B" w:rsidRPr="0080403F" w:rsidRDefault="004E0974">
      <w:pPr>
        <w:pStyle w:val="Heading3"/>
        <w:rPr>
          <w:rFonts w:ascii="Helvetica Neue" w:eastAsia="Helvetica Neue" w:hAnsi="Helvetica Neue" w:cs="Helvetica Neue"/>
          <w:color w:val="000000"/>
          <w:sz w:val="28"/>
          <w:szCs w:val="28"/>
        </w:rPr>
      </w:pPr>
      <w:bookmarkStart w:id="78" w:name="_Toc50013071"/>
      <w:r w:rsidRPr="0080403F">
        <w:rPr>
          <w:rFonts w:ascii="Helvetica Neue" w:eastAsia="Helvetica Neue" w:hAnsi="Helvetica Neue" w:cs="Helvetica Neue"/>
          <w:color w:val="000000"/>
          <w:sz w:val="28"/>
          <w:szCs w:val="28"/>
        </w:rPr>
        <w:t>14. Standards and quality</w:t>
      </w:r>
      <w:bookmarkEnd w:id="78"/>
    </w:p>
    <w:p w14:paraId="7F7CC7A1" w14:textId="77777777" w:rsidR="00920596" w:rsidRPr="009E4569" w:rsidRDefault="00920596" w:rsidP="009E4569">
      <w:pPr>
        <w:rPr>
          <w:rFonts w:ascii="Helvetica Neue" w:hAnsi="Helvetica Neue"/>
        </w:rPr>
      </w:pPr>
    </w:p>
    <w:p w14:paraId="7D8E3781"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will comply with any standards in this Call-Off Contract, the Order Form and the Framework Agreement.</w:t>
      </w:r>
    </w:p>
    <w:p w14:paraId="53F44D5E" w14:textId="18BC95F8" w:rsidR="0001459B" w:rsidRPr="0080403F" w:rsidRDefault="00A25099">
      <w:pPr>
        <w:numPr>
          <w:ilvl w:val="0"/>
          <w:numId w:val="66"/>
        </w:numPr>
        <w:ind w:hanging="724"/>
        <w:rPr>
          <w:rFonts w:ascii="Helvetica Neue" w:eastAsia="Helvetica Neue" w:hAnsi="Helvetica Neue" w:cs="Helvetica Neue"/>
        </w:rPr>
      </w:pPr>
      <w:hyperlink r:id="rId32">
        <w:r w:rsidR="004E0974" w:rsidRPr="0080403F">
          <w:rPr>
            <w:rFonts w:ascii="Helvetica Neue" w:eastAsia="Helvetica Neue" w:hAnsi="Helvetica Neue" w:cs="Helvetica Neue"/>
          </w:rPr>
          <w:t xml:space="preserve">The Supplier will deliver the Services in a way that enables the Buyer to comply with its obligations under the Technology Code of Practice, which is available at </w:t>
        </w:r>
      </w:hyperlink>
      <w:hyperlink r:id="rId33">
        <w:r w:rsidR="004E0974" w:rsidRPr="0080403F">
          <w:rPr>
            <w:rFonts w:ascii="Helvetica Neue" w:eastAsia="Helvetica Neue" w:hAnsi="Helvetica Neue" w:cs="Helvetica Neue"/>
            <w:color w:val="1155CC"/>
            <w:u w:val="single"/>
          </w:rPr>
          <w:t>https://www.gov.uk/government/publications/technology-code-of-practice/technology-code-of-practice</w:t>
        </w:r>
      </w:hyperlink>
    </w:p>
    <w:p w14:paraId="5E48F294"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must, at its own cost, ensure that the G-Cloud Services comply with the requirements in the PSN Code of Practice.</w:t>
      </w:r>
    </w:p>
    <w:p w14:paraId="2F8EF308"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any PSN Services are Subcontracted by the Supplier, the Supplier must ensure that the services have the relevant PSN compliance certification.</w:t>
      </w:r>
    </w:p>
    <w:p w14:paraId="1A0E3687" w14:textId="15D2113B"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immediately disconnect its G-Cloud Services from the PSN if the PSN </w:t>
      </w:r>
      <w:r w:rsidRPr="0080403F">
        <w:rPr>
          <w:rFonts w:ascii="Helvetica Neue" w:eastAsia="Helvetica Neue" w:hAnsi="Helvetica Neue" w:cs="Helvetica Neue"/>
        </w:rPr>
        <w:lastRenderedPageBreak/>
        <w:t>Authority considers there is a risk to the PSN’s security and the Supplier agrees that the Buyer and the PSN Authority will not be liable for any actions, damages, costs, and any other Supplier liabilities which may arise</w:t>
      </w:r>
      <w:hyperlink r:id="rId34">
        <w:r w:rsidRPr="0080403F">
          <w:rPr>
            <w:rFonts w:ascii="Helvetica Neue" w:eastAsia="Helvetica Neue" w:hAnsi="Helvetica Neue" w:cs="Helvetica Neue"/>
          </w:rPr>
          <w:t>.</w:t>
        </w:r>
      </w:hyperlink>
    </w:p>
    <w:p w14:paraId="4C7C70C5" w14:textId="77777777" w:rsidR="0080403F" w:rsidRPr="0080403F" w:rsidRDefault="0080403F" w:rsidP="009E4569">
      <w:pPr>
        <w:ind w:left="720"/>
        <w:rPr>
          <w:rFonts w:ascii="Helvetica Neue" w:eastAsia="Helvetica Neue" w:hAnsi="Helvetica Neue" w:cs="Helvetica Neue"/>
        </w:rPr>
      </w:pPr>
    </w:p>
    <w:p w14:paraId="2E4E8A7F" w14:textId="18D607C1" w:rsidR="0001459B" w:rsidRPr="0080403F" w:rsidRDefault="004E0974">
      <w:pPr>
        <w:pStyle w:val="Heading3"/>
        <w:rPr>
          <w:rFonts w:ascii="Helvetica Neue" w:eastAsia="Helvetica Neue" w:hAnsi="Helvetica Neue" w:cs="Helvetica Neue"/>
          <w:color w:val="000000"/>
          <w:sz w:val="28"/>
          <w:szCs w:val="28"/>
        </w:rPr>
      </w:pPr>
      <w:bookmarkStart w:id="79" w:name="_Toc50013072"/>
      <w:r w:rsidRPr="0080403F">
        <w:rPr>
          <w:rFonts w:ascii="Helvetica Neue" w:eastAsia="Helvetica Neue" w:hAnsi="Helvetica Neue" w:cs="Helvetica Neue"/>
          <w:color w:val="000000"/>
          <w:sz w:val="28"/>
          <w:szCs w:val="28"/>
        </w:rPr>
        <w:t>15. Open source</w:t>
      </w:r>
      <w:bookmarkEnd w:id="79"/>
    </w:p>
    <w:p w14:paraId="1623FF7C" w14:textId="77777777"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All software created for the Buyer must be suitable for publication as open source, unless otherwise agreed by the Buyer.</w:t>
      </w:r>
    </w:p>
    <w:p w14:paraId="7E0CE740" w14:textId="3950078A"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3E052F" w14:textId="77777777" w:rsidR="0080403F" w:rsidRPr="0080403F" w:rsidRDefault="0080403F" w:rsidP="009E4569">
      <w:pPr>
        <w:ind w:left="720"/>
        <w:rPr>
          <w:rFonts w:ascii="Helvetica Neue" w:eastAsia="Helvetica Neue" w:hAnsi="Helvetica Neue" w:cs="Helvetica Neue"/>
        </w:rPr>
      </w:pPr>
    </w:p>
    <w:p w14:paraId="50106CB9" w14:textId="5265EF2A" w:rsidR="0001459B" w:rsidRPr="0080403F" w:rsidRDefault="004E0974">
      <w:pPr>
        <w:pStyle w:val="Heading3"/>
        <w:rPr>
          <w:rFonts w:ascii="Helvetica Neue" w:eastAsia="Helvetica Neue" w:hAnsi="Helvetica Neue" w:cs="Helvetica Neue"/>
          <w:color w:val="000000"/>
          <w:sz w:val="28"/>
          <w:szCs w:val="28"/>
        </w:rPr>
      </w:pPr>
      <w:bookmarkStart w:id="80" w:name="_Toc50013073"/>
      <w:r w:rsidRPr="0080403F">
        <w:rPr>
          <w:rFonts w:ascii="Helvetica Neue" w:eastAsia="Helvetica Neue" w:hAnsi="Helvetica Neue" w:cs="Helvetica Neue"/>
          <w:color w:val="000000"/>
          <w:sz w:val="28"/>
          <w:szCs w:val="28"/>
        </w:rPr>
        <w:t>16. Security</w:t>
      </w:r>
      <w:bookmarkEnd w:id="80"/>
    </w:p>
    <w:p w14:paraId="2B94EF08" w14:textId="77777777" w:rsidR="00920596" w:rsidRPr="009E4569" w:rsidRDefault="00920596" w:rsidP="009E4569">
      <w:pPr>
        <w:rPr>
          <w:rFonts w:ascii="Helvetica Neue" w:hAnsi="Helvetica Neue"/>
        </w:rPr>
      </w:pPr>
    </w:p>
    <w:p w14:paraId="2127D365"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FE5898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use all reasonable endeavours, software and the most up-to-date antivirus definitions available from an industry-accepted antivirus software seller to minimise the impact of Malicious Software.</w:t>
      </w:r>
    </w:p>
    <w:p w14:paraId="73D9F6F4"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Malicious Software causes loss of operational efficiency or loss or corruption of Service Data, the Supplier will help the Buyer to mitigate any losses and restore the Services to operating efficiency as soon as possible.</w:t>
      </w:r>
    </w:p>
    <w:p w14:paraId="0BE3D29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Responsibility for costs will be at the:</w:t>
      </w:r>
    </w:p>
    <w:p w14:paraId="3E12F70C"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89C5B6D"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Buyer’s expense if the Malicious Software originates from the Buyer software or the Service Data, while the Service Data was under the Buyer’s control</w:t>
      </w:r>
    </w:p>
    <w:p w14:paraId="216C5D2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553EAB69" w14:textId="36EBB882"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lastRenderedPageBreak/>
        <w:t xml:space="preserve">Any system development by the Supplier should also comply with the government’s ‘10 Steps to Cyber Security’ guidance, available at </w:t>
      </w:r>
      <w:hyperlink r:id="rId35">
        <w:r w:rsidRPr="0080403F">
          <w:rPr>
            <w:rFonts w:ascii="Helvetica Neue" w:eastAsia="Helvetica Neue" w:hAnsi="Helvetica Neue" w:cs="Helvetica Neue"/>
            <w:color w:val="1155CC"/>
            <w:u w:val="single"/>
          </w:rPr>
          <w:t>https://www.ncsc.gov.uk/guidance/10-steps-cyber-security</w:t>
        </w:r>
      </w:hyperlink>
    </w:p>
    <w:p w14:paraId="6042B9DA" w14:textId="6ABAE444"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sidRPr="0080403F">
        <w:rPr>
          <w:rFonts w:ascii="Helvetica Neue" w:eastAsia="Helvetica Neue" w:hAnsi="Helvetica Neue" w:cs="Helvetica Neue"/>
          <w:highlight w:val="white"/>
        </w:rPr>
        <w:t xml:space="preserve"> equivalent) required for the Services before the Start Date. </w:t>
      </w:r>
    </w:p>
    <w:p w14:paraId="1ED3FC5E" w14:textId="77777777" w:rsidR="0080403F" w:rsidRPr="0080403F" w:rsidRDefault="0080403F" w:rsidP="009E4569">
      <w:pPr>
        <w:ind w:left="720"/>
        <w:rPr>
          <w:rFonts w:ascii="Helvetica Neue" w:eastAsia="Helvetica Neue" w:hAnsi="Helvetica Neue" w:cs="Helvetica Neue"/>
        </w:rPr>
      </w:pPr>
    </w:p>
    <w:p w14:paraId="7AE0D0CF" w14:textId="21F54815" w:rsidR="0001459B" w:rsidRPr="0080403F" w:rsidRDefault="004E0974">
      <w:pPr>
        <w:pStyle w:val="Heading3"/>
        <w:rPr>
          <w:rFonts w:ascii="Helvetica Neue" w:eastAsia="Helvetica Neue" w:hAnsi="Helvetica Neue" w:cs="Helvetica Neue"/>
          <w:color w:val="000000"/>
          <w:sz w:val="28"/>
          <w:szCs w:val="28"/>
        </w:rPr>
      </w:pPr>
      <w:bookmarkStart w:id="81" w:name="_Toc50013074"/>
      <w:r w:rsidRPr="0080403F">
        <w:rPr>
          <w:rFonts w:ascii="Helvetica Neue" w:eastAsia="Helvetica Neue" w:hAnsi="Helvetica Neue" w:cs="Helvetica Neue"/>
          <w:color w:val="000000"/>
          <w:sz w:val="28"/>
          <w:szCs w:val="28"/>
        </w:rPr>
        <w:t>17. Guarantee</w:t>
      </w:r>
      <w:bookmarkEnd w:id="81"/>
    </w:p>
    <w:p w14:paraId="59DB1E2D" w14:textId="77777777" w:rsidR="00920596" w:rsidRPr="009E4569" w:rsidRDefault="00920596" w:rsidP="009E4569">
      <w:pPr>
        <w:rPr>
          <w:rFonts w:ascii="Helvetica Neue" w:hAnsi="Helvetica Neue"/>
        </w:rPr>
      </w:pPr>
    </w:p>
    <w:p w14:paraId="1DB795A1" w14:textId="77777777" w:rsidR="0001459B" w:rsidRPr="0080403F" w:rsidRDefault="004E0974">
      <w:pPr>
        <w:numPr>
          <w:ilvl w:val="0"/>
          <w:numId w:val="51"/>
        </w:numPr>
        <w:ind w:hanging="724"/>
        <w:rPr>
          <w:rFonts w:ascii="Helvetica Neue" w:eastAsia="Helvetica Neue" w:hAnsi="Helvetica Neue" w:cs="Helvetica Neue"/>
        </w:rPr>
      </w:pPr>
      <w:r w:rsidRPr="0080403F">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26F401DB" w14:textId="77777777"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 xml:space="preserve">an executed Guarantee in the form at Schedule 5 </w:t>
      </w:r>
    </w:p>
    <w:p w14:paraId="79F7E328" w14:textId="4D78A392"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a certified copy of the passed resolution or board minutes of the guarantor approving the execution of the Guarantee</w:t>
      </w:r>
    </w:p>
    <w:p w14:paraId="2827F3C1" w14:textId="77777777" w:rsidR="0080403F" w:rsidRPr="0080403F" w:rsidRDefault="0080403F" w:rsidP="009E4569">
      <w:pPr>
        <w:ind w:left="1440"/>
        <w:rPr>
          <w:rFonts w:ascii="Helvetica Neue" w:eastAsia="Helvetica Neue" w:hAnsi="Helvetica Neue" w:cs="Helvetica Neue"/>
        </w:rPr>
      </w:pPr>
    </w:p>
    <w:p w14:paraId="35D26301" w14:textId="4C0E9CEA" w:rsidR="0001459B" w:rsidRPr="0080403F" w:rsidRDefault="004E0974">
      <w:pPr>
        <w:pStyle w:val="Heading3"/>
        <w:rPr>
          <w:rFonts w:ascii="Helvetica Neue" w:eastAsia="Helvetica Neue" w:hAnsi="Helvetica Neue" w:cs="Helvetica Neue"/>
          <w:color w:val="000000"/>
          <w:sz w:val="28"/>
          <w:szCs w:val="28"/>
        </w:rPr>
      </w:pPr>
      <w:bookmarkStart w:id="82" w:name="_Toc50013075"/>
      <w:r w:rsidRPr="0080403F">
        <w:rPr>
          <w:rFonts w:ascii="Helvetica Neue" w:eastAsia="Helvetica Neue" w:hAnsi="Helvetica Neue" w:cs="Helvetica Neue"/>
          <w:color w:val="000000"/>
          <w:sz w:val="28"/>
          <w:szCs w:val="28"/>
        </w:rPr>
        <w:t>18. Ending the Call-Off Contract</w:t>
      </w:r>
      <w:bookmarkEnd w:id="82"/>
    </w:p>
    <w:p w14:paraId="67A6A6CE" w14:textId="77777777" w:rsidR="00920596" w:rsidRPr="009E4569" w:rsidRDefault="00920596" w:rsidP="009E4569">
      <w:pPr>
        <w:rPr>
          <w:rFonts w:ascii="Helvetica Neue" w:hAnsi="Helvetica Neue"/>
        </w:rPr>
      </w:pPr>
    </w:p>
    <w:p w14:paraId="632CDF6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can End this Call-Off Contract at any time by giving 30 days’ written notice to the Supplier, unless a shorter period is specified in the Order Form. The Supplier’s obligation to provide the Services will end on the date in the notice.</w:t>
      </w:r>
    </w:p>
    <w:p w14:paraId="4B8240B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w:t>
      </w:r>
    </w:p>
    <w:p w14:paraId="5EF87F7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Buyer’s right to End the Call-Off Contract under clause 18.1 is reasonable considering the type of cloud Service being provided</w:t>
      </w:r>
    </w:p>
    <w:p w14:paraId="7E3F0F22"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Call-Off Contract Charges paid during the notice period is reasonable compensation and covers all the Supplier’s avoidable costs or Losses</w:t>
      </w:r>
    </w:p>
    <w:p w14:paraId="543484C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DD7E3F8"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5E519B1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 Supplier Default and if the Supplier Default cannot, in the reasonable opinion of the Buyer, be remedied</w:t>
      </w:r>
    </w:p>
    <w:p w14:paraId="7BB71D0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lastRenderedPageBreak/>
        <w:t>any fraud</w:t>
      </w:r>
    </w:p>
    <w:p w14:paraId="3AE0F89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can End this Call-Off Contract at any time with immediate effect by written notice if:</w:t>
      </w:r>
    </w:p>
    <w:p w14:paraId="63AEC16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423E7DDC"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 Insolvency Event of the other Party happens</w:t>
      </w:r>
    </w:p>
    <w:p w14:paraId="726F3AE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ceases or threatens to cease to carry on the whole or any material part of its business</w:t>
      </w:r>
    </w:p>
    <w:p w14:paraId="3033DC41"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50957AC3" w14:textId="70042760"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who isn’t relying on a Force Majeure event will have the right to End this Call-Off Contract if clause 23.1 applies.</w:t>
      </w:r>
    </w:p>
    <w:p w14:paraId="6A677E91" w14:textId="77777777" w:rsidR="0080403F" w:rsidRPr="0080403F" w:rsidRDefault="0080403F" w:rsidP="009E4569">
      <w:pPr>
        <w:ind w:left="720"/>
        <w:rPr>
          <w:rFonts w:ascii="Helvetica Neue" w:eastAsia="Helvetica Neue" w:hAnsi="Helvetica Neue" w:cs="Helvetica Neue"/>
        </w:rPr>
      </w:pPr>
    </w:p>
    <w:p w14:paraId="119359D1" w14:textId="543349F2" w:rsidR="0001459B" w:rsidRPr="0080403F" w:rsidRDefault="004E0974">
      <w:pPr>
        <w:pStyle w:val="Heading3"/>
        <w:rPr>
          <w:rFonts w:ascii="Helvetica Neue" w:eastAsia="Helvetica Neue" w:hAnsi="Helvetica Neue" w:cs="Helvetica Neue"/>
          <w:color w:val="000000"/>
          <w:sz w:val="28"/>
          <w:szCs w:val="28"/>
        </w:rPr>
      </w:pPr>
      <w:bookmarkStart w:id="83" w:name="_Toc50013076"/>
      <w:r w:rsidRPr="0080403F">
        <w:rPr>
          <w:rFonts w:ascii="Helvetica Neue" w:eastAsia="Helvetica Neue" w:hAnsi="Helvetica Neue" w:cs="Helvetica Neue"/>
          <w:color w:val="000000"/>
          <w:sz w:val="28"/>
          <w:szCs w:val="28"/>
        </w:rPr>
        <w:t>19. Consequences of suspension, ending and expiry</w:t>
      </w:r>
      <w:bookmarkEnd w:id="83"/>
    </w:p>
    <w:p w14:paraId="4EA8BB41" w14:textId="77777777" w:rsidR="00920596" w:rsidRPr="009E4569" w:rsidRDefault="00920596" w:rsidP="009E4569">
      <w:pPr>
        <w:rPr>
          <w:rFonts w:ascii="Helvetica Neue" w:hAnsi="Helvetica Neue"/>
        </w:rPr>
      </w:pPr>
    </w:p>
    <w:p w14:paraId="5CE96BA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If a Buyer has the right to End a Call-Off Contract, it may elect to suspend this Call-Off Contract or any part of it.</w:t>
      </w:r>
    </w:p>
    <w:p w14:paraId="01D31559"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19E6B59A"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42D18640"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Ending or expiry of this Call-Off Contract will not affect:</w:t>
      </w:r>
    </w:p>
    <w:p w14:paraId="7B1823A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rights, remedies or obligations accrued before its Ending or expiration</w:t>
      </w:r>
    </w:p>
    <w:p w14:paraId="681CDF2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right of either Party to recover any amount outstanding at the time of Ending or expiry</w:t>
      </w:r>
    </w:p>
    <w:p w14:paraId="36A92C5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8.87 to 8.88 (Waiver and cumulative remedies)</w:t>
      </w:r>
    </w:p>
    <w:p w14:paraId="1316CB4B" w14:textId="13C50730"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lastRenderedPageBreak/>
        <w:t>any other provision of the Framework Agreement or this Call-Off Contract which expressly or by implication is in force even if it Ends or expires</w:t>
      </w:r>
    </w:p>
    <w:p w14:paraId="08B17324" w14:textId="77777777" w:rsidR="0080403F" w:rsidRPr="009E4569" w:rsidRDefault="0080403F" w:rsidP="009E4569">
      <w:pPr>
        <w:spacing w:after="0"/>
        <w:ind w:left="1542"/>
        <w:rPr>
          <w:rFonts w:ascii="Helvetica Neue" w:hAnsi="Helvetica Neue"/>
        </w:rPr>
      </w:pPr>
    </w:p>
    <w:p w14:paraId="6C81ACDF"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At the end of the Call-Off Contract Term, the Supplier must promptly:</w:t>
      </w:r>
    </w:p>
    <w:p w14:paraId="45D1E2CB"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all Buyer Data including all copies of Buyer software, code and any other software licensed by the Buyer to the Supplier under it</w:t>
      </w:r>
    </w:p>
    <w:p w14:paraId="1FF66249"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materials created by the Supplier under this Call-Off Contract if the IPRs are owned by the Buyer</w:t>
      </w:r>
    </w:p>
    <w:p w14:paraId="4A254A8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13A83BB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80790D5"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 xml:space="preserve">work with the Buyer on any ongoing work </w:t>
      </w:r>
    </w:p>
    <w:p w14:paraId="154BFB7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sums prepaid for Services which have not been delivered to the Buyer, within 10 Working Days of the End or Expiry Date</w:t>
      </w:r>
    </w:p>
    <w:p w14:paraId="1EFA038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78654374" w14:textId="23F0013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2B08C687" w14:textId="77777777" w:rsidR="0080403F" w:rsidRPr="0080403F" w:rsidRDefault="0080403F" w:rsidP="009E4569">
      <w:pPr>
        <w:ind w:left="720"/>
        <w:rPr>
          <w:rFonts w:ascii="Helvetica Neue" w:eastAsia="Helvetica Neue" w:hAnsi="Helvetica Neue" w:cs="Helvetica Neue"/>
        </w:rPr>
      </w:pPr>
    </w:p>
    <w:p w14:paraId="5FD99FF1" w14:textId="38A69566" w:rsidR="0001459B" w:rsidRPr="0080403F" w:rsidRDefault="004E0974">
      <w:pPr>
        <w:pStyle w:val="Heading3"/>
        <w:rPr>
          <w:rFonts w:ascii="Helvetica Neue" w:eastAsia="Helvetica Neue" w:hAnsi="Helvetica Neue" w:cs="Helvetica Neue"/>
          <w:color w:val="000000"/>
          <w:sz w:val="28"/>
          <w:szCs w:val="28"/>
        </w:rPr>
      </w:pPr>
      <w:bookmarkStart w:id="84" w:name="_Toc50013077"/>
      <w:r w:rsidRPr="0080403F">
        <w:rPr>
          <w:rFonts w:ascii="Helvetica Neue" w:eastAsia="Helvetica Neue" w:hAnsi="Helvetica Neue" w:cs="Helvetica Neue"/>
          <w:color w:val="000000"/>
          <w:sz w:val="28"/>
          <w:szCs w:val="28"/>
        </w:rPr>
        <w:t>20. Notices</w:t>
      </w:r>
      <w:bookmarkEnd w:id="84"/>
    </w:p>
    <w:p w14:paraId="69BE4670" w14:textId="77777777" w:rsidR="00920596" w:rsidRPr="009E4569" w:rsidRDefault="00920596" w:rsidP="009E4569">
      <w:pPr>
        <w:rPr>
          <w:rFonts w:ascii="Helvetica Neue" w:hAnsi="Helvetica Neue"/>
        </w:rPr>
      </w:pPr>
    </w:p>
    <w:p w14:paraId="3AD9C27C" w14:textId="77777777"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4"/>
        <w:gridCol w:w="3303"/>
        <w:gridCol w:w="3303"/>
      </w:tblGrid>
      <w:tr w:rsidR="0001459B" w:rsidRPr="0080403F" w14:paraId="706E9230" w14:textId="77777777" w:rsidTr="009E4569">
        <w:tc>
          <w:tcPr>
            <w:tcW w:w="3304" w:type="dxa"/>
          </w:tcPr>
          <w:p w14:paraId="4F06D20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Manner of delivery</w:t>
            </w:r>
          </w:p>
        </w:tc>
        <w:tc>
          <w:tcPr>
            <w:tcW w:w="3303" w:type="dxa"/>
          </w:tcPr>
          <w:p w14:paraId="53B4659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Deemed time of delivery</w:t>
            </w:r>
          </w:p>
        </w:tc>
        <w:tc>
          <w:tcPr>
            <w:tcW w:w="3303" w:type="dxa"/>
          </w:tcPr>
          <w:p w14:paraId="4AA9D57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Proof of service</w:t>
            </w:r>
          </w:p>
        </w:tc>
      </w:tr>
      <w:tr w:rsidR="0001459B" w:rsidRPr="0080403F" w14:paraId="32BF2343" w14:textId="77777777" w:rsidTr="009E4569">
        <w:tc>
          <w:tcPr>
            <w:tcW w:w="3304" w:type="dxa"/>
          </w:tcPr>
          <w:p w14:paraId="5CEB2D7A"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Email</w:t>
            </w:r>
          </w:p>
        </w:tc>
        <w:tc>
          <w:tcPr>
            <w:tcW w:w="3303" w:type="dxa"/>
          </w:tcPr>
          <w:p w14:paraId="453C8CD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9am on the first Working Day after sending</w:t>
            </w:r>
          </w:p>
        </w:tc>
        <w:tc>
          <w:tcPr>
            <w:tcW w:w="3303" w:type="dxa"/>
          </w:tcPr>
          <w:p w14:paraId="3EF4070C"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Sent by pdf to the correct email address without getting an error message</w:t>
            </w:r>
          </w:p>
        </w:tc>
      </w:tr>
    </w:tbl>
    <w:p w14:paraId="69B89B40" w14:textId="77777777" w:rsidR="0001459B" w:rsidRPr="0080403F" w:rsidRDefault="0001459B">
      <w:pPr>
        <w:rPr>
          <w:rFonts w:ascii="Helvetica Neue" w:eastAsia="Helvetica Neue" w:hAnsi="Helvetica Neue" w:cs="Helvetica Neue"/>
        </w:rPr>
      </w:pPr>
    </w:p>
    <w:p w14:paraId="6A28E540" w14:textId="3422EC1D"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3AC8F711" w14:textId="77777777" w:rsidR="0080403F" w:rsidRPr="0080403F" w:rsidRDefault="0080403F" w:rsidP="009E4569">
      <w:pPr>
        <w:ind w:left="720"/>
        <w:rPr>
          <w:rFonts w:ascii="Helvetica Neue" w:eastAsia="Helvetica Neue" w:hAnsi="Helvetica Neue" w:cs="Helvetica Neue"/>
        </w:rPr>
      </w:pPr>
    </w:p>
    <w:p w14:paraId="3DEFC3E2" w14:textId="6CB78497" w:rsidR="0001459B" w:rsidRPr="0080403F" w:rsidRDefault="004E0974">
      <w:pPr>
        <w:pStyle w:val="Heading3"/>
        <w:rPr>
          <w:rFonts w:ascii="Helvetica Neue" w:eastAsia="Helvetica Neue" w:hAnsi="Helvetica Neue" w:cs="Helvetica Neue"/>
          <w:color w:val="000000"/>
          <w:sz w:val="28"/>
          <w:szCs w:val="28"/>
        </w:rPr>
      </w:pPr>
      <w:bookmarkStart w:id="85" w:name="_Toc50013078"/>
      <w:r w:rsidRPr="0080403F">
        <w:rPr>
          <w:rFonts w:ascii="Helvetica Neue" w:eastAsia="Helvetica Neue" w:hAnsi="Helvetica Neue" w:cs="Helvetica Neue"/>
          <w:color w:val="000000"/>
          <w:sz w:val="28"/>
          <w:szCs w:val="28"/>
        </w:rPr>
        <w:t>21. Exit plan</w:t>
      </w:r>
      <w:bookmarkEnd w:id="85"/>
    </w:p>
    <w:p w14:paraId="57667C08" w14:textId="77777777" w:rsidR="00920596" w:rsidRPr="009E4569" w:rsidRDefault="00920596" w:rsidP="009E4569">
      <w:pPr>
        <w:rPr>
          <w:rFonts w:ascii="Helvetica Neue" w:hAnsi="Helvetica Neue"/>
        </w:rPr>
      </w:pPr>
    </w:p>
    <w:p w14:paraId="323A83B4"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an exit plan in its Application which ensures continuity of service and the Supplier will follow it.</w:t>
      </w:r>
    </w:p>
    <w:p w14:paraId="09DB58A0"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3EE3A97F"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3EEA4FE5"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E07C71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4B6E1227"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8BB369C"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12AF3B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will be no adverse impact on service continuity</w:t>
      </w:r>
    </w:p>
    <w:p w14:paraId="07D45C52"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is no vendor lock-in to the Supplier’s Service at exit</w:t>
      </w:r>
    </w:p>
    <w:p w14:paraId="78E66909"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it enables the Buyer to meet its obligations under the Technology Code Of Practice</w:t>
      </w:r>
    </w:p>
    <w:p w14:paraId="3A5887C3" w14:textId="77777777" w:rsidR="0001459B" w:rsidRPr="0080403F" w:rsidRDefault="004E0974">
      <w:pPr>
        <w:numPr>
          <w:ilvl w:val="0"/>
          <w:numId w:val="69"/>
        </w:numPr>
        <w:spacing w:after="0"/>
        <w:ind w:hanging="724"/>
        <w:rPr>
          <w:rFonts w:ascii="Helvetica Neue" w:eastAsia="Helvetica Neue" w:hAnsi="Helvetica Neue" w:cs="Helvetica Neue"/>
        </w:rPr>
      </w:pPr>
      <w:r w:rsidRPr="0080403F">
        <w:rPr>
          <w:rFonts w:ascii="Helvetica Neue" w:eastAsia="Helvetica Neue" w:hAnsi="Helvetica Neue" w:cs="Helvetica Neue"/>
        </w:rPr>
        <w:t>If approval is obtained by the Buyer to extend the Term, then the Supplier will comply with its obligations in the additional exit plan.</w:t>
      </w:r>
    </w:p>
    <w:p w14:paraId="715D29A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additional exit plan must set out full details of timescales, activities and roles and responsibilities of the Parties for:</w:t>
      </w:r>
    </w:p>
    <w:p w14:paraId="1E145931"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0DAE7F2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the strategy for exportation and migration of Buyer Data from the Supplier system to </w:t>
      </w:r>
      <w:r w:rsidRPr="0080403F">
        <w:rPr>
          <w:rFonts w:ascii="Helvetica Neue" w:eastAsia="Helvetica Neue" w:hAnsi="Helvetica Neue" w:cs="Helvetica Neue"/>
        </w:rPr>
        <w:lastRenderedPageBreak/>
        <w:t>the Buyer or a replacement supplier, including conversion to open standards or other standards required by the Buyer</w:t>
      </w:r>
    </w:p>
    <w:p w14:paraId="7A50A02E"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of Project Specific IPR items and other Buyer customisations, configurations and databases to the Buyer or a replacement supplier</w:t>
      </w:r>
    </w:p>
    <w:p w14:paraId="021DFA94"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testing and assurance strategy for exported Buyer Data</w:t>
      </w:r>
    </w:p>
    <w:p w14:paraId="5322A89A"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if relevant, TUPE-related activity to comply with the TUPE regulations</w:t>
      </w:r>
    </w:p>
    <w:p w14:paraId="73AAF58F" w14:textId="566A6CC6"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4BDBBABA" w14:textId="77777777" w:rsidR="0080403F" w:rsidRPr="0080403F" w:rsidRDefault="0080403F" w:rsidP="009E4569">
      <w:pPr>
        <w:ind w:left="1440"/>
        <w:rPr>
          <w:rFonts w:ascii="Helvetica Neue" w:eastAsia="Helvetica Neue" w:hAnsi="Helvetica Neue" w:cs="Helvetica Neue"/>
        </w:rPr>
      </w:pPr>
    </w:p>
    <w:p w14:paraId="009B6916" w14:textId="191905C0" w:rsidR="0001459B" w:rsidRPr="0080403F" w:rsidRDefault="004E0974">
      <w:pPr>
        <w:pStyle w:val="Heading3"/>
        <w:rPr>
          <w:rFonts w:ascii="Helvetica Neue" w:eastAsia="Helvetica Neue" w:hAnsi="Helvetica Neue" w:cs="Helvetica Neue"/>
          <w:color w:val="000000"/>
          <w:sz w:val="28"/>
          <w:szCs w:val="28"/>
        </w:rPr>
      </w:pPr>
      <w:bookmarkStart w:id="86" w:name="_Toc50013079"/>
      <w:r w:rsidRPr="0080403F">
        <w:rPr>
          <w:rFonts w:ascii="Helvetica Neue" w:eastAsia="Helvetica Neue" w:hAnsi="Helvetica Neue" w:cs="Helvetica Neue"/>
          <w:color w:val="000000"/>
          <w:sz w:val="28"/>
          <w:szCs w:val="28"/>
        </w:rPr>
        <w:t>22. Handover to replacement supplier</w:t>
      </w:r>
      <w:bookmarkEnd w:id="86"/>
    </w:p>
    <w:p w14:paraId="6FFE54B7" w14:textId="77777777" w:rsidR="00920596" w:rsidRPr="009E4569" w:rsidRDefault="00920596" w:rsidP="009E4569">
      <w:pPr>
        <w:rPr>
          <w:rFonts w:ascii="Helvetica Neue" w:hAnsi="Helvetica Neue"/>
        </w:rPr>
      </w:pPr>
    </w:p>
    <w:p w14:paraId="651B2777"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At least 10 Working Days before the Expiry Date or End Date, the Supplier must provide any:</w:t>
      </w:r>
    </w:p>
    <w:p w14:paraId="5DC5DC18"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data (including Buyer Data), Buyer Personal Data and Buyer Confidential Information in the Supplier’s possession, power or control</w:t>
      </w:r>
    </w:p>
    <w:p w14:paraId="0A995E30"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other information reasonably requested by the Buyer</w:t>
      </w:r>
    </w:p>
    <w:p w14:paraId="38BF0645"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3604CB3"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58884AE3" w14:textId="77777777" w:rsidR="00BC6C7C" w:rsidRDefault="00BC6C7C">
      <w:pPr>
        <w:pStyle w:val="Heading3"/>
        <w:rPr>
          <w:rFonts w:ascii="Helvetica Neue" w:eastAsia="Helvetica Neue" w:hAnsi="Helvetica Neue" w:cs="Helvetica Neue"/>
          <w:color w:val="000000"/>
          <w:sz w:val="28"/>
          <w:szCs w:val="28"/>
        </w:rPr>
      </w:pPr>
    </w:p>
    <w:p w14:paraId="706B3B60" w14:textId="3C104DDF" w:rsidR="0001459B" w:rsidRPr="0080403F" w:rsidRDefault="004E0974">
      <w:pPr>
        <w:pStyle w:val="Heading3"/>
        <w:rPr>
          <w:rFonts w:ascii="Helvetica Neue" w:eastAsia="Helvetica Neue" w:hAnsi="Helvetica Neue" w:cs="Helvetica Neue"/>
          <w:color w:val="000000"/>
          <w:sz w:val="28"/>
          <w:szCs w:val="28"/>
        </w:rPr>
      </w:pPr>
      <w:bookmarkStart w:id="87" w:name="_Toc50013080"/>
      <w:r w:rsidRPr="0080403F">
        <w:rPr>
          <w:rFonts w:ascii="Helvetica Neue" w:eastAsia="Helvetica Neue" w:hAnsi="Helvetica Neue" w:cs="Helvetica Neue"/>
          <w:color w:val="000000"/>
          <w:sz w:val="28"/>
          <w:szCs w:val="28"/>
        </w:rPr>
        <w:t>23. Force majeure</w:t>
      </w:r>
      <w:bookmarkEnd w:id="87"/>
    </w:p>
    <w:p w14:paraId="60C1FE54" w14:textId="77777777" w:rsidR="00920596" w:rsidRPr="009E4569" w:rsidRDefault="00920596" w:rsidP="009E4569">
      <w:pPr>
        <w:rPr>
          <w:rFonts w:ascii="Helvetica Neue" w:hAnsi="Helvetica Neue"/>
        </w:rPr>
      </w:pPr>
    </w:p>
    <w:p w14:paraId="5CD1D599" w14:textId="00E809B2" w:rsidR="0001459B" w:rsidRPr="0080403F" w:rsidRDefault="004E0974">
      <w:pPr>
        <w:numPr>
          <w:ilvl w:val="0"/>
          <w:numId w:val="62"/>
        </w:numPr>
        <w:ind w:hanging="724"/>
        <w:rPr>
          <w:rFonts w:ascii="Helvetica Neue" w:eastAsia="Helvetica Neue" w:hAnsi="Helvetica Neue" w:cs="Helvetica Neue"/>
        </w:rPr>
      </w:pPr>
      <w:r w:rsidRPr="0080403F">
        <w:rPr>
          <w:rFonts w:ascii="Helvetica Neue" w:eastAsia="Helvetica Neue" w:hAnsi="Helvetica Neue" w:cs="Helvetica Neue"/>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60C8B386" w14:textId="77777777" w:rsidR="0080403F" w:rsidRPr="0080403F" w:rsidRDefault="0080403F" w:rsidP="009E4569">
      <w:pPr>
        <w:ind w:left="720"/>
        <w:rPr>
          <w:rFonts w:ascii="Helvetica Neue" w:eastAsia="Helvetica Neue" w:hAnsi="Helvetica Neue" w:cs="Helvetica Neue"/>
        </w:rPr>
      </w:pPr>
    </w:p>
    <w:p w14:paraId="78FC3501" w14:textId="19B01800" w:rsidR="0001459B" w:rsidRPr="0080403F" w:rsidRDefault="004E0974">
      <w:pPr>
        <w:pStyle w:val="Heading3"/>
        <w:rPr>
          <w:rFonts w:ascii="Helvetica Neue" w:eastAsia="Helvetica Neue" w:hAnsi="Helvetica Neue" w:cs="Helvetica Neue"/>
          <w:color w:val="000000"/>
          <w:sz w:val="28"/>
          <w:szCs w:val="28"/>
        </w:rPr>
      </w:pPr>
      <w:bookmarkStart w:id="88" w:name="_Toc50013081"/>
      <w:r w:rsidRPr="0080403F">
        <w:rPr>
          <w:rFonts w:ascii="Helvetica Neue" w:eastAsia="Helvetica Neue" w:hAnsi="Helvetica Neue" w:cs="Helvetica Neue"/>
          <w:color w:val="000000"/>
          <w:sz w:val="28"/>
          <w:szCs w:val="28"/>
        </w:rPr>
        <w:t>24. Liability</w:t>
      </w:r>
      <w:bookmarkEnd w:id="88"/>
    </w:p>
    <w:p w14:paraId="13958601" w14:textId="77777777" w:rsidR="00920596" w:rsidRPr="009E4569" w:rsidRDefault="00920596" w:rsidP="009E4569">
      <w:pPr>
        <w:rPr>
          <w:rFonts w:ascii="Helvetica Neue" w:hAnsi="Helvetica Neue"/>
        </w:rPr>
      </w:pPr>
    </w:p>
    <w:p w14:paraId="7E8A732D" w14:textId="77777777" w:rsidR="0001459B" w:rsidRPr="0080403F" w:rsidRDefault="004E0974">
      <w:pPr>
        <w:numPr>
          <w:ilvl w:val="0"/>
          <w:numId w:val="53"/>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incorporated Framework Agreement clauses 4.2 to 4.7, each Party's Yearly total </w:t>
      </w:r>
      <w:r w:rsidRPr="0080403F">
        <w:rPr>
          <w:rFonts w:ascii="Helvetica Neue" w:eastAsia="Helvetica Neue" w:hAnsi="Helvetica Neue" w:cs="Helvetica Neue"/>
        </w:rPr>
        <w:lastRenderedPageBreak/>
        <w:t xml:space="preserve">liability for defaults under or in connection with this Call-Off Contract (whether expressed as an indemnity or otherwise) will be set as follows: </w:t>
      </w:r>
    </w:p>
    <w:p w14:paraId="20718374"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3DCCC79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7411CC83" w14:textId="3ABE4DE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31BF6A2A" w14:textId="77777777" w:rsidR="0080403F" w:rsidRPr="0080403F" w:rsidRDefault="0080403F" w:rsidP="009E4569">
      <w:pPr>
        <w:ind w:left="1440"/>
        <w:rPr>
          <w:rFonts w:ascii="Helvetica Neue" w:eastAsia="Helvetica Neue" w:hAnsi="Helvetica Neue" w:cs="Helvetica Neue"/>
        </w:rPr>
      </w:pPr>
    </w:p>
    <w:p w14:paraId="69DFA391" w14:textId="31C49F10" w:rsidR="0001459B" w:rsidRPr="0080403F" w:rsidRDefault="004E0974">
      <w:pPr>
        <w:pStyle w:val="Heading3"/>
        <w:rPr>
          <w:rFonts w:ascii="Helvetica Neue" w:eastAsia="Helvetica Neue" w:hAnsi="Helvetica Neue" w:cs="Helvetica Neue"/>
          <w:color w:val="000000"/>
          <w:sz w:val="28"/>
          <w:szCs w:val="28"/>
        </w:rPr>
      </w:pPr>
      <w:bookmarkStart w:id="89" w:name="_Toc50013082"/>
      <w:r w:rsidRPr="0080403F">
        <w:rPr>
          <w:rFonts w:ascii="Helvetica Neue" w:eastAsia="Helvetica Neue" w:hAnsi="Helvetica Neue" w:cs="Helvetica Neue"/>
          <w:color w:val="000000"/>
          <w:sz w:val="28"/>
          <w:szCs w:val="28"/>
        </w:rPr>
        <w:t>25. Premises</w:t>
      </w:r>
      <w:bookmarkEnd w:id="89"/>
    </w:p>
    <w:p w14:paraId="5F16FFA7" w14:textId="77777777" w:rsidR="00920596" w:rsidRPr="009E4569" w:rsidRDefault="00920596" w:rsidP="009E4569">
      <w:pPr>
        <w:rPr>
          <w:rFonts w:ascii="Helvetica Neue" w:hAnsi="Helvetica Neue"/>
        </w:rPr>
      </w:pPr>
    </w:p>
    <w:p w14:paraId="4392D3C2"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72D28A65"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use the Buyer’s premises solely for the performance of its obligations under this Call-Off Contract.</w:t>
      </w:r>
    </w:p>
    <w:p w14:paraId="12144B7E"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vacate the Buyer’s premises when the Call-Off Contract Ends or expires.</w:t>
      </w:r>
    </w:p>
    <w:p w14:paraId="2FA0CB8F"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This clause does not create a tenancy or exclusive right of occupation.</w:t>
      </w:r>
    </w:p>
    <w:p w14:paraId="46ADFBEC"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While on the Buyer’s premises, the Supplier will:</w:t>
      </w:r>
    </w:p>
    <w:p w14:paraId="1BA677C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security requirements at the premises and not do anything to weaken the security of the premises</w:t>
      </w:r>
    </w:p>
    <w:p w14:paraId="5C4F0954"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Buyer requirements for the conduct of personnel</w:t>
      </w:r>
    </w:p>
    <w:p w14:paraId="5F25C02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health and safety measures implemented by the Buyer</w:t>
      </w:r>
    </w:p>
    <w:p w14:paraId="4649231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immediately notify the Buyer of any incident on the premises that causes any damage to Property which could cause personal injury</w:t>
      </w:r>
    </w:p>
    <w:p w14:paraId="7ED4B093" w14:textId="427ABE8D"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79ED069A" w14:textId="77777777" w:rsidR="0080403F" w:rsidRPr="0080403F" w:rsidRDefault="0080403F" w:rsidP="009E4569">
      <w:pPr>
        <w:ind w:left="720"/>
        <w:rPr>
          <w:rFonts w:ascii="Helvetica Neue" w:eastAsia="Helvetica Neue" w:hAnsi="Helvetica Neue" w:cs="Helvetica Neue"/>
        </w:rPr>
      </w:pPr>
    </w:p>
    <w:p w14:paraId="4086FB93" w14:textId="23F5FBB9" w:rsidR="0001459B" w:rsidRPr="0080403F" w:rsidRDefault="004E0974">
      <w:pPr>
        <w:pStyle w:val="Heading3"/>
        <w:rPr>
          <w:rFonts w:ascii="Helvetica Neue" w:eastAsia="Helvetica Neue" w:hAnsi="Helvetica Neue" w:cs="Helvetica Neue"/>
          <w:color w:val="000000"/>
          <w:sz w:val="28"/>
          <w:szCs w:val="28"/>
        </w:rPr>
      </w:pPr>
      <w:bookmarkStart w:id="90" w:name="_Toc50013083"/>
      <w:r w:rsidRPr="0080403F">
        <w:rPr>
          <w:rFonts w:ascii="Helvetica Neue" w:eastAsia="Helvetica Neue" w:hAnsi="Helvetica Neue" w:cs="Helvetica Neue"/>
          <w:color w:val="000000"/>
          <w:sz w:val="28"/>
          <w:szCs w:val="28"/>
        </w:rPr>
        <w:t>26. Equipment</w:t>
      </w:r>
      <w:bookmarkEnd w:id="90"/>
    </w:p>
    <w:p w14:paraId="2EC6BE60" w14:textId="77777777" w:rsidR="00920596" w:rsidRPr="009E4569" w:rsidRDefault="00920596" w:rsidP="009E4569">
      <w:pPr>
        <w:rPr>
          <w:rFonts w:ascii="Helvetica Neue" w:hAnsi="Helvetica Neue"/>
        </w:rPr>
      </w:pPr>
    </w:p>
    <w:p w14:paraId="156E2021"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lastRenderedPageBreak/>
        <w:t xml:space="preserve">The Supplier is responsible for providing any Equipment which the Supplier requires to provide the Services. </w:t>
      </w:r>
    </w:p>
    <w:p w14:paraId="3CD350C7"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Any Equipment brought onto the premises will be at the Supplier's own risk and the Buyer will have no liability for any loss of, or damage to, any Equipment.</w:t>
      </w:r>
    </w:p>
    <w:p w14:paraId="11CEC461" w14:textId="1F55319E"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225D3B5D" w14:textId="77777777" w:rsidR="0080403F" w:rsidRPr="0080403F" w:rsidRDefault="0080403F" w:rsidP="009E4569">
      <w:pPr>
        <w:ind w:left="720"/>
        <w:rPr>
          <w:rFonts w:ascii="Helvetica Neue" w:eastAsia="Helvetica Neue" w:hAnsi="Helvetica Neue" w:cs="Helvetica Neue"/>
        </w:rPr>
      </w:pPr>
    </w:p>
    <w:p w14:paraId="445067CC" w14:textId="7520A5A5" w:rsidR="0001459B" w:rsidRPr="0080403F" w:rsidRDefault="004E0974">
      <w:pPr>
        <w:pStyle w:val="Heading3"/>
        <w:rPr>
          <w:rFonts w:ascii="Helvetica Neue" w:eastAsia="Helvetica Neue" w:hAnsi="Helvetica Neue" w:cs="Helvetica Neue"/>
          <w:color w:val="000000"/>
          <w:sz w:val="28"/>
          <w:szCs w:val="28"/>
        </w:rPr>
      </w:pPr>
      <w:bookmarkStart w:id="91" w:name="_Toc50013084"/>
      <w:r w:rsidRPr="0080403F">
        <w:rPr>
          <w:rFonts w:ascii="Helvetica Neue" w:eastAsia="Helvetica Neue" w:hAnsi="Helvetica Neue" w:cs="Helvetica Neue"/>
          <w:color w:val="000000"/>
          <w:sz w:val="28"/>
          <w:szCs w:val="28"/>
        </w:rPr>
        <w:t>27. The Contracts (Rights of Third Parties) Act 1999</w:t>
      </w:r>
      <w:bookmarkEnd w:id="91"/>
    </w:p>
    <w:p w14:paraId="007FA7B4" w14:textId="77777777" w:rsidR="00920596" w:rsidRPr="009E4569" w:rsidRDefault="00920596" w:rsidP="009E4569">
      <w:pPr>
        <w:rPr>
          <w:rFonts w:ascii="Helvetica Neue" w:hAnsi="Helvetica Neue"/>
        </w:rPr>
      </w:pPr>
    </w:p>
    <w:p w14:paraId="5BAADD8A" w14:textId="32AFE4B9" w:rsidR="0001459B" w:rsidRPr="0080403F" w:rsidRDefault="004E0974">
      <w:pPr>
        <w:numPr>
          <w:ilvl w:val="0"/>
          <w:numId w:val="59"/>
        </w:numPr>
        <w:ind w:hanging="724"/>
        <w:rPr>
          <w:rFonts w:ascii="Helvetica Neue" w:eastAsia="Helvetica Neue" w:hAnsi="Helvetica Neue" w:cs="Helvetica Neue"/>
        </w:rPr>
      </w:pPr>
      <w:r w:rsidRPr="0080403F">
        <w:rPr>
          <w:rFonts w:ascii="Helvetica Neue" w:eastAsia="Helvetica Neue" w:hAnsi="Helvetica Neue" w:cs="Helvetica Neue"/>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20E64ED9" w14:textId="77777777" w:rsidR="0080403F" w:rsidRPr="0080403F" w:rsidRDefault="0080403F" w:rsidP="009E4569">
      <w:pPr>
        <w:ind w:left="720"/>
        <w:rPr>
          <w:rFonts w:ascii="Helvetica Neue" w:eastAsia="Helvetica Neue" w:hAnsi="Helvetica Neue" w:cs="Helvetica Neue"/>
        </w:rPr>
      </w:pPr>
    </w:p>
    <w:p w14:paraId="4501EE92" w14:textId="473D3855" w:rsidR="0001459B" w:rsidRPr="0080403F" w:rsidRDefault="004E0974">
      <w:pPr>
        <w:pStyle w:val="Heading3"/>
        <w:rPr>
          <w:rFonts w:ascii="Helvetica Neue" w:eastAsia="Helvetica Neue" w:hAnsi="Helvetica Neue" w:cs="Helvetica Neue"/>
          <w:color w:val="000000"/>
          <w:sz w:val="28"/>
          <w:szCs w:val="28"/>
        </w:rPr>
      </w:pPr>
      <w:bookmarkStart w:id="92" w:name="_Toc50013085"/>
      <w:r w:rsidRPr="0080403F">
        <w:rPr>
          <w:rFonts w:ascii="Helvetica Neue" w:eastAsia="Helvetica Neue" w:hAnsi="Helvetica Neue" w:cs="Helvetica Neue"/>
          <w:color w:val="000000"/>
          <w:sz w:val="28"/>
          <w:szCs w:val="28"/>
        </w:rPr>
        <w:t>28. Environmental requirements</w:t>
      </w:r>
      <w:bookmarkEnd w:id="92"/>
    </w:p>
    <w:p w14:paraId="12A6E9ED" w14:textId="77777777" w:rsidR="00920596" w:rsidRPr="009E4569" w:rsidRDefault="00920596" w:rsidP="009E4569">
      <w:pPr>
        <w:rPr>
          <w:rFonts w:ascii="Helvetica Neue" w:hAnsi="Helvetica Neue"/>
        </w:rPr>
      </w:pPr>
    </w:p>
    <w:p w14:paraId="762A1F0B" w14:textId="77777777"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Buyer will provide a copy of its environmental policy to the Supplier on request, which the Supplier will comply with.</w:t>
      </w:r>
    </w:p>
    <w:p w14:paraId="48F5D831" w14:textId="7914E294"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31453AC9" w14:textId="77777777" w:rsidR="0080403F" w:rsidRPr="0080403F" w:rsidRDefault="0080403F" w:rsidP="009E4569">
      <w:pPr>
        <w:ind w:left="720"/>
        <w:rPr>
          <w:rFonts w:ascii="Helvetica Neue" w:eastAsia="Helvetica Neue" w:hAnsi="Helvetica Neue" w:cs="Helvetica Neue"/>
        </w:rPr>
      </w:pPr>
    </w:p>
    <w:p w14:paraId="1A73988F" w14:textId="204BC4AC" w:rsidR="0001459B" w:rsidRPr="0080403F" w:rsidRDefault="004E0974">
      <w:pPr>
        <w:pStyle w:val="Heading3"/>
        <w:rPr>
          <w:rFonts w:ascii="Helvetica Neue" w:eastAsia="Helvetica Neue" w:hAnsi="Helvetica Neue" w:cs="Helvetica Neue"/>
          <w:color w:val="000000"/>
          <w:sz w:val="28"/>
          <w:szCs w:val="28"/>
        </w:rPr>
      </w:pPr>
      <w:bookmarkStart w:id="93" w:name="_Toc50013086"/>
      <w:r w:rsidRPr="0080403F">
        <w:rPr>
          <w:rFonts w:ascii="Helvetica Neue" w:eastAsia="Helvetica Neue" w:hAnsi="Helvetica Neue" w:cs="Helvetica Neue"/>
          <w:color w:val="000000"/>
          <w:sz w:val="28"/>
          <w:szCs w:val="28"/>
        </w:rPr>
        <w:t>29. The Employment Regulations (TUPE)</w:t>
      </w:r>
      <w:bookmarkEnd w:id="93"/>
    </w:p>
    <w:p w14:paraId="15C4B5D5" w14:textId="77777777" w:rsidR="00920596" w:rsidRPr="009E4569" w:rsidRDefault="00920596" w:rsidP="009E4569">
      <w:pPr>
        <w:rPr>
          <w:rFonts w:ascii="Helvetica Neue" w:hAnsi="Helvetica Neue"/>
        </w:rPr>
      </w:pPr>
    </w:p>
    <w:p w14:paraId="5FB067BC"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0D888392"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492C3D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the activities they perform</w:t>
      </w:r>
    </w:p>
    <w:p w14:paraId="4142F97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age</w:t>
      </w:r>
    </w:p>
    <w:p w14:paraId="4168DB2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lastRenderedPageBreak/>
        <w:t xml:space="preserve">start date </w:t>
      </w:r>
    </w:p>
    <w:p w14:paraId="6EACB60B"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place of work</w:t>
      </w:r>
    </w:p>
    <w:p w14:paraId="72D0B16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notice period</w:t>
      </w:r>
    </w:p>
    <w:p w14:paraId="4B322AA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redundancy payment entitlement</w:t>
      </w:r>
    </w:p>
    <w:p w14:paraId="5E9B6D6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salary, benefits and pension entitlements</w:t>
      </w:r>
    </w:p>
    <w:p w14:paraId="0BC225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employment status</w:t>
      </w:r>
    </w:p>
    <w:p w14:paraId="3228419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identity of employer</w:t>
      </w:r>
    </w:p>
    <w:p w14:paraId="4D69C2E8"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working arrangements</w:t>
      </w:r>
    </w:p>
    <w:p w14:paraId="6D6711D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outstanding liabilities</w:t>
      </w:r>
    </w:p>
    <w:p w14:paraId="2623B9CD"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sickness absence</w:t>
      </w:r>
    </w:p>
    <w:p w14:paraId="439BA18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copies of all relevant employment contracts and related documents</w:t>
      </w:r>
    </w:p>
    <w:p w14:paraId="44915AE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all information required under regulation 11 of TUPE or as reasonably requested by the Buyer </w:t>
      </w:r>
    </w:p>
    <w:p w14:paraId="1759A1CB"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4A0B9F7"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50B350A"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19FE8139"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indemnify the Buyer or any Replacement Supplier for all Loss arising from both:</w:t>
      </w:r>
    </w:p>
    <w:p w14:paraId="53B03136"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its failure to comply with the provisions of this clause</w:t>
      </w:r>
    </w:p>
    <w:p w14:paraId="295CC5B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671A33A1"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apply during the Term of this Call-Off Contract and indefinitely after it Ends or expires.</w:t>
      </w:r>
    </w:p>
    <w:p w14:paraId="733B9721" w14:textId="58FA4EF8"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For these TUPE clauses, the relevant third party will be able to enforce its rights under this clause but their consent will not be required to vary these clauses as the Buyer and Supplier </w:t>
      </w:r>
      <w:r w:rsidRPr="0080403F">
        <w:rPr>
          <w:rFonts w:ascii="Helvetica Neue" w:eastAsia="Helvetica Neue" w:hAnsi="Helvetica Neue" w:cs="Helvetica Neue"/>
        </w:rPr>
        <w:lastRenderedPageBreak/>
        <w:t>may agree.</w:t>
      </w:r>
    </w:p>
    <w:p w14:paraId="15B46912" w14:textId="77777777" w:rsidR="0080403F" w:rsidRPr="0080403F" w:rsidRDefault="0080403F" w:rsidP="009E4569">
      <w:pPr>
        <w:ind w:left="720"/>
        <w:rPr>
          <w:rFonts w:ascii="Helvetica Neue" w:eastAsia="Helvetica Neue" w:hAnsi="Helvetica Neue" w:cs="Helvetica Neue"/>
        </w:rPr>
      </w:pPr>
    </w:p>
    <w:p w14:paraId="5021BF8E" w14:textId="1965AE04" w:rsidR="0001459B" w:rsidRPr="0080403F" w:rsidRDefault="004E0974">
      <w:pPr>
        <w:pStyle w:val="Heading3"/>
        <w:rPr>
          <w:rFonts w:ascii="Helvetica Neue" w:eastAsia="Helvetica Neue" w:hAnsi="Helvetica Neue" w:cs="Helvetica Neue"/>
          <w:color w:val="000000"/>
          <w:sz w:val="28"/>
          <w:szCs w:val="28"/>
        </w:rPr>
      </w:pPr>
      <w:bookmarkStart w:id="94" w:name="_Toc50013087"/>
      <w:r w:rsidRPr="0080403F">
        <w:rPr>
          <w:rFonts w:ascii="Helvetica Neue" w:eastAsia="Helvetica Neue" w:hAnsi="Helvetica Neue" w:cs="Helvetica Neue"/>
          <w:color w:val="000000"/>
          <w:sz w:val="28"/>
          <w:szCs w:val="28"/>
        </w:rPr>
        <w:t>30. Additional G-Cloud services</w:t>
      </w:r>
      <w:bookmarkEnd w:id="94"/>
    </w:p>
    <w:p w14:paraId="6CD18540" w14:textId="77777777" w:rsidR="00920596" w:rsidRPr="009E4569" w:rsidRDefault="00920596" w:rsidP="009E4569">
      <w:pPr>
        <w:rPr>
          <w:rFonts w:ascii="Helvetica Neue" w:hAnsi="Helvetica Neue"/>
        </w:rPr>
      </w:pPr>
    </w:p>
    <w:p w14:paraId="39BE7A16" w14:textId="7777777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5B5E6D1D" w14:textId="7FB413D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A6A1844" w14:textId="77777777" w:rsidR="0080403F" w:rsidRPr="0080403F" w:rsidRDefault="0080403F" w:rsidP="009E4569">
      <w:pPr>
        <w:ind w:left="720"/>
        <w:rPr>
          <w:rFonts w:ascii="Helvetica Neue" w:eastAsia="Helvetica Neue" w:hAnsi="Helvetica Neue" w:cs="Helvetica Neue"/>
        </w:rPr>
      </w:pPr>
    </w:p>
    <w:p w14:paraId="508CEA8B" w14:textId="13C112E6" w:rsidR="0001459B" w:rsidRPr="0080403F" w:rsidRDefault="004E0974">
      <w:pPr>
        <w:pStyle w:val="Heading3"/>
        <w:rPr>
          <w:rFonts w:ascii="Helvetica Neue" w:eastAsia="Helvetica Neue" w:hAnsi="Helvetica Neue" w:cs="Helvetica Neue"/>
          <w:color w:val="000000"/>
          <w:sz w:val="28"/>
          <w:szCs w:val="28"/>
        </w:rPr>
      </w:pPr>
      <w:bookmarkStart w:id="95" w:name="_Toc50013088"/>
      <w:r w:rsidRPr="0080403F">
        <w:rPr>
          <w:rFonts w:ascii="Helvetica Neue" w:eastAsia="Helvetica Neue" w:hAnsi="Helvetica Neue" w:cs="Helvetica Neue"/>
          <w:color w:val="000000"/>
          <w:sz w:val="28"/>
          <w:szCs w:val="28"/>
        </w:rPr>
        <w:t>31. Collaboration</w:t>
      </w:r>
      <w:bookmarkEnd w:id="95"/>
    </w:p>
    <w:p w14:paraId="70FECFED" w14:textId="77777777" w:rsidR="00920596" w:rsidRPr="009E4569" w:rsidRDefault="00920596" w:rsidP="009E4569">
      <w:pPr>
        <w:rPr>
          <w:rFonts w:ascii="Helvetica Neue" w:hAnsi="Helvetica Neue"/>
        </w:rPr>
      </w:pPr>
    </w:p>
    <w:p w14:paraId="490EBDBF"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w:t>
      </w:r>
    </w:p>
    <w:p w14:paraId="55922DC4"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In addition to any obligations under the Collaboration Agreement, the Supplier must:</w:t>
      </w:r>
    </w:p>
    <w:p w14:paraId="63F288D3" w14:textId="77777777"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work proactively and in good faith with each of the Buyer’s contractors</w:t>
      </w:r>
    </w:p>
    <w:p w14:paraId="6A77F193" w14:textId="793AA90E"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co-operate and share information with the Buyer’s contractors to enable the efficient operation of the Buyer’s ICT services and G-Cloud Services</w:t>
      </w:r>
    </w:p>
    <w:p w14:paraId="5A746C01" w14:textId="77777777" w:rsidR="0080403F" w:rsidRPr="0080403F" w:rsidRDefault="0080403F" w:rsidP="009E4569">
      <w:pPr>
        <w:ind w:left="1440"/>
        <w:rPr>
          <w:rFonts w:ascii="Helvetica Neue" w:eastAsia="Helvetica Neue" w:hAnsi="Helvetica Neue" w:cs="Helvetica Neue"/>
        </w:rPr>
      </w:pPr>
    </w:p>
    <w:p w14:paraId="2579B8D0" w14:textId="03DBA4CC" w:rsidR="00920596" w:rsidRPr="0080403F" w:rsidRDefault="004E0974">
      <w:pPr>
        <w:pStyle w:val="Heading3"/>
        <w:rPr>
          <w:rFonts w:ascii="Helvetica Neue" w:eastAsia="Helvetica Neue" w:hAnsi="Helvetica Neue" w:cs="Helvetica Neue"/>
          <w:color w:val="000000"/>
          <w:sz w:val="28"/>
          <w:szCs w:val="28"/>
        </w:rPr>
      </w:pPr>
      <w:bookmarkStart w:id="96" w:name="_Toc50013089"/>
      <w:r w:rsidRPr="0080403F">
        <w:rPr>
          <w:rFonts w:ascii="Helvetica Neue" w:eastAsia="Helvetica Neue" w:hAnsi="Helvetica Neue" w:cs="Helvetica Neue"/>
          <w:color w:val="000000"/>
          <w:sz w:val="28"/>
          <w:szCs w:val="28"/>
        </w:rPr>
        <w:t>32. Variation process</w:t>
      </w:r>
      <w:bookmarkEnd w:id="96"/>
    </w:p>
    <w:p w14:paraId="1C4DE115" w14:textId="77777777" w:rsidR="00920596" w:rsidRPr="009E4569" w:rsidRDefault="00920596" w:rsidP="009E4569">
      <w:pPr>
        <w:rPr>
          <w:rFonts w:ascii="Helvetica Neue" w:hAnsi="Helvetica Neue"/>
        </w:rPr>
      </w:pPr>
    </w:p>
    <w:p w14:paraId="196924E1"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Buyer can request in writing a change to this Call-Off Contract if it isn’t a material change to the Framework Agreement/or this Call-Off Contract. Once implemented, it is called a Variation.</w:t>
      </w:r>
    </w:p>
    <w:p w14:paraId="71B87C4A"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D8517B2" w14:textId="2E45B451"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If Either Party can’t agree to or provide the Variation, the Buyer may agree to continue performing its obligations under this Call-Off Contract without the Variation, or End this Call-Off Contract by giving 30 days notice to the Supplier.</w:t>
      </w:r>
    </w:p>
    <w:p w14:paraId="43236649" w14:textId="77777777" w:rsidR="00920596" w:rsidRPr="0080403F" w:rsidRDefault="00920596" w:rsidP="009E4569">
      <w:pPr>
        <w:ind w:left="720"/>
        <w:rPr>
          <w:rFonts w:ascii="Helvetica Neue" w:eastAsia="Helvetica Neue" w:hAnsi="Helvetica Neue" w:cs="Helvetica Neue"/>
        </w:rPr>
      </w:pPr>
    </w:p>
    <w:p w14:paraId="05EAE866" w14:textId="7F985998" w:rsidR="0001459B" w:rsidRPr="0080403F" w:rsidRDefault="004E0974">
      <w:pPr>
        <w:pStyle w:val="Heading3"/>
        <w:rPr>
          <w:rFonts w:ascii="Helvetica Neue" w:eastAsia="Helvetica Neue" w:hAnsi="Helvetica Neue" w:cs="Helvetica Neue"/>
          <w:color w:val="000000"/>
          <w:sz w:val="28"/>
          <w:szCs w:val="28"/>
        </w:rPr>
      </w:pPr>
      <w:bookmarkStart w:id="97" w:name="_Toc50013090"/>
      <w:r w:rsidRPr="0080403F">
        <w:rPr>
          <w:rFonts w:ascii="Helvetica Neue" w:eastAsia="Helvetica Neue" w:hAnsi="Helvetica Neue" w:cs="Helvetica Neue"/>
          <w:color w:val="000000"/>
          <w:sz w:val="28"/>
          <w:szCs w:val="28"/>
        </w:rPr>
        <w:t>33. Data Protection Legislation (GDPR)</w:t>
      </w:r>
      <w:bookmarkEnd w:id="97"/>
    </w:p>
    <w:p w14:paraId="12B21FB9" w14:textId="77777777" w:rsidR="002E3AB1" w:rsidRPr="009E4569" w:rsidRDefault="002E3AB1" w:rsidP="009E4569">
      <w:pPr>
        <w:rPr>
          <w:rFonts w:ascii="Helvetica Neue" w:hAnsi="Helvetica Neue"/>
        </w:rPr>
      </w:pPr>
    </w:p>
    <w:p w14:paraId="1FE257A4" w14:textId="7526F28A" w:rsidR="0001459B" w:rsidRPr="0080403F" w:rsidRDefault="004E0974">
      <w:pPr>
        <w:ind w:left="709" w:hanging="709"/>
        <w:rPr>
          <w:rFonts w:ascii="Helvetica Neue" w:eastAsia="Helvetica Neue" w:hAnsi="Helvetica Neue" w:cs="Helvetica Neue"/>
        </w:rPr>
      </w:pPr>
      <w:r w:rsidRPr="0080403F">
        <w:rPr>
          <w:rFonts w:ascii="Helvetica Neue" w:eastAsia="Helvetica Neue" w:hAnsi="Helvetica Neue" w:cs="Helvetica Neue"/>
        </w:rPr>
        <w:lastRenderedPageBreak/>
        <w:t xml:space="preserve">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 </w:t>
      </w:r>
    </w:p>
    <w:p w14:paraId="72337FFB" w14:textId="0233F2B7" w:rsidR="002E3AB1" w:rsidRPr="0080403F" w:rsidRDefault="002E3AB1">
      <w:pPr>
        <w:ind w:left="709" w:hanging="709"/>
        <w:rPr>
          <w:rFonts w:ascii="Helvetica Neue" w:eastAsia="Helvetica Neue" w:hAnsi="Helvetica Neue" w:cs="Helvetica Neue"/>
        </w:rPr>
      </w:pPr>
    </w:p>
    <w:p w14:paraId="1DF30790" w14:textId="73EDEA10" w:rsidR="002E3AB1" w:rsidRPr="0080403F" w:rsidRDefault="002E3AB1">
      <w:pPr>
        <w:ind w:left="709" w:hanging="709"/>
        <w:rPr>
          <w:rFonts w:ascii="Helvetica Neue" w:eastAsia="Helvetica Neue" w:hAnsi="Helvetica Neue" w:cs="Helvetica Neue"/>
        </w:rPr>
      </w:pPr>
    </w:p>
    <w:p w14:paraId="09395297" w14:textId="6B0128B4" w:rsidR="002E3AB1" w:rsidRPr="0080403F" w:rsidRDefault="002E3AB1">
      <w:pPr>
        <w:ind w:left="709" w:hanging="709"/>
        <w:rPr>
          <w:rFonts w:ascii="Helvetica Neue" w:eastAsia="Helvetica Neue" w:hAnsi="Helvetica Neue" w:cs="Helvetica Neue"/>
        </w:rPr>
      </w:pPr>
    </w:p>
    <w:p w14:paraId="26837143" w14:textId="25226C7E" w:rsidR="002E3AB1" w:rsidRPr="0080403F" w:rsidRDefault="002E3AB1">
      <w:pPr>
        <w:ind w:left="709" w:hanging="709"/>
        <w:rPr>
          <w:rFonts w:ascii="Helvetica Neue" w:eastAsia="Helvetica Neue" w:hAnsi="Helvetica Neue" w:cs="Helvetica Neue"/>
        </w:rPr>
      </w:pPr>
    </w:p>
    <w:p w14:paraId="34A8D153" w14:textId="5B0B5591" w:rsidR="002E3AB1" w:rsidRPr="0080403F" w:rsidRDefault="002E3AB1">
      <w:pPr>
        <w:ind w:left="709" w:hanging="709"/>
        <w:rPr>
          <w:rFonts w:ascii="Helvetica Neue" w:eastAsia="Helvetica Neue" w:hAnsi="Helvetica Neue" w:cs="Helvetica Neue"/>
        </w:rPr>
      </w:pPr>
    </w:p>
    <w:p w14:paraId="5CDE6FE5" w14:textId="6AF075A1" w:rsidR="002E3AB1" w:rsidRPr="0080403F" w:rsidRDefault="002E3AB1">
      <w:pPr>
        <w:ind w:left="709" w:hanging="709"/>
        <w:rPr>
          <w:rFonts w:ascii="Helvetica Neue" w:eastAsia="Helvetica Neue" w:hAnsi="Helvetica Neue" w:cs="Helvetica Neue"/>
        </w:rPr>
      </w:pPr>
    </w:p>
    <w:p w14:paraId="25DD96D4" w14:textId="10EC6B2D" w:rsidR="002E3AB1" w:rsidRPr="0080403F" w:rsidRDefault="002E3AB1">
      <w:pPr>
        <w:ind w:left="709" w:hanging="709"/>
        <w:rPr>
          <w:rFonts w:ascii="Helvetica Neue" w:eastAsia="Helvetica Neue" w:hAnsi="Helvetica Neue" w:cs="Helvetica Neue"/>
        </w:rPr>
      </w:pPr>
    </w:p>
    <w:p w14:paraId="58D851F2" w14:textId="3961A7F1" w:rsidR="002E3AB1" w:rsidRPr="0080403F" w:rsidRDefault="002E3AB1">
      <w:pPr>
        <w:ind w:left="709" w:hanging="709"/>
        <w:rPr>
          <w:rFonts w:ascii="Helvetica Neue" w:eastAsia="Helvetica Neue" w:hAnsi="Helvetica Neue" w:cs="Helvetica Neue"/>
        </w:rPr>
      </w:pPr>
    </w:p>
    <w:p w14:paraId="72749F2A" w14:textId="06F538B4" w:rsidR="002E3AB1" w:rsidRPr="0080403F" w:rsidRDefault="002E3AB1">
      <w:pPr>
        <w:ind w:left="709" w:hanging="709"/>
        <w:rPr>
          <w:rFonts w:ascii="Helvetica Neue" w:eastAsia="Helvetica Neue" w:hAnsi="Helvetica Neue" w:cs="Helvetica Neue"/>
        </w:rPr>
      </w:pPr>
    </w:p>
    <w:p w14:paraId="088D04F2" w14:textId="4CC6C16F" w:rsidR="002E3AB1" w:rsidRPr="0080403F" w:rsidRDefault="002E3AB1">
      <w:pPr>
        <w:ind w:left="709" w:hanging="709"/>
        <w:rPr>
          <w:rFonts w:ascii="Helvetica Neue" w:eastAsia="Helvetica Neue" w:hAnsi="Helvetica Neue" w:cs="Helvetica Neue"/>
        </w:rPr>
      </w:pPr>
    </w:p>
    <w:p w14:paraId="7FF7A213" w14:textId="17D51B59" w:rsidR="002E3AB1" w:rsidRPr="0080403F" w:rsidRDefault="002E3AB1">
      <w:pPr>
        <w:ind w:left="709" w:hanging="709"/>
        <w:rPr>
          <w:rFonts w:ascii="Helvetica Neue" w:eastAsia="Helvetica Neue" w:hAnsi="Helvetica Neue" w:cs="Helvetica Neue"/>
        </w:rPr>
      </w:pPr>
    </w:p>
    <w:p w14:paraId="6586D8BB" w14:textId="43B371A9" w:rsidR="002E3AB1" w:rsidRPr="0080403F" w:rsidRDefault="002E3AB1">
      <w:pPr>
        <w:ind w:left="709" w:hanging="709"/>
        <w:rPr>
          <w:rFonts w:ascii="Helvetica Neue" w:eastAsia="Helvetica Neue" w:hAnsi="Helvetica Neue" w:cs="Helvetica Neue"/>
        </w:rPr>
      </w:pPr>
    </w:p>
    <w:p w14:paraId="561C3570" w14:textId="38C74569" w:rsidR="002E3AB1" w:rsidRPr="0080403F" w:rsidRDefault="002E3AB1">
      <w:pPr>
        <w:ind w:left="709" w:hanging="709"/>
        <w:rPr>
          <w:rFonts w:ascii="Helvetica Neue" w:eastAsia="Helvetica Neue" w:hAnsi="Helvetica Neue" w:cs="Helvetica Neue"/>
        </w:rPr>
      </w:pPr>
    </w:p>
    <w:p w14:paraId="4FBEAD5A" w14:textId="00500E8C" w:rsidR="002E3AB1" w:rsidRPr="0080403F" w:rsidRDefault="002E3AB1">
      <w:pPr>
        <w:ind w:left="709" w:hanging="709"/>
        <w:rPr>
          <w:rFonts w:ascii="Helvetica Neue" w:eastAsia="Helvetica Neue" w:hAnsi="Helvetica Neue" w:cs="Helvetica Neue"/>
        </w:rPr>
      </w:pPr>
    </w:p>
    <w:p w14:paraId="1A4AB5BA" w14:textId="14F8ED9C" w:rsidR="002E3AB1" w:rsidRPr="0080403F" w:rsidRDefault="002E3AB1">
      <w:pPr>
        <w:ind w:left="709" w:hanging="709"/>
        <w:rPr>
          <w:rFonts w:ascii="Helvetica Neue" w:eastAsia="Helvetica Neue" w:hAnsi="Helvetica Neue" w:cs="Helvetica Neue"/>
        </w:rPr>
      </w:pPr>
    </w:p>
    <w:p w14:paraId="2CC04247" w14:textId="7DF8AC15" w:rsidR="002E3AB1" w:rsidRPr="0080403F" w:rsidRDefault="002E3AB1">
      <w:pPr>
        <w:ind w:left="709" w:hanging="709"/>
        <w:rPr>
          <w:rFonts w:ascii="Helvetica Neue" w:eastAsia="Helvetica Neue" w:hAnsi="Helvetica Neue" w:cs="Helvetica Neue"/>
        </w:rPr>
      </w:pPr>
    </w:p>
    <w:p w14:paraId="47EEAC2C" w14:textId="4C735031" w:rsidR="002E3AB1" w:rsidRPr="0080403F" w:rsidRDefault="002E3AB1">
      <w:pPr>
        <w:ind w:left="709" w:hanging="709"/>
        <w:rPr>
          <w:rFonts w:ascii="Helvetica Neue" w:eastAsia="Helvetica Neue" w:hAnsi="Helvetica Neue" w:cs="Helvetica Neue"/>
        </w:rPr>
      </w:pPr>
    </w:p>
    <w:p w14:paraId="7ED850FF" w14:textId="6AC693C4" w:rsidR="002E3AB1" w:rsidRPr="0080403F" w:rsidRDefault="002E3AB1">
      <w:pPr>
        <w:ind w:left="709" w:hanging="709"/>
        <w:rPr>
          <w:rFonts w:ascii="Helvetica Neue" w:eastAsia="Helvetica Neue" w:hAnsi="Helvetica Neue" w:cs="Helvetica Neue"/>
        </w:rPr>
      </w:pPr>
    </w:p>
    <w:p w14:paraId="120C530F"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4948E61A" w14:textId="7DBE8BF6" w:rsidR="0001459B" w:rsidRPr="0080403F" w:rsidRDefault="004E0974">
      <w:pPr>
        <w:pStyle w:val="Heading2"/>
        <w:rPr>
          <w:rFonts w:ascii="Helvetica Neue" w:eastAsia="Helvetica Neue" w:hAnsi="Helvetica Neue" w:cs="Helvetica Neue"/>
          <w:b/>
          <w:sz w:val="32"/>
          <w:szCs w:val="32"/>
        </w:rPr>
      </w:pPr>
      <w:bookmarkStart w:id="98" w:name="_Toc50013091"/>
      <w:r w:rsidRPr="0080403F">
        <w:rPr>
          <w:rFonts w:ascii="Helvetica Neue" w:eastAsia="Helvetica Neue" w:hAnsi="Helvetica Neue" w:cs="Helvetica Neue"/>
          <w:b/>
          <w:sz w:val="32"/>
          <w:szCs w:val="32"/>
        </w:rPr>
        <w:lastRenderedPageBreak/>
        <w:t>Schedule 3 - Collaboration agreement</w:t>
      </w:r>
      <w:bookmarkEnd w:id="98"/>
    </w:p>
    <w:p w14:paraId="576D991B" w14:textId="3A47C4F3" w:rsidR="0001459B" w:rsidRDefault="00C133BD" w:rsidP="00400CBC">
      <w:pPr>
        <w:pBdr>
          <w:top w:val="nil"/>
          <w:left w:val="nil"/>
          <w:bottom w:val="nil"/>
          <w:right w:val="nil"/>
          <w:between w:val="nil"/>
        </w:pBdr>
        <w:rPr>
          <w:rFonts w:ascii="Helvetica Neue" w:eastAsia="Helvetica Neue" w:hAnsi="Helvetica Neue" w:cs="Helvetica Neue"/>
          <w:sz w:val="20"/>
          <w:szCs w:val="20"/>
        </w:rPr>
      </w:pPr>
      <w:bookmarkStart w:id="99" w:name="_2fk6b3p" w:colFirst="0" w:colLast="0"/>
      <w:bookmarkEnd w:id="99"/>
      <w:r>
        <w:rPr>
          <w:rFonts w:ascii="Helvetica Neue" w:eastAsia="Helvetica Neue" w:hAnsi="Helvetica Neue" w:cs="Helvetica Neue"/>
          <w:color w:val="000000"/>
          <w:sz w:val="20"/>
          <w:szCs w:val="20"/>
        </w:rPr>
        <w:t>Not used</w:t>
      </w:r>
      <w:bookmarkStart w:id="100" w:name="_1qoc8b1" w:colFirst="0" w:colLast="0"/>
      <w:bookmarkStart w:id="101" w:name="_4anzqyu" w:colFirst="0" w:colLast="0"/>
      <w:bookmarkEnd w:id="100"/>
      <w:bookmarkEnd w:id="101"/>
    </w:p>
    <w:p w14:paraId="79EA0A12" w14:textId="5A667DFF" w:rsidR="0080403F" w:rsidRDefault="0080403F" w:rsidP="009E4569"/>
    <w:p w14:paraId="4891662B"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22978D3B" w14:textId="03860C45" w:rsidR="0001459B" w:rsidRPr="0080403F" w:rsidRDefault="004E0974">
      <w:pPr>
        <w:pStyle w:val="Heading2"/>
        <w:rPr>
          <w:rFonts w:ascii="Helvetica Neue" w:eastAsia="Helvetica Neue" w:hAnsi="Helvetica Neue" w:cs="Helvetica Neue"/>
          <w:b/>
          <w:sz w:val="32"/>
          <w:szCs w:val="32"/>
        </w:rPr>
      </w:pPr>
      <w:bookmarkStart w:id="102" w:name="_Toc50013092"/>
      <w:r w:rsidRPr="0080403F">
        <w:rPr>
          <w:rFonts w:ascii="Helvetica Neue" w:eastAsia="Helvetica Neue" w:hAnsi="Helvetica Neue" w:cs="Helvetica Neue"/>
          <w:b/>
          <w:sz w:val="32"/>
          <w:szCs w:val="32"/>
        </w:rPr>
        <w:lastRenderedPageBreak/>
        <w:t>Schedule 4 - Alternative clauses</w:t>
      </w:r>
      <w:bookmarkEnd w:id="102"/>
    </w:p>
    <w:p w14:paraId="488ECECC" w14:textId="77777777" w:rsidR="00420469" w:rsidRPr="00351FDC" w:rsidRDefault="00420469" w:rsidP="00351FDC">
      <w:r w:rsidRPr="00351FDC">
        <w:t xml:space="preserve">Not used </w:t>
      </w:r>
    </w:p>
    <w:p w14:paraId="34485350" w14:textId="77777777" w:rsidR="00420469" w:rsidRDefault="00420469" w:rsidP="00400CBC"/>
    <w:p w14:paraId="55B0F68F" w14:textId="77777777" w:rsidR="00420469" w:rsidRPr="00400CBC" w:rsidRDefault="00420469" w:rsidP="00400CBC"/>
    <w:p w14:paraId="541622EB" w14:textId="77777777" w:rsidR="00BC6C7C" w:rsidRDefault="00BC6C7C">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7A92FAF2" w14:textId="0A74C3A8" w:rsidR="0001459B" w:rsidRDefault="004E0974">
      <w:pPr>
        <w:pStyle w:val="Heading2"/>
        <w:rPr>
          <w:rFonts w:ascii="Helvetica Neue" w:eastAsia="Helvetica Neue" w:hAnsi="Helvetica Neue" w:cs="Helvetica Neue"/>
          <w:b/>
          <w:sz w:val="32"/>
          <w:szCs w:val="32"/>
        </w:rPr>
      </w:pPr>
      <w:bookmarkStart w:id="103" w:name="_Toc50013093"/>
      <w:r w:rsidRPr="0080403F">
        <w:rPr>
          <w:rFonts w:ascii="Helvetica Neue" w:eastAsia="Helvetica Neue" w:hAnsi="Helvetica Neue" w:cs="Helvetica Neue"/>
          <w:b/>
          <w:sz w:val="32"/>
          <w:szCs w:val="32"/>
        </w:rPr>
        <w:lastRenderedPageBreak/>
        <w:t xml:space="preserve">Schedule 5 </w:t>
      </w:r>
      <w:r w:rsidR="003737D7">
        <w:rPr>
          <w:rFonts w:ascii="Helvetica Neue" w:eastAsia="Helvetica Neue" w:hAnsi="Helvetica Neue" w:cs="Helvetica Neue"/>
          <w:b/>
          <w:sz w:val="32"/>
          <w:szCs w:val="32"/>
        </w:rPr>
        <w:t>–</w:t>
      </w:r>
      <w:r w:rsidRPr="0080403F">
        <w:rPr>
          <w:rFonts w:ascii="Helvetica Neue" w:eastAsia="Helvetica Neue" w:hAnsi="Helvetica Neue" w:cs="Helvetica Neue"/>
          <w:b/>
          <w:sz w:val="32"/>
          <w:szCs w:val="32"/>
        </w:rPr>
        <w:t xml:space="preserve"> Guarantee</w:t>
      </w:r>
      <w:bookmarkEnd w:id="103"/>
    </w:p>
    <w:p w14:paraId="550516FE" w14:textId="5126E763" w:rsidR="0080403F" w:rsidRPr="009E4569" w:rsidRDefault="003737D7" w:rsidP="00351FDC">
      <w:pPr>
        <w:rPr>
          <w:rFonts w:ascii="Helvetica Neue" w:hAnsi="Helvetica Neue"/>
          <w:color w:val="000000"/>
        </w:rPr>
      </w:pPr>
      <w:r w:rsidRPr="003737D7">
        <w:t>Not used</w:t>
      </w:r>
      <w:bookmarkStart w:id="104" w:name="_wnyagw" w:colFirst="0" w:colLast="0"/>
      <w:bookmarkEnd w:id="104"/>
    </w:p>
    <w:p w14:paraId="38831D71" w14:textId="77777777" w:rsidR="00900CC5" w:rsidRDefault="00900CC5">
      <w:pPr>
        <w:rPr>
          <w:rFonts w:ascii="Helvetica Neue" w:eastAsia="Helvetica Neue" w:hAnsi="Helvetica Neue" w:cs="Helvetica Neue"/>
          <w:b/>
          <w:sz w:val="32"/>
          <w:szCs w:val="32"/>
        </w:rPr>
      </w:pPr>
      <w:r>
        <w:rPr>
          <w:rFonts w:ascii="Helvetica Neue" w:eastAsia="Helvetica Neue" w:hAnsi="Helvetica Neue" w:cs="Helvetica Neue"/>
          <w:b/>
          <w:sz w:val="32"/>
          <w:szCs w:val="32"/>
        </w:rPr>
        <w:br w:type="page"/>
      </w:r>
    </w:p>
    <w:p w14:paraId="1EE8979A" w14:textId="18F2DFDF" w:rsidR="0001459B" w:rsidRPr="009E4569" w:rsidRDefault="004E0974">
      <w:pPr>
        <w:pStyle w:val="Heading2"/>
        <w:rPr>
          <w:rFonts w:ascii="Helvetica Neue" w:eastAsia="Helvetica Neue" w:hAnsi="Helvetica Neue" w:cs="Helvetica Neue"/>
          <w:b/>
          <w:sz w:val="20"/>
          <w:szCs w:val="20"/>
        </w:rPr>
      </w:pPr>
      <w:bookmarkStart w:id="105" w:name="_Toc50013094"/>
      <w:r w:rsidRPr="0080403F">
        <w:rPr>
          <w:rFonts w:ascii="Helvetica Neue" w:eastAsia="Helvetica Neue" w:hAnsi="Helvetica Neue" w:cs="Helvetica Neue"/>
          <w:b/>
          <w:sz w:val="32"/>
          <w:szCs w:val="32"/>
        </w:rPr>
        <w:lastRenderedPageBreak/>
        <w:t>Schedule 6 - Glossary and interpretations</w:t>
      </w:r>
      <w:bookmarkEnd w:id="105"/>
    </w:p>
    <w:p w14:paraId="5C0CA15F" w14:textId="77777777" w:rsidR="0001459B" w:rsidRPr="009E4569" w:rsidRDefault="004E0974">
      <w:pP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 this Call-Off Contract the following expressions mean:</w:t>
      </w:r>
    </w:p>
    <w:tbl>
      <w:tblPr>
        <w:tblStyle w:val="ac"/>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1459B" w:rsidRPr="0080403F" w14:paraId="422864F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79CB7"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Expression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640534"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Meaning</w:t>
            </w:r>
          </w:p>
        </w:tc>
      </w:tr>
      <w:tr w:rsidR="0001459B" w:rsidRPr="0080403F" w14:paraId="274C72D6"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B575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6C643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ancillary to the G-Cloud Services that are in the scope of Framework Agreement Section 2 (Services Offered) which a Buyer may request.</w:t>
            </w:r>
          </w:p>
        </w:tc>
      </w:tr>
      <w:tr w:rsidR="0001459B" w:rsidRPr="0080403F" w14:paraId="7D6D54E8"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E36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5BC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agreement to be entered into to enable the Supplier to participate in the relevant Civil Service pension scheme(s).</w:t>
            </w:r>
          </w:p>
        </w:tc>
      </w:tr>
      <w:tr w:rsidR="0001459B" w:rsidRPr="0080403F" w14:paraId="0E06384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F3C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8F644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response submitted by the Supplier to the Invitation to Tender (known as the Invitation to Apply on the Digital Marketplace).</w:t>
            </w:r>
          </w:p>
        </w:tc>
      </w:tr>
      <w:tr w:rsidR="0001459B" w:rsidRPr="0080403F" w14:paraId="716694B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A8EE4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C908E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audit carried out under the incorporated Framework Agreement clauses specified by the Buyer in the Order (if any).</w:t>
            </w:r>
          </w:p>
        </w:tc>
      </w:tr>
      <w:tr w:rsidR="0001459B" w:rsidRPr="0080403F" w14:paraId="574DC2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6385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A0280" w14:textId="32163EBA"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each Party, IPRs:</w:t>
            </w:r>
          </w:p>
          <w:p w14:paraId="1A713BBE" w14:textId="77777777" w:rsidR="0080403F" w:rsidRPr="009E4569" w:rsidRDefault="0080403F">
            <w:pPr>
              <w:spacing w:after="0" w:line="240" w:lineRule="auto"/>
              <w:rPr>
                <w:rFonts w:ascii="Helvetica Neue" w:eastAsia="Helvetica Neue" w:hAnsi="Helvetica Neue" w:cs="Helvetica Neue"/>
                <w:sz w:val="20"/>
                <w:szCs w:val="20"/>
              </w:rPr>
            </w:pPr>
          </w:p>
          <w:p w14:paraId="6B0EA4E4"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owned by that Party before the date of this Call-Off Contract (as may be enhanced and/or modified but not as a consequence of the Services) including IPRs contained in any of the Party's Know-How, documentation and processes </w:t>
            </w:r>
          </w:p>
          <w:p w14:paraId="2BD8A81B"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created by the Party independently of this Call-Off Contract, or</w:t>
            </w:r>
          </w:p>
          <w:p w14:paraId="31B5CF3A" w14:textId="77777777" w:rsidR="0001459B" w:rsidRPr="009E4569" w:rsidRDefault="0001459B">
            <w:pPr>
              <w:spacing w:after="0" w:line="240" w:lineRule="auto"/>
              <w:rPr>
                <w:rFonts w:ascii="Helvetica Neue" w:eastAsia="Helvetica Neue" w:hAnsi="Helvetica Neue" w:cs="Helvetica Neue"/>
                <w:sz w:val="20"/>
                <w:szCs w:val="20"/>
              </w:rPr>
            </w:pPr>
          </w:p>
          <w:p w14:paraId="26DBBF7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Buyer, Crown Copyright which isn’t available to the Supplier otherwise than under this Call-Off Contract, but excluding IPRs owned by that Party in Buyer software or Supplier software.</w:t>
            </w:r>
          </w:p>
        </w:tc>
      </w:tr>
      <w:tr w:rsidR="0001459B" w:rsidRPr="0080403F" w14:paraId="57F4C3A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F5D8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D238D6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contracting authority ordering services as set out in the Order Form.</w:t>
            </w:r>
          </w:p>
        </w:tc>
      </w:tr>
      <w:tr w:rsidR="0001459B" w:rsidRPr="0080403F" w14:paraId="475AD7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035EB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56A73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data supplied by the Buyer to the Supplier including Personal Data and Service Data that is owned and managed by the Buyer.</w:t>
            </w:r>
          </w:p>
        </w:tc>
      </w:tr>
      <w:tr w:rsidR="0001459B" w:rsidRPr="0080403F" w14:paraId="58DD11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19A5C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FA0D4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personal data supplied by the Buyer to the Supplier for purposes of, or in connection with, this Call-Off Contract. </w:t>
            </w:r>
          </w:p>
        </w:tc>
      </w:tr>
      <w:tr w:rsidR="0001459B" w:rsidRPr="0080403F" w14:paraId="0BC8C8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F253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8F91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Buyer under this Call-Off Contract.</w:t>
            </w:r>
          </w:p>
        </w:tc>
      </w:tr>
      <w:tr w:rsidR="0001459B" w:rsidRPr="0080403F" w14:paraId="19F14E2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B0E10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CB514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Software owned by or licensed to the Buyer (other than under this Agreement), which is or will be used by the Supplier to provide the Services.</w:t>
            </w:r>
          </w:p>
        </w:tc>
      </w:tr>
      <w:tr w:rsidR="0001459B" w:rsidRPr="0080403F" w14:paraId="2A3BD73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4EDC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746B0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1459B" w:rsidRPr="0080403F" w14:paraId="71DAB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D599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2B7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prices (excluding any applicable VAT), payable to the Supplier by the Buyer under this Call-Off Contract.</w:t>
            </w:r>
          </w:p>
        </w:tc>
      </w:tr>
      <w:tr w:rsidR="0001459B" w:rsidRPr="0080403F" w14:paraId="6366AD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5CC77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5CC7B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1459B" w:rsidRPr="0080403F" w14:paraId="5230ADB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0F185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260F9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which the Buyer has been notified about by the Supplier in writing before the Start Date with full details of why the Information is deemed to be commercially sensitive.</w:t>
            </w:r>
          </w:p>
        </w:tc>
      </w:tr>
      <w:tr w:rsidR="0001459B" w:rsidRPr="0080403F" w14:paraId="1F1548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84C5C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A459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Data, personal data and any information, which may include (but isn’t limited </w:t>
            </w:r>
            <w:r w:rsidRPr="009E4569">
              <w:rPr>
                <w:rFonts w:ascii="Helvetica Neue" w:eastAsia="Helvetica Neue" w:hAnsi="Helvetica Neue" w:cs="Helvetica Neue"/>
                <w:sz w:val="20"/>
                <w:szCs w:val="20"/>
              </w:rPr>
              <w:lastRenderedPageBreak/>
              <w:t>to) any:</w:t>
            </w:r>
          </w:p>
          <w:p w14:paraId="6BF762E9"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about business, affairs, developments, trade secrets, know-how, personnel, and third parties, including all Intellectual Property Rights (IPRs), together with all information derived from any of the above</w:t>
            </w:r>
          </w:p>
          <w:p w14:paraId="0C9A860D"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information clearly designated as being confidential or which ought reasonably be considered to be confidential (whether or not it is marked 'confidential').</w:t>
            </w:r>
          </w:p>
        </w:tc>
      </w:tr>
      <w:tr w:rsidR="0001459B" w:rsidRPr="0080403F" w14:paraId="737B53C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8B8E6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AE1C8F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‘Control’ as defined in section 1124 and 450 of the Corporation Tax</w:t>
            </w:r>
          </w:p>
          <w:p w14:paraId="62E7D8F6" w14:textId="77777777" w:rsidR="0001459B" w:rsidRPr="009E4569" w:rsidRDefault="004E0974">
            <w:pPr>
              <w:tabs>
                <w:tab w:val="left" w:pos="1590"/>
              </w:tabs>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 2010. 'Controls' and 'Controlled' will be interpreted accordingly.</w:t>
            </w:r>
          </w:p>
        </w:tc>
      </w:tr>
      <w:tr w:rsidR="0001459B" w:rsidRPr="0080403F" w14:paraId="02A432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499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color w:val="000000"/>
                <w:sz w:val="20"/>
                <w:szCs w:val="20"/>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2B994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ED888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2B8BF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Crown</w:t>
            </w:r>
          </w:p>
          <w:p w14:paraId="51A57F90" w14:textId="77777777" w:rsidR="0001459B" w:rsidRPr="009E4569" w:rsidRDefault="0001459B">
            <w:pPr>
              <w:spacing w:after="0" w:line="240" w:lineRule="auto"/>
              <w:rPr>
                <w:rFonts w:ascii="Helvetica Neue" w:eastAsia="Helvetica Neue" w:hAnsi="Helvetica Neue" w:cs="Helvetica Neue"/>
                <w:b/>
                <w:sz w:val="20"/>
                <w:szCs w:val="20"/>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1B996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1459B" w:rsidRPr="0080403F" w14:paraId="6CB90B4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FDCF77"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Data Loss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0CFF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1459B" w:rsidRPr="0080403F" w14:paraId="5F1C56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F279A3" w14:textId="77777777" w:rsidR="0001459B" w:rsidRPr="009E4569" w:rsidRDefault="004E0974">
            <w:pPr>
              <w:spacing w:after="0" w:line="240" w:lineRule="auto"/>
              <w:rPr>
                <w:rFonts w:ascii="Helvetica Neue" w:eastAsia="Helvetica Neue" w:hAnsi="Helvetica Neue" w:cs="Helvetica Neue"/>
                <w:b/>
                <w:color w:val="353535"/>
                <w:sz w:val="20"/>
                <w:szCs w:val="20"/>
              </w:rPr>
            </w:pPr>
            <w:r w:rsidRPr="009E4569">
              <w:rPr>
                <w:rFonts w:ascii="Helvetica Neue" w:eastAsia="Helvetica Neue" w:hAnsi="Helvetica Neue" w:cs="Helvetica Neue"/>
                <w:b/>
                <w:color w:val="353535"/>
                <w:sz w:val="20"/>
                <w:szCs w:val="20"/>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3129C6"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An assessment by the Controller of the impact of the envisaged Processing on the protection of Personal Data.</w:t>
            </w:r>
          </w:p>
        </w:tc>
      </w:tr>
      <w:tr w:rsidR="0001459B" w:rsidRPr="0080403F" w14:paraId="500052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81C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Protection Legislation (DPL)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DBE66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Protection Legislation means:</w:t>
            </w:r>
            <w:r w:rsidRPr="009E4569">
              <w:rPr>
                <w:rFonts w:ascii="Helvetica Neue" w:eastAsia="Helvetica Neue" w:hAnsi="Helvetica Neue" w:cs="Helvetica Neue"/>
                <w:sz w:val="20"/>
                <w:szCs w:val="20"/>
              </w:rPr>
              <w:tab/>
            </w:r>
          </w:p>
          <w:p w14:paraId="1D22B218" w14:textId="77777777" w:rsidR="0001459B" w:rsidRPr="009E4569" w:rsidRDefault="0001459B">
            <w:pPr>
              <w:spacing w:after="0" w:line="240" w:lineRule="auto"/>
              <w:rPr>
                <w:rFonts w:ascii="Helvetica Neue" w:eastAsia="Helvetica Neue" w:hAnsi="Helvetica Neue" w:cs="Helvetica Neue"/>
                <w:sz w:val="20"/>
                <w:szCs w:val="20"/>
              </w:rPr>
            </w:pPr>
          </w:p>
          <w:p w14:paraId="571710CB"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(i) the GDPR, the LED and any applicable national implementing Laws as amended from time to time </w:t>
            </w:r>
          </w:p>
          <w:p w14:paraId="2AEC1FED"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(ii) the DPA 2018 [subject to Royal Assent] to the extent that it relates to Processing of personal data and privacy;</w:t>
            </w:r>
          </w:p>
          <w:p w14:paraId="3F919B51"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 (iii) all applicable Law about the Processing of personal data and privacy including if applicable legally binding guidance and codes of practice issued by the Information Commissioner .   </w:t>
            </w:r>
          </w:p>
        </w:tc>
      </w:tr>
      <w:tr w:rsidR="0001459B" w:rsidRPr="0080403F" w14:paraId="42DA29F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6C13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3561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CBC066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88993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6A741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Default is any:</w:t>
            </w:r>
          </w:p>
          <w:p w14:paraId="6BF4C7DC"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breach of the obligations of the Supplier (including any fundamental breach or breach of a fundamental term)</w:t>
            </w:r>
          </w:p>
          <w:p w14:paraId="28A42887"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default, negligence or negligent statement of the Supplier, of its Subcontractors or any Supplier Staff (whether by act or omission), in connection with or in relation to this Call-Off Contract</w:t>
            </w:r>
          </w:p>
          <w:p w14:paraId="3CB38DBF" w14:textId="77777777" w:rsidR="0001459B" w:rsidRPr="009E4569" w:rsidRDefault="0001459B">
            <w:pPr>
              <w:spacing w:after="0" w:line="240" w:lineRule="auto"/>
              <w:rPr>
                <w:rFonts w:ascii="Helvetica Neue" w:eastAsia="Helvetica Neue" w:hAnsi="Helvetica Neue" w:cs="Helvetica Neue"/>
                <w:sz w:val="20"/>
                <w:szCs w:val="20"/>
              </w:rPr>
            </w:pPr>
          </w:p>
          <w:p w14:paraId="4F51B5E6" w14:textId="77777777" w:rsidR="0001459B" w:rsidRPr="009E4569" w:rsidRDefault="004E0974">
            <w:pPr>
              <w:spacing w:after="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Unless otherwise specified in the Framework Agreement the Supplier is liable to CCS for a Default of the Framework Agreement and in relation to a Default of the Call-Off Contract, the Supplier is liable to the Buyer.</w:t>
            </w:r>
          </w:p>
        </w:tc>
      </w:tr>
      <w:tr w:rsidR="0001459B" w:rsidRPr="0080403F" w14:paraId="59C55F2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E930F" w14:textId="723BBD74"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Deliverable</w:t>
            </w:r>
            <w:r w:rsidR="00A20FBF" w:rsidRPr="009E4569">
              <w:rPr>
                <w:rFonts w:ascii="Helvetica Neue" w:eastAsia="Helvetica Neue" w:hAnsi="Helvetica Neue" w:cs="Helvetica Neue"/>
                <w:b/>
                <w:sz w:val="20"/>
                <w:szCs w:val="20"/>
              </w:rPr>
              <w:t>(s)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6C60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G-Cloud Services the Buyer contracts the Supplier to provide under this Call-Off Contract.</w:t>
            </w:r>
          </w:p>
        </w:tc>
      </w:tr>
      <w:tr w:rsidR="0001459B" w:rsidRPr="0080403F" w14:paraId="56A3CB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DF5B1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B7577B" w14:textId="0C123649"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marketplace where Services are available for Buyers to buy. (</w:t>
            </w:r>
            <w:hyperlink r:id="rId36">
              <w:r w:rsidRPr="009E4569">
                <w:rPr>
                  <w:rFonts w:ascii="Helvetica Neue" w:eastAsia="Helvetica Neue" w:hAnsi="Helvetica Neue" w:cs="Helvetica Neue"/>
                  <w:color w:val="1155CC"/>
                  <w:sz w:val="20"/>
                  <w:szCs w:val="20"/>
                  <w:u w:val="single"/>
                </w:rPr>
                <w:t>https://www.digitalmarketplace.service.gov.uk</w:t>
              </w:r>
            </w:hyperlink>
            <w:r w:rsidRPr="009E4569">
              <w:rPr>
                <w:rFonts w:ascii="Helvetica Neue" w:eastAsia="Helvetica Neue" w:hAnsi="Helvetica Neue" w:cs="Helvetica Neue"/>
                <w:sz w:val="20"/>
                <w:szCs w:val="20"/>
              </w:rPr>
              <w:t>/)</w:t>
            </w:r>
          </w:p>
        </w:tc>
      </w:tr>
      <w:tr w:rsidR="0001459B" w:rsidRPr="0080403F" w14:paraId="3A967B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BEC6FE"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E4EE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Data Protection Act 2018.</w:t>
            </w:r>
          </w:p>
        </w:tc>
      </w:tr>
      <w:tr w:rsidR="0001459B" w:rsidRPr="0080403F" w14:paraId="77356E9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1D14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89FD8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Transfer of Undertakings (Protection of Employment) Regulations 2006 (SI 2006/246) (‘TUPE’) which implements the Acquired Rights Directive.</w:t>
            </w:r>
          </w:p>
        </w:tc>
      </w:tr>
      <w:tr w:rsidR="0001459B" w:rsidRPr="0080403F" w14:paraId="720C8BC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E0B0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D2E0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Means to terminate; and Ended and Ending are construed accordingly.</w:t>
            </w:r>
          </w:p>
        </w:tc>
      </w:tr>
      <w:tr w:rsidR="0001459B" w:rsidRPr="0080403F" w14:paraId="6D7EEE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AAE9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E920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Environmental Information Regulations 2004 together with any guidance or codes of practice issued by the Information Commissioner or relevant Government department about the regulations.</w:t>
            </w:r>
          </w:p>
        </w:tc>
      </w:tr>
      <w:tr w:rsidR="0001459B" w:rsidRPr="0080403F" w14:paraId="0549343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835C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734C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1459B" w:rsidRPr="0080403F" w14:paraId="59B908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650A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5C5F19"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14 digit ESI reference number from the summary of outcome screen of the ESI tool.</w:t>
            </w:r>
          </w:p>
        </w:tc>
      </w:tr>
      <w:tr w:rsidR="0001459B" w:rsidRPr="0080403F" w14:paraId="5A9A5E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96DF4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FA4F0"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HMRC Employment Status Indicator test tool. The most up-to-date version must be used. At the time of drafting the tool may be found here:</w:t>
            </w:r>
          </w:p>
          <w:p w14:paraId="026793B6" w14:textId="31B946F1" w:rsidR="0001459B" w:rsidRPr="009E4569" w:rsidRDefault="00A25099">
            <w:pPr>
              <w:widowControl/>
              <w:spacing w:after="0" w:line="240" w:lineRule="auto"/>
              <w:rPr>
                <w:rFonts w:ascii="Helvetica Neue" w:eastAsia="Helvetica Neue" w:hAnsi="Helvetica Neue" w:cs="Helvetica Neue"/>
                <w:sz w:val="20"/>
                <w:szCs w:val="20"/>
              </w:rPr>
            </w:pPr>
            <w:hyperlink r:id="rId37">
              <w:r w:rsidR="004E0974" w:rsidRPr="009E4569">
                <w:rPr>
                  <w:rFonts w:ascii="Helvetica Neue" w:eastAsia="Helvetica Neue" w:hAnsi="Helvetica Neue" w:cs="Helvetica Neue"/>
                  <w:color w:val="1155CC"/>
                  <w:sz w:val="20"/>
                  <w:szCs w:val="20"/>
                  <w:u w:val="single"/>
                </w:rPr>
                <w:t>http://tools.hmrc.gov.uk/esi</w:t>
              </w:r>
            </w:hyperlink>
          </w:p>
        </w:tc>
      </w:tr>
      <w:tr w:rsidR="0001459B" w:rsidRPr="0080403F" w14:paraId="283AD2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337BF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28C5D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expiry date of this Call-Off Contract in the Order Form.</w:t>
            </w:r>
          </w:p>
        </w:tc>
      </w:tr>
      <w:tr w:rsidR="0001459B" w:rsidRPr="0080403F" w14:paraId="4835D5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971E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74EA39" w14:textId="2F62EDA5"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Force Majeure event means anything affecting either Party's performance of their obligations arising from any:</w:t>
            </w:r>
          </w:p>
          <w:p w14:paraId="0143AE35" w14:textId="77777777" w:rsidR="0080403F" w:rsidRPr="009E4569" w:rsidRDefault="0080403F">
            <w:pPr>
              <w:spacing w:after="0" w:line="240" w:lineRule="auto"/>
              <w:rPr>
                <w:rFonts w:ascii="Helvetica Neue" w:eastAsia="Helvetica Neue" w:hAnsi="Helvetica Neue" w:cs="Helvetica Neue"/>
                <w:sz w:val="20"/>
                <w:szCs w:val="20"/>
              </w:rPr>
            </w:pPr>
          </w:p>
          <w:p w14:paraId="2B4A39B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events or omissions beyond the reasonable control of the affected Party</w:t>
            </w:r>
          </w:p>
          <w:p w14:paraId="5995E7D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riots, war or armed conflict, acts of terrorism, nuclear, biological or chemical warfare</w:t>
            </w:r>
          </w:p>
          <w:p w14:paraId="66ED122D"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of government, local government or Regulatory Bodies</w:t>
            </w:r>
          </w:p>
          <w:p w14:paraId="2FDF4315"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fire, flood or disaster and any failure or shortage of power or fuel</w:t>
            </w:r>
          </w:p>
          <w:p w14:paraId="231D4456"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industrial dispute affecting a third party for which a substitute third party isn’t reasonably available</w:t>
            </w:r>
          </w:p>
          <w:p w14:paraId="34D36A90" w14:textId="77777777" w:rsidR="0001459B" w:rsidRPr="009E4569" w:rsidRDefault="0001459B">
            <w:pPr>
              <w:spacing w:after="0" w:line="240" w:lineRule="auto"/>
              <w:rPr>
                <w:rFonts w:ascii="Helvetica Neue" w:eastAsia="Helvetica Neue" w:hAnsi="Helvetica Neue" w:cs="Helvetica Neue"/>
                <w:sz w:val="20"/>
                <w:szCs w:val="20"/>
              </w:rPr>
            </w:pPr>
          </w:p>
          <w:p w14:paraId="2DABEF8E" w14:textId="67F602D6"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following do not constitute a Force Majeure event:</w:t>
            </w:r>
          </w:p>
          <w:p w14:paraId="63D7B1DE" w14:textId="77777777" w:rsidR="0080403F" w:rsidRPr="009E4569" w:rsidRDefault="0080403F">
            <w:pPr>
              <w:spacing w:after="0" w:line="240" w:lineRule="auto"/>
              <w:rPr>
                <w:rFonts w:ascii="Helvetica Neue" w:eastAsia="Helvetica Neue" w:hAnsi="Helvetica Neue" w:cs="Helvetica Neue"/>
                <w:sz w:val="20"/>
                <w:szCs w:val="20"/>
              </w:rPr>
            </w:pPr>
          </w:p>
          <w:p w14:paraId="3811DAE0"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industrial dispute about the Supplier, its staff, or failure in the Supplier’s (or a Subcontractor's) supply chain</w:t>
            </w:r>
          </w:p>
          <w:p w14:paraId="2006975F"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wilful act, neglect or failure to take reasonable precautions by the Party seeking to rely on Force Majeure</w:t>
            </w:r>
          </w:p>
          <w:p w14:paraId="37E9E2BE"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event was foreseeable by the Party seeking to rely on Force Majeure at the time this Call-Off Contract was entered into</w:t>
            </w:r>
          </w:p>
          <w:p w14:paraId="22AC5496"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Party seeking to rely on Force Majeure and its failure to comply with its own business continuity and disaster recovery plans</w:t>
            </w:r>
          </w:p>
        </w:tc>
      </w:tr>
      <w:tr w:rsidR="0001459B" w:rsidRPr="0080403F" w14:paraId="2D75869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5A2AD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29823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01459B" w:rsidRPr="0080403F" w14:paraId="3B5673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B85B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AB07C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clauses of framework agreement RM1557.11 together with the Framework Schedules.</w:t>
            </w:r>
          </w:p>
        </w:tc>
      </w:tr>
      <w:tr w:rsidR="0001459B" w:rsidRPr="0080403F" w14:paraId="41ED12A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97DCE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302EA8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1459B" w:rsidRPr="0080403F" w14:paraId="4F8CE74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F0FB3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E32EF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1459B" w:rsidRPr="0080403F" w14:paraId="5A3CEB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2A30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8541D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1459B" w:rsidRPr="0080403F" w14:paraId="1CEC78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12963"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3DA4E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The General Data Protection Regulation (Regulation (EU) 2016/679).</w:t>
            </w:r>
          </w:p>
        </w:tc>
      </w:tr>
      <w:tr w:rsidR="0001459B" w:rsidRPr="0080403F" w14:paraId="5AE72D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E526D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1043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1459B" w:rsidRPr="0080403F" w14:paraId="023CAF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CDDF5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Government Procurement Card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FDD7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Government’s preferred method of purchasing and payment for low value goods or services https://www.gov.uk/government/publications/government-procurement-card--2.</w:t>
            </w:r>
          </w:p>
        </w:tc>
      </w:tr>
      <w:tr w:rsidR="0001459B" w:rsidRPr="0080403F" w14:paraId="755721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1B421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C3BD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guarantee described in Schedule 5.</w:t>
            </w:r>
          </w:p>
        </w:tc>
      </w:tr>
      <w:tr w:rsidR="0001459B" w:rsidRPr="0080403F" w14:paraId="703447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AAF6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C5D9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1459B" w:rsidRPr="0080403F" w14:paraId="319E1F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A600F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Implementation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80A747" w14:textId="512D1BAC" w:rsidR="0001459B" w:rsidRPr="009E4569" w:rsidRDefault="004E0974" w:rsidP="00BF3275">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w:t>
            </w:r>
            <w:r w:rsidR="00BF3275">
              <w:rPr>
                <w:rFonts w:ascii="Helvetica Neue" w:eastAsia="Helvetica Neue" w:hAnsi="Helvetica Neue" w:cs="Helvetica Neue"/>
                <w:sz w:val="20"/>
                <w:szCs w:val="20"/>
              </w:rPr>
              <w:t>plan for implementing the Services as set out in the Order Form of this</w:t>
            </w:r>
            <w:r w:rsidR="000A644B">
              <w:rPr>
                <w:rFonts w:ascii="Helvetica Neue" w:eastAsia="Helvetica Neue" w:hAnsi="Helvetica Neue" w:cs="Helvetica Neue"/>
                <w:sz w:val="20"/>
                <w:szCs w:val="20"/>
              </w:rPr>
              <w:t xml:space="preserve"> Call-Off Contract.</w:t>
            </w:r>
          </w:p>
        </w:tc>
      </w:tr>
      <w:tr w:rsidR="0001459B" w:rsidRPr="0080403F" w14:paraId="6476AE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2DD02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98014C"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ESI tool completed by contractors on their own behalf at the request of CCS or the Buyer (as applicable) under clause 4.6.</w:t>
            </w:r>
          </w:p>
        </w:tc>
      </w:tr>
      <w:tr w:rsidR="0001459B" w:rsidRPr="0080403F" w14:paraId="0CA3CD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06DD4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64EB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Has the meaning given under section 84 of the Freedom of Information Act 2000.</w:t>
            </w:r>
          </w:p>
        </w:tc>
      </w:tr>
      <w:tr w:rsidR="0001459B" w:rsidRPr="0080403F" w14:paraId="280AB64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0AC5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3464C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information security management system and process developed by the Supplier in accordance with clause 16.1.</w:t>
            </w:r>
          </w:p>
        </w:tc>
      </w:tr>
      <w:tr w:rsidR="0001459B" w:rsidRPr="0080403F" w14:paraId="7508E0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FEC0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2D61AB"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be within the scope of the IR35 Intermediaries legislation if assessed using the ESI tool.</w:t>
            </w:r>
          </w:p>
        </w:tc>
      </w:tr>
      <w:tr w:rsidR="0001459B" w:rsidRPr="0080403F" w14:paraId="5FB9623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3C4F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C780F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Can be:</w:t>
            </w:r>
          </w:p>
          <w:p w14:paraId="61AB196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voluntary arrangement</w:t>
            </w:r>
          </w:p>
          <w:p w14:paraId="7BF9B165"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winding-up petition</w:t>
            </w:r>
          </w:p>
          <w:p w14:paraId="35176601"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appointment of a receiver or administrator</w:t>
            </w:r>
          </w:p>
          <w:p w14:paraId="5DB1070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 unresolved statutory demand </w:t>
            </w:r>
          </w:p>
          <w:p w14:paraId="6B66BEFA"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Schedule A1 moratorium.</w:t>
            </w:r>
          </w:p>
        </w:tc>
      </w:tr>
      <w:tr w:rsidR="0001459B" w:rsidRPr="0080403F" w14:paraId="2004A9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90F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C9EF9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Intellectual Property Rights are:</w:t>
            </w:r>
          </w:p>
          <w:p w14:paraId="43F99E05"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A2FECB3"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applications for registration, and the right to apply for registration, for any of the rights listed at (a) that are capable of being registered in any country or jurisdiction</w:t>
            </w:r>
          </w:p>
          <w:p w14:paraId="7B98626B"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other rights having equivalent or similar effect in any country or jurisdiction</w:t>
            </w:r>
          </w:p>
        </w:tc>
      </w:tr>
      <w:tr w:rsidR="0001459B" w:rsidRPr="0080403F" w14:paraId="276B8E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E536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6BC68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purposes of the IR35 rules an intermediary can be:</w:t>
            </w:r>
          </w:p>
          <w:p w14:paraId="7AAAE45A"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own limited company</w:t>
            </w:r>
          </w:p>
          <w:p w14:paraId="0907585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service or a personal service company</w:t>
            </w:r>
          </w:p>
          <w:p w14:paraId="79D3EC9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lastRenderedPageBreak/>
              <w:t>a partnership</w:t>
            </w:r>
          </w:p>
          <w:p w14:paraId="52279260" w14:textId="77777777" w:rsidR="0001459B" w:rsidRPr="009E4569" w:rsidRDefault="0001459B">
            <w:pPr>
              <w:spacing w:after="0" w:line="240" w:lineRule="auto"/>
              <w:rPr>
                <w:rFonts w:ascii="Helvetica Neue" w:eastAsia="Helvetica Neue" w:hAnsi="Helvetica Neue" w:cs="Helvetica Neue"/>
                <w:sz w:val="20"/>
                <w:szCs w:val="20"/>
              </w:rPr>
            </w:pPr>
          </w:p>
          <w:p w14:paraId="532758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It does not apply if you work for a client through a Managed Service Company (MSC) or agency (for example, an employment agency).</w:t>
            </w:r>
          </w:p>
        </w:tc>
      </w:tr>
      <w:tr w:rsidR="0001459B" w:rsidRPr="0080403F" w14:paraId="2CFBD8B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39243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E443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 set out in clause 11.5.</w:t>
            </w:r>
          </w:p>
        </w:tc>
      </w:tr>
      <w:tr w:rsidR="0001459B" w:rsidRPr="0080403F" w14:paraId="69F6937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572C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01A3D2"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IR35 is also known as ‘Intermediaries legislation’. It’s a set of rules that affect tax and National Insurance where a Supplier is contracted to work for a client through an Intermediary.</w:t>
            </w:r>
          </w:p>
        </w:tc>
      </w:tr>
      <w:tr w:rsidR="0001459B" w:rsidRPr="0080403F" w14:paraId="5C75ED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843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37A9B1"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Assessment of employment status using the ESI tool to determine if engagement is Inside or Outside IR35.</w:t>
            </w:r>
          </w:p>
        </w:tc>
      </w:tr>
      <w:tr w:rsidR="0001459B" w:rsidRPr="0080403F" w14:paraId="1432A5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1AA2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E0F5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1459B" w:rsidRPr="0080403F" w14:paraId="485EA1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673E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99690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1459B" w:rsidRPr="0080403F" w14:paraId="2ADDCF7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5E3779"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83018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Law Enforcement Directive (EU) 2016/680.</w:t>
            </w:r>
          </w:p>
        </w:tc>
      </w:tr>
      <w:tr w:rsidR="0001459B" w:rsidRPr="0080403F" w14:paraId="7C7CCD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6BD5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br/>
              <w:t>Loss</w:t>
            </w:r>
            <w:r w:rsidRPr="009E4569">
              <w:rPr>
                <w:rFonts w:ascii="Helvetica Neue" w:eastAsia="Helvetica Neue" w:hAnsi="Helvetica Neue" w:cs="Helvetica Neue"/>
                <w:b/>
                <w:sz w:val="20"/>
                <w:szCs w:val="20"/>
              </w:rPr>
              <w:br/>
            </w:r>
            <w:r w:rsidRPr="009E4569">
              <w:rPr>
                <w:rFonts w:ascii="Helvetica Neue" w:eastAsia="Helvetica Neue" w:hAnsi="Helvetica Neue" w:cs="Helvetica Neue"/>
                <w:b/>
                <w:sz w:val="20"/>
                <w:szCs w:val="20"/>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DD0E5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9E4569">
              <w:rPr>
                <w:rFonts w:ascii="Helvetica Neue" w:eastAsia="Helvetica Neue" w:hAnsi="Helvetica Neue" w:cs="Helvetica Neue"/>
                <w:b/>
                <w:sz w:val="20"/>
                <w:szCs w:val="20"/>
              </w:rPr>
              <w:t>Losses</w:t>
            </w:r>
            <w:r w:rsidRPr="009E4569">
              <w:rPr>
                <w:rFonts w:ascii="Helvetica Neue" w:eastAsia="Helvetica Neue" w:hAnsi="Helvetica Neue" w:cs="Helvetica Neue"/>
                <w:sz w:val="20"/>
                <w:szCs w:val="20"/>
              </w:rPr>
              <w:t>' will be interpreted accordingly.</w:t>
            </w:r>
          </w:p>
        </w:tc>
      </w:tr>
      <w:tr w:rsidR="0001459B" w:rsidRPr="0080403F" w14:paraId="02C5585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E14E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82BE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 the 3 Lots specified in the ITT and Lots will be construed accordingly.</w:t>
            </w:r>
          </w:p>
        </w:tc>
      </w:tr>
      <w:tr w:rsidR="0001459B" w:rsidRPr="0080403F" w14:paraId="29C567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DA3B8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2B4A1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1459B" w:rsidRPr="0080403F" w14:paraId="45AF49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287C6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D3A03C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1459B" w:rsidRPr="0080403F" w14:paraId="03F7D20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1930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31E2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management information specified in Framework Agreement section 6 (What you report to CCS).</w:t>
            </w:r>
          </w:p>
        </w:tc>
      </w:tr>
      <w:tr w:rsidR="0001459B" w:rsidRPr="0080403F" w14:paraId="7A951A1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41EC1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0A98C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Those breaches which have been expressly set out as a material breach and any other single serious breach or persistent failure to perform as required under this Call-Off Contract.</w:t>
            </w:r>
          </w:p>
        </w:tc>
      </w:tr>
      <w:tr w:rsidR="0001459B" w:rsidRPr="0080403F" w14:paraId="319036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1787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A2FB5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Ministry of Justice’s Code of Practice on the Discharge of the Functions of Public Authorities under Part 1 of the Freedom of Information Act 2000.</w:t>
            </w:r>
          </w:p>
        </w:tc>
      </w:tr>
      <w:tr w:rsidR="0001459B" w:rsidRPr="0080403F" w14:paraId="744005E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9A0B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C6A8A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revised Fair Deal position in the HM Treasury guidance: “Fair Deal for staff pensions: staff transfer from central government” issued in October 2013 as amended.</w:t>
            </w:r>
          </w:p>
        </w:tc>
      </w:tr>
      <w:tr w:rsidR="0001459B" w:rsidRPr="0080403F" w14:paraId="16CFB0B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301BF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AE3FB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order for G-Cloud Services placed by a Contracting Body with the Supplier in accordance with the Ordering Processes.</w:t>
            </w:r>
          </w:p>
        </w:tc>
      </w:tr>
      <w:tr w:rsidR="0001459B" w:rsidRPr="0080403F" w14:paraId="2B4E0C6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BB36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36B86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order form set out in Part A of the Call-Off Contract to be used by a Buyer to order G-Cloud Services.</w:t>
            </w:r>
          </w:p>
        </w:tc>
      </w:tr>
      <w:tr w:rsidR="0001459B" w:rsidRPr="0080403F" w14:paraId="6138CA6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3DDCD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4D6C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G-Cloud Services which are the subject of an Order by the Buyer.</w:t>
            </w:r>
          </w:p>
        </w:tc>
      </w:tr>
      <w:tr w:rsidR="0001459B" w:rsidRPr="0080403F" w14:paraId="6369E7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AC5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A380D7A"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not be within the scope of the IR35 intermediaries legislation if assessed using the ESI tool.</w:t>
            </w:r>
          </w:p>
        </w:tc>
      </w:tr>
      <w:tr w:rsidR="0001459B" w:rsidRPr="0080403F" w14:paraId="36A27D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EF4FB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D1CC9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Buyer or the Supplier and ‘Parties’ will be interpreted accordingly.</w:t>
            </w:r>
          </w:p>
        </w:tc>
      </w:tr>
      <w:tr w:rsidR="0001459B" w:rsidRPr="0080403F" w14:paraId="32D339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C1A74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3AF4E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FB52C8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5BA582"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E96ADC"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BAD0C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78F5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6689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 xml:space="preserve">Takes the meaning given in the </w:t>
            </w:r>
            <w:r w:rsidRPr="009E4569">
              <w:rPr>
                <w:rFonts w:ascii="Helvetica Neue" w:eastAsia="Helvetica Neue" w:hAnsi="Helvetica Neue" w:cs="Helvetica Neue"/>
                <w:sz w:val="20"/>
                <w:szCs w:val="20"/>
              </w:rPr>
              <w:t>GDPR</w:t>
            </w:r>
          </w:p>
        </w:tc>
      </w:tr>
      <w:tr w:rsidR="0001459B" w:rsidRPr="0080403F" w14:paraId="126C55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B8508C"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F6C18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3BEBE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1345B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659C0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 directly or indirectly offer, promise or give any person working</w:t>
            </w:r>
          </w:p>
          <w:p w14:paraId="441E79C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or engaged by a Buyer or CCS a financial or other advantage</w:t>
            </w:r>
          </w:p>
          <w:p w14:paraId="60328F9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w:t>
            </w:r>
          </w:p>
          <w:p w14:paraId="0EBBC54A"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induce that person to perform improperly a relevant function or activity</w:t>
            </w:r>
          </w:p>
          <w:p w14:paraId="548C6027"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reward that person for improper performance of a relevant function or activity</w:t>
            </w:r>
          </w:p>
          <w:p w14:paraId="2851A1D2"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 any offence:</w:t>
            </w:r>
          </w:p>
          <w:p w14:paraId="5EB9AD1C"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the Bribery Act 2010</w:t>
            </w:r>
          </w:p>
          <w:p w14:paraId="1432F161"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legislation creating offences concerning Fraud</w:t>
            </w:r>
          </w:p>
          <w:p w14:paraId="0162C06D"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at common Law concerning Fraud</w:t>
            </w:r>
          </w:p>
          <w:p w14:paraId="447CD330"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committing or attempting or conspiring to commit Fraud</w:t>
            </w:r>
          </w:p>
        </w:tc>
      </w:tr>
      <w:tr w:rsidR="0001459B" w:rsidRPr="0080403F" w14:paraId="19E1F84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90567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53189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1459B" w:rsidRPr="0080403F" w14:paraId="691BB6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CFF46F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53276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Assets and property including technical infrastructure, IPRs and equipment. </w:t>
            </w:r>
          </w:p>
        </w:tc>
      </w:tr>
      <w:tr w:rsidR="0001459B" w:rsidRPr="0080403F" w14:paraId="1A90138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2C47B6"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C7F85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1459B" w:rsidRPr="0080403F" w14:paraId="4EAA4A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9F2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EF4EA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Public Services Network (PSN) is the Government’s high-performance network which helps public sector organisations work together, reduce duplication and share resources.</w:t>
            </w:r>
          </w:p>
        </w:tc>
      </w:tr>
      <w:tr w:rsidR="0001459B" w:rsidRPr="0080403F" w14:paraId="174DF7B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32E1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0B65D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Government departments and other bodies which, whether under statute, codes of practice or otherwise, are entitled to investigate or influence the matters dealt with in this Call-Off Contract.</w:t>
            </w:r>
          </w:p>
        </w:tc>
      </w:tr>
      <w:tr w:rsidR="0001459B" w:rsidRPr="0080403F" w14:paraId="564EDE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25EE6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375F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employee, agent, servant, or representative of the Buyer, any other public body or person employed by or on behalf of the Buyer, or any other public body.</w:t>
            </w:r>
          </w:p>
        </w:tc>
      </w:tr>
      <w:tr w:rsidR="0001459B" w:rsidRPr="0080403F" w14:paraId="753551E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B393C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3834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transfer of employment to which the Employment Regulations applies.</w:t>
            </w:r>
          </w:p>
        </w:tc>
      </w:tr>
      <w:tr w:rsidR="0001459B" w:rsidRPr="0080403F" w14:paraId="031AD13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93B1F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1ECFE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Any services which are the same as or substantially similar to any of the Services and which the Buyer receives in substitution for any of the Services after the expiry or Ending or partial Ending of the Call-Off Contract, whether </w:t>
            </w:r>
            <w:r w:rsidRPr="009E4569">
              <w:rPr>
                <w:rFonts w:ascii="Helvetica Neue" w:eastAsia="Helvetica Neue" w:hAnsi="Helvetica Neue" w:cs="Helvetica Neue"/>
                <w:sz w:val="20"/>
                <w:szCs w:val="20"/>
              </w:rPr>
              <w:lastRenderedPageBreak/>
              <w:t>those services are provided by the Buyer or a third party.</w:t>
            </w:r>
          </w:p>
        </w:tc>
      </w:tr>
      <w:tr w:rsidR="0001459B" w:rsidRPr="0080403F" w14:paraId="2CECF0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D843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AE0B1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third-party service provider of Replacement Services appointed by the Buyer (or where the Buyer is providing replacement Services for its own account, the Buyer).</w:t>
            </w:r>
          </w:p>
        </w:tc>
      </w:tr>
      <w:tr w:rsidR="0001459B" w:rsidRPr="0080403F" w14:paraId="0C0E92A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CFD1A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Security Management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B92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security management plan developed by the Supplier in accordance with clause 16.1.</w:t>
            </w:r>
          </w:p>
        </w:tc>
      </w:tr>
      <w:tr w:rsidR="0001459B" w:rsidRPr="0080403F" w14:paraId="04FA7E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1DD93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2372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services ordered by the Buyer as set out in the Order Form.</w:t>
            </w:r>
          </w:p>
        </w:tc>
      </w:tr>
      <w:tr w:rsidR="0001459B" w:rsidRPr="0080403F" w14:paraId="5161334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D786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42667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that is owned or managed by the Buyer and used for the G-Cloud Services, including backup data.</w:t>
            </w:r>
          </w:p>
        </w:tc>
      </w:tr>
      <w:tr w:rsidR="0001459B" w:rsidRPr="0080403F" w14:paraId="456DD81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F8FB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C39D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definition of the Supplier's G-Cloud Services  provided as part of their Application that includes, but isn’t limited to, those items listed in Section 2 (Services Offered) of the Framework Agreement.</w:t>
            </w:r>
          </w:p>
        </w:tc>
      </w:tr>
      <w:tr w:rsidR="0001459B" w:rsidRPr="0080403F" w14:paraId="7046C2F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06C8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5295B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description of the Supplier service offering as published on the Digital Marketplace.</w:t>
            </w:r>
          </w:p>
        </w:tc>
      </w:tr>
      <w:tr w:rsidR="0001459B" w:rsidRPr="0080403F" w14:paraId="26FE2B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B2087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FAD65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Personal Data supplied by a Buyer to the Supplier in the course of the use of the G-Cloud Services for purposes of or in connection with this Call-Off Contract.</w:t>
            </w:r>
          </w:p>
        </w:tc>
      </w:tr>
      <w:tr w:rsidR="0001459B" w:rsidRPr="0080403F" w14:paraId="505BED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E495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43352D" w14:textId="2BE35CC6"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approval process used by a central government Buyer if it needs to spend money on certain digital or technology services, see </w:t>
            </w:r>
            <w:hyperlink r:id="rId38">
              <w:r w:rsidRPr="009E4569">
                <w:rPr>
                  <w:rFonts w:ascii="Helvetica Neue" w:eastAsia="Helvetica Neue" w:hAnsi="Helvetica Neue" w:cs="Helvetica Neue"/>
                  <w:color w:val="1155CC"/>
                  <w:sz w:val="20"/>
                  <w:szCs w:val="20"/>
                  <w:u w:val="single"/>
                </w:rPr>
                <w:t>https://www.gov.uk/service-manual/agile-delivery/spend-controls-check-if-you-need-approval-to-spend-money-on-a-service</w:t>
              </w:r>
            </w:hyperlink>
          </w:p>
        </w:tc>
      </w:tr>
      <w:tr w:rsidR="0001459B" w:rsidRPr="0080403F" w14:paraId="4E6059E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AA358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D43E2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start date of this Call-Off Contract as set out in the Order Form.</w:t>
            </w:r>
          </w:p>
        </w:tc>
      </w:tr>
      <w:tr w:rsidR="0001459B" w:rsidRPr="0080403F" w14:paraId="63EA4A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6675B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BEFC8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1459B" w:rsidRPr="0080403F" w14:paraId="759C56A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3E44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DBA02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 party engaged by the Supplier under a Subcontract (permitted under the Framework Agreement and the Call-Off Contract) and its servants or agents in connection with the provision of G-Cloud Services.</w:t>
            </w:r>
          </w:p>
        </w:tc>
      </w:tr>
      <w:tr w:rsidR="0001459B" w:rsidRPr="0080403F" w14:paraId="5B926C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B4437F"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Subprocessor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8E0CE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Any third party appointed to process Personal Data on behalf of the Supplier under this Call-Off Contract.</w:t>
            </w:r>
          </w:p>
        </w:tc>
      </w:tr>
      <w:tr w:rsidR="0001459B" w:rsidRPr="0080403F" w14:paraId="732EBB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5AA375"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3D7141"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The person, firm or company identified in the Order Form.</w:t>
            </w:r>
          </w:p>
        </w:tc>
      </w:tr>
      <w:tr w:rsidR="0001459B" w:rsidRPr="0080403F" w14:paraId="75781A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2E89F8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3D3DC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Supplier from time to time in relation to the Call-Off Contract.</w:t>
            </w:r>
          </w:p>
        </w:tc>
      </w:tr>
      <w:tr w:rsidR="0001459B" w:rsidRPr="0080403F" w14:paraId="019781E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AC72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B616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persons employed by the Supplier together with the Supplier’s servants, agents, suppliers and Subcontractors used in the performance of its obligations under this Call-Off Contract.</w:t>
            </w:r>
          </w:p>
        </w:tc>
      </w:tr>
      <w:tr w:rsidR="0001459B" w:rsidRPr="0080403F" w14:paraId="77742B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FA3E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1EDF9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relevant G-Cloud Service terms and conditions as set out in the Terms and Conditions document supplied as part of the Supplier’s Application.</w:t>
            </w:r>
          </w:p>
        </w:tc>
      </w:tr>
      <w:tr w:rsidR="0001459B" w:rsidRPr="0080403F" w14:paraId="573A77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AB85C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37C2D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term of this Call-Off Contract as set out in the Order Form. </w:t>
            </w:r>
          </w:p>
        </w:tc>
      </w:tr>
      <w:tr w:rsidR="0001459B" w:rsidRPr="0080403F" w14:paraId="7A5420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0C97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21FF8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has the meaning given to it in clause 32 (Variation process).</w:t>
            </w:r>
          </w:p>
        </w:tc>
      </w:tr>
      <w:tr w:rsidR="0001459B" w:rsidRPr="0080403F" w14:paraId="78E3D3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70B01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201C2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day other than a Saturday, Sunday or public holiday in England and Wales.</w:t>
            </w:r>
          </w:p>
        </w:tc>
      </w:tr>
      <w:tr w:rsidR="0001459B" w:rsidRPr="0080403F" w14:paraId="33385F76"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5729B0E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lastRenderedPageBreak/>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57561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contract year.</w:t>
            </w:r>
          </w:p>
        </w:tc>
      </w:tr>
    </w:tbl>
    <w:p w14:paraId="14B2F53B" w14:textId="77777777" w:rsidR="0001459B" w:rsidRPr="0080403F" w:rsidRDefault="0001459B">
      <w:pPr>
        <w:rPr>
          <w:rFonts w:ascii="Helvetica Neue" w:eastAsia="Helvetica Neue" w:hAnsi="Helvetica Neue" w:cs="Helvetica Neue"/>
        </w:rPr>
      </w:pPr>
    </w:p>
    <w:p w14:paraId="509447CA" w14:textId="354F6F97" w:rsidR="0001459B" w:rsidRPr="009E4569" w:rsidRDefault="004E0974" w:rsidP="009E4569">
      <w:pPr>
        <w:pStyle w:val="Heading2"/>
        <w:rPr>
          <w:rFonts w:ascii="Helvetica Neue" w:eastAsia="Helvetica Neue" w:hAnsi="Helvetica Neue" w:cs="Helvetica Neue"/>
          <w:sz w:val="32"/>
          <w:szCs w:val="32"/>
        </w:rPr>
      </w:pPr>
      <w:r w:rsidRPr="009E4569">
        <w:rPr>
          <w:rFonts w:ascii="Helvetica Neue" w:hAnsi="Helvetica Neue"/>
        </w:rPr>
        <w:br w:type="page"/>
      </w:r>
      <w:bookmarkStart w:id="106" w:name="_Toc50013095"/>
      <w:r w:rsidRPr="009E4569">
        <w:rPr>
          <w:rFonts w:ascii="Helvetica Neue" w:eastAsia="Helvetica Neue" w:hAnsi="Helvetica Neue" w:cs="Helvetica Neue"/>
          <w:b/>
          <w:sz w:val="32"/>
          <w:szCs w:val="32"/>
        </w:rPr>
        <w:lastRenderedPageBreak/>
        <w:t>Schedule 7 - GDPR Information</w:t>
      </w:r>
      <w:bookmarkEnd w:id="106"/>
      <w:r w:rsidRPr="009E4569">
        <w:rPr>
          <w:rFonts w:ascii="Helvetica Neue" w:eastAsia="Helvetica Neue" w:hAnsi="Helvetica Neue" w:cs="Helvetica Neue"/>
          <w:b/>
          <w:sz w:val="32"/>
          <w:szCs w:val="32"/>
        </w:rPr>
        <w:t xml:space="preserve">  </w:t>
      </w:r>
    </w:p>
    <w:p w14:paraId="6392E14E" w14:textId="77777777" w:rsidR="0001459B" w:rsidRPr="009E4569" w:rsidRDefault="004E0974" w:rsidP="009E4569">
      <w:pPr>
        <w:rPr>
          <w:rFonts w:ascii="Helvetica Neue" w:hAnsi="Helvetica Neue"/>
        </w:rPr>
      </w:pPr>
      <w:bookmarkStart w:id="107" w:name="_20xfydz" w:colFirst="0" w:colLast="0"/>
      <w:bookmarkEnd w:id="107"/>
      <w:r w:rsidRPr="009E4569">
        <w:rPr>
          <w:rFonts w:ascii="Helvetica Neue" w:hAnsi="Helvetica Neue"/>
        </w:rPr>
        <w:t xml:space="preserve">This schedule reproduces the annexes to the GDPR schedule contained within the Framework Agreement and incorporated into this Call-off Contract.  </w:t>
      </w:r>
    </w:p>
    <w:p w14:paraId="14DA4DC6" w14:textId="77777777" w:rsidR="0001459B" w:rsidRPr="009E4569" w:rsidRDefault="004E0974">
      <w:pPr>
        <w:pStyle w:val="Heading2"/>
        <w:ind w:left="709" w:hanging="709"/>
        <w:rPr>
          <w:rFonts w:ascii="Helvetica Neue" w:eastAsia="Tahoma" w:hAnsi="Helvetica Neue" w:cs="Tahoma"/>
          <w:b/>
          <w:sz w:val="24"/>
          <w:szCs w:val="24"/>
        </w:rPr>
      </w:pPr>
      <w:bookmarkStart w:id="108" w:name="_Toc50013096"/>
      <w:r w:rsidRPr="009E4569">
        <w:rPr>
          <w:rFonts w:ascii="Helvetica Neue" w:eastAsia="Tahoma" w:hAnsi="Helvetica Neue" w:cs="Tahoma"/>
          <w:b/>
          <w:sz w:val="24"/>
          <w:szCs w:val="24"/>
        </w:rPr>
        <w:t>Annex 1 - Processing Personal Data</w:t>
      </w:r>
      <w:bookmarkEnd w:id="108"/>
    </w:p>
    <w:p w14:paraId="15E64FA4" w14:textId="77777777" w:rsidR="0001459B" w:rsidRPr="009E4569" w:rsidRDefault="004E0974">
      <w:pPr>
        <w:rPr>
          <w:rFonts w:ascii="Helvetica Neue" w:eastAsia="Tahoma" w:hAnsi="Helvetica Neue" w:cs="Tahoma"/>
        </w:rPr>
      </w:pPr>
      <w:r w:rsidRPr="009E4569">
        <w:rPr>
          <w:rFonts w:ascii="Helvetica Neue" w:eastAsia="Tahoma" w:hAnsi="Helvetica Neue" w:cs="Tahoma"/>
        </w:rPr>
        <w:t xml:space="preserve">This Annex shall be completed by the Controller, who may take account of the view of the Processors, however the final decision as to the content of this Annex shall be with the Buyer at its absolute discretion.  </w:t>
      </w:r>
    </w:p>
    <w:p w14:paraId="3F8A0E96" w14:textId="18BB7784" w:rsidR="0001459B" w:rsidRPr="009E4569" w:rsidRDefault="004E0974" w:rsidP="00A54BCF">
      <w:pPr>
        <w:keepNext/>
        <w:widowControl/>
        <w:numPr>
          <w:ilvl w:val="3"/>
          <w:numId w:val="77"/>
        </w:numPr>
        <w:spacing w:after="0" w:line="240" w:lineRule="auto"/>
        <w:rPr>
          <w:rFonts w:ascii="Helvetica Neue" w:eastAsia="Tahoma" w:hAnsi="Helvetica Neue" w:cs="Tahoma"/>
        </w:rPr>
      </w:pPr>
      <w:r w:rsidRPr="009E4569">
        <w:rPr>
          <w:rFonts w:ascii="Helvetica Neue" w:eastAsia="Tahoma" w:hAnsi="Helvetica Neue" w:cs="Tahoma"/>
        </w:rPr>
        <w:t xml:space="preserve">The contact details of the Buyer’s Data Protection Officer are: </w:t>
      </w:r>
      <w:r w:rsidR="007614B1" w:rsidRPr="007614B1">
        <w:t>██████████</w:t>
      </w:r>
      <w:r w:rsidR="00BE353F">
        <w:t xml:space="preserve">, </w:t>
      </w:r>
      <w:r w:rsidR="007614B1" w:rsidRPr="007614B1">
        <w:t>██████████</w:t>
      </w:r>
      <w:r w:rsidR="00BE353F">
        <w:t>.</w:t>
      </w:r>
    </w:p>
    <w:p w14:paraId="2E5E5953" w14:textId="3C375BB8" w:rsidR="0001459B" w:rsidRPr="009E4569" w:rsidRDefault="004E0974" w:rsidP="00A54BCF">
      <w:pPr>
        <w:keepNext/>
        <w:widowControl/>
        <w:numPr>
          <w:ilvl w:val="3"/>
          <w:numId w:val="77"/>
        </w:numPr>
        <w:spacing w:after="0" w:line="240" w:lineRule="auto"/>
        <w:rPr>
          <w:rFonts w:ascii="Helvetica Neue" w:eastAsia="Tahoma" w:hAnsi="Helvetica Neue" w:cs="Tahoma"/>
        </w:rPr>
      </w:pPr>
      <w:r w:rsidRPr="009E4569">
        <w:rPr>
          <w:rFonts w:ascii="Helvetica Neue" w:eastAsia="Tahoma" w:hAnsi="Helvetica Neue" w:cs="Tahoma"/>
        </w:rPr>
        <w:t xml:space="preserve">The contact details of the Supplier’s Data Protection Officer are: </w:t>
      </w:r>
      <w:r w:rsidR="007614B1" w:rsidRPr="007614B1">
        <w:rPr>
          <w:rFonts w:ascii="Helvetica Neue" w:eastAsia="Tahoma" w:hAnsi="Helvetica Neue" w:cs="Tahoma"/>
        </w:rPr>
        <w:t>██████████</w:t>
      </w:r>
      <w:r w:rsidR="00BE353F">
        <w:rPr>
          <w:rFonts w:ascii="Helvetica Neue" w:eastAsia="Tahoma" w:hAnsi="Helvetica Neue" w:cs="Tahoma"/>
        </w:rPr>
        <w:t xml:space="preserve">, </w:t>
      </w:r>
      <w:r w:rsidR="007614B1" w:rsidRPr="007614B1">
        <w:t>██████████</w:t>
      </w:r>
      <w:r w:rsidR="00BE353F">
        <w:rPr>
          <w:rFonts w:ascii="Helvetica Neue" w:eastAsia="Tahoma" w:hAnsi="Helvetica Neue" w:cs="Tahoma"/>
        </w:rPr>
        <w:t>.</w:t>
      </w:r>
    </w:p>
    <w:p w14:paraId="74958DE8" w14:textId="77777777" w:rsidR="0001459B" w:rsidRPr="009E4569" w:rsidRDefault="004E0974" w:rsidP="00A54BCF">
      <w:pPr>
        <w:keepNext/>
        <w:widowControl/>
        <w:numPr>
          <w:ilvl w:val="3"/>
          <w:numId w:val="77"/>
        </w:numPr>
        <w:spacing w:after="0" w:line="240" w:lineRule="auto"/>
        <w:rPr>
          <w:rFonts w:ascii="Helvetica Neue" w:eastAsia="Tahoma" w:hAnsi="Helvetica Neue" w:cs="Tahoma"/>
        </w:rPr>
      </w:pPr>
      <w:r w:rsidRPr="009E4569">
        <w:rPr>
          <w:rFonts w:ascii="Helvetica Neue" w:eastAsia="Tahoma" w:hAnsi="Helvetica Neue" w:cs="Tahoma"/>
        </w:rPr>
        <w:t>The Processor shall comply with any further written instructions with respect to Processing by the Controller.</w:t>
      </w:r>
    </w:p>
    <w:p w14:paraId="2871E56F"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Any such further instructions shall be incorporated into this Annex.</w:t>
      </w:r>
    </w:p>
    <w:p w14:paraId="347B9962" w14:textId="77777777" w:rsidR="0001459B" w:rsidRPr="009E4569" w:rsidRDefault="0001459B">
      <w:pPr>
        <w:keepNext/>
        <w:ind w:left="720"/>
        <w:rPr>
          <w:rFonts w:ascii="Helvetica Neue" w:eastAsia="Tahoma" w:hAnsi="Helvetica Neue" w:cs="Tahoma"/>
        </w:rPr>
      </w:pPr>
    </w:p>
    <w:tbl>
      <w:tblPr>
        <w:tblStyle w:val="ad"/>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01459B" w:rsidRPr="0080403F" w14:paraId="46CBB7E4" w14:textId="77777777">
        <w:trPr>
          <w:trHeight w:val="700"/>
        </w:trPr>
        <w:tc>
          <w:tcPr>
            <w:tcW w:w="2263" w:type="dxa"/>
            <w:shd w:val="clear" w:color="auto" w:fill="BFBFBF"/>
            <w:vAlign w:val="center"/>
          </w:tcPr>
          <w:p w14:paraId="04B81813"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Description</w:t>
            </w:r>
          </w:p>
        </w:tc>
        <w:tc>
          <w:tcPr>
            <w:tcW w:w="7423" w:type="dxa"/>
            <w:shd w:val="clear" w:color="auto" w:fill="BFBFBF"/>
            <w:vAlign w:val="center"/>
          </w:tcPr>
          <w:p w14:paraId="258051B8" w14:textId="77777777" w:rsidR="0001459B" w:rsidRPr="009E4569" w:rsidRDefault="004E0974">
            <w:pPr>
              <w:jc w:val="center"/>
              <w:rPr>
                <w:rFonts w:ascii="Helvetica Neue" w:eastAsia="Tahoma" w:hAnsi="Helvetica Neue" w:cs="Tahoma"/>
                <w:b/>
              </w:rPr>
            </w:pPr>
            <w:r w:rsidRPr="009E4569">
              <w:rPr>
                <w:rFonts w:ascii="Helvetica Neue" w:eastAsia="Tahoma" w:hAnsi="Helvetica Neue" w:cs="Tahoma"/>
                <w:b/>
              </w:rPr>
              <w:t>Details</w:t>
            </w:r>
          </w:p>
        </w:tc>
      </w:tr>
      <w:tr w:rsidR="0001459B" w:rsidRPr="0080403F" w14:paraId="7E93B3E5" w14:textId="77777777">
        <w:trPr>
          <w:trHeight w:val="1620"/>
        </w:trPr>
        <w:tc>
          <w:tcPr>
            <w:tcW w:w="2263" w:type="dxa"/>
            <w:shd w:val="clear" w:color="auto" w:fill="auto"/>
          </w:tcPr>
          <w:p w14:paraId="105A7A93" w14:textId="77777777" w:rsidR="0001459B" w:rsidRPr="009E4569" w:rsidRDefault="004E0974">
            <w:pPr>
              <w:rPr>
                <w:rFonts w:ascii="Helvetica Neue" w:eastAsia="Tahoma" w:hAnsi="Helvetica Neue" w:cs="Tahoma"/>
              </w:rPr>
            </w:pPr>
            <w:r w:rsidRPr="009E4569">
              <w:rPr>
                <w:rFonts w:ascii="Helvetica Neue" w:eastAsia="Tahoma" w:hAnsi="Helvetica Neue" w:cs="Tahoma"/>
              </w:rPr>
              <w:t>Identity of Controller for each Category of Personal Data</w:t>
            </w:r>
          </w:p>
        </w:tc>
        <w:tc>
          <w:tcPr>
            <w:tcW w:w="7423" w:type="dxa"/>
            <w:shd w:val="clear" w:color="auto" w:fill="auto"/>
          </w:tcPr>
          <w:p w14:paraId="7A1D1D9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Buyer is Controller and the Supplier is Processor</w:t>
            </w:r>
          </w:p>
          <w:p w14:paraId="4A04E892" w14:textId="525A3C37" w:rsidR="0001459B" w:rsidRPr="009E4569" w:rsidRDefault="004E0974">
            <w:pPr>
              <w:rPr>
                <w:rFonts w:ascii="Helvetica Neue" w:eastAsia="Tahoma" w:hAnsi="Helvetica Neue" w:cs="Tahoma"/>
              </w:rPr>
            </w:pPr>
            <w:r w:rsidRPr="009E4569">
              <w:rPr>
                <w:rFonts w:ascii="Helvetica Neue" w:eastAsia="Tahoma" w:hAnsi="Helvetica Neue" w:cs="Tahoma"/>
              </w:rPr>
              <w:t>The Parties acknowledge that in accordance with paragraph 2-15 Framework Agreement Schedule 4 (Where the Party is a Controller and the other Party is Processor) and for the purposes of the Da</w:t>
            </w:r>
            <w:r w:rsidR="0069366F" w:rsidRPr="009E4569">
              <w:rPr>
                <w:rFonts w:ascii="Helvetica Neue" w:eastAsia="Tahoma" w:hAnsi="Helvetica Neue" w:cs="Tahoma"/>
              </w:rPr>
              <w:t>ta Protection Legislation, the B</w:t>
            </w:r>
            <w:r w:rsidRPr="009E4569">
              <w:rPr>
                <w:rFonts w:ascii="Helvetica Neue" w:eastAsia="Tahoma" w:hAnsi="Helvetica Neue" w:cs="Tahoma"/>
              </w:rPr>
              <w:t>uyer is the Controller and the Supplier is the Processor of the following Personal Data:</w:t>
            </w:r>
          </w:p>
          <w:p w14:paraId="395B043A" w14:textId="190F02BB" w:rsidR="0001459B" w:rsidRPr="009E4569" w:rsidRDefault="00BF3275">
            <w:pPr>
              <w:widowControl/>
              <w:numPr>
                <w:ilvl w:val="0"/>
                <w:numId w:val="83"/>
              </w:numPr>
              <w:pBdr>
                <w:top w:val="nil"/>
                <w:left w:val="nil"/>
                <w:bottom w:val="nil"/>
                <w:right w:val="nil"/>
                <w:between w:val="nil"/>
              </w:pBdr>
              <w:spacing w:after="0" w:line="240" w:lineRule="auto"/>
              <w:jc w:val="both"/>
              <w:rPr>
                <w:rFonts w:ascii="Helvetica Neue" w:hAnsi="Helvetica Neue"/>
                <w:i/>
                <w:color w:val="000000"/>
              </w:rPr>
            </w:pPr>
            <w:r w:rsidRPr="00A54BCF">
              <w:rPr>
                <w:rFonts w:ascii="Helvetica Neue" w:eastAsia="Tahoma" w:hAnsi="Helvetica Neue" w:cs="Tahoma"/>
                <w:i/>
                <w:color w:val="000000"/>
              </w:rPr>
              <w:t>the Supplier wil</w:t>
            </w:r>
            <w:r w:rsidRPr="00BF3275">
              <w:rPr>
                <w:rFonts w:ascii="Helvetica Neue" w:eastAsia="Tahoma" w:hAnsi="Helvetica Neue" w:cs="Tahoma"/>
                <w:i/>
                <w:color w:val="000000"/>
              </w:rPr>
              <w:t xml:space="preserve">l process the </w:t>
            </w:r>
            <w:r>
              <w:rPr>
                <w:rFonts w:ascii="Helvetica Neue" w:eastAsia="Tahoma" w:hAnsi="Helvetica Neue" w:cs="Tahoma"/>
                <w:i/>
                <w:color w:val="000000"/>
              </w:rPr>
              <w:t xml:space="preserve">data of external duty holders as amended from time to time when notified by the external duty holders and/or the Buyer for the purpose of fulfilling the Buyer’s safeguards regulatory function. </w:t>
            </w:r>
          </w:p>
          <w:p w14:paraId="73BE0114" w14:textId="77777777" w:rsidR="0001459B" w:rsidRPr="009E4569" w:rsidRDefault="0001459B">
            <w:pPr>
              <w:rPr>
                <w:rFonts w:ascii="Helvetica Neue" w:eastAsia="Tahoma" w:hAnsi="Helvetica Neue" w:cs="Tahoma"/>
              </w:rPr>
            </w:pPr>
          </w:p>
          <w:p w14:paraId="669AB278" w14:textId="4131735A" w:rsidR="0001459B" w:rsidRPr="009E4569" w:rsidRDefault="0001459B">
            <w:pPr>
              <w:rPr>
                <w:rFonts w:ascii="Helvetica Neue" w:eastAsia="Tahoma" w:hAnsi="Helvetica Neue" w:cs="Tahoma"/>
                <w:i/>
              </w:rPr>
            </w:pPr>
          </w:p>
          <w:p w14:paraId="57BD8B0C"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Independent Controllers of Personal Data</w:t>
            </w:r>
          </w:p>
          <w:p w14:paraId="1D8C22F4"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Independent Controllers for the purposes of the Data Protection Legislation in respect of:</w:t>
            </w:r>
          </w:p>
          <w:p w14:paraId="2425AB15"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Supplier Personnel for which the Supplier is the Controller,</w:t>
            </w:r>
          </w:p>
          <w:p w14:paraId="54210032"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any</w:t>
            </w:r>
            <w:r w:rsidRPr="009E4569">
              <w:rPr>
                <w:rFonts w:ascii="Helvetica Neue" w:eastAsia="Tahoma" w:hAnsi="Helvetica Neue" w:cs="Tahoma"/>
                <w:color w:val="000000"/>
              </w:rPr>
              <w:t xml:space="preserve"> </w:t>
            </w:r>
            <w:r w:rsidRPr="009E4569">
              <w:rPr>
                <w:rFonts w:ascii="Helvetica Neue" w:eastAsia="Tahoma" w:hAnsi="Helvetica Neue" w:cs="Tahoma"/>
                <w:i/>
                <w:color w:val="000000"/>
              </w:rPr>
              <w:t xml:space="preserve">directors, officers, employees, agents, consultants and contractors of </w:t>
            </w:r>
            <w:r w:rsidRPr="009E4569">
              <w:rPr>
                <w:rFonts w:ascii="Helvetica Neue" w:eastAsia="Tahoma" w:hAnsi="Helvetica Neue" w:cs="Tahoma"/>
                <w:i/>
              </w:rPr>
              <w:t>Buyer</w:t>
            </w:r>
            <w:r w:rsidRPr="009E4569">
              <w:rPr>
                <w:rFonts w:ascii="Helvetica Neue" w:eastAsia="Tahoma" w:hAnsi="Helvetica Neue" w:cs="Tahoma"/>
                <w:i/>
                <w:color w:val="000000"/>
              </w:rPr>
              <w:t xml:space="preserve"> (excluding the Supplier Personnel) engaged in the performance of the </w:t>
            </w:r>
            <w:r w:rsidRPr="009E4569">
              <w:rPr>
                <w:rFonts w:ascii="Helvetica Neue" w:eastAsia="Tahoma" w:hAnsi="Helvetica Neue" w:cs="Tahoma"/>
                <w:i/>
              </w:rPr>
              <w:t>Buyer</w:t>
            </w:r>
            <w:r w:rsidRPr="009E4569">
              <w:rPr>
                <w:rFonts w:ascii="Helvetica Neue" w:eastAsia="Tahoma" w:hAnsi="Helvetica Neue" w:cs="Tahoma"/>
                <w:i/>
                <w:color w:val="000000"/>
              </w:rPr>
              <w:t xml:space="preserve">’s duties under the Contract) for which the </w:t>
            </w:r>
            <w:r w:rsidRPr="009E4569">
              <w:rPr>
                <w:rFonts w:ascii="Helvetica Neue" w:eastAsia="Tahoma" w:hAnsi="Helvetica Neue" w:cs="Tahoma"/>
                <w:i/>
              </w:rPr>
              <w:t xml:space="preserve">Buyer </w:t>
            </w:r>
            <w:r w:rsidRPr="009E4569">
              <w:rPr>
                <w:rFonts w:ascii="Helvetica Neue" w:eastAsia="Tahoma" w:hAnsi="Helvetica Neue" w:cs="Tahoma"/>
                <w:i/>
                <w:color w:val="000000"/>
              </w:rPr>
              <w:t>is the Controller,</w:t>
            </w:r>
          </w:p>
          <w:p w14:paraId="77CC9597" w14:textId="5EFF0DB7" w:rsidR="0001459B" w:rsidRPr="009E4569" w:rsidRDefault="00726DC9" w:rsidP="00726DC9">
            <w:pPr>
              <w:rPr>
                <w:rFonts w:ascii="Helvetica Neue" w:eastAsia="Tahoma" w:hAnsi="Helvetica Neue" w:cs="Tahoma"/>
              </w:rPr>
            </w:pPr>
            <w:r w:rsidRPr="009E4569" w:rsidDel="00726DC9">
              <w:rPr>
                <w:rFonts w:ascii="Helvetica Neue" w:eastAsia="Tahoma" w:hAnsi="Helvetica Neue" w:cs="Tahoma"/>
                <w:b/>
                <w:i/>
                <w:color w:val="000000"/>
                <w:highlight w:val="yellow"/>
              </w:rPr>
              <w:lastRenderedPageBreak/>
              <w:t xml:space="preserve"> </w:t>
            </w:r>
          </w:p>
        </w:tc>
      </w:tr>
      <w:tr w:rsidR="0001459B" w:rsidRPr="0080403F" w14:paraId="52413B39" w14:textId="77777777">
        <w:trPr>
          <w:trHeight w:val="1460"/>
        </w:trPr>
        <w:tc>
          <w:tcPr>
            <w:tcW w:w="2263" w:type="dxa"/>
            <w:shd w:val="clear" w:color="auto" w:fill="auto"/>
          </w:tcPr>
          <w:p w14:paraId="036943B8" w14:textId="77777777" w:rsidR="0001459B" w:rsidRPr="009E4569" w:rsidRDefault="004E0974">
            <w:pPr>
              <w:rPr>
                <w:rFonts w:ascii="Helvetica Neue" w:eastAsia="Tahoma" w:hAnsi="Helvetica Neue" w:cs="Tahoma"/>
              </w:rPr>
            </w:pPr>
            <w:r w:rsidRPr="009E4569">
              <w:rPr>
                <w:rFonts w:ascii="Helvetica Neue" w:eastAsia="Tahoma" w:hAnsi="Helvetica Neue" w:cs="Tahoma"/>
              </w:rPr>
              <w:lastRenderedPageBreak/>
              <w:t>Duration of the Processing</w:t>
            </w:r>
          </w:p>
        </w:tc>
        <w:tc>
          <w:tcPr>
            <w:tcW w:w="7423" w:type="dxa"/>
            <w:shd w:val="clear" w:color="auto" w:fill="auto"/>
          </w:tcPr>
          <w:p w14:paraId="78579021" w14:textId="6FE8877D" w:rsidR="0001459B" w:rsidRPr="009E4569" w:rsidRDefault="00744E46">
            <w:pPr>
              <w:rPr>
                <w:rFonts w:ascii="Helvetica Neue" w:eastAsia="Tahoma" w:hAnsi="Helvetica Neue" w:cs="Tahoma"/>
              </w:rPr>
            </w:pPr>
            <w:r>
              <w:rPr>
                <w:rFonts w:ascii="Helvetica Neue" w:eastAsia="Tahoma" w:hAnsi="Helvetica Neue" w:cs="Tahoma"/>
                <w:i/>
              </w:rPr>
              <w:t>For the duration of the Term</w:t>
            </w:r>
          </w:p>
        </w:tc>
      </w:tr>
      <w:tr w:rsidR="0001459B" w:rsidRPr="0080403F" w14:paraId="1ECB98CF" w14:textId="77777777">
        <w:trPr>
          <w:trHeight w:val="1520"/>
        </w:trPr>
        <w:tc>
          <w:tcPr>
            <w:tcW w:w="2263" w:type="dxa"/>
            <w:shd w:val="clear" w:color="auto" w:fill="auto"/>
          </w:tcPr>
          <w:p w14:paraId="2B89CFA7" w14:textId="77777777" w:rsidR="0001459B" w:rsidRPr="009E4569" w:rsidRDefault="004E0974">
            <w:pPr>
              <w:rPr>
                <w:rFonts w:ascii="Helvetica Neue" w:eastAsia="Tahoma" w:hAnsi="Helvetica Neue" w:cs="Tahoma"/>
              </w:rPr>
            </w:pPr>
            <w:r w:rsidRPr="009E4569">
              <w:rPr>
                <w:rFonts w:ascii="Helvetica Neue" w:eastAsia="Tahoma" w:hAnsi="Helvetica Neue" w:cs="Tahoma"/>
              </w:rPr>
              <w:t>Nature and purposes of the Processing</w:t>
            </w:r>
          </w:p>
        </w:tc>
        <w:tc>
          <w:tcPr>
            <w:tcW w:w="7423" w:type="dxa"/>
            <w:shd w:val="clear" w:color="auto" w:fill="auto"/>
          </w:tcPr>
          <w:p w14:paraId="1E0772CB" w14:textId="11BBF424" w:rsidR="0001459B" w:rsidRPr="009E4569" w:rsidRDefault="00744E46">
            <w:pPr>
              <w:rPr>
                <w:rFonts w:ascii="Helvetica Neue" w:eastAsia="Tahoma" w:hAnsi="Helvetica Neue" w:cs="Tahoma"/>
              </w:rPr>
            </w:pPr>
            <w:r>
              <w:rPr>
                <w:rFonts w:ascii="Helvetica Neue" w:eastAsia="Tahoma" w:hAnsi="Helvetica Neue" w:cs="Tahoma"/>
                <w:i/>
              </w:rPr>
              <w:t xml:space="preserve">the Personal Data will be processed by the Supplier for the purposes of hosting, supporting and maintaining the SIMRS Solution and the Buyer carrying out its Safeguards Regulatory functions in respect of the monitoring and management of nuclear material. </w:t>
            </w:r>
          </w:p>
        </w:tc>
      </w:tr>
      <w:tr w:rsidR="0001459B" w:rsidRPr="0080403F" w14:paraId="67579BE3" w14:textId="77777777">
        <w:trPr>
          <w:trHeight w:val="1400"/>
        </w:trPr>
        <w:tc>
          <w:tcPr>
            <w:tcW w:w="2263" w:type="dxa"/>
            <w:shd w:val="clear" w:color="auto" w:fill="auto"/>
          </w:tcPr>
          <w:p w14:paraId="03B2067C" w14:textId="77777777" w:rsidR="0001459B" w:rsidRPr="009E4569" w:rsidRDefault="004E0974">
            <w:pPr>
              <w:rPr>
                <w:rFonts w:ascii="Helvetica Neue" w:eastAsia="Tahoma" w:hAnsi="Helvetica Neue" w:cs="Tahoma"/>
              </w:rPr>
            </w:pPr>
            <w:r w:rsidRPr="009E4569">
              <w:rPr>
                <w:rFonts w:ascii="Helvetica Neue" w:eastAsia="Tahoma" w:hAnsi="Helvetica Neue" w:cs="Tahoma"/>
              </w:rPr>
              <w:t>Type of Personal Data</w:t>
            </w:r>
          </w:p>
        </w:tc>
        <w:tc>
          <w:tcPr>
            <w:tcW w:w="7423" w:type="dxa"/>
            <w:shd w:val="clear" w:color="auto" w:fill="auto"/>
          </w:tcPr>
          <w:p w14:paraId="5FAF68E2" w14:textId="5D881369" w:rsidR="0001459B" w:rsidRPr="009E4569" w:rsidRDefault="00744E46">
            <w:pPr>
              <w:rPr>
                <w:rFonts w:ascii="Helvetica Neue" w:eastAsia="Tahoma" w:hAnsi="Helvetica Neue" w:cs="Tahoma"/>
              </w:rPr>
            </w:pPr>
            <w:r>
              <w:rPr>
                <w:rFonts w:ascii="Helvetica Neue" w:eastAsia="Tahoma" w:hAnsi="Helvetica Neue" w:cs="Tahoma"/>
                <w:i/>
              </w:rPr>
              <w:t xml:space="preserve">Name, email address and telephone number. </w:t>
            </w:r>
          </w:p>
        </w:tc>
      </w:tr>
      <w:tr w:rsidR="0001459B" w:rsidRPr="0080403F" w14:paraId="44AADEF0" w14:textId="77777777">
        <w:trPr>
          <w:trHeight w:val="1560"/>
        </w:trPr>
        <w:tc>
          <w:tcPr>
            <w:tcW w:w="2263" w:type="dxa"/>
            <w:shd w:val="clear" w:color="auto" w:fill="auto"/>
          </w:tcPr>
          <w:p w14:paraId="270441FC" w14:textId="77777777" w:rsidR="0001459B" w:rsidRPr="009E4569" w:rsidRDefault="004E0974">
            <w:pPr>
              <w:rPr>
                <w:rFonts w:ascii="Helvetica Neue" w:eastAsia="Tahoma" w:hAnsi="Helvetica Neue" w:cs="Tahoma"/>
              </w:rPr>
            </w:pPr>
            <w:r w:rsidRPr="009E4569">
              <w:rPr>
                <w:rFonts w:ascii="Helvetica Neue" w:eastAsia="Tahoma" w:hAnsi="Helvetica Neue" w:cs="Tahoma"/>
              </w:rPr>
              <w:t>Categories of Data Subject</w:t>
            </w:r>
          </w:p>
        </w:tc>
        <w:tc>
          <w:tcPr>
            <w:tcW w:w="7423" w:type="dxa"/>
            <w:shd w:val="clear" w:color="auto" w:fill="auto"/>
          </w:tcPr>
          <w:p w14:paraId="69643750" w14:textId="3263DD8E" w:rsidR="0001459B" w:rsidRPr="009E4569" w:rsidRDefault="00744E46" w:rsidP="00A54BCF">
            <w:pPr>
              <w:rPr>
                <w:rFonts w:ascii="Helvetica Neue" w:eastAsia="Tahoma" w:hAnsi="Helvetica Neue" w:cs="Tahoma"/>
                <w:highlight w:val="yellow"/>
              </w:rPr>
            </w:pPr>
            <w:r>
              <w:rPr>
                <w:rFonts w:ascii="Helvetica Neue" w:eastAsia="Tahoma" w:hAnsi="Helvetica Neue" w:cs="Tahoma"/>
                <w:i/>
              </w:rPr>
              <w:t xml:space="preserve">Buyer staff and </w:t>
            </w:r>
            <w:r>
              <w:rPr>
                <w:rFonts w:ascii="Helvetica Neue" w:eastAsia="Tahoma" w:hAnsi="Helvetica Neue" w:cs="Tahoma"/>
                <w:i/>
                <w:color w:val="000000"/>
              </w:rPr>
              <w:t>external duty holders</w:t>
            </w:r>
          </w:p>
        </w:tc>
      </w:tr>
      <w:tr w:rsidR="0001459B" w:rsidRPr="0080403F" w14:paraId="43EFFFA5" w14:textId="77777777">
        <w:trPr>
          <w:trHeight w:val="1660"/>
        </w:trPr>
        <w:tc>
          <w:tcPr>
            <w:tcW w:w="2263" w:type="dxa"/>
            <w:shd w:val="clear" w:color="auto" w:fill="auto"/>
          </w:tcPr>
          <w:p w14:paraId="6A378616" w14:textId="77777777" w:rsidR="0001459B" w:rsidRPr="009E4569" w:rsidRDefault="004E0974">
            <w:pPr>
              <w:rPr>
                <w:rFonts w:ascii="Helvetica Neue" w:eastAsia="Tahoma" w:hAnsi="Helvetica Neue" w:cs="Tahoma"/>
              </w:rPr>
            </w:pPr>
            <w:r w:rsidRPr="009E4569">
              <w:rPr>
                <w:rFonts w:ascii="Helvetica Neue" w:eastAsia="Tahoma" w:hAnsi="Helvetica Neue" w:cs="Tahoma"/>
              </w:rPr>
              <w:t>Plan for return and destruction of the data once the Processing is complete</w:t>
            </w:r>
          </w:p>
          <w:p w14:paraId="6F1FDF38" w14:textId="77777777" w:rsidR="0001459B" w:rsidRPr="009E4569" w:rsidRDefault="004E0974">
            <w:pPr>
              <w:rPr>
                <w:rFonts w:ascii="Helvetica Neue" w:eastAsia="Tahoma" w:hAnsi="Helvetica Neue" w:cs="Tahoma"/>
              </w:rPr>
            </w:pPr>
            <w:r w:rsidRPr="009E4569">
              <w:rPr>
                <w:rFonts w:ascii="Helvetica Neue" w:eastAsia="Tahoma" w:hAnsi="Helvetica Neue" w:cs="Tahoma"/>
              </w:rPr>
              <w:t>UNLESS requirement under Union or Member State law to preserve that type of data</w:t>
            </w:r>
          </w:p>
        </w:tc>
        <w:tc>
          <w:tcPr>
            <w:tcW w:w="7423" w:type="dxa"/>
            <w:shd w:val="clear" w:color="auto" w:fill="auto"/>
          </w:tcPr>
          <w:p w14:paraId="34C35065" w14:textId="543C09D4" w:rsidR="0001459B" w:rsidRPr="009E4569" w:rsidRDefault="00744E46" w:rsidP="00A54BCF">
            <w:pPr>
              <w:rPr>
                <w:rFonts w:ascii="Helvetica Neue" w:eastAsia="Tahoma" w:hAnsi="Helvetica Neue" w:cs="Tahoma"/>
                <w:highlight w:val="yellow"/>
              </w:rPr>
            </w:pPr>
            <w:r w:rsidRPr="00A54BCF">
              <w:rPr>
                <w:rFonts w:ascii="Helvetica Neue" w:eastAsia="Tahoma" w:hAnsi="Helvetica Neue" w:cs="Tahoma"/>
                <w:i/>
              </w:rPr>
              <w:t xml:space="preserve">The Personal Data will be retained for the Term and/or until such a time as the external duty holder notifies the Buyer that it is no longer a duty holder. </w:t>
            </w:r>
            <w:r>
              <w:rPr>
                <w:rFonts w:ascii="Helvetica Neue" w:eastAsia="Tahoma" w:hAnsi="Helvetica Neue" w:cs="Tahoma"/>
                <w:i/>
              </w:rPr>
              <w:t xml:space="preserve">The Personal Data will be retained and destroyed in accordance with the Buyer’s “Business Classification Scheme and Disposal Schedule”. </w:t>
            </w:r>
          </w:p>
        </w:tc>
      </w:tr>
    </w:tbl>
    <w:p w14:paraId="351501BC" w14:textId="3D02865B" w:rsidR="0001459B" w:rsidRPr="0080403F" w:rsidRDefault="0001459B">
      <w:pPr>
        <w:tabs>
          <w:tab w:val="left" w:pos="3621"/>
        </w:tabs>
        <w:rPr>
          <w:rFonts w:ascii="Helvetica Neue" w:eastAsia="Helvetica Neue" w:hAnsi="Helvetica Neue" w:cs="Helvetica Neue"/>
        </w:rPr>
      </w:pPr>
      <w:bookmarkStart w:id="109" w:name="_302dr9l" w:colFirst="0" w:colLast="0"/>
      <w:bookmarkStart w:id="110" w:name="_1f7o1he" w:colFirst="0" w:colLast="0"/>
      <w:bookmarkEnd w:id="109"/>
      <w:bookmarkEnd w:id="110"/>
    </w:p>
    <w:sectPr w:rsidR="0001459B" w:rsidRPr="0080403F">
      <w:headerReference w:type="even" r:id="rId39"/>
      <w:headerReference w:type="default" r:id="rId40"/>
      <w:footerReference w:type="even" r:id="rId41"/>
      <w:footerReference w:type="default" r:id="rId42"/>
      <w:headerReference w:type="first" r:id="rId43"/>
      <w:footerReference w:type="first" r:id="rId44"/>
      <w:type w:val="continuous"/>
      <w:pgSz w:w="11906" w:h="16838"/>
      <w:pgMar w:top="963" w:right="566" w:bottom="720" w:left="70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98637" w14:textId="77777777" w:rsidR="00A25099" w:rsidRDefault="00A25099">
      <w:pPr>
        <w:spacing w:after="0" w:line="240" w:lineRule="auto"/>
      </w:pPr>
      <w:r>
        <w:separator/>
      </w:r>
    </w:p>
  </w:endnote>
  <w:endnote w:type="continuationSeparator" w:id="0">
    <w:p w14:paraId="3B0BEDC1" w14:textId="77777777" w:rsidR="00A25099" w:rsidRDefault="00A25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2"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3FFB" w14:textId="77777777" w:rsidR="00ED7F16" w:rsidRDefault="00ED7F16">
    <w:pPr>
      <w:pBdr>
        <w:top w:val="nil"/>
        <w:left w:val="nil"/>
        <w:bottom w:val="nil"/>
        <w:right w:val="nil"/>
        <w:between w:val="nil"/>
      </w:pBdr>
      <w:tabs>
        <w:tab w:val="center" w:pos="4680"/>
        <w:tab w:val="right" w:pos="9360"/>
      </w:tabs>
      <w:spacing w:after="0" w:line="240" w:lineRule="auto"/>
      <w:jc w:val="right"/>
      <w:rPr>
        <w:color w:val="000000"/>
      </w:rPr>
    </w:pPr>
  </w:p>
  <w:p w14:paraId="7B674723" w14:textId="7643DDCC" w:rsidR="00ED7F16" w:rsidRDefault="00ED7F16">
    <w:pPr>
      <w:pBdr>
        <w:top w:val="nil"/>
        <w:left w:val="nil"/>
        <w:bottom w:val="nil"/>
        <w:right w:val="nil"/>
        <w:between w:val="nil"/>
      </w:pBdr>
      <w:tabs>
        <w:tab w:val="center" w:pos="4680"/>
        <w:tab w:val="right" w:pos="9360"/>
      </w:tabs>
      <w:spacing w:after="0" w:line="240" w:lineRule="auto"/>
      <w:ind w:right="360"/>
      <w:rPr>
        <w:color w:val="000000"/>
      </w:rPr>
    </w:pPr>
    <w:r>
      <w:rPr>
        <w:color w:val="000000"/>
      </w:rPr>
      <w:fldChar w:fldCharType="begin"/>
    </w:r>
    <w:r>
      <w:rPr>
        <w:color w:val="000000"/>
      </w:rPr>
      <w:instrText>PAGE</w:instrText>
    </w:r>
    <w:r>
      <w:rPr>
        <w:color w:val="000000"/>
      </w:rPr>
      <w:fldChar w:fldCharType="separate"/>
    </w:r>
    <w:r>
      <w:rPr>
        <w:noProof/>
        <w:color w:val="000000"/>
      </w:rPr>
      <w:t>58</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33FE0" w14:textId="0E64B83F" w:rsidR="00ED7F16" w:rsidRDefault="00ED7F1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G-Cloud 11 Framework Agreement Call-Off Contract for SIMRS “SIMRS 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 xml:space="preserve"> PAGE   \* MERGEFORMAT </w:instrText>
    </w:r>
    <w:r>
      <w:rPr>
        <w:rFonts w:cstheme="minorBidi"/>
      </w:rPr>
      <w:fldChar w:fldCharType="separate"/>
    </w:r>
    <w:r w:rsidR="00956ECF" w:rsidRPr="00956ECF">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395F7A5D" w14:textId="4FEBC93D" w:rsidR="00ED7F16" w:rsidRDefault="00ED7F16">
    <w:pPr>
      <w:pBdr>
        <w:top w:val="nil"/>
        <w:left w:val="nil"/>
        <w:bottom w:val="nil"/>
        <w:right w:val="nil"/>
        <w:between w:val="nil"/>
      </w:pBd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0B72B" w14:textId="77777777" w:rsidR="00ED7F16" w:rsidRDefault="00ED7F1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87545" w14:textId="77777777" w:rsidR="00A25099" w:rsidRDefault="00A25099">
      <w:pPr>
        <w:spacing w:after="0" w:line="240" w:lineRule="auto"/>
      </w:pPr>
      <w:r>
        <w:separator/>
      </w:r>
    </w:p>
  </w:footnote>
  <w:footnote w:type="continuationSeparator" w:id="0">
    <w:p w14:paraId="19DB9971" w14:textId="77777777" w:rsidR="00A25099" w:rsidRDefault="00A25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07A9" w14:textId="77777777" w:rsidR="00ED7F16" w:rsidRDefault="00ED7F1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DF1F6" w14:textId="77777777" w:rsidR="00ED7F16" w:rsidRDefault="00ED7F1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9788A" w14:textId="77777777" w:rsidR="00ED7F16" w:rsidRDefault="00ED7F1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5C6E"/>
    <w:multiLevelType w:val="multilevel"/>
    <w:tmpl w:val="438826AC"/>
    <w:lvl w:ilvl="0">
      <w:start w:val="1"/>
      <w:numFmt w:val="decimal"/>
      <w:lvlText w:val="1.%1"/>
      <w:lvlJc w:val="left"/>
      <w:pPr>
        <w:ind w:left="720" w:hanging="360"/>
      </w:pPr>
      <w:rPr>
        <w:u w:val="none"/>
      </w:rPr>
    </w:lvl>
    <w:lvl w:ilvl="1">
      <w:start w:val="1"/>
      <w:numFmt w:val="decimal"/>
      <w:lvlText w:val="3.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531A1"/>
    <w:multiLevelType w:val="multilevel"/>
    <w:tmpl w:val="71C4EE70"/>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56B19AF"/>
    <w:multiLevelType w:val="multilevel"/>
    <w:tmpl w:val="ED881E30"/>
    <w:lvl w:ilvl="0">
      <w:start w:val="1"/>
      <w:numFmt w:val="decimal"/>
      <w:lvlText w:val="1.%1"/>
      <w:lvlJc w:val="left"/>
      <w:pPr>
        <w:ind w:left="720" w:hanging="360"/>
      </w:pPr>
      <w:rPr>
        <w:u w:val="none"/>
      </w:rPr>
    </w:lvl>
    <w:lvl w:ilvl="1">
      <w:start w:val="1"/>
      <w:numFmt w:val="decimal"/>
      <w:lvlText w:val="11.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173D3B"/>
    <w:multiLevelType w:val="multilevel"/>
    <w:tmpl w:val="A6B62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A723E"/>
    <w:multiLevelType w:val="multilevel"/>
    <w:tmpl w:val="072A187A"/>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67614C1"/>
    <w:multiLevelType w:val="hybridMultilevel"/>
    <w:tmpl w:val="B778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78587D"/>
    <w:multiLevelType w:val="hybridMultilevel"/>
    <w:tmpl w:val="12CA4AEC"/>
    <w:lvl w:ilvl="0" w:tplc="0809000F">
      <w:start w:val="1"/>
      <w:numFmt w:val="decimal"/>
      <w:lvlText w:val="%1."/>
      <w:lvlJc w:val="left"/>
      <w:pPr>
        <w:ind w:left="1445" w:hanging="360"/>
      </w:p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7" w15:restartNumberingAfterBreak="0">
    <w:nsid w:val="06DF5B12"/>
    <w:multiLevelType w:val="hybridMultilevel"/>
    <w:tmpl w:val="0FFC9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3A4128"/>
    <w:multiLevelType w:val="multilevel"/>
    <w:tmpl w:val="A508D392"/>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084A338B"/>
    <w:multiLevelType w:val="multilevel"/>
    <w:tmpl w:val="3F086A42"/>
    <w:lvl w:ilvl="0">
      <w:start w:val="1"/>
      <w:numFmt w:val="decimal"/>
      <w:lvlText w:val="1.%1"/>
      <w:lvlJc w:val="left"/>
      <w:pPr>
        <w:ind w:left="720" w:hanging="360"/>
      </w:pPr>
      <w:rPr>
        <w:u w:val="none"/>
      </w:rPr>
    </w:lvl>
    <w:lvl w:ilvl="1">
      <w:start w:val="1"/>
      <w:numFmt w:val="decimal"/>
      <w:lvlText w:val="11.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8E608ED"/>
    <w:multiLevelType w:val="hybridMultilevel"/>
    <w:tmpl w:val="1C0E9C2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BD81CE5"/>
    <w:multiLevelType w:val="multilevel"/>
    <w:tmpl w:val="487E6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0C1354F7"/>
    <w:multiLevelType w:val="multilevel"/>
    <w:tmpl w:val="BD9EE954"/>
    <w:lvl w:ilvl="0">
      <w:start w:val="1"/>
      <w:numFmt w:val="decimal"/>
      <w:lvlText w:val="3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C9B46EA"/>
    <w:multiLevelType w:val="multilevel"/>
    <w:tmpl w:val="7326D76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14" w15:restartNumberingAfterBreak="0">
    <w:nsid w:val="0E1E521E"/>
    <w:multiLevelType w:val="multilevel"/>
    <w:tmpl w:val="43AA30DE"/>
    <w:lvl w:ilvl="0">
      <w:start w:val="1"/>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5" w15:restartNumberingAfterBreak="0">
    <w:nsid w:val="0FDC234C"/>
    <w:multiLevelType w:val="multilevel"/>
    <w:tmpl w:val="99E20A84"/>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030477F"/>
    <w:multiLevelType w:val="multilevel"/>
    <w:tmpl w:val="0EC87FDC"/>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1063556B"/>
    <w:multiLevelType w:val="multilevel"/>
    <w:tmpl w:val="43B02B6A"/>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12230DBE"/>
    <w:multiLevelType w:val="multilevel"/>
    <w:tmpl w:val="A33E0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16FD10D7"/>
    <w:multiLevelType w:val="multilevel"/>
    <w:tmpl w:val="8904E340"/>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7FF35B4"/>
    <w:multiLevelType w:val="multilevel"/>
    <w:tmpl w:val="018A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197F46F3"/>
    <w:multiLevelType w:val="multilevel"/>
    <w:tmpl w:val="3B626B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9CF42E4"/>
    <w:multiLevelType w:val="multilevel"/>
    <w:tmpl w:val="D7A6A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D3240B6"/>
    <w:multiLevelType w:val="multilevel"/>
    <w:tmpl w:val="A8925FC6"/>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1E2475C4"/>
    <w:multiLevelType w:val="multilevel"/>
    <w:tmpl w:val="3FECC78A"/>
    <w:lvl w:ilvl="0">
      <w:start w:val="1"/>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5" w15:restartNumberingAfterBreak="0">
    <w:nsid w:val="1E832D9F"/>
    <w:multiLevelType w:val="multilevel"/>
    <w:tmpl w:val="DB025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1E9C0197"/>
    <w:multiLevelType w:val="multilevel"/>
    <w:tmpl w:val="7A80F492"/>
    <w:lvl w:ilvl="0">
      <w:start w:val="1"/>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7" w15:restartNumberingAfterBreak="0">
    <w:nsid w:val="1ECE7529"/>
    <w:multiLevelType w:val="multilevel"/>
    <w:tmpl w:val="DBD8A580"/>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202A2D1A"/>
    <w:multiLevelType w:val="multilevel"/>
    <w:tmpl w:val="F8F21C76"/>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9" w15:restartNumberingAfterBreak="0">
    <w:nsid w:val="202D1B9A"/>
    <w:multiLevelType w:val="multilevel"/>
    <w:tmpl w:val="34C84444"/>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21353988"/>
    <w:multiLevelType w:val="hybridMultilevel"/>
    <w:tmpl w:val="97621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293A7C"/>
    <w:multiLevelType w:val="multilevel"/>
    <w:tmpl w:val="BB72AA0C"/>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22567772"/>
    <w:multiLevelType w:val="multilevel"/>
    <w:tmpl w:val="316C7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2275116D"/>
    <w:multiLevelType w:val="multilevel"/>
    <w:tmpl w:val="7E3AF7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22D03180"/>
    <w:multiLevelType w:val="multilevel"/>
    <w:tmpl w:val="84E850F2"/>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241731EF"/>
    <w:multiLevelType w:val="multilevel"/>
    <w:tmpl w:val="A088175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47440D2"/>
    <w:multiLevelType w:val="multilevel"/>
    <w:tmpl w:val="D9B48362"/>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24C266A7"/>
    <w:multiLevelType w:val="multilevel"/>
    <w:tmpl w:val="BC2C9064"/>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8" w15:restartNumberingAfterBreak="0">
    <w:nsid w:val="25531D15"/>
    <w:multiLevelType w:val="multilevel"/>
    <w:tmpl w:val="A9D83EF4"/>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25B3754C"/>
    <w:multiLevelType w:val="multilevel"/>
    <w:tmpl w:val="610C623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29AD1492"/>
    <w:multiLevelType w:val="multilevel"/>
    <w:tmpl w:val="BABA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9CD47E5"/>
    <w:multiLevelType w:val="multilevel"/>
    <w:tmpl w:val="BB10CC02"/>
    <w:lvl w:ilvl="0">
      <w:start w:val="1"/>
      <w:numFmt w:val="decimal"/>
      <w:lvlText w:val="1.%1"/>
      <w:lvlJc w:val="left"/>
      <w:pPr>
        <w:ind w:left="720" w:hanging="360"/>
      </w:pPr>
      <w:rPr>
        <w:u w:val="none"/>
      </w:rPr>
    </w:lvl>
    <w:lvl w:ilvl="1">
      <w:start w:val="1"/>
      <w:numFmt w:val="decimal"/>
      <w:lvlText w:val="1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CA56C42"/>
    <w:multiLevelType w:val="multilevel"/>
    <w:tmpl w:val="DE40D8BC"/>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CAD23B6"/>
    <w:multiLevelType w:val="multilevel"/>
    <w:tmpl w:val="8CC01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2D2F27AC"/>
    <w:multiLevelType w:val="multilevel"/>
    <w:tmpl w:val="5B621E1C"/>
    <w:lvl w:ilvl="0">
      <w:start w:val="1"/>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5" w15:restartNumberingAfterBreak="0">
    <w:nsid w:val="2D7E79E1"/>
    <w:multiLevelType w:val="multilevel"/>
    <w:tmpl w:val="EE70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E4123E7"/>
    <w:multiLevelType w:val="multilevel"/>
    <w:tmpl w:val="22F09A02"/>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2F1D2F5B"/>
    <w:multiLevelType w:val="multilevel"/>
    <w:tmpl w:val="E4122972"/>
    <w:lvl w:ilvl="0">
      <w:start w:val="1"/>
      <w:numFmt w:val="decimal"/>
      <w:lvlText w:val="2.%1"/>
      <w:lvlJc w:val="left"/>
      <w:pPr>
        <w:ind w:left="720" w:hanging="360"/>
      </w:pPr>
      <w:rPr>
        <w:u w:val="none"/>
      </w:rPr>
    </w:lvl>
    <w:lvl w:ilvl="1">
      <w:start w:val="1"/>
      <w:numFmt w:val="decimal"/>
      <w:lvlText w:val="2.3.%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05F741B"/>
    <w:multiLevelType w:val="hybridMultilevel"/>
    <w:tmpl w:val="E8A46F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137352E"/>
    <w:multiLevelType w:val="multilevel"/>
    <w:tmpl w:val="B1126FD2"/>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322902D8"/>
    <w:multiLevelType w:val="multilevel"/>
    <w:tmpl w:val="A942CC1A"/>
    <w:lvl w:ilvl="0">
      <w:start w:val="1"/>
      <w:numFmt w:val="decimal"/>
      <w:lvlText w:val="1.%1"/>
      <w:lvlJc w:val="left"/>
      <w:pPr>
        <w:ind w:left="720" w:hanging="360"/>
      </w:pPr>
      <w:rPr>
        <w:u w:val="none"/>
      </w:rPr>
    </w:lvl>
    <w:lvl w:ilvl="1">
      <w:start w:val="1"/>
      <w:numFmt w:val="decimal"/>
      <w:lvlText w:val="2.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2F407C9"/>
    <w:multiLevelType w:val="multilevel"/>
    <w:tmpl w:val="CB34451C"/>
    <w:lvl w:ilvl="0">
      <w:start w:val="1"/>
      <w:numFmt w:val="decimal"/>
      <w:lvlText w:val="%1."/>
      <w:lvlJc w:val="left"/>
      <w:pPr>
        <w:ind w:left="720" w:hanging="360"/>
      </w:pPr>
      <w:rPr>
        <w:u w:val="none"/>
      </w:rPr>
    </w:lvl>
    <w:lvl w:ilvl="1">
      <w:start w:val="1"/>
      <w:numFmt w:val="decimal"/>
      <w:lvlText w:val="10.%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52" w15:restartNumberingAfterBreak="0">
    <w:nsid w:val="33550C90"/>
    <w:multiLevelType w:val="multilevel"/>
    <w:tmpl w:val="6A3E6E8C"/>
    <w:lvl w:ilvl="0">
      <w:start w:val="1"/>
      <w:numFmt w:val="decimal"/>
      <w:lvlText w:val="1.%1"/>
      <w:lvlJc w:val="left"/>
      <w:pPr>
        <w:ind w:left="720" w:hanging="360"/>
      </w:pPr>
      <w:rPr>
        <w:u w:val="none"/>
      </w:rPr>
    </w:lvl>
    <w:lvl w:ilvl="1">
      <w:start w:val="1"/>
      <w:numFmt w:val="decimal"/>
      <w:lvlText w:val="8.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6645E07"/>
    <w:multiLevelType w:val="hybridMultilevel"/>
    <w:tmpl w:val="DA56B3AC"/>
    <w:lvl w:ilvl="0" w:tplc="0809000F">
      <w:start w:val="1"/>
      <w:numFmt w:val="decimal"/>
      <w:lvlText w:val="%1."/>
      <w:lvlJc w:val="left"/>
      <w:pPr>
        <w:ind w:left="1445" w:hanging="360"/>
      </w:p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54" w15:restartNumberingAfterBreak="0">
    <w:nsid w:val="36CA0F9F"/>
    <w:multiLevelType w:val="multilevel"/>
    <w:tmpl w:val="094A9526"/>
    <w:lvl w:ilvl="0">
      <w:start w:val="1"/>
      <w:numFmt w:val="decimal"/>
      <w:lvlText w:val="2.%1"/>
      <w:lvlJc w:val="left"/>
      <w:pPr>
        <w:ind w:left="720" w:hanging="360"/>
      </w:pPr>
      <w:rPr>
        <w:u w:val="none"/>
      </w:rPr>
    </w:lvl>
    <w:lvl w:ilvl="1">
      <w:start w:val="1"/>
      <w:numFmt w:val="decimal"/>
      <w:lvlText w:val="2.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7E76979"/>
    <w:multiLevelType w:val="multilevel"/>
    <w:tmpl w:val="2D36FFFA"/>
    <w:lvl w:ilvl="0">
      <w:start w:val="1"/>
      <w:numFmt w:val="decimal"/>
      <w:lvlText w:val="1.%1"/>
      <w:lvlJc w:val="left"/>
      <w:pPr>
        <w:ind w:left="720" w:hanging="360"/>
      </w:pPr>
      <w:rPr>
        <w:u w:val="none"/>
      </w:rPr>
    </w:lvl>
    <w:lvl w:ilvl="1">
      <w:start w:val="2"/>
      <w:numFmt w:val="decimal"/>
      <w:lvlText w:val="2.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9D864CE"/>
    <w:multiLevelType w:val="multilevel"/>
    <w:tmpl w:val="DA1E5494"/>
    <w:lvl w:ilvl="0">
      <w:start w:val="1"/>
      <w:numFmt w:val="decimal"/>
      <w:lvlText w:val="1.%1"/>
      <w:lvlJc w:val="left"/>
      <w:pPr>
        <w:ind w:left="720" w:hanging="360"/>
      </w:pPr>
      <w:rPr>
        <w:u w:val="none"/>
      </w:rPr>
    </w:lvl>
    <w:lvl w:ilvl="1">
      <w:start w:val="1"/>
      <w:numFmt w:val="decimal"/>
      <w:lvlText w:val="2.4.%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B7837A0"/>
    <w:multiLevelType w:val="multilevel"/>
    <w:tmpl w:val="8DB0456C"/>
    <w:lvl w:ilvl="0">
      <w:start w:val="1"/>
      <w:numFmt w:val="decimal"/>
      <w:lvlText w:val="1.%1"/>
      <w:lvlJc w:val="left"/>
      <w:pPr>
        <w:ind w:left="720" w:hanging="360"/>
      </w:pPr>
      <w:rPr>
        <w:u w:val="none"/>
      </w:rPr>
    </w:lvl>
    <w:lvl w:ilvl="1">
      <w:start w:val="1"/>
      <w:numFmt w:val="decimal"/>
      <w:lvlText w:val="11.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C246A2F"/>
    <w:multiLevelType w:val="multilevel"/>
    <w:tmpl w:val="C644AD06"/>
    <w:lvl w:ilvl="0">
      <w:start w:val="1"/>
      <w:numFmt w:val="decimal"/>
      <w:lvlText w:val="1.%1"/>
      <w:lvlJc w:val="left"/>
      <w:pPr>
        <w:ind w:left="720" w:hanging="360"/>
      </w:pPr>
      <w:rPr>
        <w:u w:val="none"/>
      </w:rPr>
    </w:lvl>
    <w:lvl w:ilvl="1">
      <w:start w:val="1"/>
      <w:numFmt w:val="decimal"/>
      <w:lvlText w:val="2.5.%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CC351A9"/>
    <w:multiLevelType w:val="multilevel"/>
    <w:tmpl w:val="194861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3D5E6FF7"/>
    <w:multiLevelType w:val="hybridMultilevel"/>
    <w:tmpl w:val="6C3813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3E730809"/>
    <w:multiLevelType w:val="multilevel"/>
    <w:tmpl w:val="BDA01408"/>
    <w:lvl w:ilvl="0">
      <w:start w:val="1"/>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2" w15:restartNumberingAfterBreak="0">
    <w:nsid w:val="3E85401C"/>
    <w:multiLevelType w:val="hybridMultilevel"/>
    <w:tmpl w:val="85A81C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F196153"/>
    <w:multiLevelType w:val="multilevel"/>
    <w:tmpl w:val="E768082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15:restartNumberingAfterBreak="0">
    <w:nsid w:val="42E80C72"/>
    <w:multiLevelType w:val="multilevel"/>
    <w:tmpl w:val="43C09FA0"/>
    <w:lvl w:ilvl="0">
      <w:start w:val="1"/>
      <w:numFmt w:val="decimal"/>
      <w:lvlText w:val="1.%1"/>
      <w:lvlJc w:val="left"/>
      <w:pPr>
        <w:ind w:left="720" w:hanging="360"/>
      </w:pPr>
      <w:rPr>
        <w:u w:val="none"/>
      </w:rPr>
    </w:lvl>
    <w:lvl w:ilvl="1">
      <w:start w:val="1"/>
      <w:numFmt w:val="decimal"/>
      <w:lvlText w:val="7.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439E4523"/>
    <w:multiLevelType w:val="multilevel"/>
    <w:tmpl w:val="369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15:restartNumberingAfterBreak="0">
    <w:nsid w:val="48286CC0"/>
    <w:multiLevelType w:val="multilevel"/>
    <w:tmpl w:val="BA18D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4B3B6DE5"/>
    <w:multiLevelType w:val="multilevel"/>
    <w:tmpl w:val="8A78810C"/>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15:restartNumberingAfterBreak="0">
    <w:nsid w:val="4FCB62CE"/>
    <w:multiLevelType w:val="multilevel"/>
    <w:tmpl w:val="90046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50EF3581"/>
    <w:multiLevelType w:val="multilevel"/>
    <w:tmpl w:val="B76C1FE4"/>
    <w:lvl w:ilvl="0">
      <w:start w:val="1"/>
      <w:numFmt w:val="decimal"/>
      <w:lvlText w:val="1.%1"/>
      <w:lvlJc w:val="left"/>
      <w:pPr>
        <w:ind w:left="720" w:hanging="360"/>
      </w:pPr>
      <w:rPr>
        <w:u w:val="none"/>
      </w:rPr>
    </w:lvl>
    <w:lvl w:ilvl="1">
      <w:start w:val="1"/>
      <w:numFmt w:val="decimal"/>
      <w:lvlText w:val="6.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14F008C"/>
    <w:multiLevelType w:val="multilevel"/>
    <w:tmpl w:val="39CC8F62"/>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1752FDB"/>
    <w:multiLevelType w:val="multilevel"/>
    <w:tmpl w:val="1E249F3A"/>
    <w:lvl w:ilvl="0">
      <w:start w:val="1"/>
      <w:numFmt w:val="bullet"/>
      <w:lvlText w:val="●"/>
      <w:lvlJc w:val="left"/>
      <w:pPr>
        <w:ind w:left="0" w:firstLine="1080"/>
      </w:pPr>
      <w:rPr>
        <w:u w:val="none"/>
      </w:rPr>
    </w:lvl>
    <w:lvl w:ilvl="1">
      <w:start w:val="1"/>
      <w:numFmt w:val="bullet"/>
      <w:lvlText w:val="•"/>
      <w:lvlJc w:val="left"/>
      <w:pPr>
        <w:ind w:left="720" w:firstLine="2520"/>
      </w:pPr>
      <w:rPr>
        <w:u w:val="none"/>
      </w:rPr>
    </w:lvl>
    <w:lvl w:ilvl="2">
      <w:start w:val="1"/>
      <w:numFmt w:val="bullet"/>
      <w:lvlText w:val="■"/>
      <w:lvlJc w:val="left"/>
      <w:pPr>
        <w:ind w:left="1440" w:firstLine="3960"/>
      </w:pPr>
      <w:rPr>
        <w:u w:val="none"/>
      </w:rPr>
    </w:lvl>
    <w:lvl w:ilvl="3">
      <w:start w:val="1"/>
      <w:numFmt w:val="bullet"/>
      <w:lvlText w:val="●"/>
      <w:lvlJc w:val="left"/>
      <w:pPr>
        <w:ind w:left="2160" w:firstLine="5400"/>
      </w:pPr>
      <w:rPr>
        <w:u w:val="none"/>
      </w:rPr>
    </w:lvl>
    <w:lvl w:ilvl="4">
      <w:start w:val="1"/>
      <w:numFmt w:val="bullet"/>
      <w:lvlText w:val="•"/>
      <w:lvlJc w:val="left"/>
      <w:pPr>
        <w:ind w:left="2880" w:firstLine="6840"/>
      </w:pPr>
      <w:rPr>
        <w:u w:val="none"/>
      </w:rPr>
    </w:lvl>
    <w:lvl w:ilvl="5">
      <w:start w:val="1"/>
      <w:numFmt w:val="bullet"/>
      <w:lvlText w:val="■"/>
      <w:lvlJc w:val="left"/>
      <w:pPr>
        <w:ind w:left="3600" w:firstLine="8280"/>
      </w:pPr>
      <w:rPr>
        <w:u w:val="none"/>
      </w:rPr>
    </w:lvl>
    <w:lvl w:ilvl="6">
      <w:start w:val="1"/>
      <w:numFmt w:val="bullet"/>
      <w:lvlText w:val="●"/>
      <w:lvlJc w:val="left"/>
      <w:pPr>
        <w:ind w:left="4320" w:firstLine="9720"/>
      </w:pPr>
      <w:rPr>
        <w:u w:val="none"/>
      </w:rPr>
    </w:lvl>
    <w:lvl w:ilvl="7">
      <w:start w:val="1"/>
      <w:numFmt w:val="bullet"/>
      <w:lvlText w:val="•"/>
      <w:lvlJc w:val="left"/>
      <w:pPr>
        <w:ind w:left="5040" w:firstLine="11160"/>
      </w:pPr>
      <w:rPr>
        <w:u w:val="none"/>
      </w:rPr>
    </w:lvl>
    <w:lvl w:ilvl="8">
      <w:start w:val="1"/>
      <w:numFmt w:val="bullet"/>
      <w:lvlText w:val="■"/>
      <w:lvlJc w:val="left"/>
      <w:pPr>
        <w:ind w:left="5760" w:firstLine="12600"/>
      </w:pPr>
      <w:rPr>
        <w:u w:val="none"/>
      </w:rPr>
    </w:lvl>
  </w:abstractNum>
  <w:abstractNum w:abstractNumId="72" w15:restartNumberingAfterBreak="0">
    <w:nsid w:val="53F65C8F"/>
    <w:multiLevelType w:val="multilevel"/>
    <w:tmpl w:val="404C149E"/>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3" w15:restartNumberingAfterBreak="0">
    <w:nsid w:val="54296AB7"/>
    <w:multiLevelType w:val="multilevel"/>
    <w:tmpl w:val="9AB24C4C"/>
    <w:lvl w:ilvl="0">
      <w:start w:val="1"/>
      <w:numFmt w:val="decimal"/>
      <w:lvlText w:val="%1."/>
      <w:lvlJc w:val="left"/>
      <w:pPr>
        <w:ind w:left="720" w:hanging="360"/>
      </w:pPr>
      <w:rPr>
        <w:u w:val="none"/>
      </w:rPr>
    </w:lvl>
    <w:lvl w:ilvl="1">
      <w:start w:val="1"/>
      <w:numFmt w:val="decimal"/>
      <w:lvlText w:val="11.%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4" w15:restartNumberingAfterBreak="0">
    <w:nsid w:val="577E4F4B"/>
    <w:multiLevelType w:val="multilevel"/>
    <w:tmpl w:val="5D5E4622"/>
    <w:lvl w:ilvl="0">
      <w:start w:val="1"/>
      <w:numFmt w:val="decimal"/>
      <w:lvlText w:val="%1."/>
      <w:lvlJc w:val="left"/>
      <w:pPr>
        <w:ind w:left="720" w:hanging="360"/>
      </w:pPr>
      <w:rPr>
        <w:u w:val="none"/>
      </w:rPr>
    </w:lvl>
    <w:lvl w:ilvl="1">
      <w:start w:val="1"/>
      <w:numFmt w:val="decimal"/>
      <w:lvlText w:val="8.%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5" w15:restartNumberingAfterBreak="0">
    <w:nsid w:val="578003B2"/>
    <w:multiLevelType w:val="multilevel"/>
    <w:tmpl w:val="3DE4C12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58684826"/>
    <w:multiLevelType w:val="multilevel"/>
    <w:tmpl w:val="467EAA06"/>
    <w:lvl w:ilvl="0">
      <w:start w:val="1"/>
      <w:numFmt w:val="decimal"/>
      <w:lvlText w:val="%1."/>
      <w:lvlJc w:val="left"/>
      <w:pPr>
        <w:ind w:left="720" w:hanging="360"/>
      </w:pPr>
      <w:rPr>
        <w:u w:val="none"/>
      </w:rPr>
    </w:lvl>
    <w:lvl w:ilvl="1">
      <w:start w:val="1"/>
      <w:numFmt w:val="decimal"/>
      <w:lvlText w:val="9.%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77" w15:restartNumberingAfterBreak="0">
    <w:nsid w:val="58684FD8"/>
    <w:multiLevelType w:val="multilevel"/>
    <w:tmpl w:val="B412A6C2"/>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15:restartNumberingAfterBreak="0">
    <w:nsid w:val="58B613B9"/>
    <w:multiLevelType w:val="multilevel"/>
    <w:tmpl w:val="CECCE7A0"/>
    <w:lvl w:ilvl="0">
      <w:start w:val="1"/>
      <w:numFmt w:val="decimal"/>
      <w:lvlText w:val="1.%1"/>
      <w:lvlJc w:val="left"/>
      <w:pPr>
        <w:ind w:left="720" w:hanging="360"/>
      </w:pPr>
      <w:rPr>
        <w:u w:val="none"/>
      </w:rPr>
    </w:lvl>
    <w:lvl w:ilvl="1">
      <w:start w:val="1"/>
      <w:numFmt w:val="decimal"/>
      <w:lvlText w:val="8.6.%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94B49CB"/>
    <w:multiLevelType w:val="multilevel"/>
    <w:tmpl w:val="817E65A0"/>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0" w15:restartNumberingAfterBreak="0">
    <w:nsid w:val="59584BC3"/>
    <w:multiLevelType w:val="multilevel"/>
    <w:tmpl w:val="6AB29D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9DB7AB1"/>
    <w:multiLevelType w:val="multilevel"/>
    <w:tmpl w:val="3EAE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AFA7532"/>
    <w:multiLevelType w:val="multilevel"/>
    <w:tmpl w:val="8E9C882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3" w15:restartNumberingAfterBreak="0">
    <w:nsid w:val="5B213CCE"/>
    <w:multiLevelType w:val="multilevel"/>
    <w:tmpl w:val="F8B49540"/>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84" w15:restartNumberingAfterBreak="0">
    <w:nsid w:val="5D277082"/>
    <w:multiLevelType w:val="multilevel"/>
    <w:tmpl w:val="D6C02E7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5D572E76"/>
    <w:multiLevelType w:val="multilevel"/>
    <w:tmpl w:val="1D1C4320"/>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6" w15:restartNumberingAfterBreak="0">
    <w:nsid w:val="5E8A1A62"/>
    <w:multiLevelType w:val="multilevel"/>
    <w:tmpl w:val="A4D4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F521A67"/>
    <w:multiLevelType w:val="multilevel"/>
    <w:tmpl w:val="13D42CE0"/>
    <w:lvl w:ilvl="0">
      <w:start w:val="1"/>
      <w:numFmt w:val="decimal"/>
      <w:lvlText w:val="1.%1"/>
      <w:lvlJc w:val="left"/>
      <w:pPr>
        <w:ind w:left="720" w:hanging="360"/>
      </w:pPr>
      <w:rPr>
        <w:u w:val="none"/>
      </w:rPr>
    </w:lvl>
    <w:lvl w:ilvl="1">
      <w:start w:val="1"/>
      <w:numFmt w:val="decimal"/>
      <w:lvlText w:val="11.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F5330B2"/>
    <w:multiLevelType w:val="multilevel"/>
    <w:tmpl w:val="A06A8332"/>
    <w:lvl w:ilvl="0">
      <w:start w:val="1"/>
      <w:numFmt w:val="decimal"/>
      <w:lvlText w:val="1.%1"/>
      <w:lvlJc w:val="left"/>
      <w:pPr>
        <w:ind w:left="720" w:hanging="360"/>
      </w:pPr>
      <w:rPr>
        <w:u w:val="none"/>
      </w:rPr>
    </w:lvl>
    <w:lvl w:ilvl="1">
      <w:start w:val="1"/>
      <w:numFmt w:val="decimal"/>
      <w:lvlText w:val="10.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FCC57FC"/>
    <w:multiLevelType w:val="multilevel"/>
    <w:tmpl w:val="6FA0C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15:restartNumberingAfterBreak="0">
    <w:nsid w:val="61996A71"/>
    <w:multiLevelType w:val="multilevel"/>
    <w:tmpl w:val="6B76E56A"/>
    <w:lvl w:ilvl="0">
      <w:start w:val="5"/>
      <w:numFmt w:val="decimal"/>
      <w:lvlText w:val="%1."/>
      <w:lvlJc w:val="left"/>
      <w:pPr>
        <w:tabs>
          <w:tab w:val="num" w:pos="720"/>
        </w:tabs>
        <w:ind w:left="720" w:hanging="360"/>
      </w:pPr>
    </w:lvl>
    <w:lvl w:ilvl="1">
      <w:start w:val="1"/>
      <w:numFmt w:val="lowerLetter"/>
      <w:lvlText w:val="%2)"/>
      <w:lvlJc w:val="left"/>
      <w:pPr>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3C54BE1"/>
    <w:multiLevelType w:val="multilevel"/>
    <w:tmpl w:val="91C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3D706B0"/>
    <w:multiLevelType w:val="multilevel"/>
    <w:tmpl w:val="8A5440D6"/>
    <w:lvl w:ilvl="0">
      <w:start w:val="1"/>
      <w:numFmt w:val="decimal"/>
      <w:lvlText w:val="1.%1"/>
      <w:lvlJc w:val="left"/>
      <w:pPr>
        <w:ind w:left="720" w:hanging="360"/>
      </w:pPr>
      <w:rPr>
        <w:u w:val="none"/>
      </w:rPr>
    </w:lvl>
    <w:lvl w:ilvl="1">
      <w:start w:val="1"/>
      <w:numFmt w:val="decimal"/>
      <w:lvlText w:val="9.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46F4B40"/>
    <w:multiLevelType w:val="multilevel"/>
    <w:tmpl w:val="249E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6BA4D0C"/>
    <w:multiLevelType w:val="multilevel"/>
    <w:tmpl w:val="FCD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7016D40"/>
    <w:multiLevelType w:val="multilevel"/>
    <w:tmpl w:val="DC4C0A0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6" w15:restartNumberingAfterBreak="0">
    <w:nsid w:val="67310B57"/>
    <w:multiLevelType w:val="multilevel"/>
    <w:tmpl w:val="77DA46E8"/>
    <w:lvl w:ilvl="0">
      <w:start w:val="1"/>
      <w:numFmt w:val="decimal"/>
      <w:lvlText w:val="1.%1"/>
      <w:lvlJc w:val="left"/>
      <w:pPr>
        <w:ind w:left="720" w:hanging="360"/>
      </w:pPr>
      <w:rPr>
        <w:u w:val="none"/>
      </w:rPr>
    </w:lvl>
    <w:lvl w:ilvl="1">
      <w:start w:val="1"/>
      <w:numFmt w:val="decimal"/>
      <w:lvlText w:val="10.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67697649"/>
    <w:multiLevelType w:val="multilevel"/>
    <w:tmpl w:val="578AD48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68FB2A96"/>
    <w:multiLevelType w:val="multilevel"/>
    <w:tmpl w:val="FEAA7D8C"/>
    <w:lvl w:ilvl="0">
      <w:start w:val="1"/>
      <w:numFmt w:val="decimal"/>
      <w:lvlText w:val="1.%1"/>
      <w:lvlJc w:val="left"/>
      <w:pPr>
        <w:ind w:left="720" w:hanging="360"/>
      </w:pPr>
      <w:rPr>
        <w:u w:val="none"/>
      </w:rPr>
    </w:lvl>
    <w:lvl w:ilvl="1">
      <w:start w:val="1"/>
      <w:numFmt w:val="decimal"/>
      <w:lvlText w:val="6.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AC42292"/>
    <w:multiLevelType w:val="multilevel"/>
    <w:tmpl w:val="EB407B7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15:restartNumberingAfterBreak="0">
    <w:nsid w:val="6BBC4782"/>
    <w:multiLevelType w:val="multilevel"/>
    <w:tmpl w:val="219E1080"/>
    <w:lvl w:ilvl="0">
      <w:start w:val="1"/>
      <w:numFmt w:val="decimal"/>
      <w:lvlText w:val="1.%1"/>
      <w:lvlJc w:val="left"/>
      <w:pPr>
        <w:ind w:left="720" w:hanging="360"/>
      </w:pPr>
      <w:rPr>
        <w:u w:val="none"/>
      </w:rPr>
    </w:lvl>
    <w:lvl w:ilvl="1">
      <w:start w:val="1"/>
      <w:numFmt w:val="decimal"/>
      <w:lvlText w:val="2.6.%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CB11BEE"/>
    <w:multiLevelType w:val="multilevel"/>
    <w:tmpl w:val="54B89E4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2" w15:restartNumberingAfterBreak="0">
    <w:nsid w:val="6EC2481C"/>
    <w:multiLevelType w:val="multilevel"/>
    <w:tmpl w:val="58BC98A2"/>
    <w:lvl w:ilvl="0">
      <w:start w:val="1"/>
      <w:numFmt w:val="lowerRoman"/>
      <w:lvlText w:val="%1)"/>
      <w:lvlJc w:val="left"/>
      <w:pPr>
        <w:ind w:left="1080" w:hanging="72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14416E2"/>
    <w:multiLevelType w:val="multilevel"/>
    <w:tmpl w:val="10B65678"/>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4" w15:restartNumberingAfterBreak="0">
    <w:nsid w:val="724053D6"/>
    <w:multiLevelType w:val="multilevel"/>
    <w:tmpl w:val="FCA8436C"/>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5" w15:restartNumberingAfterBreak="0">
    <w:nsid w:val="726E3264"/>
    <w:multiLevelType w:val="multilevel"/>
    <w:tmpl w:val="AA7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15:restartNumberingAfterBreak="0">
    <w:nsid w:val="737A5848"/>
    <w:multiLevelType w:val="multilevel"/>
    <w:tmpl w:val="033C65E8"/>
    <w:lvl w:ilvl="0">
      <w:start w:val="1"/>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07" w15:restartNumberingAfterBreak="0">
    <w:nsid w:val="73862A85"/>
    <w:multiLevelType w:val="multilevel"/>
    <w:tmpl w:val="C720AED0"/>
    <w:lvl w:ilvl="0">
      <w:start w:val="1"/>
      <w:numFmt w:val="decimal"/>
      <w:lvlText w:val="(%1)"/>
      <w:lvlJc w:val="righ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08" w15:restartNumberingAfterBreak="0">
    <w:nsid w:val="742C18EA"/>
    <w:multiLevelType w:val="multilevel"/>
    <w:tmpl w:val="E3BADF9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15:restartNumberingAfterBreak="0">
    <w:nsid w:val="75045AA5"/>
    <w:multiLevelType w:val="multilevel"/>
    <w:tmpl w:val="7D8E3A4A"/>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0" w15:restartNumberingAfterBreak="0">
    <w:nsid w:val="75B14811"/>
    <w:multiLevelType w:val="multilevel"/>
    <w:tmpl w:val="09DEECC0"/>
    <w:lvl w:ilvl="0">
      <w:start w:val="1"/>
      <w:numFmt w:val="upperLetter"/>
      <w:lvlText w:val="(%1)"/>
      <w:lvlJc w:val="lef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11" w15:restartNumberingAfterBreak="0">
    <w:nsid w:val="7617278E"/>
    <w:multiLevelType w:val="multilevel"/>
    <w:tmpl w:val="71AC3CD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2" w15:restartNumberingAfterBreak="0">
    <w:nsid w:val="766B2C01"/>
    <w:multiLevelType w:val="multilevel"/>
    <w:tmpl w:val="9A88DFF8"/>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3" w15:restartNumberingAfterBreak="0">
    <w:nsid w:val="7A821296"/>
    <w:multiLevelType w:val="multilevel"/>
    <w:tmpl w:val="6B7CE270"/>
    <w:lvl w:ilvl="0">
      <w:start w:val="1"/>
      <w:numFmt w:val="decimal"/>
      <w:lvlText w:val="1.%1"/>
      <w:lvlJc w:val="left"/>
      <w:pPr>
        <w:ind w:left="720" w:hanging="360"/>
      </w:pPr>
      <w:rPr>
        <w:u w:val="none"/>
      </w:rPr>
    </w:lvl>
    <w:lvl w:ilvl="1">
      <w:start w:val="1"/>
      <w:numFmt w:val="decimal"/>
      <w:lvlText w:val="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7A9441BE"/>
    <w:multiLevelType w:val="multilevel"/>
    <w:tmpl w:val="A5CE7310"/>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15:restartNumberingAfterBreak="0">
    <w:nsid w:val="7ABD0815"/>
    <w:multiLevelType w:val="multilevel"/>
    <w:tmpl w:val="6324C7B6"/>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6" w15:restartNumberingAfterBreak="0">
    <w:nsid w:val="7AE6130A"/>
    <w:multiLevelType w:val="multilevel"/>
    <w:tmpl w:val="38FA21BC"/>
    <w:lvl w:ilvl="0">
      <w:start w:val="1"/>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bullet"/>
      <w:lvlText w:val="●"/>
      <w:lvlJc w:val="left"/>
      <w:pPr>
        <w:ind w:left="1800" w:hanging="360"/>
      </w:pPr>
      <w:rPr>
        <w:u w:val="none"/>
      </w:rPr>
    </w:lvl>
    <w:lvl w:ilvl="3">
      <w:start w:val="1"/>
      <w:numFmt w:val="decimal"/>
      <w:lvlText w:val="28.%4"/>
      <w:lvlJc w:val="left"/>
      <w:pPr>
        <w:ind w:left="2520" w:hanging="360"/>
      </w:pPr>
      <w:rPr>
        <w:u w:val="none"/>
      </w:rPr>
    </w:lvl>
    <w:lvl w:ilvl="4">
      <w:start w:val="1"/>
      <w:numFmt w:val="lowerLetter"/>
      <w:lvlText w:val="28.%5"/>
      <w:lvlJc w:val="left"/>
      <w:pPr>
        <w:ind w:left="3240" w:hanging="360"/>
      </w:pPr>
      <w:rPr>
        <w:u w:val="none"/>
      </w:rPr>
    </w:lvl>
    <w:lvl w:ilvl="5">
      <w:start w:val="1"/>
      <w:numFmt w:val="lowerRoman"/>
      <w:lvlText w:val="28.%6"/>
      <w:lvlJc w:val="right"/>
      <w:pPr>
        <w:ind w:left="3960" w:hanging="360"/>
      </w:pPr>
      <w:rPr>
        <w:u w:val="none"/>
      </w:rPr>
    </w:lvl>
    <w:lvl w:ilvl="6">
      <w:start w:val="1"/>
      <w:numFmt w:val="decimal"/>
      <w:lvlText w:val="28.%7"/>
      <w:lvlJc w:val="left"/>
      <w:pPr>
        <w:ind w:left="4680" w:hanging="360"/>
      </w:pPr>
      <w:rPr>
        <w:u w:val="none"/>
      </w:rPr>
    </w:lvl>
    <w:lvl w:ilvl="7">
      <w:start w:val="1"/>
      <w:numFmt w:val="lowerLetter"/>
      <w:lvlText w:val="28.%8"/>
      <w:lvlJc w:val="left"/>
      <w:pPr>
        <w:ind w:left="5400" w:hanging="360"/>
      </w:pPr>
      <w:rPr>
        <w:u w:val="none"/>
      </w:rPr>
    </w:lvl>
    <w:lvl w:ilvl="8">
      <w:start w:val="1"/>
      <w:numFmt w:val="lowerRoman"/>
      <w:lvlText w:val="28.%9"/>
      <w:lvlJc w:val="right"/>
      <w:pPr>
        <w:ind w:left="6120" w:hanging="360"/>
      </w:pPr>
      <w:rPr>
        <w:u w:val="none"/>
      </w:rPr>
    </w:lvl>
  </w:abstractNum>
  <w:abstractNum w:abstractNumId="117" w15:restartNumberingAfterBreak="0">
    <w:nsid w:val="7B443DE7"/>
    <w:multiLevelType w:val="multilevel"/>
    <w:tmpl w:val="0598D9E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7CD53F79"/>
    <w:multiLevelType w:val="multilevel"/>
    <w:tmpl w:val="A8369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15:restartNumberingAfterBreak="0">
    <w:nsid w:val="7CE818A2"/>
    <w:multiLevelType w:val="multilevel"/>
    <w:tmpl w:val="771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D6E2607"/>
    <w:multiLevelType w:val="multilevel"/>
    <w:tmpl w:val="1ADCDBD2"/>
    <w:lvl w:ilvl="0">
      <w:start w:val="2"/>
      <w:numFmt w:val="decimal"/>
      <w:lvlText w:val="%1."/>
      <w:lvlJc w:val="left"/>
      <w:pPr>
        <w:tabs>
          <w:tab w:val="num" w:pos="720"/>
        </w:tabs>
        <w:ind w:left="720" w:hanging="360"/>
      </w:pPr>
    </w:lvl>
    <w:lvl w:ilvl="1">
      <w:start w:val="1"/>
      <w:numFmt w:val="lowerLetter"/>
      <w:lvlText w:val="%2)"/>
      <w:lvlJc w:val="left"/>
      <w:pPr>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7F6F2993"/>
    <w:multiLevelType w:val="multilevel"/>
    <w:tmpl w:val="53405624"/>
    <w:lvl w:ilvl="0">
      <w:start w:val="1"/>
      <w:numFmt w:val="bullet"/>
      <w:lvlText w:val=""/>
      <w:lvlJc w:val="left"/>
      <w:pPr>
        <w:ind w:left="720" w:hanging="360"/>
      </w:pPr>
      <w:rPr>
        <w:rFonts w:ascii="Symbol" w:hAnsi="Symbol" w:hint="default"/>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22" w15:restartNumberingAfterBreak="0">
    <w:nsid w:val="7FF11556"/>
    <w:multiLevelType w:val="multilevel"/>
    <w:tmpl w:val="96F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1"/>
  </w:num>
  <w:num w:numId="2">
    <w:abstractNumId w:val="88"/>
  </w:num>
  <w:num w:numId="3">
    <w:abstractNumId w:val="57"/>
  </w:num>
  <w:num w:numId="4">
    <w:abstractNumId w:val="78"/>
  </w:num>
  <w:num w:numId="5">
    <w:abstractNumId w:val="73"/>
  </w:num>
  <w:num w:numId="6">
    <w:abstractNumId w:val="64"/>
  </w:num>
  <w:num w:numId="7">
    <w:abstractNumId w:val="42"/>
  </w:num>
  <w:num w:numId="8">
    <w:abstractNumId w:val="14"/>
  </w:num>
  <w:num w:numId="9">
    <w:abstractNumId w:val="26"/>
  </w:num>
  <w:num w:numId="10">
    <w:abstractNumId w:val="24"/>
  </w:num>
  <w:num w:numId="11">
    <w:abstractNumId w:val="69"/>
  </w:num>
  <w:num w:numId="12">
    <w:abstractNumId w:val="96"/>
  </w:num>
  <w:num w:numId="13">
    <w:abstractNumId w:val="74"/>
  </w:num>
  <w:num w:numId="14">
    <w:abstractNumId w:val="9"/>
  </w:num>
  <w:num w:numId="15">
    <w:abstractNumId w:val="92"/>
  </w:num>
  <w:num w:numId="16">
    <w:abstractNumId w:val="76"/>
  </w:num>
  <w:num w:numId="17">
    <w:abstractNumId w:val="12"/>
  </w:num>
  <w:num w:numId="18">
    <w:abstractNumId w:val="106"/>
  </w:num>
  <w:num w:numId="19">
    <w:abstractNumId w:val="98"/>
  </w:num>
  <w:num w:numId="20">
    <w:abstractNumId w:val="116"/>
  </w:num>
  <w:num w:numId="21">
    <w:abstractNumId w:val="54"/>
  </w:num>
  <w:num w:numId="22">
    <w:abstractNumId w:val="55"/>
  </w:num>
  <w:num w:numId="23">
    <w:abstractNumId w:val="70"/>
  </w:num>
  <w:num w:numId="24">
    <w:abstractNumId w:val="23"/>
  </w:num>
  <w:num w:numId="25">
    <w:abstractNumId w:val="91"/>
  </w:num>
  <w:num w:numId="26">
    <w:abstractNumId w:val="122"/>
  </w:num>
  <w:num w:numId="27">
    <w:abstractNumId w:val="25"/>
  </w:num>
  <w:num w:numId="28">
    <w:abstractNumId w:val="1"/>
  </w:num>
  <w:num w:numId="29">
    <w:abstractNumId w:val="118"/>
  </w:num>
  <w:num w:numId="30">
    <w:abstractNumId w:val="104"/>
  </w:num>
  <w:num w:numId="31">
    <w:abstractNumId w:val="100"/>
  </w:num>
  <w:num w:numId="32">
    <w:abstractNumId w:val="50"/>
  </w:num>
  <w:num w:numId="33">
    <w:abstractNumId w:val="58"/>
  </w:num>
  <w:num w:numId="34">
    <w:abstractNumId w:val="47"/>
  </w:num>
  <w:num w:numId="35">
    <w:abstractNumId w:val="56"/>
  </w:num>
  <w:num w:numId="36">
    <w:abstractNumId w:val="31"/>
  </w:num>
  <w:num w:numId="37">
    <w:abstractNumId w:val="29"/>
  </w:num>
  <w:num w:numId="38">
    <w:abstractNumId w:val="28"/>
  </w:num>
  <w:num w:numId="39">
    <w:abstractNumId w:val="34"/>
  </w:num>
  <w:num w:numId="40">
    <w:abstractNumId w:val="105"/>
  </w:num>
  <w:num w:numId="41">
    <w:abstractNumId w:val="8"/>
  </w:num>
  <w:num w:numId="42">
    <w:abstractNumId w:val="17"/>
  </w:num>
  <w:num w:numId="43">
    <w:abstractNumId w:val="101"/>
  </w:num>
  <w:num w:numId="44">
    <w:abstractNumId w:val="67"/>
  </w:num>
  <w:num w:numId="45">
    <w:abstractNumId w:val="15"/>
  </w:num>
  <w:num w:numId="46">
    <w:abstractNumId w:val="103"/>
  </w:num>
  <w:num w:numId="47">
    <w:abstractNumId w:val="77"/>
  </w:num>
  <w:num w:numId="48">
    <w:abstractNumId w:val="4"/>
  </w:num>
  <w:num w:numId="49">
    <w:abstractNumId w:val="33"/>
  </w:num>
  <w:num w:numId="50">
    <w:abstractNumId w:val="83"/>
  </w:num>
  <w:num w:numId="51">
    <w:abstractNumId w:val="46"/>
  </w:num>
  <w:num w:numId="52">
    <w:abstractNumId w:val="111"/>
  </w:num>
  <w:num w:numId="53">
    <w:abstractNumId w:val="19"/>
  </w:num>
  <w:num w:numId="54">
    <w:abstractNumId w:val="95"/>
  </w:num>
  <w:num w:numId="55">
    <w:abstractNumId w:val="102"/>
  </w:num>
  <w:num w:numId="56">
    <w:abstractNumId w:val="114"/>
  </w:num>
  <w:num w:numId="57">
    <w:abstractNumId w:val="79"/>
  </w:num>
  <w:num w:numId="58">
    <w:abstractNumId w:val="11"/>
  </w:num>
  <w:num w:numId="59">
    <w:abstractNumId w:val="72"/>
  </w:num>
  <w:num w:numId="60">
    <w:abstractNumId w:val="37"/>
  </w:num>
  <w:num w:numId="61">
    <w:abstractNumId w:val="112"/>
  </w:num>
  <w:num w:numId="62">
    <w:abstractNumId w:val="82"/>
  </w:num>
  <w:num w:numId="63">
    <w:abstractNumId w:val="18"/>
  </w:num>
  <w:num w:numId="64">
    <w:abstractNumId w:val="20"/>
  </w:num>
  <w:num w:numId="65">
    <w:abstractNumId w:val="32"/>
  </w:num>
  <w:num w:numId="66">
    <w:abstractNumId w:val="39"/>
  </w:num>
  <w:num w:numId="67">
    <w:abstractNumId w:val="43"/>
  </w:num>
  <w:num w:numId="68">
    <w:abstractNumId w:val="3"/>
  </w:num>
  <w:num w:numId="69">
    <w:abstractNumId w:val="63"/>
  </w:num>
  <w:num w:numId="70">
    <w:abstractNumId w:val="45"/>
  </w:num>
  <w:num w:numId="71">
    <w:abstractNumId w:val="85"/>
  </w:num>
  <w:num w:numId="72">
    <w:abstractNumId w:val="71"/>
  </w:num>
  <w:num w:numId="73">
    <w:abstractNumId w:val="13"/>
  </w:num>
  <w:num w:numId="74">
    <w:abstractNumId w:val="66"/>
  </w:num>
  <w:num w:numId="75">
    <w:abstractNumId w:val="68"/>
  </w:num>
  <w:num w:numId="76">
    <w:abstractNumId w:val="109"/>
  </w:num>
  <w:num w:numId="77">
    <w:abstractNumId w:val="75"/>
  </w:num>
  <w:num w:numId="78">
    <w:abstractNumId w:val="115"/>
  </w:num>
  <w:num w:numId="79">
    <w:abstractNumId w:val="27"/>
  </w:num>
  <w:num w:numId="80">
    <w:abstractNumId w:val="97"/>
  </w:num>
  <w:num w:numId="81">
    <w:abstractNumId w:val="108"/>
  </w:num>
  <w:num w:numId="82">
    <w:abstractNumId w:val="59"/>
  </w:num>
  <w:num w:numId="83">
    <w:abstractNumId w:val="93"/>
  </w:num>
  <w:num w:numId="84">
    <w:abstractNumId w:val="38"/>
  </w:num>
  <w:num w:numId="85">
    <w:abstractNumId w:val="65"/>
  </w:num>
  <w:num w:numId="86">
    <w:abstractNumId w:val="16"/>
  </w:num>
  <w:num w:numId="87">
    <w:abstractNumId w:val="81"/>
  </w:num>
  <w:num w:numId="88">
    <w:abstractNumId w:val="40"/>
  </w:num>
  <w:num w:numId="89">
    <w:abstractNumId w:val="107"/>
  </w:num>
  <w:num w:numId="90">
    <w:abstractNumId w:val="110"/>
  </w:num>
  <w:num w:numId="91">
    <w:abstractNumId w:val="36"/>
  </w:num>
  <w:num w:numId="92">
    <w:abstractNumId w:val="99"/>
  </w:num>
  <w:num w:numId="93">
    <w:abstractNumId w:val="86"/>
  </w:num>
  <w:num w:numId="94">
    <w:abstractNumId w:val="94"/>
  </w:num>
  <w:num w:numId="95">
    <w:abstractNumId w:val="119"/>
  </w:num>
  <w:num w:numId="96">
    <w:abstractNumId w:val="41"/>
  </w:num>
  <w:num w:numId="97">
    <w:abstractNumId w:val="0"/>
  </w:num>
  <w:num w:numId="98">
    <w:abstractNumId w:val="113"/>
  </w:num>
  <w:num w:numId="99">
    <w:abstractNumId w:val="52"/>
  </w:num>
  <w:num w:numId="100">
    <w:abstractNumId w:val="44"/>
  </w:num>
  <w:num w:numId="101">
    <w:abstractNumId w:val="51"/>
  </w:num>
  <w:num w:numId="102">
    <w:abstractNumId w:val="87"/>
  </w:num>
  <w:num w:numId="103">
    <w:abstractNumId w:val="2"/>
  </w:num>
  <w:num w:numId="104">
    <w:abstractNumId w:val="49"/>
  </w:num>
  <w:num w:numId="105">
    <w:abstractNumId w:val="21"/>
  </w:num>
  <w:num w:numId="106">
    <w:abstractNumId w:val="89"/>
  </w:num>
  <w:num w:numId="107">
    <w:abstractNumId w:val="62"/>
  </w:num>
  <w:num w:numId="108">
    <w:abstractNumId w:val="121"/>
  </w:num>
  <w:num w:numId="109">
    <w:abstractNumId w:val="5"/>
  </w:num>
  <w:num w:numId="110">
    <w:abstractNumId w:val="48"/>
  </w:num>
  <w:num w:numId="111">
    <w:abstractNumId w:val="7"/>
  </w:num>
  <w:num w:numId="112">
    <w:abstractNumId w:val="6"/>
  </w:num>
  <w:num w:numId="113">
    <w:abstractNumId w:val="53"/>
  </w:num>
  <w:num w:numId="114">
    <w:abstractNumId w:val="30"/>
  </w:num>
  <w:num w:numId="115">
    <w:abstractNumId w:val="60"/>
  </w:num>
  <w:num w:numId="116">
    <w:abstractNumId w:val="10"/>
  </w:num>
  <w:num w:numId="1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9B"/>
    <w:rsid w:val="000020D5"/>
    <w:rsid w:val="00002ECC"/>
    <w:rsid w:val="00007B10"/>
    <w:rsid w:val="00012E75"/>
    <w:rsid w:val="0001459B"/>
    <w:rsid w:val="00026BB6"/>
    <w:rsid w:val="00052453"/>
    <w:rsid w:val="00052BD1"/>
    <w:rsid w:val="000732F5"/>
    <w:rsid w:val="000744E0"/>
    <w:rsid w:val="00075C1E"/>
    <w:rsid w:val="000A455E"/>
    <w:rsid w:val="000A644B"/>
    <w:rsid w:val="000B1143"/>
    <w:rsid w:val="000B45DF"/>
    <w:rsid w:val="000D3CF7"/>
    <w:rsid w:val="000E70BD"/>
    <w:rsid w:val="00103223"/>
    <w:rsid w:val="00110319"/>
    <w:rsid w:val="00127307"/>
    <w:rsid w:val="0013075F"/>
    <w:rsid w:val="001351FC"/>
    <w:rsid w:val="0014743E"/>
    <w:rsid w:val="00167EDD"/>
    <w:rsid w:val="001716D9"/>
    <w:rsid w:val="00184F1E"/>
    <w:rsid w:val="00186062"/>
    <w:rsid w:val="001C54B5"/>
    <w:rsid w:val="001D4A60"/>
    <w:rsid w:val="001D4D41"/>
    <w:rsid w:val="001D7332"/>
    <w:rsid w:val="001F6640"/>
    <w:rsid w:val="002026DF"/>
    <w:rsid w:val="00205C34"/>
    <w:rsid w:val="002071EC"/>
    <w:rsid w:val="002126D9"/>
    <w:rsid w:val="002176C0"/>
    <w:rsid w:val="002239BA"/>
    <w:rsid w:val="00236AEB"/>
    <w:rsid w:val="002371DA"/>
    <w:rsid w:val="002729AF"/>
    <w:rsid w:val="0027662C"/>
    <w:rsid w:val="002909B2"/>
    <w:rsid w:val="002911CE"/>
    <w:rsid w:val="002B3DE3"/>
    <w:rsid w:val="002D476D"/>
    <w:rsid w:val="002D4ED6"/>
    <w:rsid w:val="002E127A"/>
    <w:rsid w:val="002E3AB1"/>
    <w:rsid w:val="002E454A"/>
    <w:rsid w:val="002F5E90"/>
    <w:rsid w:val="0030014F"/>
    <w:rsid w:val="00300971"/>
    <w:rsid w:val="003015E9"/>
    <w:rsid w:val="003109F2"/>
    <w:rsid w:val="00311C4B"/>
    <w:rsid w:val="00322843"/>
    <w:rsid w:val="00326338"/>
    <w:rsid w:val="00326C96"/>
    <w:rsid w:val="00336371"/>
    <w:rsid w:val="00344A0A"/>
    <w:rsid w:val="00351FDC"/>
    <w:rsid w:val="003624AD"/>
    <w:rsid w:val="00362ACF"/>
    <w:rsid w:val="003711F6"/>
    <w:rsid w:val="00371DF2"/>
    <w:rsid w:val="003737D7"/>
    <w:rsid w:val="003922FB"/>
    <w:rsid w:val="003B135F"/>
    <w:rsid w:val="003C009D"/>
    <w:rsid w:val="003C65AB"/>
    <w:rsid w:val="003D7B97"/>
    <w:rsid w:val="003F1303"/>
    <w:rsid w:val="00400CBC"/>
    <w:rsid w:val="00410FC0"/>
    <w:rsid w:val="0041361A"/>
    <w:rsid w:val="00420469"/>
    <w:rsid w:val="00447D31"/>
    <w:rsid w:val="00453CA5"/>
    <w:rsid w:val="0045442E"/>
    <w:rsid w:val="00462A9F"/>
    <w:rsid w:val="00471F6F"/>
    <w:rsid w:val="00476C8D"/>
    <w:rsid w:val="00481E17"/>
    <w:rsid w:val="0049642D"/>
    <w:rsid w:val="004A6320"/>
    <w:rsid w:val="004B0C55"/>
    <w:rsid w:val="004B43F4"/>
    <w:rsid w:val="004C429A"/>
    <w:rsid w:val="004C6370"/>
    <w:rsid w:val="004D1636"/>
    <w:rsid w:val="004E0974"/>
    <w:rsid w:val="005030B3"/>
    <w:rsid w:val="0050354B"/>
    <w:rsid w:val="00513B3B"/>
    <w:rsid w:val="0053050E"/>
    <w:rsid w:val="005328AE"/>
    <w:rsid w:val="00543DA6"/>
    <w:rsid w:val="00545C53"/>
    <w:rsid w:val="00550F68"/>
    <w:rsid w:val="00554412"/>
    <w:rsid w:val="005836C4"/>
    <w:rsid w:val="00594735"/>
    <w:rsid w:val="005C0D56"/>
    <w:rsid w:val="005C10A4"/>
    <w:rsid w:val="005D4715"/>
    <w:rsid w:val="005D527F"/>
    <w:rsid w:val="005D63EC"/>
    <w:rsid w:val="005E1ED8"/>
    <w:rsid w:val="005F6277"/>
    <w:rsid w:val="005F7310"/>
    <w:rsid w:val="00606A9F"/>
    <w:rsid w:val="006070DA"/>
    <w:rsid w:val="00620D38"/>
    <w:rsid w:val="006356BC"/>
    <w:rsid w:val="00636883"/>
    <w:rsid w:val="006425F5"/>
    <w:rsid w:val="00646579"/>
    <w:rsid w:val="0065048A"/>
    <w:rsid w:val="00651186"/>
    <w:rsid w:val="00661CDA"/>
    <w:rsid w:val="006744BC"/>
    <w:rsid w:val="00691551"/>
    <w:rsid w:val="00691EF6"/>
    <w:rsid w:val="0069366F"/>
    <w:rsid w:val="006A1D10"/>
    <w:rsid w:val="006A347F"/>
    <w:rsid w:val="006B25D6"/>
    <w:rsid w:val="006B2AAC"/>
    <w:rsid w:val="006B69C3"/>
    <w:rsid w:val="006D2124"/>
    <w:rsid w:val="006D2452"/>
    <w:rsid w:val="006E6DA7"/>
    <w:rsid w:val="006E6FEC"/>
    <w:rsid w:val="006F1743"/>
    <w:rsid w:val="006F646C"/>
    <w:rsid w:val="00704F10"/>
    <w:rsid w:val="0071206C"/>
    <w:rsid w:val="007127EB"/>
    <w:rsid w:val="0072001F"/>
    <w:rsid w:val="00726DC9"/>
    <w:rsid w:val="00727F5E"/>
    <w:rsid w:val="00744E46"/>
    <w:rsid w:val="00753B15"/>
    <w:rsid w:val="007557E4"/>
    <w:rsid w:val="00756005"/>
    <w:rsid w:val="00760C2B"/>
    <w:rsid w:val="007614B1"/>
    <w:rsid w:val="007927B0"/>
    <w:rsid w:val="00793AB7"/>
    <w:rsid w:val="007A2D9C"/>
    <w:rsid w:val="007A34F6"/>
    <w:rsid w:val="007B6359"/>
    <w:rsid w:val="007E49D6"/>
    <w:rsid w:val="0080403F"/>
    <w:rsid w:val="00804DBD"/>
    <w:rsid w:val="0081125B"/>
    <w:rsid w:val="00844320"/>
    <w:rsid w:val="00852450"/>
    <w:rsid w:val="00855B7C"/>
    <w:rsid w:val="00856D48"/>
    <w:rsid w:val="00857903"/>
    <w:rsid w:val="0086616A"/>
    <w:rsid w:val="00880C4E"/>
    <w:rsid w:val="008A01E9"/>
    <w:rsid w:val="008D6F7B"/>
    <w:rsid w:val="009000DC"/>
    <w:rsid w:val="00900CC5"/>
    <w:rsid w:val="00901B71"/>
    <w:rsid w:val="00902A34"/>
    <w:rsid w:val="00916ED3"/>
    <w:rsid w:val="00920596"/>
    <w:rsid w:val="00925A15"/>
    <w:rsid w:val="00933E6E"/>
    <w:rsid w:val="00956ECF"/>
    <w:rsid w:val="00962E1C"/>
    <w:rsid w:val="00962F67"/>
    <w:rsid w:val="00964338"/>
    <w:rsid w:val="0099036F"/>
    <w:rsid w:val="00996FDF"/>
    <w:rsid w:val="009C2674"/>
    <w:rsid w:val="009D6983"/>
    <w:rsid w:val="009E4569"/>
    <w:rsid w:val="009F07C7"/>
    <w:rsid w:val="009F6C49"/>
    <w:rsid w:val="00A13461"/>
    <w:rsid w:val="00A20FBF"/>
    <w:rsid w:val="00A229F4"/>
    <w:rsid w:val="00A25099"/>
    <w:rsid w:val="00A30290"/>
    <w:rsid w:val="00A4398B"/>
    <w:rsid w:val="00A45555"/>
    <w:rsid w:val="00A51BF7"/>
    <w:rsid w:val="00A54BCF"/>
    <w:rsid w:val="00A8291C"/>
    <w:rsid w:val="00A9322F"/>
    <w:rsid w:val="00AD10BE"/>
    <w:rsid w:val="00AF64DE"/>
    <w:rsid w:val="00AF7805"/>
    <w:rsid w:val="00AF7933"/>
    <w:rsid w:val="00B1482F"/>
    <w:rsid w:val="00B14C9A"/>
    <w:rsid w:val="00B3537F"/>
    <w:rsid w:val="00B37896"/>
    <w:rsid w:val="00B452B8"/>
    <w:rsid w:val="00B51440"/>
    <w:rsid w:val="00B51488"/>
    <w:rsid w:val="00B53058"/>
    <w:rsid w:val="00B5441D"/>
    <w:rsid w:val="00B554D8"/>
    <w:rsid w:val="00B55BEF"/>
    <w:rsid w:val="00B6689E"/>
    <w:rsid w:val="00B8131B"/>
    <w:rsid w:val="00BA2484"/>
    <w:rsid w:val="00BB63CB"/>
    <w:rsid w:val="00BC6C7C"/>
    <w:rsid w:val="00BC7DB2"/>
    <w:rsid w:val="00BD2010"/>
    <w:rsid w:val="00BD503F"/>
    <w:rsid w:val="00BE2B36"/>
    <w:rsid w:val="00BE353F"/>
    <w:rsid w:val="00BE3CA1"/>
    <w:rsid w:val="00BF085D"/>
    <w:rsid w:val="00BF3275"/>
    <w:rsid w:val="00BF5066"/>
    <w:rsid w:val="00C02D23"/>
    <w:rsid w:val="00C047D4"/>
    <w:rsid w:val="00C133BD"/>
    <w:rsid w:val="00C15EC4"/>
    <w:rsid w:val="00C33C78"/>
    <w:rsid w:val="00C35B4A"/>
    <w:rsid w:val="00C431FC"/>
    <w:rsid w:val="00C61A49"/>
    <w:rsid w:val="00C623D3"/>
    <w:rsid w:val="00C6453E"/>
    <w:rsid w:val="00C70F13"/>
    <w:rsid w:val="00C77D3F"/>
    <w:rsid w:val="00C80636"/>
    <w:rsid w:val="00C80A8E"/>
    <w:rsid w:val="00C90965"/>
    <w:rsid w:val="00C937DD"/>
    <w:rsid w:val="00C95B1D"/>
    <w:rsid w:val="00CA3FEF"/>
    <w:rsid w:val="00CA7A72"/>
    <w:rsid w:val="00CB40C3"/>
    <w:rsid w:val="00CB721A"/>
    <w:rsid w:val="00CC2839"/>
    <w:rsid w:val="00CD5AFB"/>
    <w:rsid w:val="00CE0862"/>
    <w:rsid w:val="00CE28AE"/>
    <w:rsid w:val="00CF0D06"/>
    <w:rsid w:val="00CF0E37"/>
    <w:rsid w:val="00CF1B95"/>
    <w:rsid w:val="00CF40F2"/>
    <w:rsid w:val="00CF46C1"/>
    <w:rsid w:val="00D23E2F"/>
    <w:rsid w:val="00D347F2"/>
    <w:rsid w:val="00D35612"/>
    <w:rsid w:val="00D43CAD"/>
    <w:rsid w:val="00D52412"/>
    <w:rsid w:val="00D575A0"/>
    <w:rsid w:val="00D65E33"/>
    <w:rsid w:val="00D700A7"/>
    <w:rsid w:val="00D838B9"/>
    <w:rsid w:val="00D93985"/>
    <w:rsid w:val="00DA0C06"/>
    <w:rsid w:val="00DA457C"/>
    <w:rsid w:val="00DC5865"/>
    <w:rsid w:val="00DD4A33"/>
    <w:rsid w:val="00DE6E73"/>
    <w:rsid w:val="00DE71FD"/>
    <w:rsid w:val="00E00368"/>
    <w:rsid w:val="00E00A7B"/>
    <w:rsid w:val="00E00BF6"/>
    <w:rsid w:val="00E00D1E"/>
    <w:rsid w:val="00E07578"/>
    <w:rsid w:val="00E16156"/>
    <w:rsid w:val="00E20255"/>
    <w:rsid w:val="00E2595B"/>
    <w:rsid w:val="00E3027D"/>
    <w:rsid w:val="00E472FA"/>
    <w:rsid w:val="00E728B5"/>
    <w:rsid w:val="00E933F1"/>
    <w:rsid w:val="00EA21D3"/>
    <w:rsid w:val="00EA3426"/>
    <w:rsid w:val="00EB677C"/>
    <w:rsid w:val="00EB78A6"/>
    <w:rsid w:val="00EC0EE7"/>
    <w:rsid w:val="00ED30FF"/>
    <w:rsid w:val="00ED371A"/>
    <w:rsid w:val="00ED68C4"/>
    <w:rsid w:val="00ED7F16"/>
    <w:rsid w:val="00EF7DAC"/>
    <w:rsid w:val="00F007A3"/>
    <w:rsid w:val="00F22A78"/>
    <w:rsid w:val="00F30F45"/>
    <w:rsid w:val="00F31DB1"/>
    <w:rsid w:val="00F32237"/>
    <w:rsid w:val="00F33A6A"/>
    <w:rsid w:val="00F46B58"/>
    <w:rsid w:val="00F5103F"/>
    <w:rsid w:val="00F51621"/>
    <w:rsid w:val="00F6007A"/>
    <w:rsid w:val="00F60C73"/>
    <w:rsid w:val="00F62683"/>
    <w:rsid w:val="00F6492E"/>
    <w:rsid w:val="00F6680E"/>
    <w:rsid w:val="00F67932"/>
    <w:rsid w:val="00F77582"/>
    <w:rsid w:val="00F837B5"/>
    <w:rsid w:val="00F914CE"/>
    <w:rsid w:val="00FA61F2"/>
    <w:rsid w:val="00FB6793"/>
    <w:rsid w:val="00FC27D5"/>
    <w:rsid w:val="00FD23C9"/>
    <w:rsid w:val="00FE00C7"/>
    <w:rsid w:val="00FE5C0D"/>
    <w:rsid w:val="00FF2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24C95"/>
  <w15:docId w15:val="{434BD0BD-6924-4C12-A8BC-977D18C5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GB"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27D"/>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link w:val="Heading2Char"/>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2E127A"/>
    <w:pPr>
      <w:spacing w:after="100"/>
    </w:pPr>
  </w:style>
  <w:style w:type="paragraph" w:styleId="TOC2">
    <w:name w:val="toc 2"/>
    <w:basedOn w:val="Normal"/>
    <w:next w:val="Normal"/>
    <w:autoRedefine/>
    <w:uiPriority w:val="39"/>
    <w:unhideWhenUsed/>
    <w:rsid w:val="002E127A"/>
    <w:pPr>
      <w:spacing w:after="100"/>
      <w:ind w:left="240"/>
    </w:pPr>
  </w:style>
  <w:style w:type="paragraph" w:styleId="TOC3">
    <w:name w:val="toc 3"/>
    <w:basedOn w:val="Normal"/>
    <w:next w:val="Normal"/>
    <w:autoRedefine/>
    <w:uiPriority w:val="39"/>
    <w:unhideWhenUsed/>
    <w:rsid w:val="002E127A"/>
    <w:pPr>
      <w:spacing w:after="100"/>
      <w:ind w:left="480"/>
    </w:pPr>
  </w:style>
  <w:style w:type="paragraph" w:styleId="TOC4">
    <w:name w:val="toc 4"/>
    <w:basedOn w:val="Normal"/>
    <w:next w:val="Normal"/>
    <w:autoRedefine/>
    <w:uiPriority w:val="39"/>
    <w:unhideWhenUsed/>
    <w:rsid w:val="002E127A"/>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E127A"/>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E127A"/>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E127A"/>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E127A"/>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E127A"/>
    <w:pPr>
      <w:widowControl/>
      <w:spacing w:after="100" w:line="259" w:lineRule="auto"/>
      <w:ind w:left="1760"/>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2E127A"/>
    <w:rPr>
      <w:color w:val="0000FF" w:themeColor="hyperlink"/>
      <w:u w:val="single"/>
    </w:rPr>
  </w:style>
  <w:style w:type="paragraph" w:styleId="Footer">
    <w:name w:val="footer"/>
    <w:basedOn w:val="Normal"/>
    <w:link w:val="FooterChar"/>
    <w:uiPriority w:val="99"/>
    <w:unhideWhenUsed/>
    <w:rsid w:val="002E127A"/>
    <w:pPr>
      <w:widowControl/>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E127A"/>
    <w:rPr>
      <w:rFonts w:asciiTheme="minorHAnsi" w:eastAsiaTheme="minorEastAsia" w:hAnsiTheme="minorHAnsi" w:cs="Times New Roman"/>
      <w:sz w:val="22"/>
      <w:szCs w:val="22"/>
      <w:lang w:val="en-US"/>
    </w:rPr>
  </w:style>
  <w:style w:type="paragraph" w:styleId="ListParagraph">
    <w:name w:val="List Paragraph"/>
    <w:basedOn w:val="Normal"/>
    <w:uiPriority w:val="34"/>
    <w:qFormat/>
    <w:rsid w:val="00186062"/>
    <w:pPr>
      <w:ind w:left="720"/>
      <w:contextualSpacing/>
    </w:pPr>
  </w:style>
  <w:style w:type="paragraph" w:styleId="BalloonText">
    <w:name w:val="Balloon Text"/>
    <w:basedOn w:val="Normal"/>
    <w:link w:val="BalloonTextChar"/>
    <w:uiPriority w:val="99"/>
    <w:semiHidden/>
    <w:unhideWhenUsed/>
    <w:rsid w:val="00F4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B58"/>
    <w:rPr>
      <w:rFonts w:ascii="Segoe UI" w:hAnsi="Segoe UI" w:cs="Segoe UI"/>
      <w:sz w:val="18"/>
      <w:szCs w:val="18"/>
    </w:rPr>
  </w:style>
  <w:style w:type="paragraph" w:styleId="Revision">
    <w:name w:val="Revision"/>
    <w:hidden/>
    <w:uiPriority w:val="99"/>
    <w:semiHidden/>
    <w:rsid w:val="005D63EC"/>
    <w:pPr>
      <w:widowControl/>
      <w:spacing w:after="0" w:line="240" w:lineRule="auto"/>
    </w:pPr>
  </w:style>
  <w:style w:type="character" w:customStyle="1" w:styleId="Heading2Char">
    <w:name w:val="Heading 2 Char"/>
    <w:basedOn w:val="DefaultParagraphFont"/>
    <w:link w:val="Heading2"/>
    <w:rsid w:val="00E3027D"/>
    <w:rPr>
      <w:sz w:val="22"/>
      <w:szCs w:val="22"/>
    </w:rPr>
  </w:style>
  <w:style w:type="character" w:styleId="CommentReference">
    <w:name w:val="annotation reference"/>
    <w:basedOn w:val="DefaultParagraphFont"/>
    <w:uiPriority w:val="99"/>
    <w:semiHidden/>
    <w:unhideWhenUsed/>
    <w:rsid w:val="006425F5"/>
    <w:rPr>
      <w:sz w:val="16"/>
      <w:szCs w:val="16"/>
    </w:rPr>
  </w:style>
  <w:style w:type="paragraph" w:styleId="CommentText">
    <w:name w:val="annotation text"/>
    <w:basedOn w:val="Normal"/>
    <w:link w:val="CommentTextChar"/>
    <w:uiPriority w:val="99"/>
    <w:semiHidden/>
    <w:unhideWhenUsed/>
    <w:rsid w:val="006425F5"/>
    <w:pPr>
      <w:spacing w:line="240" w:lineRule="auto"/>
    </w:pPr>
    <w:rPr>
      <w:sz w:val="20"/>
      <w:szCs w:val="20"/>
    </w:rPr>
  </w:style>
  <w:style w:type="character" w:customStyle="1" w:styleId="CommentTextChar">
    <w:name w:val="Comment Text Char"/>
    <w:basedOn w:val="DefaultParagraphFont"/>
    <w:link w:val="CommentText"/>
    <w:uiPriority w:val="99"/>
    <w:semiHidden/>
    <w:rsid w:val="006425F5"/>
    <w:rPr>
      <w:sz w:val="20"/>
      <w:szCs w:val="20"/>
    </w:rPr>
  </w:style>
  <w:style w:type="paragraph" w:styleId="CommentSubject">
    <w:name w:val="annotation subject"/>
    <w:basedOn w:val="CommentText"/>
    <w:next w:val="CommentText"/>
    <w:link w:val="CommentSubjectChar"/>
    <w:uiPriority w:val="99"/>
    <w:semiHidden/>
    <w:unhideWhenUsed/>
    <w:rsid w:val="006425F5"/>
    <w:rPr>
      <w:b/>
      <w:bCs/>
    </w:rPr>
  </w:style>
  <w:style w:type="character" w:customStyle="1" w:styleId="CommentSubjectChar">
    <w:name w:val="Comment Subject Char"/>
    <w:basedOn w:val="CommentTextChar"/>
    <w:link w:val="CommentSubject"/>
    <w:uiPriority w:val="99"/>
    <w:semiHidden/>
    <w:rsid w:val="006425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78209">
      <w:bodyDiv w:val="1"/>
      <w:marLeft w:val="0"/>
      <w:marRight w:val="0"/>
      <w:marTop w:val="0"/>
      <w:marBottom w:val="0"/>
      <w:divBdr>
        <w:top w:val="none" w:sz="0" w:space="0" w:color="auto"/>
        <w:left w:val="none" w:sz="0" w:space="0" w:color="auto"/>
        <w:bottom w:val="none" w:sz="0" w:space="0" w:color="auto"/>
        <w:right w:val="none" w:sz="0" w:space="0" w:color="auto"/>
      </w:divBdr>
    </w:div>
    <w:div w:id="663356116">
      <w:bodyDiv w:val="1"/>
      <w:marLeft w:val="0"/>
      <w:marRight w:val="0"/>
      <w:marTop w:val="0"/>
      <w:marBottom w:val="0"/>
      <w:divBdr>
        <w:top w:val="none" w:sz="0" w:space="0" w:color="auto"/>
        <w:left w:val="none" w:sz="0" w:space="0" w:color="auto"/>
        <w:bottom w:val="none" w:sz="0" w:space="0" w:color="auto"/>
        <w:right w:val="none" w:sz="0" w:space="0" w:color="auto"/>
      </w:divBdr>
    </w:div>
    <w:div w:id="1175610440">
      <w:bodyDiv w:val="1"/>
      <w:marLeft w:val="0"/>
      <w:marRight w:val="0"/>
      <w:marTop w:val="0"/>
      <w:marBottom w:val="0"/>
      <w:divBdr>
        <w:top w:val="none" w:sz="0" w:space="0" w:color="auto"/>
        <w:left w:val="none" w:sz="0" w:space="0" w:color="auto"/>
        <w:bottom w:val="none" w:sz="0" w:space="0" w:color="auto"/>
        <w:right w:val="none" w:sz="0" w:space="0" w:color="auto"/>
      </w:divBdr>
    </w:div>
    <w:div w:id="1822649596">
      <w:bodyDiv w:val="1"/>
      <w:marLeft w:val="0"/>
      <w:marRight w:val="0"/>
      <w:marTop w:val="0"/>
      <w:marBottom w:val="0"/>
      <w:divBdr>
        <w:top w:val="none" w:sz="0" w:space="0" w:color="auto"/>
        <w:left w:val="none" w:sz="0" w:space="0" w:color="auto"/>
        <w:bottom w:val="none" w:sz="0" w:space="0" w:color="auto"/>
        <w:right w:val="none" w:sz="0" w:space="0" w:color="auto"/>
      </w:divBdr>
    </w:div>
    <w:div w:id="187249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ncsc.gov.uk/collection/risk-management-collection" TargetMode="External"/><Relationship Id="rId39" Type="http://schemas.openxmlformats.org/officeDocument/2006/relationships/header" Target="header1.xml"/><Relationship Id="rId21" Type="http://schemas.openxmlformats.org/officeDocument/2006/relationships/oleObject" Target="embeddings/oleObject7.bin"/><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yperlink" Target="https://www.cesg.gov.uk/risk-management-coll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pni.gov.uk/content/adopt-risk-management-approach"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tools.hmrc.gov.uk/esi"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v.uk/government/publications/government-security-classifications" TargetMode="External"/><Relationship Id="rId28" Type="http://schemas.openxmlformats.org/officeDocument/2006/relationships/hyperlink" Target="https://www.cesg.gov.uk/risk-management-collection" TargetMode="External"/><Relationship Id="rId36" Type="http://schemas.openxmlformats.org/officeDocument/2006/relationships/hyperlink" Target="https://www.digitalmarketplace.service.gov.uk" TargetMode="Externa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hyperlink" Target="https://www.ncsc.gov.uk/guidance/implementing-cloud-security-principle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gov.uk/government/publications/security-policy-framework" TargetMode="External"/><Relationship Id="rId27" Type="http://schemas.openxmlformats.org/officeDocument/2006/relationships/hyperlink" Target="https://www.cesg.gov.uk/risk-management-collection" TargetMode="External"/><Relationship Id="rId30" Type="http://schemas.openxmlformats.org/officeDocument/2006/relationships/hyperlink" Target="https://www.gov.uk/government/publications/technology-code-of-practice/technology-code-of-practice" TargetMode="External"/><Relationship Id="rId35" Type="http://schemas.openxmlformats.org/officeDocument/2006/relationships/hyperlink" Target="https://www.ncsc.gov.uk/guidance/10-steps-cyber-security" TargetMode="External"/><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www.cpni.gov.uk/protection-sensitive-information-and-assets" TargetMode="External"/><Relationship Id="rId33" Type="http://schemas.openxmlformats.org/officeDocument/2006/relationships/hyperlink" Target="https://www.gov.uk/government/publications/technology-code-of-practice/technology-code-of-practice" TargetMode="External"/><Relationship Id="rId38" Type="http://schemas.openxmlformats.org/officeDocument/2006/relationships/hyperlink" Target="https://www.gov.uk/service-manual/agile-delivery/spend-controls-check-if-you-need-approval-to-spend-money-on-a-service" TargetMode="External"/><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4D0D-BC51-4A7A-B70B-D37A94A3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58</Pages>
  <Words>15996</Words>
  <Characters>91183</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106966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Shinn</dc:creator>
  <cp:lastModifiedBy>Greg Hawes</cp:lastModifiedBy>
  <cp:revision>20</cp:revision>
  <dcterms:created xsi:type="dcterms:W3CDTF">2021-04-21T16:59:00Z</dcterms:created>
  <dcterms:modified xsi:type="dcterms:W3CDTF">2021-04-21T17:22:00Z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58875903.1</vt:lpwstr>
  </property>
</Properties>
</file>