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307EF" w14:textId="77777777" w:rsidR="00006152" w:rsidRDefault="00006152" w:rsidP="00006152">
      <w:pPr>
        <w:spacing w:after="0" w:line="240" w:lineRule="auto"/>
        <w:jc w:val="center"/>
        <w:rPr>
          <w:rFonts w:cstheme="minorHAnsi"/>
          <w:b/>
          <w:bCs/>
          <w:u w:val="single"/>
        </w:rPr>
      </w:pPr>
      <w:bookmarkStart w:id="0" w:name="_GoBack"/>
      <w:bookmarkEnd w:id="0"/>
    </w:p>
    <w:p w14:paraId="1015B3A3" w14:textId="77777777" w:rsidR="00006152" w:rsidRDefault="00006152" w:rsidP="00006152">
      <w:pPr>
        <w:spacing w:after="0" w:line="240" w:lineRule="auto"/>
        <w:jc w:val="center"/>
        <w:rPr>
          <w:rFonts w:cstheme="minorHAnsi"/>
          <w:b/>
          <w:bCs/>
          <w:u w:val="single"/>
        </w:rPr>
      </w:pPr>
    </w:p>
    <w:p w14:paraId="01D255F8" w14:textId="0683F9E0" w:rsidR="007F47A4" w:rsidRPr="001101DC" w:rsidRDefault="0056499F" w:rsidP="00006152">
      <w:pPr>
        <w:spacing w:after="0" w:line="240" w:lineRule="auto"/>
        <w:jc w:val="center"/>
        <w:rPr>
          <w:rFonts w:cstheme="minorHAnsi"/>
          <w:b/>
          <w:bCs/>
          <w:u w:val="single"/>
        </w:rPr>
      </w:pPr>
      <w:r w:rsidRPr="001101DC">
        <w:rPr>
          <w:rFonts w:cstheme="minorHAnsi"/>
          <w:b/>
          <w:bCs/>
          <w:u w:val="single"/>
        </w:rPr>
        <w:t>Digital Learning Platform Tender</w:t>
      </w:r>
    </w:p>
    <w:p w14:paraId="7D38B4AD" w14:textId="77777777" w:rsidR="0056499F" w:rsidRPr="001101DC" w:rsidRDefault="0056499F" w:rsidP="001101DC">
      <w:pPr>
        <w:spacing w:after="0" w:line="240" w:lineRule="auto"/>
        <w:jc w:val="center"/>
        <w:rPr>
          <w:rFonts w:cstheme="minorHAnsi"/>
          <w:b/>
          <w:bCs/>
          <w:u w:val="single"/>
        </w:rPr>
      </w:pPr>
      <w:r w:rsidRPr="001101DC">
        <w:rPr>
          <w:rFonts w:cstheme="minorHAnsi"/>
          <w:b/>
          <w:bCs/>
          <w:u w:val="single"/>
        </w:rPr>
        <w:t>Clarification Questions from Prospective Suppliers</w:t>
      </w:r>
    </w:p>
    <w:p w14:paraId="037849CA" w14:textId="78348EDB" w:rsidR="0056499F" w:rsidRPr="001101DC" w:rsidRDefault="00773C04" w:rsidP="001101DC">
      <w:pPr>
        <w:spacing w:after="0" w:line="240" w:lineRule="auto"/>
        <w:jc w:val="center"/>
        <w:rPr>
          <w:rFonts w:cstheme="minorHAnsi"/>
          <w:b/>
          <w:bCs/>
          <w:u w:val="single"/>
        </w:rPr>
      </w:pPr>
      <w:r w:rsidRPr="001101DC">
        <w:rPr>
          <w:rFonts w:cstheme="minorHAnsi"/>
          <w:b/>
          <w:bCs/>
          <w:u w:val="single"/>
        </w:rPr>
        <w:t>1</w:t>
      </w:r>
      <w:r w:rsidR="001101DC" w:rsidRPr="001101DC">
        <w:rPr>
          <w:rFonts w:cstheme="minorHAnsi"/>
          <w:b/>
          <w:bCs/>
          <w:u w:val="single"/>
        </w:rPr>
        <w:t>3</w:t>
      </w:r>
      <w:r w:rsidR="0056499F" w:rsidRPr="001101DC">
        <w:rPr>
          <w:rFonts w:cstheme="minorHAnsi"/>
          <w:b/>
          <w:bCs/>
          <w:u w:val="single"/>
        </w:rPr>
        <w:t>.10.2020</w:t>
      </w:r>
    </w:p>
    <w:p w14:paraId="38B37505" w14:textId="77777777" w:rsidR="0056499F" w:rsidRPr="00CC6E38" w:rsidRDefault="0056499F">
      <w:pPr>
        <w:rPr>
          <w:rFonts w:cstheme="minorHAnsi"/>
        </w:rPr>
      </w:pPr>
    </w:p>
    <w:tbl>
      <w:tblPr>
        <w:tblStyle w:val="TableGrid"/>
        <w:tblW w:w="14743" w:type="dxa"/>
        <w:tblInd w:w="-289" w:type="dxa"/>
        <w:tblLook w:val="04A0" w:firstRow="1" w:lastRow="0" w:firstColumn="1" w:lastColumn="0" w:noHBand="0" w:noVBand="1"/>
      </w:tblPr>
      <w:tblGrid>
        <w:gridCol w:w="12"/>
        <w:gridCol w:w="789"/>
        <w:gridCol w:w="6"/>
        <w:gridCol w:w="6098"/>
        <w:gridCol w:w="6"/>
        <w:gridCol w:w="7815"/>
        <w:gridCol w:w="17"/>
      </w:tblGrid>
      <w:tr w:rsidR="00925A64" w:rsidRPr="00925A64" w14:paraId="3CF1CFAA" w14:textId="77777777" w:rsidTr="4F419AF3">
        <w:trPr>
          <w:gridAfter w:val="1"/>
          <w:wAfter w:w="18" w:type="dxa"/>
        </w:trPr>
        <w:tc>
          <w:tcPr>
            <w:tcW w:w="420" w:type="dxa"/>
            <w:gridSpan w:val="2"/>
          </w:tcPr>
          <w:p w14:paraId="4622128D" w14:textId="77777777" w:rsidR="00CD2254" w:rsidRPr="00925A64" w:rsidRDefault="00CD2254" w:rsidP="008B337F">
            <w:pPr>
              <w:rPr>
                <w:rFonts w:cstheme="minorHAnsi"/>
              </w:rPr>
            </w:pPr>
          </w:p>
        </w:tc>
        <w:tc>
          <w:tcPr>
            <w:tcW w:w="6272" w:type="dxa"/>
            <w:gridSpan w:val="2"/>
          </w:tcPr>
          <w:p w14:paraId="215B24EC" w14:textId="3A4D64D5" w:rsidR="00CD2254" w:rsidRPr="00925A64" w:rsidRDefault="00CD2254" w:rsidP="008B337F">
            <w:pPr>
              <w:rPr>
                <w:rFonts w:cstheme="minorHAnsi"/>
              </w:rPr>
            </w:pPr>
            <w:r w:rsidRPr="00925A64">
              <w:rPr>
                <w:rFonts w:cstheme="minorHAnsi"/>
              </w:rPr>
              <w:t>Question</w:t>
            </w:r>
          </w:p>
        </w:tc>
        <w:tc>
          <w:tcPr>
            <w:tcW w:w="8109" w:type="dxa"/>
            <w:gridSpan w:val="2"/>
          </w:tcPr>
          <w:p w14:paraId="40A422E3" w14:textId="3BBD298A" w:rsidR="00CD2254" w:rsidRPr="00925A64" w:rsidRDefault="00CD2254">
            <w:pPr>
              <w:rPr>
                <w:rFonts w:cstheme="minorHAnsi"/>
              </w:rPr>
            </w:pPr>
            <w:r w:rsidRPr="00925A64">
              <w:rPr>
                <w:rFonts w:cstheme="minorHAnsi"/>
              </w:rPr>
              <w:t>Response</w:t>
            </w:r>
          </w:p>
        </w:tc>
      </w:tr>
      <w:tr w:rsidR="00925A64" w:rsidRPr="00925A64" w14:paraId="4E3EE6B4" w14:textId="77777777" w:rsidTr="4F419AF3">
        <w:trPr>
          <w:gridAfter w:val="1"/>
          <w:wAfter w:w="18" w:type="dxa"/>
        </w:trPr>
        <w:tc>
          <w:tcPr>
            <w:tcW w:w="420" w:type="dxa"/>
            <w:gridSpan w:val="2"/>
          </w:tcPr>
          <w:p w14:paraId="3484081F" w14:textId="7C4D4712" w:rsidR="001D0187" w:rsidRPr="00925A64" w:rsidRDefault="00350DB4" w:rsidP="008B337F">
            <w:pPr>
              <w:rPr>
                <w:rFonts w:cstheme="minorHAnsi"/>
              </w:rPr>
            </w:pPr>
            <w:r w:rsidRPr="00925A64">
              <w:rPr>
                <w:rFonts w:cstheme="minorHAnsi"/>
              </w:rPr>
              <w:t>1</w:t>
            </w:r>
          </w:p>
        </w:tc>
        <w:tc>
          <w:tcPr>
            <w:tcW w:w="6272" w:type="dxa"/>
            <w:gridSpan w:val="2"/>
          </w:tcPr>
          <w:p w14:paraId="483857BE" w14:textId="53699295" w:rsidR="001D0187" w:rsidRPr="00925A64" w:rsidRDefault="001D0187" w:rsidP="008B337F">
            <w:pPr>
              <w:rPr>
                <w:rFonts w:cstheme="minorHAnsi"/>
              </w:rPr>
            </w:pPr>
            <w:r w:rsidRPr="00925A64">
              <w:rPr>
                <w:rFonts w:cstheme="minorHAnsi"/>
              </w:rPr>
              <w:t>If we are unable to provide</w:t>
            </w:r>
            <w:r w:rsidR="008C2E64" w:rsidRPr="00925A64">
              <w:rPr>
                <w:rFonts w:cstheme="minorHAnsi"/>
              </w:rPr>
              <w:t xml:space="preserve"> one or more of the essential requirements, will we be disqualified from the Tender process?</w:t>
            </w:r>
          </w:p>
        </w:tc>
        <w:tc>
          <w:tcPr>
            <w:tcW w:w="8109" w:type="dxa"/>
            <w:gridSpan w:val="2"/>
          </w:tcPr>
          <w:p w14:paraId="348ADCA1" w14:textId="5D2AF0ED" w:rsidR="001D0187" w:rsidRPr="00925A64" w:rsidRDefault="008C2E64">
            <w:pPr>
              <w:rPr>
                <w:rFonts w:cstheme="minorHAnsi"/>
              </w:rPr>
            </w:pPr>
            <w:r w:rsidRPr="00925A64">
              <w:rPr>
                <w:rFonts w:cstheme="minorHAnsi"/>
              </w:rPr>
              <w:t>As with all essential requirements we feel that they are necessary for the supplier to provide a satisfactory service.  However, in exceptional circumstances suppliers may be able to provide a satisfactory work around which they may explain in the comments.</w:t>
            </w:r>
          </w:p>
        </w:tc>
      </w:tr>
      <w:tr w:rsidR="00925A64" w:rsidRPr="00925A64" w14:paraId="426140BC" w14:textId="77777777" w:rsidTr="4F419AF3">
        <w:trPr>
          <w:gridAfter w:val="1"/>
          <w:wAfter w:w="18" w:type="dxa"/>
        </w:trPr>
        <w:tc>
          <w:tcPr>
            <w:tcW w:w="420" w:type="dxa"/>
            <w:gridSpan w:val="2"/>
          </w:tcPr>
          <w:p w14:paraId="62EFFCA2" w14:textId="3BAC67B7" w:rsidR="00CD2254" w:rsidRPr="00925A64" w:rsidRDefault="00350DB4" w:rsidP="008B337F">
            <w:pPr>
              <w:rPr>
                <w:rFonts w:cstheme="minorHAnsi"/>
              </w:rPr>
            </w:pPr>
            <w:r w:rsidRPr="00925A64">
              <w:rPr>
                <w:rFonts w:cstheme="minorHAnsi"/>
              </w:rPr>
              <w:t>2</w:t>
            </w:r>
          </w:p>
        </w:tc>
        <w:tc>
          <w:tcPr>
            <w:tcW w:w="6272" w:type="dxa"/>
            <w:gridSpan w:val="2"/>
          </w:tcPr>
          <w:p w14:paraId="5D5F3031" w14:textId="1C1168D9" w:rsidR="00CD2254" w:rsidRPr="00925A64" w:rsidRDefault="00CD2254" w:rsidP="008B337F">
            <w:pPr>
              <w:rPr>
                <w:rFonts w:cstheme="minorHAnsi"/>
              </w:rPr>
            </w:pPr>
            <w:r w:rsidRPr="00925A64">
              <w:rPr>
                <w:rFonts w:cstheme="minorHAnsi"/>
              </w:rPr>
              <w:t>Also, please could you let me know your budget for this project?</w:t>
            </w:r>
          </w:p>
          <w:p w14:paraId="0185F7AA" w14:textId="77777777" w:rsidR="00CD2254" w:rsidRPr="00925A64" w:rsidRDefault="00CD2254" w:rsidP="008B337F">
            <w:pPr>
              <w:rPr>
                <w:rFonts w:cstheme="minorHAnsi"/>
              </w:rPr>
            </w:pPr>
          </w:p>
          <w:p w14:paraId="09AF0F6E" w14:textId="77777777" w:rsidR="00CD2254" w:rsidRPr="00925A64" w:rsidRDefault="00CD2254" w:rsidP="000D7F75">
            <w:pPr>
              <w:pStyle w:val="NoSpacing"/>
              <w:rPr>
                <w:rFonts w:asciiTheme="minorHAnsi" w:eastAsia="Times New Roman" w:hAnsiTheme="minorHAnsi" w:cstheme="minorHAnsi"/>
              </w:rPr>
            </w:pPr>
            <w:r w:rsidRPr="00925A64">
              <w:rPr>
                <w:rFonts w:asciiTheme="minorHAnsi" w:eastAsia="Times New Roman" w:hAnsiTheme="minorHAnsi" w:cstheme="minorHAnsi"/>
              </w:rPr>
              <w:t>Can you give any more details on how price scores are calculated?</w:t>
            </w:r>
          </w:p>
          <w:p w14:paraId="615903AE" w14:textId="77777777" w:rsidR="00CD2254" w:rsidRPr="00925A64" w:rsidRDefault="00CD2254" w:rsidP="008B337F">
            <w:pPr>
              <w:rPr>
                <w:rFonts w:cstheme="minorHAnsi"/>
              </w:rPr>
            </w:pPr>
          </w:p>
          <w:p w14:paraId="11920CB2" w14:textId="77777777" w:rsidR="00CD2254" w:rsidRPr="00925A64" w:rsidRDefault="00CD2254" w:rsidP="00C74D93">
            <w:pPr>
              <w:pStyle w:val="NoSpacing"/>
              <w:rPr>
                <w:rFonts w:asciiTheme="minorHAnsi" w:eastAsia="Times New Roman" w:hAnsiTheme="minorHAnsi" w:cstheme="minorHAnsi"/>
              </w:rPr>
            </w:pPr>
            <w:r w:rsidRPr="00925A64">
              <w:rPr>
                <w:rFonts w:asciiTheme="minorHAnsi" w:eastAsia="Times New Roman" w:hAnsiTheme="minorHAnsi" w:cstheme="minorHAnsi"/>
              </w:rPr>
              <w:t>Please give details of your planned budget for the platform, to cover the first three years. If you have any detailed thoughts around your expectations for implementation and ongoing costs, please share these.</w:t>
            </w:r>
          </w:p>
          <w:p w14:paraId="76EBD90F" w14:textId="77777777" w:rsidR="00CD2254" w:rsidRPr="00925A64" w:rsidRDefault="00CD2254" w:rsidP="00C74D93">
            <w:pPr>
              <w:pStyle w:val="NoSpacing"/>
              <w:rPr>
                <w:rFonts w:asciiTheme="minorHAnsi" w:eastAsia="Times New Roman" w:hAnsiTheme="minorHAnsi" w:cstheme="minorHAnsi"/>
              </w:rPr>
            </w:pPr>
          </w:p>
          <w:p w14:paraId="7DA1C300" w14:textId="77777777" w:rsidR="00CD2254" w:rsidRPr="00925A64" w:rsidRDefault="00CD2254" w:rsidP="00885A05">
            <w:pPr>
              <w:rPr>
                <w:rFonts w:eastAsia="Times New Roman" w:cstheme="minorHAnsi"/>
              </w:rPr>
            </w:pPr>
            <w:r w:rsidRPr="00925A64">
              <w:rPr>
                <w:rFonts w:eastAsia="Times New Roman" w:cstheme="minorHAnsi"/>
                <w:b/>
                <w:bCs/>
              </w:rPr>
              <w:t>Q.</w:t>
            </w:r>
            <w:r w:rsidRPr="00925A64">
              <w:rPr>
                <w:rFonts w:eastAsia="Times New Roman" w:cstheme="minorHAnsi"/>
              </w:rPr>
              <w:t xml:space="preserve"> Is a budget specified for the implementation of the digital learning platform and user licence costs, and if so can you share what this is?</w:t>
            </w:r>
          </w:p>
          <w:p w14:paraId="1A8E8D36" w14:textId="77777777" w:rsidR="00CD2254" w:rsidRPr="00925A64" w:rsidRDefault="00CD2254" w:rsidP="008B337F">
            <w:pPr>
              <w:rPr>
                <w:rFonts w:cstheme="minorHAnsi"/>
              </w:rPr>
            </w:pPr>
          </w:p>
          <w:p w14:paraId="47131B3F" w14:textId="77777777" w:rsidR="006E67E7" w:rsidRPr="00925A64" w:rsidRDefault="00CD2254" w:rsidP="00961619">
            <w:pPr>
              <w:rPr>
                <w:rFonts w:cstheme="minorHAnsi"/>
              </w:rPr>
            </w:pPr>
            <w:r w:rsidRPr="00925A64">
              <w:rPr>
                <w:rFonts w:cstheme="minorHAnsi"/>
              </w:rPr>
              <w:t>Are you able to share the budget or Indicative budget for this project?</w:t>
            </w:r>
            <w:r w:rsidR="00961619" w:rsidRPr="00925A64">
              <w:rPr>
                <w:rFonts w:cstheme="minorHAnsi"/>
              </w:rPr>
              <w:t xml:space="preserve"> </w:t>
            </w:r>
          </w:p>
          <w:p w14:paraId="5E8D295F" w14:textId="65B7610D" w:rsidR="00961619" w:rsidRPr="00925A64" w:rsidRDefault="00961619" w:rsidP="00961619">
            <w:pPr>
              <w:rPr>
                <w:rFonts w:cstheme="minorHAnsi"/>
              </w:rPr>
            </w:pPr>
            <w:r w:rsidRPr="00925A64">
              <w:rPr>
                <w:rFonts w:cstheme="minorHAnsi"/>
              </w:rPr>
              <w:t>Such as a pricing schedule, which didn’t seem to be part of the ITT document?</w:t>
            </w:r>
          </w:p>
          <w:p w14:paraId="3C542E30" w14:textId="06E78614" w:rsidR="00CD2254" w:rsidRPr="00925A64" w:rsidRDefault="00CD2254">
            <w:pPr>
              <w:rPr>
                <w:rFonts w:cstheme="minorHAnsi"/>
              </w:rPr>
            </w:pPr>
          </w:p>
        </w:tc>
        <w:tc>
          <w:tcPr>
            <w:tcW w:w="8109" w:type="dxa"/>
            <w:gridSpan w:val="2"/>
          </w:tcPr>
          <w:p w14:paraId="047CCACC" w14:textId="6E271302" w:rsidR="00CD2254" w:rsidRPr="00925A64" w:rsidRDefault="00CD2254">
            <w:pPr>
              <w:rPr>
                <w:rFonts w:cstheme="minorHAnsi"/>
              </w:rPr>
            </w:pPr>
            <w:r w:rsidRPr="00925A64">
              <w:rPr>
                <w:rFonts w:cstheme="minorHAnsi"/>
              </w:rPr>
              <w:t xml:space="preserve">We have chosen not to state our budget for this project.  We believe that there will be several approaches demonstrated by different suppliers, with different elements either included or not.  We therefore didn’t want to constrain the proposals beyond what each supplier can offer us as possible, rather than by an arbitrary budget figure.   </w:t>
            </w:r>
          </w:p>
        </w:tc>
      </w:tr>
      <w:tr w:rsidR="00925A64" w:rsidRPr="00925A64" w14:paraId="0639EBCD" w14:textId="77777777" w:rsidTr="4F419AF3">
        <w:trPr>
          <w:gridAfter w:val="1"/>
          <w:wAfter w:w="18" w:type="dxa"/>
        </w:trPr>
        <w:tc>
          <w:tcPr>
            <w:tcW w:w="420" w:type="dxa"/>
            <w:gridSpan w:val="2"/>
          </w:tcPr>
          <w:p w14:paraId="4AFB1F1D" w14:textId="601399CA" w:rsidR="00CD2254" w:rsidRPr="00925A64" w:rsidRDefault="00350DB4" w:rsidP="2056FF7A">
            <w:pPr>
              <w:spacing w:before="240" w:after="420"/>
              <w:rPr>
                <w:rFonts w:cstheme="minorHAnsi"/>
              </w:rPr>
            </w:pPr>
            <w:r w:rsidRPr="00925A64">
              <w:rPr>
                <w:rFonts w:cstheme="minorHAnsi"/>
              </w:rPr>
              <w:lastRenderedPageBreak/>
              <w:t>3</w:t>
            </w:r>
          </w:p>
        </w:tc>
        <w:tc>
          <w:tcPr>
            <w:tcW w:w="6272" w:type="dxa"/>
            <w:gridSpan w:val="2"/>
          </w:tcPr>
          <w:p w14:paraId="17FCA236" w14:textId="189C9B36" w:rsidR="00CD2254" w:rsidRPr="00925A64" w:rsidRDefault="00CD2254" w:rsidP="2056FF7A">
            <w:pPr>
              <w:spacing w:before="240" w:after="420"/>
              <w:rPr>
                <w:rFonts w:cstheme="minorHAnsi"/>
              </w:rPr>
            </w:pPr>
            <w:r w:rsidRPr="00925A64">
              <w:rPr>
                <w:rFonts w:cstheme="minorHAnsi"/>
              </w:rPr>
              <w:t xml:space="preserve">Is there a requirement to integrate with your current LMS, and if so, could you kindly specify the name of your current LMS? </w:t>
            </w:r>
          </w:p>
          <w:p w14:paraId="736A75FD" w14:textId="757AE0EF" w:rsidR="00CD2254" w:rsidRPr="00925A64" w:rsidRDefault="00CD2254" w:rsidP="2056FF7A">
            <w:pPr>
              <w:spacing w:before="240" w:after="420"/>
              <w:rPr>
                <w:rFonts w:cstheme="minorHAnsi"/>
              </w:rPr>
            </w:pPr>
          </w:p>
          <w:p w14:paraId="2A2E812C" w14:textId="44450DC5" w:rsidR="00CD2254" w:rsidRPr="00925A64" w:rsidRDefault="00CD2254" w:rsidP="2056FF7A">
            <w:pPr>
              <w:spacing w:before="240" w:after="420"/>
              <w:rPr>
                <w:rFonts w:cstheme="minorHAnsi"/>
              </w:rPr>
            </w:pPr>
            <w:r w:rsidRPr="00925A64">
              <w:rPr>
                <w:rFonts w:cstheme="minorHAnsi"/>
              </w:rPr>
              <w:t>One quick question, we already have our platform available to EIS staff – how does this fit with the tender?</w:t>
            </w:r>
          </w:p>
          <w:p w14:paraId="4F821B5F" w14:textId="77777777" w:rsidR="00CD2254" w:rsidRPr="00925A64" w:rsidRDefault="00CD2254" w:rsidP="003714CB">
            <w:pPr>
              <w:rPr>
                <w:rFonts w:eastAsia="Times New Roman" w:cstheme="minorHAnsi"/>
              </w:rPr>
            </w:pPr>
            <w:r w:rsidRPr="00925A64">
              <w:rPr>
                <w:rFonts w:eastAsia="Times New Roman" w:cstheme="minorHAnsi"/>
              </w:rPr>
              <w:t xml:space="preserve">Appendix 1. Specification states “An effective digital learning platform is not currently available across the Organisations”. </w:t>
            </w:r>
          </w:p>
          <w:p w14:paraId="27FD43BD" w14:textId="29070B6A" w:rsidR="00CD2254" w:rsidRPr="00925A64" w:rsidRDefault="00CD2254" w:rsidP="005473D9">
            <w:pPr>
              <w:pStyle w:val="ListParagraph"/>
              <w:rPr>
                <w:rFonts w:asciiTheme="minorHAnsi" w:hAnsiTheme="minorHAnsi" w:cstheme="minorHAnsi"/>
              </w:rPr>
            </w:pPr>
          </w:p>
        </w:tc>
        <w:tc>
          <w:tcPr>
            <w:tcW w:w="8109" w:type="dxa"/>
            <w:gridSpan w:val="2"/>
          </w:tcPr>
          <w:p w14:paraId="5749FDCD" w14:textId="7FEBDD58" w:rsidR="00CD2254" w:rsidRPr="00925A64" w:rsidRDefault="00CD2254">
            <w:pPr>
              <w:rPr>
                <w:rFonts w:cstheme="minorHAnsi"/>
              </w:rPr>
            </w:pPr>
          </w:p>
          <w:p w14:paraId="3A1C8287" w14:textId="73A56FE9" w:rsidR="00CD2254" w:rsidRPr="00925A64" w:rsidRDefault="00CD2254">
            <w:pPr>
              <w:rPr>
                <w:rFonts w:cstheme="minorHAnsi"/>
              </w:rPr>
            </w:pPr>
            <w:r w:rsidRPr="00925A64">
              <w:rPr>
                <w:rFonts w:cstheme="minorHAnsi"/>
              </w:rPr>
              <w:t>We don’t have a current LMS used across the organisations and range of functions described within the tender.  We have a couple of suppliers who provide aspects of our requirements.  The intention will be to utilise the successful tender supplier as the single LMS across the system</w:t>
            </w:r>
            <w:r w:rsidR="005473D9" w:rsidRPr="00925A64">
              <w:rPr>
                <w:rFonts w:cstheme="minorHAnsi"/>
              </w:rPr>
              <w:t>.</w:t>
            </w:r>
          </w:p>
        </w:tc>
      </w:tr>
      <w:tr w:rsidR="00925A64" w:rsidRPr="00925A64" w14:paraId="14EBDD7B" w14:textId="77777777" w:rsidTr="4F419AF3">
        <w:trPr>
          <w:gridAfter w:val="1"/>
          <w:wAfter w:w="18" w:type="dxa"/>
        </w:trPr>
        <w:tc>
          <w:tcPr>
            <w:tcW w:w="420" w:type="dxa"/>
            <w:gridSpan w:val="2"/>
          </w:tcPr>
          <w:p w14:paraId="29ECA204" w14:textId="6AFFD111" w:rsidR="00CD2254" w:rsidRPr="00925A64" w:rsidRDefault="00350DB4" w:rsidP="00E337EF">
            <w:pPr>
              <w:rPr>
                <w:rFonts w:cstheme="minorHAnsi"/>
              </w:rPr>
            </w:pPr>
            <w:r w:rsidRPr="00925A64">
              <w:rPr>
                <w:rFonts w:cstheme="minorHAnsi"/>
              </w:rPr>
              <w:t>4</w:t>
            </w:r>
          </w:p>
        </w:tc>
        <w:tc>
          <w:tcPr>
            <w:tcW w:w="6272" w:type="dxa"/>
            <w:gridSpan w:val="2"/>
          </w:tcPr>
          <w:p w14:paraId="7717BA76" w14:textId="6A1B9119" w:rsidR="00CD2254" w:rsidRPr="00925A64" w:rsidRDefault="00CD2254">
            <w:pPr>
              <w:rPr>
                <w:rFonts w:cstheme="minorHAnsi"/>
              </w:rPr>
            </w:pPr>
            <w:r w:rsidRPr="00925A64">
              <w:rPr>
                <w:rFonts w:cstheme="minorHAnsi"/>
                <w:i/>
              </w:rPr>
              <w:t xml:space="preserve">Back office administration needs to be segmented to the organisation but allow for cross organisational sharing of content - </w:t>
            </w:r>
            <w:r w:rsidRPr="00925A64">
              <w:rPr>
                <w:rFonts w:cstheme="minorHAnsi"/>
              </w:rPr>
              <w:t>can you elaborate on this? Is multi-tenancy required?</w:t>
            </w:r>
          </w:p>
        </w:tc>
        <w:tc>
          <w:tcPr>
            <w:tcW w:w="8109" w:type="dxa"/>
            <w:gridSpan w:val="2"/>
          </w:tcPr>
          <w:p w14:paraId="64593A66" w14:textId="5A0E45FE" w:rsidR="00CD2254" w:rsidRPr="00925A64" w:rsidRDefault="00E12764">
            <w:pPr>
              <w:rPr>
                <w:rFonts w:cstheme="minorHAnsi"/>
              </w:rPr>
            </w:pPr>
            <w:r w:rsidRPr="00925A64">
              <w:rPr>
                <w:rFonts w:cstheme="minorHAnsi"/>
              </w:rPr>
              <w:t>As part of a response to this question we would expect to</w:t>
            </w:r>
            <w:r w:rsidR="00270263" w:rsidRPr="00925A64">
              <w:rPr>
                <w:rFonts w:cstheme="minorHAnsi"/>
              </w:rPr>
              <w:t xml:space="preserve"> see</w:t>
            </w:r>
            <w:r w:rsidR="02E45DCD" w:rsidRPr="00925A64">
              <w:rPr>
                <w:rFonts w:cstheme="minorHAnsi"/>
              </w:rPr>
              <w:t xml:space="preserve"> what options </w:t>
            </w:r>
            <w:r w:rsidR="00AE378E" w:rsidRPr="00925A64">
              <w:rPr>
                <w:rFonts w:cstheme="minorHAnsi"/>
              </w:rPr>
              <w:t>suppliers deem p</w:t>
            </w:r>
            <w:r w:rsidR="00EF425C" w:rsidRPr="00925A64">
              <w:rPr>
                <w:rFonts w:cstheme="minorHAnsi"/>
              </w:rPr>
              <w:t xml:space="preserve">ossible and most appropriate to </w:t>
            </w:r>
            <w:r w:rsidR="02E45DCD" w:rsidRPr="00925A64">
              <w:rPr>
                <w:rFonts w:cstheme="minorHAnsi"/>
              </w:rPr>
              <w:t>meeting the three teams</w:t>
            </w:r>
            <w:r w:rsidR="00EF425C" w:rsidRPr="00925A64">
              <w:rPr>
                <w:rFonts w:cstheme="minorHAnsi"/>
              </w:rPr>
              <w:t>’</w:t>
            </w:r>
            <w:r w:rsidR="02E45DCD" w:rsidRPr="00925A64">
              <w:rPr>
                <w:rFonts w:cstheme="minorHAnsi"/>
              </w:rPr>
              <w:t xml:space="preserve"> differing requirements</w:t>
            </w:r>
            <w:r w:rsidR="00270263" w:rsidRPr="00925A64">
              <w:rPr>
                <w:rFonts w:cstheme="minorHAnsi"/>
              </w:rPr>
              <w:t>.</w:t>
            </w:r>
          </w:p>
        </w:tc>
      </w:tr>
      <w:tr w:rsidR="00925A64" w:rsidRPr="00925A64" w14:paraId="6A58BB11" w14:textId="77777777" w:rsidTr="4F419AF3">
        <w:trPr>
          <w:gridAfter w:val="1"/>
          <w:wAfter w:w="18" w:type="dxa"/>
        </w:trPr>
        <w:tc>
          <w:tcPr>
            <w:tcW w:w="420" w:type="dxa"/>
            <w:gridSpan w:val="2"/>
          </w:tcPr>
          <w:p w14:paraId="5540F21E" w14:textId="73046E96" w:rsidR="00CD2254" w:rsidRPr="00925A64" w:rsidRDefault="00350DB4">
            <w:pPr>
              <w:rPr>
                <w:rFonts w:cstheme="minorHAnsi"/>
              </w:rPr>
            </w:pPr>
            <w:r w:rsidRPr="00925A64">
              <w:rPr>
                <w:rFonts w:cstheme="minorHAnsi"/>
              </w:rPr>
              <w:t>5</w:t>
            </w:r>
          </w:p>
        </w:tc>
        <w:tc>
          <w:tcPr>
            <w:tcW w:w="6272" w:type="dxa"/>
            <w:gridSpan w:val="2"/>
          </w:tcPr>
          <w:p w14:paraId="69EF5A92" w14:textId="7C8C27E1" w:rsidR="00CD2254" w:rsidRPr="00925A64" w:rsidRDefault="00CD2254" w:rsidP="007C1446">
            <w:pPr>
              <w:spacing w:line="276" w:lineRule="auto"/>
              <w:rPr>
                <w:rFonts w:cstheme="minorHAnsi"/>
              </w:rPr>
            </w:pPr>
            <w:r w:rsidRPr="00925A64">
              <w:rPr>
                <w:rFonts w:cstheme="minorHAnsi"/>
              </w:rPr>
              <w:t>Under the section for: Calendar, Events, seminars and virtual group learning with the request for: Calendar to be viewable externally by individuals who do not have a profile within the platform</w:t>
            </w:r>
            <w:r w:rsidRPr="00925A64">
              <w:rPr>
                <w:rFonts w:cstheme="minorHAnsi"/>
              </w:rPr>
              <w:br/>
            </w:r>
            <w:r w:rsidRPr="00925A64">
              <w:rPr>
                <w:rFonts w:cstheme="minorHAnsi"/>
              </w:rPr>
              <w:br/>
              <w:t>Please can you expand on this requirement further i.e. what external individuals would you expect to view events, and why is there a need for this? </w:t>
            </w:r>
            <w:r w:rsidR="69F38423" w:rsidRPr="00925A64">
              <w:rPr>
                <w:rFonts w:cstheme="minorHAnsi"/>
              </w:rPr>
              <w:t xml:space="preserve"> </w:t>
            </w:r>
          </w:p>
          <w:p w14:paraId="6350B033" w14:textId="21009821" w:rsidR="00CD2254" w:rsidRPr="00925A64" w:rsidRDefault="00CD2254" w:rsidP="67840C42">
            <w:pPr>
              <w:spacing w:line="276" w:lineRule="auto"/>
              <w:ind w:left="360"/>
              <w:rPr>
                <w:rFonts w:cstheme="minorHAnsi"/>
              </w:rPr>
            </w:pPr>
          </w:p>
          <w:p w14:paraId="48E7040E" w14:textId="7A8F9A3B" w:rsidR="00CD2254" w:rsidRPr="00925A64" w:rsidRDefault="69F38423" w:rsidP="002C25D5">
            <w:pPr>
              <w:spacing w:line="276" w:lineRule="auto"/>
              <w:rPr>
                <w:rFonts w:cstheme="minorHAnsi"/>
              </w:rPr>
            </w:pPr>
            <w:r w:rsidRPr="00925A64">
              <w:rPr>
                <w:rFonts w:cstheme="minorHAnsi"/>
              </w:rPr>
              <w:t>You mention in the ITT “</w:t>
            </w:r>
            <w:r w:rsidRPr="00925A64">
              <w:rPr>
                <w:rFonts w:cstheme="minorHAnsi"/>
                <w:i/>
                <w:iCs/>
              </w:rPr>
              <w:t>Calendar to be viewable externally by individuals who do not have a profile within the platform</w:t>
            </w:r>
            <w:r w:rsidRPr="00925A64">
              <w:rPr>
                <w:rFonts w:cstheme="minorHAnsi"/>
              </w:rPr>
              <w:t>” - could you elaborate on the purpose of this requirement?</w:t>
            </w:r>
          </w:p>
          <w:p w14:paraId="379C82B0" w14:textId="431904C1" w:rsidR="00CD2254" w:rsidRPr="00925A64" w:rsidRDefault="00CD2254">
            <w:pPr>
              <w:rPr>
                <w:rFonts w:cstheme="minorHAnsi"/>
              </w:rPr>
            </w:pPr>
          </w:p>
        </w:tc>
        <w:tc>
          <w:tcPr>
            <w:tcW w:w="8109" w:type="dxa"/>
            <w:gridSpan w:val="2"/>
          </w:tcPr>
          <w:p w14:paraId="0A4E6CF6" w14:textId="5026B6B3" w:rsidR="005A5DA0" w:rsidRPr="00925A64" w:rsidRDefault="00E403DB">
            <w:pPr>
              <w:rPr>
                <w:rFonts w:cstheme="minorHAnsi"/>
              </w:rPr>
            </w:pPr>
            <w:r w:rsidRPr="00925A64">
              <w:rPr>
                <w:rFonts w:cstheme="minorHAnsi"/>
              </w:rPr>
              <w:t xml:space="preserve">We want to increase the scale and accessibility of our support to </w:t>
            </w:r>
            <w:r w:rsidR="00120CF2" w:rsidRPr="00925A64">
              <w:rPr>
                <w:rFonts w:cstheme="minorHAnsi"/>
              </w:rPr>
              <w:t>the high performance system</w:t>
            </w:r>
            <w:r w:rsidRPr="00925A64">
              <w:rPr>
                <w:rFonts w:cstheme="minorHAnsi"/>
              </w:rPr>
              <w:t>.</w:t>
            </w:r>
            <w:r w:rsidR="00F82685" w:rsidRPr="00925A64">
              <w:rPr>
                <w:rFonts w:cstheme="minorHAnsi"/>
              </w:rPr>
              <w:t xml:space="preserve">  Whilst we work closely with a number of </w:t>
            </w:r>
            <w:r w:rsidR="00120CF2" w:rsidRPr="00925A64">
              <w:rPr>
                <w:rFonts w:cstheme="minorHAnsi"/>
              </w:rPr>
              <w:t>individuals w</w:t>
            </w:r>
            <w:r w:rsidR="001B3C9B" w:rsidRPr="00925A64">
              <w:rPr>
                <w:rFonts w:cstheme="minorHAnsi"/>
              </w:rPr>
              <w:t>ho will be issued profiles</w:t>
            </w:r>
            <w:r w:rsidR="00F82685" w:rsidRPr="00925A64">
              <w:rPr>
                <w:rFonts w:cstheme="minorHAnsi"/>
              </w:rPr>
              <w:t>, as stated in the specification</w:t>
            </w:r>
            <w:r w:rsidR="00DE5A99" w:rsidRPr="00925A64">
              <w:rPr>
                <w:rFonts w:cstheme="minorHAnsi"/>
              </w:rPr>
              <w:t>,</w:t>
            </w:r>
            <w:r w:rsidR="00F82685" w:rsidRPr="00925A64">
              <w:rPr>
                <w:rFonts w:cstheme="minorHAnsi"/>
              </w:rPr>
              <w:t xml:space="preserve"> the potential reach is</w:t>
            </w:r>
            <w:r w:rsidR="00120CF2" w:rsidRPr="00925A64">
              <w:rPr>
                <w:rFonts w:cstheme="minorHAnsi"/>
              </w:rPr>
              <w:t xml:space="preserve"> approx. 2600 people</w:t>
            </w:r>
            <w:r w:rsidR="00DE5A99" w:rsidRPr="00925A64">
              <w:rPr>
                <w:rFonts w:cstheme="minorHAnsi"/>
              </w:rPr>
              <w:t xml:space="preserve"> and we want to enable people to engage with our</w:t>
            </w:r>
            <w:r w:rsidR="005E3943" w:rsidRPr="00925A64">
              <w:rPr>
                <w:rFonts w:cstheme="minorHAnsi"/>
              </w:rPr>
              <w:t xml:space="preserve"> support should they not have a profile a that point in time</w:t>
            </w:r>
          </w:p>
        </w:tc>
      </w:tr>
      <w:tr w:rsidR="00925A64" w:rsidRPr="00925A64" w14:paraId="6C295907" w14:textId="77777777" w:rsidTr="4F419AF3">
        <w:trPr>
          <w:gridAfter w:val="1"/>
          <w:wAfter w:w="18" w:type="dxa"/>
        </w:trPr>
        <w:tc>
          <w:tcPr>
            <w:tcW w:w="420" w:type="dxa"/>
            <w:gridSpan w:val="2"/>
          </w:tcPr>
          <w:p w14:paraId="2FA64CFB" w14:textId="0C13629D" w:rsidR="00CD2254" w:rsidRPr="00925A64" w:rsidRDefault="00350DB4" w:rsidP="00E337EF">
            <w:pPr>
              <w:rPr>
                <w:rFonts w:cstheme="minorHAnsi"/>
              </w:rPr>
            </w:pPr>
            <w:r w:rsidRPr="00925A64">
              <w:rPr>
                <w:rFonts w:cstheme="minorHAnsi"/>
              </w:rPr>
              <w:t>6</w:t>
            </w:r>
          </w:p>
        </w:tc>
        <w:tc>
          <w:tcPr>
            <w:tcW w:w="6272" w:type="dxa"/>
            <w:gridSpan w:val="2"/>
          </w:tcPr>
          <w:p w14:paraId="781DCC7D" w14:textId="43613E4E" w:rsidR="00CD2254" w:rsidRPr="00925A64" w:rsidRDefault="00CD2254" w:rsidP="00E337EF">
            <w:pPr>
              <w:rPr>
                <w:rFonts w:cstheme="minorHAnsi"/>
              </w:rPr>
            </w:pPr>
            <w:r w:rsidRPr="00925A64">
              <w:rPr>
                <w:rFonts w:cstheme="minorHAnsi"/>
              </w:rPr>
              <w:t xml:space="preserve">If there are any requirements which are marked as "Essential" that the Supplier cannot currently deliver out of the box, are you </w:t>
            </w:r>
            <w:r w:rsidRPr="00925A64">
              <w:rPr>
                <w:rFonts w:cstheme="minorHAnsi"/>
              </w:rPr>
              <w:lastRenderedPageBreak/>
              <w:t>willing to work with the supplier to deliver this functionality? or would the supplier be discounted from the process?</w:t>
            </w:r>
          </w:p>
          <w:p w14:paraId="690D742F" w14:textId="77777777" w:rsidR="00CD2254" w:rsidRPr="00925A64" w:rsidRDefault="00CD2254">
            <w:pPr>
              <w:rPr>
                <w:rFonts w:cstheme="minorHAnsi"/>
                <w:highlight w:val="yellow"/>
              </w:rPr>
            </w:pPr>
          </w:p>
        </w:tc>
        <w:tc>
          <w:tcPr>
            <w:tcW w:w="8109" w:type="dxa"/>
            <w:gridSpan w:val="2"/>
          </w:tcPr>
          <w:p w14:paraId="442F1653" w14:textId="231E62A8" w:rsidR="005540B6" w:rsidRPr="00925A64" w:rsidRDefault="005540B6" w:rsidP="006160BE">
            <w:pPr>
              <w:rPr>
                <w:rFonts w:cstheme="minorHAnsi"/>
              </w:rPr>
            </w:pPr>
            <w:r w:rsidRPr="00925A64">
              <w:rPr>
                <w:rFonts w:cstheme="minorHAnsi"/>
              </w:rPr>
              <w:lastRenderedPageBreak/>
              <w:t xml:space="preserve">As with all essential requirements we feel that they are necessary for the supplier to provide a satisfactory service.  However, in exceptional circumstances suppliers may </w:t>
            </w:r>
            <w:r w:rsidRPr="00925A64">
              <w:rPr>
                <w:rFonts w:cstheme="minorHAnsi"/>
              </w:rPr>
              <w:lastRenderedPageBreak/>
              <w:t xml:space="preserve">be able to provide a satisfactory work around </w:t>
            </w:r>
            <w:r w:rsidR="00696125" w:rsidRPr="00925A64">
              <w:rPr>
                <w:rFonts w:cstheme="minorHAnsi"/>
              </w:rPr>
              <w:t>and implementation timeline</w:t>
            </w:r>
            <w:r w:rsidR="00075746" w:rsidRPr="00925A64">
              <w:rPr>
                <w:rFonts w:cstheme="minorHAnsi"/>
              </w:rPr>
              <w:t xml:space="preserve"> through detailing in the comments box</w:t>
            </w:r>
            <w:r w:rsidR="000F33E1" w:rsidRPr="00925A64">
              <w:rPr>
                <w:rFonts w:cstheme="minorHAnsi"/>
              </w:rPr>
              <w:t>.  We would be willing to work with a sup</w:t>
            </w:r>
            <w:r w:rsidR="00BB0B62" w:rsidRPr="00925A64">
              <w:rPr>
                <w:rFonts w:cstheme="minorHAnsi"/>
              </w:rPr>
              <w:t xml:space="preserve">plier </w:t>
            </w:r>
            <w:r w:rsidR="006160BE" w:rsidRPr="00925A64">
              <w:rPr>
                <w:rFonts w:cstheme="minorHAnsi"/>
              </w:rPr>
              <w:t>in this scenario</w:t>
            </w:r>
          </w:p>
        </w:tc>
      </w:tr>
      <w:tr w:rsidR="00925A64" w:rsidRPr="00925A64" w14:paraId="2303CCA3" w14:textId="77777777" w:rsidTr="4F419AF3">
        <w:trPr>
          <w:gridAfter w:val="1"/>
          <w:wAfter w:w="18" w:type="dxa"/>
        </w:trPr>
        <w:tc>
          <w:tcPr>
            <w:tcW w:w="420" w:type="dxa"/>
            <w:gridSpan w:val="2"/>
          </w:tcPr>
          <w:p w14:paraId="56E868AC" w14:textId="78A1B6C0" w:rsidR="00CD2254" w:rsidRPr="00925A64" w:rsidRDefault="008A12F8" w:rsidP="00E337EF">
            <w:pPr>
              <w:rPr>
                <w:rFonts w:cstheme="minorHAnsi"/>
              </w:rPr>
            </w:pPr>
            <w:r w:rsidRPr="00925A64">
              <w:rPr>
                <w:rFonts w:cstheme="minorHAnsi"/>
              </w:rPr>
              <w:lastRenderedPageBreak/>
              <w:t>7</w:t>
            </w:r>
          </w:p>
        </w:tc>
        <w:tc>
          <w:tcPr>
            <w:tcW w:w="6272" w:type="dxa"/>
            <w:gridSpan w:val="2"/>
          </w:tcPr>
          <w:p w14:paraId="09494C78" w14:textId="10197F1F" w:rsidR="00CD2254" w:rsidRPr="00925A64" w:rsidRDefault="00CD2254" w:rsidP="008A12F8">
            <w:pPr>
              <w:rPr>
                <w:rFonts w:cstheme="minorHAnsi"/>
              </w:rPr>
            </w:pPr>
            <w:r w:rsidRPr="00925A64">
              <w:rPr>
                <w:rFonts w:cstheme="minorHAnsi"/>
              </w:rPr>
              <w:t>Is there a go live date in mind for delivery of the learning platform?</w:t>
            </w:r>
          </w:p>
        </w:tc>
        <w:tc>
          <w:tcPr>
            <w:tcW w:w="8109" w:type="dxa"/>
            <w:gridSpan w:val="2"/>
          </w:tcPr>
          <w:p w14:paraId="5C0752DC" w14:textId="293521A2" w:rsidR="00CD2254" w:rsidRPr="00925A64" w:rsidRDefault="00CD2254">
            <w:pPr>
              <w:rPr>
                <w:rFonts w:cstheme="minorHAnsi"/>
              </w:rPr>
            </w:pPr>
            <w:r w:rsidRPr="00925A64">
              <w:rPr>
                <w:rFonts w:cstheme="minorHAnsi"/>
              </w:rPr>
              <w:t>As soon as possible within Q1 2021.</w:t>
            </w:r>
          </w:p>
        </w:tc>
      </w:tr>
      <w:tr w:rsidR="00925A64" w:rsidRPr="00925A64" w14:paraId="79D0F57C" w14:textId="77777777" w:rsidTr="4F419AF3">
        <w:trPr>
          <w:gridAfter w:val="1"/>
          <w:wAfter w:w="18" w:type="dxa"/>
        </w:trPr>
        <w:tc>
          <w:tcPr>
            <w:tcW w:w="420" w:type="dxa"/>
            <w:gridSpan w:val="2"/>
          </w:tcPr>
          <w:p w14:paraId="3ECF1FFB" w14:textId="7006287D" w:rsidR="00CD2254" w:rsidRPr="00925A64" w:rsidRDefault="008A12F8" w:rsidP="0135CD1E">
            <w:pPr>
              <w:rPr>
                <w:rFonts w:eastAsia="Times New Roman" w:cstheme="minorHAnsi"/>
              </w:rPr>
            </w:pPr>
            <w:r w:rsidRPr="00925A64">
              <w:rPr>
                <w:rFonts w:eastAsia="Times New Roman" w:cstheme="minorHAnsi"/>
              </w:rPr>
              <w:t>8</w:t>
            </w:r>
          </w:p>
        </w:tc>
        <w:tc>
          <w:tcPr>
            <w:tcW w:w="6272" w:type="dxa"/>
            <w:gridSpan w:val="2"/>
          </w:tcPr>
          <w:p w14:paraId="01FDD622" w14:textId="6DF3D8C0" w:rsidR="00CD2254" w:rsidRPr="00925A64" w:rsidRDefault="00CD2254" w:rsidP="0135CD1E">
            <w:pPr>
              <w:rPr>
                <w:rFonts w:eastAsia="Times New Roman" w:cstheme="minorHAnsi"/>
              </w:rPr>
            </w:pPr>
            <w:r w:rsidRPr="00925A64">
              <w:rPr>
                <w:rFonts w:eastAsia="Times New Roman" w:cstheme="minorHAnsi"/>
              </w:rPr>
              <w:t>It appears that there is existing content that you wish to host on this platform and a desire to develop additional content throughout the duration of the contract. Are there learning areas or content requirements that you would specifically like to come with the platform as an off the shelf solution or would any content supplied by us be desirable and viewed as a value add?</w:t>
            </w:r>
          </w:p>
        </w:tc>
        <w:tc>
          <w:tcPr>
            <w:tcW w:w="8109" w:type="dxa"/>
            <w:gridSpan w:val="2"/>
          </w:tcPr>
          <w:p w14:paraId="020C7946" w14:textId="1B8D0E96" w:rsidR="00CD2254" w:rsidRPr="00925A64" w:rsidRDefault="00CD2254">
            <w:pPr>
              <w:rPr>
                <w:rFonts w:cstheme="minorHAnsi"/>
              </w:rPr>
            </w:pPr>
            <w:r w:rsidRPr="00925A64">
              <w:rPr>
                <w:rFonts w:cstheme="minorHAnsi"/>
              </w:rPr>
              <w:t>We have existing content in a couple of areas of the business which we would want to transition onto the successful platform.  The content that will be developed over the contract period will be wide ranging.  Although we have some very unique requirements due to the nature of our work we also have some generic requirements, such as management, leadership, mental health etc</w:t>
            </w:r>
          </w:p>
        </w:tc>
      </w:tr>
      <w:tr w:rsidR="00925A64" w:rsidRPr="00925A64" w14:paraId="68BDE692" w14:textId="77777777" w:rsidTr="4F419AF3">
        <w:trPr>
          <w:gridAfter w:val="1"/>
          <w:wAfter w:w="18" w:type="dxa"/>
        </w:trPr>
        <w:tc>
          <w:tcPr>
            <w:tcW w:w="420" w:type="dxa"/>
            <w:gridSpan w:val="2"/>
          </w:tcPr>
          <w:p w14:paraId="09EEDB82" w14:textId="374C2B7D" w:rsidR="00CD2254" w:rsidRPr="00925A64" w:rsidRDefault="008A12F8" w:rsidP="000D7F75">
            <w:pPr>
              <w:rPr>
                <w:rFonts w:eastAsia="Times New Roman" w:cstheme="minorHAnsi"/>
              </w:rPr>
            </w:pPr>
            <w:r w:rsidRPr="00925A64">
              <w:rPr>
                <w:rFonts w:eastAsia="Times New Roman" w:cstheme="minorHAnsi"/>
              </w:rPr>
              <w:t>9</w:t>
            </w:r>
          </w:p>
        </w:tc>
        <w:tc>
          <w:tcPr>
            <w:tcW w:w="6272" w:type="dxa"/>
            <w:gridSpan w:val="2"/>
          </w:tcPr>
          <w:p w14:paraId="59E860F8" w14:textId="3FC52A26" w:rsidR="00CD2254" w:rsidRPr="00925A64" w:rsidRDefault="00CD2254" w:rsidP="000D7F75">
            <w:pPr>
              <w:rPr>
                <w:rFonts w:eastAsia="Times New Roman" w:cstheme="minorHAnsi"/>
              </w:rPr>
            </w:pPr>
            <w:r w:rsidRPr="00925A64">
              <w:rPr>
                <w:rFonts w:eastAsia="Times New Roman" w:cstheme="minorHAnsi"/>
              </w:rPr>
              <w:t>Under the subsection ‘Content Creation’ you allude to a need to develop SCORM learning content internally. Is there existing organisational expertise to do this or would you be looking for bespoke training for your teams to be able to utilise one or more authoring tools (with the clear expectation that any such tools would be highly intuitive and user friendly)?</w:t>
            </w:r>
          </w:p>
          <w:p w14:paraId="631CC598" w14:textId="77777777" w:rsidR="00CD2254" w:rsidRPr="00925A64" w:rsidRDefault="00CD2254">
            <w:pPr>
              <w:rPr>
                <w:rFonts w:cstheme="minorHAnsi"/>
              </w:rPr>
            </w:pPr>
          </w:p>
        </w:tc>
        <w:tc>
          <w:tcPr>
            <w:tcW w:w="8109" w:type="dxa"/>
            <w:gridSpan w:val="2"/>
          </w:tcPr>
          <w:p w14:paraId="61D54F94" w14:textId="4DEBE23B" w:rsidR="00CD2254" w:rsidRPr="00925A64" w:rsidRDefault="00CD2254">
            <w:pPr>
              <w:rPr>
                <w:rFonts w:cstheme="minorHAnsi"/>
              </w:rPr>
            </w:pPr>
            <w:r w:rsidRPr="00925A64">
              <w:rPr>
                <w:rFonts w:cstheme="minorHAnsi"/>
              </w:rPr>
              <w:t>We will be growing our in organisation capability to author content and support colleagues to author content and use the system.  It would be good to understand any supplier's ability and expertise in supporting us to do this.</w:t>
            </w:r>
          </w:p>
        </w:tc>
      </w:tr>
      <w:tr w:rsidR="00925A64" w:rsidRPr="00925A64" w14:paraId="421E6150" w14:textId="77777777" w:rsidTr="4F419AF3">
        <w:trPr>
          <w:gridAfter w:val="1"/>
          <w:wAfter w:w="18" w:type="dxa"/>
        </w:trPr>
        <w:tc>
          <w:tcPr>
            <w:tcW w:w="420" w:type="dxa"/>
            <w:gridSpan w:val="2"/>
          </w:tcPr>
          <w:p w14:paraId="1A6338AC" w14:textId="5D353B38" w:rsidR="00CD2254" w:rsidRPr="00925A64" w:rsidRDefault="008A12F8">
            <w:pPr>
              <w:rPr>
                <w:rFonts w:cstheme="minorHAnsi"/>
                <w:i/>
                <w:iCs/>
              </w:rPr>
            </w:pPr>
            <w:r w:rsidRPr="00925A64">
              <w:rPr>
                <w:rFonts w:cstheme="minorHAnsi"/>
                <w:i/>
                <w:iCs/>
              </w:rPr>
              <w:t>10</w:t>
            </w:r>
          </w:p>
        </w:tc>
        <w:tc>
          <w:tcPr>
            <w:tcW w:w="6272" w:type="dxa"/>
            <w:gridSpan w:val="2"/>
          </w:tcPr>
          <w:p w14:paraId="560BD891" w14:textId="35A51D56" w:rsidR="00CD2254" w:rsidRPr="00925A64" w:rsidRDefault="00CD2254">
            <w:pPr>
              <w:rPr>
                <w:rFonts w:cstheme="minorHAnsi"/>
              </w:rPr>
            </w:pPr>
            <w:r w:rsidRPr="00925A64">
              <w:rPr>
                <w:rFonts w:cstheme="minorHAnsi"/>
                <w:i/>
                <w:iCs/>
              </w:rPr>
              <w:t>Provide virtual classroom capability enabling blended learning</w:t>
            </w:r>
            <w:r w:rsidRPr="00925A64">
              <w:rPr>
                <w:rFonts w:cstheme="minorHAnsi"/>
              </w:rPr>
              <w:t>- the LMS we are proposing will support hosting of virtual classrooms in conjunction with a web conferencing tool such as Zoom, can you please confirm do we also have to supply the webinar tool as well? Or do you already have a webinar tool in place e.g. Zoom</w:t>
            </w:r>
          </w:p>
        </w:tc>
        <w:tc>
          <w:tcPr>
            <w:tcW w:w="8109" w:type="dxa"/>
            <w:gridSpan w:val="2"/>
          </w:tcPr>
          <w:p w14:paraId="1F800D57" w14:textId="20FEF302" w:rsidR="00CD2254" w:rsidRPr="00925A64" w:rsidRDefault="00CD2254">
            <w:pPr>
              <w:rPr>
                <w:rFonts w:cstheme="minorHAnsi"/>
              </w:rPr>
            </w:pPr>
            <w:r w:rsidRPr="00925A64">
              <w:rPr>
                <w:rFonts w:cstheme="minorHAnsi"/>
              </w:rPr>
              <w:t xml:space="preserve">Its optional.  If the system has this capability then that would be great, if not and can link to another system, either one that you have a partnership relationship with or with </w:t>
            </w:r>
            <w:r w:rsidR="000C09F3" w:rsidRPr="00925A64">
              <w:rPr>
                <w:rFonts w:cstheme="minorHAnsi"/>
              </w:rPr>
              <w:t>Z</w:t>
            </w:r>
            <w:r w:rsidRPr="00925A64">
              <w:rPr>
                <w:rFonts w:cstheme="minorHAnsi"/>
              </w:rPr>
              <w:t xml:space="preserve">oom or </w:t>
            </w:r>
            <w:r w:rsidR="000C09F3" w:rsidRPr="00925A64">
              <w:rPr>
                <w:rFonts w:cstheme="minorHAnsi"/>
              </w:rPr>
              <w:t>MS T</w:t>
            </w:r>
            <w:r w:rsidRPr="00925A64">
              <w:rPr>
                <w:rFonts w:cstheme="minorHAnsi"/>
              </w:rPr>
              <w:t>eams then please describe how you would achieve the requirement.</w:t>
            </w:r>
          </w:p>
        </w:tc>
      </w:tr>
      <w:tr w:rsidR="00925A64" w:rsidRPr="00925A64" w14:paraId="72309A5B" w14:textId="77777777" w:rsidTr="4F419AF3">
        <w:trPr>
          <w:gridAfter w:val="1"/>
          <w:wAfter w:w="18" w:type="dxa"/>
        </w:trPr>
        <w:tc>
          <w:tcPr>
            <w:tcW w:w="420" w:type="dxa"/>
            <w:gridSpan w:val="2"/>
          </w:tcPr>
          <w:p w14:paraId="3F42219C" w14:textId="1BE926A6" w:rsidR="00CD2254" w:rsidRPr="00925A64" w:rsidRDefault="008A12F8" w:rsidP="00F42F08">
            <w:pPr>
              <w:spacing w:before="100" w:beforeAutospacing="1" w:after="100" w:afterAutospacing="1"/>
              <w:rPr>
                <w:rFonts w:cstheme="minorHAnsi"/>
              </w:rPr>
            </w:pPr>
            <w:r w:rsidRPr="00925A64">
              <w:rPr>
                <w:rFonts w:cstheme="minorHAnsi"/>
              </w:rPr>
              <w:t>11</w:t>
            </w:r>
          </w:p>
        </w:tc>
        <w:tc>
          <w:tcPr>
            <w:tcW w:w="6272" w:type="dxa"/>
            <w:gridSpan w:val="2"/>
          </w:tcPr>
          <w:p w14:paraId="2213554A" w14:textId="59D0EDDD" w:rsidR="00CD2254" w:rsidRPr="00925A64" w:rsidRDefault="00CD2254" w:rsidP="00F42F08">
            <w:pPr>
              <w:spacing w:before="100" w:beforeAutospacing="1" w:after="100" w:afterAutospacing="1"/>
              <w:rPr>
                <w:rFonts w:cstheme="minorHAnsi"/>
              </w:rPr>
            </w:pPr>
            <w:r w:rsidRPr="00925A64">
              <w:rPr>
                <w:rFonts w:cstheme="minorHAnsi"/>
              </w:rPr>
              <w:t>In regards to point 9.1 can you please elaborate on expectations for best value statement, i.e. is the supplier expected to conduct change requests over the 3 year contract at no additional cost?</w:t>
            </w:r>
          </w:p>
          <w:p w14:paraId="43F7C2D6" w14:textId="77777777" w:rsidR="00CD2254" w:rsidRPr="00925A64" w:rsidRDefault="00CD2254">
            <w:pPr>
              <w:rPr>
                <w:rFonts w:cstheme="minorHAnsi"/>
              </w:rPr>
            </w:pPr>
          </w:p>
        </w:tc>
        <w:tc>
          <w:tcPr>
            <w:tcW w:w="8109" w:type="dxa"/>
            <w:gridSpan w:val="2"/>
          </w:tcPr>
          <w:p w14:paraId="12FA5E64" w14:textId="6B5150B0" w:rsidR="00CD2254" w:rsidRPr="00925A64" w:rsidRDefault="00CD2254">
            <w:pPr>
              <w:rPr>
                <w:rFonts w:cstheme="minorHAnsi"/>
              </w:rPr>
            </w:pPr>
            <w:r w:rsidRPr="00925A64">
              <w:rPr>
                <w:rFonts w:cstheme="minorHAnsi"/>
              </w:rPr>
              <w:t xml:space="preserve">No.  A normal approach to change requests is expected.  If there is system improvement that the supplier believes has a wider value then the supplier may action at their costs, if the request is specific to us then we would expect to pay.  Please indicate your day rates.  </w:t>
            </w:r>
          </w:p>
        </w:tc>
      </w:tr>
      <w:tr w:rsidR="00925A64" w:rsidRPr="00925A64" w14:paraId="19918229" w14:textId="77777777" w:rsidTr="4F419AF3">
        <w:trPr>
          <w:gridAfter w:val="1"/>
          <w:wAfter w:w="18" w:type="dxa"/>
        </w:trPr>
        <w:tc>
          <w:tcPr>
            <w:tcW w:w="420" w:type="dxa"/>
            <w:gridSpan w:val="2"/>
          </w:tcPr>
          <w:p w14:paraId="40613F01" w14:textId="72E22EC1" w:rsidR="00CD2254" w:rsidRPr="00925A64" w:rsidRDefault="008A12F8" w:rsidP="00F42F08">
            <w:pPr>
              <w:spacing w:before="100" w:beforeAutospacing="1" w:after="100" w:afterAutospacing="1"/>
              <w:rPr>
                <w:rFonts w:cstheme="minorHAnsi"/>
              </w:rPr>
            </w:pPr>
            <w:r w:rsidRPr="00925A64">
              <w:rPr>
                <w:rFonts w:cstheme="minorHAnsi"/>
              </w:rPr>
              <w:t>12</w:t>
            </w:r>
          </w:p>
        </w:tc>
        <w:tc>
          <w:tcPr>
            <w:tcW w:w="6272" w:type="dxa"/>
            <w:gridSpan w:val="2"/>
          </w:tcPr>
          <w:p w14:paraId="696ECC8C" w14:textId="22CD7DD6" w:rsidR="00CD2254" w:rsidRPr="00925A64" w:rsidRDefault="00CD2254" w:rsidP="00F42F08">
            <w:pPr>
              <w:spacing w:before="100" w:beforeAutospacing="1" w:after="100" w:afterAutospacing="1"/>
              <w:rPr>
                <w:rFonts w:cstheme="minorHAnsi"/>
              </w:rPr>
            </w:pPr>
            <w:r w:rsidRPr="00925A64">
              <w:rPr>
                <w:rFonts w:cstheme="minorHAnsi"/>
              </w:rPr>
              <w:t>In regards to the comments section in the Tables of requirements - is there a word limit to these responses?</w:t>
            </w:r>
          </w:p>
          <w:p w14:paraId="378B31DE" w14:textId="77777777" w:rsidR="00CD2254" w:rsidRPr="00925A64" w:rsidRDefault="00CD2254">
            <w:pPr>
              <w:rPr>
                <w:rFonts w:cstheme="minorHAnsi"/>
              </w:rPr>
            </w:pPr>
          </w:p>
        </w:tc>
        <w:tc>
          <w:tcPr>
            <w:tcW w:w="8109" w:type="dxa"/>
            <w:gridSpan w:val="2"/>
          </w:tcPr>
          <w:p w14:paraId="7204D216" w14:textId="167B047B" w:rsidR="00CD2254" w:rsidRPr="00925A64" w:rsidRDefault="00C4357F">
            <w:pPr>
              <w:rPr>
                <w:rFonts w:cstheme="minorHAnsi"/>
              </w:rPr>
            </w:pPr>
            <w:r w:rsidRPr="00925A64">
              <w:rPr>
                <w:rFonts w:cstheme="minorHAnsi"/>
              </w:rPr>
              <w:t>No</w:t>
            </w:r>
          </w:p>
        </w:tc>
      </w:tr>
      <w:tr w:rsidR="00925A64" w:rsidRPr="00925A64" w14:paraId="5E9516CF" w14:textId="77777777" w:rsidTr="4F419AF3">
        <w:trPr>
          <w:gridAfter w:val="1"/>
          <w:wAfter w:w="18" w:type="dxa"/>
        </w:trPr>
        <w:tc>
          <w:tcPr>
            <w:tcW w:w="420" w:type="dxa"/>
            <w:gridSpan w:val="2"/>
          </w:tcPr>
          <w:p w14:paraId="3902E4F1" w14:textId="317AEB1C" w:rsidR="00CD2254" w:rsidRPr="00925A64" w:rsidRDefault="008A12F8" w:rsidP="00DB6A40">
            <w:pPr>
              <w:rPr>
                <w:rFonts w:cstheme="minorHAnsi"/>
              </w:rPr>
            </w:pPr>
            <w:r w:rsidRPr="00925A64">
              <w:rPr>
                <w:rFonts w:cstheme="minorHAnsi"/>
              </w:rPr>
              <w:lastRenderedPageBreak/>
              <w:t>13</w:t>
            </w:r>
          </w:p>
        </w:tc>
        <w:tc>
          <w:tcPr>
            <w:tcW w:w="6272" w:type="dxa"/>
            <w:gridSpan w:val="2"/>
          </w:tcPr>
          <w:p w14:paraId="4BAAFE08" w14:textId="1F1D1031" w:rsidR="00CD2254" w:rsidRPr="00925A64" w:rsidRDefault="00CD2254" w:rsidP="00DB6A40">
            <w:pPr>
              <w:rPr>
                <w:rFonts w:cstheme="minorHAnsi"/>
              </w:rPr>
            </w:pPr>
            <w:r w:rsidRPr="00925A64">
              <w:rPr>
                <w:rFonts w:cstheme="minorHAnsi"/>
              </w:rPr>
              <w:t>Requirement table -</w:t>
            </w:r>
            <w:r w:rsidRPr="00925A64">
              <w:rPr>
                <w:rFonts w:cstheme="minorHAnsi"/>
                <w:i/>
                <w:iCs/>
              </w:rPr>
              <w:t xml:space="preserve"> “Also the ability to link to other knowledge management solutions” </w:t>
            </w:r>
            <w:r w:rsidRPr="00925A64">
              <w:rPr>
                <w:rFonts w:cstheme="minorHAnsi"/>
              </w:rPr>
              <w:t>do you have any specific Knowledge Management Solutions in mind at this stage?</w:t>
            </w:r>
          </w:p>
          <w:p w14:paraId="311A954C" w14:textId="77777777" w:rsidR="00CD2254" w:rsidRPr="00925A64" w:rsidRDefault="00CD2254" w:rsidP="00DB6A40">
            <w:pPr>
              <w:rPr>
                <w:rFonts w:cstheme="minorHAnsi"/>
                <w:i/>
                <w:iCs/>
              </w:rPr>
            </w:pPr>
          </w:p>
          <w:p w14:paraId="187C2F5D" w14:textId="6D253128" w:rsidR="00CD2254" w:rsidRPr="00925A64" w:rsidRDefault="00CD2254" w:rsidP="00DB6A40">
            <w:pPr>
              <w:rPr>
                <w:rFonts w:cstheme="minorHAnsi"/>
                <w:i/>
                <w:iCs/>
              </w:rPr>
            </w:pPr>
            <w:r w:rsidRPr="00925A64">
              <w:rPr>
                <w:rFonts w:cstheme="minorHAnsi"/>
                <w:i/>
                <w:iCs/>
              </w:rPr>
              <w:t xml:space="preserve"> Page 21 - Can you explicitly state which third party solutions the LMS requires to access, how the linking can be received by the solutions (feed file, upload files, API, etc.), and what information from the LMS needs to be passed to these systems?</w:t>
            </w:r>
          </w:p>
          <w:p w14:paraId="3A9579D0" w14:textId="77777777" w:rsidR="00CD2254" w:rsidRPr="00925A64" w:rsidRDefault="00CD2254" w:rsidP="00563FD2">
            <w:pPr>
              <w:pStyle w:val="NoSpacing"/>
              <w:rPr>
                <w:rFonts w:asciiTheme="minorHAnsi" w:hAnsiTheme="minorHAnsi" w:cstheme="minorHAnsi"/>
              </w:rPr>
            </w:pPr>
          </w:p>
        </w:tc>
        <w:tc>
          <w:tcPr>
            <w:tcW w:w="8109" w:type="dxa"/>
            <w:gridSpan w:val="2"/>
          </w:tcPr>
          <w:p w14:paraId="136EFD1A" w14:textId="1E74203B" w:rsidR="00CD2254" w:rsidRPr="00925A64" w:rsidRDefault="00C44F4D">
            <w:pPr>
              <w:rPr>
                <w:rFonts w:cstheme="minorHAnsi"/>
              </w:rPr>
            </w:pPr>
            <w:r w:rsidRPr="00925A64">
              <w:rPr>
                <w:rFonts w:cstheme="minorHAnsi"/>
              </w:rPr>
              <w:t>We are currently developing our Knowledge Management strategy and approach so at the stage we are needing an MVP solution</w:t>
            </w:r>
            <w:r w:rsidR="00C617D3" w:rsidRPr="00925A64">
              <w:rPr>
                <w:rFonts w:cstheme="minorHAnsi"/>
              </w:rPr>
              <w:t xml:space="preserve"> as described in the requirements</w:t>
            </w:r>
            <w:r w:rsidRPr="00925A64">
              <w:rPr>
                <w:rFonts w:cstheme="minorHAnsi"/>
              </w:rPr>
              <w:t xml:space="preserve">.  In time when we understand our needs more specifically it will be important for us to be able to connect </w:t>
            </w:r>
            <w:r w:rsidR="00C617D3" w:rsidRPr="00925A64">
              <w:rPr>
                <w:rFonts w:cstheme="minorHAnsi"/>
              </w:rPr>
              <w:t>our strategically identified Knowledge solution to our LMS.</w:t>
            </w:r>
            <w:r w:rsidR="000D47E7" w:rsidRPr="00925A64">
              <w:rPr>
                <w:rFonts w:cstheme="minorHAnsi"/>
              </w:rPr>
              <w:t xml:space="preserve">  We would be looking for you to describe what it possible in both a knowledge MVP solution as well as the ability to link out in future.  We appreciate that without specifying the system that this is difficult but at this point we would be looking for assurances and examples of integration or system linking capability.</w:t>
            </w:r>
          </w:p>
        </w:tc>
      </w:tr>
      <w:tr w:rsidR="00925A64" w:rsidRPr="00925A64" w14:paraId="3350DD32" w14:textId="77777777" w:rsidTr="4F419AF3">
        <w:trPr>
          <w:gridBefore w:val="1"/>
        </w:trPr>
        <w:tc>
          <w:tcPr>
            <w:tcW w:w="426" w:type="dxa"/>
            <w:gridSpan w:val="2"/>
          </w:tcPr>
          <w:p w14:paraId="58655DC8" w14:textId="626D6D46" w:rsidR="00563FD2" w:rsidRPr="00925A64" w:rsidRDefault="008A12F8" w:rsidP="00DB6A40">
            <w:pPr>
              <w:rPr>
                <w:rFonts w:cstheme="minorHAnsi"/>
              </w:rPr>
            </w:pPr>
            <w:r w:rsidRPr="00925A64">
              <w:rPr>
                <w:rFonts w:cstheme="minorHAnsi"/>
              </w:rPr>
              <w:t>14</w:t>
            </w:r>
          </w:p>
        </w:tc>
        <w:tc>
          <w:tcPr>
            <w:tcW w:w="6272" w:type="dxa"/>
            <w:gridSpan w:val="2"/>
          </w:tcPr>
          <w:p w14:paraId="014167B2" w14:textId="77777777" w:rsidR="00563FD2" w:rsidRPr="00925A64" w:rsidRDefault="00563FD2" w:rsidP="00563FD2">
            <w:pPr>
              <w:pStyle w:val="NoSpacing"/>
              <w:rPr>
                <w:rFonts w:asciiTheme="minorHAnsi" w:hAnsiTheme="minorHAnsi" w:cstheme="minorHAnsi"/>
              </w:rPr>
            </w:pPr>
            <w:r w:rsidRPr="00925A64">
              <w:rPr>
                <w:rFonts w:asciiTheme="minorHAnsi" w:eastAsia="Times New Roman" w:hAnsiTheme="minorHAnsi" w:cstheme="minorHAnsi"/>
              </w:rPr>
              <w:t>In your requirements matric, you refer to:  “A suite of easily accessible integrations or modular solutions are available which enhance the requirements specification detailed above.  An API or direct system integration is available enabling seamless journeys to and from existing solutions.”</w:t>
            </w:r>
            <w:r w:rsidRPr="00925A64">
              <w:rPr>
                <w:rFonts w:asciiTheme="minorHAnsi" w:eastAsia="Times New Roman" w:hAnsiTheme="minorHAnsi" w:cstheme="minorHAnsi"/>
              </w:rPr>
              <w:br/>
              <w:t>Can you specify any systems with which you anticipate needing integration with?</w:t>
            </w:r>
          </w:p>
          <w:p w14:paraId="43CBB51F" w14:textId="77777777" w:rsidR="00563FD2" w:rsidRPr="00925A64" w:rsidRDefault="00563FD2" w:rsidP="00DB6A40">
            <w:pPr>
              <w:rPr>
                <w:rFonts w:cstheme="minorHAnsi"/>
              </w:rPr>
            </w:pPr>
          </w:p>
        </w:tc>
        <w:tc>
          <w:tcPr>
            <w:tcW w:w="7764" w:type="dxa"/>
            <w:gridSpan w:val="2"/>
          </w:tcPr>
          <w:p w14:paraId="78F03C93" w14:textId="21636F7F" w:rsidR="00563FD2" w:rsidRPr="00925A64" w:rsidRDefault="009A4C3A">
            <w:pPr>
              <w:rPr>
                <w:rFonts w:cstheme="minorHAnsi"/>
              </w:rPr>
            </w:pPr>
            <w:r w:rsidRPr="00925A64">
              <w:rPr>
                <w:rFonts w:cstheme="minorHAnsi"/>
              </w:rPr>
              <w:t>We are aware that many suppliers have a core product that can be added to or supplement / integrated with</w:t>
            </w:r>
            <w:r w:rsidR="00F22C0C" w:rsidRPr="00925A64">
              <w:rPr>
                <w:rFonts w:cstheme="minorHAnsi"/>
              </w:rPr>
              <w:t xml:space="preserve"> modules or partner sites such as enhanced reporting capability or content providers libraries etc.</w:t>
            </w:r>
          </w:p>
        </w:tc>
      </w:tr>
      <w:tr w:rsidR="00925A64" w:rsidRPr="00925A64" w14:paraId="5600CEA2" w14:textId="77777777" w:rsidTr="4F419AF3">
        <w:trPr>
          <w:gridAfter w:val="1"/>
          <w:wAfter w:w="18" w:type="dxa"/>
        </w:trPr>
        <w:tc>
          <w:tcPr>
            <w:tcW w:w="420" w:type="dxa"/>
            <w:gridSpan w:val="2"/>
          </w:tcPr>
          <w:p w14:paraId="5D4F6B43" w14:textId="50941992" w:rsidR="00CD2254" w:rsidRPr="00925A64" w:rsidRDefault="008A12F8" w:rsidP="00F42F08">
            <w:pPr>
              <w:spacing w:before="100" w:beforeAutospacing="1" w:after="100" w:afterAutospacing="1"/>
              <w:rPr>
                <w:rFonts w:cstheme="minorHAnsi"/>
                <w:i/>
                <w:iCs/>
              </w:rPr>
            </w:pPr>
            <w:r w:rsidRPr="00925A64">
              <w:rPr>
                <w:rFonts w:cstheme="minorHAnsi"/>
                <w:i/>
                <w:iCs/>
              </w:rPr>
              <w:t>15</w:t>
            </w:r>
          </w:p>
        </w:tc>
        <w:tc>
          <w:tcPr>
            <w:tcW w:w="6272" w:type="dxa"/>
            <w:gridSpan w:val="2"/>
          </w:tcPr>
          <w:p w14:paraId="7BCDA14F" w14:textId="67846624" w:rsidR="00CD2254" w:rsidRPr="00925A64" w:rsidRDefault="00CD2254" w:rsidP="00F42F08">
            <w:pPr>
              <w:spacing w:before="100" w:beforeAutospacing="1" w:after="100" w:afterAutospacing="1"/>
              <w:rPr>
                <w:rFonts w:cstheme="minorHAnsi"/>
              </w:rPr>
            </w:pPr>
            <w:r w:rsidRPr="00925A64">
              <w:rPr>
                <w:rFonts w:cstheme="minorHAnsi"/>
                <w:i/>
                <w:iCs/>
              </w:rPr>
              <w:t>Enable seamless user journeys with third party solutions. For example linking to existing HR systems (I.e. Cascade), Learner Needs Analysis systems , Induction systems, Knowledge Management systems, Performance Management and Collaboration Tools-</w:t>
            </w:r>
            <w:r w:rsidRPr="00925A64">
              <w:rPr>
                <w:rFonts w:cstheme="minorHAnsi"/>
              </w:rPr>
              <w:t xml:space="preserve"> </w:t>
            </w:r>
            <w:r w:rsidRPr="00925A64">
              <w:rPr>
                <w:rFonts w:cstheme="minorHAnsi"/>
                <w:b/>
                <w:bCs/>
              </w:rPr>
              <w:t>Please confirm all systems we are required to integrate with at this stage?</w:t>
            </w:r>
          </w:p>
          <w:p w14:paraId="33B63EC3" w14:textId="77777777" w:rsidR="00CD2254" w:rsidRPr="00925A64" w:rsidRDefault="00CD2254">
            <w:pPr>
              <w:rPr>
                <w:rFonts w:cstheme="minorHAnsi"/>
              </w:rPr>
            </w:pPr>
          </w:p>
        </w:tc>
        <w:tc>
          <w:tcPr>
            <w:tcW w:w="8109" w:type="dxa"/>
            <w:gridSpan w:val="2"/>
          </w:tcPr>
          <w:p w14:paraId="71927DDA" w14:textId="6E011D70" w:rsidR="00CD2254" w:rsidRPr="00925A64" w:rsidRDefault="00601D5F">
            <w:pPr>
              <w:rPr>
                <w:rFonts w:cstheme="minorHAnsi"/>
              </w:rPr>
            </w:pPr>
            <w:r w:rsidRPr="00925A64">
              <w:rPr>
                <w:rFonts w:cstheme="minorHAnsi"/>
              </w:rPr>
              <w:t>We appreciate that without specifying the systems that this is difficult but at this point we would be looking for assurances and examples of integration or system linking capability</w:t>
            </w:r>
            <w:r w:rsidR="00134876" w:rsidRPr="00925A64">
              <w:rPr>
                <w:rFonts w:cstheme="minorHAnsi"/>
              </w:rPr>
              <w:t xml:space="preserve"> with an emphasis on the simplicity of the user journey able to be created</w:t>
            </w:r>
            <w:r w:rsidRPr="00925A64">
              <w:rPr>
                <w:rFonts w:cstheme="minorHAnsi"/>
              </w:rPr>
              <w:t>.</w:t>
            </w:r>
          </w:p>
        </w:tc>
      </w:tr>
      <w:tr w:rsidR="00925A64" w:rsidRPr="00925A64" w14:paraId="0F454935" w14:textId="77777777" w:rsidTr="4F419AF3">
        <w:trPr>
          <w:gridAfter w:val="1"/>
          <w:wAfter w:w="18" w:type="dxa"/>
        </w:trPr>
        <w:tc>
          <w:tcPr>
            <w:tcW w:w="420" w:type="dxa"/>
            <w:gridSpan w:val="2"/>
          </w:tcPr>
          <w:p w14:paraId="4D595FFF" w14:textId="3A790D56" w:rsidR="00CD2254" w:rsidRPr="00925A64" w:rsidRDefault="008A12F8" w:rsidP="00F42F08">
            <w:pPr>
              <w:spacing w:before="100" w:beforeAutospacing="1" w:after="100" w:afterAutospacing="1"/>
              <w:rPr>
                <w:rFonts w:cstheme="minorHAnsi"/>
              </w:rPr>
            </w:pPr>
            <w:r w:rsidRPr="00925A64">
              <w:rPr>
                <w:rFonts w:cstheme="minorHAnsi"/>
              </w:rPr>
              <w:t>16</w:t>
            </w:r>
          </w:p>
        </w:tc>
        <w:tc>
          <w:tcPr>
            <w:tcW w:w="6272" w:type="dxa"/>
            <w:gridSpan w:val="2"/>
          </w:tcPr>
          <w:p w14:paraId="746FC929" w14:textId="3E3D3650" w:rsidR="00CD2254" w:rsidRPr="00925A64" w:rsidRDefault="00CD2254" w:rsidP="00F42F08">
            <w:pPr>
              <w:spacing w:before="100" w:beforeAutospacing="1" w:after="100" w:afterAutospacing="1"/>
              <w:rPr>
                <w:rFonts w:cstheme="minorHAnsi"/>
              </w:rPr>
            </w:pPr>
            <w:r w:rsidRPr="00925A64">
              <w:rPr>
                <w:rFonts w:cstheme="minorHAnsi"/>
              </w:rPr>
              <w:t>Concurrency: You had referenced an annual conference with 400 users attending,- please elaborate on anticipated concurrency spikes within a 12 month period are there any other events/activities that will cause a spike in user concurrency</w:t>
            </w:r>
          </w:p>
          <w:p w14:paraId="4C421B7E" w14:textId="28028F97" w:rsidR="00CD2254" w:rsidRPr="00925A64" w:rsidRDefault="6139AFEB" w:rsidP="67840C42">
            <w:pPr>
              <w:rPr>
                <w:rFonts w:cstheme="minorHAnsi"/>
              </w:rPr>
            </w:pPr>
            <w:r w:rsidRPr="00925A64">
              <w:rPr>
                <w:rFonts w:cstheme="minorHAnsi"/>
              </w:rPr>
              <w:t>Ability to support concurrent usage by users</w:t>
            </w:r>
          </w:p>
          <w:p w14:paraId="6BC41E6E" w14:textId="55855C7E" w:rsidR="00CD2254" w:rsidRPr="00925A64" w:rsidRDefault="6139AFEB" w:rsidP="67840C42">
            <w:pPr>
              <w:rPr>
                <w:rFonts w:cstheme="minorHAnsi"/>
              </w:rPr>
            </w:pPr>
            <w:r w:rsidRPr="00925A64">
              <w:rPr>
                <w:rFonts w:cstheme="minorHAnsi"/>
              </w:rPr>
              <w:t>Is the preference to have a higher spec'd server all year round, or to be able to increase the</w:t>
            </w:r>
          </w:p>
          <w:p w14:paraId="394372F4" w14:textId="77777777" w:rsidR="00CD2254" w:rsidRPr="00925A64" w:rsidRDefault="6139AFEB" w:rsidP="67840C42">
            <w:pPr>
              <w:rPr>
                <w:rFonts w:cstheme="minorHAnsi"/>
              </w:rPr>
            </w:pPr>
            <w:r w:rsidRPr="00925A64">
              <w:rPr>
                <w:rFonts w:cstheme="minorHAnsi"/>
              </w:rPr>
              <w:lastRenderedPageBreak/>
              <w:t>server specification at specific times/for specific events?</w:t>
            </w:r>
          </w:p>
          <w:p w14:paraId="586FE752" w14:textId="18D720AD" w:rsidR="00CD2254" w:rsidRPr="00925A64" w:rsidRDefault="00CD2254">
            <w:pPr>
              <w:rPr>
                <w:rFonts w:cstheme="minorHAnsi"/>
              </w:rPr>
            </w:pPr>
          </w:p>
        </w:tc>
        <w:tc>
          <w:tcPr>
            <w:tcW w:w="8109" w:type="dxa"/>
            <w:gridSpan w:val="2"/>
          </w:tcPr>
          <w:p w14:paraId="580A0B41" w14:textId="5F977E7A" w:rsidR="00CD2254" w:rsidRPr="00925A64" w:rsidRDefault="1EEDD3F6">
            <w:pPr>
              <w:rPr>
                <w:rFonts w:cstheme="minorHAnsi"/>
              </w:rPr>
            </w:pPr>
            <w:r w:rsidRPr="00925A64">
              <w:rPr>
                <w:rFonts w:cstheme="minorHAnsi"/>
              </w:rPr>
              <w:lastRenderedPageBreak/>
              <w:t xml:space="preserve">Our expectation would be that suppliers could provide a service that </w:t>
            </w:r>
            <w:r w:rsidR="4D383C76" w:rsidRPr="00925A64">
              <w:rPr>
                <w:rFonts w:cstheme="minorHAnsi"/>
              </w:rPr>
              <w:t xml:space="preserve">adequately supported a normal demand across the users numbers identified.  In addition, demonstrate how any planned for spikes could be </w:t>
            </w:r>
            <w:r w:rsidR="245DAA10" w:rsidRPr="00925A64">
              <w:rPr>
                <w:rFonts w:cstheme="minorHAnsi"/>
              </w:rPr>
              <w:t>accommodated</w:t>
            </w:r>
            <w:r w:rsidR="4D383C76" w:rsidRPr="00925A64">
              <w:rPr>
                <w:rFonts w:cstheme="minorHAnsi"/>
              </w:rPr>
              <w:t>.</w:t>
            </w:r>
          </w:p>
        </w:tc>
      </w:tr>
      <w:tr w:rsidR="00925A64" w:rsidRPr="00925A64" w14:paraId="3BDA2BDE" w14:textId="77777777" w:rsidTr="4F419AF3">
        <w:trPr>
          <w:gridAfter w:val="1"/>
          <w:wAfter w:w="18" w:type="dxa"/>
        </w:trPr>
        <w:tc>
          <w:tcPr>
            <w:tcW w:w="420" w:type="dxa"/>
            <w:gridSpan w:val="2"/>
          </w:tcPr>
          <w:p w14:paraId="4380B814" w14:textId="3FD6D868" w:rsidR="00CD2254" w:rsidRPr="00925A64" w:rsidRDefault="008A12F8" w:rsidP="00885A05">
            <w:pPr>
              <w:rPr>
                <w:rFonts w:cstheme="minorHAnsi"/>
              </w:rPr>
            </w:pPr>
            <w:r w:rsidRPr="00925A64">
              <w:rPr>
                <w:rFonts w:cstheme="minorHAnsi"/>
              </w:rPr>
              <w:t>17</w:t>
            </w:r>
          </w:p>
        </w:tc>
        <w:tc>
          <w:tcPr>
            <w:tcW w:w="6272" w:type="dxa"/>
            <w:gridSpan w:val="2"/>
          </w:tcPr>
          <w:p w14:paraId="50165B58" w14:textId="527A93B0" w:rsidR="00CD2254" w:rsidRPr="00925A64" w:rsidRDefault="00CD2254" w:rsidP="00885A05">
            <w:pPr>
              <w:rPr>
                <w:rFonts w:cstheme="minorHAnsi"/>
              </w:rPr>
            </w:pPr>
            <w:r w:rsidRPr="00925A64">
              <w:rPr>
                <w:rFonts w:cstheme="minorHAnsi"/>
              </w:rPr>
              <w:t>The flexibility, sophistication and affordability of 3</w:t>
            </w:r>
            <w:r w:rsidRPr="00925A64">
              <w:rPr>
                <w:rFonts w:cstheme="minorHAnsi"/>
                <w:vertAlign w:val="superscript"/>
              </w:rPr>
              <w:t>rd</w:t>
            </w:r>
            <w:r w:rsidRPr="00925A64">
              <w:rPr>
                <w:rFonts w:cstheme="minorHAnsi"/>
              </w:rPr>
              <w:t xml:space="preserve"> party content authoring software, offers the ability to create highly engaging, modern content compared to the relative limitations of embedded content authoring tools within digital learning platforms. Whilst embedded tools are ‘efficient’ in what they offer, the advantages of a ‘best in class’ approach i.e. a ‘best in class’ digital learning platform, with ‘best in class’ 3</w:t>
            </w:r>
            <w:r w:rsidRPr="00925A64">
              <w:rPr>
                <w:rFonts w:cstheme="minorHAnsi"/>
                <w:vertAlign w:val="superscript"/>
              </w:rPr>
              <w:t>rd</w:t>
            </w:r>
            <w:r w:rsidRPr="00925A64">
              <w:rPr>
                <w:rFonts w:cstheme="minorHAnsi"/>
              </w:rPr>
              <w:t xml:space="preserve"> party authoring, is an optimum solution, for current and future requirements. </w:t>
            </w:r>
          </w:p>
          <w:p w14:paraId="5C2A4255" w14:textId="77777777" w:rsidR="00CD2254" w:rsidRPr="00925A64" w:rsidRDefault="00CD2254" w:rsidP="00885A05">
            <w:pPr>
              <w:rPr>
                <w:rFonts w:cstheme="minorHAnsi"/>
              </w:rPr>
            </w:pPr>
            <w:r w:rsidRPr="00925A64">
              <w:rPr>
                <w:rFonts w:cstheme="minorHAnsi"/>
                <w:b/>
                <w:bCs/>
              </w:rPr>
              <w:t xml:space="preserve">Q. </w:t>
            </w:r>
            <w:r w:rsidRPr="00925A64">
              <w:rPr>
                <w:rFonts w:cstheme="minorHAnsi"/>
              </w:rPr>
              <w:t>Is this ‘best in class’ approach an acceptable solution, or do UK Sport/EIS absolutely require the platform to offer an embedded authoring tool?</w:t>
            </w:r>
          </w:p>
          <w:p w14:paraId="17AB1AC6" w14:textId="1D22D3F6" w:rsidR="00CD2254" w:rsidRPr="00925A64" w:rsidRDefault="00CD2254" w:rsidP="00885A05">
            <w:pPr>
              <w:rPr>
                <w:rFonts w:cstheme="minorHAnsi"/>
              </w:rPr>
            </w:pPr>
            <w:r w:rsidRPr="00925A64">
              <w:rPr>
                <w:rFonts w:cstheme="minorHAnsi"/>
                <w:b/>
                <w:bCs/>
              </w:rPr>
              <w:t>Q.</w:t>
            </w:r>
            <w:r w:rsidRPr="00925A64">
              <w:rPr>
                <w:rFonts w:cstheme="minorHAnsi"/>
              </w:rPr>
              <w:t xml:space="preserve"> Do UK Sport/EIS require external bespoke content creation services, and if so, can you describe what is likely to be required and in what time-frame?</w:t>
            </w:r>
          </w:p>
          <w:p w14:paraId="4B922623" w14:textId="77777777" w:rsidR="00CD2254" w:rsidRPr="00925A64" w:rsidRDefault="00CD2254">
            <w:pPr>
              <w:rPr>
                <w:rFonts w:cstheme="minorHAnsi"/>
              </w:rPr>
            </w:pPr>
          </w:p>
        </w:tc>
        <w:tc>
          <w:tcPr>
            <w:tcW w:w="8109" w:type="dxa"/>
            <w:gridSpan w:val="2"/>
          </w:tcPr>
          <w:p w14:paraId="3A2110E2" w14:textId="5C76C409" w:rsidR="00CD2254" w:rsidRPr="00925A64" w:rsidRDefault="0FB5AD05">
            <w:pPr>
              <w:rPr>
                <w:rFonts w:cstheme="minorHAnsi"/>
              </w:rPr>
            </w:pPr>
            <w:r w:rsidRPr="00925A64">
              <w:rPr>
                <w:rFonts w:cstheme="minorHAnsi"/>
              </w:rPr>
              <w:t xml:space="preserve">We will require different levels of authoring capability.  </w:t>
            </w:r>
          </w:p>
          <w:p w14:paraId="3EC8D3E0" w14:textId="61B027E9" w:rsidR="00CD2254" w:rsidRPr="00925A64" w:rsidRDefault="00CD2254">
            <w:pPr>
              <w:rPr>
                <w:rFonts w:cstheme="minorHAnsi"/>
              </w:rPr>
            </w:pPr>
          </w:p>
          <w:p w14:paraId="18A10D81" w14:textId="6C67BF3C" w:rsidR="00CD2254" w:rsidRPr="00925A64" w:rsidRDefault="5CF01EE9">
            <w:pPr>
              <w:rPr>
                <w:rFonts w:cstheme="minorHAnsi"/>
              </w:rPr>
            </w:pPr>
            <w:r w:rsidRPr="00925A64">
              <w:rPr>
                <w:rFonts w:cstheme="minorHAnsi"/>
              </w:rPr>
              <w:t>W</w:t>
            </w:r>
            <w:r w:rsidR="0FB5AD05" w:rsidRPr="00925A64">
              <w:rPr>
                <w:rFonts w:cstheme="minorHAnsi"/>
              </w:rPr>
              <w:t xml:space="preserve">e will have a core </w:t>
            </w:r>
            <w:r w:rsidR="273E447A" w:rsidRPr="00925A64">
              <w:rPr>
                <w:rFonts w:cstheme="minorHAnsi"/>
              </w:rPr>
              <w:t xml:space="preserve">enhanced authoring </w:t>
            </w:r>
            <w:r w:rsidR="0FB5AD05" w:rsidRPr="00925A64">
              <w:rPr>
                <w:rFonts w:cstheme="minorHAnsi"/>
              </w:rPr>
              <w:t>skill set within the</w:t>
            </w:r>
            <w:r w:rsidR="33AD6C36" w:rsidRPr="00925A64">
              <w:rPr>
                <w:rFonts w:cstheme="minorHAnsi"/>
              </w:rPr>
              <w:t xml:space="preserve"> L &amp; D team</w:t>
            </w:r>
            <w:r w:rsidR="6D715963" w:rsidRPr="00925A64">
              <w:rPr>
                <w:rFonts w:cstheme="minorHAnsi"/>
              </w:rPr>
              <w:t xml:space="preserve"> which will likely be supported by 3rd party best in class authoring tools.</w:t>
            </w:r>
            <w:r w:rsidR="33AD6C36" w:rsidRPr="00925A64">
              <w:rPr>
                <w:rFonts w:cstheme="minorHAnsi"/>
              </w:rPr>
              <w:t xml:space="preserve"> </w:t>
            </w:r>
            <w:r w:rsidR="1C7F37AB" w:rsidRPr="00925A64">
              <w:rPr>
                <w:rFonts w:cstheme="minorHAnsi"/>
              </w:rPr>
              <w:t>W</w:t>
            </w:r>
            <w:r w:rsidR="33AD6C36" w:rsidRPr="00925A64">
              <w:rPr>
                <w:rFonts w:cstheme="minorHAnsi"/>
              </w:rPr>
              <w:t xml:space="preserve">e will </w:t>
            </w:r>
            <w:r w:rsidR="754732ED" w:rsidRPr="00925A64">
              <w:rPr>
                <w:rFonts w:cstheme="minorHAnsi"/>
              </w:rPr>
              <w:t xml:space="preserve">also </w:t>
            </w:r>
            <w:r w:rsidR="5F1C78BE" w:rsidRPr="00925A64">
              <w:rPr>
                <w:rFonts w:cstheme="minorHAnsi"/>
              </w:rPr>
              <w:t xml:space="preserve">need a simple, easy to use authoring capability for other colleagues across the organisation.  </w:t>
            </w:r>
            <w:r w:rsidR="09B45E67" w:rsidRPr="00925A64">
              <w:rPr>
                <w:rFonts w:cstheme="minorHAnsi"/>
              </w:rPr>
              <w:t xml:space="preserve">Please describe how this could be achieved.  </w:t>
            </w:r>
          </w:p>
          <w:p w14:paraId="584F38AE" w14:textId="172B4FF7" w:rsidR="00CD2254" w:rsidRPr="00925A64" w:rsidRDefault="00CD2254" w:rsidP="67840C42">
            <w:pPr>
              <w:rPr>
                <w:rFonts w:cstheme="minorHAnsi"/>
              </w:rPr>
            </w:pPr>
          </w:p>
          <w:p w14:paraId="40CDE428" w14:textId="58EA1D57" w:rsidR="00CD2254" w:rsidRPr="00925A64" w:rsidRDefault="0FB5AD05">
            <w:pPr>
              <w:rPr>
                <w:rFonts w:cstheme="minorHAnsi"/>
              </w:rPr>
            </w:pPr>
            <w:r w:rsidRPr="00925A64">
              <w:rPr>
                <w:rFonts w:cstheme="minorHAnsi"/>
              </w:rPr>
              <w:t xml:space="preserve">We will require </w:t>
            </w:r>
            <w:r w:rsidR="00FCE75C" w:rsidRPr="00925A64">
              <w:rPr>
                <w:rFonts w:cstheme="minorHAnsi"/>
              </w:rPr>
              <w:t xml:space="preserve">the </w:t>
            </w:r>
            <w:r w:rsidRPr="00925A64">
              <w:rPr>
                <w:rFonts w:cstheme="minorHAnsi"/>
              </w:rPr>
              <w:t>bespoke development of content but this is not defined yet.</w:t>
            </w:r>
          </w:p>
        </w:tc>
      </w:tr>
      <w:tr w:rsidR="00925A64" w:rsidRPr="00925A64" w14:paraId="53DD0044" w14:textId="77777777" w:rsidTr="4F419AF3">
        <w:trPr>
          <w:gridAfter w:val="1"/>
          <w:wAfter w:w="18" w:type="dxa"/>
        </w:trPr>
        <w:tc>
          <w:tcPr>
            <w:tcW w:w="420" w:type="dxa"/>
            <w:gridSpan w:val="2"/>
          </w:tcPr>
          <w:p w14:paraId="63C238B5" w14:textId="0F9C6D26" w:rsidR="00762886" w:rsidRPr="00925A64" w:rsidRDefault="008A12F8" w:rsidP="00885A05">
            <w:pPr>
              <w:rPr>
                <w:rFonts w:eastAsia="Times New Roman" w:cstheme="minorHAnsi"/>
              </w:rPr>
            </w:pPr>
            <w:r w:rsidRPr="00925A64">
              <w:rPr>
                <w:rFonts w:eastAsia="Times New Roman" w:cstheme="minorHAnsi"/>
              </w:rPr>
              <w:t>18</w:t>
            </w:r>
          </w:p>
        </w:tc>
        <w:tc>
          <w:tcPr>
            <w:tcW w:w="6272" w:type="dxa"/>
            <w:gridSpan w:val="2"/>
          </w:tcPr>
          <w:p w14:paraId="6060090B" w14:textId="77777777" w:rsidR="00762886" w:rsidRPr="00925A64" w:rsidRDefault="00762886" w:rsidP="00762886">
            <w:pPr>
              <w:rPr>
                <w:rFonts w:cstheme="minorHAnsi"/>
              </w:rPr>
            </w:pPr>
            <w:r w:rsidRPr="00925A64">
              <w:rPr>
                <w:rFonts w:cstheme="minorHAnsi"/>
                <w:b/>
                <w:bCs/>
              </w:rPr>
              <w:t>In regards to scorm content requirement:</w:t>
            </w:r>
          </w:p>
          <w:p w14:paraId="5F47CAC1" w14:textId="77777777" w:rsidR="00762886" w:rsidRPr="00925A64" w:rsidRDefault="00762886" w:rsidP="00762886">
            <w:pPr>
              <w:rPr>
                <w:rFonts w:cstheme="minorHAnsi"/>
              </w:rPr>
            </w:pPr>
            <w:r w:rsidRPr="00925A64">
              <w:rPr>
                <w:rFonts w:cstheme="minorHAnsi"/>
              </w:rPr>
              <w:t>SCORM Content: The ability to create, edit or delete highly engaging, modern feeling learning content to populate learning episodes – preferably in a SCORM format The ability to author and use a wide range of media and content including video, web content, PowerPoint, audio, animation as well as self curated content. It is important that we have simple enough content authoring capability to allow colleagues across all organisations to author creative and innovative solutions</w:t>
            </w:r>
            <w:r w:rsidRPr="00925A64">
              <w:rPr>
                <w:rFonts w:cstheme="minorHAnsi"/>
              </w:rPr>
              <w:br w:type="textWrapping" w:clear="all"/>
            </w:r>
          </w:p>
          <w:p w14:paraId="2D06539E" w14:textId="603A2D32" w:rsidR="00762886" w:rsidRPr="00925A64" w:rsidRDefault="00762886" w:rsidP="00762886">
            <w:pPr>
              <w:rPr>
                <w:rFonts w:eastAsia="Times New Roman" w:cstheme="minorHAnsi"/>
                <w:highlight w:val="yellow"/>
              </w:rPr>
            </w:pPr>
            <w:r w:rsidRPr="00925A64">
              <w:rPr>
                <w:rFonts w:cstheme="minorHAnsi"/>
                <w:b/>
                <w:bCs/>
              </w:rPr>
              <w:t>Does this mean that the LMS solution must have a built in authoring tool capable of allowing the UK Sport team to produce or edit SCORM files? Would we be disqualified from the tender response if we could not meet this requirement?</w:t>
            </w:r>
          </w:p>
        </w:tc>
        <w:tc>
          <w:tcPr>
            <w:tcW w:w="8109" w:type="dxa"/>
            <w:gridSpan w:val="2"/>
          </w:tcPr>
          <w:p w14:paraId="09737778" w14:textId="77777777" w:rsidR="007F3E5C" w:rsidRPr="00925A64" w:rsidRDefault="007F3E5C" w:rsidP="007F3E5C">
            <w:pPr>
              <w:rPr>
                <w:rFonts w:cstheme="minorHAnsi"/>
              </w:rPr>
            </w:pPr>
            <w:r w:rsidRPr="00925A64">
              <w:rPr>
                <w:rFonts w:cstheme="minorHAnsi"/>
              </w:rPr>
              <w:t xml:space="preserve">We will require different levels of authoring capability.  </w:t>
            </w:r>
          </w:p>
          <w:p w14:paraId="2DBAE341" w14:textId="77777777" w:rsidR="007F3E5C" w:rsidRPr="00925A64" w:rsidRDefault="007F3E5C" w:rsidP="007F3E5C">
            <w:pPr>
              <w:rPr>
                <w:rFonts w:cstheme="minorHAnsi"/>
              </w:rPr>
            </w:pPr>
          </w:p>
          <w:p w14:paraId="75ACF1FA" w14:textId="77777777" w:rsidR="007F3E5C" w:rsidRPr="00925A64" w:rsidRDefault="007F3E5C" w:rsidP="007F3E5C">
            <w:pPr>
              <w:rPr>
                <w:rFonts w:cstheme="minorHAnsi"/>
              </w:rPr>
            </w:pPr>
            <w:r w:rsidRPr="00925A64">
              <w:rPr>
                <w:rFonts w:cstheme="minorHAnsi"/>
              </w:rPr>
              <w:t xml:space="preserve">We will have a core enhanced authoring skill set within the L &amp; D team which will likely be supported by 3rd party best in class authoring tools. We will also need a simple, easy to use authoring capability for other colleagues across the organisation.  Please describe how this could be achieved.  </w:t>
            </w:r>
          </w:p>
          <w:p w14:paraId="66C2A266" w14:textId="77777777" w:rsidR="00762886" w:rsidRPr="00925A64" w:rsidRDefault="00762886">
            <w:pPr>
              <w:rPr>
                <w:rFonts w:cstheme="minorHAnsi"/>
              </w:rPr>
            </w:pPr>
          </w:p>
        </w:tc>
      </w:tr>
      <w:tr w:rsidR="00925A64" w:rsidRPr="00925A64" w14:paraId="271E2A33" w14:textId="77777777" w:rsidTr="4F419AF3">
        <w:trPr>
          <w:gridAfter w:val="1"/>
          <w:wAfter w:w="18" w:type="dxa"/>
        </w:trPr>
        <w:tc>
          <w:tcPr>
            <w:tcW w:w="420" w:type="dxa"/>
            <w:gridSpan w:val="2"/>
          </w:tcPr>
          <w:p w14:paraId="2ECD45EC" w14:textId="3C1D6CB1" w:rsidR="00CD2254" w:rsidRPr="00925A64" w:rsidRDefault="008A12F8" w:rsidP="00885A05">
            <w:pPr>
              <w:rPr>
                <w:rFonts w:eastAsia="Times New Roman" w:cstheme="minorHAnsi"/>
              </w:rPr>
            </w:pPr>
            <w:r w:rsidRPr="00925A64">
              <w:rPr>
                <w:rFonts w:eastAsia="Times New Roman" w:cstheme="minorHAnsi"/>
              </w:rPr>
              <w:t>19</w:t>
            </w:r>
          </w:p>
        </w:tc>
        <w:tc>
          <w:tcPr>
            <w:tcW w:w="6272" w:type="dxa"/>
            <w:gridSpan w:val="2"/>
          </w:tcPr>
          <w:p w14:paraId="5E1332B9" w14:textId="7F06468B" w:rsidR="00CD2254" w:rsidRPr="00925A64" w:rsidRDefault="00CD2254" w:rsidP="00885A05">
            <w:pPr>
              <w:rPr>
                <w:rFonts w:eastAsia="Times New Roman" w:cstheme="minorHAnsi"/>
              </w:rPr>
            </w:pPr>
            <w:r w:rsidRPr="00925A64">
              <w:rPr>
                <w:rFonts w:eastAsia="Times New Roman" w:cstheme="minorHAnsi"/>
              </w:rPr>
              <w:t>3</w:t>
            </w:r>
            <w:r w:rsidRPr="00925A64">
              <w:rPr>
                <w:rFonts w:eastAsia="Times New Roman" w:cstheme="minorHAnsi"/>
                <w:vertAlign w:val="superscript"/>
              </w:rPr>
              <w:t>rd</w:t>
            </w:r>
            <w:r w:rsidRPr="00925A64">
              <w:rPr>
                <w:rFonts w:eastAsia="Times New Roman" w:cstheme="minorHAnsi"/>
              </w:rPr>
              <w:t xml:space="preserve"> Party content</w:t>
            </w:r>
          </w:p>
          <w:p w14:paraId="7AAECA02" w14:textId="4211A50E" w:rsidR="00CD2254" w:rsidRPr="00925A64" w:rsidRDefault="00CD2254" w:rsidP="00885A05">
            <w:pPr>
              <w:rPr>
                <w:rFonts w:cstheme="minorHAnsi"/>
              </w:rPr>
            </w:pPr>
            <w:r w:rsidRPr="00925A64">
              <w:rPr>
                <w:rFonts w:cstheme="minorHAnsi"/>
                <w:b/>
                <w:bCs/>
              </w:rPr>
              <w:lastRenderedPageBreak/>
              <w:t>Q.</w:t>
            </w:r>
            <w:r w:rsidRPr="00925A64">
              <w:rPr>
                <w:rFonts w:cstheme="minorHAnsi"/>
              </w:rPr>
              <w:t xml:space="preserve"> Does this have a separate budget and procurement process to the digital learning platform ?</w:t>
            </w:r>
          </w:p>
        </w:tc>
        <w:tc>
          <w:tcPr>
            <w:tcW w:w="8109" w:type="dxa"/>
            <w:gridSpan w:val="2"/>
          </w:tcPr>
          <w:p w14:paraId="1E88A232" w14:textId="0A154786" w:rsidR="00CD2254" w:rsidRPr="00925A64" w:rsidRDefault="00CD2254">
            <w:pPr>
              <w:rPr>
                <w:rFonts w:cstheme="minorHAnsi"/>
              </w:rPr>
            </w:pPr>
            <w:r w:rsidRPr="00925A64">
              <w:rPr>
                <w:rFonts w:cstheme="minorHAnsi"/>
              </w:rPr>
              <w:lastRenderedPageBreak/>
              <w:t>Yes.</w:t>
            </w:r>
          </w:p>
        </w:tc>
      </w:tr>
      <w:tr w:rsidR="00925A64" w:rsidRPr="00925A64" w14:paraId="09CD8332" w14:textId="77777777" w:rsidTr="4F419AF3">
        <w:trPr>
          <w:gridAfter w:val="1"/>
          <w:wAfter w:w="18" w:type="dxa"/>
        </w:trPr>
        <w:tc>
          <w:tcPr>
            <w:tcW w:w="420" w:type="dxa"/>
            <w:gridSpan w:val="2"/>
          </w:tcPr>
          <w:p w14:paraId="073A951C" w14:textId="508CE1B7" w:rsidR="00CD2254" w:rsidRPr="00925A64" w:rsidRDefault="008A12F8" w:rsidP="005C4844">
            <w:pPr>
              <w:pStyle w:val="NoSpacing"/>
              <w:rPr>
                <w:rFonts w:asciiTheme="minorHAnsi" w:eastAsia="Times New Roman" w:hAnsiTheme="minorHAnsi" w:cstheme="minorHAnsi"/>
              </w:rPr>
            </w:pPr>
            <w:r w:rsidRPr="00925A64">
              <w:rPr>
                <w:rFonts w:asciiTheme="minorHAnsi" w:eastAsia="Times New Roman" w:hAnsiTheme="minorHAnsi" w:cstheme="minorHAnsi"/>
              </w:rPr>
              <w:t>20</w:t>
            </w:r>
          </w:p>
        </w:tc>
        <w:tc>
          <w:tcPr>
            <w:tcW w:w="6272" w:type="dxa"/>
            <w:gridSpan w:val="2"/>
          </w:tcPr>
          <w:p w14:paraId="2049D89A" w14:textId="793BFF0A" w:rsidR="00CD2254" w:rsidRPr="00925A64" w:rsidRDefault="00CD2254" w:rsidP="008A12F8">
            <w:pPr>
              <w:pStyle w:val="NoSpacing"/>
              <w:rPr>
                <w:rFonts w:asciiTheme="minorHAnsi" w:hAnsiTheme="minorHAnsi" w:cstheme="minorHAnsi"/>
              </w:rPr>
            </w:pPr>
            <w:r w:rsidRPr="00925A64">
              <w:rPr>
                <w:rFonts w:asciiTheme="minorHAnsi" w:eastAsia="Times New Roman" w:hAnsiTheme="minorHAnsi" w:cstheme="minorHAnsi"/>
              </w:rPr>
              <w:t>In your requirements matrix, you refer to:  “Upcoming, timebound improvements which would add value to us.  We would like the ability to influence the backlog within agreed timeframes or pay for bespoke development.”</w:t>
            </w:r>
            <w:r w:rsidRPr="00925A64">
              <w:rPr>
                <w:rFonts w:asciiTheme="minorHAnsi" w:eastAsia="Times New Roman" w:hAnsiTheme="minorHAnsi" w:cstheme="minorHAnsi"/>
              </w:rPr>
              <w:br/>
              <w:t>Can you explain what you mean by this, please, and what an outcome to this problem might look like?</w:t>
            </w:r>
          </w:p>
        </w:tc>
        <w:tc>
          <w:tcPr>
            <w:tcW w:w="8109" w:type="dxa"/>
            <w:gridSpan w:val="2"/>
          </w:tcPr>
          <w:p w14:paraId="4C07474A" w14:textId="04E81E74" w:rsidR="00CD2254" w:rsidRPr="00925A64" w:rsidRDefault="00CD2254">
            <w:pPr>
              <w:rPr>
                <w:rFonts w:cstheme="minorHAnsi"/>
              </w:rPr>
            </w:pPr>
            <w:r w:rsidRPr="00925A64">
              <w:rPr>
                <w:rFonts w:cstheme="minorHAnsi"/>
              </w:rPr>
              <w:t>If you reference your plans to improve the system in your submission we would like to see a timescale to the improvements that you are planning to make.  We would also like the ability to be able to make suggestions for system improvements which become part of the scheduled improvement plans.  We would potentially like to be able to pay for bespoke improvements for our use.</w:t>
            </w:r>
          </w:p>
        </w:tc>
      </w:tr>
      <w:tr w:rsidR="00925A64" w:rsidRPr="00925A64" w14:paraId="1BE60C03" w14:textId="77777777" w:rsidTr="4F419AF3">
        <w:trPr>
          <w:gridAfter w:val="1"/>
          <w:wAfter w:w="18" w:type="dxa"/>
        </w:trPr>
        <w:tc>
          <w:tcPr>
            <w:tcW w:w="420" w:type="dxa"/>
            <w:gridSpan w:val="2"/>
          </w:tcPr>
          <w:p w14:paraId="186371E5" w14:textId="4EE08925" w:rsidR="00CD2254" w:rsidRPr="00925A64" w:rsidRDefault="008A12F8" w:rsidP="005C4844">
            <w:pPr>
              <w:rPr>
                <w:rFonts w:eastAsia="Times New Roman" w:cstheme="minorHAnsi"/>
              </w:rPr>
            </w:pPr>
            <w:r w:rsidRPr="00925A64">
              <w:rPr>
                <w:rFonts w:eastAsia="Times New Roman" w:cstheme="minorHAnsi"/>
              </w:rPr>
              <w:t>21</w:t>
            </w:r>
          </w:p>
        </w:tc>
        <w:tc>
          <w:tcPr>
            <w:tcW w:w="6272" w:type="dxa"/>
            <w:gridSpan w:val="2"/>
          </w:tcPr>
          <w:p w14:paraId="25BFD5A5" w14:textId="1EA76F3E" w:rsidR="00CD2254" w:rsidRPr="00925A64" w:rsidRDefault="00CD2254" w:rsidP="005C4844">
            <w:pPr>
              <w:rPr>
                <w:rFonts w:eastAsia="Times New Roman" w:cstheme="minorHAnsi"/>
              </w:rPr>
            </w:pPr>
            <w:r w:rsidRPr="00925A64">
              <w:rPr>
                <w:rFonts w:eastAsia="Times New Roman" w:cstheme="minorHAnsi"/>
              </w:rPr>
              <w:t>Will there be one or more points of contact that will enable us to truly partner with both organisation from the scoping stage through to the ongoing delivery of the solution?</w:t>
            </w:r>
          </w:p>
          <w:p w14:paraId="5C803E84" w14:textId="77777777" w:rsidR="00CD2254" w:rsidRPr="00925A64" w:rsidRDefault="00CD2254">
            <w:pPr>
              <w:rPr>
                <w:rFonts w:cstheme="minorHAnsi"/>
              </w:rPr>
            </w:pPr>
          </w:p>
        </w:tc>
        <w:tc>
          <w:tcPr>
            <w:tcW w:w="8109" w:type="dxa"/>
            <w:gridSpan w:val="2"/>
          </w:tcPr>
          <w:p w14:paraId="3EEB2698" w14:textId="5239F949" w:rsidR="00CD2254" w:rsidRPr="00925A64" w:rsidRDefault="00CD2254">
            <w:pPr>
              <w:rPr>
                <w:rFonts w:cstheme="minorHAnsi"/>
              </w:rPr>
            </w:pPr>
            <w:r w:rsidRPr="00925A64">
              <w:rPr>
                <w:rFonts w:cstheme="minorHAnsi"/>
              </w:rPr>
              <w:t>Yes, we are very open to working closely with any supplier to generate a really good product fit and supplier relationship that truly understands our needs and aspirations.</w:t>
            </w:r>
          </w:p>
        </w:tc>
      </w:tr>
      <w:tr w:rsidR="00925A64" w:rsidRPr="00925A64" w14:paraId="666CB8CA" w14:textId="77777777" w:rsidTr="4F419AF3">
        <w:trPr>
          <w:gridAfter w:val="1"/>
          <w:wAfter w:w="18" w:type="dxa"/>
        </w:trPr>
        <w:tc>
          <w:tcPr>
            <w:tcW w:w="420" w:type="dxa"/>
            <w:gridSpan w:val="2"/>
          </w:tcPr>
          <w:p w14:paraId="7CD1C2AF" w14:textId="1962593B" w:rsidR="00CD2254" w:rsidRPr="00925A64" w:rsidRDefault="008A12F8" w:rsidP="00885A05">
            <w:pPr>
              <w:rPr>
                <w:rFonts w:eastAsia="Times New Roman" w:cstheme="minorHAnsi"/>
              </w:rPr>
            </w:pPr>
            <w:r w:rsidRPr="00925A64">
              <w:rPr>
                <w:rFonts w:eastAsia="Times New Roman" w:cstheme="minorHAnsi"/>
              </w:rPr>
              <w:t>22</w:t>
            </w:r>
          </w:p>
        </w:tc>
        <w:tc>
          <w:tcPr>
            <w:tcW w:w="6272" w:type="dxa"/>
            <w:gridSpan w:val="2"/>
          </w:tcPr>
          <w:p w14:paraId="38819B34" w14:textId="5243599D" w:rsidR="00CD2254" w:rsidRPr="00925A64" w:rsidRDefault="00CD2254" w:rsidP="00885A05">
            <w:pPr>
              <w:rPr>
                <w:rFonts w:eastAsia="Times New Roman" w:cstheme="minorHAnsi"/>
              </w:rPr>
            </w:pPr>
            <w:r w:rsidRPr="00925A64">
              <w:rPr>
                <w:rFonts w:eastAsia="Times New Roman" w:cstheme="minorHAnsi"/>
              </w:rPr>
              <w:t>Some Mobile Apps</w:t>
            </w:r>
          </w:p>
          <w:p w14:paraId="5F2BFB5F" w14:textId="77777777" w:rsidR="00CD2254" w:rsidRPr="00925A64" w:rsidRDefault="00CD2254" w:rsidP="00885A05">
            <w:pPr>
              <w:rPr>
                <w:rFonts w:cstheme="minorHAnsi"/>
              </w:rPr>
            </w:pPr>
            <w:r w:rsidRPr="00925A64">
              <w:rPr>
                <w:rFonts w:cstheme="minorHAnsi"/>
                <w:b/>
                <w:bCs/>
              </w:rPr>
              <w:t>Q.</w:t>
            </w:r>
            <w:r w:rsidRPr="00925A64">
              <w:rPr>
                <w:rFonts w:cstheme="minorHAnsi"/>
              </w:rPr>
              <w:t xml:space="preserve"> How important is offline access to learning content via mobile Apps?</w:t>
            </w:r>
          </w:p>
          <w:p w14:paraId="5370F4F8" w14:textId="77777777" w:rsidR="00CD2254" w:rsidRPr="00925A64" w:rsidRDefault="00CD2254">
            <w:pPr>
              <w:rPr>
                <w:rFonts w:cstheme="minorHAnsi"/>
              </w:rPr>
            </w:pPr>
          </w:p>
        </w:tc>
        <w:tc>
          <w:tcPr>
            <w:tcW w:w="8109" w:type="dxa"/>
            <w:gridSpan w:val="2"/>
          </w:tcPr>
          <w:p w14:paraId="2F72A503" w14:textId="1D554DCA" w:rsidR="00CD2254" w:rsidRPr="00925A64" w:rsidRDefault="00CD2254">
            <w:pPr>
              <w:rPr>
                <w:rFonts w:cstheme="minorHAnsi"/>
              </w:rPr>
            </w:pPr>
            <w:r w:rsidRPr="00925A64">
              <w:rPr>
                <w:rFonts w:cstheme="minorHAnsi"/>
              </w:rPr>
              <w:t>Many of our colleagues travel significantly or are based out of office and are therefore working of</w:t>
            </w:r>
            <w:r w:rsidR="00AF37DB" w:rsidRPr="00925A64">
              <w:rPr>
                <w:rFonts w:cstheme="minorHAnsi"/>
              </w:rPr>
              <w:t>f</w:t>
            </w:r>
            <w:r w:rsidRPr="00925A64">
              <w:rPr>
                <w:rFonts w:cstheme="minorHAnsi"/>
              </w:rPr>
              <w:t xml:space="preserve"> pads, phones or laptops.  This would be a strong advantage.</w:t>
            </w:r>
          </w:p>
        </w:tc>
      </w:tr>
      <w:tr w:rsidR="00925A64" w:rsidRPr="00925A64" w14:paraId="57D915D5" w14:textId="77777777" w:rsidTr="4F419AF3">
        <w:trPr>
          <w:gridAfter w:val="1"/>
          <w:wAfter w:w="18" w:type="dxa"/>
        </w:trPr>
        <w:tc>
          <w:tcPr>
            <w:tcW w:w="420" w:type="dxa"/>
            <w:gridSpan w:val="2"/>
          </w:tcPr>
          <w:p w14:paraId="6F6D308F" w14:textId="18CCF864" w:rsidR="00CD2254" w:rsidRPr="00925A64" w:rsidRDefault="008A12F8" w:rsidP="00885A05">
            <w:pPr>
              <w:rPr>
                <w:rFonts w:eastAsia="Times New Roman" w:cstheme="minorHAnsi"/>
              </w:rPr>
            </w:pPr>
            <w:r w:rsidRPr="00925A64">
              <w:rPr>
                <w:rFonts w:eastAsia="Times New Roman" w:cstheme="minorHAnsi"/>
              </w:rPr>
              <w:t>23</w:t>
            </w:r>
          </w:p>
        </w:tc>
        <w:tc>
          <w:tcPr>
            <w:tcW w:w="6272" w:type="dxa"/>
            <w:gridSpan w:val="2"/>
          </w:tcPr>
          <w:p w14:paraId="5ED849AB" w14:textId="66B801AD" w:rsidR="00CD2254" w:rsidRPr="00925A64" w:rsidRDefault="001F52AA" w:rsidP="00885A05">
            <w:pPr>
              <w:rPr>
                <w:rFonts w:eastAsia="Times New Roman" w:cstheme="minorHAnsi"/>
              </w:rPr>
            </w:pPr>
            <w:r w:rsidRPr="00925A64">
              <w:rPr>
                <w:rFonts w:eastAsia="Times New Roman" w:cstheme="minorHAnsi"/>
              </w:rPr>
              <w:t>O</w:t>
            </w:r>
            <w:r w:rsidR="00CD2254" w:rsidRPr="00925A64">
              <w:rPr>
                <w:rFonts w:eastAsia="Times New Roman" w:cstheme="minorHAnsi"/>
              </w:rPr>
              <w:t xml:space="preserve">f the requirements relating to automated personalised learning content is in our 2021 pipeline. </w:t>
            </w:r>
            <w:r w:rsidR="00CD2254" w:rsidRPr="00925A64">
              <w:rPr>
                <w:rFonts w:cstheme="minorHAnsi"/>
                <w:b/>
                <w:bCs/>
              </w:rPr>
              <w:t>Q.</w:t>
            </w:r>
            <w:r w:rsidR="00CD2254" w:rsidRPr="00925A64">
              <w:rPr>
                <w:rFonts w:cstheme="minorHAnsi"/>
              </w:rPr>
              <w:t xml:space="preserve"> Is this acceptable and if so, what time-frame would this be required by?</w:t>
            </w:r>
          </w:p>
          <w:p w14:paraId="6979588F" w14:textId="77777777" w:rsidR="00CD2254" w:rsidRPr="00925A64" w:rsidRDefault="00CD2254" w:rsidP="00F42F08">
            <w:pPr>
              <w:spacing w:before="100" w:beforeAutospacing="1" w:after="100" w:afterAutospacing="1"/>
              <w:rPr>
                <w:rFonts w:cstheme="minorHAnsi"/>
              </w:rPr>
            </w:pPr>
          </w:p>
        </w:tc>
        <w:tc>
          <w:tcPr>
            <w:tcW w:w="8109" w:type="dxa"/>
            <w:gridSpan w:val="2"/>
          </w:tcPr>
          <w:p w14:paraId="6F475D02" w14:textId="4102F804" w:rsidR="00CD2254" w:rsidRPr="00925A64" w:rsidRDefault="00CD2254">
            <w:pPr>
              <w:rPr>
                <w:rFonts w:cstheme="minorHAnsi"/>
              </w:rPr>
            </w:pPr>
            <w:r w:rsidRPr="00925A64">
              <w:rPr>
                <w:rFonts w:cstheme="minorHAnsi"/>
              </w:rPr>
              <w:t>The initial implementation would focus on establishing the platform and populating with core content.  This area would not be a priority until 2022.</w:t>
            </w:r>
          </w:p>
        </w:tc>
      </w:tr>
      <w:tr w:rsidR="00925A64" w:rsidRPr="00925A64" w14:paraId="2B013227" w14:textId="77777777" w:rsidTr="4F419AF3">
        <w:trPr>
          <w:gridAfter w:val="1"/>
          <w:wAfter w:w="18" w:type="dxa"/>
        </w:trPr>
        <w:tc>
          <w:tcPr>
            <w:tcW w:w="420" w:type="dxa"/>
            <w:gridSpan w:val="2"/>
          </w:tcPr>
          <w:p w14:paraId="57F239D0" w14:textId="22E14826" w:rsidR="00CD2254" w:rsidRPr="00925A64" w:rsidRDefault="00A24D2E" w:rsidP="00AD593E">
            <w:pPr>
              <w:spacing w:line="333" w:lineRule="auto"/>
              <w:ind w:left="360"/>
              <w:rPr>
                <w:rFonts w:cstheme="minorHAnsi"/>
              </w:rPr>
            </w:pPr>
            <w:r w:rsidRPr="00925A64">
              <w:rPr>
                <w:rFonts w:cstheme="minorHAnsi"/>
              </w:rPr>
              <w:t>24</w:t>
            </w:r>
          </w:p>
        </w:tc>
        <w:tc>
          <w:tcPr>
            <w:tcW w:w="6272" w:type="dxa"/>
            <w:gridSpan w:val="2"/>
          </w:tcPr>
          <w:p w14:paraId="3AE70B3F" w14:textId="0A28BD48" w:rsidR="00CD2254" w:rsidRPr="00925A64" w:rsidRDefault="00CD2254" w:rsidP="00AD5CF8">
            <w:pPr>
              <w:spacing w:line="333" w:lineRule="auto"/>
              <w:rPr>
                <w:rFonts w:cstheme="minorHAnsi"/>
              </w:rPr>
            </w:pPr>
            <w:r w:rsidRPr="00925A64">
              <w:rPr>
                <w:rFonts w:cstheme="minorHAnsi"/>
              </w:rPr>
              <w:t>You mention the ability to activate specific parts of the learning platform for different groups, is this primarily content e.g courses, learning that you want to control the access to or will this be functionality?</w:t>
            </w:r>
          </w:p>
          <w:p w14:paraId="06FAC7A9" w14:textId="77777777" w:rsidR="00CD2254" w:rsidRPr="00925A64" w:rsidRDefault="00CD2254" w:rsidP="00AD593E">
            <w:pPr>
              <w:pStyle w:val="NoSpacing"/>
              <w:rPr>
                <w:rFonts w:asciiTheme="minorHAnsi" w:hAnsiTheme="minorHAnsi" w:cstheme="minorHAnsi"/>
              </w:rPr>
            </w:pPr>
          </w:p>
        </w:tc>
        <w:tc>
          <w:tcPr>
            <w:tcW w:w="8109" w:type="dxa"/>
            <w:gridSpan w:val="2"/>
          </w:tcPr>
          <w:p w14:paraId="5DCA505F" w14:textId="09FBE86D" w:rsidR="00CD2254" w:rsidRPr="00925A64" w:rsidRDefault="006C3FBE">
            <w:pPr>
              <w:rPr>
                <w:rFonts w:cstheme="minorHAnsi"/>
              </w:rPr>
            </w:pPr>
            <w:r w:rsidRPr="00925A64">
              <w:rPr>
                <w:rFonts w:cstheme="minorHAnsi"/>
              </w:rPr>
              <w:t xml:space="preserve">This is functionality.  This may be that teams may want to move at </w:t>
            </w:r>
            <w:r w:rsidR="00535938" w:rsidRPr="00925A64">
              <w:rPr>
                <w:rFonts w:cstheme="minorHAnsi"/>
              </w:rPr>
              <w:t xml:space="preserve">a </w:t>
            </w:r>
            <w:r w:rsidRPr="00925A64">
              <w:rPr>
                <w:rFonts w:cstheme="minorHAnsi"/>
              </w:rPr>
              <w:t>difference pace in implementing the system</w:t>
            </w:r>
            <w:r w:rsidR="00535938" w:rsidRPr="00925A64">
              <w:rPr>
                <w:rFonts w:cstheme="minorHAnsi"/>
              </w:rPr>
              <w:t>.  This may not be possible and it is controllable by just not utilising functionality, role access controls or it may be that this can be achieved through the modular nature of a system.</w:t>
            </w:r>
          </w:p>
        </w:tc>
      </w:tr>
      <w:tr w:rsidR="00925A64" w:rsidRPr="00925A64" w14:paraId="170D1F52" w14:textId="77777777" w:rsidTr="4F419AF3">
        <w:trPr>
          <w:gridAfter w:val="1"/>
          <w:wAfter w:w="18" w:type="dxa"/>
        </w:trPr>
        <w:tc>
          <w:tcPr>
            <w:tcW w:w="420" w:type="dxa"/>
            <w:gridSpan w:val="2"/>
          </w:tcPr>
          <w:p w14:paraId="50A87C7F" w14:textId="18ED7369" w:rsidR="00CD2254" w:rsidRPr="00925A64" w:rsidRDefault="00A24D2E" w:rsidP="00AD593E">
            <w:pPr>
              <w:spacing w:line="333" w:lineRule="auto"/>
              <w:ind w:left="360"/>
              <w:rPr>
                <w:rFonts w:cstheme="minorHAnsi"/>
              </w:rPr>
            </w:pPr>
            <w:r w:rsidRPr="00925A64">
              <w:rPr>
                <w:rFonts w:cstheme="minorHAnsi"/>
              </w:rPr>
              <w:t>25</w:t>
            </w:r>
          </w:p>
        </w:tc>
        <w:tc>
          <w:tcPr>
            <w:tcW w:w="6272" w:type="dxa"/>
            <w:gridSpan w:val="2"/>
          </w:tcPr>
          <w:p w14:paraId="70EE02F4" w14:textId="77ECC0AC" w:rsidR="00CD2254" w:rsidRPr="00925A64" w:rsidRDefault="00CD2254" w:rsidP="00AD5CF8">
            <w:pPr>
              <w:spacing w:line="333" w:lineRule="auto"/>
              <w:rPr>
                <w:rFonts w:cstheme="minorHAnsi"/>
              </w:rPr>
            </w:pPr>
            <w:r w:rsidRPr="00925A64">
              <w:rPr>
                <w:rFonts w:cstheme="minorHAnsi"/>
              </w:rPr>
              <w:t xml:space="preserve">Can you let us know a series of timescales around the delivery and launch of the solution. We would like to know when you expect the platform to launch, when you need MVP, Phase 2 etc ready for deployment? </w:t>
            </w:r>
            <w:r w:rsidRPr="00925A64">
              <w:rPr>
                <w:rFonts w:cstheme="minorHAnsi"/>
              </w:rPr>
              <w:br/>
            </w:r>
            <w:r w:rsidRPr="00925A64">
              <w:rPr>
                <w:rFonts w:cstheme="minorHAnsi"/>
              </w:rPr>
              <w:lastRenderedPageBreak/>
              <w:t>Can you also let us know what content you will expect to launch with in terms of volume and to which groups?</w:t>
            </w:r>
          </w:p>
          <w:p w14:paraId="0FDCDFE5" w14:textId="0C0FD33D" w:rsidR="00CD2254" w:rsidRPr="00925A64" w:rsidRDefault="00CD2254" w:rsidP="67840C42">
            <w:pPr>
              <w:spacing w:line="333" w:lineRule="auto"/>
              <w:ind w:left="360"/>
              <w:rPr>
                <w:rFonts w:cstheme="minorHAnsi"/>
              </w:rPr>
            </w:pPr>
          </w:p>
          <w:p w14:paraId="7A1EE6AE" w14:textId="037D2B5B" w:rsidR="00CD2254" w:rsidRPr="00925A64" w:rsidRDefault="10149835" w:rsidP="00427590">
            <w:pPr>
              <w:spacing w:line="333" w:lineRule="auto"/>
              <w:rPr>
                <w:rFonts w:cstheme="minorHAnsi"/>
              </w:rPr>
            </w:pPr>
            <w:r w:rsidRPr="00925A64">
              <w:rPr>
                <w:rFonts w:cstheme="minorHAnsi"/>
              </w:rPr>
              <w:t>You mentioned that the user numbers would start off lower and then progressively increase to the figures provided across all three organisations, do you know what number of users you expect to launch with and from which organisations?</w:t>
            </w:r>
          </w:p>
          <w:p w14:paraId="393DB669" w14:textId="569C6643" w:rsidR="00CD2254" w:rsidRPr="00925A64" w:rsidRDefault="00CD2254" w:rsidP="00AD593E">
            <w:pPr>
              <w:pStyle w:val="NoSpacing"/>
              <w:rPr>
                <w:rFonts w:asciiTheme="minorHAnsi" w:hAnsiTheme="minorHAnsi" w:cstheme="minorHAnsi"/>
              </w:rPr>
            </w:pPr>
          </w:p>
        </w:tc>
        <w:tc>
          <w:tcPr>
            <w:tcW w:w="8109" w:type="dxa"/>
            <w:gridSpan w:val="2"/>
          </w:tcPr>
          <w:p w14:paraId="22F784BC" w14:textId="1CD7B3A8" w:rsidR="00CD2254" w:rsidRPr="00925A64" w:rsidRDefault="08E74574">
            <w:pPr>
              <w:rPr>
                <w:rFonts w:cstheme="minorHAnsi"/>
              </w:rPr>
            </w:pPr>
            <w:r w:rsidRPr="00925A64">
              <w:rPr>
                <w:rFonts w:cstheme="minorHAnsi"/>
              </w:rPr>
              <w:lastRenderedPageBreak/>
              <w:t>We expect to go live as soon as possible in Q1 2021</w:t>
            </w:r>
            <w:r w:rsidR="260EBA8E" w:rsidRPr="00925A64">
              <w:rPr>
                <w:rFonts w:cstheme="minorHAnsi"/>
              </w:rPr>
              <w:t>.</w:t>
            </w:r>
          </w:p>
          <w:p w14:paraId="53DDAF06" w14:textId="5EEF5FC1" w:rsidR="00CD2254" w:rsidRPr="00925A64" w:rsidRDefault="260EBA8E" w:rsidP="67840C42">
            <w:pPr>
              <w:rPr>
                <w:rFonts w:cstheme="minorHAnsi"/>
              </w:rPr>
            </w:pPr>
            <w:r w:rsidRPr="00925A64">
              <w:rPr>
                <w:rFonts w:cstheme="minorHAnsi"/>
              </w:rPr>
              <w:t>We will launch in a</w:t>
            </w:r>
            <w:r w:rsidR="0A1B6320" w:rsidRPr="00925A64">
              <w:rPr>
                <w:rFonts w:cstheme="minorHAnsi"/>
              </w:rPr>
              <w:t>n</w:t>
            </w:r>
            <w:r w:rsidRPr="00925A64">
              <w:rPr>
                <w:rFonts w:cstheme="minorHAnsi"/>
              </w:rPr>
              <w:t xml:space="preserve"> </w:t>
            </w:r>
            <w:r w:rsidR="13A6FFFF" w:rsidRPr="00925A64">
              <w:rPr>
                <w:rFonts w:cstheme="minorHAnsi"/>
              </w:rPr>
              <w:t xml:space="preserve">incremental &amp; </w:t>
            </w:r>
            <w:r w:rsidRPr="00925A64">
              <w:rPr>
                <w:rFonts w:cstheme="minorHAnsi"/>
              </w:rPr>
              <w:t>phased way</w:t>
            </w:r>
            <w:r w:rsidR="0D2BD5B0" w:rsidRPr="00925A64">
              <w:rPr>
                <w:rFonts w:cstheme="minorHAnsi"/>
              </w:rPr>
              <w:t>, likely with some simple compliance content.</w:t>
            </w:r>
            <w:r w:rsidR="00AD7843" w:rsidRPr="00925A64">
              <w:rPr>
                <w:rFonts w:cstheme="minorHAnsi"/>
              </w:rPr>
              <w:t xml:space="preserve">  We would be open to working out the best approach with the successful supplier.  We have content that needs to be delivered prior to the Tokyo games.  </w:t>
            </w:r>
          </w:p>
          <w:p w14:paraId="0F8BA274" w14:textId="64C76215" w:rsidR="00CD2254" w:rsidRPr="00925A64" w:rsidRDefault="00CD2254">
            <w:pPr>
              <w:rPr>
                <w:rFonts w:cstheme="minorHAnsi"/>
              </w:rPr>
            </w:pPr>
          </w:p>
        </w:tc>
      </w:tr>
      <w:tr w:rsidR="00925A64" w:rsidRPr="00925A64" w14:paraId="723A4FEB" w14:textId="77777777" w:rsidTr="4F419AF3">
        <w:trPr>
          <w:gridAfter w:val="1"/>
          <w:wAfter w:w="18" w:type="dxa"/>
        </w:trPr>
        <w:tc>
          <w:tcPr>
            <w:tcW w:w="420" w:type="dxa"/>
            <w:gridSpan w:val="2"/>
          </w:tcPr>
          <w:p w14:paraId="5D3268E6" w14:textId="592CB03C" w:rsidR="00CD2254" w:rsidRPr="00925A64" w:rsidRDefault="00A24D2E" w:rsidP="00AD593E">
            <w:pPr>
              <w:spacing w:line="333" w:lineRule="auto"/>
              <w:ind w:left="360"/>
              <w:rPr>
                <w:rFonts w:cstheme="minorHAnsi"/>
              </w:rPr>
            </w:pPr>
            <w:r w:rsidRPr="00925A64">
              <w:rPr>
                <w:rFonts w:cstheme="minorHAnsi"/>
              </w:rPr>
              <w:t>26</w:t>
            </w:r>
          </w:p>
        </w:tc>
        <w:tc>
          <w:tcPr>
            <w:tcW w:w="6272" w:type="dxa"/>
            <w:gridSpan w:val="2"/>
          </w:tcPr>
          <w:p w14:paraId="5FF52D4C" w14:textId="1F60BCA9" w:rsidR="00CD2254" w:rsidRPr="00925A64" w:rsidRDefault="00CD2254" w:rsidP="00846FF5">
            <w:pPr>
              <w:spacing w:line="333" w:lineRule="auto"/>
              <w:rPr>
                <w:rFonts w:cstheme="minorHAnsi"/>
              </w:rPr>
            </w:pPr>
            <w:r w:rsidRPr="00925A64">
              <w:rPr>
                <w:rFonts w:cstheme="minorHAnsi"/>
              </w:rPr>
              <w:t xml:space="preserve">You have mentioned using 3rd party content, do you have this currently? What format is this in? </w:t>
            </w:r>
          </w:p>
          <w:p w14:paraId="57F617A0" w14:textId="77777777" w:rsidR="00CD2254" w:rsidRPr="00925A64" w:rsidRDefault="00CD2254" w:rsidP="00AD593E">
            <w:pPr>
              <w:pStyle w:val="NoSpacing"/>
              <w:rPr>
                <w:rFonts w:asciiTheme="minorHAnsi" w:hAnsiTheme="minorHAnsi" w:cstheme="minorHAnsi"/>
              </w:rPr>
            </w:pPr>
          </w:p>
        </w:tc>
        <w:tc>
          <w:tcPr>
            <w:tcW w:w="8109" w:type="dxa"/>
            <w:gridSpan w:val="2"/>
          </w:tcPr>
          <w:p w14:paraId="16F5387C" w14:textId="7081A69E" w:rsidR="00CD2254" w:rsidRPr="00925A64" w:rsidRDefault="1C9F2F66">
            <w:pPr>
              <w:rPr>
                <w:rFonts w:cstheme="minorHAnsi"/>
              </w:rPr>
            </w:pPr>
            <w:r w:rsidRPr="00925A64">
              <w:rPr>
                <w:rFonts w:cstheme="minorHAnsi"/>
              </w:rPr>
              <w:t>We have a range of content in a range of formats.  As we don’t have an LMS currently this is held by various suppliers.  A transition plan will need to be put together for some of this.</w:t>
            </w:r>
          </w:p>
        </w:tc>
      </w:tr>
      <w:tr w:rsidR="00925A64" w:rsidRPr="00925A64" w14:paraId="5AEF77D6" w14:textId="77777777" w:rsidTr="4F419AF3">
        <w:trPr>
          <w:gridAfter w:val="1"/>
          <w:wAfter w:w="18" w:type="dxa"/>
        </w:trPr>
        <w:tc>
          <w:tcPr>
            <w:tcW w:w="420" w:type="dxa"/>
            <w:gridSpan w:val="2"/>
          </w:tcPr>
          <w:p w14:paraId="45DBE630" w14:textId="059980A3" w:rsidR="00CD2254" w:rsidRPr="00925A64" w:rsidRDefault="00A24D2E" w:rsidP="00AD593E">
            <w:pPr>
              <w:spacing w:line="333" w:lineRule="auto"/>
              <w:ind w:left="360"/>
              <w:rPr>
                <w:rFonts w:cstheme="minorHAnsi"/>
              </w:rPr>
            </w:pPr>
            <w:r w:rsidRPr="00925A64">
              <w:rPr>
                <w:rFonts w:cstheme="minorHAnsi"/>
              </w:rPr>
              <w:t>27</w:t>
            </w:r>
          </w:p>
        </w:tc>
        <w:tc>
          <w:tcPr>
            <w:tcW w:w="6272" w:type="dxa"/>
            <w:gridSpan w:val="2"/>
          </w:tcPr>
          <w:p w14:paraId="2A69EE4C" w14:textId="04582DA6" w:rsidR="00CD2254" w:rsidRPr="00925A64" w:rsidRDefault="00CD2254" w:rsidP="00B75DF6">
            <w:pPr>
              <w:spacing w:line="333" w:lineRule="auto"/>
              <w:rPr>
                <w:rFonts w:cstheme="minorHAnsi"/>
              </w:rPr>
            </w:pPr>
            <w:r w:rsidRPr="00925A64">
              <w:rPr>
                <w:rFonts w:cstheme="minorHAnsi"/>
              </w:rPr>
              <w:t>Is there any existing data or content migration required?</w:t>
            </w:r>
          </w:p>
          <w:p w14:paraId="16454994" w14:textId="77777777" w:rsidR="00CD2254" w:rsidRPr="00925A64" w:rsidRDefault="00CD2254" w:rsidP="00AD593E">
            <w:pPr>
              <w:pStyle w:val="NoSpacing"/>
              <w:rPr>
                <w:rFonts w:asciiTheme="minorHAnsi" w:hAnsiTheme="minorHAnsi" w:cstheme="minorHAnsi"/>
              </w:rPr>
            </w:pPr>
          </w:p>
        </w:tc>
        <w:tc>
          <w:tcPr>
            <w:tcW w:w="8109" w:type="dxa"/>
            <w:gridSpan w:val="2"/>
          </w:tcPr>
          <w:p w14:paraId="7B2473CD" w14:textId="0B6C1BAC" w:rsidR="00CD2254" w:rsidRPr="00925A64" w:rsidRDefault="24478E82">
            <w:pPr>
              <w:rPr>
                <w:rFonts w:cstheme="minorHAnsi"/>
              </w:rPr>
            </w:pPr>
            <w:r w:rsidRPr="00925A64">
              <w:rPr>
                <w:rFonts w:cstheme="minorHAnsi"/>
              </w:rPr>
              <w:t xml:space="preserve">One department uses an </w:t>
            </w:r>
            <w:r w:rsidR="2A88C5CE" w:rsidRPr="00925A64">
              <w:rPr>
                <w:rFonts w:cstheme="minorHAnsi"/>
              </w:rPr>
              <w:t xml:space="preserve">LMS to manage their own technical learning needs.  This would need transitioning to the new system.  </w:t>
            </w:r>
          </w:p>
        </w:tc>
      </w:tr>
      <w:tr w:rsidR="00925A64" w:rsidRPr="00925A64" w14:paraId="42DA43EA" w14:textId="77777777" w:rsidTr="4F419AF3">
        <w:trPr>
          <w:gridAfter w:val="1"/>
          <w:wAfter w:w="18" w:type="dxa"/>
        </w:trPr>
        <w:tc>
          <w:tcPr>
            <w:tcW w:w="420" w:type="dxa"/>
            <w:gridSpan w:val="2"/>
          </w:tcPr>
          <w:p w14:paraId="1ADB0D83" w14:textId="31CE6A78" w:rsidR="00CD2254" w:rsidRPr="00925A64" w:rsidRDefault="00A24D2E" w:rsidP="00AD593E">
            <w:pPr>
              <w:spacing w:line="333" w:lineRule="auto"/>
              <w:ind w:left="360"/>
              <w:rPr>
                <w:rFonts w:cstheme="minorHAnsi"/>
              </w:rPr>
            </w:pPr>
            <w:r w:rsidRPr="00925A64">
              <w:rPr>
                <w:rFonts w:cstheme="minorHAnsi"/>
              </w:rPr>
              <w:t>28</w:t>
            </w:r>
          </w:p>
        </w:tc>
        <w:tc>
          <w:tcPr>
            <w:tcW w:w="6272" w:type="dxa"/>
            <w:gridSpan w:val="2"/>
          </w:tcPr>
          <w:p w14:paraId="79C842A5" w14:textId="6B1189A9" w:rsidR="00CD2254" w:rsidRPr="00925A64" w:rsidRDefault="00CD2254" w:rsidP="00B75DF6">
            <w:pPr>
              <w:spacing w:line="333" w:lineRule="auto"/>
              <w:rPr>
                <w:rFonts w:cstheme="minorHAnsi"/>
              </w:rPr>
            </w:pPr>
            <w:r w:rsidRPr="00925A64">
              <w:rPr>
                <w:rFonts w:cstheme="minorHAnsi"/>
              </w:rPr>
              <w:t>You have mentioned the delivery of blended learning, when do UK Sport and EIS envision the delivery of Face to Face training? Early - late 2021?</w:t>
            </w:r>
          </w:p>
          <w:p w14:paraId="1CBEDA50" w14:textId="77777777" w:rsidR="00CD2254" w:rsidRPr="00925A64" w:rsidRDefault="00CD2254" w:rsidP="00AD593E">
            <w:pPr>
              <w:pStyle w:val="NoSpacing"/>
              <w:rPr>
                <w:rFonts w:asciiTheme="minorHAnsi" w:hAnsiTheme="minorHAnsi" w:cstheme="minorHAnsi"/>
              </w:rPr>
            </w:pPr>
          </w:p>
        </w:tc>
        <w:tc>
          <w:tcPr>
            <w:tcW w:w="8109" w:type="dxa"/>
            <w:gridSpan w:val="2"/>
          </w:tcPr>
          <w:p w14:paraId="60C9E370" w14:textId="0F4A3948" w:rsidR="00CD2254" w:rsidRPr="00925A64" w:rsidRDefault="7201E9F3">
            <w:pPr>
              <w:rPr>
                <w:rFonts w:cstheme="minorHAnsi"/>
              </w:rPr>
            </w:pPr>
            <w:r w:rsidRPr="00925A64">
              <w:rPr>
                <w:rFonts w:cstheme="minorHAnsi"/>
              </w:rPr>
              <w:t xml:space="preserve">We would include </w:t>
            </w:r>
            <w:r w:rsidR="53722F58" w:rsidRPr="00925A64">
              <w:rPr>
                <w:rFonts w:cstheme="minorHAnsi"/>
              </w:rPr>
              <w:t xml:space="preserve">virtually </w:t>
            </w:r>
            <w:r w:rsidRPr="00925A64">
              <w:rPr>
                <w:rFonts w:cstheme="minorHAnsi"/>
              </w:rPr>
              <w:t>facilitated sessions combined with digital as blended, so not necessarily reliant on face to fac</w:t>
            </w:r>
            <w:r w:rsidR="3CFEE654" w:rsidRPr="00925A64">
              <w:rPr>
                <w:rFonts w:cstheme="minorHAnsi"/>
              </w:rPr>
              <w:t>e</w:t>
            </w:r>
            <w:r w:rsidR="6B3EB10C" w:rsidRPr="00925A64">
              <w:rPr>
                <w:rFonts w:cstheme="minorHAnsi"/>
              </w:rPr>
              <w:t xml:space="preserve">.  </w:t>
            </w:r>
          </w:p>
        </w:tc>
      </w:tr>
      <w:tr w:rsidR="00925A64" w:rsidRPr="00925A64" w14:paraId="3A80BD5C" w14:textId="77777777" w:rsidTr="4F419AF3">
        <w:trPr>
          <w:gridAfter w:val="1"/>
          <w:wAfter w:w="18" w:type="dxa"/>
        </w:trPr>
        <w:tc>
          <w:tcPr>
            <w:tcW w:w="420" w:type="dxa"/>
            <w:gridSpan w:val="2"/>
          </w:tcPr>
          <w:p w14:paraId="1A08C034" w14:textId="1A87B9EF" w:rsidR="00CD2254" w:rsidRPr="00925A64" w:rsidRDefault="00A24D2E" w:rsidP="00AD593E">
            <w:pPr>
              <w:spacing w:line="333" w:lineRule="auto"/>
              <w:ind w:left="360"/>
              <w:rPr>
                <w:rFonts w:cstheme="minorHAnsi"/>
              </w:rPr>
            </w:pPr>
            <w:r w:rsidRPr="00925A64">
              <w:rPr>
                <w:rFonts w:cstheme="minorHAnsi"/>
              </w:rPr>
              <w:t>29</w:t>
            </w:r>
          </w:p>
        </w:tc>
        <w:tc>
          <w:tcPr>
            <w:tcW w:w="6272" w:type="dxa"/>
            <w:gridSpan w:val="2"/>
          </w:tcPr>
          <w:p w14:paraId="2576D48F" w14:textId="7FEF4A77" w:rsidR="00CD2254" w:rsidRPr="00925A64" w:rsidRDefault="00CD2254" w:rsidP="00B75DF6">
            <w:pPr>
              <w:spacing w:line="333" w:lineRule="auto"/>
              <w:rPr>
                <w:rFonts w:cstheme="minorHAnsi"/>
              </w:rPr>
            </w:pPr>
            <w:r w:rsidRPr="00925A64">
              <w:rPr>
                <w:rFonts w:cstheme="minorHAnsi"/>
              </w:rPr>
              <w:t>What is meant by the term ‘Induction templates can be created, copied and refined’? If an induction is a collection of materials do you expect all to be duplicated?</w:t>
            </w:r>
          </w:p>
          <w:p w14:paraId="160F299A" w14:textId="77777777" w:rsidR="00CD2254" w:rsidRPr="00925A64" w:rsidRDefault="00CD2254" w:rsidP="00AD593E">
            <w:pPr>
              <w:pStyle w:val="NoSpacing"/>
              <w:rPr>
                <w:rFonts w:asciiTheme="minorHAnsi" w:hAnsiTheme="minorHAnsi" w:cstheme="minorHAnsi"/>
              </w:rPr>
            </w:pPr>
          </w:p>
        </w:tc>
        <w:tc>
          <w:tcPr>
            <w:tcW w:w="8109" w:type="dxa"/>
            <w:gridSpan w:val="2"/>
          </w:tcPr>
          <w:p w14:paraId="5EBBC96B" w14:textId="2B1E46CA" w:rsidR="00CD2254" w:rsidRPr="00925A64" w:rsidRDefault="2E055249">
            <w:pPr>
              <w:rPr>
                <w:rFonts w:cstheme="minorHAnsi"/>
              </w:rPr>
            </w:pPr>
            <w:r w:rsidRPr="00925A64">
              <w:rPr>
                <w:rFonts w:cstheme="minorHAnsi"/>
              </w:rPr>
              <w:t>We have the same requirements for inductions as other aspects of learning</w:t>
            </w:r>
            <w:r w:rsidR="12DA5696" w:rsidRPr="00925A64">
              <w:rPr>
                <w:rFonts w:cstheme="minorHAnsi"/>
              </w:rPr>
              <w:t xml:space="preserve"> solution provision</w:t>
            </w:r>
            <w:r w:rsidRPr="00925A64">
              <w:rPr>
                <w:rFonts w:cstheme="minorHAnsi"/>
              </w:rPr>
              <w:t>.  That a generic approach can be produced and templated</w:t>
            </w:r>
            <w:r w:rsidR="58A0B5B4" w:rsidRPr="00925A64">
              <w:rPr>
                <w:rFonts w:cstheme="minorHAnsi"/>
              </w:rPr>
              <w:t xml:space="preserve"> and then repeatedly populated by departments</w:t>
            </w:r>
            <w:r w:rsidRPr="00925A64">
              <w:rPr>
                <w:rFonts w:cstheme="minorHAnsi"/>
              </w:rPr>
              <w:t>.</w:t>
            </w:r>
            <w:r w:rsidR="22BF388A" w:rsidRPr="00925A64">
              <w:rPr>
                <w:rFonts w:cstheme="minorHAnsi"/>
              </w:rPr>
              <w:t xml:space="preserve">  So we may have an EIS generic induction programme that is then supplemented by each specific department's needs.</w:t>
            </w:r>
          </w:p>
        </w:tc>
      </w:tr>
      <w:tr w:rsidR="00925A64" w:rsidRPr="00925A64" w14:paraId="6ED42E06" w14:textId="77777777" w:rsidTr="4F419AF3">
        <w:trPr>
          <w:gridAfter w:val="1"/>
          <w:wAfter w:w="18" w:type="dxa"/>
        </w:trPr>
        <w:tc>
          <w:tcPr>
            <w:tcW w:w="420" w:type="dxa"/>
            <w:gridSpan w:val="2"/>
          </w:tcPr>
          <w:p w14:paraId="7822277D" w14:textId="13C1580B" w:rsidR="00CD2254" w:rsidRPr="00925A64" w:rsidRDefault="00181EC0" w:rsidP="00AD593E">
            <w:pPr>
              <w:spacing w:line="333" w:lineRule="auto"/>
              <w:ind w:left="360"/>
              <w:rPr>
                <w:rFonts w:cstheme="minorHAnsi"/>
              </w:rPr>
            </w:pPr>
            <w:r w:rsidRPr="00925A64">
              <w:rPr>
                <w:rFonts w:cstheme="minorHAnsi"/>
              </w:rPr>
              <w:t>30</w:t>
            </w:r>
          </w:p>
        </w:tc>
        <w:tc>
          <w:tcPr>
            <w:tcW w:w="6272" w:type="dxa"/>
            <w:gridSpan w:val="2"/>
          </w:tcPr>
          <w:p w14:paraId="0EAE04B0" w14:textId="0E05307F" w:rsidR="00CD2254" w:rsidRPr="00925A64" w:rsidRDefault="00CD2254" w:rsidP="00B75DF6">
            <w:pPr>
              <w:spacing w:line="333" w:lineRule="auto"/>
              <w:rPr>
                <w:rFonts w:cstheme="minorHAnsi"/>
              </w:rPr>
            </w:pPr>
            <w:r w:rsidRPr="00925A64">
              <w:rPr>
                <w:rFonts w:cstheme="minorHAnsi"/>
              </w:rPr>
              <w:t xml:space="preserve">The ability for learners to send direct messages to each other within the system is highlighted as essential, are solutions that don’t have this functionality being considered? </w:t>
            </w:r>
          </w:p>
          <w:p w14:paraId="4CC84A59" w14:textId="77777777" w:rsidR="00CD2254" w:rsidRPr="00925A64" w:rsidRDefault="00CD2254" w:rsidP="00AD593E">
            <w:pPr>
              <w:pStyle w:val="NoSpacing"/>
              <w:rPr>
                <w:rFonts w:asciiTheme="minorHAnsi" w:hAnsiTheme="minorHAnsi" w:cstheme="minorHAnsi"/>
              </w:rPr>
            </w:pPr>
          </w:p>
        </w:tc>
        <w:tc>
          <w:tcPr>
            <w:tcW w:w="8109" w:type="dxa"/>
            <w:gridSpan w:val="2"/>
          </w:tcPr>
          <w:p w14:paraId="3AD90AE7" w14:textId="60C5F846" w:rsidR="00CD2254" w:rsidRPr="00925A64" w:rsidRDefault="2C43C479">
            <w:pPr>
              <w:rPr>
                <w:rFonts w:cstheme="minorHAnsi"/>
              </w:rPr>
            </w:pPr>
            <w:r w:rsidRPr="00925A64">
              <w:rPr>
                <w:rFonts w:cstheme="minorHAnsi"/>
              </w:rPr>
              <w:t xml:space="preserve">This is a capability that we would be essential for us to achieve.  If this </w:t>
            </w:r>
            <w:r w:rsidR="0C342735" w:rsidRPr="00925A64">
              <w:rPr>
                <w:rFonts w:cstheme="minorHAnsi"/>
              </w:rPr>
              <w:t>isn't</w:t>
            </w:r>
            <w:r w:rsidRPr="00925A64">
              <w:rPr>
                <w:rFonts w:cstheme="minorHAnsi"/>
              </w:rPr>
              <w:t xml:space="preserve"> something that is within the capability of your </w:t>
            </w:r>
            <w:r w:rsidR="61BEF59F" w:rsidRPr="00925A64">
              <w:rPr>
                <w:rFonts w:cstheme="minorHAnsi"/>
              </w:rPr>
              <w:t>system,</w:t>
            </w:r>
            <w:r w:rsidRPr="00925A64">
              <w:rPr>
                <w:rFonts w:cstheme="minorHAnsi"/>
              </w:rPr>
              <w:t xml:space="preserve"> then we would be keen to hear of any work arounds </w:t>
            </w:r>
            <w:r w:rsidR="7CE0E0EC" w:rsidRPr="00925A64">
              <w:rPr>
                <w:rFonts w:cstheme="minorHAnsi"/>
              </w:rPr>
              <w:t>that you may be able to offer or links to alternatives.</w:t>
            </w:r>
          </w:p>
        </w:tc>
      </w:tr>
      <w:tr w:rsidR="00925A64" w:rsidRPr="00925A64" w14:paraId="19F142BB" w14:textId="77777777" w:rsidTr="4F419AF3">
        <w:trPr>
          <w:gridAfter w:val="1"/>
          <w:wAfter w:w="18" w:type="dxa"/>
        </w:trPr>
        <w:tc>
          <w:tcPr>
            <w:tcW w:w="420" w:type="dxa"/>
            <w:gridSpan w:val="2"/>
          </w:tcPr>
          <w:p w14:paraId="6F9E3978" w14:textId="7C25C009" w:rsidR="00CD2254" w:rsidRPr="00925A64" w:rsidRDefault="00181EC0" w:rsidP="00AD593E">
            <w:pPr>
              <w:spacing w:line="333" w:lineRule="auto"/>
              <w:ind w:left="360"/>
              <w:rPr>
                <w:rFonts w:cstheme="minorHAnsi"/>
              </w:rPr>
            </w:pPr>
            <w:r w:rsidRPr="00925A64">
              <w:rPr>
                <w:rFonts w:cstheme="minorHAnsi"/>
              </w:rPr>
              <w:lastRenderedPageBreak/>
              <w:t>31</w:t>
            </w:r>
          </w:p>
        </w:tc>
        <w:tc>
          <w:tcPr>
            <w:tcW w:w="6272" w:type="dxa"/>
            <w:gridSpan w:val="2"/>
          </w:tcPr>
          <w:p w14:paraId="45F61984" w14:textId="587BFE4E" w:rsidR="00CD2254" w:rsidRPr="00925A64" w:rsidRDefault="00CD2254" w:rsidP="00C754B8">
            <w:pPr>
              <w:spacing w:line="333" w:lineRule="auto"/>
              <w:rPr>
                <w:rFonts w:cstheme="minorHAnsi"/>
              </w:rPr>
            </w:pPr>
            <w:r w:rsidRPr="00925A64">
              <w:rPr>
                <w:rFonts w:cstheme="minorHAnsi"/>
              </w:rPr>
              <w:t>You mention ‘Backlog’, can you elaborate more on what this is? Do you require bespoke development work to meet the needs of this?</w:t>
            </w:r>
          </w:p>
        </w:tc>
        <w:tc>
          <w:tcPr>
            <w:tcW w:w="8109" w:type="dxa"/>
            <w:gridSpan w:val="2"/>
          </w:tcPr>
          <w:p w14:paraId="0D3DB30D" w14:textId="38C36621" w:rsidR="00CD2254" w:rsidRPr="00925A64" w:rsidRDefault="73627D22">
            <w:pPr>
              <w:rPr>
                <w:rFonts w:cstheme="minorHAnsi"/>
              </w:rPr>
            </w:pPr>
            <w:r w:rsidRPr="00925A64">
              <w:rPr>
                <w:rFonts w:cstheme="minorHAnsi"/>
              </w:rPr>
              <w:t xml:space="preserve">By backlog we are referencing the planned or scheduled functional improvements you have for the system you would provide to us.  </w:t>
            </w:r>
          </w:p>
        </w:tc>
      </w:tr>
      <w:tr w:rsidR="00925A64" w:rsidRPr="00925A64" w14:paraId="61DAD140" w14:textId="77777777" w:rsidTr="4F419AF3">
        <w:trPr>
          <w:gridAfter w:val="1"/>
          <w:wAfter w:w="18" w:type="dxa"/>
        </w:trPr>
        <w:tc>
          <w:tcPr>
            <w:tcW w:w="420" w:type="dxa"/>
            <w:gridSpan w:val="2"/>
          </w:tcPr>
          <w:p w14:paraId="2D9BC588" w14:textId="287C0DE1" w:rsidR="00CD2254" w:rsidRPr="00925A64" w:rsidRDefault="00181EC0" w:rsidP="00AD593E">
            <w:pPr>
              <w:spacing w:line="333" w:lineRule="auto"/>
              <w:ind w:left="360"/>
              <w:rPr>
                <w:rFonts w:cstheme="minorHAnsi"/>
              </w:rPr>
            </w:pPr>
            <w:r w:rsidRPr="00925A64">
              <w:rPr>
                <w:rFonts w:cstheme="minorHAnsi"/>
              </w:rPr>
              <w:t>32</w:t>
            </w:r>
          </w:p>
        </w:tc>
        <w:tc>
          <w:tcPr>
            <w:tcW w:w="6272" w:type="dxa"/>
            <w:gridSpan w:val="2"/>
          </w:tcPr>
          <w:p w14:paraId="0F212A3F" w14:textId="0C168B51" w:rsidR="00CD2254" w:rsidRPr="00925A64" w:rsidRDefault="00CD2254" w:rsidP="00B75DF6">
            <w:pPr>
              <w:spacing w:line="333" w:lineRule="auto"/>
              <w:rPr>
                <w:rFonts w:cstheme="minorHAnsi"/>
              </w:rPr>
            </w:pPr>
            <w:r w:rsidRPr="00925A64">
              <w:rPr>
                <w:rFonts w:cstheme="minorHAnsi"/>
              </w:rPr>
              <w:t>You mentioned ‘Off the shelf content’ are their titles, examples of content that you need? If so are there any specific requirements/capabilities needed for this?</w:t>
            </w:r>
          </w:p>
          <w:p w14:paraId="5AC04900" w14:textId="77777777" w:rsidR="00CD2254" w:rsidRPr="00925A64" w:rsidRDefault="00CD2254" w:rsidP="00AD593E">
            <w:pPr>
              <w:pStyle w:val="NoSpacing"/>
              <w:rPr>
                <w:rFonts w:asciiTheme="minorHAnsi" w:hAnsiTheme="minorHAnsi" w:cstheme="minorHAnsi"/>
              </w:rPr>
            </w:pPr>
          </w:p>
        </w:tc>
        <w:tc>
          <w:tcPr>
            <w:tcW w:w="8109" w:type="dxa"/>
            <w:gridSpan w:val="2"/>
          </w:tcPr>
          <w:p w14:paraId="1DBD6D87" w14:textId="6107449C" w:rsidR="00CD2254" w:rsidRPr="00925A64" w:rsidRDefault="00853EB5">
            <w:pPr>
              <w:rPr>
                <w:rFonts w:cstheme="minorHAnsi"/>
              </w:rPr>
            </w:pPr>
            <w:r w:rsidRPr="00925A64">
              <w:rPr>
                <w:rFonts w:cstheme="minorHAnsi"/>
              </w:rPr>
              <w:t>No.  We have very specific and unique requirements as well as more generic requirements for H</w:t>
            </w:r>
            <w:r w:rsidR="00AA39E0" w:rsidRPr="00925A64">
              <w:rPr>
                <w:rFonts w:cstheme="minorHAnsi"/>
              </w:rPr>
              <w:t>&amp;S, Safeguarding training as well and Leadership &amp; Management, which although</w:t>
            </w:r>
            <w:r w:rsidR="00B75DF6" w:rsidRPr="00925A64">
              <w:rPr>
                <w:rFonts w:cstheme="minorHAnsi"/>
              </w:rPr>
              <w:t xml:space="preserve"> </w:t>
            </w:r>
            <w:r w:rsidR="00AA39E0" w:rsidRPr="00925A64">
              <w:rPr>
                <w:rFonts w:cstheme="minorHAnsi"/>
              </w:rPr>
              <w:t>the context is different could be generic in content.</w:t>
            </w:r>
          </w:p>
        </w:tc>
      </w:tr>
      <w:tr w:rsidR="00925A64" w:rsidRPr="00925A64" w14:paraId="063D1F6B" w14:textId="77777777" w:rsidTr="4F419AF3">
        <w:trPr>
          <w:gridAfter w:val="1"/>
          <w:wAfter w:w="18" w:type="dxa"/>
        </w:trPr>
        <w:tc>
          <w:tcPr>
            <w:tcW w:w="420" w:type="dxa"/>
            <w:gridSpan w:val="2"/>
          </w:tcPr>
          <w:p w14:paraId="5083BC21" w14:textId="738224BE" w:rsidR="00CD2254" w:rsidRPr="00925A64" w:rsidRDefault="00181EC0" w:rsidP="00AD593E">
            <w:pPr>
              <w:spacing w:line="276" w:lineRule="auto"/>
              <w:ind w:left="360"/>
              <w:rPr>
                <w:rFonts w:cstheme="minorHAnsi"/>
              </w:rPr>
            </w:pPr>
            <w:r w:rsidRPr="00925A64">
              <w:rPr>
                <w:rFonts w:cstheme="minorHAnsi"/>
              </w:rPr>
              <w:t>33</w:t>
            </w:r>
          </w:p>
        </w:tc>
        <w:tc>
          <w:tcPr>
            <w:tcW w:w="6272" w:type="dxa"/>
            <w:gridSpan w:val="2"/>
          </w:tcPr>
          <w:p w14:paraId="4F65E977" w14:textId="3303D2CF" w:rsidR="00CD2254" w:rsidRPr="00925A64" w:rsidRDefault="00CD2254" w:rsidP="00B75DF6">
            <w:pPr>
              <w:spacing w:line="276" w:lineRule="auto"/>
              <w:rPr>
                <w:rFonts w:cstheme="minorHAnsi"/>
              </w:rPr>
            </w:pPr>
            <w:r w:rsidRPr="00925A64">
              <w:rPr>
                <w:rFonts w:cstheme="minorHAnsi"/>
              </w:rPr>
              <w:t xml:space="preserve">You mention the need for learners to interact with one another within the platform. Can you elaborate on this requirement and the nature of this communication? </w:t>
            </w:r>
          </w:p>
          <w:p w14:paraId="5EC27ABC" w14:textId="77777777" w:rsidR="00CD2254" w:rsidRPr="00925A64" w:rsidRDefault="00CD2254" w:rsidP="00AD593E">
            <w:pPr>
              <w:pStyle w:val="NoSpacing"/>
              <w:rPr>
                <w:rFonts w:asciiTheme="minorHAnsi" w:hAnsiTheme="minorHAnsi" w:cstheme="minorHAnsi"/>
              </w:rPr>
            </w:pPr>
          </w:p>
        </w:tc>
        <w:tc>
          <w:tcPr>
            <w:tcW w:w="8109" w:type="dxa"/>
            <w:gridSpan w:val="2"/>
          </w:tcPr>
          <w:p w14:paraId="65EB7222" w14:textId="5BD35B46" w:rsidR="00CD2254" w:rsidRPr="00925A64" w:rsidRDefault="591E9B7B">
            <w:pPr>
              <w:rPr>
                <w:rFonts w:cstheme="minorHAnsi"/>
              </w:rPr>
            </w:pPr>
            <w:r w:rsidRPr="00925A64">
              <w:rPr>
                <w:rFonts w:cstheme="minorHAnsi"/>
              </w:rPr>
              <w:t xml:space="preserve">We would want people involved in the same learning experience to be able to interact with each other, share thoughts and content as well as interact with facilitators and admin.  </w:t>
            </w:r>
          </w:p>
        </w:tc>
      </w:tr>
      <w:tr w:rsidR="00925A64" w:rsidRPr="00925A64" w14:paraId="7FCE6161" w14:textId="77777777" w:rsidTr="4F419AF3">
        <w:trPr>
          <w:gridAfter w:val="1"/>
          <w:wAfter w:w="18" w:type="dxa"/>
        </w:trPr>
        <w:tc>
          <w:tcPr>
            <w:tcW w:w="420" w:type="dxa"/>
            <w:gridSpan w:val="2"/>
          </w:tcPr>
          <w:p w14:paraId="508C627E" w14:textId="3EEDC923" w:rsidR="00CD2254" w:rsidRPr="00925A64" w:rsidRDefault="00181EC0" w:rsidP="00AD593E">
            <w:pPr>
              <w:spacing w:line="276" w:lineRule="auto"/>
              <w:rPr>
                <w:rFonts w:cstheme="minorHAnsi"/>
                <w:i/>
              </w:rPr>
            </w:pPr>
            <w:r w:rsidRPr="00925A64">
              <w:rPr>
                <w:rFonts w:cstheme="minorHAnsi"/>
                <w:i/>
              </w:rPr>
              <w:t>34</w:t>
            </w:r>
          </w:p>
        </w:tc>
        <w:tc>
          <w:tcPr>
            <w:tcW w:w="6272" w:type="dxa"/>
            <w:gridSpan w:val="2"/>
          </w:tcPr>
          <w:p w14:paraId="7575C218" w14:textId="77777777" w:rsidR="00CD2254" w:rsidRPr="00925A64" w:rsidRDefault="00CD2254" w:rsidP="00B75DF6">
            <w:pPr>
              <w:spacing w:line="276" w:lineRule="auto"/>
              <w:rPr>
                <w:rFonts w:cstheme="minorHAnsi"/>
              </w:rPr>
            </w:pPr>
            <w:r w:rsidRPr="00925A64">
              <w:rPr>
                <w:rFonts w:cstheme="minorHAnsi"/>
                <w:i/>
              </w:rPr>
              <w:t xml:space="preserve">The creation of a live feed of learners needs across the organisations to enable real time views of needs and enabling the fast linking to solutions or development of solutions </w:t>
            </w:r>
            <w:r w:rsidRPr="00925A64">
              <w:rPr>
                <w:rFonts w:cstheme="minorHAnsi"/>
              </w:rPr>
              <w:t xml:space="preserve">- can you elaborate on what is meant by this? </w:t>
            </w:r>
          </w:p>
          <w:p w14:paraId="2678E4B2" w14:textId="77777777" w:rsidR="00CD2254" w:rsidRPr="00925A64" w:rsidRDefault="00CD2254" w:rsidP="00AD593E">
            <w:pPr>
              <w:rPr>
                <w:rFonts w:cstheme="minorHAnsi"/>
              </w:rPr>
            </w:pPr>
          </w:p>
        </w:tc>
        <w:tc>
          <w:tcPr>
            <w:tcW w:w="8109" w:type="dxa"/>
            <w:gridSpan w:val="2"/>
          </w:tcPr>
          <w:p w14:paraId="06EA430E" w14:textId="51087F30" w:rsidR="00CD2254" w:rsidRPr="00925A64" w:rsidRDefault="00B75DF6">
            <w:pPr>
              <w:rPr>
                <w:rFonts w:cstheme="minorHAnsi"/>
              </w:rPr>
            </w:pPr>
            <w:r w:rsidRPr="00925A64">
              <w:rPr>
                <w:rFonts w:cstheme="minorHAnsi"/>
              </w:rPr>
              <w:t xml:space="preserve">We want to </w:t>
            </w:r>
            <w:r w:rsidR="00FD323F" w:rsidRPr="00925A64">
              <w:rPr>
                <w:rFonts w:cstheme="minorHAnsi"/>
              </w:rPr>
              <w:t>use the system to gather learners needs.  We have the ambition that this is something learners and managers will engage with frequently.  This could be through profiling, self-assessment, role and individual skill assessments as examples.  What we would like is a central view of this insight in order to give</w:t>
            </w:r>
            <w:r w:rsidR="00C868FB" w:rsidRPr="00925A64">
              <w:rPr>
                <w:rFonts w:cstheme="minorHAnsi"/>
              </w:rPr>
              <w:t xml:space="preserve"> a “live” view of needs across the organisations.  </w:t>
            </w:r>
          </w:p>
        </w:tc>
      </w:tr>
      <w:tr w:rsidR="00925A64" w:rsidRPr="00925A64" w14:paraId="223D5FC5" w14:textId="77777777" w:rsidTr="4F419AF3">
        <w:trPr>
          <w:gridAfter w:val="1"/>
          <w:wAfter w:w="18" w:type="dxa"/>
        </w:trPr>
        <w:tc>
          <w:tcPr>
            <w:tcW w:w="420" w:type="dxa"/>
            <w:gridSpan w:val="2"/>
          </w:tcPr>
          <w:p w14:paraId="37028FBE" w14:textId="0B995691" w:rsidR="00CD2254" w:rsidRPr="00925A64" w:rsidRDefault="00181EC0" w:rsidP="00E337EF">
            <w:pPr>
              <w:rPr>
                <w:rFonts w:cstheme="minorHAnsi"/>
              </w:rPr>
            </w:pPr>
            <w:r w:rsidRPr="00925A64">
              <w:rPr>
                <w:rFonts w:cstheme="minorHAnsi"/>
              </w:rPr>
              <w:t>35</w:t>
            </w:r>
          </w:p>
        </w:tc>
        <w:tc>
          <w:tcPr>
            <w:tcW w:w="6272" w:type="dxa"/>
            <w:gridSpan w:val="2"/>
          </w:tcPr>
          <w:p w14:paraId="6C9A93BA" w14:textId="0C9CD389" w:rsidR="00CD2254" w:rsidRPr="00925A64" w:rsidRDefault="008C2E64" w:rsidP="00E337EF">
            <w:pPr>
              <w:rPr>
                <w:rFonts w:cstheme="minorHAnsi"/>
              </w:rPr>
            </w:pPr>
            <w:r w:rsidRPr="00925A64">
              <w:rPr>
                <w:rFonts w:cstheme="minorHAnsi"/>
              </w:rPr>
              <w:t>P</w:t>
            </w:r>
            <w:r w:rsidR="00CD2254" w:rsidRPr="00925A64">
              <w:rPr>
                <w:rFonts w:cstheme="minorHAnsi"/>
              </w:rPr>
              <w:t>lease can you confirm whether not having the required WCAG 2:1 minimum accessibility requirement will automatically disqualify our bid? </w:t>
            </w:r>
          </w:p>
          <w:p w14:paraId="052B2865" w14:textId="77777777" w:rsidR="00CD2254" w:rsidRPr="00925A64" w:rsidRDefault="00CD2254">
            <w:pPr>
              <w:rPr>
                <w:rFonts w:cstheme="minorHAnsi"/>
              </w:rPr>
            </w:pPr>
          </w:p>
        </w:tc>
        <w:tc>
          <w:tcPr>
            <w:tcW w:w="8109" w:type="dxa"/>
            <w:gridSpan w:val="2"/>
          </w:tcPr>
          <w:p w14:paraId="79CFF7BE" w14:textId="77777777" w:rsidR="00CD2254" w:rsidRPr="00925A64" w:rsidRDefault="003974FC">
            <w:pPr>
              <w:rPr>
                <w:rFonts w:cstheme="minorHAnsi"/>
              </w:rPr>
            </w:pPr>
            <w:r w:rsidRPr="00925A64">
              <w:rPr>
                <w:rFonts w:cstheme="minorHAnsi"/>
              </w:rPr>
              <w:t>As with all essential requirements we feel that t</w:t>
            </w:r>
            <w:r w:rsidR="00B705E1" w:rsidRPr="00925A64">
              <w:rPr>
                <w:rFonts w:cstheme="minorHAnsi"/>
              </w:rPr>
              <w:t>hey</w:t>
            </w:r>
            <w:r w:rsidRPr="00925A64">
              <w:rPr>
                <w:rFonts w:cstheme="minorHAnsi"/>
              </w:rPr>
              <w:t xml:space="preserve"> are </w:t>
            </w:r>
            <w:r w:rsidR="00B705E1" w:rsidRPr="00925A64">
              <w:rPr>
                <w:rFonts w:cstheme="minorHAnsi"/>
              </w:rPr>
              <w:t>n</w:t>
            </w:r>
            <w:r w:rsidRPr="00925A64">
              <w:rPr>
                <w:rFonts w:cstheme="minorHAnsi"/>
              </w:rPr>
              <w:t>e</w:t>
            </w:r>
            <w:r w:rsidR="00B705E1" w:rsidRPr="00925A64">
              <w:rPr>
                <w:rFonts w:cstheme="minorHAnsi"/>
              </w:rPr>
              <w:t>c</w:t>
            </w:r>
            <w:r w:rsidRPr="00925A64">
              <w:rPr>
                <w:rFonts w:cstheme="minorHAnsi"/>
              </w:rPr>
              <w:t xml:space="preserve">essary for the </w:t>
            </w:r>
            <w:r w:rsidR="00B705E1" w:rsidRPr="00925A64">
              <w:rPr>
                <w:rFonts w:cstheme="minorHAnsi"/>
              </w:rPr>
              <w:t>supplier</w:t>
            </w:r>
            <w:r w:rsidRPr="00925A64">
              <w:rPr>
                <w:rFonts w:cstheme="minorHAnsi"/>
              </w:rPr>
              <w:t xml:space="preserve"> to provide a satisfactory service.  However, in exceptional circumstances suppliers may be able to provide a satisfactory work around which they ma</w:t>
            </w:r>
            <w:r w:rsidR="003D770B" w:rsidRPr="00925A64">
              <w:rPr>
                <w:rFonts w:cstheme="minorHAnsi"/>
              </w:rPr>
              <w:t>y</w:t>
            </w:r>
            <w:r w:rsidRPr="00925A64">
              <w:rPr>
                <w:rFonts w:cstheme="minorHAnsi"/>
              </w:rPr>
              <w:t xml:space="preserve"> explain in the </w:t>
            </w:r>
            <w:r w:rsidR="003D770B" w:rsidRPr="00925A64">
              <w:rPr>
                <w:rFonts w:cstheme="minorHAnsi"/>
              </w:rPr>
              <w:t>c</w:t>
            </w:r>
            <w:r w:rsidRPr="00925A64">
              <w:rPr>
                <w:rFonts w:cstheme="minorHAnsi"/>
              </w:rPr>
              <w:t>omments</w:t>
            </w:r>
            <w:r w:rsidR="003D770B" w:rsidRPr="00925A64">
              <w:rPr>
                <w:rFonts w:cstheme="minorHAnsi"/>
              </w:rPr>
              <w:t>.</w:t>
            </w:r>
            <w:r w:rsidR="0034612D" w:rsidRPr="00925A64">
              <w:rPr>
                <w:rFonts w:cstheme="minorHAnsi"/>
              </w:rPr>
              <w:t xml:space="preserve"> </w:t>
            </w:r>
          </w:p>
          <w:p w14:paraId="17C066D2" w14:textId="77777777" w:rsidR="0034612D" w:rsidRPr="00925A64" w:rsidRDefault="0034612D">
            <w:pPr>
              <w:rPr>
                <w:rFonts w:cstheme="minorHAnsi"/>
              </w:rPr>
            </w:pPr>
          </w:p>
          <w:p w14:paraId="63B94C42" w14:textId="5DED867D" w:rsidR="0034612D" w:rsidRPr="00925A64" w:rsidRDefault="0034612D">
            <w:pPr>
              <w:rPr>
                <w:rFonts w:cstheme="minorHAnsi"/>
              </w:rPr>
            </w:pPr>
            <w:r w:rsidRPr="00925A64">
              <w:rPr>
                <w:rFonts w:cstheme="minorHAnsi"/>
              </w:rPr>
              <w:t>Whilst the requirements apply to the</w:t>
            </w:r>
            <w:r w:rsidR="00350DB4" w:rsidRPr="00925A64">
              <w:rPr>
                <w:rFonts w:cstheme="minorHAnsi"/>
              </w:rPr>
              <w:t xml:space="preserve"> platform, we will also require the ability to host and author content which is compliant with the stated WCAG guidelines</w:t>
            </w:r>
          </w:p>
        </w:tc>
      </w:tr>
      <w:tr w:rsidR="00925A64" w:rsidRPr="00925A64" w14:paraId="346FF20D" w14:textId="77777777" w:rsidTr="4F419AF3">
        <w:trPr>
          <w:gridAfter w:val="1"/>
          <w:wAfter w:w="18" w:type="dxa"/>
        </w:trPr>
        <w:tc>
          <w:tcPr>
            <w:tcW w:w="420" w:type="dxa"/>
            <w:gridSpan w:val="2"/>
          </w:tcPr>
          <w:p w14:paraId="2648D9BB" w14:textId="0BF38F8B" w:rsidR="00CD2254" w:rsidRPr="00925A64" w:rsidRDefault="00181EC0">
            <w:pPr>
              <w:rPr>
                <w:rFonts w:cstheme="minorHAnsi"/>
              </w:rPr>
            </w:pPr>
            <w:r w:rsidRPr="00925A64">
              <w:rPr>
                <w:rFonts w:cstheme="minorHAnsi"/>
              </w:rPr>
              <w:t>36</w:t>
            </w:r>
          </w:p>
        </w:tc>
        <w:tc>
          <w:tcPr>
            <w:tcW w:w="6272" w:type="dxa"/>
            <w:gridSpan w:val="2"/>
          </w:tcPr>
          <w:p w14:paraId="4D67C587" w14:textId="0E84BC83" w:rsidR="00CD2254" w:rsidRPr="00925A64" w:rsidRDefault="00CD2254">
            <w:pPr>
              <w:rPr>
                <w:rFonts w:cstheme="minorHAnsi"/>
              </w:rPr>
            </w:pPr>
            <w:r w:rsidRPr="00925A64">
              <w:rPr>
                <w:rFonts w:cstheme="minorHAnsi"/>
              </w:rPr>
              <w:t>Do we need to complete the data processor questionnaire as part of our response? </w:t>
            </w:r>
          </w:p>
        </w:tc>
        <w:tc>
          <w:tcPr>
            <w:tcW w:w="8109" w:type="dxa"/>
            <w:gridSpan w:val="2"/>
          </w:tcPr>
          <w:p w14:paraId="2111BB50" w14:textId="54944986" w:rsidR="00CD2254" w:rsidRPr="00925A64" w:rsidRDefault="00FA51DC">
            <w:pPr>
              <w:rPr>
                <w:rFonts w:cstheme="minorHAnsi"/>
              </w:rPr>
            </w:pPr>
            <w:r w:rsidRPr="00925A64">
              <w:rPr>
                <w:rFonts w:cstheme="minorHAnsi"/>
              </w:rPr>
              <w:t>Yes</w:t>
            </w:r>
          </w:p>
        </w:tc>
      </w:tr>
      <w:tr w:rsidR="00925A64" w:rsidRPr="00925A64" w14:paraId="28455DE3" w14:textId="77777777" w:rsidTr="4F419AF3">
        <w:trPr>
          <w:gridAfter w:val="1"/>
          <w:wAfter w:w="18" w:type="dxa"/>
        </w:trPr>
        <w:tc>
          <w:tcPr>
            <w:tcW w:w="420" w:type="dxa"/>
            <w:gridSpan w:val="2"/>
          </w:tcPr>
          <w:p w14:paraId="65B4F01C" w14:textId="547A9127" w:rsidR="00CD2254" w:rsidRPr="00925A64" w:rsidRDefault="00181EC0" w:rsidP="00E337EF">
            <w:pPr>
              <w:rPr>
                <w:rFonts w:cstheme="minorHAnsi"/>
              </w:rPr>
            </w:pPr>
            <w:r w:rsidRPr="00925A64">
              <w:rPr>
                <w:rFonts w:cstheme="minorHAnsi"/>
              </w:rPr>
              <w:t>37</w:t>
            </w:r>
          </w:p>
        </w:tc>
        <w:tc>
          <w:tcPr>
            <w:tcW w:w="6272" w:type="dxa"/>
            <w:gridSpan w:val="2"/>
          </w:tcPr>
          <w:p w14:paraId="417999D7" w14:textId="1D18623C" w:rsidR="00CD2254" w:rsidRPr="00925A64" w:rsidRDefault="00CD2254" w:rsidP="00E337EF">
            <w:r w:rsidRPr="00925A64">
              <w:t xml:space="preserve">"Ability for the digital learning platform to be segmented for different Organisations and Teams and allow Learners an opportunity to connect with Learners from different Organisations where appropriate." </w:t>
            </w:r>
          </w:p>
          <w:p w14:paraId="710FAA9D" w14:textId="77777777" w:rsidR="00CD2254" w:rsidRPr="00925A64" w:rsidRDefault="00CD2254" w:rsidP="00E337EF">
            <w:pPr>
              <w:rPr>
                <w:rFonts w:cstheme="minorHAnsi"/>
              </w:rPr>
            </w:pPr>
          </w:p>
          <w:p w14:paraId="01113D41" w14:textId="77777777" w:rsidR="00CD2254" w:rsidRPr="00925A64" w:rsidRDefault="00CD2254" w:rsidP="00E337EF">
            <w:pPr>
              <w:rPr>
                <w:rFonts w:cstheme="minorHAnsi"/>
              </w:rPr>
            </w:pPr>
            <w:r w:rsidRPr="00925A64">
              <w:rPr>
                <w:rFonts w:cstheme="minorHAnsi"/>
              </w:rPr>
              <w:t>Can you please provide further detail around this requirement. Are there any data concerns we need to be mindful of? i.e. If all users are on the same site then admins would be able to see user data for all organisations?</w:t>
            </w:r>
          </w:p>
          <w:p w14:paraId="04EC877F" w14:textId="77777777" w:rsidR="00CD2254" w:rsidRPr="00925A64" w:rsidRDefault="00CD2254">
            <w:pPr>
              <w:rPr>
                <w:rFonts w:cstheme="minorHAnsi"/>
              </w:rPr>
            </w:pPr>
          </w:p>
        </w:tc>
        <w:tc>
          <w:tcPr>
            <w:tcW w:w="8109" w:type="dxa"/>
            <w:gridSpan w:val="2"/>
          </w:tcPr>
          <w:p w14:paraId="0116B708" w14:textId="4812F0B7" w:rsidR="00CD2254" w:rsidRPr="00925A64" w:rsidRDefault="4F404958" w:rsidP="67616FDC">
            <w:pPr>
              <w:spacing w:line="259" w:lineRule="auto"/>
              <w:rPr>
                <w:highlight w:val="yellow"/>
              </w:rPr>
            </w:pPr>
            <w:r w:rsidRPr="00925A64">
              <w:lastRenderedPageBreak/>
              <w:t>We are looking to achieve the best solution for users and achieve the maximum benefits for both organisations in terms of efficiencies that can be achieved.  We would</w:t>
            </w:r>
            <w:r w:rsidR="5A79A8AA" w:rsidRPr="00925A64">
              <w:t xml:space="preserve"> like suppliers to present to us what the best set up will be to meet our requirements.  It may be that we need to put data sharing agreements in place in </w:t>
            </w:r>
            <w:r w:rsidR="5A79A8AA" w:rsidRPr="00925A64">
              <w:lastRenderedPageBreak/>
              <w:t>order to overcome issues such as certain admins seeing</w:t>
            </w:r>
            <w:r w:rsidR="55EA8EFC" w:rsidRPr="00925A64">
              <w:t xml:space="preserve"> data from either organisation.  Please help us understand what could be achieved and the benefits, highlighting where possible any considerations for us.  </w:t>
            </w:r>
          </w:p>
        </w:tc>
      </w:tr>
      <w:tr w:rsidR="00925A64" w:rsidRPr="00925A64" w14:paraId="120AF392" w14:textId="77777777" w:rsidTr="4F419AF3">
        <w:trPr>
          <w:gridAfter w:val="1"/>
          <w:wAfter w:w="18" w:type="dxa"/>
        </w:trPr>
        <w:tc>
          <w:tcPr>
            <w:tcW w:w="420" w:type="dxa"/>
            <w:gridSpan w:val="2"/>
          </w:tcPr>
          <w:p w14:paraId="1A401F68" w14:textId="3A865F21" w:rsidR="00CD2254" w:rsidRPr="00925A64" w:rsidRDefault="00181EC0" w:rsidP="00117733">
            <w:pPr>
              <w:rPr>
                <w:rFonts w:cstheme="minorHAnsi"/>
              </w:rPr>
            </w:pPr>
            <w:r w:rsidRPr="00925A64">
              <w:rPr>
                <w:rFonts w:cstheme="minorHAnsi"/>
              </w:rPr>
              <w:lastRenderedPageBreak/>
              <w:t>38</w:t>
            </w:r>
          </w:p>
        </w:tc>
        <w:tc>
          <w:tcPr>
            <w:tcW w:w="6272" w:type="dxa"/>
            <w:gridSpan w:val="2"/>
          </w:tcPr>
          <w:p w14:paraId="762243D9" w14:textId="6C0BD022" w:rsidR="00CD2254" w:rsidRPr="00925A64" w:rsidRDefault="00716BE2" w:rsidP="00117733">
            <w:pPr>
              <w:rPr>
                <w:rFonts w:cstheme="minorHAnsi"/>
              </w:rPr>
            </w:pPr>
            <w:r w:rsidRPr="00925A64">
              <w:rPr>
                <w:rFonts w:cstheme="minorHAnsi"/>
              </w:rPr>
              <w:t xml:space="preserve">We are </w:t>
            </w:r>
            <w:r w:rsidR="00CD2254" w:rsidRPr="00925A64">
              <w:rPr>
                <w:rFonts w:cstheme="minorHAnsi"/>
              </w:rPr>
              <w:t>a global company, operating all over the globe by local teams close to our clients. We are legally/contract wise operating all our EU clients and projects via our Danish (European) entity. Is that ok for this project? - all UK team members are based in the UK.</w:t>
            </w:r>
          </w:p>
          <w:p w14:paraId="46727291" w14:textId="77777777" w:rsidR="00CD2254" w:rsidRPr="00925A64" w:rsidRDefault="00CD2254" w:rsidP="00E337EF">
            <w:pPr>
              <w:rPr>
                <w:rFonts w:cstheme="minorHAnsi"/>
              </w:rPr>
            </w:pPr>
          </w:p>
        </w:tc>
        <w:tc>
          <w:tcPr>
            <w:tcW w:w="8109" w:type="dxa"/>
            <w:gridSpan w:val="2"/>
          </w:tcPr>
          <w:p w14:paraId="2FA20A21" w14:textId="00276037" w:rsidR="00CD2254" w:rsidRPr="00925A64" w:rsidRDefault="00780A62">
            <w:pPr>
              <w:rPr>
                <w:rFonts w:cstheme="minorHAnsi"/>
              </w:rPr>
            </w:pPr>
            <w:r w:rsidRPr="00925A64">
              <w:rPr>
                <w:rFonts w:cstheme="minorHAnsi"/>
              </w:rPr>
              <w:t>Yes</w:t>
            </w:r>
          </w:p>
        </w:tc>
      </w:tr>
      <w:tr w:rsidR="00925A64" w:rsidRPr="00925A64" w14:paraId="23203FF8" w14:textId="77777777" w:rsidTr="4F419AF3">
        <w:trPr>
          <w:gridAfter w:val="1"/>
          <w:wAfter w:w="18" w:type="dxa"/>
        </w:trPr>
        <w:tc>
          <w:tcPr>
            <w:tcW w:w="420" w:type="dxa"/>
            <w:gridSpan w:val="2"/>
          </w:tcPr>
          <w:p w14:paraId="7AB0F7DF" w14:textId="1AAB8C3F" w:rsidR="00CD2254" w:rsidRPr="00925A64" w:rsidRDefault="00181EC0" w:rsidP="00F42F08">
            <w:pPr>
              <w:spacing w:before="100" w:beforeAutospacing="1" w:after="100" w:afterAutospacing="1"/>
              <w:rPr>
                <w:rFonts w:cstheme="minorHAnsi"/>
              </w:rPr>
            </w:pPr>
            <w:r w:rsidRPr="00925A64">
              <w:rPr>
                <w:rFonts w:cstheme="minorHAnsi"/>
              </w:rPr>
              <w:t>39</w:t>
            </w:r>
          </w:p>
        </w:tc>
        <w:tc>
          <w:tcPr>
            <w:tcW w:w="6272" w:type="dxa"/>
            <w:gridSpan w:val="2"/>
          </w:tcPr>
          <w:p w14:paraId="119C71B0" w14:textId="7476553D" w:rsidR="00CD2254" w:rsidRPr="00925A64" w:rsidRDefault="00CD2254" w:rsidP="00F42F08">
            <w:pPr>
              <w:spacing w:before="100" w:beforeAutospacing="1" w:after="100" w:afterAutospacing="1"/>
              <w:rPr>
                <w:rFonts w:cstheme="minorHAnsi"/>
              </w:rPr>
            </w:pPr>
            <w:r w:rsidRPr="00925A64">
              <w:rPr>
                <w:rFonts w:cstheme="minorHAnsi"/>
              </w:rPr>
              <w:t>Timelines: is there an opportunity for an extension to the 20th October submission deadline?</w:t>
            </w:r>
          </w:p>
          <w:p w14:paraId="11D07747" w14:textId="77777777" w:rsidR="00CD2254" w:rsidRPr="00925A64" w:rsidRDefault="00CD2254" w:rsidP="00117733">
            <w:pPr>
              <w:rPr>
                <w:rFonts w:cstheme="minorHAnsi"/>
              </w:rPr>
            </w:pPr>
          </w:p>
        </w:tc>
        <w:tc>
          <w:tcPr>
            <w:tcW w:w="8109" w:type="dxa"/>
            <w:gridSpan w:val="2"/>
          </w:tcPr>
          <w:p w14:paraId="057C8A1B" w14:textId="21293B66" w:rsidR="00CD2254" w:rsidRPr="00925A64" w:rsidRDefault="00F87995">
            <w:pPr>
              <w:rPr>
                <w:rFonts w:cstheme="minorHAnsi"/>
              </w:rPr>
            </w:pPr>
            <w:r w:rsidRPr="00925A64">
              <w:rPr>
                <w:rFonts w:cstheme="minorHAnsi"/>
              </w:rPr>
              <w:t>The deadline was set at publication of the ITT and is the same for everyone. It would not be fair to extend the deadline except in exceptional circumstances which are at EIS and UK Sport’s discretion</w:t>
            </w:r>
          </w:p>
        </w:tc>
      </w:tr>
      <w:tr w:rsidR="00925A64" w:rsidRPr="00925A64" w14:paraId="67EE887E" w14:textId="77777777" w:rsidTr="4F419AF3">
        <w:trPr>
          <w:gridAfter w:val="1"/>
          <w:wAfter w:w="18" w:type="dxa"/>
        </w:trPr>
        <w:tc>
          <w:tcPr>
            <w:tcW w:w="420" w:type="dxa"/>
            <w:gridSpan w:val="2"/>
          </w:tcPr>
          <w:p w14:paraId="5EA0462B" w14:textId="47AFF444" w:rsidR="00CD2254" w:rsidRPr="00925A64" w:rsidRDefault="00181EC0" w:rsidP="00117733">
            <w:pPr>
              <w:spacing w:before="100" w:beforeAutospacing="1" w:after="100" w:afterAutospacing="1"/>
              <w:rPr>
                <w:rFonts w:cstheme="minorHAnsi"/>
              </w:rPr>
            </w:pPr>
            <w:r w:rsidRPr="00925A64">
              <w:rPr>
                <w:rFonts w:cstheme="minorHAnsi"/>
              </w:rPr>
              <w:t>40</w:t>
            </w:r>
          </w:p>
        </w:tc>
        <w:tc>
          <w:tcPr>
            <w:tcW w:w="6272" w:type="dxa"/>
            <w:gridSpan w:val="2"/>
          </w:tcPr>
          <w:p w14:paraId="7DD89025" w14:textId="2E6D2179" w:rsidR="00CD2254" w:rsidRPr="00925A64" w:rsidRDefault="00CD2254" w:rsidP="00553247">
            <w:pPr>
              <w:spacing w:before="100" w:beforeAutospacing="1" w:after="100" w:afterAutospacing="1"/>
              <w:rPr>
                <w:rFonts w:cstheme="minorHAnsi"/>
              </w:rPr>
            </w:pPr>
            <w:r w:rsidRPr="00925A64">
              <w:rPr>
                <w:rFonts w:cstheme="minorHAnsi"/>
              </w:rPr>
              <w:t>Please confirm if ISO 27001 or Cyber essentials is mandatory for this project? e.g will bidders be disqualified if they do not have Cyber Security Essentials?</w:t>
            </w:r>
          </w:p>
        </w:tc>
        <w:tc>
          <w:tcPr>
            <w:tcW w:w="8109" w:type="dxa"/>
            <w:gridSpan w:val="2"/>
          </w:tcPr>
          <w:p w14:paraId="781ED772" w14:textId="74A899BF" w:rsidR="007D1D64" w:rsidRPr="00925A64" w:rsidRDefault="005C6CDD" w:rsidP="00553247">
            <w:pPr>
              <w:rPr>
                <w:rFonts w:cstheme="minorHAnsi"/>
              </w:rPr>
            </w:pPr>
            <w:r w:rsidRPr="00925A64">
              <w:rPr>
                <w:rFonts w:cstheme="minorHAnsi"/>
              </w:rPr>
              <w:t>Cyber Essentials is not mandatory if you can provide sufficient evidence around the robustness of your cyber security controls</w:t>
            </w:r>
          </w:p>
        </w:tc>
      </w:tr>
      <w:tr w:rsidR="00925A64" w:rsidRPr="00925A64" w14:paraId="7173D365" w14:textId="77777777" w:rsidTr="4F419AF3">
        <w:trPr>
          <w:gridAfter w:val="1"/>
          <w:wAfter w:w="18" w:type="dxa"/>
        </w:trPr>
        <w:tc>
          <w:tcPr>
            <w:tcW w:w="420" w:type="dxa"/>
            <w:gridSpan w:val="2"/>
          </w:tcPr>
          <w:p w14:paraId="63B3C656" w14:textId="1A74DA1A" w:rsidR="00553247" w:rsidRPr="00925A64" w:rsidRDefault="00181EC0" w:rsidP="00F42F08">
            <w:pPr>
              <w:pStyle w:val="NoSpacing"/>
              <w:rPr>
                <w:rFonts w:asciiTheme="minorHAnsi" w:eastAsia="Times New Roman" w:hAnsiTheme="minorHAnsi" w:cstheme="minorHAnsi"/>
              </w:rPr>
            </w:pPr>
            <w:r w:rsidRPr="00925A64">
              <w:rPr>
                <w:rFonts w:asciiTheme="minorHAnsi" w:eastAsia="Times New Roman" w:hAnsiTheme="minorHAnsi" w:cstheme="minorHAnsi"/>
              </w:rPr>
              <w:t>41</w:t>
            </w:r>
          </w:p>
        </w:tc>
        <w:tc>
          <w:tcPr>
            <w:tcW w:w="6272" w:type="dxa"/>
            <w:gridSpan w:val="2"/>
          </w:tcPr>
          <w:p w14:paraId="02CCAC6F" w14:textId="0D4F8F7C" w:rsidR="00553247" w:rsidRPr="00925A64" w:rsidRDefault="00553247" w:rsidP="00553247">
            <w:pPr>
              <w:spacing w:before="100" w:beforeAutospacing="1" w:after="100" w:afterAutospacing="1"/>
              <w:rPr>
                <w:rFonts w:eastAsia="Times New Roman" w:cstheme="minorHAnsi"/>
              </w:rPr>
            </w:pPr>
            <w:r w:rsidRPr="00925A64">
              <w:rPr>
                <w:rFonts w:cstheme="minorHAnsi"/>
              </w:rPr>
              <w:t>We are ISO 9001 certified and have a letter of intent for ISO 27001. Please confirm if this satisfies ISO requirements.</w:t>
            </w:r>
          </w:p>
        </w:tc>
        <w:tc>
          <w:tcPr>
            <w:tcW w:w="8109" w:type="dxa"/>
            <w:gridSpan w:val="2"/>
          </w:tcPr>
          <w:p w14:paraId="00FFD3FA" w14:textId="38969CC0" w:rsidR="00553247" w:rsidRPr="00925A64" w:rsidRDefault="00553247">
            <w:pPr>
              <w:rPr>
                <w:rFonts w:cstheme="minorHAnsi"/>
              </w:rPr>
            </w:pPr>
            <w:r w:rsidRPr="00925A64">
              <w:rPr>
                <w:rFonts w:cstheme="minorHAnsi"/>
              </w:rPr>
              <w:t>Yes, if you can provide sufficient evidence around the robustness of your cyber security controls.</w:t>
            </w:r>
          </w:p>
        </w:tc>
      </w:tr>
      <w:tr w:rsidR="00925A64" w:rsidRPr="00925A64" w14:paraId="1BCE2416" w14:textId="77777777" w:rsidTr="4F419AF3">
        <w:trPr>
          <w:gridAfter w:val="1"/>
          <w:wAfter w:w="18" w:type="dxa"/>
        </w:trPr>
        <w:tc>
          <w:tcPr>
            <w:tcW w:w="420" w:type="dxa"/>
            <w:gridSpan w:val="2"/>
          </w:tcPr>
          <w:p w14:paraId="080C58B2" w14:textId="19053F90" w:rsidR="00CD2254" w:rsidRPr="00925A64" w:rsidRDefault="00181EC0" w:rsidP="00F42F08">
            <w:pPr>
              <w:pStyle w:val="NoSpacing"/>
              <w:rPr>
                <w:rFonts w:asciiTheme="minorHAnsi" w:eastAsia="Times New Roman" w:hAnsiTheme="minorHAnsi" w:cstheme="minorHAnsi"/>
              </w:rPr>
            </w:pPr>
            <w:r w:rsidRPr="00925A64">
              <w:rPr>
                <w:rFonts w:asciiTheme="minorHAnsi" w:eastAsia="Times New Roman" w:hAnsiTheme="minorHAnsi" w:cstheme="minorHAnsi"/>
              </w:rPr>
              <w:t>42</w:t>
            </w:r>
          </w:p>
        </w:tc>
        <w:tc>
          <w:tcPr>
            <w:tcW w:w="6272" w:type="dxa"/>
            <w:gridSpan w:val="2"/>
          </w:tcPr>
          <w:p w14:paraId="600FEC69" w14:textId="7E406915" w:rsidR="00CD2254" w:rsidRPr="00925A64" w:rsidRDefault="00CD2254" w:rsidP="00F42F08">
            <w:pPr>
              <w:pStyle w:val="NoSpacing"/>
              <w:rPr>
                <w:rFonts w:asciiTheme="minorHAnsi" w:eastAsia="Times New Roman" w:hAnsiTheme="minorHAnsi" w:cstheme="minorHAnsi"/>
              </w:rPr>
            </w:pPr>
            <w:r w:rsidRPr="00925A64">
              <w:rPr>
                <w:rFonts w:asciiTheme="minorHAnsi" w:eastAsia="Times New Roman" w:hAnsiTheme="minorHAnsi" w:cstheme="minorHAnsi"/>
              </w:rPr>
              <w:t>What are the current methods of authentication for future users of the platform (eg. are authentication methods such as ADFS, Azure, Google or AD currently used within the organisations?)?</w:t>
            </w:r>
          </w:p>
          <w:p w14:paraId="74829CFB" w14:textId="77777777" w:rsidR="00CD2254" w:rsidRPr="00925A64" w:rsidRDefault="00CD2254" w:rsidP="00117733">
            <w:pPr>
              <w:rPr>
                <w:rFonts w:cstheme="minorHAnsi"/>
              </w:rPr>
            </w:pPr>
          </w:p>
        </w:tc>
        <w:tc>
          <w:tcPr>
            <w:tcW w:w="8109" w:type="dxa"/>
            <w:gridSpan w:val="2"/>
          </w:tcPr>
          <w:p w14:paraId="51CD4C4F" w14:textId="273E0E77" w:rsidR="00CD2254" w:rsidRPr="00925A64" w:rsidRDefault="00646965">
            <w:pPr>
              <w:rPr>
                <w:rFonts w:cstheme="minorHAnsi"/>
              </w:rPr>
            </w:pPr>
            <w:r w:rsidRPr="00925A64">
              <w:rPr>
                <w:rFonts w:cstheme="minorHAnsi"/>
              </w:rPr>
              <w:t>ADFS, AAD, AD, OneLogin.</w:t>
            </w:r>
          </w:p>
        </w:tc>
      </w:tr>
      <w:tr w:rsidR="00925A64" w:rsidRPr="00925A64" w14:paraId="3F1337C5" w14:textId="77777777" w:rsidTr="4F419AF3">
        <w:trPr>
          <w:gridAfter w:val="1"/>
          <w:wAfter w:w="18" w:type="dxa"/>
        </w:trPr>
        <w:tc>
          <w:tcPr>
            <w:tcW w:w="420" w:type="dxa"/>
            <w:gridSpan w:val="2"/>
          </w:tcPr>
          <w:p w14:paraId="2BD4BCDC" w14:textId="13BBCE32" w:rsidR="00CD2254" w:rsidRPr="00925A64" w:rsidRDefault="00181EC0" w:rsidP="005C4844">
            <w:pPr>
              <w:rPr>
                <w:rFonts w:eastAsia="Times New Roman" w:cstheme="minorHAnsi"/>
                <w:lang w:val="en-US"/>
              </w:rPr>
            </w:pPr>
            <w:r w:rsidRPr="00925A64">
              <w:rPr>
                <w:rFonts w:eastAsia="Times New Roman" w:cstheme="minorHAnsi"/>
                <w:lang w:val="en-US"/>
              </w:rPr>
              <w:t>43</w:t>
            </w:r>
          </w:p>
        </w:tc>
        <w:tc>
          <w:tcPr>
            <w:tcW w:w="6272" w:type="dxa"/>
            <w:gridSpan w:val="2"/>
          </w:tcPr>
          <w:p w14:paraId="7CD244D6" w14:textId="5AA5D15C" w:rsidR="00CD2254" w:rsidRPr="00925A64" w:rsidRDefault="00CD2254" w:rsidP="005C4844">
            <w:pPr>
              <w:rPr>
                <w:rFonts w:eastAsia="Times New Roman" w:cstheme="minorHAnsi"/>
                <w:lang w:val="en-US"/>
              </w:rPr>
            </w:pPr>
            <w:r w:rsidRPr="00925A64">
              <w:rPr>
                <w:rFonts w:eastAsia="Times New Roman" w:cstheme="minorHAnsi"/>
                <w:lang w:val="en-US"/>
              </w:rPr>
              <w:t>We are headquarter</w:t>
            </w:r>
            <w:r w:rsidR="00830C4D" w:rsidRPr="00925A64">
              <w:rPr>
                <w:rFonts w:eastAsia="Times New Roman" w:cstheme="minorHAnsi"/>
                <w:lang w:val="en-US"/>
              </w:rPr>
              <w:t>ed</w:t>
            </w:r>
            <w:r w:rsidRPr="00925A64">
              <w:rPr>
                <w:rFonts w:eastAsia="Times New Roman" w:cstheme="minorHAnsi"/>
                <w:lang w:val="en-US"/>
              </w:rPr>
              <w:t xml:space="preserve"> in Delhi India and have been working with clients globally. We would like to understand if there is any Onsite implementation support &amp; maintenance is required or UK Sport is fine with Offshore implementation &amp; support.</w:t>
            </w:r>
          </w:p>
          <w:p w14:paraId="341D9C7E" w14:textId="77777777" w:rsidR="00CD2254" w:rsidRPr="00925A64" w:rsidRDefault="00CD2254" w:rsidP="005C4844">
            <w:pPr>
              <w:rPr>
                <w:rFonts w:cstheme="minorHAnsi"/>
              </w:rPr>
            </w:pPr>
          </w:p>
        </w:tc>
        <w:tc>
          <w:tcPr>
            <w:tcW w:w="8109" w:type="dxa"/>
            <w:gridSpan w:val="2"/>
          </w:tcPr>
          <w:p w14:paraId="6F096C08" w14:textId="0520D883" w:rsidR="00CD2254" w:rsidRPr="00925A64" w:rsidRDefault="00580070">
            <w:pPr>
              <w:rPr>
                <w:rFonts w:cstheme="minorHAnsi"/>
              </w:rPr>
            </w:pPr>
            <w:r w:rsidRPr="00925A64">
              <w:rPr>
                <w:rFonts w:cstheme="minorHAnsi"/>
              </w:rPr>
              <w:t>Offshore implementation and support are acceptable, so long as the solution is hosted in the UK.</w:t>
            </w:r>
          </w:p>
        </w:tc>
      </w:tr>
      <w:tr w:rsidR="00925A64" w:rsidRPr="00925A64" w14:paraId="535643CA" w14:textId="77777777" w:rsidTr="4F419AF3">
        <w:trPr>
          <w:gridAfter w:val="1"/>
          <w:wAfter w:w="18" w:type="dxa"/>
        </w:trPr>
        <w:tc>
          <w:tcPr>
            <w:tcW w:w="420" w:type="dxa"/>
            <w:gridSpan w:val="2"/>
          </w:tcPr>
          <w:p w14:paraId="47189CFB" w14:textId="481DF252" w:rsidR="00CD2254" w:rsidRPr="00925A64" w:rsidRDefault="00181EC0" w:rsidP="005C4844">
            <w:pPr>
              <w:rPr>
                <w:rFonts w:eastAsia="Times New Roman" w:cstheme="minorHAnsi"/>
                <w:lang w:val="en-US"/>
              </w:rPr>
            </w:pPr>
            <w:r w:rsidRPr="00925A64">
              <w:rPr>
                <w:rFonts w:eastAsia="Times New Roman" w:cstheme="minorHAnsi"/>
                <w:lang w:val="en-US"/>
              </w:rPr>
              <w:t>44</w:t>
            </w:r>
          </w:p>
        </w:tc>
        <w:tc>
          <w:tcPr>
            <w:tcW w:w="6272" w:type="dxa"/>
            <w:gridSpan w:val="2"/>
          </w:tcPr>
          <w:p w14:paraId="3470982B" w14:textId="13DE02A8" w:rsidR="00CD2254" w:rsidRPr="00925A64" w:rsidRDefault="00CD2254" w:rsidP="005C4844">
            <w:pPr>
              <w:rPr>
                <w:rFonts w:eastAsia="Times New Roman" w:cstheme="minorHAnsi"/>
                <w:lang w:val="en-US"/>
              </w:rPr>
            </w:pPr>
            <w:r w:rsidRPr="00925A64">
              <w:rPr>
                <w:rFonts w:eastAsia="Times New Roman" w:cstheme="minorHAnsi"/>
                <w:lang w:val="en-US"/>
              </w:rPr>
              <w:t>Does UK Sport want vendor to provide hosting services for LMS?</w:t>
            </w:r>
          </w:p>
          <w:p w14:paraId="5AAE087B" w14:textId="77777777" w:rsidR="00CD2254" w:rsidRPr="00925A64" w:rsidRDefault="00CD2254" w:rsidP="00117733">
            <w:pPr>
              <w:rPr>
                <w:rFonts w:cstheme="minorHAnsi"/>
              </w:rPr>
            </w:pPr>
          </w:p>
        </w:tc>
        <w:tc>
          <w:tcPr>
            <w:tcW w:w="8109" w:type="dxa"/>
            <w:gridSpan w:val="2"/>
          </w:tcPr>
          <w:p w14:paraId="61883218" w14:textId="16C266A4" w:rsidR="00CD2254" w:rsidRPr="00925A64" w:rsidRDefault="007818A5">
            <w:pPr>
              <w:rPr>
                <w:rFonts w:cstheme="minorHAnsi"/>
              </w:rPr>
            </w:pPr>
            <w:r w:rsidRPr="00925A64">
              <w:rPr>
                <w:rFonts w:cstheme="minorHAnsi"/>
              </w:rPr>
              <w:t>Possibly please provide as an option including any relevant details.</w:t>
            </w:r>
          </w:p>
        </w:tc>
      </w:tr>
      <w:tr w:rsidR="00925A64" w:rsidRPr="00925A64" w14:paraId="53B52CF2" w14:textId="77777777" w:rsidTr="4F419AF3">
        <w:trPr>
          <w:gridAfter w:val="1"/>
          <w:wAfter w:w="18" w:type="dxa"/>
        </w:trPr>
        <w:tc>
          <w:tcPr>
            <w:tcW w:w="420" w:type="dxa"/>
            <w:gridSpan w:val="2"/>
          </w:tcPr>
          <w:p w14:paraId="1EF5D014" w14:textId="75F67E8E" w:rsidR="00CD2254" w:rsidRPr="00925A64" w:rsidRDefault="00181EC0" w:rsidP="005C4844">
            <w:pPr>
              <w:rPr>
                <w:rFonts w:eastAsia="Times New Roman" w:cstheme="minorHAnsi"/>
                <w:lang w:val="en-US"/>
              </w:rPr>
            </w:pPr>
            <w:r w:rsidRPr="00925A64">
              <w:rPr>
                <w:rFonts w:eastAsia="Times New Roman" w:cstheme="minorHAnsi"/>
                <w:lang w:val="en-US"/>
              </w:rPr>
              <w:lastRenderedPageBreak/>
              <w:t>45</w:t>
            </w:r>
          </w:p>
        </w:tc>
        <w:tc>
          <w:tcPr>
            <w:tcW w:w="6272" w:type="dxa"/>
            <w:gridSpan w:val="2"/>
          </w:tcPr>
          <w:p w14:paraId="2ADE96F6" w14:textId="601B8FCB" w:rsidR="00CD2254" w:rsidRPr="00925A64" w:rsidRDefault="00E96F52" w:rsidP="005C4844">
            <w:pPr>
              <w:rPr>
                <w:rFonts w:eastAsia="Times New Roman" w:cstheme="minorHAnsi"/>
                <w:lang w:val="en-US"/>
              </w:rPr>
            </w:pPr>
            <w:r w:rsidRPr="00925A64">
              <w:rPr>
                <w:rFonts w:eastAsia="Times New Roman" w:cstheme="minorHAnsi"/>
                <w:lang w:val="en-US"/>
              </w:rPr>
              <w:t xml:space="preserve">Our </w:t>
            </w:r>
            <w:r w:rsidR="00CD2254" w:rsidRPr="00925A64">
              <w:rPr>
                <w:rFonts w:eastAsia="Times New Roman" w:cstheme="minorHAnsi"/>
                <w:lang w:val="en-US"/>
              </w:rPr>
              <w:t>LMS is an off the shelf platform which is customizable however UK Sport has asked for source code which is not possible since it’s a proprietary product, please confirm if UK Sport is fine with Off the shelf platform on a licensed subscription based costing model. If yes, Is UK Sport fine with service provider not sharing the source code, please confirm.</w:t>
            </w:r>
          </w:p>
          <w:p w14:paraId="68EACD03" w14:textId="77777777" w:rsidR="00CD2254" w:rsidRPr="00925A64" w:rsidRDefault="00CD2254" w:rsidP="00117733">
            <w:pPr>
              <w:rPr>
                <w:rFonts w:cstheme="minorHAnsi"/>
              </w:rPr>
            </w:pPr>
          </w:p>
        </w:tc>
        <w:tc>
          <w:tcPr>
            <w:tcW w:w="8109" w:type="dxa"/>
            <w:gridSpan w:val="2"/>
          </w:tcPr>
          <w:p w14:paraId="12C7EACC" w14:textId="31232807" w:rsidR="00CD2254" w:rsidRPr="00925A64" w:rsidRDefault="007A66E2">
            <w:pPr>
              <w:rPr>
                <w:rFonts w:cstheme="minorHAnsi"/>
              </w:rPr>
            </w:pPr>
            <w:r w:rsidRPr="00925A64">
              <w:rPr>
                <w:rFonts w:cstheme="minorHAnsi"/>
              </w:rPr>
              <w:t>Yes, where the solution is a SaaS or cloud subscription service, we don’t expect the provider to share the source code.</w:t>
            </w:r>
          </w:p>
        </w:tc>
      </w:tr>
      <w:tr w:rsidR="00925A64" w:rsidRPr="00925A64" w14:paraId="4284969F" w14:textId="77777777" w:rsidTr="4F419AF3">
        <w:trPr>
          <w:gridAfter w:val="1"/>
          <w:wAfter w:w="18" w:type="dxa"/>
        </w:trPr>
        <w:tc>
          <w:tcPr>
            <w:tcW w:w="420" w:type="dxa"/>
            <w:gridSpan w:val="2"/>
          </w:tcPr>
          <w:p w14:paraId="7F7DCF48" w14:textId="294D4968" w:rsidR="00CD2254" w:rsidRPr="00925A64" w:rsidRDefault="00181EC0" w:rsidP="005E1C55">
            <w:pPr>
              <w:spacing w:line="333" w:lineRule="auto"/>
              <w:rPr>
                <w:rFonts w:cstheme="minorHAnsi"/>
              </w:rPr>
            </w:pPr>
            <w:r w:rsidRPr="00925A64">
              <w:rPr>
                <w:rFonts w:cstheme="minorHAnsi"/>
              </w:rPr>
              <w:t>46</w:t>
            </w:r>
          </w:p>
        </w:tc>
        <w:tc>
          <w:tcPr>
            <w:tcW w:w="6272" w:type="dxa"/>
            <w:gridSpan w:val="2"/>
          </w:tcPr>
          <w:p w14:paraId="524858EF" w14:textId="31F9A9CB" w:rsidR="00CD2254" w:rsidRPr="00925A64" w:rsidRDefault="00CD2254" w:rsidP="00B16B38">
            <w:pPr>
              <w:spacing w:line="333" w:lineRule="auto"/>
              <w:rPr>
                <w:rFonts w:cstheme="minorHAnsi"/>
              </w:rPr>
            </w:pPr>
            <w:r w:rsidRPr="00925A64">
              <w:rPr>
                <w:rFonts w:cstheme="minorHAnsi"/>
              </w:rPr>
              <w:t>You have added multi-factor authentication as a requirement, are solutions that don’t have this functionality being considered?</w:t>
            </w:r>
          </w:p>
        </w:tc>
        <w:tc>
          <w:tcPr>
            <w:tcW w:w="8109" w:type="dxa"/>
            <w:gridSpan w:val="2"/>
          </w:tcPr>
          <w:p w14:paraId="3C88A955" w14:textId="66C2828F" w:rsidR="00CD2254" w:rsidRPr="00925A64" w:rsidRDefault="00735EE9">
            <w:pPr>
              <w:rPr>
                <w:rFonts w:cstheme="minorHAnsi"/>
              </w:rPr>
            </w:pPr>
            <w:r w:rsidRPr="00925A64">
              <w:rPr>
                <w:rFonts w:cstheme="minorHAnsi"/>
              </w:rPr>
              <w:t>Yes, if your solution supports SSO allowing us to use our own MFA solutions (e.g. AAD &amp; OneLogin).</w:t>
            </w:r>
          </w:p>
        </w:tc>
      </w:tr>
      <w:tr w:rsidR="00925A64" w:rsidRPr="00925A64" w14:paraId="2EEF1833" w14:textId="77777777" w:rsidTr="4F419AF3">
        <w:trPr>
          <w:gridAfter w:val="1"/>
          <w:wAfter w:w="18" w:type="dxa"/>
        </w:trPr>
        <w:tc>
          <w:tcPr>
            <w:tcW w:w="420" w:type="dxa"/>
            <w:gridSpan w:val="2"/>
          </w:tcPr>
          <w:p w14:paraId="27B71A48" w14:textId="1E2204FB" w:rsidR="00CD2254" w:rsidRPr="00925A64" w:rsidRDefault="00181EC0" w:rsidP="007E49E6">
            <w:pPr>
              <w:rPr>
                <w:rFonts w:cstheme="minorHAnsi"/>
              </w:rPr>
            </w:pPr>
            <w:r w:rsidRPr="00925A64">
              <w:rPr>
                <w:rFonts w:cstheme="minorHAnsi"/>
              </w:rPr>
              <w:t>47</w:t>
            </w:r>
          </w:p>
        </w:tc>
        <w:tc>
          <w:tcPr>
            <w:tcW w:w="6272" w:type="dxa"/>
            <w:gridSpan w:val="2"/>
            <w:shd w:val="clear" w:color="auto" w:fill="auto"/>
          </w:tcPr>
          <w:p w14:paraId="0AA53707" w14:textId="16070E2A" w:rsidR="00CD2254" w:rsidRPr="00925A64" w:rsidRDefault="00CD2254" w:rsidP="007E49E6">
            <w:pPr>
              <w:rPr>
                <w:rFonts w:cstheme="minorHAnsi"/>
              </w:rPr>
            </w:pPr>
            <w:r w:rsidRPr="00925A64">
              <w:rPr>
                <w:rFonts w:cstheme="minorHAnsi"/>
              </w:rPr>
              <w:t>"The digital learning platform will be required to support current L&amp;D work as well as that which is proposed as part of our strategies".</w:t>
            </w:r>
          </w:p>
          <w:p w14:paraId="7F3CBDB6" w14:textId="77777777" w:rsidR="00CD2254" w:rsidRPr="00925A64" w:rsidRDefault="00CD2254" w:rsidP="007E49E6">
            <w:pPr>
              <w:rPr>
                <w:rFonts w:cstheme="minorHAnsi"/>
              </w:rPr>
            </w:pPr>
          </w:p>
          <w:p w14:paraId="5846FBD5" w14:textId="0FC46E45" w:rsidR="00CD2254" w:rsidRPr="00925A64" w:rsidRDefault="00CD2254" w:rsidP="007E49E6">
            <w:pPr>
              <w:rPr>
                <w:rFonts w:cstheme="minorHAnsi"/>
              </w:rPr>
            </w:pPr>
            <w:r w:rsidRPr="00925A64">
              <w:rPr>
                <w:rFonts w:cstheme="minorHAnsi"/>
              </w:rPr>
              <w:t xml:space="preserve">Can we please be given information on what the current L&amp;D work is to enable us </w:t>
            </w:r>
            <w:r w:rsidR="002C2B51" w:rsidRPr="00925A64">
              <w:rPr>
                <w:rFonts w:cstheme="minorHAnsi"/>
              </w:rPr>
              <w:t xml:space="preserve">to </w:t>
            </w:r>
            <w:r w:rsidRPr="00925A64">
              <w:rPr>
                <w:rFonts w:cstheme="minorHAnsi"/>
              </w:rPr>
              <w:t>understand better what the gaps are.   </w:t>
            </w:r>
          </w:p>
          <w:p w14:paraId="5DDDD8AB" w14:textId="77777777" w:rsidR="00CD2254" w:rsidRPr="00925A64" w:rsidRDefault="00CD2254" w:rsidP="00117733">
            <w:pPr>
              <w:rPr>
                <w:rFonts w:cstheme="minorHAnsi"/>
              </w:rPr>
            </w:pPr>
          </w:p>
        </w:tc>
        <w:tc>
          <w:tcPr>
            <w:tcW w:w="8109" w:type="dxa"/>
            <w:gridSpan w:val="2"/>
          </w:tcPr>
          <w:p w14:paraId="22CDF961" w14:textId="356760C4" w:rsidR="00CD2254" w:rsidRPr="00925A64" w:rsidRDefault="003041EC">
            <w:pPr>
              <w:rPr>
                <w:rFonts w:cstheme="minorHAnsi"/>
              </w:rPr>
            </w:pPr>
            <w:r w:rsidRPr="00925A64">
              <w:rPr>
                <w:rFonts w:cstheme="minorHAnsi"/>
              </w:rPr>
              <w:t>There are a range of L &amp; D activities carried out currently.  The plan is to transition all of them to the LMS</w:t>
            </w:r>
            <w:r w:rsidR="0079791C" w:rsidRPr="00925A64">
              <w:rPr>
                <w:rFonts w:cstheme="minorHAnsi"/>
              </w:rPr>
              <w:t xml:space="preserve">.  </w:t>
            </w:r>
            <w:r w:rsidR="004309F8" w:rsidRPr="00925A64">
              <w:rPr>
                <w:rFonts w:cstheme="minorHAnsi"/>
              </w:rPr>
              <w:t xml:space="preserve">We will work with the successful supplier to </w:t>
            </w:r>
            <w:r w:rsidR="00796F09" w:rsidRPr="00925A64">
              <w:rPr>
                <w:rFonts w:cstheme="minorHAnsi"/>
              </w:rPr>
              <w:t>review this and agree a plan.</w:t>
            </w:r>
          </w:p>
        </w:tc>
      </w:tr>
      <w:tr w:rsidR="00925A64" w:rsidRPr="00925A64" w14:paraId="6CABFCBD" w14:textId="77777777" w:rsidTr="4F419AF3">
        <w:trPr>
          <w:gridAfter w:val="1"/>
          <w:wAfter w:w="18" w:type="dxa"/>
        </w:trPr>
        <w:tc>
          <w:tcPr>
            <w:tcW w:w="420" w:type="dxa"/>
            <w:gridSpan w:val="2"/>
          </w:tcPr>
          <w:p w14:paraId="3622217D" w14:textId="3AF57F84" w:rsidR="00CD2254" w:rsidRPr="00925A64" w:rsidRDefault="00181EC0" w:rsidP="002E6132">
            <w:pPr>
              <w:spacing w:before="200" w:line="333" w:lineRule="auto"/>
              <w:rPr>
                <w:rFonts w:cstheme="minorHAnsi"/>
              </w:rPr>
            </w:pPr>
            <w:r w:rsidRPr="00925A64">
              <w:rPr>
                <w:rFonts w:cstheme="minorHAnsi"/>
              </w:rPr>
              <w:t>48</w:t>
            </w:r>
          </w:p>
        </w:tc>
        <w:tc>
          <w:tcPr>
            <w:tcW w:w="6272" w:type="dxa"/>
            <w:gridSpan w:val="2"/>
          </w:tcPr>
          <w:p w14:paraId="7E0B76BB" w14:textId="7FF6B246" w:rsidR="00CD2254" w:rsidRPr="00925A64" w:rsidRDefault="00CD2254" w:rsidP="002E6132">
            <w:pPr>
              <w:spacing w:before="200" w:line="333" w:lineRule="auto"/>
              <w:rPr>
                <w:rFonts w:cstheme="minorHAnsi"/>
              </w:rPr>
            </w:pPr>
            <w:r w:rsidRPr="00925A64">
              <w:rPr>
                <w:rFonts w:cstheme="minorHAnsi"/>
              </w:rPr>
              <w:t>Within the requirements table there is a column for ‘ID’ should this be populated as a form of reference?</w:t>
            </w:r>
          </w:p>
          <w:p w14:paraId="33FF6BC0" w14:textId="77777777" w:rsidR="00CD2254" w:rsidRPr="00925A64" w:rsidRDefault="00CD2254" w:rsidP="003714CB">
            <w:pPr>
              <w:pStyle w:val="ListParagraph"/>
              <w:rPr>
                <w:rFonts w:asciiTheme="minorHAnsi" w:hAnsiTheme="minorHAnsi" w:cstheme="minorHAnsi"/>
              </w:rPr>
            </w:pPr>
          </w:p>
        </w:tc>
        <w:tc>
          <w:tcPr>
            <w:tcW w:w="8109" w:type="dxa"/>
            <w:gridSpan w:val="2"/>
          </w:tcPr>
          <w:p w14:paraId="2F32DC48" w14:textId="77777777" w:rsidR="00CD2254" w:rsidRPr="00925A64" w:rsidRDefault="00CD2254">
            <w:pPr>
              <w:rPr>
                <w:rFonts w:cstheme="minorHAnsi"/>
              </w:rPr>
            </w:pPr>
          </w:p>
          <w:p w14:paraId="68D578E4" w14:textId="5B229E05" w:rsidR="00CD2254" w:rsidRPr="00925A64" w:rsidRDefault="00180884">
            <w:pPr>
              <w:rPr>
                <w:rFonts w:cstheme="minorHAnsi"/>
              </w:rPr>
            </w:pPr>
            <w:r w:rsidRPr="00925A64">
              <w:rPr>
                <w:rFonts w:cstheme="minorHAnsi"/>
              </w:rPr>
              <w:t xml:space="preserve">Yes, this should be populated.  </w:t>
            </w:r>
            <w:r w:rsidR="00FE597A" w:rsidRPr="00925A64">
              <w:rPr>
                <w:rFonts w:cstheme="minorHAnsi"/>
              </w:rPr>
              <w:t xml:space="preserve">Please find the </w:t>
            </w:r>
            <w:r w:rsidR="00F40ED5" w:rsidRPr="00925A64">
              <w:rPr>
                <w:rFonts w:cstheme="minorHAnsi"/>
              </w:rPr>
              <w:t>requirements table below these responses wit ID numbers inserted.</w:t>
            </w:r>
          </w:p>
        </w:tc>
      </w:tr>
      <w:tr w:rsidR="00925A64" w:rsidRPr="00925A64" w14:paraId="03A1786D" w14:textId="77777777" w:rsidTr="4F419AF3">
        <w:trPr>
          <w:gridAfter w:val="1"/>
          <w:wAfter w:w="18" w:type="dxa"/>
        </w:trPr>
        <w:tc>
          <w:tcPr>
            <w:tcW w:w="420" w:type="dxa"/>
            <w:gridSpan w:val="2"/>
          </w:tcPr>
          <w:p w14:paraId="69302BF9" w14:textId="19808522" w:rsidR="00CD2254" w:rsidRPr="00925A64" w:rsidRDefault="00181EC0" w:rsidP="002E6132">
            <w:pPr>
              <w:spacing w:line="333" w:lineRule="auto"/>
              <w:rPr>
                <w:rFonts w:cstheme="minorHAnsi"/>
              </w:rPr>
            </w:pPr>
            <w:r w:rsidRPr="00925A64">
              <w:rPr>
                <w:rFonts w:cstheme="minorHAnsi"/>
              </w:rPr>
              <w:t>49</w:t>
            </w:r>
          </w:p>
        </w:tc>
        <w:tc>
          <w:tcPr>
            <w:tcW w:w="6272" w:type="dxa"/>
            <w:gridSpan w:val="2"/>
          </w:tcPr>
          <w:p w14:paraId="6DD10966" w14:textId="36294B07" w:rsidR="00CD2254" w:rsidRPr="00925A64" w:rsidRDefault="00CD2254" w:rsidP="002E6132">
            <w:pPr>
              <w:spacing w:line="333" w:lineRule="auto"/>
              <w:rPr>
                <w:rFonts w:cstheme="minorHAnsi"/>
              </w:rPr>
            </w:pPr>
            <w:r w:rsidRPr="00925A64">
              <w:rPr>
                <w:rFonts w:cstheme="minorHAnsi"/>
              </w:rPr>
              <w:t>9.1 you mention that the improvements to the service and the implementation of these are ‘free of charge’, do you expect bespoke development work to be included in this?</w:t>
            </w:r>
          </w:p>
        </w:tc>
        <w:tc>
          <w:tcPr>
            <w:tcW w:w="8109" w:type="dxa"/>
            <w:gridSpan w:val="2"/>
          </w:tcPr>
          <w:p w14:paraId="07629262" w14:textId="3BDE009C" w:rsidR="00CD2254" w:rsidRPr="00925A64" w:rsidRDefault="00761F78">
            <w:pPr>
              <w:rPr>
                <w:rFonts w:cstheme="minorHAnsi"/>
              </w:rPr>
            </w:pPr>
            <w:r w:rsidRPr="00925A64">
              <w:rPr>
                <w:rFonts w:cstheme="minorHAnsi"/>
              </w:rPr>
              <w:t xml:space="preserve">No.  We would expect any supply to continue to invest in the platform supplied, releasing appropriate updates and versions.  Any bespoke we requested we would expect to pay for.  </w:t>
            </w:r>
          </w:p>
        </w:tc>
      </w:tr>
      <w:tr w:rsidR="00925A64" w:rsidRPr="00925A64" w14:paraId="79D6E1DE" w14:textId="77777777" w:rsidTr="4F419AF3">
        <w:trPr>
          <w:gridAfter w:val="1"/>
          <w:wAfter w:w="18" w:type="dxa"/>
        </w:trPr>
        <w:tc>
          <w:tcPr>
            <w:tcW w:w="420" w:type="dxa"/>
            <w:gridSpan w:val="2"/>
          </w:tcPr>
          <w:p w14:paraId="343A2A0D" w14:textId="09C55D42" w:rsidR="00CD2254" w:rsidRPr="00925A64" w:rsidRDefault="00181EC0" w:rsidP="002E6132">
            <w:pPr>
              <w:spacing w:line="333" w:lineRule="auto"/>
              <w:rPr>
                <w:rFonts w:cstheme="minorHAnsi"/>
              </w:rPr>
            </w:pPr>
            <w:r w:rsidRPr="00925A64">
              <w:rPr>
                <w:rFonts w:cstheme="minorHAnsi"/>
              </w:rPr>
              <w:t>50</w:t>
            </w:r>
          </w:p>
        </w:tc>
        <w:tc>
          <w:tcPr>
            <w:tcW w:w="6272" w:type="dxa"/>
            <w:gridSpan w:val="2"/>
          </w:tcPr>
          <w:p w14:paraId="18DBCA39" w14:textId="227BD70B" w:rsidR="00CD2254" w:rsidRPr="00925A64" w:rsidRDefault="00CD2254" w:rsidP="00181EC0">
            <w:pPr>
              <w:spacing w:line="333" w:lineRule="auto"/>
              <w:rPr>
                <w:rFonts w:cstheme="minorHAnsi"/>
              </w:rPr>
            </w:pPr>
            <w:r w:rsidRPr="00925A64">
              <w:rPr>
                <w:rFonts w:cstheme="minorHAnsi"/>
              </w:rPr>
              <w:t xml:space="preserve">Our learning platforms are cloud hosted and are fully mobile accessible via web browsers, you have asked for ‘Mobile App’, is this a </w:t>
            </w:r>
            <w:r w:rsidRPr="00925A64">
              <w:rPr>
                <w:rFonts w:cstheme="minorHAnsi"/>
                <w:u w:val="single"/>
              </w:rPr>
              <w:t>must</w:t>
            </w:r>
            <w:r w:rsidRPr="00925A64">
              <w:rPr>
                <w:rFonts w:cstheme="minorHAnsi"/>
              </w:rPr>
              <w:t xml:space="preserve"> have? If so are solutions without this being considered?</w:t>
            </w:r>
          </w:p>
        </w:tc>
        <w:tc>
          <w:tcPr>
            <w:tcW w:w="8109" w:type="dxa"/>
            <w:gridSpan w:val="2"/>
          </w:tcPr>
          <w:p w14:paraId="42E99F6F" w14:textId="56485AC2" w:rsidR="00CD2254" w:rsidRPr="00925A64" w:rsidRDefault="00853099">
            <w:pPr>
              <w:rPr>
                <w:rFonts w:cstheme="minorHAnsi"/>
              </w:rPr>
            </w:pPr>
            <w:r w:rsidRPr="00925A64">
              <w:rPr>
                <w:rFonts w:cstheme="minorHAnsi"/>
              </w:rPr>
              <w:t>All s</w:t>
            </w:r>
            <w:r w:rsidR="00090216" w:rsidRPr="00925A64">
              <w:rPr>
                <w:rFonts w:cstheme="minorHAnsi"/>
              </w:rPr>
              <w:t xml:space="preserve">olutions are being considered but the most important </w:t>
            </w:r>
            <w:r w:rsidR="001849C2" w:rsidRPr="00925A64">
              <w:rPr>
                <w:rFonts w:cstheme="minorHAnsi"/>
              </w:rPr>
              <w:t>aspect is the ease of engagement from a user’s perspective and we would</w:t>
            </w:r>
            <w:r w:rsidRPr="00925A64">
              <w:rPr>
                <w:rFonts w:cstheme="minorHAnsi"/>
              </w:rPr>
              <w:t xml:space="preserve"> therefore be interested to hear proposals</w:t>
            </w:r>
            <w:r w:rsidR="001811BA" w:rsidRPr="00925A64">
              <w:rPr>
                <w:rFonts w:cstheme="minorHAnsi"/>
              </w:rPr>
              <w:t xml:space="preserve"> on how a user can access the platform with the easiest</w:t>
            </w:r>
            <w:r w:rsidR="00C26EA4" w:rsidRPr="00925A64">
              <w:rPr>
                <w:rFonts w:cstheme="minorHAnsi"/>
              </w:rPr>
              <w:t>, shortest or most convenient</w:t>
            </w:r>
            <w:r w:rsidR="001811BA" w:rsidRPr="00925A64">
              <w:rPr>
                <w:rFonts w:cstheme="minorHAnsi"/>
              </w:rPr>
              <w:t xml:space="preserve"> journey</w:t>
            </w:r>
            <w:r w:rsidR="00C26EA4" w:rsidRPr="00925A64">
              <w:rPr>
                <w:rFonts w:cstheme="minorHAnsi"/>
              </w:rPr>
              <w:t xml:space="preserve"> for them</w:t>
            </w:r>
          </w:p>
        </w:tc>
      </w:tr>
      <w:tr w:rsidR="00925A64" w:rsidRPr="00925A64" w14:paraId="37C8FCAF" w14:textId="77777777" w:rsidTr="4F419AF3">
        <w:trPr>
          <w:gridAfter w:val="1"/>
          <w:wAfter w:w="18" w:type="dxa"/>
        </w:trPr>
        <w:tc>
          <w:tcPr>
            <w:tcW w:w="420" w:type="dxa"/>
            <w:gridSpan w:val="2"/>
          </w:tcPr>
          <w:p w14:paraId="3A44382C" w14:textId="7C84A07A" w:rsidR="00CD2254" w:rsidRPr="00925A64" w:rsidRDefault="00181EC0" w:rsidP="00F0641B">
            <w:pPr>
              <w:widowControl w:val="0"/>
              <w:spacing w:line="276" w:lineRule="auto"/>
              <w:jc w:val="both"/>
              <w:rPr>
                <w:rFonts w:cstheme="minorHAnsi"/>
                <w:i/>
              </w:rPr>
            </w:pPr>
            <w:r w:rsidRPr="00925A64">
              <w:rPr>
                <w:rFonts w:cstheme="minorHAnsi"/>
                <w:i/>
              </w:rPr>
              <w:lastRenderedPageBreak/>
              <w:t>51</w:t>
            </w:r>
          </w:p>
        </w:tc>
        <w:tc>
          <w:tcPr>
            <w:tcW w:w="6272" w:type="dxa"/>
            <w:gridSpan w:val="2"/>
          </w:tcPr>
          <w:p w14:paraId="30A32BF5" w14:textId="6EF990D3" w:rsidR="00CD2254" w:rsidRPr="00925A64" w:rsidRDefault="00CD2254" w:rsidP="00F0641B">
            <w:pPr>
              <w:widowControl w:val="0"/>
              <w:spacing w:line="276" w:lineRule="auto"/>
              <w:jc w:val="both"/>
              <w:rPr>
                <w:rFonts w:cstheme="minorHAnsi"/>
              </w:rPr>
            </w:pPr>
            <w:r w:rsidRPr="00925A64">
              <w:rPr>
                <w:rFonts w:cstheme="minorHAnsi"/>
                <w:i/>
              </w:rPr>
              <w:t>“All Intellectual Property Rights in the Service Specification and the Site (including in the content of the Site and the Site Software) arising in connection with this agreement shall be the property of the Customer, and the Supplier hereby assigns absolutely with full title guarantee all such Intellectual Property Rights to the Customer</w:t>
            </w:r>
            <w:r w:rsidRPr="00925A64">
              <w:rPr>
                <w:rFonts w:cstheme="minorHAnsi"/>
              </w:rPr>
              <w:t xml:space="preserve">.” - </w:t>
            </w:r>
          </w:p>
          <w:p w14:paraId="6267E133" w14:textId="77777777" w:rsidR="00CD2254" w:rsidRPr="00925A64" w:rsidRDefault="00CD2254" w:rsidP="00360412">
            <w:pPr>
              <w:spacing w:before="100" w:beforeAutospacing="1" w:after="100" w:afterAutospacing="1"/>
              <w:rPr>
                <w:rFonts w:cstheme="minorHAnsi"/>
              </w:rPr>
            </w:pPr>
            <w:r w:rsidRPr="00925A64">
              <w:rPr>
                <w:rFonts w:cstheme="minorHAnsi"/>
              </w:rPr>
              <w:t>Is it correct that you are looking to own the Intellectual Property of the solution created by the appointed supplier?</w:t>
            </w:r>
          </w:p>
          <w:p w14:paraId="40F22F13" w14:textId="77777777" w:rsidR="00CD2254" w:rsidRPr="00925A64" w:rsidRDefault="00CD2254" w:rsidP="007E49E6">
            <w:pPr>
              <w:rPr>
                <w:rFonts w:cstheme="minorHAnsi"/>
              </w:rPr>
            </w:pPr>
          </w:p>
        </w:tc>
        <w:tc>
          <w:tcPr>
            <w:tcW w:w="8109" w:type="dxa"/>
            <w:gridSpan w:val="2"/>
          </w:tcPr>
          <w:p w14:paraId="2604B170" w14:textId="6FF9EA48" w:rsidR="00CD2254" w:rsidRPr="00925A64" w:rsidRDefault="00A159E8">
            <w:pPr>
              <w:rPr>
                <w:rFonts w:cstheme="minorHAnsi"/>
              </w:rPr>
            </w:pPr>
            <w:r w:rsidRPr="00925A64">
              <w:rPr>
                <w:rFonts w:cstheme="minorHAnsi"/>
              </w:rPr>
              <w:t>We are not looking</w:t>
            </w:r>
            <w:r w:rsidR="004843DD" w:rsidRPr="00925A64">
              <w:rPr>
                <w:rFonts w:cstheme="minorHAnsi"/>
              </w:rPr>
              <w:t xml:space="preserve"> </w:t>
            </w:r>
            <w:r w:rsidRPr="00925A64">
              <w:rPr>
                <w:rFonts w:cstheme="minorHAnsi"/>
              </w:rPr>
              <w:t xml:space="preserve">to own the </w:t>
            </w:r>
            <w:r w:rsidR="004843DD" w:rsidRPr="00925A64">
              <w:rPr>
                <w:rFonts w:cstheme="minorHAnsi"/>
              </w:rPr>
              <w:t>IP of the supplier.  We must own the IP to any content that we populate the system with that we have authored or purchased from a 3</w:t>
            </w:r>
            <w:r w:rsidR="004843DD" w:rsidRPr="00925A64">
              <w:rPr>
                <w:rFonts w:cstheme="minorHAnsi"/>
                <w:vertAlign w:val="superscript"/>
              </w:rPr>
              <w:t>rd</w:t>
            </w:r>
            <w:r w:rsidR="004843DD" w:rsidRPr="00925A64">
              <w:rPr>
                <w:rFonts w:cstheme="minorHAnsi"/>
              </w:rPr>
              <w:t xml:space="preserve"> party.  </w:t>
            </w:r>
          </w:p>
        </w:tc>
      </w:tr>
      <w:tr w:rsidR="00925A64" w:rsidRPr="00925A64" w14:paraId="3D248DD1" w14:textId="77777777" w:rsidTr="4F419AF3">
        <w:trPr>
          <w:gridAfter w:val="1"/>
          <w:wAfter w:w="18" w:type="dxa"/>
        </w:trPr>
        <w:tc>
          <w:tcPr>
            <w:tcW w:w="420" w:type="dxa"/>
            <w:gridSpan w:val="2"/>
          </w:tcPr>
          <w:p w14:paraId="4245D422" w14:textId="270E1E43" w:rsidR="00CD2254" w:rsidRPr="00925A64" w:rsidRDefault="00181EC0" w:rsidP="00723817">
            <w:pPr>
              <w:spacing w:line="333" w:lineRule="auto"/>
              <w:rPr>
                <w:rFonts w:cstheme="minorHAnsi"/>
              </w:rPr>
            </w:pPr>
            <w:r w:rsidRPr="00925A64">
              <w:rPr>
                <w:rFonts w:cstheme="minorHAnsi"/>
              </w:rPr>
              <w:t>52</w:t>
            </w:r>
          </w:p>
        </w:tc>
        <w:tc>
          <w:tcPr>
            <w:tcW w:w="6272" w:type="dxa"/>
            <w:gridSpan w:val="2"/>
          </w:tcPr>
          <w:p w14:paraId="6A2668A9" w14:textId="528B3A3B" w:rsidR="00CD2254" w:rsidRPr="00925A64" w:rsidRDefault="00CD2254" w:rsidP="00723817">
            <w:pPr>
              <w:spacing w:line="333" w:lineRule="auto"/>
              <w:rPr>
                <w:rFonts w:cstheme="minorHAnsi"/>
              </w:rPr>
            </w:pPr>
            <w:r w:rsidRPr="00925A64">
              <w:rPr>
                <w:rFonts w:cstheme="minorHAnsi"/>
              </w:rPr>
              <w:t xml:space="preserve">The ITT mentions the possibility of acquiring third party content - is this included in the scope of the ITT? If so, can you elaborate on this requirement? Will this just be off the shelf content or bespoke? </w:t>
            </w:r>
          </w:p>
          <w:p w14:paraId="1BB34E05" w14:textId="77777777" w:rsidR="00CD2254" w:rsidRPr="00925A64" w:rsidRDefault="00CD2254" w:rsidP="007E49E6">
            <w:pPr>
              <w:rPr>
                <w:rFonts w:cstheme="minorHAnsi"/>
              </w:rPr>
            </w:pPr>
          </w:p>
        </w:tc>
        <w:tc>
          <w:tcPr>
            <w:tcW w:w="8109" w:type="dxa"/>
            <w:gridSpan w:val="2"/>
          </w:tcPr>
          <w:p w14:paraId="48C4D9B4" w14:textId="24F718AE" w:rsidR="00CD2254" w:rsidRPr="00925A64" w:rsidRDefault="003954F1">
            <w:pPr>
              <w:rPr>
                <w:rFonts w:cstheme="minorHAnsi"/>
              </w:rPr>
            </w:pPr>
            <w:r w:rsidRPr="00925A64">
              <w:rPr>
                <w:rFonts w:cstheme="minorHAnsi"/>
              </w:rPr>
              <w:t>This is cost not within the scope of the ITT but the requirement to be able to do it is.</w:t>
            </w:r>
            <w:r w:rsidR="00A159E8" w:rsidRPr="00925A64">
              <w:rPr>
                <w:rFonts w:cstheme="minorHAnsi"/>
              </w:rPr>
              <w:t xml:space="preserve">  We want to be able to author content outside of the LMS or buy and or license SCORM content which we can manage within the LMS.</w:t>
            </w:r>
          </w:p>
        </w:tc>
      </w:tr>
      <w:tr w:rsidR="00925A64" w:rsidRPr="00925A64" w14:paraId="0C3A1291" w14:textId="77777777" w:rsidTr="4F419AF3">
        <w:trPr>
          <w:gridAfter w:val="1"/>
          <w:wAfter w:w="18" w:type="dxa"/>
        </w:trPr>
        <w:tc>
          <w:tcPr>
            <w:tcW w:w="420" w:type="dxa"/>
            <w:gridSpan w:val="2"/>
          </w:tcPr>
          <w:p w14:paraId="3BF72EDF" w14:textId="4BE06D47" w:rsidR="00CD2254" w:rsidRPr="00925A64" w:rsidRDefault="00181EC0" w:rsidP="004E0376">
            <w:pPr>
              <w:autoSpaceDE w:val="0"/>
              <w:autoSpaceDN w:val="0"/>
              <w:adjustRightInd w:val="0"/>
              <w:rPr>
                <w:rFonts w:cstheme="minorHAnsi"/>
              </w:rPr>
            </w:pPr>
            <w:r w:rsidRPr="00925A64">
              <w:rPr>
                <w:rFonts w:cstheme="minorHAnsi"/>
              </w:rPr>
              <w:t>53</w:t>
            </w:r>
          </w:p>
        </w:tc>
        <w:tc>
          <w:tcPr>
            <w:tcW w:w="6272" w:type="dxa"/>
            <w:gridSpan w:val="2"/>
          </w:tcPr>
          <w:p w14:paraId="0136D33F" w14:textId="42DD3997" w:rsidR="00CD2254" w:rsidRPr="00925A64" w:rsidRDefault="00CD2254" w:rsidP="004E0376">
            <w:pPr>
              <w:autoSpaceDE w:val="0"/>
              <w:autoSpaceDN w:val="0"/>
              <w:adjustRightInd w:val="0"/>
              <w:rPr>
                <w:rFonts w:cstheme="minorHAnsi"/>
              </w:rPr>
            </w:pPr>
            <w:r w:rsidRPr="00925A64">
              <w:rPr>
                <w:rFonts w:cstheme="minorHAnsi"/>
              </w:rPr>
              <w:t>The ability to create, edit or delete highly engaging, modern feeling learning content to populate learning episodes – preferably in a SCORM format</w:t>
            </w:r>
          </w:p>
          <w:p w14:paraId="37775768" w14:textId="77777777" w:rsidR="008E0FD9" w:rsidRPr="00925A64" w:rsidRDefault="00CD2254" w:rsidP="008E0FD9">
            <w:pPr>
              <w:rPr>
                <w:rFonts w:cstheme="minorHAnsi"/>
              </w:rPr>
            </w:pPr>
            <w:r w:rsidRPr="00925A64">
              <w:rPr>
                <w:rFonts w:cstheme="minorHAnsi"/>
              </w:rPr>
              <w:t>Do EIS have a preferred authoring software? Or is all content to be authored in the LMS?</w:t>
            </w:r>
          </w:p>
          <w:p w14:paraId="4D4F0265" w14:textId="77777777" w:rsidR="00CD2254" w:rsidRPr="00925A64" w:rsidRDefault="00CD2254" w:rsidP="007E49E6">
            <w:pPr>
              <w:rPr>
                <w:rFonts w:cstheme="minorHAnsi"/>
              </w:rPr>
            </w:pPr>
          </w:p>
        </w:tc>
        <w:tc>
          <w:tcPr>
            <w:tcW w:w="8109" w:type="dxa"/>
            <w:gridSpan w:val="2"/>
          </w:tcPr>
          <w:p w14:paraId="6B1BC3B7" w14:textId="6579DDDE" w:rsidR="00CD2254" w:rsidRPr="00925A64" w:rsidRDefault="00970C58">
            <w:pPr>
              <w:rPr>
                <w:rFonts w:cstheme="minorHAnsi"/>
              </w:rPr>
            </w:pPr>
            <w:r w:rsidRPr="00925A64">
              <w:rPr>
                <w:rFonts w:cstheme="minorHAnsi"/>
              </w:rPr>
              <w:t xml:space="preserve">We will require basic authoring capability and more sophisticated authoring capability.  We have not selected a supplier for either.  </w:t>
            </w:r>
            <w:r w:rsidR="00546E9D" w:rsidRPr="00925A64">
              <w:rPr>
                <w:rFonts w:cstheme="minorHAnsi"/>
              </w:rPr>
              <w:t xml:space="preserve">(potentially the basic requirement will be met through this tender) </w:t>
            </w:r>
          </w:p>
        </w:tc>
      </w:tr>
      <w:tr w:rsidR="00925A64" w:rsidRPr="00925A64" w14:paraId="321B229A" w14:textId="77777777" w:rsidTr="4F419AF3">
        <w:trPr>
          <w:gridAfter w:val="1"/>
          <w:wAfter w:w="18" w:type="dxa"/>
        </w:trPr>
        <w:tc>
          <w:tcPr>
            <w:tcW w:w="420" w:type="dxa"/>
            <w:gridSpan w:val="2"/>
          </w:tcPr>
          <w:p w14:paraId="3FA99BF6" w14:textId="0579FB92" w:rsidR="00CD2254" w:rsidRPr="00925A64" w:rsidRDefault="00181EC0" w:rsidP="00723817">
            <w:pPr>
              <w:spacing w:line="333" w:lineRule="auto"/>
              <w:rPr>
                <w:rFonts w:cstheme="minorHAnsi"/>
              </w:rPr>
            </w:pPr>
            <w:r w:rsidRPr="00925A64">
              <w:rPr>
                <w:rFonts w:cstheme="minorHAnsi"/>
              </w:rPr>
              <w:t>54</w:t>
            </w:r>
          </w:p>
        </w:tc>
        <w:tc>
          <w:tcPr>
            <w:tcW w:w="6272" w:type="dxa"/>
            <w:gridSpan w:val="2"/>
          </w:tcPr>
          <w:p w14:paraId="080F02E1" w14:textId="22B2C7D9" w:rsidR="00CD2254" w:rsidRPr="00925A64" w:rsidRDefault="00CD2254" w:rsidP="00723817">
            <w:pPr>
              <w:spacing w:line="333" w:lineRule="auto"/>
              <w:rPr>
                <w:rFonts w:cstheme="minorHAnsi"/>
              </w:rPr>
            </w:pPr>
            <w:r w:rsidRPr="00925A64">
              <w:rPr>
                <w:rFonts w:cstheme="minorHAnsi"/>
              </w:rPr>
              <w:t>Can you advise on the contract term for this solution?</w:t>
            </w:r>
          </w:p>
          <w:p w14:paraId="06042574" w14:textId="77777777" w:rsidR="00CD2254" w:rsidRPr="00925A64" w:rsidRDefault="00CD2254" w:rsidP="007E49E6">
            <w:pPr>
              <w:rPr>
                <w:rFonts w:cstheme="minorHAnsi"/>
              </w:rPr>
            </w:pPr>
          </w:p>
        </w:tc>
        <w:tc>
          <w:tcPr>
            <w:tcW w:w="8109" w:type="dxa"/>
            <w:gridSpan w:val="2"/>
          </w:tcPr>
          <w:p w14:paraId="681D86D7" w14:textId="5B477794" w:rsidR="00CD2254" w:rsidRPr="00925A64" w:rsidRDefault="00CD2254">
            <w:pPr>
              <w:rPr>
                <w:rFonts w:cstheme="minorHAnsi"/>
              </w:rPr>
            </w:pPr>
            <w:r w:rsidRPr="00925A64">
              <w:rPr>
                <w:rFonts w:cstheme="minorHAnsi"/>
              </w:rPr>
              <w:t>3 years</w:t>
            </w:r>
          </w:p>
        </w:tc>
      </w:tr>
      <w:tr w:rsidR="00925A64" w:rsidRPr="00925A64" w14:paraId="65544566" w14:textId="77777777" w:rsidTr="4F419AF3">
        <w:trPr>
          <w:gridAfter w:val="1"/>
          <w:wAfter w:w="18" w:type="dxa"/>
        </w:trPr>
        <w:tc>
          <w:tcPr>
            <w:tcW w:w="420" w:type="dxa"/>
            <w:gridSpan w:val="2"/>
          </w:tcPr>
          <w:p w14:paraId="4BA21398" w14:textId="39C5E4BA" w:rsidR="00CD2254" w:rsidRPr="00925A64" w:rsidRDefault="00181EC0" w:rsidP="00723817">
            <w:pPr>
              <w:spacing w:line="333" w:lineRule="auto"/>
              <w:rPr>
                <w:rFonts w:cstheme="minorHAnsi"/>
              </w:rPr>
            </w:pPr>
            <w:r w:rsidRPr="00925A64">
              <w:rPr>
                <w:rFonts w:cstheme="minorHAnsi"/>
              </w:rPr>
              <w:t>55</w:t>
            </w:r>
          </w:p>
        </w:tc>
        <w:tc>
          <w:tcPr>
            <w:tcW w:w="6272" w:type="dxa"/>
            <w:gridSpan w:val="2"/>
          </w:tcPr>
          <w:p w14:paraId="1D69CE24" w14:textId="165E6E59" w:rsidR="00CD2254" w:rsidRPr="00925A64" w:rsidRDefault="00CD2254" w:rsidP="00181EC0">
            <w:pPr>
              <w:spacing w:line="333" w:lineRule="auto"/>
              <w:rPr>
                <w:rFonts w:cstheme="minorHAnsi"/>
              </w:rPr>
            </w:pPr>
            <w:r w:rsidRPr="00925A64">
              <w:rPr>
                <w:rFonts w:cstheme="minorHAnsi"/>
              </w:rPr>
              <w:t>Our T&amp;C delivery within the platform applies to all users groups, will that be an issue?</w:t>
            </w:r>
          </w:p>
        </w:tc>
        <w:tc>
          <w:tcPr>
            <w:tcW w:w="8109" w:type="dxa"/>
            <w:gridSpan w:val="2"/>
          </w:tcPr>
          <w:p w14:paraId="7F160122" w14:textId="67444228" w:rsidR="00CD2254" w:rsidRPr="00925A64" w:rsidRDefault="00C75462">
            <w:pPr>
              <w:rPr>
                <w:rFonts w:cstheme="minorHAnsi"/>
              </w:rPr>
            </w:pPr>
            <w:r w:rsidRPr="00925A64">
              <w:t xml:space="preserve">Given that it is an essential requirement, we think that it is necessary to fulfil this requirement in order to perform the Services. However, we </w:t>
            </w:r>
            <w:r w:rsidR="000E23B5" w:rsidRPr="00925A64">
              <w:t xml:space="preserve">are keen to understand </w:t>
            </w:r>
            <w:r w:rsidR="0046161A" w:rsidRPr="00925A64">
              <w:t xml:space="preserve">suppliers </w:t>
            </w:r>
            <w:r w:rsidR="00444254" w:rsidRPr="00925A64">
              <w:t xml:space="preserve">solutions to the </w:t>
            </w:r>
            <w:r w:rsidR="00F52C5B" w:rsidRPr="00925A64">
              <w:t>problem</w:t>
            </w:r>
            <w:r w:rsidR="00C27A1F" w:rsidRPr="00925A64">
              <w:t xml:space="preserve"> and</w:t>
            </w:r>
            <w:r w:rsidR="007351AB" w:rsidRPr="00925A64">
              <w:t xml:space="preserve"> would be</w:t>
            </w:r>
            <w:r w:rsidR="00514517" w:rsidRPr="00925A64">
              <w:t xml:space="preserve"> willing to work with a supplier if </w:t>
            </w:r>
            <w:r w:rsidR="001058D6" w:rsidRPr="00925A64">
              <w:t xml:space="preserve">their approach provides the </w:t>
            </w:r>
            <w:r w:rsidR="00BB3D8B" w:rsidRPr="00925A64">
              <w:t xml:space="preserve">desired </w:t>
            </w:r>
            <w:r w:rsidR="00F40AE6" w:rsidRPr="00925A64">
              <w:t>coverage</w:t>
            </w:r>
            <w:r w:rsidR="0064405B" w:rsidRPr="00925A64">
              <w:t xml:space="preserve"> </w:t>
            </w:r>
            <w:r w:rsidR="00AC73FC" w:rsidRPr="00925A64">
              <w:t>cross all user groups</w:t>
            </w:r>
          </w:p>
        </w:tc>
      </w:tr>
      <w:tr w:rsidR="00925A64" w:rsidRPr="00925A64" w14:paraId="1B045F66" w14:textId="77777777" w:rsidTr="4F419AF3">
        <w:trPr>
          <w:gridAfter w:val="1"/>
          <w:wAfter w:w="18" w:type="dxa"/>
        </w:trPr>
        <w:tc>
          <w:tcPr>
            <w:tcW w:w="420" w:type="dxa"/>
            <w:gridSpan w:val="2"/>
          </w:tcPr>
          <w:p w14:paraId="65727DC6" w14:textId="16ACFFD6" w:rsidR="00CD2254" w:rsidRPr="00925A64" w:rsidRDefault="00181EC0" w:rsidP="00360412">
            <w:pPr>
              <w:spacing w:before="100" w:beforeAutospacing="1" w:after="240"/>
              <w:rPr>
                <w:rFonts w:cstheme="minorHAnsi"/>
              </w:rPr>
            </w:pPr>
            <w:r w:rsidRPr="00925A64">
              <w:rPr>
                <w:rFonts w:cstheme="minorHAnsi"/>
              </w:rPr>
              <w:lastRenderedPageBreak/>
              <w:t>56</w:t>
            </w:r>
          </w:p>
        </w:tc>
        <w:tc>
          <w:tcPr>
            <w:tcW w:w="6272" w:type="dxa"/>
            <w:gridSpan w:val="2"/>
          </w:tcPr>
          <w:p w14:paraId="2229B914" w14:textId="347E5481" w:rsidR="00CD2254" w:rsidRPr="00925A64" w:rsidRDefault="00CD2254" w:rsidP="00CC7DF0">
            <w:pPr>
              <w:spacing w:before="100" w:beforeAutospacing="1" w:after="240"/>
              <w:rPr>
                <w:rFonts w:cstheme="minorHAnsi"/>
              </w:rPr>
            </w:pPr>
            <w:r w:rsidRPr="00925A64">
              <w:rPr>
                <w:rFonts w:cstheme="minorHAnsi"/>
              </w:rPr>
              <w:t>Are you looking for a standard solution which can be enhanced to suit your specific requirements, or are you looking for a custom-built solution?</w:t>
            </w:r>
          </w:p>
        </w:tc>
        <w:tc>
          <w:tcPr>
            <w:tcW w:w="8109" w:type="dxa"/>
            <w:gridSpan w:val="2"/>
          </w:tcPr>
          <w:p w14:paraId="7E051991" w14:textId="033907BE" w:rsidR="00CD2254" w:rsidRPr="00925A64" w:rsidRDefault="00E01B60">
            <w:pPr>
              <w:rPr>
                <w:rFonts w:cstheme="minorHAnsi"/>
              </w:rPr>
            </w:pPr>
            <w:r w:rsidRPr="00925A64">
              <w:rPr>
                <w:rFonts w:cstheme="minorHAnsi"/>
              </w:rPr>
              <w:t>Standard.  We are not looking to build a solution</w:t>
            </w:r>
            <w:r w:rsidR="001C6737" w:rsidRPr="00925A64">
              <w:rPr>
                <w:rFonts w:cstheme="minorHAnsi"/>
              </w:rPr>
              <w:t xml:space="preserve"> </w:t>
            </w:r>
            <w:r w:rsidR="007C349B" w:rsidRPr="00925A64">
              <w:rPr>
                <w:rFonts w:cstheme="minorHAnsi"/>
              </w:rPr>
              <w:t xml:space="preserve">however we are aware that we may need specific areas </w:t>
            </w:r>
            <w:r w:rsidR="00416E9D" w:rsidRPr="00925A64">
              <w:rPr>
                <w:rFonts w:cstheme="minorHAnsi"/>
              </w:rPr>
              <w:t>to be bespoked</w:t>
            </w:r>
            <w:r w:rsidR="00D60F47" w:rsidRPr="00925A64">
              <w:rPr>
                <w:rFonts w:cstheme="minorHAnsi"/>
              </w:rPr>
              <w:t xml:space="preserve"> or linked to third parties </w:t>
            </w:r>
            <w:r w:rsidR="00416E9D" w:rsidRPr="00925A64">
              <w:rPr>
                <w:rFonts w:cstheme="minorHAnsi"/>
              </w:rPr>
              <w:t>to meet all our requirements.</w:t>
            </w:r>
          </w:p>
          <w:p w14:paraId="35AE044A" w14:textId="7BD7D5C8" w:rsidR="000D3E92" w:rsidRPr="00925A64" w:rsidRDefault="000D3E92">
            <w:pPr>
              <w:rPr>
                <w:rFonts w:cstheme="minorHAnsi"/>
              </w:rPr>
            </w:pPr>
          </w:p>
        </w:tc>
      </w:tr>
      <w:tr w:rsidR="00925A64" w:rsidRPr="00925A64" w14:paraId="0EE06E2C" w14:textId="77777777" w:rsidTr="4F419AF3">
        <w:trPr>
          <w:gridAfter w:val="1"/>
          <w:wAfter w:w="18" w:type="dxa"/>
        </w:trPr>
        <w:tc>
          <w:tcPr>
            <w:tcW w:w="420" w:type="dxa"/>
            <w:gridSpan w:val="2"/>
          </w:tcPr>
          <w:p w14:paraId="4EBA00C4" w14:textId="2DF7AFD7" w:rsidR="00CD2254" w:rsidRPr="00925A64" w:rsidRDefault="00181EC0" w:rsidP="002E6132">
            <w:pPr>
              <w:autoSpaceDE w:val="0"/>
              <w:autoSpaceDN w:val="0"/>
              <w:adjustRightInd w:val="0"/>
              <w:rPr>
                <w:rFonts w:cstheme="minorHAnsi"/>
              </w:rPr>
            </w:pPr>
            <w:r w:rsidRPr="00925A64">
              <w:rPr>
                <w:rFonts w:cstheme="minorHAnsi"/>
              </w:rPr>
              <w:t>57</w:t>
            </w:r>
          </w:p>
        </w:tc>
        <w:tc>
          <w:tcPr>
            <w:tcW w:w="6272" w:type="dxa"/>
            <w:gridSpan w:val="2"/>
          </w:tcPr>
          <w:p w14:paraId="36501C0E" w14:textId="7C867EC3" w:rsidR="00CD2254" w:rsidRPr="00925A64" w:rsidRDefault="00CD2254" w:rsidP="002E6132">
            <w:pPr>
              <w:autoSpaceDE w:val="0"/>
              <w:autoSpaceDN w:val="0"/>
              <w:adjustRightInd w:val="0"/>
              <w:rPr>
                <w:rFonts w:cstheme="minorHAnsi"/>
              </w:rPr>
            </w:pPr>
            <w:r w:rsidRPr="00925A64">
              <w:rPr>
                <w:rFonts w:cstheme="minorHAnsi"/>
              </w:rPr>
              <w:t>Ability for the digital learning platform to be segmented for different Organisations and Teams and allow Learners an opportunity to connect with Learners from different Organisations where appropriate.</w:t>
            </w:r>
          </w:p>
          <w:p w14:paraId="3A511FFA" w14:textId="6E40400E" w:rsidR="00CD2254" w:rsidRPr="00925A64" w:rsidRDefault="00CD2254" w:rsidP="002E6132">
            <w:pPr>
              <w:autoSpaceDE w:val="0"/>
              <w:autoSpaceDN w:val="0"/>
              <w:adjustRightInd w:val="0"/>
              <w:rPr>
                <w:rFonts w:cstheme="minorHAnsi"/>
              </w:rPr>
            </w:pPr>
            <w:r w:rsidRPr="00925A64">
              <w:rPr>
                <w:rFonts w:cstheme="minorHAnsi"/>
              </w:rPr>
              <w:t>Would multiple tenants be suitable to facilitate this? IE a leadership tenant? Otherwise, are EIS comfortable having users having multiple roles in multiple tenants?</w:t>
            </w:r>
          </w:p>
          <w:p w14:paraId="3849A521" w14:textId="77777777" w:rsidR="00CD2254" w:rsidRPr="00925A64" w:rsidRDefault="00CD2254" w:rsidP="007E49E6">
            <w:pPr>
              <w:rPr>
                <w:rFonts w:cstheme="minorHAnsi"/>
              </w:rPr>
            </w:pPr>
          </w:p>
        </w:tc>
        <w:tc>
          <w:tcPr>
            <w:tcW w:w="8109" w:type="dxa"/>
            <w:gridSpan w:val="2"/>
          </w:tcPr>
          <w:p w14:paraId="7C50BC4D" w14:textId="4AB0412B" w:rsidR="00CD2254" w:rsidRPr="00925A64" w:rsidRDefault="002C331C">
            <w:pPr>
              <w:rPr>
                <w:rFonts w:cstheme="minorHAnsi"/>
              </w:rPr>
            </w:pPr>
            <w:r w:rsidRPr="00925A64">
              <w:rPr>
                <w:rFonts w:cstheme="minorHAnsi"/>
              </w:rPr>
              <w:t xml:space="preserve">Potentially. </w:t>
            </w:r>
            <w:r w:rsidR="0020655D" w:rsidRPr="00925A64">
              <w:rPr>
                <w:rFonts w:cstheme="minorHAnsi"/>
              </w:rPr>
              <w:t xml:space="preserve">We would like each supplier as part of their proposal to describe how they would approach the multiple teams requirements.  </w:t>
            </w:r>
            <w:r w:rsidR="00D1516D" w:rsidRPr="00925A64">
              <w:rPr>
                <w:rFonts w:cstheme="minorHAnsi"/>
              </w:rPr>
              <w:t>The key considerations are laid out in the requirements document.  It may be that we have to compromise in some areas or structure the system in different ways in order to achieve the best system set up</w:t>
            </w:r>
            <w:r w:rsidR="00D47314" w:rsidRPr="00925A64">
              <w:rPr>
                <w:rFonts w:cstheme="minorHAnsi"/>
              </w:rPr>
              <w:t xml:space="preserve">.  </w:t>
            </w:r>
            <w:r w:rsidR="00CF3014" w:rsidRPr="00925A64">
              <w:rPr>
                <w:rFonts w:cstheme="minorHAnsi"/>
              </w:rPr>
              <w:t xml:space="preserve">Org </w:t>
            </w:r>
            <w:r w:rsidR="00D47314" w:rsidRPr="00925A64">
              <w:rPr>
                <w:rFonts w:cstheme="minorHAnsi"/>
              </w:rPr>
              <w:t>Log ins, customer experience, 1 or 2 contracts</w:t>
            </w:r>
            <w:r w:rsidR="00CF3014" w:rsidRPr="00925A64">
              <w:rPr>
                <w:rFonts w:cstheme="minorHAnsi"/>
              </w:rPr>
              <w:t>, portability of content, contractability of learners in different systems and one single dashboard per learner are probably the key variables.</w:t>
            </w:r>
          </w:p>
        </w:tc>
      </w:tr>
      <w:tr w:rsidR="00925A64" w:rsidRPr="00925A64" w14:paraId="7ADCB4F4" w14:textId="77777777" w:rsidTr="4F419AF3">
        <w:trPr>
          <w:gridAfter w:val="1"/>
          <w:wAfter w:w="18" w:type="dxa"/>
        </w:trPr>
        <w:tc>
          <w:tcPr>
            <w:tcW w:w="420" w:type="dxa"/>
            <w:gridSpan w:val="2"/>
          </w:tcPr>
          <w:p w14:paraId="1D271DDE" w14:textId="3031C48B" w:rsidR="00CD2254" w:rsidRPr="00925A64" w:rsidRDefault="00181EC0" w:rsidP="002E6132">
            <w:pPr>
              <w:rPr>
                <w:rFonts w:eastAsia="Times New Roman" w:cstheme="minorHAnsi"/>
                <w:lang w:val="en-US"/>
              </w:rPr>
            </w:pPr>
            <w:r w:rsidRPr="00925A64">
              <w:rPr>
                <w:rFonts w:eastAsia="Times New Roman" w:cstheme="minorHAnsi"/>
                <w:lang w:val="en-US"/>
              </w:rPr>
              <w:t>58</w:t>
            </w:r>
          </w:p>
        </w:tc>
        <w:tc>
          <w:tcPr>
            <w:tcW w:w="6272" w:type="dxa"/>
            <w:gridSpan w:val="2"/>
          </w:tcPr>
          <w:p w14:paraId="11FB40CA" w14:textId="746A382E" w:rsidR="00CD2254" w:rsidRPr="00925A64" w:rsidRDefault="00FB1791" w:rsidP="00203E9B">
            <w:pPr>
              <w:rPr>
                <w:rFonts w:cstheme="minorHAnsi"/>
              </w:rPr>
            </w:pPr>
            <w:r w:rsidRPr="00925A64">
              <w:rPr>
                <w:rFonts w:eastAsia="Times New Roman" w:cstheme="minorHAnsi"/>
                <w:lang w:val="en-US"/>
              </w:rPr>
              <w:t>Our</w:t>
            </w:r>
            <w:r w:rsidR="00CD2254" w:rsidRPr="00925A64">
              <w:rPr>
                <w:rFonts w:eastAsia="Times New Roman" w:cstheme="minorHAnsi"/>
                <w:lang w:val="en-US"/>
              </w:rPr>
              <w:t xml:space="preserve"> LMS is Unicode compliant and can be provided in any of the regional or national languages. Do you also require the platform in Multiple languages.?</w:t>
            </w:r>
          </w:p>
        </w:tc>
        <w:tc>
          <w:tcPr>
            <w:tcW w:w="8109" w:type="dxa"/>
            <w:gridSpan w:val="2"/>
          </w:tcPr>
          <w:p w14:paraId="6EF14F56" w14:textId="2A5A4091" w:rsidR="000470F1" w:rsidRPr="00925A64" w:rsidRDefault="007D6F22" w:rsidP="00A93474">
            <w:pPr>
              <w:rPr>
                <w:rFonts w:cstheme="minorHAnsi"/>
              </w:rPr>
            </w:pPr>
            <w:r w:rsidRPr="00925A64">
              <w:rPr>
                <w:rFonts w:cstheme="minorHAnsi"/>
              </w:rPr>
              <w:t>No</w:t>
            </w:r>
          </w:p>
        </w:tc>
      </w:tr>
      <w:tr w:rsidR="00925A64" w:rsidRPr="00925A64" w14:paraId="4BB15D24" w14:textId="77777777" w:rsidTr="4F419AF3">
        <w:trPr>
          <w:gridAfter w:val="1"/>
          <w:wAfter w:w="18" w:type="dxa"/>
        </w:trPr>
        <w:tc>
          <w:tcPr>
            <w:tcW w:w="420" w:type="dxa"/>
            <w:gridSpan w:val="2"/>
          </w:tcPr>
          <w:p w14:paraId="0CDCA5D6" w14:textId="45C8BC3C" w:rsidR="00CD2254" w:rsidRPr="00925A64" w:rsidRDefault="00181EC0" w:rsidP="007E49E6">
            <w:pPr>
              <w:rPr>
                <w:rFonts w:cstheme="minorHAnsi"/>
              </w:rPr>
            </w:pPr>
            <w:r w:rsidRPr="00925A64">
              <w:rPr>
                <w:rFonts w:cstheme="minorHAnsi"/>
              </w:rPr>
              <w:t>59</w:t>
            </w:r>
          </w:p>
        </w:tc>
        <w:tc>
          <w:tcPr>
            <w:tcW w:w="6272" w:type="dxa"/>
            <w:gridSpan w:val="2"/>
          </w:tcPr>
          <w:p w14:paraId="59153D81" w14:textId="7DA5CAF3" w:rsidR="00FB1791" w:rsidRPr="00925A64" w:rsidRDefault="00FB1791" w:rsidP="00FB1791">
            <w:pPr>
              <w:rPr>
                <w:rFonts w:eastAsia="Times New Roman" w:cstheme="minorHAnsi"/>
                <w:lang w:val="en-US"/>
              </w:rPr>
            </w:pPr>
            <w:r w:rsidRPr="00925A64">
              <w:rPr>
                <w:rFonts w:eastAsia="Times New Roman" w:cstheme="minorHAnsi"/>
                <w:lang w:val="en-US"/>
              </w:rPr>
              <w:t>Is this tender open for global organizations or organizations in UK can only participate in the tender process.</w:t>
            </w:r>
          </w:p>
          <w:p w14:paraId="0000143F" w14:textId="4E82D971" w:rsidR="00CD2254" w:rsidRPr="00925A64" w:rsidRDefault="00CD2254" w:rsidP="007E49E6">
            <w:pPr>
              <w:rPr>
                <w:rFonts w:cstheme="minorHAnsi"/>
              </w:rPr>
            </w:pPr>
          </w:p>
        </w:tc>
        <w:tc>
          <w:tcPr>
            <w:tcW w:w="8109" w:type="dxa"/>
            <w:gridSpan w:val="2"/>
          </w:tcPr>
          <w:p w14:paraId="1E156709" w14:textId="29FA2862" w:rsidR="00CD2254" w:rsidRPr="00925A64" w:rsidRDefault="00FB1791">
            <w:pPr>
              <w:rPr>
                <w:rFonts w:cstheme="minorHAnsi"/>
              </w:rPr>
            </w:pPr>
            <w:r w:rsidRPr="00925A64">
              <w:rPr>
                <w:rFonts w:cstheme="minorHAnsi"/>
              </w:rPr>
              <w:t>Yes</w:t>
            </w:r>
            <w:r w:rsidR="00203E9B" w:rsidRPr="00925A64">
              <w:rPr>
                <w:rFonts w:cstheme="minorHAnsi"/>
              </w:rPr>
              <w:t>,</w:t>
            </w:r>
            <w:r w:rsidR="00BE61FB" w:rsidRPr="00925A64">
              <w:rPr>
                <w:rFonts w:cstheme="minorHAnsi"/>
              </w:rPr>
              <w:t xml:space="preserve"> it is open to global organi</w:t>
            </w:r>
            <w:r w:rsidR="005318D3" w:rsidRPr="00925A64">
              <w:rPr>
                <w:rFonts w:cstheme="minorHAnsi"/>
              </w:rPr>
              <w:t>sations</w:t>
            </w:r>
          </w:p>
        </w:tc>
      </w:tr>
    </w:tbl>
    <w:p w14:paraId="6C477EFE" w14:textId="77777777" w:rsidR="001973C5" w:rsidRPr="00CC6E38" w:rsidRDefault="001973C5" w:rsidP="0056499F">
      <w:pPr>
        <w:rPr>
          <w:rFonts w:cstheme="minorHAnsi"/>
          <w:i/>
          <w:iCs/>
        </w:rPr>
      </w:pPr>
    </w:p>
    <w:tbl>
      <w:tblPr>
        <w:tblStyle w:val="TableGrid"/>
        <w:tblW w:w="14743" w:type="dxa"/>
        <w:tblInd w:w="-289" w:type="dxa"/>
        <w:tblLayout w:type="fixed"/>
        <w:tblLook w:val="0600" w:firstRow="0" w:lastRow="0" w:firstColumn="0" w:lastColumn="0" w:noHBand="1" w:noVBand="1"/>
      </w:tblPr>
      <w:tblGrid>
        <w:gridCol w:w="1140"/>
        <w:gridCol w:w="1276"/>
        <w:gridCol w:w="4820"/>
        <w:gridCol w:w="7507"/>
      </w:tblGrid>
      <w:tr w:rsidR="000823F7" w:rsidRPr="000823F7" w14:paraId="5EBA9462" w14:textId="77777777" w:rsidTr="00CC01D5">
        <w:tc>
          <w:tcPr>
            <w:tcW w:w="1140" w:type="dxa"/>
          </w:tcPr>
          <w:p w14:paraId="35A1B4A1" w14:textId="77777777" w:rsidR="001973C5" w:rsidRPr="000823F7" w:rsidRDefault="001973C5" w:rsidP="00804FDA">
            <w:pPr>
              <w:pStyle w:val="Normal1"/>
              <w:spacing w:line="240" w:lineRule="auto"/>
              <w:rPr>
                <w:rFonts w:asciiTheme="minorHAnsi" w:hAnsiTheme="minorHAnsi" w:cstheme="minorHAnsi"/>
                <w:color w:val="auto"/>
              </w:rPr>
            </w:pPr>
          </w:p>
        </w:tc>
        <w:tc>
          <w:tcPr>
            <w:tcW w:w="1276" w:type="dxa"/>
          </w:tcPr>
          <w:p w14:paraId="179B471A" w14:textId="77777777" w:rsidR="001973C5" w:rsidRPr="000823F7" w:rsidRDefault="001973C5"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Category</w:t>
            </w:r>
          </w:p>
        </w:tc>
        <w:tc>
          <w:tcPr>
            <w:tcW w:w="4820" w:type="dxa"/>
          </w:tcPr>
          <w:p w14:paraId="3B037647" w14:textId="77777777" w:rsidR="001973C5" w:rsidRPr="000823F7" w:rsidRDefault="001973C5"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Questions</w:t>
            </w:r>
          </w:p>
        </w:tc>
        <w:tc>
          <w:tcPr>
            <w:tcW w:w="7507" w:type="dxa"/>
          </w:tcPr>
          <w:p w14:paraId="0EDD66BA" w14:textId="77777777" w:rsidR="001973C5" w:rsidRPr="000823F7" w:rsidRDefault="001973C5"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Response</w:t>
            </w:r>
          </w:p>
        </w:tc>
      </w:tr>
      <w:tr w:rsidR="000823F7" w:rsidRPr="000823F7" w14:paraId="096FA865" w14:textId="77777777" w:rsidTr="00CC01D5">
        <w:trPr>
          <w:trHeight w:val="1594"/>
        </w:trPr>
        <w:tc>
          <w:tcPr>
            <w:tcW w:w="1140" w:type="dxa"/>
          </w:tcPr>
          <w:p w14:paraId="36DB50E3" w14:textId="66130EC0"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60</w:t>
            </w:r>
          </w:p>
        </w:tc>
        <w:tc>
          <w:tcPr>
            <w:tcW w:w="1276" w:type="dxa"/>
            <w:vMerge w:val="restart"/>
          </w:tcPr>
          <w:p w14:paraId="16BAF3C7"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Ecosystem</w:t>
            </w:r>
          </w:p>
        </w:tc>
        <w:tc>
          <w:tcPr>
            <w:tcW w:w="4820" w:type="dxa"/>
          </w:tcPr>
          <w:p w14:paraId="1D26CE92" w14:textId="77777777" w:rsidR="001973C5" w:rsidRPr="000823F7" w:rsidRDefault="001973C5" w:rsidP="00804FDA">
            <w:pPr>
              <w:pStyle w:val="Normal1"/>
              <w:spacing w:before="240" w:after="240"/>
              <w:rPr>
                <w:rFonts w:asciiTheme="minorHAnsi" w:hAnsiTheme="minorHAnsi" w:cstheme="minorHAnsi"/>
                <w:color w:val="auto"/>
              </w:rPr>
            </w:pPr>
            <w:r w:rsidRPr="000823F7">
              <w:rPr>
                <w:rFonts w:asciiTheme="minorHAnsi" w:hAnsiTheme="minorHAnsi" w:cstheme="minorHAnsi"/>
                <w:color w:val="auto"/>
              </w:rPr>
              <w:t>We want to understand the current ecosystem of UK Sport and EIS in terms of the following:</w:t>
            </w:r>
          </w:p>
          <w:p w14:paraId="74CF7022" w14:textId="77777777" w:rsidR="001973C5" w:rsidRPr="000823F7" w:rsidRDefault="001973C5" w:rsidP="00804FDA">
            <w:pPr>
              <w:pStyle w:val="Normal1"/>
              <w:spacing w:before="240" w:after="240"/>
              <w:rPr>
                <w:rFonts w:asciiTheme="minorHAnsi" w:hAnsiTheme="minorHAnsi" w:cstheme="minorHAnsi"/>
                <w:color w:val="auto"/>
              </w:rPr>
            </w:pPr>
            <w:r w:rsidRPr="000823F7">
              <w:rPr>
                <w:rFonts w:asciiTheme="minorHAnsi" w:hAnsiTheme="minorHAnsi" w:cstheme="minorHAnsi"/>
                <w:color w:val="auto"/>
              </w:rPr>
              <w:t>Which are the applications currently being used?</w:t>
            </w:r>
          </w:p>
        </w:tc>
        <w:tc>
          <w:tcPr>
            <w:tcW w:w="7507" w:type="dxa"/>
          </w:tcPr>
          <w:p w14:paraId="550DB1ED"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Each Department within each Organisation will have their own specialised applications, however both Organisations utilize Microsoft applications (MS Office, 365, SharePoint etc.) for generic day to day business.</w:t>
            </w:r>
          </w:p>
        </w:tc>
      </w:tr>
      <w:tr w:rsidR="000823F7" w:rsidRPr="000823F7" w14:paraId="1CD09273" w14:textId="77777777" w:rsidTr="00CC01D5">
        <w:trPr>
          <w:trHeight w:val="405"/>
        </w:trPr>
        <w:tc>
          <w:tcPr>
            <w:tcW w:w="1140" w:type="dxa"/>
          </w:tcPr>
          <w:p w14:paraId="1B9BCF42" w14:textId="546F36BE"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61</w:t>
            </w:r>
          </w:p>
        </w:tc>
        <w:tc>
          <w:tcPr>
            <w:tcW w:w="1276" w:type="dxa"/>
            <w:vMerge/>
          </w:tcPr>
          <w:p w14:paraId="436AE307"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76946B64" w14:textId="77777777" w:rsidR="001973C5" w:rsidRPr="000823F7" w:rsidRDefault="001973C5" w:rsidP="00804FDA">
            <w:pPr>
              <w:pStyle w:val="Normal1"/>
              <w:spacing w:before="240" w:after="240"/>
              <w:rPr>
                <w:rFonts w:asciiTheme="minorHAnsi" w:hAnsiTheme="minorHAnsi" w:cstheme="minorHAnsi"/>
                <w:color w:val="auto"/>
              </w:rPr>
            </w:pPr>
            <w:r w:rsidRPr="000823F7">
              <w:rPr>
                <w:rFonts w:asciiTheme="minorHAnsi" w:hAnsiTheme="minorHAnsi" w:cstheme="minorHAnsi"/>
                <w:color w:val="auto"/>
              </w:rPr>
              <w:t>How is the current learning/training delivered?</w:t>
            </w:r>
          </w:p>
        </w:tc>
        <w:tc>
          <w:tcPr>
            <w:tcW w:w="7507" w:type="dxa"/>
          </w:tcPr>
          <w:p w14:paraId="36E8D217"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 xml:space="preserve">The majority of training/learning has been delivered through face to face workshops, seminars, lectures.  Some training/learning (more compliance oriented) has been delivered through a range of e-Learning modules and in more </w:t>
            </w:r>
            <w:r w:rsidRPr="000823F7">
              <w:rPr>
                <w:rFonts w:asciiTheme="minorHAnsi" w:hAnsiTheme="minorHAnsi" w:cstheme="minorHAnsi"/>
                <w:color w:val="auto"/>
              </w:rPr>
              <w:lastRenderedPageBreak/>
              <w:t>recent months we have increased our delivery through using digital connective technology (e.g. MS Teams, Zoom, Hopin etc).</w:t>
            </w:r>
          </w:p>
        </w:tc>
      </w:tr>
      <w:tr w:rsidR="000823F7" w:rsidRPr="000823F7" w14:paraId="5CCC67B6" w14:textId="77777777" w:rsidTr="00CC01D5">
        <w:trPr>
          <w:trHeight w:val="1170"/>
        </w:trPr>
        <w:tc>
          <w:tcPr>
            <w:tcW w:w="1140" w:type="dxa"/>
          </w:tcPr>
          <w:p w14:paraId="088F144E" w14:textId="3E436C20"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lastRenderedPageBreak/>
              <w:t>62</w:t>
            </w:r>
          </w:p>
        </w:tc>
        <w:tc>
          <w:tcPr>
            <w:tcW w:w="1276" w:type="dxa"/>
            <w:vMerge/>
          </w:tcPr>
          <w:p w14:paraId="740AB598"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59E59070" w14:textId="77777777" w:rsidR="001973C5" w:rsidRPr="000823F7" w:rsidRDefault="001973C5" w:rsidP="00804FDA">
            <w:pPr>
              <w:pStyle w:val="Normal1"/>
              <w:spacing w:before="240" w:after="240"/>
              <w:rPr>
                <w:rFonts w:asciiTheme="minorHAnsi" w:hAnsiTheme="minorHAnsi" w:cstheme="minorHAnsi"/>
                <w:color w:val="auto"/>
              </w:rPr>
            </w:pPr>
            <w:r w:rsidRPr="000823F7">
              <w:rPr>
                <w:rFonts w:asciiTheme="minorHAnsi" w:hAnsiTheme="minorHAnsi" w:cstheme="minorHAnsi"/>
                <w:color w:val="auto"/>
              </w:rPr>
              <w:t>Where is the current content stored— centralised storage, managed by each department, etc.?</w:t>
            </w:r>
          </w:p>
        </w:tc>
        <w:tc>
          <w:tcPr>
            <w:tcW w:w="7507" w:type="dxa"/>
          </w:tcPr>
          <w:p w14:paraId="56E2FB38"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Current content delivered as part of training/learning events is stored and managed by each individual organisation, department or individual that is delivering the training/learning events.  This is currently stored centrally (SharePoint) and locally within our existing structures.</w:t>
            </w:r>
          </w:p>
        </w:tc>
      </w:tr>
      <w:tr w:rsidR="000823F7" w:rsidRPr="000823F7" w14:paraId="436E53E0" w14:textId="77777777" w:rsidTr="00CC01D5">
        <w:trPr>
          <w:trHeight w:val="435"/>
        </w:trPr>
        <w:tc>
          <w:tcPr>
            <w:tcW w:w="1140" w:type="dxa"/>
          </w:tcPr>
          <w:p w14:paraId="28B39F30" w14:textId="4C0D8B46"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63</w:t>
            </w:r>
          </w:p>
        </w:tc>
        <w:tc>
          <w:tcPr>
            <w:tcW w:w="1276" w:type="dxa"/>
            <w:vMerge w:val="restart"/>
          </w:tcPr>
          <w:p w14:paraId="0DEEC7C3"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Users</w:t>
            </w:r>
          </w:p>
        </w:tc>
        <w:tc>
          <w:tcPr>
            <w:tcW w:w="4820" w:type="dxa"/>
          </w:tcPr>
          <w:p w14:paraId="1C7236B8"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 xml:space="preserve">As mentioned in the RFP, we understand that 3 separate teams will be administering, managing and operating the platform, and the learner count is approximately 2630. </w:t>
            </w:r>
          </w:p>
          <w:p w14:paraId="64A9F121" w14:textId="77777777" w:rsidR="001973C5" w:rsidRPr="000823F7" w:rsidRDefault="001973C5" w:rsidP="00804FDA">
            <w:pPr>
              <w:pStyle w:val="Normal1"/>
              <w:rPr>
                <w:rFonts w:asciiTheme="minorHAnsi" w:hAnsiTheme="minorHAnsi" w:cstheme="minorHAnsi"/>
                <w:color w:val="auto"/>
              </w:rPr>
            </w:pPr>
          </w:p>
          <w:p w14:paraId="66947958"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Can you please share the split and count of users in terms of the applicable roles such as learners, instructors, administrators?</w:t>
            </w:r>
          </w:p>
        </w:tc>
        <w:tc>
          <w:tcPr>
            <w:tcW w:w="7507" w:type="dxa"/>
          </w:tcPr>
          <w:p w14:paraId="6900168F"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These details are still to be determined.  The specification details the total number of users for each Team with learners constituting the highest proportion of each Team.  As part of the proposal we would like to hear how suppliers can structure roles to provide the best user experience for learners and administrators and other roles.</w:t>
            </w:r>
          </w:p>
        </w:tc>
      </w:tr>
      <w:tr w:rsidR="000823F7" w:rsidRPr="000823F7" w14:paraId="185E7551" w14:textId="77777777" w:rsidTr="00CC01D5">
        <w:trPr>
          <w:trHeight w:val="435"/>
        </w:trPr>
        <w:tc>
          <w:tcPr>
            <w:tcW w:w="1140" w:type="dxa"/>
          </w:tcPr>
          <w:p w14:paraId="7A948FBD" w14:textId="5560BF5E"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64</w:t>
            </w:r>
          </w:p>
        </w:tc>
        <w:tc>
          <w:tcPr>
            <w:tcW w:w="1276" w:type="dxa"/>
            <w:vMerge/>
          </w:tcPr>
          <w:p w14:paraId="305B3DEC"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37634EBE"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 xml:space="preserve">How many concurrent users do you foresee to be using the system at a given time? </w:t>
            </w:r>
          </w:p>
        </w:tc>
        <w:tc>
          <w:tcPr>
            <w:tcW w:w="7507" w:type="dxa"/>
          </w:tcPr>
          <w:p w14:paraId="77D097DA"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Our expectation would be that suppliers could provide a service that adequately supported a normal demand across the users numbers identified.  In addition, demonstrate how any planned for spikes could be accommodated</w:t>
            </w:r>
          </w:p>
        </w:tc>
      </w:tr>
      <w:tr w:rsidR="000823F7" w:rsidRPr="000823F7" w14:paraId="7EFF5DEA" w14:textId="77777777" w:rsidTr="00CC01D5">
        <w:trPr>
          <w:trHeight w:val="435"/>
        </w:trPr>
        <w:tc>
          <w:tcPr>
            <w:tcW w:w="1140" w:type="dxa"/>
          </w:tcPr>
          <w:p w14:paraId="7AC76649" w14:textId="69A82E81"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65</w:t>
            </w:r>
          </w:p>
        </w:tc>
        <w:tc>
          <w:tcPr>
            <w:tcW w:w="1276" w:type="dxa"/>
            <w:vMerge/>
          </w:tcPr>
          <w:p w14:paraId="4EABF1C2"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35668767"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Can you please let us know the subject areas/ topics to be delivered in the course, e.g., Sports Medicine?</w:t>
            </w:r>
          </w:p>
        </w:tc>
        <w:tc>
          <w:tcPr>
            <w:tcW w:w="7507" w:type="dxa"/>
          </w:tcPr>
          <w:p w14:paraId="396551C9"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The content that will be delivered through our learning methodology will be wide ranging.  Although we have some very unique requirements due to the nature of our work we also have some generic requirements, such as management, leadership, mental health etc</w:t>
            </w:r>
          </w:p>
        </w:tc>
      </w:tr>
      <w:tr w:rsidR="000823F7" w:rsidRPr="000823F7" w14:paraId="1E4EF7E7" w14:textId="77777777" w:rsidTr="00CC01D5">
        <w:trPr>
          <w:trHeight w:val="435"/>
        </w:trPr>
        <w:tc>
          <w:tcPr>
            <w:tcW w:w="1140" w:type="dxa"/>
          </w:tcPr>
          <w:p w14:paraId="25C2C84E" w14:textId="2FFEC46C"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66</w:t>
            </w:r>
          </w:p>
        </w:tc>
        <w:tc>
          <w:tcPr>
            <w:tcW w:w="1276" w:type="dxa"/>
            <w:vMerge w:val="restart"/>
          </w:tcPr>
          <w:p w14:paraId="3C8B1A33"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Content/</w:t>
            </w:r>
          </w:p>
          <w:p w14:paraId="3F78E367"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Course</w:t>
            </w:r>
          </w:p>
        </w:tc>
        <w:tc>
          <w:tcPr>
            <w:tcW w:w="4820" w:type="dxa"/>
          </w:tcPr>
          <w:p w14:paraId="1BB8CE32"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Please help us understand the existing course structure used in your current courses and provide a sample course structure for our reference. For example, a course might consist of:</w:t>
            </w:r>
          </w:p>
          <w:p w14:paraId="1BCB1D99" w14:textId="77777777" w:rsidR="001973C5" w:rsidRPr="000823F7" w:rsidRDefault="001973C5" w:rsidP="00355E70">
            <w:pPr>
              <w:pStyle w:val="Normal1"/>
              <w:numPr>
                <w:ilvl w:val="0"/>
                <w:numId w:val="1"/>
              </w:numPr>
              <w:rPr>
                <w:rFonts w:asciiTheme="minorHAnsi" w:hAnsiTheme="minorHAnsi" w:cstheme="minorHAnsi"/>
                <w:color w:val="auto"/>
              </w:rPr>
            </w:pPr>
            <w:r w:rsidRPr="000823F7">
              <w:rPr>
                <w:rFonts w:asciiTheme="minorHAnsi" w:hAnsiTheme="minorHAnsi" w:cstheme="minorHAnsi"/>
                <w:color w:val="auto"/>
              </w:rPr>
              <w:lastRenderedPageBreak/>
              <w:t>Week-wise plan/Topic-wise plan</w:t>
            </w:r>
          </w:p>
          <w:p w14:paraId="5A3B2A5B" w14:textId="77777777" w:rsidR="001973C5" w:rsidRPr="000823F7" w:rsidRDefault="001973C5" w:rsidP="00355E70">
            <w:pPr>
              <w:pStyle w:val="Normal1"/>
              <w:numPr>
                <w:ilvl w:val="0"/>
                <w:numId w:val="1"/>
              </w:numPr>
              <w:rPr>
                <w:rFonts w:asciiTheme="minorHAnsi" w:hAnsiTheme="minorHAnsi" w:cstheme="minorHAnsi"/>
                <w:color w:val="auto"/>
              </w:rPr>
            </w:pPr>
            <w:r w:rsidRPr="000823F7">
              <w:rPr>
                <w:rFonts w:asciiTheme="minorHAnsi" w:hAnsiTheme="minorHAnsi" w:cstheme="minorHAnsi"/>
                <w:color w:val="auto"/>
              </w:rPr>
              <w:t>Content includes</w:t>
            </w:r>
          </w:p>
          <w:p w14:paraId="2AD4D29B" w14:textId="77777777" w:rsidR="001973C5" w:rsidRPr="000823F7" w:rsidRDefault="001973C5" w:rsidP="00355E70">
            <w:pPr>
              <w:pStyle w:val="Normal1"/>
              <w:numPr>
                <w:ilvl w:val="1"/>
                <w:numId w:val="1"/>
              </w:numPr>
              <w:rPr>
                <w:rFonts w:asciiTheme="minorHAnsi" w:hAnsiTheme="minorHAnsi" w:cstheme="minorHAnsi"/>
                <w:color w:val="auto"/>
              </w:rPr>
            </w:pPr>
            <w:r w:rsidRPr="000823F7">
              <w:rPr>
                <w:rFonts w:asciiTheme="minorHAnsi" w:hAnsiTheme="minorHAnsi" w:cstheme="minorHAnsi"/>
                <w:color w:val="auto"/>
              </w:rPr>
              <w:t>Videos</w:t>
            </w:r>
          </w:p>
          <w:p w14:paraId="41A04D37" w14:textId="77777777" w:rsidR="001973C5" w:rsidRPr="000823F7" w:rsidRDefault="001973C5" w:rsidP="00355E70">
            <w:pPr>
              <w:pStyle w:val="Normal1"/>
              <w:numPr>
                <w:ilvl w:val="1"/>
                <w:numId w:val="1"/>
              </w:numPr>
              <w:rPr>
                <w:rFonts w:asciiTheme="minorHAnsi" w:hAnsiTheme="minorHAnsi" w:cstheme="minorHAnsi"/>
                <w:color w:val="auto"/>
              </w:rPr>
            </w:pPr>
            <w:r w:rsidRPr="000823F7">
              <w:rPr>
                <w:rFonts w:asciiTheme="minorHAnsi" w:hAnsiTheme="minorHAnsi" w:cstheme="minorHAnsi"/>
                <w:color w:val="auto"/>
              </w:rPr>
              <w:t>SCORM package</w:t>
            </w:r>
          </w:p>
          <w:p w14:paraId="3DBF06B4" w14:textId="77777777" w:rsidR="001973C5" w:rsidRPr="000823F7" w:rsidRDefault="001973C5" w:rsidP="00355E70">
            <w:pPr>
              <w:pStyle w:val="Normal1"/>
              <w:numPr>
                <w:ilvl w:val="1"/>
                <w:numId w:val="1"/>
              </w:numPr>
              <w:rPr>
                <w:rFonts w:asciiTheme="minorHAnsi" w:hAnsiTheme="minorHAnsi" w:cstheme="minorHAnsi"/>
                <w:color w:val="auto"/>
              </w:rPr>
            </w:pPr>
            <w:r w:rsidRPr="000823F7">
              <w:rPr>
                <w:rFonts w:asciiTheme="minorHAnsi" w:hAnsiTheme="minorHAnsi" w:cstheme="minorHAnsi"/>
                <w:color w:val="auto"/>
              </w:rPr>
              <w:t>Content—Page, Lessons, URL, etc.</w:t>
            </w:r>
          </w:p>
          <w:p w14:paraId="64710B6B" w14:textId="77777777" w:rsidR="001973C5" w:rsidRPr="000823F7" w:rsidRDefault="001973C5" w:rsidP="00355E70">
            <w:pPr>
              <w:pStyle w:val="Normal1"/>
              <w:numPr>
                <w:ilvl w:val="1"/>
                <w:numId w:val="1"/>
              </w:numPr>
              <w:rPr>
                <w:rFonts w:asciiTheme="minorHAnsi" w:hAnsiTheme="minorHAnsi" w:cstheme="minorHAnsi"/>
                <w:color w:val="auto"/>
              </w:rPr>
            </w:pPr>
            <w:r w:rsidRPr="000823F7">
              <w:rPr>
                <w:rFonts w:asciiTheme="minorHAnsi" w:hAnsiTheme="minorHAnsi" w:cstheme="minorHAnsi"/>
                <w:color w:val="auto"/>
              </w:rPr>
              <w:t>Discussion forum</w:t>
            </w:r>
          </w:p>
          <w:p w14:paraId="5FCFF484" w14:textId="77777777" w:rsidR="001973C5" w:rsidRPr="000823F7" w:rsidRDefault="001973C5" w:rsidP="00355E70">
            <w:pPr>
              <w:pStyle w:val="Normal1"/>
              <w:numPr>
                <w:ilvl w:val="1"/>
                <w:numId w:val="1"/>
              </w:numPr>
              <w:rPr>
                <w:rFonts w:asciiTheme="minorHAnsi" w:hAnsiTheme="minorHAnsi" w:cstheme="minorHAnsi"/>
                <w:color w:val="auto"/>
              </w:rPr>
            </w:pPr>
            <w:r w:rsidRPr="000823F7">
              <w:rPr>
                <w:rFonts w:asciiTheme="minorHAnsi" w:hAnsiTheme="minorHAnsi" w:cstheme="minorHAnsi"/>
                <w:color w:val="auto"/>
              </w:rPr>
              <w:t>Others</w:t>
            </w:r>
          </w:p>
        </w:tc>
        <w:tc>
          <w:tcPr>
            <w:tcW w:w="7507" w:type="dxa"/>
          </w:tcPr>
          <w:p w14:paraId="47E45454"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lastRenderedPageBreak/>
              <w:t>As we currently don’t have a LMS across the organisations we rely on face to face learning/training events.</w:t>
            </w:r>
          </w:p>
          <w:p w14:paraId="1D83F555" w14:textId="77777777" w:rsidR="001973C5" w:rsidRPr="000823F7" w:rsidRDefault="001973C5" w:rsidP="00804FDA">
            <w:pPr>
              <w:pStyle w:val="Normal1"/>
              <w:rPr>
                <w:rFonts w:asciiTheme="minorHAnsi" w:hAnsiTheme="minorHAnsi" w:cstheme="minorHAnsi"/>
                <w:color w:val="auto"/>
              </w:rPr>
            </w:pPr>
          </w:p>
          <w:p w14:paraId="6A67770C"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lastRenderedPageBreak/>
              <w:t>These events vary in length, style and content with no one structure being a preference.</w:t>
            </w:r>
          </w:p>
        </w:tc>
      </w:tr>
      <w:tr w:rsidR="000823F7" w:rsidRPr="000823F7" w14:paraId="0E771606" w14:textId="77777777" w:rsidTr="00CC01D5">
        <w:trPr>
          <w:trHeight w:val="435"/>
        </w:trPr>
        <w:tc>
          <w:tcPr>
            <w:tcW w:w="1140" w:type="dxa"/>
          </w:tcPr>
          <w:p w14:paraId="56892C03" w14:textId="44DEDCE3"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lastRenderedPageBreak/>
              <w:t>67</w:t>
            </w:r>
          </w:p>
        </w:tc>
        <w:tc>
          <w:tcPr>
            <w:tcW w:w="1276" w:type="dxa"/>
            <w:vMerge/>
          </w:tcPr>
          <w:p w14:paraId="676A59C9"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76036708"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Do you foresee any changes in the existing course structure when deployed on the new digital learning platform?</w:t>
            </w:r>
          </w:p>
        </w:tc>
        <w:tc>
          <w:tcPr>
            <w:tcW w:w="7507" w:type="dxa"/>
          </w:tcPr>
          <w:p w14:paraId="7B949723"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are planning to have a much higher level of digital learning present in the learning we offer.  This will not replace face to face to face delivery, however blended learning will become much more of a routine approach</w:t>
            </w:r>
          </w:p>
        </w:tc>
      </w:tr>
      <w:tr w:rsidR="000823F7" w:rsidRPr="000823F7" w14:paraId="25B9E180" w14:textId="77777777" w:rsidTr="00CC01D5">
        <w:trPr>
          <w:trHeight w:val="435"/>
        </w:trPr>
        <w:tc>
          <w:tcPr>
            <w:tcW w:w="1140" w:type="dxa"/>
          </w:tcPr>
          <w:p w14:paraId="0994A4D9" w14:textId="2DE1B660"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68</w:t>
            </w:r>
          </w:p>
        </w:tc>
        <w:tc>
          <w:tcPr>
            <w:tcW w:w="1276" w:type="dxa"/>
            <w:vMerge/>
          </w:tcPr>
          <w:p w14:paraId="2684C2F2"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4E377489"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Do you have any ready/existing content for use in the digital learning platform?</w:t>
            </w:r>
          </w:p>
          <w:p w14:paraId="407E9592" w14:textId="77777777" w:rsidR="001973C5" w:rsidRPr="000823F7" w:rsidRDefault="001973C5" w:rsidP="00355E70">
            <w:pPr>
              <w:pStyle w:val="Normal1"/>
              <w:numPr>
                <w:ilvl w:val="0"/>
                <w:numId w:val="1"/>
              </w:numPr>
              <w:rPr>
                <w:rFonts w:asciiTheme="minorHAnsi" w:hAnsiTheme="minorHAnsi" w:cstheme="minorHAnsi"/>
                <w:color w:val="auto"/>
              </w:rPr>
            </w:pPr>
            <w:r w:rsidRPr="000823F7">
              <w:rPr>
                <w:rFonts w:asciiTheme="minorHAnsi" w:hAnsiTheme="minorHAnsi" w:cstheme="minorHAnsi"/>
                <w:color w:val="auto"/>
              </w:rPr>
              <w:t>If yes, what is the volume/seat time of the content that you currently have?</w:t>
            </w:r>
          </w:p>
          <w:p w14:paraId="533CC7CC" w14:textId="77777777" w:rsidR="001973C5" w:rsidRPr="000823F7" w:rsidRDefault="001973C5" w:rsidP="00355E70">
            <w:pPr>
              <w:pStyle w:val="Normal1"/>
              <w:numPr>
                <w:ilvl w:val="0"/>
                <w:numId w:val="1"/>
              </w:numPr>
              <w:rPr>
                <w:rFonts w:asciiTheme="minorHAnsi" w:hAnsiTheme="minorHAnsi" w:cstheme="minorHAnsi"/>
                <w:color w:val="auto"/>
              </w:rPr>
            </w:pPr>
            <w:r w:rsidRPr="000823F7">
              <w:rPr>
                <w:rFonts w:asciiTheme="minorHAnsi" w:hAnsiTheme="minorHAnsi" w:cstheme="minorHAnsi"/>
                <w:color w:val="auto"/>
              </w:rPr>
              <w:t>If partially yes, (OR) No, are you looking for any content development partners to develop the content? We would also want to understand the volume of content to be created within the scope of this ITT.</w:t>
            </w:r>
          </w:p>
        </w:tc>
        <w:tc>
          <w:tcPr>
            <w:tcW w:w="7507" w:type="dxa"/>
          </w:tcPr>
          <w:p w14:paraId="5DC9BB11"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have a range of content in a range of formats.  As we don’t have an LMS currently this is held by various suppliers/Departments.  A transition plan will need to be put together for some of this.</w:t>
            </w:r>
          </w:p>
          <w:p w14:paraId="1F1A72D7" w14:textId="77777777" w:rsidR="001973C5" w:rsidRPr="000823F7" w:rsidRDefault="001973C5" w:rsidP="00804FDA">
            <w:pPr>
              <w:pStyle w:val="Normal1"/>
              <w:rPr>
                <w:rFonts w:asciiTheme="minorHAnsi" w:hAnsiTheme="minorHAnsi" w:cstheme="minorHAnsi"/>
                <w:color w:val="auto"/>
              </w:rPr>
            </w:pPr>
          </w:p>
          <w:p w14:paraId="54B458A7"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Whilst, we will be growing our in-organisation capability to author content we intend to acquire third part content.  We will require the bespoke development of content but this is not defined yet.</w:t>
            </w:r>
          </w:p>
        </w:tc>
      </w:tr>
      <w:tr w:rsidR="000823F7" w:rsidRPr="000823F7" w14:paraId="5FB43A21" w14:textId="77777777" w:rsidTr="00CC01D5">
        <w:tc>
          <w:tcPr>
            <w:tcW w:w="1140" w:type="dxa"/>
          </w:tcPr>
          <w:p w14:paraId="670CB561" w14:textId="6E2FA254"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69</w:t>
            </w:r>
          </w:p>
        </w:tc>
        <w:tc>
          <w:tcPr>
            <w:tcW w:w="1276" w:type="dxa"/>
          </w:tcPr>
          <w:p w14:paraId="6D9727D2"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Integration</w:t>
            </w:r>
          </w:p>
        </w:tc>
        <w:tc>
          <w:tcPr>
            <w:tcW w:w="4820" w:type="dxa"/>
          </w:tcPr>
          <w:p w14:paraId="5ADF9E78"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Are there any other applications that need to be integrated with the LMS/digital learning platform? If yes, can you please list them?</w:t>
            </w:r>
          </w:p>
        </w:tc>
        <w:tc>
          <w:tcPr>
            <w:tcW w:w="7507" w:type="dxa"/>
          </w:tcPr>
          <w:p w14:paraId="4FCF531C"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appreciate that without specifying the systems that this is difficult but at this point we would be looking for assurances and examples of integration or system linking capability with an emphasis on the simplicity of the user journey able to be created.</w:t>
            </w:r>
          </w:p>
        </w:tc>
      </w:tr>
      <w:tr w:rsidR="000823F7" w:rsidRPr="000823F7" w14:paraId="7F20C235" w14:textId="77777777" w:rsidTr="00CC01D5">
        <w:trPr>
          <w:trHeight w:val="435"/>
        </w:trPr>
        <w:tc>
          <w:tcPr>
            <w:tcW w:w="1140" w:type="dxa"/>
          </w:tcPr>
          <w:p w14:paraId="2026DF7A" w14:textId="49CF6A93"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70</w:t>
            </w:r>
          </w:p>
        </w:tc>
        <w:tc>
          <w:tcPr>
            <w:tcW w:w="1276" w:type="dxa"/>
            <w:vMerge w:val="restart"/>
          </w:tcPr>
          <w:p w14:paraId="0E581CD8" w14:textId="77777777" w:rsidR="001973C5" w:rsidRPr="000823F7" w:rsidRDefault="001973C5" w:rsidP="00804FDA">
            <w:pPr>
              <w:pStyle w:val="Normal1"/>
              <w:rPr>
                <w:rFonts w:asciiTheme="minorHAnsi" w:hAnsiTheme="minorHAnsi" w:cstheme="minorHAnsi"/>
                <w:color w:val="auto"/>
              </w:rPr>
            </w:pPr>
          </w:p>
          <w:p w14:paraId="655755EB"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Timeline</w:t>
            </w:r>
          </w:p>
        </w:tc>
        <w:tc>
          <w:tcPr>
            <w:tcW w:w="4820" w:type="dxa"/>
          </w:tcPr>
          <w:p w14:paraId="62881533"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Can you please share an indicative timeline for the launch of the application?</w:t>
            </w:r>
          </w:p>
        </w:tc>
        <w:tc>
          <w:tcPr>
            <w:tcW w:w="7507" w:type="dxa"/>
          </w:tcPr>
          <w:p w14:paraId="19A236E6"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As soon as possible within Q1 2021</w:t>
            </w:r>
          </w:p>
        </w:tc>
      </w:tr>
      <w:tr w:rsidR="000823F7" w:rsidRPr="000823F7" w14:paraId="14BA7921" w14:textId="77777777" w:rsidTr="00CC01D5">
        <w:trPr>
          <w:trHeight w:val="435"/>
        </w:trPr>
        <w:tc>
          <w:tcPr>
            <w:tcW w:w="1140" w:type="dxa"/>
          </w:tcPr>
          <w:p w14:paraId="26C77559" w14:textId="51BF569D"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lastRenderedPageBreak/>
              <w:t>71</w:t>
            </w:r>
          </w:p>
        </w:tc>
        <w:tc>
          <w:tcPr>
            <w:tcW w:w="1276" w:type="dxa"/>
            <w:vMerge/>
          </w:tcPr>
          <w:p w14:paraId="4CEDA82E"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5459C62D"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Also, what is the timeline for onboarding different departments in the organisation and its users?</w:t>
            </w:r>
          </w:p>
        </w:tc>
        <w:tc>
          <w:tcPr>
            <w:tcW w:w="7507" w:type="dxa"/>
          </w:tcPr>
          <w:p w14:paraId="1314818B"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 xml:space="preserve">We will launch in an incremental &amp; phased way, likely with some simple compliance content.  We would be open to working out the best approach with the successful supplier.  We have content that needs to be delivered prior to the Tokyo games.  </w:t>
            </w:r>
          </w:p>
        </w:tc>
      </w:tr>
      <w:tr w:rsidR="000823F7" w:rsidRPr="000823F7" w14:paraId="5DC4995B" w14:textId="77777777" w:rsidTr="00CC01D5">
        <w:tc>
          <w:tcPr>
            <w:tcW w:w="1140" w:type="dxa"/>
          </w:tcPr>
          <w:p w14:paraId="50C5B357" w14:textId="7ACAD89F"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72</w:t>
            </w:r>
          </w:p>
        </w:tc>
        <w:tc>
          <w:tcPr>
            <w:tcW w:w="1276" w:type="dxa"/>
          </w:tcPr>
          <w:p w14:paraId="4B7DEDF7"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Budget</w:t>
            </w:r>
          </w:p>
        </w:tc>
        <w:tc>
          <w:tcPr>
            <w:tcW w:w="4820" w:type="dxa"/>
          </w:tcPr>
          <w:p w14:paraId="391F0302"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would like to understand the indicative budget that UK Sport and EIS have assigned for this engagement.</w:t>
            </w:r>
          </w:p>
        </w:tc>
        <w:tc>
          <w:tcPr>
            <w:tcW w:w="7507" w:type="dxa"/>
          </w:tcPr>
          <w:p w14:paraId="75C33B3D"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 xml:space="preserve">We have chosen not to state our budget for this project.  We believe that there will be several approaches demonstrated by different suppliers, with different elements either included or not.  We therefore didn’t want to constrain the proposals beyond what each supplier can offer us as possible, rather than by an arbitrary budget figure.   </w:t>
            </w:r>
          </w:p>
        </w:tc>
      </w:tr>
      <w:tr w:rsidR="000823F7" w:rsidRPr="000823F7" w14:paraId="755C6DFC" w14:textId="77777777" w:rsidTr="00CC01D5">
        <w:tc>
          <w:tcPr>
            <w:tcW w:w="1140" w:type="dxa"/>
          </w:tcPr>
          <w:p w14:paraId="5A3C1E2F" w14:textId="3DDD1FBA"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73</w:t>
            </w:r>
          </w:p>
        </w:tc>
        <w:tc>
          <w:tcPr>
            <w:tcW w:w="1276" w:type="dxa"/>
          </w:tcPr>
          <w:p w14:paraId="4F5EE104"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Technology Stack</w:t>
            </w:r>
          </w:p>
        </w:tc>
        <w:tc>
          <w:tcPr>
            <w:tcW w:w="4820" w:type="dxa"/>
          </w:tcPr>
          <w:p w14:paraId="05EB3E88"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would like to understand the preferred technology stack for developing/customising digital learning platform.</w:t>
            </w:r>
          </w:p>
        </w:tc>
        <w:tc>
          <w:tcPr>
            <w:tcW w:w="7507" w:type="dxa"/>
          </w:tcPr>
          <w:p w14:paraId="586B4C31" w14:textId="77777777" w:rsidR="002901CD" w:rsidRPr="000823F7" w:rsidRDefault="002901CD" w:rsidP="002901CD">
            <w:pPr>
              <w:rPr>
                <w:rFonts w:eastAsia="Times New Roman"/>
              </w:rPr>
            </w:pPr>
            <w:r w:rsidRPr="000823F7">
              <w:rPr>
                <w:rFonts w:eastAsia="Times New Roman"/>
              </w:rPr>
              <w:t>Ideally .NET CORE or .NET (MVC) and REACT, open to other technologies depending on support arrangements.</w:t>
            </w:r>
          </w:p>
          <w:p w14:paraId="2CCAA659" w14:textId="77777777" w:rsidR="001973C5" w:rsidRPr="000823F7" w:rsidRDefault="001973C5" w:rsidP="00804FDA">
            <w:pPr>
              <w:pStyle w:val="Normal1"/>
              <w:rPr>
                <w:rFonts w:asciiTheme="minorHAnsi" w:hAnsiTheme="minorHAnsi" w:cstheme="minorHAnsi"/>
                <w:color w:val="auto"/>
              </w:rPr>
            </w:pPr>
          </w:p>
        </w:tc>
      </w:tr>
      <w:tr w:rsidR="000823F7" w:rsidRPr="000823F7" w14:paraId="3D23AA3F" w14:textId="77777777" w:rsidTr="00CC01D5">
        <w:tc>
          <w:tcPr>
            <w:tcW w:w="1140" w:type="dxa"/>
          </w:tcPr>
          <w:p w14:paraId="75F44B96" w14:textId="77B8BB7F"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74</w:t>
            </w:r>
          </w:p>
        </w:tc>
        <w:tc>
          <w:tcPr>
            <w:tcW w:w="1276" w:type="dxa"/>
          </w:tcPr>
          <w:p w14:paraId="3804C130"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Hosting</w:t>
            </w:r>
          </w:p>
        </w:tc>
        <w:tc>
          <w:tcPr>
            <w:tcW w:w="4820" w:type="dxa"/>
          </w:tcPr>
          <w:p w14:paraId="2974267B"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What are the hosting preferences for the digital learning platform with respect to any specific geography? List other specifications, if any.</w:t>
            </w:r>
          </w:p>
        </w:tc>
        <w:tc>
          <w:tcPr>
            <w:tcW w:w="7507" w:type="dxa"/>
          </w:tcPr>
          <w:p w14:paraId="1153880B" w14:textId="77777777" w:rsidR="00F43F21" w:rsidRPr="000823F7" w:rsidRDefault="00F43F21" w:rsidP="00F43F21">
            <w:pPr>
              <w:rPr>
                <w:rFonts w:eastAsia="Times New Roman"/>
              </w:rPr>
            </w:pPr>
            <w:r w:rsidRPr="000823F7">
              <w:rPr>
                <w:rFonts w:eastAsia="Times New Roman"/>
              </w:rPr>
              <w:t>Ideally UK &amp; Ireland.</w:t>
            </w:r>
          </w:p>
          <w:p w14:paraId="67F50091" w14:textId="303B0A2C" w:rsidR="001973C5" w:rsidRPr="000823F7" w:rsidRDefault="00F43F21" w:rsidP="00F43F21">
            <w:pPr>
              <w:rPr>
                <w:rFonts w:cstheme="minorHAnsi"/>
              </w:rPr>
            </w:pPr>
            <w:r w:rsidRPr="000823F7">
              <w:rPr>
                <w:rFonts w:eastAsia="Times New Roman"/>
              </w:rPr>
              <w:t>Compliance with regulatory and governance standards e.g. (ISO 27017/27018/27701/9001 etc.)</w:t>
            </w:r>
          </w:p>
        </w:tc>
      </w:tr>
      <w:tr w:rsidR="000823F7" w:rsidRPr="000823F7" w14:paraId="11ED2E14" w14:textId="77777777" w:rsidTr="00CC01D5">
        <w:trPr>
          <w:trHeight w:val="435"/>
        </w:trPr>
        <w:tc>
          <w:tcPr>
            <w:tcW w:w="1140" w:type="dxa"/>
          </w:tcPr>
          <w:p w14:paraId="1C46F81F" w14:textId="1A7D1F04" w:rsidR="001973C5" w:rsidRPr="000823F7" w:rsidRDefault="00692911" w:rsidP="00804FDA">
            <w:pPr>
              <w:pStyle w:val="Normal1"/>
              <w:rPr>
                <w:rFonts w:asciiTheme="minorHAnsi" w:hAnsiTheme="minorHAnsi" w:cstheme="minorHAnsi"/>
                <w:color w:val="auto"/>
              </w:rPr>
            </w:pPr>
            <w:r w:rsidRPr="000823F7">
              <w:rPr>
                <w:rFonts w:asciiTheme="minorHAnsi" w:hAnsiTheme="minorHAnsi" w:cstheme="minorHAnsi"/>
                <w:color w:val="auto"/>
              </w:rPr>
              <w:t>75</w:t>
            </w:r>
          </w:p>
        </w:tc>
        <w:tc>
          <w:tcPr>
            <w:tcW w:w="1276" w:type="dxa"/>
            <w:vMerge w:val="restart"/>
          </w:tcPr>
          <w:p w14:paraId="69A990CE"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Migration</w:t>
            </w:r>
          </w:p>
        </w:tc>
        <w:tc>
          <w:tcPr>
            <w:tcW w:w="4820" w:type="dxa"/>
          </w:tcPr>
          <w:p w14:paraId="29251CFB"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would want to get an understanding of any data migration required from the existing platforms to the digital learning platform. If yes, can you please provide relevant details?</w:t>
            </w:r>
          </w:p>
        </w:tc>
        <w:tc>
          <w:tcPr>
            <w:tcW w:w="7507" w:type="dxa"/>
          </w:tcPr>
          <w:p w14:paraId="0FD5A37A"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have existing data in a couple of areas of the business which we would want to transition onto the successful platform.  We would be looking to work with the successful supplier to migrate this data from the existing platform in the most effective way.</w:t>
            </w:r>
          </w:p>
        </w:tc>
      </w:tr>
      <w:tr w:rsidR="000823F7" w:rsidRPr="000823F7" w14:paraId="28BF54C3" w14:textId="77777777" w:rsidTr="00CC01D5">
        <w:trPr>
          <w:trHeight w:val="435"/>
        </w:trPr>
        <w:tc>
          <w:tcPr>
            <w:tcW w:w="1140" w:type="dxa"/>
          </w:tcPr>
          <w:p w14:paraId="530D75EE" w14:textId="3A2D586E" w:rsidR="001973C5" w:rsidRPr="000823F7" w:rsidRDefault="00692911" w:rsidP="00804FDA">
            <w:pPr>
              <w:pStyle w:val="Normal1"/>
              <w:spacing w:line="240" w:lineRule="auto"/>
              <w:rPr>
                <w:rFonts w:asciiTheme="minorHAnsi" w:hAnsiTheme="minorHAnsi" w:cstheme="minorHAnsi"/>
                <w:color w:val="auto"/>
              </w:rPr>
            </w:pPr>
            <w:r w:rsidRPr="000823F7">
              <w:rPr>
                <w:rFonts w:asciiTheme="minorHAnsi" w:hAnsiTheme="minorHAnsi" w:cstheme="minorHAnsi"/>
                <w:color w:val="auto"/>
              </w:rPr>
              <w:t>76</w:t>
            </w:r>
          </w:p>
        </w:tc>
        <w:tc>
          <w:tcPr>
            <w:tcW w:w="1276" w:type="dxa"/>
            <w:vMerge/>
          </w:tcPr>
          <w:p w14:paraId="4671FBEF" w14:textId="77777777" w:rsidR="001973C5" w:rsidRPr="000823F7" w:rsidRDefault="001973C5" w:rsidP="00804FDA">
            <w:pPr>
              <w:pStyle w:val="Normal1"/>
              <w:spacing w:line="240" w:lineRule="auto"/>
              <w:rPr>
                <w:rFonts w:asciiTheme="minorHAnsi" w:hAnsiTheme="minorHAnsi" w:cstheme="minorHAnsi"/>
                <w:color w:val="auto"/>
              </w:rPr>
            </w:pPr>
          </w:p>
        </w:tc>
        <w:tc>
          <w:tcPr>
            <w:tcW w:w="4820" w:type="dxa"/>
          </w:tcPr>
          <w:p w14:paraId="1DDADCD0"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would want to get an understanding of any content migration required from the existing platforms to the digital learning platform. If yes, can you please provide relevant details?</w:t>
            </w:r>
          </w:p>
        </w:tc>
        <w:tc>
          <w:tcPr>
            <w:tcW w:w="7507" w:type="dxa"/>
          </w:tcPr>
          <w:p w14:paraId="7055DAFF" w14:textId="77777777" w:rsidR="001973C5" w:rsidRPr="000823F7" w:rsidRDefault="001973C5" w:rsidP="00804FDA">
            <w:pPr>
              <w:pStyle w:val="Normal1"/>
              <w:rPr>
                <w:rFonts w:asciiTheme="minorHAnsi" w:hAnsiTheme="minorHAnsi" w:cstheme="minorHAnsi"/>
                <w:color w:val="auto"/>
              </w:rPr>
            </w:pPr>
            <w:r w:rsidRPr="000823F7">
              <w:rPr>
                <w:rFonts w:asciiTheme="minorHAnsi" w:hAnsiTheme="minorHAnsi" w:cstheme="minorHAnsi"/>
                <w:color w:val="auto"/>
              </w:rPr>
              <w:t>We have existing content in a couple of areas of the business which we would want to transition onto the successful platform.  We would be looking to work with the successful supplier to migrate this content from the existing platform in the most effective way.</w:t>
            </w:r>
          </w:p>
        </w:tc>
      </w:tr>
    </w:tbl>
    <w:p w14:paraId="69CB3D64" w14:textId="34FF20D0" w:rsidR="00BB5C3C" w:rsidRPr="00CC6E38" w:rsidRDefault="00BB5C3C" w:rsidP="0056499F">
      <w:pPr>
        <w:pStyle w:val="NoSpacing"/>
        <w:rPr>
          <w:rFonts w:asciiTheme="minorHAnsi" w:hAnsiTheme="minorHAnsi" w:cstheme="minorHAnsi"/>
        </w:rPr>
      </w:pPr>
    </w:p>
    <w:tbl>
      <w:tblPr>
        <w:tblW w:w="5289" w:type="pct"/>
        <w:tblInd w:w="-294" w:type="dxa"/>
        <w:tblLook w:val="04A0" w:firstRow="1" w:lastRow="0" w:firstColumn="1" w:lastColumn="0" w:noHBand="0" w:noVBand="1"/>
      </w:tblPr>
      <w:tblGrid>
        <w:gridCol w:w="863"/>
        <w:gridCol w:w="1504"/>
        <w:gridCol w:w="658"/>
        <w:gridCol w:w="1256"/>
        <w:gridCol w:w="2666"/>
        <w:gridCol w:w="7797"/>
      </w:tblGrid>
      <w:tr w:rsidR="00AB0FC3" w:rsidRPr="00AB0FC3" w14:paraId="0EE55457" w14:textId="71241964" w:rsidTr="00D23682">
        <w:trPr>
          <w:trHeight w:val="300"/>
        </w:trPr>
        <w:tc>
          <w:tcPr>
            <w:tcW w:w="29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81F3A" w14:textId="605269A2"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t>77</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532AE24"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General</w:t>
            </w:r>
          </w:p>
        </w:tc>
        <w:tc>
          <w:tcPr>
            <w:tcW w:w="223" w:type="pct"/>
            <w:tcBorders>
              <w:top w:val="single" w:sz="4" w:space="0" w:color="auto"/>
              <w:left w:val="nil"/>
              <w:bottom w:val="single" w:sz="4" w:space="0" w:color="auto"/>
              <w:right w:val="single" w:sz="4" w:space="0" w:color="auto"/>
            </w:tcBorders>
            <w:shd w:val="clear" w:color="auto" w:fill="auto"/>
            <w:vAlign w:val="center"/>
            <w:hideMark/>
          </w:tcPr>
          <w:p w14:paraId="744F6C26"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25F4DC2D"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General</w:t>
            </w:r>
          </w:p>
        </w:tc>
        <w:tc>
          <w:tcPr>
            <w:tcW w:w="904" w:type="pct"/>
            <w:tcBorders>
              <w:top w:val="single" w:sz="4" w:space="0" w:color="auto"/>
              <w:left w:val="nil"/>
              <w:bottom w:val="single" w:sz="4" w:space="0" w:color="auto"/>
              <w:right w:val="single" w:sz="8" w:space="0" w:color="auto"/>
            </w:tcBorders>
            <w:shd w:val="clear" w:color="auto" w:fill="auto"/>
            <w:vAlign w:val="center"/>
            <w:hideMark/>
          </w:tcPr>
          <w:p w14:paraId="3DAF7341"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Whether Hosting is to be done by bidder?</w:t>
            </w:r>
          </w:p>
        </w:tc>
        <w:tc>
          <w:tcPr>
            <w:tcW w:w="2644" w:type="pct"/>
            <w:tcBorders>
              <w:top w:val="single" w:sz="4" w:space="0" w:color="auto"/>
              <w:left w:val="nil"/>
              <w:bottom w:val="single" w:sz="4" w:space="0" w:color="auto"/>
              <w:right w:val="single" w:sz="8" w:space="0" w:color="auto"/>
            </w:tcBorders>
          </w:tcPr>
          <w:p w14:paraId="3538423A" w14:textId="77777777" w:rsidR="001E6C2B" w:rsidRDefault="00857611" w:rsidP="00BB5C3C">
            <w:pPr>
              <w:spacing w:after="0" w:line="240" w:lineRule="auto"/>
              <w:rPr>
                <w:rFonts w:cstheme="minorHAnsi"/>
              </w:rPr>
            </w:pPr>
            <w:r w:rsidRPr="00AB0FC3">
              <w:rPr>
                <w:rFonts w:cstheme="minorHAnsi"/>
              </w:rPr>
              <w:t>Possibly please provide as an option inclu</w:t>
            </w:r>
          </w:p>
          <w:p w14:paraId="686D4C87" w14:textId="01019831" w:rsidR="007323C6" w:rsidRPr="00AB0FC3" w:rsidRDefault="00857611" w:rsidP="00BB5C3C">
            <w:pPr>
              <w:spacing w:after="0" w:line="240" w:lineRule="auto"/>
              <w:rPr>
                <w:rFonts w:eastAsia="Times New Roman" w:cstheme="minorHAnsi"/>
                <w:lang w:eastAsia="en-GB"/>
              </w:rPr>
            </w:pPr>
            <w:r w:rsidRPr="00AB0FC3">
              <w:rPr>
                <w:rFonts w:cstheme="minorHAnsi"/>
              </w:rPr>
              <w:t>ding any relevant details.</w:t>
            </w:r>
          </w:p>
        </w:tc>
      </w:tr>
      <w:tr w:rsidR="00AB0FC3" w:rsidRPr="00AB0FC3" w14:paraId="0590969E" w14:textId="1CDEEC1E" w:rsidTr="00D23682">
        <w:trPr>
          <w:trHeight w:val="300"/>
        </w:trPr>
        <w:tc>
          <w:tcPr>
            <w:tcW w:w="293" w:type="pct"/>
            <w:tcBorders>
              <w:top w:val="nil"/>
              <w:left w:val="single" w:sz="8" w:space="0" w:color="auto"/>
              <w:bottom w:val="single" w:sz="4" w:space="0" w:color="auto"/>
              <w:right w:val="single" w:sz="4" w:space="0" w:color="auto"/>
            </w:tcBorders>
            <w:shd w:val="clear" w:color="auto" w:fill="auto"/>
            <w:vAlign w:val="center"/>
            <w:hideMark/>
          </w:tcPr>
          <w:p w14:paraId="0EE14B46" w14:textId="5A580BE4"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lastRenderedPageBreak/>
              <w:t>78</w:t>
            </w:r>
          </w:p>
        </w:tc>
        <w:tc>
          <w:tcPr>
            <w:tcW w:w="510" w:type="pct"/>
            <w:tcBorders>
              <w:top w:val="nil"/>
              <w:left w:val="nil"/>
              <w:bottom w:val="single" w:sz="4" w:space="0" w:color="auto"/>
              <w:right w:val="single" w:sz="4" w:space="0" w:color="auto"/>
            </w:tcBorders>
            <w:shd w:val="clear" w:color="auto" w:fill="auto"/>
            <w:vAlign w:val="center"/>
            <w:hideMark/>
          </w:tcPr>
          <w:p w14:paraId="741182B6"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General</w:t>
            </w:r>
          </w:p>
        </w:tc>
        <w:tc>
          <w:tcPr>
            <w:tcW w:w="223" w:type="pct"/>
            <w:tcBorders>
              <w:top w:val="nil"/>
              <w:left w:val="nil"/>
              <w:bottom w:val="single" w:sz="4" w:space="0" w:color="auto"/>
              <w:right w:val="single" w:sz="4" w:space="0" w:color="auto"/>
            </w:tcBorders>
            <w:shd w:val="clear" w:color="auto" w:fill="auto"/>
            <w:vAlign w:val="center"/>
            <w:hideMark/>
          </w:tcPr>
          <w:p w14:paraId="5ED0687E"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w:t>
            </w:r>
          </w:p>
        </w:tc>
        <w:tc>
          <w:tcPr>
            <w:tcW w:w="426" w:type="pct"/>
            <w:tcBorders>
              <w:top w:val="nil"/>
              <w:left w:val="nil"/>
              <w:bottom w:val="single" w:sz="4" w:space="0" w:color="auto"/>
              <w:right w:val="single" w:sz="4" w:space="0" w:color="auto"/>
            </w:tcBorders>
            <w:shd w:val="clear" w:color="auto" w:fill="auto"/>
            <w:vAlign w:val="center"/>
            <w:hideMark/>
          </w:tcPr>
          <w:p w14:paraId="7C4584A8"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General</w:t>
            </w:r>
          </w:p>
        </w:tc>
        <w:tc>
          <w:tcPr>
            <w:tcW w:w="904" w:type="pct"/>
            <w:tcBorders>
              <w:top w:val="nil"/>
              <w:left w:val="nil"/>
              <w:bottom w:val="single" w:sz="4" w:space="0" w:color="auto"/>
              <w:right w:val="single" w:sz="8" w:space="0" w:color="auto"/>
            </w:tcBorders>
            <w:shd w:val="clear" w:color="auto" w:fill="auto"/>
            <w:vAlign w:val="center"/>
            <w:hideMark/>
          </w:tcPr>
          <w:p w14:paraId="11FF2DE6"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Is there any preferred location for hosting servers?</w:t>
            </w:r>
          </w:p>
        </w:tc>
        <w:tc>
          <w:tcPr>
            <w:tcW w:w="2644" w:type="pct"/>
            <w:tcBorders>
              <w:top w:val="nil"/>
              <w:left w:val="nil"/>
              <w:bottom w:val="single" w:sz="4" w:space="0" w:color="auto"/>
              <w:right w:val="single" w:sz="8" w:space="0" w:color="auto"/>
            </w:tcBorders>
          </w:tcPr>
          <w:p w14:paraId="3CE7EC89" w14:textId="77777777" w:rsidR="00F43F21" w:rsidRPr="00AB0FC3" w:rsidRDefault="00F43F21" w:rsidP="00F43F21">
            <w:pPr>
              <w:rPr>
                <w:rFonts w:eastAsia="Times New Roman"/>
              </w:rPr>
            </w:pPr>
            <w:r w:rsidRPr="00AB0FC3">
              <w:rPr>
                <w:rFonts w:eastAsia="Times New Roman"/>
              </w:rPr>
              <w:t>Ideally UK &amp; Ireland.</w:t>
            </w:r>
          </w:p>
          <w:p w14:paraId="76F32222" w14:textId="77777777" w:rsidR="007323C6" w:rsidRPr="00AB0FC3" w:rsidRDefault="007323C6" w:rsidP="00BB5C3C">
            <w:pPr>
              <w:spacing w:after="0" w:line="240" w:lineRule="auto"/>
              <w:rPr>
                <w:rFonts w:eastAsia="Times New Roman" w:cstheme="minorHAnsi"/>
                <w:lang w:eastAsia="en-GB"/>
              </w:rPr>
            </w:pPr>
          </w:p>
        </w:tc>
      </w:tr>
      <w:tr w:rsidR="00AB0FC3" w:rsidRPr="00AB0FC3" w14:paraId="56789355" w14:textId="69E5982C" w:rsidTr="00D23682">
        <w:trPr>
          <w:trHeight w:val="300"/>
        </w:trPr>
        <w:tc>
          <w:tcPr>
            <w:tcW w:w="293" w:type="pct"/>
            <w:tcBorders>
              <w:top w:val="nil"/>
              <w:left w:val="single" w:sz="8" w:space="0" w:color="auto"/>
              <w:bottom w:val="single" w:sz="4" w:space="0" w:color="auto"/>
              <w:right w:val="single" w:sz="4" w:space="0" w:color="auto"/>
            </w:tcBorders>
            <w:shd w:val="clear" w:color="auto" w:fill="auto"/>
            <w:vAlign w:val="center"/>
            <w:hideMark/>
          </w:tcPr>
          <w:p w14:paraId="16EED882" w14:textId="00E5252C"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t>79</w:t>
            </w:r>
          </w:p>
        </w:tc>
        <w:tc>
          <w:tcPr>
            <w:tcW w:w="510" w:type="pct"/>
            <w:tcBorders>
              <w:top w:val="nil"/>
              <w:left w:val="nil"/>
              <w:bottom w:val="single" w:sz="4" w:space="0" w:color="auto"/>
              <w:right w:val="single" w:sz="4" w:space="0" w:color="auto"/>
            </w:tcBorders>
            <w:shd w:val="clear" w:color="auto" w:fill="auto"/>
            <w:vAlign w:val="center"/>
            <w:hideMark/>
          </w:tcPr>
          <w:p w14:paraId="63F4B40A"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LMS System configuration</w:t>
            </w:r>
          </w:p>
        </w:tc>
        <w:tc>
          <w:tcPr>
            <w:tcW w:w="223" w:type="pct"/>
            <w:tcBorders>
              <w:top w:val="nil"/>
              <w:left w:val="nil"/>
              <w:bottom w:val="single" w:sz="4" w:space="0" w:color="auto"/>
              <w:right w:val="single" w:sz="4" w:space="0" w:color="auto"/>
            </w:tcBorders>
            <w:shd w:val="clear" w:color="auto" w:fill="auto"/>
            <w:vAlign w:val="center"/>
            <w:hideMark/>
          </w:tcPr>
          <w:p w14:paraId="3DABC20B"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22</w:t>
            </w:r>
          </w:p>
        </w:tc>
        <w:tc>
          <w:tcPr>
            <w:tcW w:w="426" w:type="pct"/>
            <w:tcBorders>
              <w:top w:val="nil"/>
              <w:left w:val="nil"/>
              <w:bottom w:val="single" w:sz="4" w:space="0" w:color="auto"/>
              <w:right w:val="single" w:sz="4" w:space="0" w:color="auto"/>
            </w:tcBorders>
            <w:shd w:val="clear" w:color="auto" w:fill="auto"/>
            <w:vAlign w:val="center"/>
            <w:hideMark/>
          </w:tcPr>
          <w:p w14:paraId="013FF4BF"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Ability to support concurrent usage by users</w:t>
            </w:r>
          </w:p>
        </w:tc>
        <w:tc>
          <w:tcPr>
            <w:tcW w:w="904" w:type="pct"/>
            <w:tcBorders>
              <w:top w:val="nil"/>
              <w:left w:val="nil"/>
              <w:bottom w:val="single" w:sz="4" w:space="0" w:color="auto"/>
              <w:right w:val="single" w:sz="8" w:space="0" w:color="auto"/>
            </w:tcBorders>
            <w:shd w:val="clear" w:color="auto" w:fill="auto"/>
            <w:vAlign w:val="center"/>
            <w:hideMark/>
          </w:tcPr>
          <w:p w14:paraId="0D9CE136"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Concurrency expected towards overall usage</w:t>
            </w:r>
          </w:p>
        </w:tc>
        <w:tc>
          <w:tcPr>
            <w:tcW w:w="2644" w:type="pct"/>
            <w:tcBorders>
              <w:top w:val="nil"/>
              <w:left w:val="nil"/>
              <w:bottom w:val="single" w:sz="4" w:space="0" w:color="auto"/>
              <w:right w:val="single" w:sz="8" w:space="0" w:color="auto"/>
            </w:tcBorders>
          </w:tcPr>
          <w:p w14:paraId="7CC1FFCC" w14:textId="0E49DF06" w:rsidR="00B16BB4" w:rsidRPr="00AB0FC3" w:rsidRDefault="00B16BB4" w:rsidP="00BB5C3C">
            <w:pPr>
              <w:spacing w:after="0" w:line="240" w:lineRule="auto"/>
              <w:rPr>
                <w:rFonts w:eastAsia="Times New Roman" w:cstheme="minorHAnsi"/>
                <w:lang w:eastAsia="en-GB"/>
              </w:rPr>
            </w:pPr>
            <w:r w:rsidRPr="00AB0FC3">
              <w:rPr>
                <w:rFonts w:eastAsia="Times New Roman" w:cstheme="minorHAnsi"/>
                <w:lang w:eastAsia="en-GB"/>
              </w:rPr>
              <w:t xml:space="preserve">It would be useful to draw on your experience of what concurrency looks like across the number of users we have.  </w:t>
            </w:r>
          </w:p>
        </w:tc>
      </w:tr>
      <w:tr w:rsidR="00AB0FC3" w:rsidRPr="00AB0FC3" w14:paraId="64CD1C49" w14:textId="5198EE91" w:rsidTr="00D23682">
        <w:trPr>
          <w:trHeight w:val="570"/>
        </w:trPr>
        <w:tc>
          <w:tcPr>
            <w:tcW w:w="293" w:type="pct"/>
            <w:tcBorders>
              <w:top w:val="nil"/>
              <w:left w:val="single" w:sz="8" w:space="0" w:color="auto"/>
              <w:bottom w:val="single" w:sz="4" w:space="0" w:color="auto"/>
              <w:right w:val="single" w:sz="4" w:space="0" w:color="auto"/>
            </w:tcBorders>
            <w:shd w:val="clear" w:color="auto" w:fill="auto"/>
            <w:vAlign w:val="center"/>
            <w:hideMark/>
          </w:tcPr>
          <w:p w14:paraId="6AB90A7E" w14:textId="668BF1AC"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t>80</w:t>
            </w:r>
          </w:p>
        </w:tc>
        <w:tc>
          <w:tcPr>
            <w:tcW w:w="510" w:type="pct"/>
            <w:tcBorders>
              <w:top w:val="nil"/>
              <w:left w:val="nil"/>
              <w:bottom w:val="single" w:sz="4" w:space="0" w:color="auto"/>
              <w:right w:val="single" w:sz="4" w:space="0" w:color="auto"/>
            </w:tcBorders>
            <w:shd w:val="clear" w:color="auto" w:fill="auto"/>
            <w:vAlign w:val="center"/>
            <w:hideMark/>
          </w:tcPr>
          <w:p w14:paraId="57D4676D"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LMS System configuration</w:t>
            </w:r>
          </w:p>
        </w:tc>
        <w:tc>
          <w:tcPr>
            <w:tcW w:w="223" w:type="pct"/>
            <w:tcBorders>
              <w:top w:val="nil"/>
              <w:left w:val="nil"/>
              <w:bottom w:val="single" w:sz="4" w:space="0" w:color="auto"/>
              <w:right w:val="single" w:sz="4" w:space="0" w:color="auto"/>
            </w:tcBorders>
            <w:shd w:val="clear" w:color="auto" w:fill="auto"/>
            <w:vAlign w:val="center"/>
            <w:hideMark/>
          </w:tcPr>
          <w:p w14:paraId="0A90B0C5"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22</w:t>
            </w:r>
          </w:p>
        </w:tc>
        <w:tc>
          <w:tcPr>
            <w:tcW w:w="426" w:type="pct"/>
            <w:tcBorders>
              <w:top w:val="nil"/>
              <w:left w:val="nil"/>
              <w:bottom w:val="single" w:sz="4" w:space="0" w:color="auto"/>
              <w:right w:val="single" w:sz="4" w:space="0" w:color="auto"/>
            </w:tcBorders>
            <w:shd w:val="clear" w:color="auto" w:fill="auto"/>
            <w:vAlign w:val="center"/>
            <w:hideMark/>
          </w:tcPr>
          <w:p w14:paraId="6BDA25D1"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Ability to support concurrent usage by users</w:t>
            </w:r>
          </w:p>
        </w:tc>
        <w:tc>
          <w:tcPr>
            <w:tcW w:w="904" w:type="pct"/>
            <w:tcBorders>
              <w:top w:val="nil"/>
              <w:left w:val="nil"/>
              <w:bottom w:val="single" w:sz="4" w:space="0" w:color="auto"/>
              <w:right w:val="single" w:sz="8" w:space="0" w:color="auto"/>
            </w:tcBorders>
            <w:shd w:val="clear" w:color="auto" w:fill="auto"/>
            <w:vAlign w:val="center"/>
            <w:hideMark/>
          </w:tcPr>
          <w:p w14:paraId="2AE9C23B"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Concurrency expected during live sessions such as Webinars</w:t>
            </w:r>
          </w:p>
        </w:tc>
        <w:tc>
          <w:tcPr>
            <w:tcW w:w="2644" w:type="pct"/>
            <w:tcBorders>
              <w:top w:val="nil"/>
              <w:left w:val="nil"/>
              <w:bottom w:val="single" w:sz="4" w:space="0" w:color="auto"/>
              <w:right w:val="single" w:sz="8" w:space="0" w:color="auto"/>
            </w:tcBorders>
          </w:tcPr>
          <w:p w14:paraId="2482EF83" w14:textId="5D04C0A9" w:rsidR="00525196" w:rsidRPr="00AB0FC3" w:rsidRDefault="00525196" w:rsidP="00BB5C3C">
            <w:pPr>
              <w:spacing w:after="0" w:line="240" w:lineRule="auto"/>
              <w:rPr>
                <w:rFonts w:eastAsia="Times New Roman" w:cstheme="minorHAnsi"/>
                <w:lang w:eastAsia="en-GB"/>
              </w:rPr>
            </w:pPr>
            <w:r w:rsidRPr="00AB0FC3">
              <w:rPr>
                <w:rFonts w:eastAsia="Times New Roman" w:cstheme="minorHAnsi"/>
                <w:lang w:eastAsia="en-GB"/>
              </w:rPr>
              <w:t xml:space="preserve">We may have one or two events a year that would be sub normal.  Webinars would be normal, manageable numbers for learning.  </w:t>
            </w:r>
          </w:p>
        </w:tc>
      </w:tr>
      <w:tr w:rsidR="00AB0FC3" w:rsidRPr="00AB0FC3" w14:paraId="522FE30F" w14:textId="7EC3D292" w:rsidTr="00D23682">
        <w:trPr>
          <w:trHeight w:val="855"/>
        </w:trPr>
        <w:tc>
          <w:tcPr>
            <w:tcW w:w="293" w:type="pct"/>
            <w:tcBorders>
              <w:top w:val="nil"/>
              <w:left w:val="single" w:sz="8" w:space="0" w:color="auto"/>
              <w:bottom w:val="single" w:sz="4" w:space="0" w:color="auto"/>
              <w:right w:val="single" w:sz="4" w:space="0" w:color="auto"/>
            </w:tcBorders>
            <w:shd w:val="clear" w:color="auto" w:fill="auto"/>
            <w:vAlign w:val="center"/>
            <w:hideMark/>
          </w:tcPr>
          <w:p w14:paraId="2BC307F8" w14:textId="53DB0684"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t>81</w:t>
            </w:r>
          </w:p>
        </w:tc>
        <w:tc>
          <w:tcPr>
            <w:tcW w:w="510" w:type="pct"/>
            <w:tcBorders>
              <w:top w:val="nil"/>
              <w:left w:val="nil"/>
              <w:bottom w:val="single" w:sz="4" w:space="0" w:color="auto"/>
              <w:right w:val="single" w:sz="4" w:space="0" w:color="auto"/>
            </w:tcBorders>
            <w:shd w:val="clear" w:color="auto" w:fill="auto"/>
            <w:vAlign w:val="center"/>
            <w:hideMark/>
          </w:tcPr>
          <w:p w14:paraId="74157AB3"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LMS System configuration</w:t>
            </w:r>
          </w:p>
        </w:tc>
        <w:tc>
          <w:tcPr>
            <w:tcW w:w="223" w:type="pct"/>
            <w:tcBorders>
              <w:top w:val="nil"/>
              <w:left w:val="nil"/>
              <w:bottom w:val="single" w:sz="4" w:space="0" w:color="auto"/>
              <w:right w:val="single" w:sz="4" w:space="0" w:color="auto"/>
            </w:tcBorders>
            <w:shd w:val="clear" w:color="auto" w:fill="auto"/>
            <w:vAlign w:val="center"/>
            <w:hideMark/>
          </w:tcPr>
          <w:p w14:paraId="77111B69"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19</w:t>
            </w:r>
          </w:p>
        </w:tc>
        <w:tc>
          <w:tcPr>
            <w:tcW w:w="426" w:type="pct"/>
            <w:tcBorders>
              <w:top w:val="nil"/>
              <w:left w:val="nil"/>
              <w:bottom w:val="single" w:sz="4" w:space="0" w:color="auto"/>
              <w:right w:val="single" w:sz="4" w:space="0" w:color="auto"/>
            </w:tcBorders>
            <w:shd w:val="clear" w:color="auto" w:fill="auto"/>
            <w:vAlign w:val="center"/>
            <w:hideMark/>
          </w:tcPr>
          <w:p w14:paraId="66558B0C"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Available as a web page and a mobile app</w:t>
            </w:r>
          </w:p>
        </w:tc>
        <w:tc>
          <w:tcPr>
            <w:tcW w:w="904" w:type="pct"/>
            <w:tcBorders>
              <w:top w:val="nil"/>
              <w:left w:val="nil"/>
              <w:bottom w:val="single" w:sz="4" w:space="0" w:color="auto"/>
              <w:right w:val="single" w:sz="8" w:space="0" w:color="auto"/>
            </w:tcBorders>
            <w:shd w:val="clear" w:color="auto" w:fill="auto"/>
            <w:vAlign w:val="center"/>
            <w:hideMark/>
          </w:tcPr>
          <w:p w14:paraId="7AC42798"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Available as a web page and a mobile app: Is there any preference for Mobile application technology – Whether Hybrid or native?</w:t>
            </w:r>
          </w:p>
        </w:tc>
        <w:tc>
          <w:tcPr>
            <w:tcW w:w="2644" w:type="pct"/>
            <w:tcBorders>
              <w:top w:val="nil"/>
              <w:left w:val="nil"/>
              <w:bottom w:val="single" w:sz="4" w:space="0" w:color="auto"/>
              <w:right w:val="single" w:sz="8" w:space="0" w:color="auto"/>
            </w:tcBorders>
          </w:tcPr>
          <w:p w14:paraId="717AAC5B" w14:textId="542C57F9" w:rsidR="003575AA" w:rsidRPr="00AB0FC3" w:rsidRDefault="003575AA" w:rsidP="00BB5C3C">
            <w:pPr>
              <w:spacing w:after="0" w:line="240" w:lineRule="auto"/>
              <w:rPr>
                <w:rFonts w:eastAsia="Times New Roman" w:cstheme="minorHAnsi"/>
                <w:lang w:eastAsia="en-GB"/>
              </w:rPr>
            </w:pPr>
            <w:r w:rsidRPr="00AB0FC3">
              <w:rPr>
                <w:rFonts w:eastAsia="Times New Roman" w:cstheme="minorHAnsi"/>
                <w:lang w:eastAsia="en-GB"/>
              </w:rPr>
              <w:t>Native would be our preference</w:t>
            </w:r>
          </w:p>
        </w:tc>
      </w:tr>
      <w:tr w:rsidR="00AB0FC3" w:rsidRPr="00AB0FC3" w14:paraId="190D64B5" w14:textId="5CEE915A" w:rsidTr="00D23682">
        <w:trPr>
          <w:trHeight w:val="1140"/>
        </w:trPr>
        <w:tc>
          <w:tcPr>
            <w:tcW w:w="293" w:type="pct"/>
            <w:tcBorders>
              <w:top w:val="nil"/>
              <w:left w:val="single" w:sz="8" w:space="0" w:color="auto"/>
              <w:bottom w:val="single" w:sz="4" w:space="0" w:color="auto"/>
              <w:right w:val="single" w:sz="4" w:space="0" w:color="auto"/>
            </w:tcBorders>
            <w:shd w:val="clear" w:color="auto" w:fill="auto"/>
            <w:vAlign w:val="center"/>
            <w:hideMark/>
          </w:tcPr>
          <w:p w14:paraId="1226A592" w14:textId="6AAEFFC3"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t>82</w:t>
            </w:r>
          </w:p>
        </w:tc>
        <w:tc>
          <w:tcPr>
            <w:tcW w:w="510" w:type="pct"/>
            <w:tcBorders>
              <w:top w:val="nil"/>
              <w:left w:val="nil"/>
              <w:bottom w:val="single" w:sz="4" w:space="0" w:color="auto"/>
              <w:right w:val="single" w:sz="4" w:space="0" w:color="auto"/>
            </w:tcBorders>
            <w:shd w:val="clear" w:color="auto" w:fill="auto"/>
            <w:vAlign w:val="center"/>
            <w:hideMark/>
          </w:tcPr>
          <w:p w14:paraId="6FAA93D3"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Learning Management</w:t>
            </w:r>
          </w:p>
        </w:tc>
        <w:tc>
          <w:tcPr>
            <w:tcW w:w="223" w:type="pct"/>
            <w:tcBorders>
              <w:top w:val="nil"/>
              <w:left w:val="nil"/>
              <w:bottom w:val="single" w:sz="4" w:space="0" w:color="auto"/>
              <w:right w:val="single" w:sz="4" w:space="0" w:color="auto"/>
            </w:tcBorders>
            <w:shd w:val="clear" w:color="auto" w:fill="auto"/>
            <w:vAlign w:val="center"/>
            <w:hideMark/>
          </w:tcPr>
          <w:p w14:paraId="7DF5F1EC"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26</w:t>
            </w:r>
          </w:p>
        </w:tc>
        <w:tc>
          <w:tcPr>
            <w:tcW w:w="426" w:type="pct"/>
            <w:tcBorders>
              <w:top w:val="nil"/>
              <w:left w:val="nil"/>
              <w:bottom w:val="single" w:sz="4" w:space="0" w:color="auto"/>
              <w:right w:val="single" w:sz="4" w:space="0" w:color="auto"/>
            </w:tcBorders>
            <w:shd w:val="clear" w:color="auto" w:fill="auto"/>
            <w:vAlign w:val="center"/>
            <w:hideMark/>
          </w:tcPr>
          <w:p w14:paraId="5F4ED6B4"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Content Creation</w:t>
            </w:r>
          </w:p>
        </w:tc>
        <w:tc>
          <w:tcPr>
            <w:tcW w:w="904" w:type="pct"/>
            <w:tcBorders>
              <w:top w:val="nil"/>
              <w:left w:val="nil"/>
              <w:bottom w:val="single" w:sz="4" w:space="0" w:color="auto"/>
              <w:right w:val="single" w:sz="8" w:space="0" w:color="auto"/>
            </w:tcBorders>
            <w:shd w:val="clear" w:color="auto" w:fill="auto"/>
            <w:vAlign w:val="center"/>
            <w:hideMark/>
          </w:tcPr>
          <w:p w14:paraId="6E8FADDA"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The content created through the platform needs to be SCORM compliant or SCORM compliance is limited to integrated of external SCORM compliant content into Digital Learning Platform</w:t>
            </w:r>
          </w:p>
        </w:tc>
        <w:tc>
          <w:tcPr>
            <w:tcW w:w="2644" w:type="pct"/>
            <w:tcBorders>
              <w:top w:val="nil"/>
              <w:left w:val="nil"/>
              <w:bottom w:val="single" w:sz="4" w:space="0" w:color="auto"/>
              <w:right w:val="single" w:sz="8" w:space="0" w:color="auto"/>
            </w:tcBorders>
          </w:tcPr>
          <w:p w14:paraId="164D6C93" w14:textId="42544874" w:rsidR="003575AA" w:rsidRPr="00AB0FC3" w:rsidRDefault="003575AA" w:rsidP="00BB5C3C">
            <w:pPr>
              <w:spacing w:after="0" w:line="240" w:lineRule="auto"/>
              <w:rPr>
                <w:rFonts w:eastAsia="Times New Roman" w:cstheme="minorHAnsi"/>
                <w:lang w:eastAsia="en-GB"/>
              </w:rPr>
            </w:pPr>
            <w:r w:rsidRPr="00AB0FC3">
              <w:rPr>
                <w:rFonts w:eastAsia="Times New Roman" w:cstheme="minorHAnsi"/>
                <w:lang w:eastAsia="en-GB"/>
              </w:rPr>
              <w:t>We would expect to be able to import SCORM content</w:t>
            </w:r>
            <w:r w:rsidR="00333189" w:rsidRPr="00AB0FC3">
              <w:rPr>
                <w:rFonts w:eastAsia="Times New Roman" w:cstheme="minorHAnsi"/>
                <w:lang w:eastAsia="en-GB"/>
              </w:rPr>
              <w:t>, our preference would be that LMS authored content would also be SCORM so that we can port this content</w:t>
            </w:r>
            <w:r w:rsidR="0027202D" w:rsidRPr="00AB0FC3">
              <w:rPr>
                <w:rFonts w:eastAsia="Times New Roman" w:cstheme="minorHAnsi"/>
                <w:lang w:eastAsia="en-GB"/>
              </w:rPr>
              <w:t xml:space="preserve"> and transition to other suppliers at the end of the contract</w:t>
            </w:r>
            <w:r w:rsidR="0049683C" w:rsidRPr="00AB0FC3">
              <w:rPr>
                <w:rFonts w:eastAsia="Times New Roman" w:cstheme="minorHAnsi"/>
                <w:lang w:eastAsia="en-GB"/>
              </w:rPr>
              <w:t xml:space="preserve"> as we don’t want to have a significant amount of content stuck on the platform</w:t>
            </w:r>
            <w:r w:rsidR="0027202D" w:rsidRPr="00AB0FC3">
              <w:rPr>
                <w:rFonts w:eastAsia="Times New Roman" w:cstheme="minorHAnsi"/>
                <w:lang w:eastAsia="en-GB"/>
              </w:rPr>
              <w:t>.  It may be that there are other ways of achieving this?</w:t>
            </w:r>
          </w:p>
        </w:tc>
      </w:tr>
      <w:tr w:rsidR="00AB0FC3" w:rsidRPr="00AB0FC3" w14:paraId="4B6C54DF" w14:textId="1E211478" w:rsidTr="00D23682">
        <w:trPr>
          <w:trHeight w:val="300"/>
        </w:trPr>
        <w:tc>
          <w:tcPr>
            <w:tcW w:w="293" w:type="pct"/>
            <w:tcBorders>
              <w:top w:val="nil"/>
              <w:left w:val="single" w:sz="8" w:space="0" w:color="auto"/>
              <w:bottom w:val="single" w:sz="4" w:space="0" w:color="auto"/>
              <w:right w:val="single" w:sz="4" w:space="0" w:color="auto"/>
            </w:tcBorders>
            <w:shd w:val="clear" w:color="auto" w:fill="auto"/>
            <w:vAlign w:val="center"/>
            <w:hideMark/>
          </w:tcPr>
          <w:p w14:paraId="31DD256F" w14:textId="66AB230F"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t>83</w:t>
            </w:r>
          </w:p>
        </w:tc>
        <w:tc>
          <w:tcPr>
            <w:tcW w:w="510" w:type="pct"/>
            <w:tcBorders>
              <w:top w:val="nil"/>
              <w:left w:val="nil"/>
              <w:bottom w:val="single" w:sz="4" w:space="0" w:color="auto"/>
              <w:right w:val="single" w:sz="4" w:space="0" w:color="auto"/>
            </w:tcBorders>
            <w:shd w:val="clear" w:color="auto" w:fill="auto"/>
            <w:vAlign w:val="center"/>
            <w:hideMark/>
          </w:tcPr>
          <w:p w14:paraId="0BF1D736"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Learning Management</w:t>
            </w:r>
          </w:p>
        </w:tc>
        <w:tc>
          <w:tcPr>
            <w:tcW w:w="223" w:type="pct"/>
            <w:tcBorders>
              <w:top w:val="nil"/>
              <w:left w:val="nil"/>
              <w:bottom w:val="single" w:sz="4" w:space="0" w:color="auto"/>
              <w:right w:val="single" w:sz="4" w:space="0" w:color="auto"/>
            </w:tcBorders>
            <w:shd w:val="clear" w:color="auto" w:fill="auto"/>
            <w:vAlign w:val="center"/>
            <w:hideMark/>
          </w:tcPr>
          <w:p w14:paraId="57D9FBD2"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25</w:t>
            </w:r>
          </w:p>
        </w:tc>
        <w:tc>
          <w:tcPr>
            <w:tcW w:w="426" w:type="pct"/>
            <w:tcBorders>
              <w:top w:val="nil"/>
              <w:left w:val="nil"/>
              <w:bottom w:val="single" w:sz="4" w:space="0" w:color="auto"/>
              <w:right w:val="single" w:sz="4" w:space="0" w:color="auto"/>
            </w:tcBorders>
            <w:shd w:val="clear" w:color="auto" w:fill="auto"/>
            <w:vAlign w:val="center"/>
            <w:hideMark/>
          </w:tcPr>
          <w:p w14:paraId="609E92E2"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Learning Journey</w:t>
            </w:r>
          </w:p>
        </w:tc>
        <w:tc>
          <w:tcPr>
            <w:tcW w:w="904" w:type="pct"/>
            <w:tcBorders>
              <w:top w:val="nil"/>
              <w:left w:val="nil"/>
              <w:bottom w:val="single" w:sz="4" w:space="0" w:color="auto"/>
              <w:right w:val="single" w:sz="8" w:space="0" w:color="auto"/>
            </w:tcBorders>
            <w:shd w:val="clear" w:color="auto" w:fill="auto"/>
            <w:vAlign w:val="center"/>
            <w:hideMark/>
          </w:tcPr>
          <w:p w14:paraId="3E75E203"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Is learning journey same as learning path?</w:t>
            </w:r>
          </w:p>
        </w:tc>
        <w:tc>
          <w:tcPr>
            <w:tcW w:w="2644" w:type="pct"/>
            <w:tcBorders>
              <w:top w:val="nil"/>
              <w:left w:val="nil"/>
              <w:bottom w:val="single" w:sz="4" w:space="0" w:color="auto"/>
              <w:right w:val="single" w:sz="8" w:space="0" w:color="auto"/>
            </w:tcBorders>
          </w:tcPr>
          <w:p w14:paraId="511CCB81" w14:textId="13A10376" w:rsidR="0049683C" w:rsidRPr="00AB0FC3" w:rsidRDefault="0049683C" w:rsidP="00BB5C3C">
            <w:pPr>
              <w:spacing w:after="0" w:line="240" w:lineRule="auto"/>
              <w:rPr>
                <w:rFonts w:eastAsia="Times New Roman" w:cstheme="minorHAnsi"/>
                <w:lang w:eastAsia="en-GB"/>
              </w:rPr>
            </w:pPr>
            <w:r w:rsidRPr="00AB0FC3">
              <w:rPr>
                <w:rFonts w:eastAsia="Times New Roman" w:cstheme="minorHAnsi"/>
                <w:lang w:eastAsia="en-GB"/>
              </w:rPr>
              <w:t>Yes</w:t>
            </w:r>
          </w:p>
        </w:tc>
      </w:tr>
      <w:tr w:rsidR="00AB0FC3" w:rsidRPr="00AB0FC3" w14:paraId="60279043" w14:textId="6275CAB2" w:rsidTr="00D23682">
        <w:trPr>
          <w:trHeight w:val="855"/>
        </w:trPr>
        <w:tc>
          <w:tcPr>
            <w:tcW w:w="293" w:type="pct"/>
            <w:tcBorders>
              <w:top w:val="nil"/>
              <w:left w:val="single" w:sz="8" w:space="0" w:color="auto"/>
              <w:bottom w:val="single" w:sz="4" w:space="0" w:color="auto"/>
              <w:right w:val="single" w:sz="4" w:space="0" w:color="auto"/>
            </w:tcBorders>
            <w:shd w:val="clear" w:color="auto" w:fill="auto"/>
            <w:vAlign w:val="center"/>
            <w:hideMark/>
          </w:tcPr>
          <w:p w14:paraId="1600C94E" w14:textId="5AF9D1BF" w:rsidR="00BB5C3C" w:rsidRPr="00AB0FC3" w:rsidRDefault="00692911" w:rsidP="00BB5C3C">
            <w:pPr>
              <w:spacing w:after="0" w:line="240" w:lineRule="auto"/>
              <w:jc w:val="center"/>
              <w:rPr>
                <w:rFonts w:eastAsia="Times New Roman" w:cstheme="minorHAnsi"/>
                <w:lang w:eastAsia="en-GB"/>
              </w:rPr>
            </w:pPr>
            <w:r w:rsidRPr="00AB0FC3">
              <w:rPr>
                <w:rFonts w:eastAsia="Times New Roman" w:cstheme="minorHAnsi"/>
                <w:lang w:eastAsia="en-GB"/>
              </w:rPr>
              <w:t>84</w:t>
            </w:r>
          </w:p>
        </w:tc>
        <w:tc>
          <w:tcPr>
            <w:tcW w:w="510" w:type="pct"/>
            <w:tcBorders>
              <w:top w:val="nil"/>
              <w:left w:val="nil"/>
              <w:bottom w:val="single" w:sz="4" w:space="0" w:color="auto"/>
              <w:right w:val="single" w:sz="4" w:space="0" w:color="auto"/>
            </w:tcBorders>
            <w:shd w:val="clear" w:color="auto" w:fill="auto"/>
            <w:vAlign w:val="center"/>
            <w:hideMark/>
          </w:tcPr>
          <w:p w14:paraId="37376418"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Learning Management</w:t>
            </w:r>
          </w:p>
        </w:tc>
        <w:tc>
          <w:tcPr>
            <w:tcW w:w="223" w:type="pct"/>
            <w:tcBorders>
              <w:top w:val="nil"/>
              <w:left w:val="nil"/>
              <w:bottom w:val="single" w:sz="4" w:space="0" w:color="auto"/>
              <w:right w:val="single" w:sz="4" w:space="0" w:color="auto"/>
            </w:tcBorders>
            <w:shd w:val="clear" w:color="auto" w:fill="auto"/>
            <w:vAlign w:val="center"/>
            <w:hideMark/>
          </w:tcPr>
          <w:p w14:paraId="6307AD61" w14:textId="77777777" w:rsidR="00BB5C3C" w:rsidRPr="00AB0FC3" w:rsidRDefault="00BB5C3C" w:rsidP="00BB5C3C">
            <w:pPr>
              <w:spacing w:after="0" w:line="240" w:lineRule="auto"/>
              <w:jc w:val="center"/>
              <w:rPr>
                <w:rFonts w:eastAsia="Times New Roman" w:cstheme="minorHAnsi"/>
                <w:lang w:eastAsia="en-GB"/>
              </w:rPr>
            </w:pPr>
            <w:r w:rsidRPr="00AB0FC3">
              <w:rPr>
                <w:rFonts w:eastAsia="Times New Roman" w:cstheme="minorHAnsi"/>
                <w:lang w:eastAsia="en-GB"/>
              </w:rPr>
              <w:t>24</w:t>
            </w:r>
          </w:p>
        </w:tc>
        <w:tc>
          <w:tcPr>
            <w:tcW w:w="426" w:type="pct"/>
            <w:tcBorders>
              <w:top w:val="nil"/>
              <w:left w:val="nil"/>
              <w:bottom w:val="single" w:sz="4" w:space="0" w:color="auto"/>
              <w:right w:val="single" w:sz="4" w:space="0" w:color="auto"/>
            </w:tcBorders>
            <w:shd w:val="clear" w:color="auto" w:fill="auto"/>
            <w:vAlign w:val="center"/>
            <w:hideMark/>
          </w:tcPr>
          <w:p w14:paraId="38935913"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Learner Needs Analysis</w:t>
            </w:r>
          </w:p>
        </w:tc>
        <w:tc>
          <w:tcPr>
            <w:tcW w:w="904" w:type="pct"/>
            <w:tcBorders>
              <w:top w:val="nil"/>
              <w:left w:val="nil"/>
              <w:bottom w:val="single" w:sz="4" w:space="0" w:color="auto"/>
              <w:right w:val="single" w:sz="8" w:space="0" w:color="auto"/>
            </w:tcBorders>
            <w:shd w:val="clear" w:color="auto" w:fill="auto"/>
            <w:vAlign w:val="center"/>
            <w:hideMark/>
          </w:tcPr>
          <w:p w14:paraId="07CD0AE4" w14:textId="77777777" w:rsidR="00BB5C3C" w:rsidRPr="00AB0FC3" w:rsidRDefault="00BB5C3C" w:rsidP="00BB5C3C">
            <w:pPr>
              <w:spacing w:after="0" w:line="240" w:lineRule="auto"/>
              <w:rPr>
                <w:rFonts w:eastAsia="Times New Roman" w:cstheme="minorHAnsi"/>
                <w:lang w:eastAsia="en-GB"/>
              </w:rPr>
            </w:pPr>
            <w:r w:rsidRPr="00AB0FC3">
              <w:rPr>
                <w:rFonts w:eastAsia="Times New Roman" w:cstheme="minorHAnsi"/>
                <w:lang w:eastAsia="en-GB"/>
              </w:rPr>
              <w:t xml:space="preserve">-       Request for clarification and scope on the third party integrations </w:t>
            </w:r>
            <w:r w:rsidRPr="00AB0FC3">
              <w:rPr>
                <w:rFonts w:eastAsia="Times New Roman" w:cstheme="minorHAnsi"/>
                <w:lang w:eastAsia="en-GB"/>
              </w:rPr>
              <w:lastRenderedPageBreak/>
              <w:t>required E.g. can we specify any specific software/platform with which integration is sought</w:t>
            </w:r>
          </w:p>
        </w:tc>
        <w:tc>
          <w:tcPr>
            <w:tcW w:w="2644" w:type="pct"/>
            <w:tcBorders>
              <w:top w:val="nil"/>
              <w:left w:val="nil"/>
              <w:bottom w:val="single" w:sz="4" w:space="0" w:color="auto"/>
              <w:right w:val="single" w:sz="8" w:space="0" w:color="auto"/>
            </w:tcBorders>
          </w:tcPr>
          <w:p w14:paraId="6919D3A3" w14:textId="4FC823FB" w:rsidR="007323C6" w:rsidRPr="00AB0FC3" w:rsidRDefault="00B12ACF" w:rsidP="00BB5C3C">
            <w:pPr>
              <w:spacing w:after="0" w:line="240" w:lineRule="auto"/>
              <w:rPr>
                <w:rFonts w:eastAsia="Times New Roman" w:cstheme="minorHAnsi"/>
                <w:lang w:eastAsia="en-GB"/>
              </w:rPr>
            </w:pPr>
            <w:r w:rsidRPr="00AB0FC3">
              <w:rPr>
                <w:rFonts w:cstheme="minorHAnsi"/>
              </w:rPr>
              <w:lastRenderedPageBreak/>
              <w:t xml:space="preserve">We appreciate that without specifying the systems that this is difficult but at this point we would be looking for assurances and examples of integration or system </w:t>
            </w:r>
            <w:r w:rsidRPr="00AB0FC3">
              <w:rPr>
                <w:rFonts w:cstheme="minorHAnsi"/>
              </w:rPr>
              <w:lastRenderedPageBreak/>
              <w:t>linking capability with an emphasis on the simplicity of the user journey able to be created.</w:t>
            </w:r>
          </w:p>
        </w:tc>
      </w:tr>
    </w:tbl>
    <w:p w14:paraId="3A9A8C3A" w14:textId="27811EB2" w:rsidR="00BB5C3C" w:rsidRDefault="00BB5C3C" w:rsidP="00814B6D">
      <w:pPr>
        <w:pStyle w:val="NoSpacing"/>
        <w:rPr>
          <w:rFonts w:asciiTheme="minorHAnsi" w:hAnsiTheme="minorHAnsi" w:cstheme="minorBidi"/>
        </w:rPr>
      </w:pPr>
    </w:p>
    <w:p w14:paraId="121A5D98" w14:textId="77777777" w:rsidR="00CB5F7D" w:rsidRDefault="00CB5F7D" w:rsidP="00814B6D">
      <w:pPr>
        <w:pStyle w:val="NoSpacing"/>
        <w:rPr>
          <w:rFonts w:asciiTheme="minorHAnsi" w:hAnsiTheme="minorHAnsi" w:cstheme="minorBidi"/>
        </w:rPr>
      </w:pPr>
    </w:p>
    <w:p w14:paraId="4A12E5E4" w14:textId="77777777" w:rsidR="00CB5F7D" w:rsidRDefault="00CB5F7D" w:rsidP="00814B6D">
      <w:pPr>
        <w:pStyle w:val="NoSpacing"/>
        <w:rPr>
          <w:rFonts w:asciiTheme="minorHAnsi" w:hAnsiTheme="minorHAnsi" w:cstheme="minorBidi"/>
        </w:rPr>
      </w:pPr>
    </w:p>
    <w:p w14:paraId="6B38841F" w14:textId="77777777" w:rsidR="00CB5F7D" w:rsidRDefault="00CB5F7D" w:rsidP="00814B6D">
      <w:pPr>
        <w:pStyle w:val="NoSpacing"/>
        <w:rPr>
          <w:rFonts w:asciiTheme="minorHAnsi" w:hAnsiTheme="minorHAnsi" w:cstheme="minorBidi"/>
        </w:rPr>
      </w:pPr>
    </w:p>
    <w:p w14:paraId="7FCE468F" w14:textId="77777777" w:rsidR="002C53A4" w:rsidRDefault="002C53A4" w:rsidP="00814B6D">
      <w:pPr>
        <w:pStyle w:val="NoSpacing"/>
        <w:rPr>
          <w:rFonts w:asciiTheme="minorHAnsi" w:hAnsiTheme="minorHAnsi" w:cstheme="minorBidi"/>
        </w:rPr>
      </w:pPr>
    </w:p>
    <w:p w14:paraId="6F7A56B0" w14:textId="77777777" w:rsidR="002C53A4" w:rsidRDefault="002C53A4" w:rsidP="00814B6D">
      <w:pPr>
        <w:pStyle w:val="NoSpacing"/>
        <w:rPr>
          <w:rFonts w:asciiTheme="minorHAnsi" w:hAnsiTheme="minorHAnsi" w:cstheme="minorBidi"/>
        </w:rPr>
      </w:pPr>
    </w:p>
    <w:p w14:paraId="521A8909" w14:textId="77777777" w:rsidR="002C53A4" w:rsidRDefault="002C53A4" w:rsidP="00814B6D">
      <w:pPr>
        <w:pStyle w:val="NoSpacing"/>
        <w:rPr>
          <w:rFonts w:asciiTheme="minorHAnsi" w:hAnsiTheme="minorHAnsi" w:cstheme="minorBidi"/>
        </w:rPr>
      </w:pPr>
    </w:p>
    <w:p w14:paraId="50E2AF0A" w14:textId="77777777" w:rsidR="002C53A4" w:rsidRDefault="002C53A4" w:rsidP="00814B6D">
      <w:pPr>
        <w:pStyle w:val="NoSpacing"/>
        <w:rPr>
          <w:rFonts w:asciiTheme="minorHAnsi" w:hAnsiTheme="minorHAnsi" w:cstheme="minorBidi"/>
        </w:rPr>
      </w:pPr>
    </w:p>
    <w:p w14:paraId="00C1F83A" w14:textId="77777777" w:rsidR="002C53A4" w:rsidRDefault="002C53A4" w:rsidP="00814B6D">
      <w:pPr>
        <w:pStyle w:val="NoSpacing"/>
        <w:rPr>
          <w:rFonts w:asciiTheme="minorHAnsi" w:hAnsiTheme="minorHAnsi" w:cstheme="minorBidi"/>
        </w:rPr>
      </w:pPr>
    </w:p>
    <w:p w14:paraId="708516AA" w14:textId="77777777" w:rsidR="002C53A4" w:rsidRDefault="002C53A4" w:rsidP="00814B6D">
      <w:pPr>
        <w:pStyle w:val="NoSpacing"/>
        <w:rPr>
          <w:rFonts w:asciiTheme="minorHAnsi" w:hAnsiTheme="minorHAnsi" w:cstheme="minorBidi"/>
        </w:rPr>
      </w:pPr>
    </w:p>
    <w:p w14:paraId="2DF14747" w14:textId="77777777" w:rsidR="002C53A4" w:rsidRDefault="002C53A4" w:rsidP="00814B6D">
      <w:pPr>
        <w:pStyle w:val="NoSpacing"/>
        <w:rPr>
          <w:rFonts w:asciiTheme="minorHAnsi" w:hAnsiTheme="minorHAnsi" w:cstheme="minorBidi"/>
        </w:rPr>
      </w:pPr>
    </w:p>
    <w:p w14:paraId="19EC797C" w14:textId="77777777" w:rsidR="002C53A4" w:rsidRDefault="002C53A4" w:rsidP="00814B6D">
      <w:pPr>
        <w:pStyle w:val="NoSpacing"/>
        <w:rPr>
          <w:rFonts w:asciiTheme="minorHAnsi" w:hAnsiTheme="minorHAnsi" w:cstheme="minorBidi"/>
        </w:rPr>
      </w:pPr>
    </w:p>
    <w:p w14:paraId="5552BFA1" w14:textId="77777777" w:rsidR="002C53A4" w:rsidRDefault="002C53A4" w:rsidP="00814B6D">
      <w:pPr>
        <w:pStyle w:val="NoSpacing"/>
        <w:rPr>
          <w:rFonts w:asciiTheme="minorHAnsi" w:hAnsiTheme="minorHAnsi" w:cstheme="minorBidi"/>
        </w:rPr>
      </w:pPr>
    </w:p>
    <w:p w14:paraId="0CA1BA0B" w14:textId="77777777" w:rsidR="002C53A4" w:rsidRDefault="002C53A4" w:rsidP="00814B6D">
      <w:pPr>
        <w:pStyle w:val="NoSpacing"/>
        <w:rPr>
          <w:rFonts w:asciiTheme="minorHAnsi" w:hAnsiTheme="minorHAnsi" w:cstheme="minorBidi"/>
        </w:rPr>
      </w:pPr>
    </w:p>
    <w:p w14:paraId="2676C28A" w14:textId="77777777" w:rsidR="002C53A4" w:rsidRDefault="002C53A4" w:rsidP="00814B6D">
      <w:pPr>
        <w:pStyle w:val="NoSpacing"/>
        <w:rPr>
          <w:rFonts w:asciiTheme="minorHAnsi" w:hAnsiTheme="minorHAnsi" w:cstheme="minorBidi"/>
        </w:rPr>
      </w:pPr>
    </w:p>
    <w:p w14:paraId="2B997FD6" w14:textId="77777777" w:rsidR="00277643" w:rsidRDefault="00277643" w:rsidP="00814B6D">
      <w:pPr>
        <w:pStyle w:val="NoSpacing"/>
        <w:rPr>
          <w:rFonts w:asciiTheme="minorHAnsi" w:hAnsiTheme="minorHAnsi" w:cstheme="minorBidi"/>
        </w:rPr>
        <w:sectPr w:rsidR="00277643" w:rsidSect="00EE512E">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titlePg/>
          <w:docGrid w:linePitch="360"/>
        </w:sectPr>
      </w:pPr>
    </w:p>
    <w:p w14:paraId="39C44876" w14:textId="77777777" w:rsidR="000C30CE" w:rsidRPr="000C30CE" w:rsidRDefault="000C30CE" w:rsidP="000C30CE">
      <w:pPr>
        <w:spacing w:after="0" w:line="240" w:lineRule="auto"/>
        <w:rPr>
          <w:rFonts w:ascii="Calibri" w:eastAsia="Times New Roman" w:hAnsi="Calibri" w:cs="Times New Roman"/>
          <w:b/>
          <w:color w:val="000000"/>
        </w:rPr>
      </w:pPr>
      <w:r w:rsidRPr="000C30CE">
        <w:rPr>
          <w:rFonts w:ascii="Calibri" w:eastAsia="Times New Roman" w:hAnsi="Calibri" w:cs="Times New Roman"/>
          <w:b/>
          <w:color w:val="000000"/>
        </w:rPr>
        <w:lastRenderedPageBreak/>
        <w:t>Platform Requirements (E = Essential, D = Desirable F = Likely future need)</w:t>
      </w:r>
    </w:p>
    <w:p w14:paraId="3A1CBC8C" w14:textId="77777777" w:rsidR="000C30CE" w:rsidRPr="000C30CE" w:rsidRDefault="000C30CE" w:rsidP="000C30CE">
      <w:pPr>
        <w:spacing w:after="0" w:line="240" w:lineRule="auto"/>
        <w:rPr>
          <w:rFonts w:ascii="Calibri" w:eastAsia="Times New Roman" w:hAnsi="Calibri" w:cs="Cambria"/>
          <w:color w:val="000000"/>
        </w:rPr>
      </w:pPr>
    </w:p>
    <w:p w14:paraId="7B7A0CFD" w14:textId="77777777" w:rsidR="000C30CE" w:rsidRPr="000C30CE" w:rsidRDefault="000C30CE" w:rsidP="000C30CE">
      <w:pPr>
        <w:spacing w:after="0" w:line="240" w:lineRule="auto"/>
        <w:rPr>
          <w:rFonts w:ascii="Calibri" w:eastAsia="Times New Roman" w:hAnsi="Calibri" w:cs="Cambria"/>
          <w:b/>
          <w:color w:val="000000"/>
          <w:u w:val="single"/>
        </w:rPr>
      </w:pPr>
      <w:r w:rsidRPr="000C30CE">
        <w:rPr>
          <w:rFonts w:ascii="Calibri" w:eastAsia="Times New Roman" w:hAnsi="Calibri" w:cs="Cambria"/>
          <w:b/>
          <w:color w:val="000000"/>
          <w:u w:val="single"/>
        </w:rPr>
        <w:t>LMS System configuration</w:t>
      </w:r>
    </w:p>
    <w:p w14:paraId="145146B7" w14:textId="77777777" w:rsidR="000C30CE" w:rsidRPr="000C30CE" w:rsidRDefault="000C30CE" w:rsidP="000C30CE">
      <w:pPr>
        <w:spacing w:after="0" w:line="240" w:lineRule="auto"/>
        <w:rPr>
          <w:rFonts w:ascii="Calibri" w:eastAsia="Times New Roman" w:hAnsi="Calibri" w:cs="Cambria"/>
          <w:color w:val="000000"/>
        </w:rPr>
      </w:pPr>
    </w:p>
    <w:p w14:paraId="0D129740"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Times New Roman"/>
          <w:color w:val="000000"/>
        </w:rPr>
        <w:t>Simple user journeys and administration whilst creating multiple organisational identities and data restrictions and flows</w:t>
      </w:r>
    </w:p>
    <w:p w14:paraId="1D4131A4" w14:textId="77777777" w:rsidR="000C30CE" w:rsidRPr="000C30CE" w:rsidRDefault="000C30CE" w:rsidP="000C30CE">
      <w:pPr>
        <w:spacing w:after="0" w:line="240" w:lineRule="auto"/>
        <w:rPr>
          <w:rFonts w:ascii="Calibri" w:eastAsia="Times New Roman" w:hAnsi="Calibri" w:cs="Cambria"/>
          <w:color w:val="000000"/>
        </w:rPr>
      </w:pPr>
    </w:p>
    <w:tbl>
      <w:tblPr>
        <w:tblStyle w:val="TableGrid11"/>
        <w:tblW w:w="15310" w:type="dxa"/>
        <w:tblInd w:w="-851" w:type="dxa"/>
        <w:tblLook w:val="04A0" w:firstRow="1" w:lastRow="0" w:firstColumn="1" w:lastColumn="0" w:noHBand="0" w:noVBand="1"/>
      </w:tblPr>
      <w:tblGrid>
        <w:gridCol w:w="460"/>
        <w:gridCol w:w="777"/>
        <w:gridCol w:w="2833"/>
        <w:gridCol w:w="4861"/>
        <w:gridCol w:w="1151"/>
        <w:gridCol w:w="1542"/>
        <w:gridCol w:w="3686"/>
      </w:tblGrid>
      <w:tr w:rsidR="000C30CE" w:rsidRPr="000C30CE" w14:paraId="2AA01879" w14:textId="77777777" w:rsidTr="00496BC4">
        <w:tc>
          <w:tcPr>
            <w:tcW w:w="4070" w:type="dxa"/>
            <w:gridSpan w:val="3"/>
            <w:tcBorders>
              <w:top w:val="nil"/>
              <w:left w:val="nil"/>
            </w:tcBorders>
          </w:tcPr>
          <w:p w14:paraId="691A2DAD" w14:textId="77777777" w:rsidR="000C30CE" w:rsidRPr="000C30CE" w:rsidRDefault="000C30CE" w:rsidP="000C30CE">
            <w:pPr>
              <w:rPr>
                <w:rFonts w:ascii="Calibri" w:eastAsia="Times New Roman" w:hAnsi="Calibri" w:cs="Cambria"/>
                <w:color w:val="000000"/>
              </w:rPr>
            </w:pPr>
          </w:p>
        </w:tc>
        <w:tc>
          <w:tcPr>
            <w:tcW w:w="11240" w:type="dxa"/>
            <w:gridSpan w:val="4"/>
          </w:tcPr>
          <w:p w14:paraId="2C574288" w14:textId="77777777" w:rsidR="000C30CE" w:rsidRPr="000C30CE" w:rsidRDefault="000C30CE" w:rsidP="000C30CE">
            <w:pPr>
              <w:jc w:val="center"/>
              <w:rPr>
                <w:rFonts w:ascii="Calibri" w:eastAsia="Times New Roman" w:hAnsi="Calibri" w:cs="Cambria"/>
                <w:color w:val="000000"/>
              </w:rPr>
            </w:pPr>
            <w:r w:rsidRPr="000C30CE">
              <w:rPr>
                <w:rFonts w:ascii="Calibri" w:eastAsia="Times New Roman" w:hAnsi="Calibri" w:cs="Cambria"/>
                <w:color w:val="000000"/>
              </w:rPr>
              <w:t>Tenderers to self–report capabilities</w:t>
            </w:r>
          </w:p>
        </w:tc>
      </w:tr>
      <w:tr w:rsidR="000C30CE" w:rsidRPr="000C30CE" w14:paraId="0247B6AF" w14:textId="77777777" w:rsidTr="00C2539D">
        <w:tc>
          <w:tcPr>
            <w:tcW w:w="460" w:type="dxa"/>
          </w:tcPr>
          <w:p w14:paraId="5AD7B53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ID</w:t>
            </w:r>
          </w:p>
        </w:tc>
        <w:tc>
          <w:tcPr>
            <w:tcW w:w="777" w:type="dxa"/>
          </w:tcPr>
          <w:p w14:paraId="20500854"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E/D/F</w:t>
            </w:r>
          </w:p>
        </w:tc>
        <w:tc>
          <w:tcPr>
            <w:tcW w:w="2833" w:type="dxa"/>
          </w:tcPr>
          <w:p w14:paraId="395C2FF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Feature</w:t>
            </w:r>
          </w:p>
        </w:tc>
        <w:tc>
          <w:tcPr>
            <w:tcW w:w="4861" w:type="dxa"/>
          </w:tcPr>
          <w:p w14:paraId="20A91270"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Description</w:t>
            </w:r>
          </w:p>
        </w:tc>
        <w:tc>
          <w:tcPr>
            <w:tcW w:w="1151" w:type="dxa"/>
          </w:tcPr>
          <w:p w14:paraId="11352842"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Fully Meet</w:t>
            </w:r>
          </w:p>
        </w:tc>
        <w:tc>
          <w:tcPr>
            <w:tcW w:w="1542" w:type="dxa"/>
          </w:tcPr>
          <w:p w14:paraId="3F563016"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Partially Meet</w:t>
            </w:r>
          </w:p>
        </w:tc>
        <w:tc>
          <w:tcPr>
            <w:tcW w:w="3686" w:type="dxa"/>
          </w:tcPr>
          <w:p w14:paraId="687F9A1A"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Comments</w:t>
            </w:r>
          </w:p>
        </w:tc>
      </w:tr>
      <w:tr w:rsidR="000C30CE" w:rsidRPr="000C30CE" w14:paraId="00DAB922" w14:textId="77777777" w:rsidTr="00C2539D">
        <w:tc>
          <w:tcPr>
            <w:tcW w:w="460" w:type="dxa"/>
          </w:tcPr>
          <w:p w14:paraId="143805E2"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1</w:t>
            </w:r>
          </w:p>
        </w:tc>
        <w:tc>
          <w:tcPr>
            <w:tcW w:w="777" w:type="dxa"/>
          </w:tcPr>
          <w:p w14:paraId="44466C52"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5CB65FA0"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Platform creates a simple, easy, modern and compelling user experience</w:t>
            </w:r>
          </w:p>
        </w:tc>
        <w:tc>
          <w:tcPr>
            <w:tcW w:w="4861" w:type="dxa"/>
          </w:tcPr>
          <w:p w14:paraId="5B7F7529"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It must be easy and intuitive for a learner and department admin user to navigate through the system, with simple, engaging, modern UX,  journeys and workflows which enable easy access</w:t>
            </w:r>
          </w:p>
        </w:tc>
        <w:tc>
          <w:tcPr>
            <w:tcW w:w="1151" w:type="dxa"/>
          </w:tcPr>
          <w:p w14:paraId="43BE7F49" w14:textId="77777777" w:rsidR="000C30CE" w:rsidRPr="000C30CE" w:rsidRDefault="000C30CE" w:rsidP="000C30CE">
            <w:pPr>
              <w:rPr>
                <w:rFonts w:ascii="Calibri" w:eastAsia="Times New Roman" w:hAnsi="Calibri" w:cs="Cambria"/>
                <w:color w:val="000000"/>
              </w:rPr>
            </w:pPr>
          </w:p>
        </w:tc>
        <w:tc>
          <w:tcPr>
            <w:tcW w:w="1542" w:type="dxa"/>
          </w:tcPr>
          <w:p w14:paraId="7E25E1BE" w14:textId="77777777" w:rsidR="000C30CE" w:rsidRPr="000C30CE" w:rsidRDefault="000C30CE" w:rsidP="000C30CE">
            <w:pPr>
              <w:rPr>
                <w:rFonts w:ascii="Calibri" w:eastAsia="Times New Roman" w:hAnsi="Calibri" w:cs="Cambria"/>
                <w:color w:val="000000"/>
              </w:rPr>
            </w:pPr>
          </w:p>
        </w:tc>
        <w:tc>
          <w:tcPr>
            <w:tcW w:w="3686" w:type="dxa"/>
          </w:tcPr>
          <w:p w14:paraId="0E522825" w14:textId="77777777" w:rsidR="000C30CE" w:rsidRPr="000C30CE" w:rsidRDefault="000C30CE" w:rsidP="000C30CE">
            <w:pPr>
              <w:rPr>
                <w:rFonts w:ascii="Calibri" w:eastAsia="Times New Roman" w:hAnsi="Calibri" w:cs="Cambria"/>
                <w:color w:val="000000"/>
              </w:rPr>
            </w:pPr>
          </w:p>
        </w:tc>
      </w:tr>
      <w:tr w:rsidR="000C30CE" w:rsidRPr="000C30CE" w14:paraId="5CCA61FE" w14:textId="77777777" w:rsidTr="00C2539D">
        <w:tc>
          <w:tcPr>
            <w:tcW w:w="460" w:type="dxa"/>
          </w:tcPr>
          <w:p w14:paraId="61FD0ED6"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w:t>
            </w:r>
          </w:p>
        </w:tc>
        <w:tc>
          <w:tcPr>
            <w:tcW w:w="777" w:type="dxa"/>
          </w:tcPr>
          <w:p w14:paraId="442F1E81"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5EB21C5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Available as a web page and a mobile app</w:t>
            </w:r>
          </w:p>
        </w:tc>
        <w:tc>
          <w:tcPr>
            <w:tcW w:w="4861" w:type="dxa"/>
          </w:tcPr>
          <w:p w14:paraId="71F641DE"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App functionality replicates browser access in real time for learners and users can switch between devices and pick up from where they left off</w:t>
            </w:r>
          </w:p>
        </w:tc>
        <w:tc>
          <w:tcPr>
            <w:tcW w:w="1151" w:type="dxa"/>
          </w:tcPr>
          <w:p w14:paraId="0F49E30E" w14:textId="77777777" w:rsidR="000C30CE" w:rsidRPr="000C30CE" w:rsidRDefault="000C30CE" w:rsidP="000C30CE">
            <w:pPr>
              <w:rPr>
                <w:rFonts w:ascii="Calibri" w:eastAsia="Times New Roman" w:hAnsi="Calibri" w:cs="Cambria"/>
                <w:color w:val="000000"/>
              </w:rPr>
            </w:pPr>
          </w:p>
        </w:tc>
        <w:tc>
          <w:tcPr>
            <w:tcW w:w="1542" w:type="dxa"/>
          </w:tcPr>
          <w:p w14:paraId="209837E0" w14:textId="77777777" w:rsidR="000C30CE" w:rsidRPr="000C30CE" w:rsidRDefault="000C30CE" w:rsidP="000C30CE">
            <w:pPr>
              <w:rPr>
                <w:rFonts w:ascii="Calibri" w:eastAsia="Times New Roman" w:hAnsi="Calibri" w:cs="Cambria"/>
                <w:color w:val="000000"/>
              </w:rPr>
            </w:pPr>
          </w:p>
        </w:tc>
        <w:tc>
          <w:tcPr>
            <w:tcW w:w="3686" w:type="dxa"/>
          </w:tcPr>
          <w:p w14:paraId="0AA4512A" w14:textId="77777777" w:rsidR="000C30CE" w:rsidRPr="000C30CE" w:rsidRDefault="000C30CE" w:rsidP="000C30CE">
            <w:pPr>
              <w:rPr>
                <w:rFonts w:ascii="Calibri" w:eastAsia="Times New Roman" w:hAnsi="Calibri" w:cs="Cambria"/>
                <w:color w:val="000000"/>
              </w:rPr>
            </w:pPr>
          </w:p>
        </w:tc>
      </w:tr>
      <w:tr w:rsidR="000C30CE" w:rsidRPr="000C30CE" w14:paraId="6D6E7417" w14:textId="77777777" w:rsidTr="00C2539D">
        <w:tc>
          <w:tcPr>
            <w:tcW w:w="460" w:type="dxa"/>
          </w:tcPr>
          <w:p w14:paraId="5B1E2DC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w:t>
            </w:r>
          </w:p>
        </w:tc>
        <w:tc>
          <w:tcPr>
            <w:tcW w:w="777" w:type="dxa"/>
          </w:tcPr>
          <w:p w14:paraId="2FCF29B3"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397F7BEA"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Arial"/>
                <w:color w:val="000000"/>
              </w:rPr>
              <w:t>Creation and hosting of online learning episodes/modules and events</w:t>
            </w:r>
          </w:p>
        </w:tc>
        <w:tc>
          <w:tcPr>
            <w:tcW w:w="4861" w:type="dxa"/>
          </w:tcPr>
          <w:p w14:paraId="6AC18936"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Provide virtual classroom capability enabling blended learning</w:t>
            </w:r>
          </w:p>
        </w:tc>
        <w:tc>
          <w:tcPr>
            <w:tcW w:w="1151" w:type="dxa"/>
          </w:tcPr>
          <w:p w14:paraId="1DB9C837" w14:textId="77777777" w:rsidR="000C30CE" w:rsidRPr="000C30CE" w:rsidRDefault="000C30CE" w:rsidP="000C30CE">
            <w:pPr>
              <w:rPr>
                <w:rFonts w:ascii="Calibri" w:eastAsia="Times New Roman" w:hAnsi="Calibri" w:cs="Times New Roman"/>
                <w:color w:val="000000"/>
              </w:rPr>
            </w:pPr>
          </w:p>
        </w:tc>
        <w:tc>
          <w:tcPr>
            <w:tcW w:w="1542" w:type="dxa"/>
          </w:tcPr>
          <w:p w14:paraId="7B42B986" w14:textId="77777777" w:rsidR="000C30CE" w:rsidRPr="000C30CE" w:rsidRDefault="000C30CE" w:rsidP="000C30CE">
            <w:pPr>
              <w:rPr>
                <w:rFonts w:ascii="Calibri" w:eastAsia="Times New Roman" w:hAnsi="Calibri" w:cs="Times New Roman"/>
                <w:color w:val="000000"/>
              </w:rPr>
            </w:pPr>
          </w:p>
        </w:tc>
        <w:tc>
          <w:tcPr>
            <w:tcW w:w="3686" w:type="dxa"/>
          </w:tcPr>
          <w:p w14:paraId="49D437D3" w14:textId="77777777" w:rsidR="000C30CE" w:rsidRPr="000C30CE" w:rsidRDefault="000C30CE" w:rsidP="000C30CE">
            <w:pPr>
              <w:rPr>
                <w:rFonts w:ascii="Calibri" w:eastAsia="Times New Roman" w:hAnsi="Calibri" w:cs="Times New Roman"/>
                <w:color w:val="000000"/>
              </w:rPr>
            </w:pPr>
          </w:p>
        </w:tc>
      </w:tr>
      <w:tr w:rsidR="000C30CE" w:rsidRPr="000C30CE" w14:paraId="05651F75" w14:textId="77777777" w:rsidTr="00C2539D">
        <w:tc>
          <w:tcPr>
            <w:tcW w:w="460" w:type="dxa"/>
          </w:tcPr>
          <w:p w14:paraId="41687969"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4</w:t>
            </w:r>
          </w:p>
        </w:tc>
        <w:tc>
          <w:tcPr>
            <w:tcW w:w="777" w:type="dxa"/>
          </w:tcPr>
          <w:p w14:paraId="60069014"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76D22E6C"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Platform provides the ability to host static information (text, videos, images, office docs) as well as interactive learning content (i.e. SCORM)</w:t>
            </w:r>
          </w:p>
        </w:tc>
        <w:tc>
          <w:tcPr>
            <w:tcW w:w="4861" w:type="dxa"/>
          </w:tcPr>
          <w:p w14:paraId="784BD94C"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Also the ability to link to other knowledge management solutions</w:t>
            </w:r>
          </w:p>
        </w:tc>
        <w:tc>
          <w:tcPr>
            <w:tcW w:w="1151" w:type="dxa"/>
          </w:tcPr>
          <w:p w14:paraId="10DC2063" w14:textId="77777777" w:rsidR="000C30CE" w:rsidRPr="000C30CE" w:rsidRDefault="000C30CE" w:rsidP="000C30CE">
            <w:pPr>
              <w:rPr>
                <w:rFonts w:ascii="Calibri" w:eastAsia="Times New Roman" w:hAnsi="Calibri" w:cs="Times New Roman"/>
                <w:color w:val="000000"/>
              </w:rPr>
            </w:pPr>
          </w:p>
        </w:tc>
        <w:tc>
          <w:tcPr>
            <w:tcW w:w="1542" w:type="dxa"/>
          </w:tcPr>
          <w:p w14:paraId="67D33F78" w14:textId="77777777" w:rsidR="000C30CE" w:rsidRPr="000C30CE" w:rsidRDefault="000C30CE" w:rsidP="000C30CE">
            <w:pPr>
              <w:rPr>
                <w:rFonts w:ascii="Calibri" w:eastAsia="Times New Roman" w:hAnsi="Calibri" w:cs="Times New Roman"/>
                <w:color w:val="000000"/>
              </w:rPr>
            </w:pPr>
          </w:p>
        </w:tc>
        <w:tc>
          <w:tcPr>
            <w:tcW w:w="3686" w:type="dxa"/>
          </w:tcPr>
          <w:p w14:paraId="2E36BFB4" w14:textId="77777777" w:rsidR="000C30CE" w:rsidRPr="000C30CE" w:rsidRDefault="000C30CE" w:rsidP="000C30CE">
            <w:pPr>
              <w:rPr>
                <w:rFonts w:ascii="Calibri" w:eastAsia="Times New Roman" w:hAnsi="Calibri" w:cs="Times New Roman"/>
                <w:color w:val="000000"/>
              </w:rPr>
            </w:pPr>
          </w:p>
        </w:tc>
      </w:tr>
      <w:tr w:rsidR="000C30CE" w:rsidRPr="000C30CE" w:rsidDel="00A735D2" w14:paraId="49A5C4FD" w14:textId="77777777" w:rsidTr="00C2539D">
        <w:tc>
          <w:tcPr>
            <w:tcW w:w="460" w:type="dxa"/>
          </w:tcPr>
          <w:p w14:paraId="13746E6C" w14:textId="77777777" w:rsidR="000C30CE" w:rsidRPr="000C30CE" w:rsidDel="00A735D2" w:rsidRDefault="000C30CE" w:rsidP="000C30CE">
            <w:pPr>
              <w:rPr>
                <w:rFonts w:ascii="Calibri" w:eastAsia="Times New Roman" w:hAnsi="Calibri" w:cs="Cambria"/>
                <w:color w:val="000000"/>
              </w:rPr>
            </w:pPr>
            <w:r w:rsidRPr="000C30CE">
              <w:rPr>
                <w:rFonts w:ascii="Calibri" w:eastAsia="Times New Roman" w:hAnsi="Calibri" w:cs="Cambria"/>
                <w:color w:val="000000"/>
              </w:rPr>
              <w:t>5</w:t>
            </w:r>
          </w:p>
        </w:tc>
        <w:tc>
          <w:tcPr>
            <w:tcW w:w="777" w:type="dxa"/>
          </w:tcPr>
          <w:p w14:paraId="74BCF16F"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0F87251D"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 xml:space="preserve">Ability for the digital learning platform to be segmented for different </w:t>
            </w:r>
            <w:r w:rsidRPr="000C30CE">
              <w:rPr>
                <w:rFonts w:ascii="Calibri" w:eastAsia="Times New Roman" w:hAnsi="Calibri" w:cs="Arial"/>
                <w:color w:val="000000"/>
              </w:rPr>
              <w:lastRenderedPageBreak/>
              <w:t xml:space="preserve">Organisations and Teams </w:t>
            </w:r>
            <w:r w:rsidRPr="000C30CE">
              <w:rPr>
                <w:rFonts w:ascii="Calibri" w:eastAsia="Times New Roman" w:hAnsi="Calibri" w:cs="Arial"/>
                <w:color w:val="000000"/>
                <w:u w:val="single"/>
              </w:rPr>
              <w:t>and</w:t>
            </w:r>
            <w:r w:rsidRPr="000C30CE">
              <w:rPr>
                <w:rFonts w:ascii="Calibri" w:eastAsia="Times New Roman" w:hAnsi="Calibri" w:cs="Arial"/>
                <w:color w:val="000000"/>
              </w:rPr>
              <w:t xml:space="preserve"> allow Learners an opportunity to connect with Learners from different Organisations where appropriate.</w:t>
            </w:r>
          </w:p>
        </w:tc>
        <w:tc>
          <w:tcPr>
            <w:tcW w:w="4861" w:type="dxa"/>
          </w:tcPr>
          <w:p w14:paraId="4EA791B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libri"/>
                <w:color w:val="000000"/>
                <w:sz w:val="20"/>
                <w:szCs w:val="20"/>
              </w:rPr>
              <w:lastRenderedPageBreak/>
              <w:t xml:space="preserve">Most of the time Learners will undertake learning through one primary Team, but there may be occasion where Learners from either Organisations (as well as </w:t>
            </w:r>
            <w:r w:rsidRPr="000C30CE">
              <w:rPr>
                <w:rFonts w:ascii="Calibri" w:eastAsia="Times New Roman" w:hAnsi="Calibri" w:cs="Calibri"/>
                <w:color w:val="000000"/>
                <w:sz w:val="20"/>
                <w:szCs w:val="20"/>
              </w:rPr>
              <w:lastRenderedPageBreak/>
              <w:t>Externally Authorised Learners) are required to interact with each other.   For example, we are planning to run a common leadership programme which is accessible to Learners from each of the three Teams.  The ability to facilitate connection and accessing of information jointly will therefore be required</w:t>
            </w:r>
          </w:p>
        </w:tc>
        <w:tc>
          <w:tcPr>
            <w:tcW w:w="1151" w:type="dxa"/>
          </w:tcPr>
          <w:p w14:paraId="0D8D0A12" w14:textId="77777777" w:rsidR="000C30CE" w:rsidRPr="000C30CE" w:rsidRDefault="000C30CE" w:rsidP="000C30CE">
            <w:pPr>
              <w:rPr>
                <w:rFonts w:ascii="Calibri" w:eastAsia="Times New Roman" w:hAnsi="Calibri" w:cs="Calibri"/>
                <w:color w:val="000000"/>
                <w:sz w:val="20"/>
                <w:szCs w:val="20"/>
              </w:rPr>
            </w:pPr>
          </w:p>
        </w:tc>
        <w:tc>
          <w:tcPr>
            <w:tcW w:w="1542" w:type="dxa"/>
          </w:tcPr>
          <w:p w14:paraId="76C8150D" w14:textId="77777777" w:rsidR="000C30CE" w:rsidRPr="000C30CE" w:rsidRDefault="000C30CE" w:rsidP="000C30CE">
            <w:pPr>
              <w:rPr>
                <w:rFonts w:ascii="Calibri" w:eastAsia="Times New Roman" w:hAnsi="Calibri" w:cs="Calibri"/>
                <w:color w:val="000000"/>
                <w:sz w:val="20"/>
                <w:szCs w:val="20"/>
              </w:rPr>
            </w:pPr>
          </w:p>
        </w:tc>
        <w:tc>
          <w:tcPr>
            <w:tcW w:w="3686" w:type="dxa"/>
          </w:tcPr>
          <w:p w14:paraId="74DC7C9F" w14:textId="77777777" w:rsidR="000C30CE" w:rsidRPr="000C30CE" w:rsidRDefault="000C30CE" w:rsidP="000C30CE">
            <w:pPr>
              <w:rPr>
                <w:rFonts w:ascii="Calibri" w:eastAsia="Times New Roman" w:hAnsi="Calibri" w:cs="Calibri"/>
                <w:color w:val="000000"/>
                <w:sz w:val="20"/>
                <w:szCs w:val="20"/>
              </w:rPr>
            </w:pPr>
          </w:p>
        </w:tc>
      </w:tr>
      <w:tr w:rsidR="000C30CE" w:rsidRPr="000C30CE" w:rsidDel="00A735D2" w14:paraId="1A0DE9A7" w14:textId="77777777" w:rsidTr="00C2539D">
        <w:tc>
          <w:tcPr>
            <w:tcW w:w="460" w:type="dxa"/>
          </w:tcPr>
          <w:p w14:paraId="77830708" w14:textId="77777777" w:rsidR="000C30CE" w:rsidRPr="000C30CE" w:rsidDel="00A735D2" w:rsidRDefault="000C30CE" w:rsidP="000C30CE">
            <w:pPr>
              <w:rPr>
                <w:rFonts w:ascii="Calibri" w:eastAsia="Times New Roman" w:hAnsi="Calibri" w:cs="Cambria"/>
                <w:color w:val="000000"/>
              </w:rPr>
            </w:pPr>
            <w:r w:rsidRPr="000C30CE">
              <w:rPr>
                <w:rFonts w:ascii="Calibri" w:eastAsia="Times New Roman" w:hAnsi="Calibri" w:cs="Cambria"/>
                <w:color w:val="000000"/>
              </w:rPr>
              <w:t>6</w:t>
            </w:r>
          </w:p>
        </w:tc>
        <w:tc>
          <w:tcPr>
            <w:tcW w:w="777" w:type="dxa"/>
          </w:tcPr>
          <w:p w14:paraId="78B1B809"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54EE3478"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Times New Roman"/>
                <w:color w:val="000000"/>
              </w:rPr>
              <w:t>Ability to share, edit and deploy content across organisations, teams and disciplines as appropriate</w:t>
            </w:r>
          </w:p>
        </w:tc>
        <w:tc>
          <w:tcPr>
            <w:tcW w:w="4861" w:type="dxa"/>
          </w:tcPr>
          <w:p w14:paraId="515FBB88"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Back office administration needs to be segmented to the organisation but allow for cross organisational sharing of content</w:t>
            </w:r>
          </w:p>
        </w:tc>
        <w:tc>
          <w:tcPr>
            <w:tcW w:w="1151" w:type="dxa"/>
          </w:tcPr>
          <w:p w14:paraId="60AA2560" w14:textId="77777777" w:rsidR="000C30CE" w:rsidRPr="000C30CE" w:rsidRDefault="000C30CE" w:rsidP="000C30CE">
            <w:pPr>
              <w:rPr>
                <w:rFonts w:ascii="Calibri" w:eastAsia="Times New Roman" w:hAnsi="Calibri" w:cs="Times New Roman"/>
                <w:color w:val="000000"/>
              </w:rPr>
            </w:pPr>
          </w:p>
        </w:tc>
        <w:tc>
          <w:tcPr>
            <w:tcW w:w="1542" w:type="dxa"/>
          </w:tcPr>
          <w:p w14:paraId="7A68ACF6" w14:textId="77777777" w:rsidR="000C30CE" w:rsidRPr="000C30CE" w:rsidRDefault="000C30CE" w:rsidP="000C30CE">
            <w:pPr>
              <w:rPr>
                <w:rFonts w:ascii="Calibri" w:eastAsia="Times New Roman" w:hAnsi="Calibri" w:cs="Times New Roman"/>
                <w:color w:val="000000"/>
              </w:rPr>
            </w:pPr>
          </w:p>
        </w:tc>
        <w:tc>
          <w:tcPr>
            <w:tcW w:w="3686" w:type="dxa"/>
          </w:tcPr>
          <w:p w14:paraId="1CC05873" w14:textId="77777777" w:rsidR="000C30CE" w:rsidRPr="000C30CE" w:rsidRDefault="000C30CE" w:rsidP="000C30CE">
            <w:pPr>
              <w:rPr>
                <w:rFonts w:ascii="Calibri" w:eastAsia="Times New Roman" w:hAnsi="Calibri" w:cs="Times New Roman"/>
                <w:color w:val="000000"/>
              </w:rPr>
            </w:pPr>
          </w:p>
        </w:tc>
      </w:tr>
      <w:tr w:rsidR="000C30CE" w:rsidRPr="000C30CE" w:rsidDel="00A735D2" w14:paraId="721A70EC" w14:textId="77777777" w:rsidTr="00C2539D">
        <w:tc>
          <w:tcPr>
            <w:tcW w:w="460" w:type="dxa"/>
          </w:tcPr>
          <w:p w14:paraId="22C97626" w14:textId="77777777" w:rsidR="000C30CE" w:rsidRPr="000C30CE" w:rsidDel="00A735D2" w:rsidRDefault="000C30CE" w:rsidP="000C30CE">
            <w:pPr>
              <w:rPr>
                <w:rFonts w:ascii="Calibri" w:eastAsia="Times New Roman" w:hAnsi="Calibri" w:cs="Cambria"/>
                <w:color w:val="000000"/>
              </w:rPr>
            </w:pPr>
            <w:r w:rsidRPr="000C30CE">
              <w:rPr>
                <w:rFonts w:ascii="Calibri" w:eastAsia="Times New Roman" w:hAnsi="Calibri" w:cs="Cambria"/>
                <w:color w:val="000000"/>
              </w:rPr>
              <w:t>7</w:t>
            </w:r>
          </w:p>
        </w:tc>
        <w:tc>
          <w:tcPr>
            <w:tcW w:w="777" w:type="dxa"/>
          </w:tcPr>
          <w:p w14:paraId="25C6586A"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453A8E5C" w14:textId="77777777" w:rsidR="000C30CE" w:rsidRPr="000C30CE" w:rsidDel="00A735D2" w:rsidRDefault="000C30CE" w:rsidP="000C30CE">
            <w:pPr>
              <w:rPr>
                <w:rFonts w:ascii="Calibri" w:eastAsia="Times New Roman" w:hAnsi="Calibri" w:cs="Arial"/>
                <w:color w:val="000000"/>
              </w:rPr>
            </w:pPr>
            <w:r w:rsidRPr="000C30CE">
              <w:rPr>
                <w:rFonts w:ascii="Calibri" w:eastAsia="Times New Roman" w:hAnsi="Calibri" w:cs="Arial"/>
                <w:color w:val="000000"/>
              </w:rPr>
              <w:t>Ability to grant users different permissions to allow access and editing rights to different aspects of the platform</w:t>
            </w:r>
          </w:p>
        </w:tc>
        <w:tc>
          <w:tcPr>
            <w:tcW w:w="4861" w:type="dxa"/>
          </w:tcPr>
          <w:p w14:paraId="72742D92" w14:textId="77777777" w:rsidR="000C30CE" w:rsidRPr="000C30CE" w:rsidDel="00A735D2"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For example, the platform may contain the following roles: Administrators, Users, Elevated users (i.e. they are learners but can also create and edit groups/content etc.) This is to future proof user interactions with the system where we may want to provide more ownership of learning to users.  Administrators and content authors / curators will exist at an organisational level as well as at a team and department level.</w:t>
            </w:r>
          </w:p>
          <w:p w14:paraId="6E05252F" w14:textId="77777777" w:rsidR="000C30CE" w:rsidRPr="000C30CE" w:rsidDel="00A735D2"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We may also need to support the concept of guests who have access to the system for specific events or activities or suppliers who utilise the platform to deliver / develop content.</w:t>
            </w:r>
          </w:p>
        </w:tc>
        <w:tc>
          <w:tcPr>
            <w:tcW w:w="1151" w:type="dxa"/>
          </w:tcPr>
          <w:p w14:paraId="567072AF" w14:textId="77777777" w:rsidR="000C30CE" w:rsidRPr="000C30CE" w:rsidRDefault="000C30CE" w:rsidP="000C30CE">
            <w:pPr>
              <w:rPr>
                <w:rFonts w:ascii="Calibri" w:eastAsia="Times New Roman" w:hAnsi="Calibri" w:cs="Times New Roman"/>
                <w:color w:val="000000"/>
              </w:rPr>
            </w:pPr>
          </w:p>
        </w:tc>
        <w:tc>
          <w:tcPr>
            <w:tcW w:w="1542" w:type="dxa"/>
          </w:tcPr>
          <w:p w14:paraId="32EC9218" w14:textId="77777777" w:rsidR="000C30CE" w:rsidRPr="000C30CE" w:rsidRDefault="000C30CE" w:rsidP="000C30CE">
            <w:pPr>
              <w:rPr>
                <w:rFonts w:ascii="Calibri" w:eastAsia="Times New Roman" w:hAnsi="Calibri" w:cs="Times New Roman"/>
                <w:color w:val="000000"/>
              </w:rPr>
            </w:pPr>
          </w:p>
        </w:tc>
        <w:tc>
          <w:tcPr>
            <w:tcW w:w="3686" w:type="dxa"/>
          </w:tcPr>
          <w:p w14:paraId="38AD797D" w14:textId="77777777" w:rsidR="000C30CE" w:rsidRPr="000C30CE" w:rsidRDefault="000C30CE" w:rsidP="000C30CE">
            <w:pPr>
              <w:rPr>
                <w:rFonts w:ascii="Calibri" w:eastAsia="Times New Roman" w:hAnsi="Calibri" w:cs="Times New Roman"/>
                <w:color w:val="000000"/>
              </w:rPr>
            </w:pPr>
          </w:p>
        </w:tc>
      </w:tr>
      <w:tr w:rsidR="000C30CE" w:rsidRPr="000C30CE" w:rsidDel="00A735D2" w14:paraId="036091EB" w14:textId="77777777" w:rsidTr="00C2539D">
        <w:tc>
          <w:tcPr>
            <w:tcW w:w="460" w:type="dxa"/>
          </w:tcPr>
          <w:p w14:paraId="7B6AF6A1" w14:textId="77777777" w:rsidR="000C30CE" w:rsidRPr="000C30CE" w:rsidDel="00A735D2" w:rsidRDefault="000C30CE" w:rsidP="000C30CE">
            <w:pPr>
              <w:rPr>
                <w:rFonts w:ascii="Calibri" w:eastAsia="Times New Roman" w:hAnsi="Calibri" w:cs="Cambria"/>
                <w:color w:val="000000"/>
              </w:rPr>
            </w:pPr>
            <w:r w:rsidRPr="000C30CE">
              <w:rPr>
                <w:rFonts w:ascii="Calibri" w:eastAsia="Times New Roman" w:hAnsi="Calibri" w:cs="Cambria"/>
                <w:color w:val="000000"/>
              </w:rPr>
              <w:t>8</w:t>
            </w:r>
          </w:p>
        </w:tc>
        <w:tc>
          <w:tcPr>
            <w:tcW w:w="777" w:type="dxa"/>
          </w:tcPr>
          <w:p w14:paraId="51848A14"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tcPr>
          <w:p w14:paraId="64B20A63"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Enable seamless user journeys with third party solutions</w:t>
            </w:r>
          </w:p>
        </w:tc>
        <w:tc>
          <w:tcPr>
            <w:tcW w:w="4861" w:type="dxa"/>
          </w:tcPr>
          <w:p w14:paraId="1D45721A"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Times New Roman"/>
                <w:color w:val="000000"/>
              </w:rPr>
              <w:t xml:space="preserve">For example linking to existing HR systems (I.e. Cascade), Learner Needs Analysis systems , Induction systems, Knowledge Management systems, Performance Management and Collaboration Tools </w:t>
            </w:r>
          </w:p>
        </w:tc>
        <w:tc>
          <w:tcPr>
            <w:tcW w:w="1151" w:type="dxa"/>
          </w:tcPr>
          <w:p w14:paraId="0C3705C6" w14:textId="77777777" w:rsidR="000C30CE" w:rsidRPr="000C30CE" w:rsidRDefault="000C30CE" w:rsidP="000C30CE">
            <w:pPr>
              <w:rPr>
                <w:rFonts w:ascii="Calibri" w:eastAsia="Times New Roman" w:hAnsi="Calibri" w:cs="Times New Roman"/>
                <w:color w:val="000000"/>
              </w:rPr>
            </w:pPr>
          </w:p>
        </w:tc>
        <w:tc>
          <w:tcPr>
            <w:tcW w:w="1542" w:type="dxa"/>
          </w:tcPr>
          <w:p w14:paraId="35E5247E" w14:textId="77777777" w:rsidR="000C30CE" w:rsidRPr="000C30CE" w:rsidRDefault="000C30CE" w:rsidP="000C30CE">
            <w:pPr>
              <w:rPr>
                <w:rFonts w:ascii="Calibri" w:eastAsia="Times New Roman" w:hAnsi="Calibri" w:cs="Times New Roman"/>
                <w:color w:val="000000"/>
              </w:rPr>
            </w:pPr>
          </w:p>
        </w:tc>
        <w:tc>
          <w:tcPr>
            <w:tcW w:w="3686" w:type="dxa"/>
          </w:tcPr>
          <w:p w14:paraId="32B5CC04" w14:textId="77777777" w:rsidR="000C30CE" w:rsidRPr="000C30CE" w:rsidRDefault="000C30CE" w:rsidP="000C30CE">
            <w:pPr>
              <w:rPr>
                <w:rFonts w:ascii="Calibri" w:eastAsia="Times New Roman" w:hAnsi="Calibri" w:cs="Times New Roman"/>
                <w:color w:val="000000"/>
              </w:rPr>
            </w:pPr>
          </w:p>
        </w:tc>
      </w:tr>
      <w:tr w:rsidR="000C30CE" w:rsidRPr="000C30CE" w:rsidDel="00A735D2" w14:paraId="57DA987F" w14:textId="77777777" w:rsidTr="00C2539D">
        <w:tc>
          <w:tcPr>
            <w:tcW w:w="460" w:type="dxa"/>
          </w:tcPr>
          <w:p w14:paraId="2ACA9D65" w14:textId="77777777" w:rsidR="000C30CE" w:rsidRPr="000C30CE" w:rsidDel="00A735D2" w:rsidRDefault="000C30CE" w:rsidP="000C30CE">
            <w:pPr>
              <w:rPr>
                <w:rFonts w:ascii="Calibri" w:eastAsia="Times New Roman" w:hAnsi="Calibri" w:cs="Cambria"/>
                <w:color w:val="000000"/>
              </w:rPr>
            </w:pPr>
            <w:r w:rsidRPr="000C30CE">
              <w:rPr>
                <w:rFonts w:ascii="Calibri" w:eastAsia="Times New Roman" w:hAnsi="Calibri" w:cs="Cambria"/>
                <w:color w:val="000000"/>
              </w:rPr>
              <w:lastRenderedPageBreak/>
              <w:t>9</w:t>
            </w:r>
          </w:p>
        </w:tc>
        <w:tc>
          <w:tcPr>
            <w:tcW w:w="777" w:type="dxa"/>
          </w:tcPr>
          <w:p w14:paraId="3A04E7EF"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2833" w:type="dxa"/>
            <w:shd w:val="clear" w:color="auto" w:fill="auto"/>
          </w:tcPr>
          <w:p w14:paraId="69429729"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Meet Government accessibility requirements</w:t>
            </w:r>
          </w:p>
        </w:tc>
        <w:tc>
          <w:tcPr>
            <w:tcW w:w="4861" w:type="dxa"/>
          </w:tcPr>
          <w:p w14:paraId="3AADE9D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The digital learning platform must</w:t>
            </w:r>
          </w:p>
          <w:p w14:paraId="3CF0D72A" w14:textId="77777777" w:rsidR="000C30CE" w:rsidRPr="000C30CE" w:rsidRDefault="000C30CE" w:rsidP="00355E70">
            <w:pPr>
              <w:numPr>
                <w:ilvl w:val="0"/>
                <w:numId w:val="11"/>
              </w:numPr>
              <w:contextualSpacing/>
              <w:rPr>
                <w:rFonts w:ascii="Calibri" w:eastAsia="Times New Roman" w:hAnsi="Calibri" w:cs="Cambria"/>
                <w:color w:val="000000"/>
              </w:rPr>
            </w:pPr>
            <w:r w:rsidRPr="000C30CE">
              <w:rPr>
                <w:rFonts w:ascii="Calibri" w:eastAsia="Times New Roman" w:hAnsi="Calibri" w:cs="Cambria"/>
                <w:color w:val="000000"/>
              </w:rPr>
              <w:t>Meet level AA of the web content accessibility guidelines (WCAG 2.1) as a minimum</w:t>
            </w:r>
          </w:p>
          <w:p w14:paraId="7E7B3BF9" w14:textId="77777777" w:rsidR="000C30CE" w:rsidRPr="000C30CE" w:rsidRDefault="000C30CE" w:rsidP="00355E70">
            <w:pPr>
              <w:numPr>
                <w:ilvl w:val="0"/>
                <w:numId w:val="11"/>
              </w:numPr>
              <w:contextualSpacing/>
              <w:rPr>
                <w:rFonts w:ascii="Calibri" w:eastAsia="Times New Roman" w:hAnsi="Calibri" w:cs="Cambria"/>
                <w:color w:val="000000"/>
              </w:rPr>
            </w:pPr>
            <w:r w:rsidRPr="000C30CE">
              <w:rPr>
                <w:rFonts w:ascii="Calibri" w:eastAsia="Times New Roman" w:hAnsi="Calibri" w:cs="Cambria"/>
                <w:color w:val="000000"/>
              </w:rPr>
              <w:t>Work on the most commonly used assistive technologies – including screen magnifiers, screen readers and speech recognition tools</w:t>
            </w:r>
          </w:p>
          <w:p w14:paraId="58B8B7DE" w14:textId="77777777" w:rsidR="000C30CE" w:rsidRPr="000C30CE" w:rsidRDefault="000C30CE" w:rsidP="00355E70">
            <w:pPr>
              <w:numPr>
                <w:ilvl w:val="0"/>
                <w:numId w:val="11"/>
              </w:numPr>
              <w:contextualSpacing/>
              <w:rPr>
                <w:rFonts w:ascii="Calibri" w:eastAsia="Times New Roman" w:hAnsi="Calibri" w:cs="Cambria"/>
                <w:color w:val="000000"/>
              </w:rPr>
            </w:pPr>
            <w:r w:rsidRPr="000C30CE">
              <w:rPr>
                <w:rFonts w:ascii="Calibri" w:eastAsia="Times New Roman" w:hAnsi="Calibri" w:cs="Cambria"/>
                <w:color w:val="000000"/>
              </w:rPr>
              <w:t xml:space="preserve">Have an accessibility statement that explains how accessible the service is </w:t>
            </w:r>
          </w:p>
        </w:tc>
        <w:tc>
          <w:tcPr>
            <w:tcW w:w="1151" w:type="dxa"/>
          </w:tcPr>
          <w:p w14:paraId="41729597" w14:textId="77777777" w:rsidR="000C30CE" w:rsidRPr="000C30CE" w:rsidRDefault="000C30CE" w:rsidP="000C30CE">
            <w:pPr>
              <w:rPr>
                <w:rFonts w:ascii="Calibri" w:eastAsia="Times New Roman" w:hAnsi="Calibri" w:cs="Cambria"/>
                <w:color w:val="000000"/>
              </w:rPr>
            </w:pPr>
          </w:p>
        </w:tc>
        <w:tc>
          <w:tcPr>
            <w:tcW w:w="1542" w:type="dxa"/>
          </w:tcPr>
          <w:p w14:paraId="63E1A8CE" w14:textId="77777777" w:rsidR="000C30CE" w:rsidRPr="000C30CE" w:rsidRDefault="000C30CE" w:rsidP="000C30CE">
            <w:pPr>
              <w:rPr>
                <w:rFonts w:ascii="Calibri" w:eastAsia="Times New Roman" w:hAnsi="Calibri" w:cs="Cambria"/>
                <w:color w:val="000000"/>
              </w:rPr>
            </w:pPr>
          </w:p>
        </w:tc>
        <w:tc>
          <w:tcPr>
            <w:tcW w:w="3686" w:type="dxa"/>
          </w:tcPr>
          <w:p w14:paraId="6315D6B4" w14:textId="77777777" w:rsidR="000C30CE" w:rsidRPr="000C30CE" w:rsidRDefault="000C30CE" w:rsidP="000C30CE">
            <w:pPr>
              <w:rPr>
                <w:rFonts w:ascii="Calibri" w:eastAsia="Times New Roman" w:hAnsi="Calibri" w:cs="Cambria"/>
                <w:color w:val="000000"/>
              </w:rPr>
            </w:pPr>
          </w:p>
        </w:tc>
      </w:tr>
      <w:tr w:rsidR="000C30CE" w:rsidRPr="000C30CE" w14:paraId="0E2D521B" w14:textId="77777777" w:rsidTr="00C2539D">
        <w:tc>
          <w:tcPr>
            <w:tcW w:w="460" w:type="dxa"/>
          </w:tcPr>
          <w:p w14:paraId="7819298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10</w:t>
            </w:r>
          </w:p>
        </w:tc>
        <w:tc>
          <w:tcPr>
            <w:tcW w:w="777" w:type="dxa"/>
          </w:tcPr>
          <w:p w14:paraId="785C4297"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E</w:t>
            </w:r>
          </w:p>
        </w:tc>
        <w:tc>
          <w:tcPr>
            <w:tcW w:w="2833" w:type="dxa"/>
          </w:tcPr>
          <w:p w14:paraId="06738D93"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Ability to deliver configurable T &amp; Cs to Learners/users</w:t>
            </w:r>
          </w:p>
        </w:tc>
        <w:tc>
          <w:tcPr>
            <w:tcW w:w="4861" w:type="dxa"/>
          </w:tcPr>
          <w:p w14:paraId="1A0AF77A"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 &amp; Cs should be able to be configured and made relevant to the specific users/user groups who are accessing the platform</w:t>
            </w:r>
          </w:p>
        </w:tc>
        <w:tc>
          <w:tcPr>
            <w:tcW w:w="1151" w:type="dxa"/>
          </w:tcPr>
          <w:p w14:paraId="31C4CA34" w14:textId="77777777" w:rsidR="000C30CE" w:rsidRPr="000C30CE" w:rsidRDefault="000C30CE" w:rsidP="000C30CE">
            <w:pPr>
              <w:rPr>
                <w:rFonts w:ascii="Calibri" w:eastAsia="Times New Roman" w:hAnsi="Calibri" w:cs="Times New Roman"/>
                <w:color w:val="000000"/>
              </w:rPr>
            </w:pPr>
          </w:p>
        </w:tc>
        <w:tc>
          <w:tcPr>
            <w:tcW w:w="1542" w:type="dxa"/>
          </w:tcPr>
          <w:p w14:paraId="658E0049" w14:textId="77777777" w:rsidR="000C30CE" w:rsidRPr="000C30CE" w:rsidRDefault="000C30CE" w:rsidP="000C30CE">
            <w:pPr>
              <w:rPr>
                <w:rFonts w:ascii="Calibri" w:eastAsia="Times New Roman" w:hAnsi="Calibri" w:cs="Times New Roman"/>
                <w:color w:val="000000"/>
              </w:rPr>
            </w:pPr>
          </w:p>
        </w:tc>
        <w:tc>
          <w:tcPr>
            <w:tcW w:w="3686" w:type="dxa"/>
          </w:tcPr>
          <w:p w14:paraId="13ADD0BB" w14:textId="77777777" w:rsidR="000C30CE" w:rsidRPr="000C30CE" w:rsidRDefault="000C30CE" w:rsidP="000C30CE">
            <w:pPr>
              <w:rPr>
                <w:rFonts w:ascii="Calibri" w:eastAsia="Times New Roman" w:hAnsi="Calibri" w:cs="Times New Roman"/>
                <w:color w:val="000000"/>
              </w:rPr>
            </w:pPr>
          </w:p>
        </w:tc>
      </w:tr>
      <w:tr w:rsidR="000C30CE" w:rsidRPr="000C30CE" w14:paraId="1D75EAFE" w14:textId="77777777" w:rsidTr="00C2539D">
        <w:tc>
          <w:tcPr>
            <w:tcW w:w="460" w:type="dxa"/>
          </w:tcPr>
          <w:p w14:paraId="7BB383D0"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11</w:t>
            </w:r>
          </w:p>
        </w:tc>
        <w:tc>
          <w:tcPr>
            <w:tcW w:w="777" w:type="dxa"/>
          </w:tcPr>
          <w:p w14:paraId="30D4B0A2"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E</w:t>
            </w:r>
          </w:p>
        </w:tc>
        <w:tc>
          <w:tcPr>
            <w:tcW w:w="2833" w:type="dxa"/>
          </w:tcPr>
          <w:p w14:paraId="6A890A3F"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All data contained within the system must be portable to a 3</w:t>
            </w:r>
            <w:r w:rsidRPr="000C30CE">
              <w:rPr>
                <w:rFonts w:ascii="Calibri" w:eastAsia="Times New Roman" w:hAnsi="Calibri" w:cs="Arial"/>
                <w:color w:val="000000"/>
                <w:vertAlign w:val="superscript"/>
              </w:rPr>
              <w:t>rd</w:t>
            </w:r>
            <w:r w:rsidRPr="000C30CE">
              <w:rPr>
                <w:rFonts w:ascii="Calibri" w:eastAsia="Times New Roman" w:hAnsi="Calibri" w:cs="Arial"/>
                <w:color w:val="000000"/>
              </w:rPr>
              <w:t xml:space="preserve"> party system</w:t>
            </w:r>
          </w:p>
        </w:tc>
        <w:tc>
          <w:tcPr>
            <w:tcW w:w="4861" w:type="dxa"/>
          </w:tcPr>
          <w:p w14:paraId="265AF319"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e.g. on conclusion of the contract all personal data and learning content must be portable to a new system.</w:t>
            </w:r>
          </w:p>
        </w:tc>
        <w:tc>
          <w:tcPr>
            <w:tcW w:w="1151" w:type="dxa"/>
          </w:tcPr>
          <w:p w14:paraId="0A2CC241" w14:textId="77777777" w:rsidR="000C30CE" w:rsidRPr="000C30CE" w:rsidRDefault="000C30CE" w:rsidP="000C30CE">
            <w:pPr>
              <w:rPr>
                <w:rFonts w:ascii="Calibri" w:eastAsia="Times New Roman" w:hAnsi="Calibri" w:cs="Times New Roman"/>
                <w:color w:val="000000"/>
              </w:rPr>
            </w:pPr>
          </w:p>
        </w:tc>
        <w:tc>
          <w:tcPr>
            <w:tcW w:w="1542" w:type="dxa"/>
          </w:tcPr>
          <w:p w14:paraId="7224E59E" w14:textId="77777777" w:rsidR="000C30CE" w:rsidRPr="000C30CE" w:rsidRDefault="000C30CE" w:rsidP="000C30CE">
            <w:pPr>
              <w:rPr>
                <w:rFonts w:ascii="Calibri" w:eastAsia="Times New Roman" w:hAnsi="Calibri" w:cs="Times New Roman"/>
                <w:color w:val="000000"/>
              </w:rPr>
            </w:pPr>
          </w:p>
        </w:tc>
        <w:tc>
          <w:tcPr>
            <w:tcW w:w="3686" w:type="dxa"/>
          </w:tcPr>
          <w:p w14:paraId="0C89CC79" w14:textId="77777777" w:rsidR="000C30CE" w:rsidRPr="000C30CE" w:rsidRDefault="000C30CE" w:rsidP="000C30CE">
            <w:pPr>
              <w:rPr>
                <w:rFonts w:ascii="Calibri" w:eastAsia="Times New Roman" w:hAnsi="Calibri" w:cs="Times New Roman"/>
                <w:color w:val="000000"/>
              </w:rPr>
            </w:pPr>
          </w:p>
        </w:tc>
      </w:tr>
      <w:tr w:rsidR="000C30CE" w:rsidRPr="000C30CE" w14:paraId="2A4F109F" w14:textId="77777777" w:rsidTr="00C2539D">
        <w:tc>
          <w:tcPr>
            <w:tcW w:w="460" w:type="dxa"/>
          </w:tcPr>
          <w:p w14:paraId="4FC4CC1E"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12</w:t>
            </w:r>
          </w:p>
        </w:tc>
        <w:tc>
          <w:tcPr>
            <w:tcW w:w="777" w:type="dxa"/>
          </w:tcPr>
          <w:p w14:paraId="4BD77D6E"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E</w:t>
            </w:r>
          </w:p>
        </w:tc>
        <w:tc>
          <w:tcPr>
            <w:tcW w:w="2833" w:type="dxa"/>
          </w:tcPr>
          <w:p w14:paraId="24F3B955"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Ability to activate/turn on different parts of the digital learning platform for different Teams at different times</w:t>
            </w:r>
          </w:p>
        </w:tc>
        <w:tc>
          <w:tcPr>
            <w:tcW w:w="4861" w:type="dxa"/>
          </w:tcPr>
          <w:p w14:paraId="3519B996"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It may not be relevant to have certain aspects of the digital learing platform active immediately, or indeed at all for all Teams.  Therefore the ability to turn aspects of the platform on and off depending on needs of the teams will be required (e.g. the EIS learning team may want to be able to create learning journeys for their learners as soon as the platform is launched, but this may not be needed for another 6 months by the UK Sport People Development Team)</w:t>
            </w:r>
          </w:p>
        </w:tc>
        <w:tc>
          <w:tcPr>
            <w:tcW w:w="1151" w:type="dxa"/>
          </w:tcPr>
          <w:p w14:paraId="36F182D0" w14:textId="77777777" w:rsidR="000C30CE" w:rsidRPr="000C30CE" w:rsidRDefault="000C30CE" w:rsidP="000C30CE">
            <w:pPr>
              <w:rPr>
                <w:rFonts w:ascii="Calibri" w:eastAsia="Times New Roman" w:hAnsi="Calibri" w:cs="Times New Roman"/>
                <w:color w:val="000000"/>
              </w:rPr>
            </w:pPr>
          </w:p>
        </w:tc>
        <w:tc>
          <w:tcPr>
            <w:tcW w:w="1542" w:type="dxa"/>
          </w:tcPr>
          <w:p w14:paraId="6A343ECD" w14:textId="77777777" w:rsidR="000C30CE" w:rsidRPr="000C30CE" w:rsidRDefault="000C30CE" w:rsidP="000C30CE">
            <w:pPr>
              <w:rPr>
                <w:rFonts w:ascii="Calibri" w:eastAsia="Times New Roman" w:hAnsi="Calibri" w:cs="Times New Roman"/>
                <w:color w:val="000000"/>
              </w:rPr>
            </w:pPr>
          </w:p>
        </w:tc>
        <w:tc>
          <w:tcPr>
            <w:tcW w:w="3686" w:type="dxa"/>
          </w:tcPr>
          <w:p w14:paraId="715A251F" w14:textId="77777777" w:rsidR="000C30CE" w:rsidRPr="000C30CE" w:rsidRDefault="000C30CE" w:rsidP="000C30CE">
            <w:pPr>
              <w:rPr>
                <w:rFonts w:ascii="Calibri" w:eastAsia="Times New Roman" w:hAnsi="Calibri" w:cs="Times New Roman"/>
                <w:color w:val="000000"/>
              </w:rPr>
            </w:pPr>
          </w:p>
        </w:tc>
      </w:tr>
      <w:tr w:rsidR="000C30CE" w:rsidRPr="000C30CE" w14:paraId="65CA1D87" w14:textId="77777777" w:rsidTr="00C2539D">
        <w:tc>
          <w:tcPr>
            <w:tcW w:w="460" w:type="dxa"/>
          </w:tcPr>
          <w:p w14:paraId="363D6F11"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13</w:t>
            </w:r>
          </w:p>
        </w:tc>
        <w:tc>
          <w:tcPr>
            <w:tcW w:w="777" w:type="dxa"/>
          </w:tcPr>
          <w:p w14:paraId="6DDAA7B4"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E</w:t>
            </w:r>
          </w:p>
        </w:tc>
        <w:tc>
          <w:tcPr>
            <w:tcW w:w="2833" w:type="dxa"/>
          </w:tcPr>
          <w:p w14:paraId="78609DFF"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Ability to support concurrent usage by users</w:t>
            </w:r>
          </w:p>
        </w:tc>
        <w:tc>
          <w:tcPr>
            <w:tcW w:w="4861" w:type="dxa"/>
          </w:tcPr>
          <w:p w14:paraId="2D9A3859"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 xml:space="preserve">Responsivity and reaction of the platform should not be reduced should multiple users </w:t>
            </w:r>
            <w:r w:rsidRPr="000C30CE">
              <w:rPr>
                <w:rFonts w:ascii="Calibri" w:eastAsia="Times New Roman" w:hAnsi="Calibri" w:cs="Times New Roman"/>
                <w:color w:val="000000"/>
              </w:rPr>
              <w:lastRenderedPageBreak/>
              <w:t>login or access the platform at any one time.  For example both Organisations host annual conferences which have 400+ attendees.  If attendees were signposted to content within the platform, we would want each  users experience to be maintained regardless of whether one other of 400 other users were accessing the platform at the same time.</w:t>
            </w:r>
          </w:p>
        </w:tc>
        <w:tc>
          <w:tcPr>
            <w:tcW w:w="1151" w:type="dxa"/>
          </w:tcPr>
          <w:p w14:paraId="107079CA" w14:textId="77777777" w:rsidR="000C30CE" w:rsidRPr="000C30CE" w:rsidRDefault="000C30CE" w:rsidP="000C30CE">
            <w:pPr>
              <w:rPr>
                <w:rFonts w:ascii="Calibri" w:eastAsia="Times New Roman" w:hAnsi="Calibri" w:cs="Times New Roman"/>
                <w:color w:val="000000"/>
              </w:rPr>
            </w:pPr>
          </w:p>
        </w:tc>
        <w:tc>
          <w:tcPr>
            <w:tcW w:w="1542" w:type="dxa"/>
          </w:tcPr>
          <w:p w14:paraId="45FCEA7D" w14:textId="77777777" w:rsidR="000C30CE" w:rsidRPr="000C30CE" w:rsidRDefault="000C30CE" w:rsidP="000C30CE">
            <w:pPr>
              <w:rPr>
                <w:rFonts w:ascii="Calibri" w:eastAsia="Times New Roman" w:hAnsi="Calibri" w:cs="Times New Roman"/>
                <w:color w:val="000000"/>
              </w:rPr>
            </w:pPr>
          </w:p>
        </w:tc>
        <w:tc>
          <w:tcPr>
            <w:tcW w:w="3686" w:type="dxa"/>
          </w:tcPr>
          <w:p w14:paraId="12BC886B" w14:textId="77777777" w:rsidR="000C30CE" w:rsidRPr="000C30CE" w:rsidRDefault="000C30CE" w:rsidP="000C30CE">
            <w:pPr>
              <w:rPr>
                <w:rFonts w:ascii="Calibri" w:eastAsia="Times New Roman" w:hAnsi="Calibri" w:cs="Times New Roman"/>
                <w:color w:val="000000"/>
              </w:rPr>
            </w:pPr>
          </w:p>
        </w:tc>
      </w:tr>
    </w:tbl>
    <w:p w14:paraId="15DBA7C7" w14:textId="77777777" w:rsidR="000C30CE" w:rsidRPr="000C30CE" w:rsidRDefault="000C30CE" w:rsidP="000C30CE">
      <w:pPr>
        <w:spacing w:after="0" w:line="240" w:lineRule="auto"/>
        <w:rPr>
          <w:rFonts w:ascii="Calibri" w:eastAsia="Times New Roman" w:hAnsi="Calibri" w:cs="Cambria"/>
          <w:color w:val="000000"/>
        </w:rPr>
      </w:pPr>
    </w:p>
    <w:p w14:paraId="26C027B4" w14:textId="77777777" w:rsidR="000C30CE" w:rsidRPr="000C30CE" w:rsidRDefault="000C30CE" w:rsidP="000C30CE">
      <w:pPr>
        <w:spacing w:after="0" w:line="240" w:lineRule="auto"/>
        <w:rPr>
          <w:rFonts w:ascii="Calibri" w:eastAsia="Times New Roman" w:hAnsi="Calibri" w:cs="Cambria"/>
          <w:color w:val="000000"/>
        </w:rPr>
      </w:pPr>
    </w:p>
    <w:p w14:paraId="34BFF6E3" w14:textId="77777777" w:rsidR="000C30CE" w:rsidRPr="000C30CE" w:rsidRDefault="000C30CE" w:rsidP="000C30CE">
      <w:pPr>
        <w:spacing w:after="0" w:line="240" w:lineRule="auto"/>
        <w:rPr>
          <w:rFonts w:ascii="Calibri" w:eastAsia="Times New Roman" w:hAnsi="Calibri" w:cs="Cambria"/>
          <w:color w:val="000000"/>
        </w:rPr>
      </w:pPr>
    </w:p>
    <w:p w14:paraId="436F3BC8" w14:textId="77777777" w:rsidR="000C30CE" w:rsidRPr="000C30CE" w:rsidRDefault="000C30CE" w:rsidP="000C30CE">
      <w:pPr>
        <w:spacing w:after="0" w:line="240" w:lineRule="auto"/>
        <w:rPr>
          <w:rFonts w:ascii="Calibri" w:eastAsia="Times New Roman" w:hAnsi="Calibri" w:cs="Cambria"/>
          <w:color w:val="000000"/>
        </w:rPr>
      </w:pPr>
    </w:p>
    <w:p w14:paraId="1D552EEA" w14:textId="77777777" w:rsidR="000C30CE" w:rsidRPr="000C30CE" w:rsidRDefault="000C30CE" w:rsidP="000C30CE">
      <w:pPr>
        <w:spacing w:after="0" w:line="240" w:lineRule="auto"/>
        <w:rPr>
          <w:rFonts w:ascii="Calibri" w:eastAsia="Times New Roman" w:hAnsi="Calibri" w:cs="Cambria"/>
          <w:color w:val="000000"/>
        </w:rPr>
      </w:pPr>
    </w:p>
    <w:p w14:paraId="67F596E1" w14:textId="77777777" w:rsidR="000C30CE" w:rsidRPr="000C30CE" w:rsidRDefault="000C30CE" w:rsidP="000C30CE">
      <w:pPr>
        <w:spacing w:after="0" w:line="240" w:lineRule="auto"/>
        <w:rPr>
          <w:rFonts w:ascii="Calibri" w:eastAsia="Times New Roman" w:hAnsi="Calibri" w:cs="Times New Roman"/>
          <w:b/>
          <w:bCs/>
          <w:color w:val="000000"/>
        </w:rPr>
      </w:pPr>
      <w:r w:rsidRPr="000C30CE">
        <w:rPr>
          <w:rFonts w:ascii="Calibri" w:eastAsia="Times New Roman" w:hAnsi="Calibri" w:cs="Times New Roman"/>
          <w:b/>
          <w:bCs/>
          <w:color w:val="000000"/>
        </w:rPr>
        <w:t>Learning Management</w:t>
      </w:r>
    </w:p>
    <w:p w14:paraId="53AA27B4" w14:textId="77777777" w:rsidR="000C30CE" w:rsidRPr="000C30CE" w:rsidRDefault="000C30CE" w:rsidP="000C30CE">
      <w:pPr>
        <w:spacing w:after="0" w:line="240" w:lineRule="auto"/>
        <w:rPr>
          <w:rFonts w:ascii="Calibri" w:eastAsia="Times New Roman" w:hAnsi="Calibri" w:cs="Times New Roman"/>
          <w:b/>
          <w:bCs/>
          <w:color w:val="000000"/>
        </w:rPr>
      </w:pPr>
    </w:p>
    <w:p w14:paraId="41C208CB"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All organisation and individual learning managed in one easy to use place</w:t>
      </w:r>
    </w:p>
    <w:p w14:paraId="4BD83CDF" w14:textId="77777777" w:rsidR="000C30CE" w:rsidRPr="000C30CE" w:rsidRDefault="000C30CE" w:rsidP="000C30CE">
      <w:pPr>
        <w:spacing w:after="0" w:line="240" w:lineRule="auto"/>
        <w:rPr>
          <w:rFonts w:ascii="Calibri" w:eastAsia="Times New Roman" w:hAnsi="Calibri" w:cs="Cambria"/>
          <w:color w:val="000000"/>
        </w:rPr>
      </w:pPr>
    </w:p>
    <w:tbl>
      <w:tblPr>
        <w:tblStyle w:val="TableGrid11"/>
        <w:tblW w:w="15309" w:type="dxa"/>
        <w:tblInd w:w="-851" w:type="dxa"/>
        <w:tblLook w:val="04A0" w:firstRow="1" w:lastRow="0" w:firstColumn="1" w:lastColumn="0" w:noHBand="0" w:noVBand="1"/>
      </w:tblPr>
      <w:tblGrid>
        <w:gridCol w:w="460"/>
        <w:gridCol w:w="777"/>
        <w:gridCol w:w="3682"/>
        <w:gridCol w:w="4054"/>
        <w:gridCol w:w="1207"/>
        <w:gridCol w:w="1486"/>
        <w:gridCol w:w="3643"/>
      </w:tblGrid>
      <w:tr w:rsidR="000C30CE" w:rsidRPr="000C30CE" w14:paraId="707538E4" w14:textId="77777777" w:rsidTr="00590451">
        <w:tc>
          <w:tcPr>
            <w:tcW w:w="8945" w:type="dxa"/>
            <w:gridSpan w:val="4"/>
            <w:tcBorders>
              <w:top w:val="nil"/>
              <w:left w:val="nil"/>
            </w:tcBorders>
          </w:tcPr>
          <w:p w14:paraId="41A40AC8" w14:textId="77777777" w:rsidR="000C30CE" w:rsidRPr="000C30CE" w:rsidRDefault="000C30CE" w:rsidP="000C30CE">
            <w:pPr>
              <w:rPr>
                <w:rFonts w:ascii="Calibri" w:eastAsia="Times New Roman" w:hAnsi="Calibri" w:cs="Cambria"/>
                <w:color w:val="000000"/>
              </w:rPr>
            </w:pPr>
          </w:p>
        </w:tc>
        <w:tc>
          <w:tcPr>
            <w:tcW w:w="6364" w:type="dxa"/>
            <w:gridSpan w:val="3"/>
          </w:tcPr>
          <w:p w14:paraId="4D3E7758" w14:textId="77777777" w:rsidR="000C30CE" w:rsidRPr="000C30CE" w:rsidRDefault="000C30CE" w:rsidP="000C30CE">
            <w:pPr>
              <w:jc w:val="center"/>
              <w:rPr>
                <w:rFonts w:ascii="Calibri" w:eastAsia="Times New Roman" w:hAnsi="Calibri" w:cs="Cambria"/>
                <w:color w:val="000000"/>
              </w:rPr>
            </w:pPr>
            <w:r w:rsidRPr="000C30CE">
              <w:rPr>
                <w:rFonts w:ascii="Calibri" w:eastAsia="Times New Roman" w:hAnsi="Calibri" w:cs="Cambria"/>
                <w:color w:val="000000"/>
              </w:rPr>
              <w:t>Tenderers to self–report capabilities</w:t>
            </w:r>
          </w:p>
        </w:tc>
      </w:tr>
      <w:tr w:rsidR="000C30CE" w:rsidRPr="000C30CE" w14:paraId="703598C7" w14:textId="77777777" w:rsidTr="00590451">
        <w:tc>
          <w:tcPr>
            <w:tcW w:w="431" w:type="dxa"/>
          </w:tcPr>
          <w:p w14:paraId="5C147F6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ID</w:t>
            </w:r>
          </w:p>
        </w:tc>
        <w:tc>
          <w:tcPr>
            <w:tcW w:w="754" w:type="dxa"/>
          </w:tcPr>
          <w:p w14:paraId="1969A1DD"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E/D/F</w:t>
            </w:r>
          </w:p>
        </w:tc>
        <w:tc>
          <w:tcPr>
            <w:tcW w:w="3692" w:type="dxa"/>
          </w:tcPr>
          <w:p w14:paraId="04735B47"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Feature</w:t>
            </w:r>
          </w:p>
        </w:tc>
        <w:tc>
          <w:tcPr>
            <w:tcW w:w="4068" w:type="dxa"/>
          </w:tcPr>
          <w:p w14:paraId="58816AEA"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Description</w:t>
            </w:r>
          </w:p>
        </w:tc>
        <w:tc>
          <w:tcPr>
            <w:tcW w:w="1211" w:type="dxa"/>
          </w:tcPr>
          <w:p w14:paraId="77EF6EB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Fully Meet</w:t>
            </w:r>
          </w:p>
        </w:tc>
        <w:tc>
          <w:tcPr>
            <w:tcW w:w="1490" w:type="dxa"/>
          </w:tcPr>
          <w:p w14:paraId="37776F46"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Partially Meet</w:t>
            </w:r>
          </w:p>
        </w:tc>
        <w:tc>
          <w:tcPr>
            <w:tcW w:w="3663" w:type="dxa"/>
          </w:tcPr>
          <w:p w14:paraId="7BF48F97"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Comments</w:t>
            </w:r>
          </w:p>
        </w:tc>
      </w:tr>
      <w:tr w:rsidR="000C30CE" w:rsidRPr="00925A64" w14:paraId="6A9B80F0" w14:textId="77777777" w:rsidTr="000C30CE">
        <w:tc>
          <w:tcPr>
            <w:tcW w:w="8945" w:type="dxa"/>
            <w:gridSpan w:val="4"/>
            <w:shd w:val="clear" w:color="auto" w:fill="D9D9D9"/>
          </w:tcPr>
          <w:p w14:paraId="5332ED1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Learner Profiles</w:t>
            </w:r>
          </w:p>
        </w:tc>
        <w:tc>
          <w:tcPr>
            <w:tcW w:w="1211" w:type="dxa"/>
            <w:shd w:val="clear" w:color="auto" w:fill="D9D9D9"/>
          </w:tcPr>
          <w:p w14:paraId="63BFAE94" w14:textId="77777777" w:rsidR="000C30CE" w:rsidRPr="000C30CE" w:rsidRDefault="000C30CE" w:rsidP="000C30CE">
            <w:pPr>
              <w:rPr>
                <w:rFonts w:ascii="Calibri" w:eastAsia="Times New Roman" w:hAnsi="Calibri" w:cs="Cambria"/>
                <w:color w:val="000000"/>
              </w:rPr>
            </w:pPr>
          </w:p>
        </w:tc>
        <w:tc>
          <w:tcPr>
            <w:tcW w:w="1490" w:type="dxa"/>
            <w:shd w:val="clear" w:color="auto" w:fill="D9D9D9"/>
          </w:tcPr>
          <w:p w14:paraId="4B994852" w14:textId="77777777" w:rsidR="000C30CE" w:rsidRPr="000C30CE" w:rsidRDefault="000C30CE" w:rsidP="000C30CE">
            <w:pPr>
              <w:rPr>
                <w:rFonts w:ascii="Calibri" w:eastAsia="Times New Roman" w:hAnsi="Calibri" w:cs="Cambria"/>
                <w:color w:val="000000"/>
              </w:rPr>
            </w:pPr>
          </w:p>
        </w:tc>
        <w:tc>
          <w:tcPr>
            <w:tcW w:w="3663" w:type="dxa"/>
            <w:shd w:val="clear" w:color="auto" w:fill="D9D9D9"/>
          </w:tcPr>
          <w:p w14:paraId="5278427C" w14:textId="77777777" w:rsidR="000C30CE" w:rsidRPr="000C30CE" w:rsidRDefault="000C30CE" w:rsidP="000C30CE">
            <w:pPr>
              <w:rPr>
                <w:rFonts w:ascii="Calibri" w:eastAsia="Times New Roman" w:hAnsi="Calibri" w:cs="Cambria"/>
                <w:color w:val="000000"/>
              </w:rPr>
            </w:pPr>
          </w:p>
        </w:tc>
      </w:tr>
      <w:tr w:rsidR="000C30CE" w:rsidRPr="000C30CE" w14:paraId="0BD4DC02" w14:textId="77777777" w:rsidTr="00590451">
        <w:tc>
          <w:tcPr>
            <w:tcW w:w="431" w:type="dxa"/>
          </w:tcPr>
          <w:p w14:paraId="6AAE549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14</w:t>
            </w:r>
          </w:p>
        </w:tc>
        <w:tc>
          <w:tcPr>
            <w:tcW w:w="754" w:type="dxa"/>
          </w:tcPr>
          <w:p w14:paraId="3CF14502"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3692" w:type="dxa"/>
          </w:tcPr>
          <w:p w14:paraId="0EF13120"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Each learner has their own landing page from which they can access and drive from all their activities</w:t>
            </w:r>
          </w:p>
        </w:tc>
        <w:tc>
          <w:tcPr>
            <w:tcW w:w="4068" w:type="dxa"/>
          </w:tcPr>
          <w:p w14:paraId="55F6527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Provides access to current, historic, future and possible learning.</w:t>
            </w:r>
          </w:p>
          <w:p w14:paraId="65C6A81F"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Countdown, notifications and reminders for upcoming tasks or timespans on accreditation.</w:t>
            </w:r>
          </w:p>
          <w:p w14:paraId="112CA7FF"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Communications from administrators or fellow learners</w:t>
            </w:r>
          </w:p>
          <w:p w14:paraId="7935A957"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Suggests options for further development/learning</w:t>
            </w:r>
          </w:p>
        </w:tc>
        <w:tc>
          <w:tcPr>
            <w:tcW w:w="1211" w:type="dxa"/>
          </w:tcPr>
          <w:p w14:paraId="1AAE684B" w14:textId="77777777" w:rsidR="000C30CE" w:rsidRPr="000C30CE" w:rsidRDefault="000C30CE" w:rsidP="000C30CE">
            <w:pPr>
              <w:rPr>
                <w:rFonts w:ascii="Calibri" w:eastAsia="Times New Roman" w:hAnsi="Calibri" w:cs="Cambria"/>
                <w:color w:val="000000"/>
              </w:rPr>
            </w:pPr>
          </w:p>
        </w:tc>
        <w:tc>
          <w:tcPr>
            <w:tcW w:w="1490" w:type="dxa"/>
          </w:tcPr>
          <w:p w14:paraId="2FE3B820" w14:textId="77777777" w:rsidR="000C30CE" w:rsidRPr="000C30CE" w:rsidRDefault="000C30CE" w:rsidP="000C30CE">
            <w:pPr>
              <w:rPr>
                <w:rFonts w:ascii="Calibri" w:eastAsia="Times New Roman" w:hAnsi="Calibri" w:cs="Cambria"/>
                <w:color w:val="000000"/>
              </w:rPr>
            </w:pPr>
          </w:p>
        </w:tc>
        <w:tc>
          <w:tcPr>
            <w:tcW w:w="3663" w:type="dxa"/>
          </w:tcPr>
          <w:p w14:paraId="4E1B63EA" w14:textId="77777777" w:rsidR="000C30CE" w:rsidRPr="000C30CE" w:rsidRDefault="000C30CE" w:rsidP="000C30CE">
            <w:pPr>
              <w:rPr>
                <w:rFonts w:ascii="Calibri" w:eastAsia="Times New Roman" w:hAnsi="Calibri" w:cs="Cambria"/>
                <w:color w:val="000000"/>
              </w:rPr>
            </w:pPr>
          </w:p>
        </w:tc>
      </w:tr>
      <w:tr w:rsidR="000C30CE" w:rsidRPr="000C30CE" w14:paraId="2039AD90" w14:textId="77777777" w:rsidTr="00590451">
        <w:tc>
          <w:tcPr>
            <w:tcW w:w="431" w:type="dxa"/>
          </w:tcPr>
          <w:p w14:paraId="0008DD9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lastRenderedPageBreak/>
              <w:t>15</w:t>
            </w:r>
          </w:p>
        </w:tc>
        <w:tc>
          <w:tcPr>
            <w:tcW w:w="754" w:type="dxa"/>
          </w:tcPr>
          <w:p w14:paraId="6F29D1C7"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3692" w:type="dxa"/>
          </w:tcPr>
          <w:p w14:paraId="3261BD06"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A learners view can accommodate their organisation, team (s), discipline and system wide views, events, group memberships and learning journeys</w:t>
            </w:r>
          </w:p>
        </w:tc>
        <w:tc>
          <w:tcPr>
            <w:tcW w:w="4068" w:type="dxa"/>
          </w:tcPr>
          <w:p w14:paraId="6A9D6EDC"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Any learner will be a member of multiple teams and learning groups.  Most employees will have at least 2, their department and their organisation wide group.   This should not be confused with the 2 organisations.</w:t>
            </w:r>
          </w:p>
        </w:tc>
        <w:tc>
          <w:tcPr>
            <w:tcW w:w="1211" w:type="dxa"/>
          </w:tcPr>
          <w:p w14:paraId="34B2EC67" w14:textId="77777777" w:rsidR="000C30CE" w:rsidRPr="000C30CE" w:rsidRDefault="000C30CE" w:rsidP="000C30CE">
            <w:pPr>
              <w:rPr>
                <w:rFonts w:ascii="Calibri" w:eastAsia="Times New Roman" w:hAnsi="Calibri" w:cs="Times New Roman"/>
                <w:color w:val="000000"/>
              </w:rPr>
            </w:pPr>
          </w:p>
        </w:tc>
        <w:tc>
          <w:tcPr>
            <w:tcW w:w="1490" w:type="dxa"/>
          </w:tcPr>
          <w:p w14:paraId="4F23F645" w14:textId="77777777" w:rsidR="000C30CE" w:rsidRPr="000C30CE" w:rsidRDefault="000C30CE" w:rsidP="000C30CE">
            <w:pPr>
              <w:rPr>
                <w:rFonts w:ascii="Calibri" w:eastAsia="Times New Roman" w:hAnsi="Calibri" w:cs="Times New Roman"/>
                <w:color w:val="000000"/>
              </w:rPr>
            </w:pPr>
          </w:p>
        </w:tc>
        <w:tc>
          <w:tcPr>
            <w:tcW w:w="3663" w:type="dxa"/>
          </w:tcPr>
          <w:p w14:paraId="31ABA084" w14:textId="77777777" w:rsidR="000C30CE" w:rsidRPr="000C30CE" w:rsidRDefault="000C30CE" w:rsidP="000C30CE">
            <w:pPr>
              <w:rPr>
                <w:rFonts w:ascii="Calibri" w:eastAsia="Times New Roman" w:hAnsi="Calibri" w:cs="Times New Roman"/>
                <w:color w:val="000000"/>
              </w:rPr>
            </w:pPr>
          </w:p>
        </w:tc>
      </w:tr>
      <w:tr w:rsidR="000C30CE" w:rsidRPr="000C30CE" w14:paraId="30798FAE" w14:textId="77777777" w:rsidTr="00590451">
        <w:tc>
          <w:tcPr>
            <w:tcW w:w="431" w:type="dxa"/>
          </w:tcPr>
          <w:p w14:paraId="5FC43D56"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16</w:t>
            </w:r>
          </w:p>
        </w:tc>
        <w:tc>
          <w:tcPr>
            <w:tcW w:w="754" w:type="dxa"/>
          </w:tcPr>
          <w:p w14:paraId="0671E5C9"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3692" w:type="dxa"/>
          </w:tcPr>
          <w:p w14:paraId="5A8905D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Any activity in any part of the platform updates the personal record</w:t>
            </w:r>
          </w:p>
        </w:tc>
        <w:tc>
          <w:tcPr>
            <w:tcW w:w="4068" w:type="dxa"/>
          </w:tcPr>
          <w:p w14:paraId="55B10CCC"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Learning journeys may require cross over between department, organisation and system wide experiences.  All should update the personal learning record and dashboard and be visible by administrators</w:t>
            </w:r>
          </w:p>
        </w:tc>
        <w:tc>
          <w:tcPr>
            <w:tcW w:w="1211" w:type="dxa"/>
          </w:tcPr>
          <w:p w14:paraId="0444E134" w14:textId="77777777" w:rsidR="000C30CE" w:rsidRPr="000C30CE" w:rsidRDefault="000C30CE" w:rsidP="000C30CE">
            <w:pPr>
              <w:rPr>
                <w:rFonts w:ascii="Calibri" w:eastAsia="Times New Roman" w:hAnsi="Calibri" w:cs="Times New Roman"/>
                <w:color w:val="000000"/>
              </w:rPr>
            </w:pPr>
          </w:p>
        </w:tc>
        <w:tc>
          <w:tcPr>
            <w:tcW w:w="1490" w:type="dxa"/>
          </w:tcPr>
          <w:p w14:paraId="61803B5D" w14:textId="77777777" w:rsidR="000C30CE" w:rsidRPr="000C30CE" w:rsidRDefault="000C30CE" w:rsidP="000C30CE">
            <w:pPr>
              <w:rPr>
                <w:rFonts w:ascii="Calibri" w:eastAsia="Times New Roman" w:hAnsi="Calibri" w:cs="Times New Roman"/>
                <w:color w:val="000000"/>
              </w:rPr>
            </w:pPr>
          </w:p>
        </w:tc>
        <w:tc>
          <w:tcPr>
            <w:tcW w:w="3663" w:type="dxa"/>
          </w:tcPr>
          <w:p w14:paraId="0F7256D3" w14:textId="77777777" w:rsidR="000C30CE" w:rsidRPr="000C30CE" w:rsidRDefault="000C30CE" w:rsidP="000C30CE">
            <w:pPr>
              <w:rPr>
                <w:rFonts w:ascii="Calibri" w:eastAsia="Times New Roman" w:hAnsi="Calibri" w:cs="Times New Roman"/>
                <w:color w:val="000000"/>
              </w:rPr>
            </w:pPr>
          </w:p>
        </w:tc>
      </w:tr>
      <w:tr w:rsidR="000C30CE" w:rsidRPr="000C30CE" w14:paraId="0465DE8C" w14:textId="77777777" w:rsidTr="00590451">
        <w:tc>
          <w:tcPr>
            <w:tcW w:w="431" w:type="dxa"/>
          </w:tcPr>
          <w:p w14:paraId="4289D470"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17</w:t>
            </w:r>
          </w:p>
        </w:tc>
        <w:tc>
          <w:tcPr>
            <w:tcW w:w="754" w:type="dxa"/>
          </w:tcPr>
          <w:p w14:paraId="3CA79871"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w:t>
            </w:r>
          </w:p>
        </w:tc>
        <w:tc>
          <w:tcPr>
            <w:tcW w:w="3692" w:type="dxa"/>
          </w:tcPr>
          <w:p w14:paraId="048FF308"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Arial"/>
                <w:color w:val="000000"/>
              </w:rPr>
              <w:t>Learners should be able to create and maintain their own space where they can upload various personal details, information pertaining to their learning as well as see a record of their learning</w:t>
            </w:r>
          </w:p>
        </w:tc>
        <w:tc>
          <w:tcPr>
            <w:tcW w:w="4068" w:type="dxa"/>
          </w:tcPr>
          <w:p w14:paraId="216B346D"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It may be that certain learning needs to be demonstrated to a 3</w:t>
            </w:r>
            <w:r w:rsidRPr="000C30CE">
              <w:rPr>
                <w:rFonts w:ascii="Calibri" w:eastAsia="Times New Roman" w:hAnsi="Calibri" w:cs="Times New Roman"/>
                <w:color w:val="000000"/>
                <w:vertAlign w:val="superscript"/>
              </w:rPr>
              <w:t>rd</w:t>
            </w:r>
            <w:r w:rsidRPr="000C30CE">
              <w:rPr>
                <w:rFonts w:ascii="Calibri" w:eastAsia="Times New Roman" w:hAnsi="Calibri" w:cs="Times New Roman"/>
                <w:color w:val="000000"/>
              </w:rPr>
              <w:t xml:space="preserve"> party.  </w:t>
            </w:r>
          </w:p>
        </w:tc>
        <w:tc>
          <w:tcPr>
            <w:tcW w:w="1211" w:type="dxa"/>
          </w:tcPr>
          <w:p w14:paraId="28C70E1E" w14:textId="77777777" w:rsidR="000C30CE" w:rsidRPr="000C30CE" w:rsidRDefault="000C30CE" w:rsidP="000C30CE">
            <w:pPr>
              <w:rPr>
                <w:rFonts w:ascii="Calibri" w:eastAsia="Times New Roman" w:hAnsi="Calibri" w:cs="Times New Roman"/>
                <w:color w:val="000000"/>
              </w:rPr>
            </w:pPr>
          </w:p>
        </w:tc>
        <w:tc>
          <w:tcPr>
            <w:tcW w:w="1490" w:type="dxa"/>
          </w:tcPr>
          <w:p w14:paraId="77756A8A" w14:textId="77777777" w:rsidR="000C30CE" w:rsidRPr="000C30CE" w:rsidRDefault="000C30CE" w:rsidP="000C30CE">
            <w:pPr>
              <w:rPr>
                <w:rFonts w:ascii="Calibri" w:eastAsia="Times New Roman" w:hAnsi="Calibri" w:cs="Times New Roman"/>
                <w:color w:val="000000"/>
              </w:rPr>
            </w:pPr>
          </w:p>
        </w:tc>
        <w:tc>
          <w:tcPr>
            <w:tcW w:w="3663" w:type="dxa"/>
          </w:tcPr>
          <w:p w14:paraId="6E852192" w14:textId="77777777" w:rsidR="000C30CE" w:rsidRPr="000C30CE" w:rsidRDefault="000C30CE" w:rsidP="000C30CE">
            <w:pPr>
              <w:rPr>
                <w:rFonts w:ascii="Calibri" w:eastAsia="Times New Roman" w:hAnsi="Calibri" w:cs="Times New Roman"/>
                <w:color w:val="000000"/>
              </w:rPr>
            </w:pPr>
          </w:p>
        </w:tc>
      </w:tr>
      <w:tr w:rsidR="000C30CE" w:rsidRPr="000C30CE" w14:paraId="17B11D9C" w14:textId="77777777" w:rsidTr="00590451">
        <w:tc>
          <w:tcPr>
            <w:tcW w:w="431" w:type="dxa"/>
          </w:tcPr>
          <w:p w14:paraId="531741C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18</w:t>
            </w:r>
          </w:p>
        </w:tc>
        <w:tc>
          <w:tcPr>
            <w:tcW w:w="754" w:type="dxa"/>
          </w:tcPr>
          <w:p w14:paraId="3E4258FD"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D</w:t>
            </w:r>
          </w:p>
        </w:tc>
        <w:tc>
          <w:tcPr>
            <w:tcW w:w="3692" w:type="dxa"/>
          </w:tcPr>
          <w:p w14:paraId="125CAD84"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The ability to carry out data imports to personal records</w:t>
            </w:r>
          </w:p>
        </w:tc>
        <w:tc>
          <w:tcPr>
            <w:tcW w:w="4068" w:type="dxa"/>
          </w:tcPr>
          <w:p w14:paraId="08795EFF"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It may be that we want to upload information about the individual into their personal record or create an API feed</w:t>
            </w:r>
          </w:p>
        </w:tc>
        <w:tc>
          <w:tcPr>
            <w:tcW w:w="1211" w:type="dxa"/>
          </w:tcPr>
          <w:p w14:paraId="333E1F66" w14:textId="77777777" w:rsidR="000C30CE" w:rsidRPr="000C30CE" w:rsidRDefault="000C30CE" w:rsidP="000C30CE">
            <w:pPr>
              <w:rPr>
                <w:rFonts w:ascii="Calibri" w:eastAsia="Times New Roman" w:hAnsi="Calibri" w:cs="Times New Roman"/>
                <w:color w:val="000000"/>
              </w:rPr>
            </w:pPr>
          </w:p>
        </w:tc>
        <w:tc>
          <w:tcPr>
            <w:tcW w:w="1490" w:type="dxa"/>
          </w:tcPr>
          <w:p w14:paraId="71475FD2" w14:textId="77777777" w:rsidR="000C30CE" w:rsidRPr="000C30CE" w:rsidRDefault="000C30CE" w:rsidP="000C30CE">
            <w:pPr>
              <w:rPr>
                <w:rFonts w:ascii="Calibri" w:eastAsia="Times New Roman" w:hAnsi="Calibri" w:cs="Times New Roman"/>
                <w:color w:val="000000"/>
              </w:rPr>
            </w:pPr>
          </w:p>
        </w:tc>
        <w:tc>
          <w:tcPr>
            <w:tcW w:w="3663" w:type="dxa"/>
          </w:tcPr>
          <w:p w14:paraId="5A33FE56" w14:textId="77777777" w:rsidR="000C30CE" w:rsidRPr="000C30CE" w:rsidRDefault="000C30CE" w:rsidP="000C30CE">
            <w:pPr>
              <w:rPr>
                <w:rFonts w:ascii="Calibri" w:eastAsia="Times New Roman" w:hAnsi="Calibri" w:cs="Times New Roman"/>
                <w:color w:val="000000"/>
              </w:rPr>
            </w:pPr>
          </w:p>
        </w:tc>
      </w:tr>
      <w:tr w:rsidR="000C30CE" w:rsidRPr="00925A64" w14:paraId="56E58C8A" w14:textId="77777777" w:rsidTr="000C30CE">
        <w:tc>
          <w:tcPr>
            <w:tcW w:w="8945" w:type="dxa"/>
            <w:gridSpan w:val="4"/>
            <w:shd w:val="clear" w:color="auto" w:fill="D9D9D9"/>
          </w:tcPr>
          <w:p w14:paraId="00C9A086"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Learner Needs Analysis</w:t>
            </w:r>
          </w:p>
        </w:tc>
        <w:tc>
          <w:tcPr>
            <w:tcW w:w="1211" w:type="dxa"/>
            <w:shd w:val="clear" w:color="auto" w:fill="D9D9D9"/>
          </w:tcPr>
          <w:p w14:paraId="521FE6A8" w14:textId="77777777" w:rsidR="000C30CE" w:rsidRPr="000C30CE" w:rsidRDefault="000C30CE" w:rsidP="000C30CE">
            <w:pPr>
              <w:rPr>
                <w:rFonts w:ascii="Calibri" w:eastAsia="Times New Roman" w:hAnsi="Calibri" w:cs="Times New Roman"/>
                <w:color w:val="000000"/>
              </w:rPr>
            </w:pPr>
          </w:p>
        </w:tc>
        <w:tc>
          <w:tcPr>
            <w:tcW w:w="1490" w:type="dxa"/>
            <w:shd w:val="clear" w:color="auto" w:fill="D9D9D9"/>
          </w:tcPr>
          <w:p w14:paraId="2CE09ACB" w14:textId="77777777" w:rsidR="000C30CE" w:rsidRPr="000C30CE" w:rsidRDefault="000C30CE" w:rsidP="000C30CE">
            <w:pPr>
              <w:rPr>
                <w:rFonts w:ascii="Calibri" w:eastAsia="Times New Roman" w:hAnsi="Calibri" w:cs="Times New Roman"/>
                <w:color w:val="000000"/>
              </w:rPr>
            </w:pPr>
          </w:p>
        </w:tc>
        <w:tc>
          <w:tcPr>
            <w:tcW w:w="3663" w:type="dxa"/>
            <w:shd w:val="clear" w:color="auto" w:fill="D9D9D9"/>
          </w:tcPr>
          <w:p w14:paraId="3F9F21EE" w14:textId="77777777" w:rsidR="000C30CE" w:rsidRPr="000C30CE" w:rsidRDefault="000C30CE" w:rsidP="000C30CE">
            <w:pPr>
              <w:rPr>
                <w:rFonts w:ascii="Calibri" w:eastAsia="Times New Roman" w:hAnsi="Calibri" w:cs="Times New Roman"/>
                <w:color w:val="000000"/>
              </w:rPr>
            </w:pPr>
          </w:p>
        </w:tc>
      </w:tr>
      <w:tr w:rsidR="000C30CE" w:rsidRPr="000C30CE" w14:paraId="49FA03BA" w14:textId="77777777" w:rsidTr="00590451">
        <w:tc>
          <w:tcPr>
            <w:tcW w:w="431" w:type="dxa"/>
          </w:tcPr>
          <w:p w14:paraId="3F4D653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19</w:t>
            </w:r>
          </w:p>
        </w:tc>
        <w:tc>
          <w:tcPr>
            <w:tcW w:w="754" w:type="dxa"/>
          </w:tcPr>
          <w:p w14:paraId="1731F6E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72DAE884"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The ability for the supplier to deliver LNA requirements within the LMS solution or to offer seamless integration with a 3</w:t>
            </w:r>
            <w:r w:rsidRPr="000C30CE">
              <w:rPr>
                <w:rFonts w:ascii="Calibri" w:eastAsia="Times New Roman" w:hAnsi="Calibri" w:cs="Times New Roman"/>
                <w:color w:val="000000"/>
                <w:vertAlign w:val="superscript"/>
              </w:rPr>
              <w:t>rd</w:t>
            </w:r>
            <w:r w:rsidRPr="000C30CE">
              <w:rPr>
                <w:rFonts w:ascii="Calibri" w:eastAsia="Times New Roman" w:hAnsi="Calibri" w:cs="Times New Roman"/>
                <w:color w:val="000000"/>
              </w:rPr>
              <w:t xml:space="preserve"> party module or supplier.</w:t>
            </w:r>
          </w:p>
        </w:tc>
        <w:tc>
          <w:tcPr>
            <w:tcW w:w="4068" w:type="dxa"/>
          </w:tcPr>
          <w:p w14:paraId="53170AE9" w14:textId="77777777" w:rsidR="000C30CE" w:rsidRPr="000C30CE" w:rsidRDefault="000C30CE" w:rsidP="000C30CE">
            <w:pPr>
              <w:rPr>
                <w:rFonts w:ascii="Calibri" w:eastAsia="Times New Roman" w:hAnsi="Calibri" w:cs="Cambria"/>
                <w:color w:val="000000"/>
              </w:rPr>
            </w:pPr>
          </w:p>
        </w:tc>
        <w:tc>
          <w:tcPr>
            <w:tcW w:w="1211" w:type="dxa"/>
          </w:tcPr>
          <w:p w14:paraId="360A6955" w14:textId="77777777" w:rsidR="000C30CE" w:rsidRPr="000C30CE" w:rsidRDefault="000C30CE" w:rsidP="000C30CE">
            <w:pPr>
              <w:rPr>
                <w:rFonts w:ascii="Calibri" w:eastAsia="Times New Roman" w:hAnsi="Calibri" w:cs="Cambria"/>
                <w:color w:val="000000"/>
              </w:rPr>
            </w:pPr>
          </w:p>
        </w:tc>
        <w:tc>
          <w:tcPr>
            <w:tcW w:w="1490" w:type="dxa"/>
          </w:tcPr>
          <w:p w14:paraId="4877AFCE" w14:textId="77777777" w:rsidR="000C30CE" w:rsidRPr="000C30CE" w:rsidRDefault="000C30CE" w:rsidP="000C30CE">
            <w:pPr>
              <w:rPr>
                <w:rFonts w:ascii="Calibri" w:eastAsia="Times New Roman" w:hAnsi="Calibri" w:cs="Cambria"/>
                <w:color w:val="000000"/>
              </w:rPr>
            </w:pPr>
          </w:p>
        </w:tc>
        <w:tc>
          <w:tcPr>
            <w:tcW w:w="3663" w:type="dxa"/>
          </w:tcPr>
          <w:p w14:paraId="32A04814" w14:textId="77777777" w:rsidR="000C30CE" w:rsidRPr="000C30CE" w:rsidRDefault="000C30CE" w:rsidP="000C30CE">
            <w:pPr>
              <w:rPr>
                <w:rFonts w:ascii="Calibri" w:eastAsia="Times New Roman" w:hAnsi="Calibri" w:cs="Cambria"/>
                <w:color w:val="000000"/>
              </w:rPr>
            </w:pPr>
          </w:p>
        </w:tc>
      </w:tr>
      <w:tr w:rsidR="000C30CE" w:rsidRPr="000C30CE" w14:paraId="67EE6091" w14:textId="77777777" w:rsidTr="00590451">
        <w:tc>
          <w:tcPr>
            <w:tcW w:w="431" w:type="dxa"/>
          </w:tcPr>
          <w:p w14:paraId="176DD5F5"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lastRenderedPageBreak/>
              <w:t>20</w:t>
            </w:r>
          </w:p>
        </w:tc>
        <w:tc>
          <w:tcPr>
            <w:tcW w:w="754" w:type="dxa"/>
          </w:tcPr>
          <w:p w14:paraId="6BB5D43E"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399C503A"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 xml:space="preserve">The ability to capture a Learner’s needs and for this to appear within their profile on the system </w:t>
            </w:r>
          </w:p>
        </w:tc>
        <w:tc>
          <w:tcPr>
            <w:tcW w:w="4068" w:type="dxa"/>
          </w:tcPr>
          <w:p w14:paraId="3CBE84BB"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Cambria"/>
                <w:color w:val="000000"/>
              </w:rPr>
              <w:t xml:space="preserve">The Learners needs should be viewable by the learner within their profile/landing page.  It should also be viewable based on the hierarchy of their team. i.e. the Learner’s manager will be able to view their record, but a peer or manager in another team would not. </w:t>
            </w:r>
          </w:p>
        </w:tc>
        <w:tc>
          <w:tcPr>
            <w:tcW w:w="1211" w:type="dxa"/>
          </w:tcPr>
          <w:p w14:paraId="73F6D498" w14:textId="77777777" w:rsidR="000C30CE" w:rsidRPr="000C30CE" w:rsidRDefault="000C30CE" w:rsidP="000C30CE">
            <w:pPr>
              <w:rPr>
                <w:rFonts w:ascii="Calibri" w:eastAsia="Times New Roman" w:hAnsi="Calibri" w:cs="Cambria"/>
                <w:color w:val="000000"/>
              </w:rPr>
            </w:pPr>
          </w:p>
        </w:tc>
        <w:tc>
          <w:tcPr>
            <w:tcW w:w="1490" w:type="dxa"/>
          </w:tcPr>
          <w:p w14:paraId="5F46C32D" w14:textId="77777777" w:rsidR="000C30CE" w:rsidRPr="000C30CE" w:rsidRDefault="000C30CE" w:rsidP="000C30CE">
            <w:pPr>
              <w:rPr>
                <w:rFonts w:ascii="Calibri" w:eastAsia="Times New Roman" w:hAnsi="Calibri" w:cs="Cambria"/>
                <w:color w:val="000000"/>
              </w:rPr>
            </w:pPr>
          </w:p>
        </w:tc>
        <w:tc>
          <w:tcPr>
            <w:tcW w:w="3663" w:type="dxa"/>
          </w:tcPr>
          <w:p w14:paraId="38BA8E35" w14:textId="77777777" w:rsidR="000C30CE" w:rsidRPr="000C30CE" w:rsidRDefault="000C30CE" w:rsidP="000C30CE">
            <w:pPr>
              <w:rPr>
                <w:rFonts w:ascii="Calibri" w:eastAsia="Times New Roman" w:hAnsi="Calibri" w:cs="Cambria"/>
                <w:color w:val="000000"/>
              </w:rPr>
            </w:pPr>
          </w:p>
        </w:tc>
      </w:tr>
      <w:tr w:rsidR="000C30CE" w:rsidRPr="000C30CE" w14:paraId="6BAFCBEE" w14:textId="77777777" w:rsidTr="00590451">
        <w:tc>
          <w:tcPr>
            <w:tcW w:w="431" w:type="dxa"/>
          </w:tcPr>
          <w:p w14:paraId="3EFB884C"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21</w:t>
            </w:r>
          </w:p>
        </w:tc>
        <w:tc>
          <w:tcPr>
            <w:tcW w:w="754" w:type="dxa"/>
          </w:tcPr>
          <w:p w14:paraId="52A89B7B"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2961AFA7"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Ability to evaluate the learner’s needs through use of self-evaluation questionnaires/surveys.</w:t>
            </w:r>
          </w:p>
        </w:tc>
        <w:tc>
          <w:tcPr>
            <w:tcW w:w="4068" w:type="dxa"/>
          </w:tcPr>
          <w:p w14:paraId="239C57B6"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Through managerial review, role capability fit gap analysis, tracking against compliance training or mapping against talent and progression profiles the learner’s needs should emerge.</w:t>
            </w:r>
          </w:p>
        </w:tc>
        <w:tc>
          <w:tcPr>
            <w:tcW w:w="1211" w:type="dxa"/>
          </w:tcPr>
          <w:p w14:paraId="3FDDA3E1" w14:textId="77777777" w:rsidR="000C30CE" w:rsidRPr="000C30CE" w:rsidRDefault="000C30CE" w:rsidP="000C30CE">
            <w:pPr>
              <w:rPr>
                <w:rFonts w:ascii="Calibri" w:eastAsia="Times New Roman" w:hAnsi="Calibri" w:cs="Cambria"/>
                <w:color w:val="000000"/>
              </w:rPr>
            </w:pPr>
          </w:p>
        </w:tc>
        <w:tc>
          <w:tcPr>
            <w:tcW w:w="1490" w:type="dxa"/>
          </w:tcPr>
          <w:p w14:paraId="34E4C282" w14:textId="77777777" w:rsidR="000C30CE" w:rsidRPr="000C30CE" w:rsidRDefault="000C30CE" w:rsidP="000C30CE">
            <w:pPr>
              <w:rPr>
                <w:rFonts w:ascii="Calibri" w:eastAsia="Times New Roman" w:hAnsi="Calibri" w:cs="Cambria"/>
                <w:color w:val="000000"/>
              </w:rPr>
            </w:pPr>
          </w:p>
        </w:tc>
        <w:tc>
          <w:tcPr>
            <w:tcW w:w="3663" w:type="dxa"/>
          </w:tcPr>
          <w:p w14:paraId="4706D1EA" w14:textId="77777777" w:rsidR="000C30CE" w:rsidRPr="000C30CE" w:rsidRDefault="000C30CE" w:rsidP="000C30CE">
            <w:pPr>
              <w:rPr>
                <w:rFonts w:ascii="Calibri" w:eastAsia="Times New Roman" w:hAnsi="Calibri" w:cs="Cambria"/>
                <w:color w:val="000000"/>
              </w:rPr>
            </w:pPr>
          </w:p>
        </w:tc>
      </w:tr>
      <w:tr w:rsidR="000C30CE" w:rsidRPr="000C30CE" w14:paraId="3DD550EF" w14:textId="77777777" w:rsidTr="00590451">
        <w:tc>
          <w:tcPr>
            <w:tcW w:w="431" w:type="dxa"/>
          </w:tcPr>
          <w:p w14:paraId="522F661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22</w:t>
            </w:r>
          </w:p>
        </w:tc>
        <w:tc>
          <w:tcPr>
            <w:tcW w:w="754" w:type="dxa"/>
          </w:tcPr>
          <w:p w14:paraId="7F6B76B5"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58B60A78"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Times New Roman"/>
                <w:color w:val="000000"/>
              </w:rPr>
              <w:t>Data able to be shared with HR systems (cascade etc) to link with organisational performance review processes</w:t>
            </w:r>
          </w:p>
        </w:tc>
        <w:tc>
          <w:tcPr>
            <w:tcW w:w="4068" w:type="dxa"/>
          </w:tcPr>
          <w:p w14:paraId="5ABC7C3A"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The outputs and tracking of an individual’s learning needs should be able to integrate with the organisation’s performance review process and the systems used to manage that (currently Cascade)</w:t>
            </w:r>
          </w:p>
        </w:tc>
        <w:tc>
          <w:tcPr>
            <w:tcW w:w="1211" w:type="dxa"/>
          </w:tcPr>
          <w:p w14:paraId="0BF6A6B9" w14:textId="77777777" w:rsidR="000C30CE" w:rsidRPr="000C30CE" w:rsidRDefault="000C30CE" w:rsidP="000C30CE">
            <w:pPr>
              <w:rPr>
                <w:rFonts w:ascii="Calibri" w:eastAsia="Times New Roman" w:hAnsi="Calibri" w:cs="Cambria"/>
                <w:color w:val="000000"/>
              </w:rPr>
            </w:pPr>
          </w:p>
        </w:tc>
        <w:tc>
          <w:tcPr>
            <w:tcW w:w="1490" w:type="dxa"/>
          </w:tcPr>
          <w:p w14:paraId="1066BF08" w14:textId="77777777" w:rsidR="000C30CE" w:rsidRPr="000C30CE" w:rsidRDefault="000C30CE" w:rsidP="000C30CE">
            <w:pPr>
              <w:rPr>
                <w:rFonts w:ascii="Calibri" w:eastAsia="Times New Roman" w:hAnsi="Calibri" w:cs="Cambria"/>
                <w:color w:val="000000"/>
              </w:rPr>
            </w:pPr>
          </w:p>
        </w:tc>
        <w:tc>
          <w:tcPr>
            <w:tcW w:w="3663" w:type="dxa"/>
          </w:tcPr>
          <w:p w14:paraId="50BB55BF" w14:textId="77777777" w:rsidR="000C30CE" w:rsidRPr="000C30CE" w:rsidRDefault="000C30CE" w:rsidP="000C30CE">
            <w:pPr>
              <w:rPr>
                <w:rFonts w:ascii="Calibri" w:eastAsia="Times New Roman" w:hAnsi="Calibri" w:cs="Cambria"/>
                <w:color w:val="000000"/>
              </w:rPr>
            </w:pPr>
          </w:p>
        </w:tc>
      </w:tr>
      <w:tr w:rsidR="000C30CE" w:rsidRPr="000C30CE" w14:paraId="6C8423F8" w14:textId="77777777" w:rsidTr="00590451">
        <w:tc>
          <w:tcPr>
            <w:tcW w:w="431" w:type="dxa"/>
          </w:tcPr>
          <w:p w14:paraId="3B8EC4C7"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23</w:t>
            </w:r>
          </w:p>
        </w:tc>
        <w:tc>
          <w:tcPr>
            <w:tcW w:w="754" w:type="dxa"/>
          </w:tcPr>
          <w:p w14:paraId="6F1FEBF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36AC7597"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Cambria"/>
                <w:color w:val="000000"/>
              </w:rPr>
              <w:t>Analysis of learner needs across organisations, teams, disciplines to influence future learning requirements of learners</w:t>
            </w:r>
          </w:p>
        </w:tc>
        <w:tc>
          <w:tcPr>
            <w:tcW w:w="4068" w:type="dxa"/>
          </w:tcPr>
          <w:p w14:paraId="1127FC4C"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Through analysing needs across learners on a role, organisational, team or discipline level, this will enable future learning and development offers to be tailored appropriately and future planning of level of requirement, through put and intervention costs.</w:t>
            </w:r>
          </w:p>
        </w:tc>
        <w:tc>
          <w:tcPr>
            <w:tcW w:w="1211" w:type="dxa"/>
          </w:tcPr>
          <w:p w14:paraId="4606AC4D" w14:textId="77777777" w:rsidR="000C30CE" w:rsidRPr="000C30CE" w:rsidRDefault="000C30CE" w:rsidP="000C30CE">
            <w:pPr>
              <w:rPr>
                <w:rFonts w:ascii="Calibri" w:eastAsia="Times New Roman" w:hAnsi="Calibri" w:cs="Times New Roman"/>
                <w:color w:val="000000"/>
              </w:rPr>
            </w:pPr>
          </w:p>
        </w:tc>
        <w:tc>
          <w:tcPr>
            <w:tcW w:w="1490" w:type="dxa"/>
          </w:tcPr>
          <w:p w14:paraId="090CE4C3" w14:textId="77777777" w:rsidR="000C30CE" w:rsidRPr="000C30CE" w:rsidRDefault="000C30CE" w:rsidP="000C30CE">
            <w:pPr>
              <w:rPr>
                <w:rFonts w:ascii="Calibri" w:eastAsia="Times New Roman" w:hAnsi="Calibri" w:cs="Times New Roman"/>
                <w:color w:val="000000"/>
              </w:rPr>
            </w:pPr>
          </w:p>
        </w:tc>
        <w:tc>
          <w:tcPr>
            <w:tcW w:w="3663" w:type="dxa"/>
          </w:tcPr>
          <w:p w14:paraId="4EB0B7B3" w14:textId="77777777" w:rsidR="000C30CE" w:rsidRPr="000C30CE" w:rsidRDefault="000C30CE" w:rsidP="000C30CE">
            <w:pPr>
              <w:rPr>
                <w:rFonts w:ascii="Calibri" w:eastAsia="Times New Roman" w:hAnsi="Calibri" w:cs="Times New Roman"/>
                <w:color w:val="000000"/>
              </w:rPr>
            </w:pPr>
          </w:p>
        </w:tc>
      </w:tr>
      <w:tr w:rsidR="000C30CE" w:rsidRPr="000C30CE" w14:paraId="7043F9DC" w14:textId="77777777" w:rsidTr="00590451">
        <w:tc>
          <w:tcPr>
            <w:tcW w:w="431" w:type="dxa"/>
          </w:tcPr>
          <w:p w14:paraId="2464C80C"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24</w:t>
            </w:r>
          </w:p>
        </w:tc>
        <w:tc>
          <w:tcPr>
            <w:tcW w:w="754" w:type="dxa"/>
          </w:tcPr>
          <w:p w14:paraId="495B3E03"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D</w:t>
            </w:r>
          </w:p>
        </w:tc>
        <w:tc>
          <w:tcPr>
            <w:tcW w:w="3692" w:type="dxa"/>
          </w:tcPr>
          <w:p w14:paraId="4C66E822"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Enable the linking of identified learning needs directly to solutions</w:t>
            </w:r>
          </w:p>
        </w:tc>
        <w:tc>
          <w:tcPr>
            <w:tcW w:w="4068" w:type="dxa"/>
          </w:tcPr>
          <w:p w14:paraId="22E44189"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 xml:space="preserve">Where a learning solution exists within the established offer, packaged up </w:t>
            </w:r>
            <w:r w:rsidRPr="000C30CE">
              <w:rPr>
                <w:rFonts w:ascii="Calibri" w:eastAsia="Times New Roman" w:hAnsi="Calibri" w:cs="Times New Roman"/>
                <w:color w:val="000000"/>
              </w:rPr>
              <w:lastRenderedPageBreak/>
              <w:t>solutions for specific roles or induction packages, automatic links to the learner can be triggered when a need is identified</w:t>
            </w:r>
          </w:p>
        </w:tc>
        <w:tc>
          <w:tcPr>
            <w:tcW w:w="1211" w:type="dxa"/>
          </w:tcPr>
          <w:p w14:paraId="29B2EECD" w14:textId="77777777" w:rsidR="000C30CE" w:rsidRPr="000C30CE" w:rsidRDefault="000C30CE" w:rsidP="000C30CE">
            <w:pPr>
              <w:rPr>
                <w:rFonts w:ascii="Calibri" w:eastAsia="Times New Roman" w:hAnsi="Calibri" w:cs="Times New Roman"/>
                <w:color w:val="000000"/>
              </w:rPr>
            </w:pPr>
          </w:p>
        </w:tc>
        <w:tc>
          <w:tcPr>
            <w:tcW w:w="1490" w:type="dxa"/>
          </w:tcPr>
          <w:p w14:paraId="507FF3A1" w14:textId="77777777" w:rsidR="000C30CE" w:rsidRPr="000C30CE" w:rsidRDefault="000C30CE" w:rsidP="000C30CE">
            <w:pPr>
              <w:rPr>
                <w:rFonts w:ascii="Calibri" w:eastAsia="Times New Roman" w:hAnsi="Calibri" w:cs="Times New Roman"/>
                <w:color w:val="000000"/>
              </w:rPr>
            </w:pPr>
          </w:p>
        </w:tc>
        <w:tc>
          <w:tcPr>
            <w:tcW w:w="3663" w:type="dxa"/>
          </w:tcPr>
          <w:p w14:paraId="57B25A6D" w14:textId="77777777" w:rsidR="000C30CE" w:rsidRPr="000C30CE" w:rsidRDefault="000C30CE" w:rsidP="000C30CE">
            <w:pPr>
              <w:rPr>
                <w:rFonts w:ascii="Calibri" w:eastAsia="Times New Roman" w:hAnsi="Calibri" w:cs="Times New Roman"/>
                <w:color w:val="000000"/>
              </w:rPr>
            </w:pPr>
          </w:p>
        </w:tc>
      </w:tr>
      <w:tr w:rsidR="000C30CE" w:rsidRPr="000C30CE" w14:paraId="7BDE3A9E" w14:textId="77777777" w:rsidTr="00590451">
        <w:tc>
          <w:tcPr>
            <w:tcW w:w="431" w:type="dxa"/>
          </w:tcPr>
          <w:p w14:paraId="7AD56D32"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25</w:t>
            </w:r>
          </w:p>
        </w:tc>
        <w:tc>
          <w:tcPr>
            <w:tcW w:w="754" w:type="dxa"/>
          </w:tcPr>
          <w:p w14:paraId="68CB162A"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521E44F7"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The creation of a live feed of learners needs across the organisations to enable real time views of needs and enabling the fast linking to solutions or development of solutions</w:t>
            </w:r>
          </w:p>
        </w:tc>
        <w:tc>
          <w:tcPr>
            <w:tcW w:w="4068" w:type="dxa"/>
          </w:tcPr>
          <w:p w14:paraId="6E488D4C"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A live view of requirements is visible within the configurable hierarchy to include by individual, role, team, department, organisation, cohort and across both organisations</w:t>
            </w:r>
          </w:p>
        </w:tc>
        <w:tc>
          <w:tcPr>
            <w:tcW w:w="1211" w:type="dxa"/>
          </w:tcPr>
          <w:p w14:paraId="70618714" w14:textId="77777777" w:rsidR="000C30CE" w:rsidRPr="000C30CE" w:rsidRDefault="000C30CE" w:rsidP="000C30CE">
            <w:pPr>
              <w:rPr>
                <w:rFonts w:ascii="Calibri" w:eastAsia="Times New Roman" w:hAnsi="Calibri" w:cs="Times New Roman"/>
                <w:color w:val="000000"/>
              </w:rPr>
            </w:pPr>
          </w:p>
        </w:tc>
        <w:tc>
          <w:tcPr>
            <w:tcW w:w="1490" w:type="dxa"/>
          </w:tcPr>
          <w:p w14:paraId="68880ED0" w14:textId="77777777" w:rsidR="000C30CE" w:rsidRPr="000C30CE" w:rsidRDefault="000C30CE" w:rsidP="000C30CE">
            <w:pPr>
              <w:rPr>
                <w:rFonts w:ascii="Calibri" w:eastAsia="Times New Roman" w:hAnsi="Calibri" w:cs="Times New Roman"/>
                <w:color w:val="000000"/>
              </w:rPr>
            </w:pPr>
          </w:p>
        </w:tc>
        <w:tc>
          <w:tcPr>
            <w:tcW w:w="3663" w:type="dxa"/>
          </w:tcPr>
          <w:p w14:paraId="46AD27D7" w14:textId="77777777" w:rsidR="000C30CE" w:rsidRPr="000C30CE" w:rsidRDefault="000C30CE" w:rsidP="000C30CE">
            <w:pPr>
              <w:rPr>
                <w:rFonts w:ascii="Calibri" w:eastAsia="Times New Roman" w:hAnsi="Calibri" w:cs="Times New Roman"/>
                <w:color w:val="000000"/>
              </w:rPr>
            </w:pPr>
          </w:p>
        </w:tc>
      </w:tr>
      <w:tr w:rsidR="000C30CE" w:rsidRPr="00925A64" w14:paraId="5C426626" w14:textId="77777777" w:rsidTr="000C30CE">
        <w:tc>
          <w:tcPr>
            <w:tcW w:w="8945" w:type="dxa"/>
            <w:gridSpan w:val="4"/>
            <w:shd w:val="clear" w:color="auto" w:fill="D9D9D9"/>
          </w:tcPr>
          <w:p w14:paraId="177BC599"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Learning Journeys</w:t>
            </w:r>
          </w:p>
        </w:tc>
        <w:tc>
          <w:tcPr>
            <w:tcW w:w="1211" w:type="dxa"/>
            <w:shd w:val="clear" w:color="auto" w:fill="D9D9D9"/>
          </w:tcPr>
          <w:p w14:paraId="02583E5A" w14:textId="77777777" w:rsidR="000C30CE" w:rsidRPr="000C30CE" w:rsidRDefault="000C30CE" w:rsidP="000C30CE">
            <w:pPr>
              <w:rPr>
                <w:rFonts w:ascii="Calibri" w:eastAsia="Times New Roman" w:hAnsi="Calibri" w:cs="Cambria"/>
                <w:color w:val="000000"/>
              </w:rPr>
            </w:pPr>
          </w:p>
        </w:tc>
        <w:tc>
          <w:tcPr>
            <w:tcW w:w="1490" w:type="dxa"/>
            <w:shd w:val="clear" w:color="auto" w:fill="D9D9D9"/>
          </w:tcPr>
          <w:p w14:paraId="0E5CA5EA" w14:textId="77777777" w:rsidR="000C30CE" w:rsidRPr="000C30CE" w:rsidRDefault="000C30CE" w:rsidP="000C30CE">
            <w:pPr>
              <w:rPr>
                <w:rFonts w:ascii="Calibri" w:eastAsia="Times New Roman" w:hAnsi="Calibri" w:cs="Cambria"/>
                <w:color w:val="000000"/>
              </w:rPr>
            </w:pPr>
          </w:p>
        </w:tc>
        <w:tc>
          <w:tcPr>
            <w:tcW w:w="3663" w:type="dxa"/>
            <w:shd w:val="clear" w:color="auto" w:fill="D9D9D9"/>
          </w:tcPr>
          <w:p w14:paraId="1355C3BA" w14:textId="77777777" w:rsidR="000C30CE" w:rsidRPr="000C30CE" w:rsidRDefault="000C30CE" w:rsidP="000C30CE">
            <w:pPr>
              <w:rPr>
                <w:rFonts w:ascii="Calibri" w:eastAsia="Times New Roman" w:hAnsi="Calibri" w:cs="Cambria"/>
                <w:color w:val="000000"/>
              </w:rPr>
            </w:pPr>
          </w:p>
        </w:tc>
      </w:tr>
      <w:tr w:rsidR="000C30CE" w:rsidRPr="000C30CE" w14:paraId="24FD2B64" w14:textId="77777777" w:rsidTr="00590451">
        <w:tc>
          <w:tcPr>
            <w:tcW w:w="431" w:type="dxa"/>
          </w:tcPr>
          <w:p w14:paraId="7A55A6C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26</w:t>
            </w:r>
          </w:p>
        </w:tc>
        <w:tc>
          <w:tcPr>
            <w:tcW w:w="754" w:type="dxa"/>
          </w:tcPr>
          <w:p w14:paraId="42EB29FB"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52B6635D"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 xml:space="preserve">A suite of learning episodes can be created stringing existing separate modules of learning together to create one journey for people to access all the time (eg a role specific induction) as well as specific one off learning journeys. </w:t>
            </w:r>
          </w:p>
        </w:tc>
        <w:tc>
          <w:tcPr>
            <w:tcW w:w="4068" w:type="dxa"/>
          </w:tcPr>
          <w:p w14:paraId="3A0ED72E"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Access to some is controlled by invitation, by role, by experience as well as those which are open to all. Consistent look and feel can be created for all elements of the learning journey.  Progress through the journey is trackable and promotable (e.g. gamification).</w:t>
            </w:r>
          </w:p>
        </w:tc>
        <w:tc>
          <w:tcPr>
            <w:tcW w:w="1211" w:type="dxa"/>
          </w:tcPr>
          <w:p w14:paraId="6661C4DE" w14:textId="77777777" w:rsidR="000C30CE" w:rsidRPr="000C30CE" w:rsidRDefault="000C30CE" w:rsidP="000C30CE">
            <w:pPr>
              <w:rPr>
                <w:rFonts w:ascii="Calibri" w:eastAsia="Times New Roman" w:hAnsi="Calibri" w:cs="Arial"/>
                <w:color w:val="000000"/>
              </w:rPr>
            </w:pPr>
          </w:p>
        </w:tc>
        <w:tc>
          <w:tcPr>
            <w:tcW w:w="1490" w:type="dxa"/>
          </w:tcPr>
          <w:p w14:paraId="4FCA6B96" w14:textId="77777777" w:rsidR="000C30CE" w:rsidRPr="000C30CE" w:rsidRDefault="000C30CE" w:rsidP="000C30CE">
            <w:pPr>
              <w:rPr>
                <w:rFonts w:ascii="Calibri" w:eastAsia="Times New Roman" w:hAnsi="Calibri" w:cs="Arial"/>
                <w:color w:val="000000"/>
              </w:rPr>
            </w:pPr>
          </w:p>
        </w:tc>
        <w:tc>
          <w:tcPr>
            <w:tcW w:w="3663" w:type="dxa"/>
          </w:tcPr>
          <w:p w14:paraId="238E4BC3" w14:textId="77777777" w:rsidR="000C30CE" w:rsidRPr="000C30CE" w:rsidRDefault="000C30CE" w:rsidP="000C30CE">
            <w:pPr>
              <w:rPr>
                <w:rFonts w:ascii="Calibri" w:eastAsia="Times New Roman" w:hAnsi="Calibri" w:cs="Arial"/>
                <w:color w:val="000000"/>
              </w:rPr>
            </w:pPr>
          </w:p>
        </w:tc>
      </w:tr>
      <w:tr w:rsidR="000C30CE" w:rsidRPr="000C30CE" w14:paraId="158B5FB4" w14:textId="77777777" w:rsidTr="00590451">
        <w:tc>
          <w:tcPr>
            <w:tcW w:w="431" w:type="dxa"/>
          </w:tcPr>
          <w:p w14:paraId="1F7673F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27</w:t>
            </w:r>
          </w:p>
        </w:tc>
        <w:tc>
          <w:tcPr>
            <w:tcW w:w="754" w:type="dxa"/>
          </w:tcPr>
          <w:p w14:paraId="1E4BC65D"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5C05AC62"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 xml:space="preserve">The system should allow the creation of learning journeys.  The system needs to allow specification of pre-determined learning journeys/programmes of learning.  These journeys should be trackable and auto reportable. </w:t>
            </w:r>
          </w:p>
          <w:p w14:paraId="60B31A32" w14:textId="77777777" w:rsidR="000C30CE" w:rsidRPr="000C30CE" w:rsidRDefault="000C30CE" w:rsidP="000C30CE">
            <w:pPr>
              <w:rPr>
                <w:rFonts w:ascii="Calibri" w:eastAsia="Times New Roman" w:hAnsi="Calibri" w:cs="Cambria"/>
                <w:color w:val="000000"/>
              </w:rPr>
            </w:pPr>
          </w:p>
        </w:tc>
        <w:tc>
          <w:tcPr>
            <w:tcW w:w="4068" w:type="dxa"/>
          </w:tcPr>
          <w:p w14:paraId="5200CDE6"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Learning journeys can be created by system administrators and can include face to face, blended, digital and social learning in any combination</w:t>
            </w:r>
          </w:p>
        </w:tc>
        <w:tc>
          <w:tcPr>
            <w:tcW w:w="1211" w:type="dxa"/>
          </w:tcPr>
          <w:p w14:paraId="03E7D350" w14:textId="77777777" w:rsidR="000C30CE" w:rsidRPr="000C30CE" w:rsidRDefault="000C30CE" w:rsidP="000C30CE">
            <w:pPr>
              <w:rPr>
                <w:rFonts w:ascii="Calibri" w:eastAsia="Times New Roman" w:hAnsi="Calibri" w:cs="Times New Roman"/>
                <w:color w:val="000000"/>
              </w:rPr>
            </w:pPr>
          </w:p>
        </w:tc>
        <w:tc>
          <w:tcPr>
            <w:tcW w:w="1490" w:type="dxa"/>
          </w:tcPr>
          <w:p w14:paraId="6FA266F9" w14:textId="77777777" w:rsidR="000C30CE" w:rsidRPr="000C30CE" w:rsidRDefault="000C30CE" w:rsidP="000C30CE">
            <w:pPr>
              <w:rPr>
                <w:rFonts w:ascii="Calibri" w:eastAsia="Times New Roman" w:hAnsi="Calibri" w:cs="Times New Roman"/>
                <w:color w:val="000000"/>
              </w:rPr>
            </w:pPr>
          </w:p>
        </w:tc>
        <w:tc>
          <w:tcPr>
            <w:tcW w:w="3663" w:type="dxa"/>
          </w:tcPr>
          <w:p w14:paraId="4455402A" w14:textId="77777777" w:rsidR="000C30CE" w:rsidRPr="000C30CE" w:rsidRDefault="000C30CE" w:rsidP="000C30CE">
            <w:pPr>
              <w:rPr>
                <w:rFonts w:ascii="Calibri" w:eastAsia="Times New Roman" w:hAnsi="Calibri" w:cs="Times New Roman"/>
                <w:color w:val="000000"/>
              </w:rPr>
            </w:pPr>
          </w:p>
        </w:tc>
      </w:tr>
      <w:tr w:rsidR="000C30CE" w:rsidRPr="000C30CE" w14:paraId="471FA37C" w14:textId="77777777" w:rsidTr="00590451">
        <w:tc>
          <w:tcPr>
            <w:tcW w:w="431" w:type="dxa"/>
          </w:tcPr>
          <w:p w14:paraId="1EE34B1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28</w:t>
            </w:r>
          </w:p>
        </w:tc>
        <w:tc>
          <w:tcPr>
            <w:tcW w:w="754" w:type="dxa"/>
          </w:tcPr>
          <w:p w14:paraId="10C39A6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3B062E7D"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Arial"/>
                <w:color w:val="000000"/>
              </w:rPr>
              <w:t xml:space="preserve">Ability to create learning journeys which blend together different types of activity such as webinars </w:t>
            </w:r>
            <w:r w:rsidRPr="000C30CE">
              <w:rPr>
                <w:rFonts w:ascii="Calibri" w:eastAsia="Times New Roman" w:hAnsi="Calibri" w:cs="Arial"/>
                <w:color w:val="000000"/>
              </w:rPr>
              <w:lastRenderedPageBreak/>
              <w:t>(live or recorded) with static information and other modules, tasks or learning episodes for the learners to complete</w:t>
            </w:r>
          </w:p>
        </w:tc>
        <w:tc>
          <w:tcPr>
            <w:tcW w:w="4068" w:type="dxa"/>
          </w:tcPr>
          <w:p w14:paraId="7732548A"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lastRenderedPageBreak/>
              <w:t xml:space="preserve">Enable modularised learning, blending the capture of evidence, tasks completed, session attendance, </w:t>
            </w:r>
            <w:r w:rsidRPr="000C30CE">
              <w:rPr>
                <w:rFonts w:ascii="Calibri" w:eastAsia="Times New Roman" w:hAnsi="Calibri" w:cs="Times New Roman"/>
                <w:color w:val="000000"/>
              </w:rPr>
              <w:lastRenderedPageBreak/>
              <w:t xml:space="preserve">activities carried out and the submission of evidence or research.  All elements should be trackable and reportable to administrators and learners.  </w:t>
            </w:r>
          </w:p>
        </w:tc>
        <w:tc>
          <w:tcPr>
            <w:tcW w:w="1211" w:type="dxa"/>
          </w:tcPr>
          <w:p w14:paraId="60E217E2" w14:textId="77777777" w:rsidR="000C30CE" w:rsidRPr="000C30CE" w:rsidRDefault="000C30CE" w:rsidP="000C30CE">
            <w:pPr>
              <w:rPr>
                <w:rFonts w:ascii="Calibri" w:eastAsia="Times New Roman" w:hAnsi="Calibri" w:cs="Times New Roman"/>
                <w:color w:val="000000"/>
              </w:rPr>
            </w:pPr>
          </w:p>
        </w:tc>
        <w:tc>
          <w:tcPr>
            <w:tcW w:w="1490" w:type="dxa"/>
          </w:tcPr>
          <w:p w14:paraId="5CBB2CB7" w14:textId="77777777" w:rsidR="000C30CE" w:rsidRPr="000C30CE" w:rsidRDefault="000C30CE" w:rsidP="000C30CE">
            <w:pPr>
              <w:rPr>
                <w:rFonts w:ascii="Calibri" w:eastAsia="Times New Roman" w:hAnsi="Calibri" w:cs="Times New Roman"/>
                <w:color w:val="000000"/>
              </w:rPr>
            </w:pPr>
          </w:p>
        </w:tc>
        <w:tc>
          <w:tcPr>
            <w:tcW w:w="3663" w:type="dxa"/>
          </w:tcPr>
          <w:p w14:paraId="13AF4CBD" w14:textId="77777777" w:rsidR="000C30CE" w:rsidRPr="000C30CE" w:rsidRDefault="000C30CE" w:rsidP="000C30CE">
            <w:pPr>
              <w:rPr>
                <w:rFonts w:ascii="Calibri" w:eastAsia="Times New Roman" w:hAnsi="Calibri" w:cs="Times New Roman"/>
                <w:color w:val="000000"/>
              </w:rPr>
            </w:pPr>
          </w:p>
        </w:tc>
      </w:tr>
      <w:tr w:rsidR="000C30CE" w:rsidRPr="00925A64" w14:paraId="1EB7378B" w14:textId="77777777" w:rsidTr="000C30CE">
        <w:tc>
          <w:tcPr>
            <w:tcW w:w="8945" w:type="dxa"/>
            <w:gridSpan w:val="4"/>
            <w:shd w:val="clear" w:color="auto" w:fill="D9D9D9"/>
          </w:tcPr>
          <w:p w14:paraId="23CFA810"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Content Creation</w:t>
            </w:r>
          </w:p>
        </w:tc>
        <w:tc>
          <w:tcPr>
            <w:tcW w:w="1211" w:type="dxa"/>
            <w:shd w:val="clear" w:color="auto" w:fill="D9D9D9"/>
          </w:tcPr>
          <w:p w14:paraId="706F2362" w14:textId="77777777" w:rsidR="000C30CE" w:rsidRPr="000C30CE" w:rsidRDefault="000C30CE" w:rsidP="000C30CE">
            <w:pPr>
              <w:rPr>
                <w:rFonts w:ascii="Calibri" w:eastAsia="Times New Roman" w:hAnsi="Calibri" w:cs="Cambria"/>
                <w:color w:val="000000"/>
              </w:rPr>
            </w:pPr>
          </w:p>
        </w:tc>
        <w:tc>
          <w:tcPr>
            <w:tcW w:w="1490" w:type="dxa"/>
            <w:shd w:val="clear" w:color="auto" w:fill="D9D9D9"/>
          </w:tcPr>
          <w:p w14:paraId="72AD61EE" w14:textId="77777777" w:rsidR="000C30CE" w:rsidRPr="000C30CE" w:rsidRDefault="000C30CE" w:rsidP="000C30CE">
            <w:pPr>
              <w:rPr>
                <w:rFonts w:ascii="Calibri" w:eastAsia="Times New Roman" w:hAnsi="Calibri" w:cs="Cambria"/>
                <w:color w:val="000000"/>
              </w:rPr>
            </w:pPr>
          </w:p>
        </w:tc>
        <w:tc>
          <w:tcPr>
            <w:tcW w:w="3663" w:type="dxa"/>
            <w:shd w:val="clear" w:color="auto" w:fill="D9D9D9"/>
          </w:tcPr>
          <w:p w14:paraId="0092E711" w14:textId="77777777" w:rsidR="000C30CE" w:rsidRPr="000C30CE" w:rsidRDefault="000C30CE" w:rsidP="000C30CE">
            <w:pPr>
              <w:rPr>
                <w:rFonts w:ascii="Calibri" w:eastAsia="Times New Roman" w:hAnsi="Calibri" w:cs="Cambria"/>
                <w:color w:val="000000"/>
              </w:rPr>
            </w:pPr>
          </w:p>
        </w:tc>
      </w:tr>
      <w:tr w:rsidR="000C30CE" w:rsidRPr="000C30CE" w14:paraId="028101EC" w14:textId="77777777" w:rsidTr="00590451">
        <w:tc>
          <w:tcPr>
            <w:tcW w:w="431" w:type="dxa"/>
          </w:tcPr>
          <w:p w14:paraId="75DA841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29</w:t>
            </w:r>
          </w:p>
        </w:tc>
        <w:tc>
          <w:tcPr>
            <w:tcW w:w="754" w:type="dxa"/>
          </w:tcPr>
          <w:p w14:paraId="5B0A85B0"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3DB7A800"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Arial"/>
                <w:color w:val="000000"/>
              </w:rPr>
              <w:t xml:space="preserve">The ability to create, edit or delete highly engaging, modern feeling learning content to populate learning episodes – preferably in a SCORM format </w:t>
            </w:r>
          </w:p>
        </w:tc>
        <w:tc>
          <w:tcPr>
            <w:tcW w:w="4068" w:type="dxa"/>
          </w:tcPr>
          <w:p w14:paraId="49B4D387"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The ability to author and use a wide range of media and content including video, web content, PowerPoint, audio, animation as well as self curated content.</w:t>
            </w:r>
          </w:p>
          <w:p w14:paraId="3923BF7B"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 xml:space="preserve">It is important that we have simple enough content authoring capability to allow colleagues across all organisations to author creative and innovative solutions. </w:t>
            </w:r>
          </w:p>
        </w:tc>
        <w:tc>
          <w:tcPr>
            <w:tcW w:w="1211" w:type="dxa"/>
          </w:tcPr>
          <w:p w14:paraId="2B759891" w14:textId="77777777" w:rsidR="000C30CE" w:rsidRPr="000C30CE" w:rsidRDefault="000C30CE" w:rsidP="000C30CE">
            <w:pPr>
              <w:rPr>
                <w:rFonts w:ascii="Calibri" w:eastAsia="Times New Roman" w:hAnsi="Calibri" w:cs="Times New Roman"/>
                <w:color w:val="000000"/>
              </w:rPr>
            </w:pPr>
          </w:p>
        </w:tc>
        <w:tc>
          <w:tcPr>
            <w:tcW w:w="1490" w:type="dxa"/>
          </w:tcPr>
          <w:p w14:paraId="596AC612" w14:textId="77777777" w:rsidR="000C30CE" w:rsidRPr="000C30CE" w:rsidRDefault="000C30CE" w:rsidP="000C30CE">
            <w:pPr>
              <w:rPr>
                <w:rFonts w:ascii="Calibri" w:eastAsia="Times New Roman" w:hAnsi="Calibri" w:cs="Times New Roman"/>
                <w:color w:val="000000"/>
              </w:rPr>
            </w:pPr>
          </w:p>
        </w:tc>
        <w:tc>
          <w:tcPr>
            <w:tcW w:w="3663" w:type="dxa"/>
          </w:tcPr>
          <w:p w14:paraId="703D80BF" w14:textId="77777777" w:rsidR="000C30CE" w:rsidRPr="000C30CE" w:rsidRDefault="000C30CE" w:rsidP="000C30CE">
            <w:pPr>
              <w:rPr>
                <w:rFonts w:ascii="Calibri" w:eastAsia="Times New Roman" w:hAnsi="Calibri" w:cs="Times New Roman"/>
                <w:color w:val="000000"/>
              </w:rPr>
            </w:pPr>
          </w:p>
        </w:tc>
      </w:tr>
      <w:tr w:rsidR="000C30CE" w:rsidRPr="000C30CE" w14:paraId="26647BA7" w14:textId="77777777" w:rsidTr="00590451">
        <w:tc>
          <w:tcPr>
            <w:tcW w:w="431" w:type="dxa"/>
          </w:tcPr>
          <w:p w14:paraId="2A3368D1"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30</w:t>
            </w:r>
          </w:p>
        </w:tc>
        <w:tc>
          <w:tcPr>
            <w:tcW w:w="754" w:type="dxa"/>
          </w:tcPr>
          <w:p w14:paraId="1148E89B"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35104226"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Arial"/>
                <w:color w:val="000000"/>
              </w:rPr>
              <w:t>Learning journeys and episodes should be able to be reduced to bite sized chunks for learners to access on demand.</w:t>
            </w:r>
            <w:r w:rsidRPr="000C30CE">
              <w:rPr>
                <w:rFonts w:ascii="Calibri" w:eastAsia="Times New Roman" w:hAnsi="Calibri" w:cs="Times New Roman"/>
                <w:color w:val="000000"/>
              </w:rPr>
              <w:t xml:space="preserve"> </w:t>
            </w:r>
          </w:p>
        </w:tc>
        <w:tc>
          <w:tcPr>
            <w:tcW w:w="4068" w:type="dxa"/>
          </w:tcPr>
          <w:p w14:paraId="4BC67C5A"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It should be possible to learners to start, drop and pick back up all learning solutions and access on all devices.</w:t>
            </w:r>
          </w:p>
        </w:tc>
        <w:tc>
          <w:tcPr>
            <w:tcW w:w="1211" w:type="dxa"/>
          </w:tcPr>
          <w:p w14:paraId="189D6CA7" w14:textId="77777777" w:rsidR="000C30CE" w:rsidRPr="000C30CE" w:rsidRDefault="000C30CE" w:rsidP="000C30CE">
            <w:pPr>
              <w:rPr>
                <w:rFonts w:ascii="Calibri" w:eastAsia="Times New Roman" w:hAnsi="Calibri" w:cs="Times New Roman"/>
                <w:color w:val="000000"/>
              </w:rPr>
            </w:pPr>
          </w:p>
        </w:tc>
        <w:tc>
          <w:tcPr>
            <w:tcW w:w="1490" w:type="dxa"/>
          </w:tcPr>
          <w:p w14:paraId="6A5E01FB" w14:textId="77777777" w:rsidR="000C30CE" w:rsidRPr="000C30CE" w:rsidRDefault="000C30CE" w:rsidP="000C30CE">
            <w:pPr>
              <w:rPr>
                <w:rFonts w:ascii="Calibri" w:eastAsia="Times New Roman" w:hAnsi="Calibri" w:cs="Times New Roman"/>
                <w:color w:val="000000"/>
              </w:rPr>
            </w:pPr>
          </w:p>
        </w:tc>
        <w:tc>
          <w:tcPr>
            <w:tcW w:w="3663" w:type="dxa"/>
          </w:tcPr>
          <w:p w14:paraId="337EE6AE" w14:textId="77777777" w:rsidR="000C30CE" w:rsidRPr="000C30CE" w:rsidRDefault="000C30CE" w:rsidP="000C30CE">
            <w:pPr>
              <w:rPr>
                <w:rFonts w:ascii="Calibri" w:eastAsia="Times New Roman" w:hAnsi="Calibri" w:cs="Times New Roman"/>
                <w:color w:val="000000"/>
              </w:rPr>
            </w:pPr>
          </w:p>
        </w:tc>
      </w:tr>
      <w:tr w:rsidR="000C30CE" w:rsidRPr="000C30CE" w14:paraId="40E190E4" w14:textId="77777777" w:rsidTr="00590451">
        <w:tc>
          <w:tcPr>
            <w:tcW w:w="431" w:type="dxa"/>
          </w:tcPr>
          <w:p w14:paraId="77E8725B"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31</w:t>
            </w:r>
          </w:p>
        </w:tc>
        <w:tc>
          <w:tcPr>
            <w:tcW w:w="754" w:type="dxa"/>
          </w:tcPr>
          <w:p w14:paraId="2B781235"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385F4C8D"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Arial"/>
                <w:color w:val="000000"/>
              </w:rPr>
              <w:t xml:space="preserve">Creation and integration into content and learner journeys of questionnaires, surveys and tools for learners to complete </w:t>
            </w:r>
          </w:p>
        </w:tc>
        <w:tc>
          <w:tcPr>
            <w:tcW w:w="4068" w:type="dxa"/>
          </w:tcPr>
          <w:p w14:paraId="3B089A22"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The automation of surveys and questionnaires into described learning journeys, including pre, during and post event and sampling and follow ups.</w:t>
            </w:r>
          </w:p>
        </w:tc>
        <w:tc>
          <w:tcPr>
            <w:tcW w:w="1211" w:type="dxa"/>
          </w:tcPr>
          <w:p w14:paraId="540DED2E" w14:textId="77777777" w:rsidR="000C30CE" w:rsidRPr="000C30CE" w:rsidRDefault="000C30CE" w:rsidP="000C30CE">
            <w:pPr>
              <w:rPr>
                <w:rFonts w:ascii="Calibri" w:eastAsia="Times New Roman" w:hAnsi="Calibri" w:cs="Cambria"/>
                <w:color w:val="000000"/>
              </w:rPr>
            </w:pPr>
          </w:p>
        </w:tc>
        <w:tc>
          <w:tcPr>
            <w:tcW w:w="1490" w:type="dxa"/>
          </w:tcPr>
          <w:p w14:paraId="3550EDF4" w14:textId="77777777" w:rsidR="000C30CE" w:rsidRPr="000C30CE" w:rsidRDefault="000C30CE" w:rsidP="000C30CE">
            <w:pPr>
              <w:rPr>
                <w:rFonts w:ascii="Calibri" w:eastAsia="Times New Roman" w:hAnsi="Calibri" w:cs="Cambria"/>
                <w:color w:val="000000"/>
              </w:rPr>
            </w:pPr>
          </w:p>
        </w:tc>
        <w:tc>
          <w:tcPr>
            <w:tcW w:w="3663" w:type="dxa"/>
          </w:tcPr>
          <w:p w14:paraId="7CC58739" w14:textId="77777777" w:rsidR="000C30CE" w:rsidRPr="000C30CE" w:rsidRDefault="000C30CE" w:rsidP="000C30CE">
            <w:pPr>
              <w:rPr>
                <w:rFonts w:ascii="Calibri" w:eastAsia="Times New Roman" w:hAnsi="Calibri" w:cs="Cambria"/>
                <w:color w:val="000000"/>
              </w:rPr>
            </w:pPr>
          </w:p>
        </w:tc>
      </w:tr>
      <w:tr w:rsidR="000C30CE" w:rsidRPr="000C30CE" w14:paraId="07177F82" w14:textId="77777777" w:rsidTr="00590451">
        <w:tc>
          <w:tcPr>
            <w:tcW w:w="431" w:type="dxa"/>
          </w:tcPr>
          <w:p w14:paraId="288045FC"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32</w:t>
            </w:r>
          </w:p>
        </w:tc>
        <w:tc>
          <w:tcPr>
            <w:tcW w:w="754" w:type="dxa"/>
          </w:tcPr>
          <w:p w14:paraId="5C098F24"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75C53390"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Ability to create, host and edit content and host 3</w:t>
            </w:r>
            <w:r w:rsidRPr="000C30CE">
              <w:rPr>
                <w:rFonts w:ascii="Calibri" w:eastAsia="Times New Roman" w:hAnsi="Calibri" w:cs="Arial"/>
                <w:color w:val="000000"/>
                <w:vertAlign w:val="superscript"/>
              </w:rPr>
              <w:t>rd</w:t>
            </w:r>
            <w:r w:rsidRPr="000C30CE">
              <w:rPr>
                <w:rFonts w:ascii="Calibri" w:eastAsia="Times New Roman" w:hAnsi="Calibri" w:cs="Arial"/>
                <w:color w:val="000000"/>
              </w:rPr>
              <w:t xml:space="preserve"> party content.  </w:t>
            </w:r>
          </w:p>
        </w:tc>
        <w:tc>
          <w:tcPr>
            <w:tcW w:w="4068" w:type="dxa"/>
          </w:tcPr>
          <w:p w14:paraId="29581333"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Arial"/>
                <w:color w:val="000000"/>
              </w:rPr>
              <w:t>SCORM format content created by 3</w:t>
            </w:r>
            <w:r w:rsidRPr="000C30CE">
              <w:rPr>
                <w:rFonts w:ascii="Calibri" w:eastAsia="Times New Roman" w:hAnsi="Calibri" w:cs="Arial"/>
                <w:color w:val="000000"/>
                <w:vertAlign w:val="superscript"/>
              </w:rPr>
              <w:t>rd</w:t>
            </w:r>
            <w:r w:rsidRPr="000C30CE">
              <w:rPr>
                <w:rFonts w:ascii="Calibri" w:eastAsia="Times New Roman" w:hAnsi="Calibri" w:cs="Arial"/>
                <w:color w:val="000000"/>
              </w:rPr>
              <w:t xml:space="preserve"> parties is preferred.</w:t>
            </w:r>
          </w:p>
        </w:tc>
        <w:tc>
          <w:tcPr>
            <w:tcW w:w="1211" w:type="dxa"/>
          </w:tcPr>
          <w:p w14:paraId="32E556FB" w14:textId="77777777" w:rsidR="000C30CE" w:rsidRPr="000C30CE" w:rsidRDefault="000C30CE" w:rsidP="000C30CE">
            <w:pPr>
              <w:rPr>
                <w:rFonts w:ascii="Calibri" w:eastAsia="Times New Roman" w:hAnsi="Calibri" w:cs="Arial"/>
                <w:color w:val="000000"/>
              </w:rPr>
            </w:pPr>
          </w:p>
        </w:tc>
        <w:tc>
          <w:tcPr>
            <w:tcW w:w="1490" w:type="dxa"/>
          </w:tcPr>
          <w:p w14:paraId="2346B1A7" w14:textId="77777777" w:rsidR="000C30CE" w:rsidRPr="000C30CE" w:rsidRDefault="000C30CE" w:rsidP="000C30CE">
            <w:pPr>
              <w:rPr>
                <w:rFonts w:ascii="Calibri" w:eastAsia="Times New Roman" w:hAnsi="Calibri" w:cs="Arial"/>
                <w:color w:val="000000"/>
              </w:rPr>
            </w:pPr>
          </w:p>
        </w:tc>
        <w:tc>
          <w:tcPr>
            <w:tcW w:w="3663" w:type="dxa"/>
          </w:tcPr>
          <w:p w14:paraId="6A1A1EAB" w14:textId="77777777" w:rsidR="000C30CE" w:rsidRPr="000C30CE" w:rsidRDefault="000C30CE" w:rsidP="000C30CE">
            <w:pPr>
              <w:rPr>
                <w:rFonts w:ascii="Calibri" w:eastAsia="Times New Roman" w:hAnsi="Calibri" w:cs="Arial"/>
                <w:color w:val="000000"/>
              </w:rPr>
            </w:pPr>
          </w:p>
        </w:tc>
      </w:tr>
      <w:tr w:rsidR="000C30CE" w:rsidRPr="000C30CE" w14:paraId="54019705" w14:textId="77777777" w:rsidTr="00590451">
        <w:tc>
          <w:tcPr>
            <w:tcW w:w="431" w:type="dxa"/>
          </w:tcPr>
          <w:p w14:paraId="2B835B98"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33</w:t>
            </w:r>
          </w:p>
        </w:tc>
        <w:tc>
          <w:tcPr>
            <w:tcW w:w="754" w:type="dxa"/>
          </w:tcPr>
          <w:p w14:paraId="695DA6FD"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48DC30C5"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 xml:space="preserve">The ability to create templates in order to control and achieve </w:t>
            </w:r>
            <w:r w:rsidRPr="000C30CE">
              <w:rPr>
                <w:rFonts w:ascii="Calibri" w:eastAsia="Times New Roman" w:hAnsi="Calibri" w:cs="Arial"/>
                <w:color w:val="000000"/>
              </w:rPr>
              <w:lastRenderedPageBreak/>
              <w:t xml:space="preserve">consistent look and feel and structure to learning solutions. </w:t>
            </w:r>
          </w:p>
        </w:tc>
        <w:tc>
          <w:tcPr>
            <w:tcW w:w="4068" w:type="dxa"/>
          </w:tcPr>
          <w:p w14:paraId="4247CEE2"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lastRenderedPageBreak/>
              <w:t xml:space="preserve">The ability to utilise templates to copy, amend and refine quickly as well as locking down course design structures.  </w:t>
            </w:r>
            <w:r w:rsidRPr="000C30CE">
              <w:rPr>
                <w:rFonts w:ascii="Calibri" w:eastAsia="Times New Roman" w:hAnsi="Calibri" w:cs="Cambria"/>
                <w:color w:val="000000"/>
              </w:rPr>
              <w:lastRenderedPageBreak/>
              <w:t xml:space="preserve">Back office configuration to be connected to the template. </w:t>
            </w:r>
          </w:p>
        </w:tc>
        <w:tc>
          <w:tcPr>
            <w:tcW w:w="1211" w:type="dxa"/>
          </w:tcPr>
          <w:p w14:paraId="57D87B5B" w14:textId="77777777" w:rsidR="000C30CE" w:rsidRPr="000C30CE" w:rsidRDefault="000C30CE" w:rsidP="000C30CE">
            <w:pPr>
              <w:rPr>
                <w:rFonts w:ascii="Calibri" w:eastAsia="Times New Roman" w:hAnsi="Calibri" w:cs="Cambria"/>
                <w:color w:val="000000"/>
              </w:rPr>
            </w:pPr>
          </w:p>
        </w:tc>
        <w:tc>
          <w:tcPr>
            <w:tcW w:w="1490" w:type="dxa"/>
          </w:tcPr>
          <w:p w14:paraId="2701484C" w14:textId="77777777" w:rsidR="000C30CE" w:rsidRPr="000C30CE" w:rsidRDefault="000C30CE" w:rsidP="000C30CE">
            <w:pPr>
              <w:rPr>
                <w:rFonts w:ascii="Calibri" w:eastAsia="Times New Roman" w:hAnsi="Calibri" w:cs="Cambria"/>
                <w:color w:val="000000"/>
              </w:rPr>
            </w:pPr>
          </w:p>
        </w:tc>
        <w:tc>
          <w:tcPr>
            <w:tcW w:w="3663" w:type="dxa"/>
          </w:tcPr>
          <w:p w14:paraId="773F5735" w14:textId="77777777" w:rsidR="000C30CE" w:rsidRPr="000C30CE" w:rsidRDefault="000C30CE" w:rsidP="000C30CE">
            <w:pPr>
              <w:rPr>
                <w:rFonts w:ascii="Calibri" w:eastAsia="Times New Roman" w:hAnsi="Calibri" w:cs="Cambria"/>
                <w:color w:val="000000"/>
              </w:rPr>
            </w:pPr>
          </w:p>
        </w:tc>
      </w:tr>
      <w:tr w:rsidR="000C30CE" w:rsidRPr="000C30CE" w14:paraId="7C5E637F" w14:textId="77777777" w:rsidTr="00590451">
        <w:tc>
          <w:tcPr>
            <w:tcW w:w="431" w:type="dxa"/>
          </w:tcPr>
          <w:p w14:paraId="5C0B83F0"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34</w:t>
            </w:r>
          </w:p>
        </w:tc>
        <w:tc>
          <w:tcPr>
            <w:tcW w:w="754" w:type="dxa"/>
          </w:tcPr>
          <w:p w14:paraId="40D18852"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D</w:t>
            </w:r>
          </w:p>
        </w:tc>
        <w:tc>
          <w:tcPr>
            <w:tcW w:w="3692" w:type="dxa"/>
          </w:tcPr>
          <w:p w14:paraId="41678E7A"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The ability to directly link to content from websites</w:t>
            </w:r>
          </w:p>
        </w:tc>
        <w:tc>
          <w:tcPr>
            <w:tcW w:w="4068" w:type="dxa"/>
          </w:tcPr>
          <w:p w14:paraId="3CD1AC3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Direct links to learning content can be made available in a non trackable way to non logged in users.</w:t>
            </w:r>
          </w:p>
        </w:tc>
        <w:tc>
          <w:tcPr>
            <w:tcW w:w="1211" w:type="dxa"/>
          </w:tcPr>
          <w:p w14:paraId="52C9C321" w14:textId="77777777" w:rsidR="000C30CE" w:rsidRPr="000C30CE" w:rsidRDefault="000C30CE" w:rsidP="000C30CE">
            <w:pPr>
              <w:rPr>
                <w:rFonts w:ascii="Calibri" w:eastAsia="Times New Roman" w:hAnsi="Calibri" w:cs="Cambria"/>
                <w:color w:val="000000"/>
              </w:rPr>
            </w:pPr>
          </w:p>
        </w:tc>
        <w:tc>
          <w:tcPr>
            <w:tcW w:w="1490" w:type="dxa"/>
          </w:tcPr>
          <w:p w14:paraId="214FA574" w14:textId="77777777" w:rsidR="000C30CE" w:rsidRPr="000C30CE" w:rsidRDefault="000C30CE" w:rsidP="000C30CE">
            <w:pPr>
              <w:rPr>
                <w:rFonts w:ascii="Calibri" w:eastAsia="Times New Roman" w:hAnsi="Calibri" w:cs="Cambria"/>
                <w:color w:val="000000"/>
              </w:rPr>
            </w:pPr>
          </w:p>
        </w:tc>
        <w:tc>
          <w:tcPr>
            <w:tcW w:w="3663" w:type="dxa"/>
          </w:tcPr>
          <w:p w14:paraId="078B0C2A" w14:textId="77777777" w:rsidR="000C30CE" w:rsidRPr="000C30CE" w:rsidRDefault="000C30CE" w:rsidP="000C30CE">
            <w:pPr>
              <w:rPr>
                <w:rFonts w:ascii="Calibri" w:eastAsia="Times New Roman" w:hAnsi="Calibri" w:cs="Cambria"/>
                <w:color w:val="000000"/>
              </w:rPr>
            </w:pPr>
          </w:p>
        </w:tc>
      </w:tr>
      <w:tr w:rsidR="000C30CE" w:rsidRPr="00925A64" w14:paraId="4D28E94F" w14:textId="77777777" w:rsidTr="000C30CE">
        <w:tc>
          <w:tcPr>
            <w:tcW w:w="8945" w:type="dxa"/>
            <w:gridSpan w:val="4"/>
            <w:shd w:val="clear" w:color="auto" w:fill="D9D9D9"/>
          </w:tcPr>
          <w:p w14:paraId="4C1C00D6"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Inductions</w:t>
            </w:r>
          </w:p>
        </w:tc>
        <w:tc>
          <w:tcPr>
            <w:tcW w:w="1211" w:type="dxa"/>
            <w:shd w:val="clear" w:color="auto" w:fill="D9D9D9"/>
          </w:tcPr>
          <w:p w14:paraId="6958FBC3" w14:textId="77777777" w:rsidR="000C30CE" w:rsidRPr="000C30CE" w:rsidRDefault="000C30CE" w:rsidP="000C30CE">
            <w:pPr>
              <w:rPr>
                <w:rFonts w:ascii="Calibri" w:eastAsia="Times New Roman" w:hAnsi="Calibri" w:cs="Cambria"/>
                <w:color w:val="000000"/>
              </w:rPr>
            </w:pPr>
          </w:p>
        </w:tc>
        <w:tc>
          <w:tcPr>
            <w:tcW w:w="1490" w:type="dxa"/>
            <w:shd w:val="clear" w:color="auto" w:fill="D9D9D9"/>
          </w:tcPr>
          <w:p w14:paraId="15BF68DF" w14:textId="77777777" w:rsidR="000C30CE" w:rsidRPr="000C30CE" w:rsidRDefault="000C30CE" w:rsidP="000C30CE">
            <w:pPr>
              <w:rPr>
                <w:rFonts w:ascii="Calibri" w:eastAsia="Times New Roman" w:hAnsi="Calibri" w:cs="Cambria"/>
                <w:color w:val="000000"/>
              </w:rPr>
            </w:pPr>
          </w:p>
        </w:tc>
        <w:tc>
          <w:tcPr>
            <w:tcW w:w="3663" w:type="dxa"/>
            <w:shd w:val="clear" w:color="auto" w:fill="D9D9D9"/>
          </w:tcPr>
          <w:p w14:paraId="6B26DE3E" w14:textId="77777777" w:rsidR="000C30CE" w:rsidRPr="000C30CE" w:rsidRDefault="000C30CE" w:rsidP="000C30CE">
            <w:pPr>
              <w:rPr>
                <w:rFonts w:ascii="Calibri" w:eastAsia="Times New Roman" w:hAnsi="Calibri" w:cs="Cambria"/>
                <w:color w:val="000000"/>
              </w:rPr>
            </w:pPr>
          </w:p>
        </w:tc>
      </w:tr>
      <w:tr w:rsidR="000C30CE" w:rsidRPr="000C30CE" w14:paraId="1CD48CB6" w14:textId="77777777" w:rsidTr="00590451">
        <w:tc>
          <w:tcPr>
            <w:tcW w:w="431" w:type="dxa"/>
          </w:tcPr>
          <w:p w14:paraId="358B4E0C"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35</w:t>
            </w:r>
          </w:p>
        </w:tc>
        <w:tc>
          <w:tcPr>
            <w:tcW w:w="754" w:type="dxa"/>
          </w:tcPr>
          <w:p w14:paraId="3C3DEDBD"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2ED63B29"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Creation and hosting of interactive inductions for each Organisation and Team.  Inductions may contain text, images, video, office docs, quizzes etc as per any learning episode as well as links to knowledge system content.</w:t>
            </w:r>
          </w:p>
        </w:tc>
        <w:tc>
          <w:tcPr>
            <w:tcW w:w="4068" w:type="dxa"/>
          </w:tcPr>
          <w:p w14:paraId="6BA86304"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Arial"/>
                <w:color w:val="000000"/>
              </w:rPr>
              <w:t>Inductions to consist of generic material applicable to all Learners as well as material tailored to the individual’s role/technical capabilities or needs</w:t>
            </w:r>
          </w:p>
          <w:p w14:paraId="35EB8977" w14:textId="77777777" w:rsidR="000C30CE" w:rsidRPr="000C30CE" w:rsidRDefault="000C30CE" w:rsidP="000C30CE">
            <w:pPr>
              <w:rPr>
                <w:rFonts w:ascii="Calibri" w:eastAsia="Times New Roman" w:hAnsi="Calibri" w:cs="Times New Roman"/>
                <w:color w:val="000000"/>
              </w:rPr>
            </w:pPr>
          </w:p>
        </w:tc>
        <w:tc>
          <w:tcPr>
            <w:tcW w:w="1211" w:type="dxa"/>
          </w:tcPr>
          <w:p w14:paraId="28055B32" w14:textId="77777777" w:rsidR="000C30CE" w:rsidRPr="000C30CE" w:rsidRDefault="000C30CE" w:rsidP="000C30CE">
            <w:pPr>
              <w:rPr>
                <w:rFonts w:ascii="Calibri" w:eastAsia="Times New Roman" w:hAnsi="Calibri" w:cs="Arial"/>
                <w:color w:val="000000"/>
              </w:rPr>
            </w:pPr>
          </w:p>
        </w:tc>
        <w:tc>
          <w:tcPr>
            <w:tcW w:w="1490" w:type="dxa"/>
          </w:tcPr>
          <w:p w14:paraId="70885325" w14:textId="77777777" w:rsidR="000C30CE" w:rsidRPr="000C30CE" w:rsidRDefault="000C30CE" w:rsidP="000C30CE">
            <w:pPr>
              <w:rPr>
                <w:rFonts w:ascii="Calibri" w:eastAsia="Times New Roman" w:hAnsi="Calibri" w:cs="Arial"/>
                <w:color w:val="000000"/>
              </w:rPr>
            </w:pPr>
          </w:p>
        </w:tc>
        <w:tc>
          <w:tcPr>
            <w:tcW w:w="3663" w:type="dxa"/>
          </w:tcPr>
          <w:p w14:paraId="38EAA54F" w14:textId="77777777" w:rsidR="000C30CE" w:rsidRPr="000C30CE" w:rsidRDefault="000C30CE" w:rsidP="000C30CE">
            <w:pPr>
              <w:rPr>
                <w:rFonts w:ascii="Calibri" w:eastAsia="Times New Roman" w:hAnsi="Calibri" w:cs="Arial"/>
                <w:color w:val="000000"/>
              </w:rPr>
            </w:pPr>
          </w:p>
        </w:tc>
      </w:tr>
      <w:tr w:rsidR="000C30CE" w:rsidRPr="000C30CE" w14:paraId="3A360D2F" w14:textId="77777777" w:rsidTr="00590451">
        <w:tc>
          <w:tcPr>
            <w:tcW w:w="431" w:type="dxa"/>
          </w:tcPr>
          <w:p w14:paraId="2126E0C2"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36</w:t>
            </w:r>
          </w:p>
        </w:tc>
        <w:tc>
          <w:tcPr>
            <w:tcW w:w="754" w:type="dxa"/>
          </w:tcPr>
          <w:p w14:paraId="6B89469E"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0C671AEE" w14:textId="77777777" w:rsidR="000C30CE" w:rsidRPr="000C30CE" w:rsidRDefault="000C30CE" w:rsidP="000C30CE">
            <w:pPr>
              <w:rPr>
                <w:rFonts w:ascii="Calibri" w:eastAsia="Times New Roman" w:hAnsi="Calibri" w:cs="Arial"/>
                <w:color w:val="000000"/>
              </w:rPr>
            </w:pPr>
            <w:r w:rsidRPr="000C30CE">
              <w:rPr>
                <w:rFonts w:ascii="Calibri" w:eastAsia="Times New Roman" w:hAnsi="Calibri" w:cs="Times New Roman"/>
                <w:color w:val="000000"/>
              </w:rPr>
              <w:t>All induction activity is trackable and tasks, reminders and next steps are automatable and configurable by administrators.</w:t>
            </w:r>
          </w:p>
          <w:p w14:paraId="6A80D5EE" w14:textId="77777777" w:rsidR="000C30CE" w:rsidRPr="000C30CE" w:rsidRDefault="000C30CE" w:rsidP="000C30CE">
            <w:pPr>
              <w:rPr>
                <w:rFonts w:ascii="Calibri" w:eastAsia="Times New Roman" w:hAnsi="Calibri" w:cs="Arial"/>
                <w:color w:val="000000"/>
              </w:rPr>
            </w:pPr>
          </w:p>
        </w:tc>
        <w:tc>
          <w:tcPr>
            <w:tcW w:w="4068" w:type="dxa"/>
          </w:tcPr>
          <w:p w14:paraId="6B9BF183"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Within a hierarchy (i.e. lines of management reporting) you can view progress made and remind, trigger communications to learners and to managers etc.  Compliance activity completion can be automated with reminders set within anniversaries and by completion for the duration of employment.  All activity is reportable to a line manager dashboard.</w:t>
            </w:r>
          </w:p>
          <w:p w14:paraId="588D1790" w14:textId="77777777" w:rsidR="000C30CE" w:rsidRPr="000C30CE" w:rsidRDefault="000C30CE" w:rsidP="000C30CE">
            <w:pPr>
              <w:rPr>
                <w:rFonts w:ascii="Calibri" w:eastAsia="Times New Roman" w:hAnsi="Calibri" w:cs="Times New Roman"/>
                <w:color w:val="000000"/>
              </w:rPr>
            </w:pPr>
          </w:p>
          <w:p w14:paraId="37CDDB96"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 xml:space="preserve">A series of inductions can be created and linked on a trackable journey e.g. a physio specific induction, and EIS manager induction as well as the EIS generic induction and associated compliance learning could all be </w:t>
            </w:r>
            <w:r w:rsidRPr="000C30CE">
              <w:rPr>
                <w:rFonts w:ascii="Calibri" w:eastAsia="Times New Roman" w:hAnsi="Calibri" w:cs="Times New Roman"/>
                <w:color w:val="000000"/>
              </w:rPr>
              <w:lastRenderedPageBreak/>
              <w:t>combined for a new Physio manager joining the EIS.</w:t>
            </w:r>
          </w:p>
        </w:tc>
        <w:tc>
          <w:tcPr>
            <w:tcW w:w="1211" w:type="dxa"/>
          </w:tcPr>
          <w:p w14:paraId="6F6DCF06" w14:textId="77777777" w:rsidR="000C30CE" w:rsidRPr="000C30CE" w:rsidRDefault="000C30CE" w:rsidP="000C30CE">
            <w:pPr>
              <w:rPr>
                <w:rFonts w:ascii="Calibri" w:eastAsia="Times New Roman" w:hAnsi="Calibri" w:cs="Times New Roman"/>
                <w:color w:val="000000"/>
              </w:rPr>
            </w:pPr>
          </w:p>
        </w:tc>
        <w:tc>
          <w:tcPr>
            <w:tcW w:w="1490" w:type="dxa"/>
          </w:tcPr>
          <w:p w14:paraId="62AC0899" w14:textId="77777777" w:rsidR="000C30CE" w:rsidRPr="000C30CE" w:rsidRDefault="000C30CE" w:rsidP="000C30CE">
            <w:pPr>
              <w:rPr>
                <w:rFonts w:ascii="Calibri" w:eastAsia="Times New Roman" w:hAnsi="Calibri" w:cs="Times New Roman"/>
                <w:color w:val="000000"/>
              </w:rPr>
            </w:pPr>
          </w:p>
        </w:tc>
        <w:tc>
          <w:tcPr>
            <w:tcW w:w="3663" w:type="dxa"/>
          </w:tcPr>
          <w:p w14:paraId="7CD2B350" w14:textId="77777777" w:rsidR="000C30CE" w:rsidRPr="000C30CE" w:rsidRDefault="000C30CE" w:rsidP="000C30CE">
            <w:pPr>
              <w:rPr>
                <w:rFonts w:ascii="Calibri" w:eastAsia="Times New Roman" w:hAnsi="Calibri" w:cs="Times New Roman"/>
                <w:color w:val="000000"/>
              </w:rPr>
            </w:pPr>
          </w:p>
        </w:tc>
      </w:tr>
      <w:tr w:rsidR="000C30CE" w:rsidRPr="000C30CE" w14:paraId="3E8EFF0E" w14:textId="77777777" w:rsidTr="00590451">
        <w:tc>
          <w:tcPr>
            <w:tcW w:w="431" w:type="dxa"/>
          </w:tcPr>
          <w:p w14:paraId="46A48723"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37</w:t>
            </w:r>
          </w:p>
        </w:tc>
        <w:tc>
          <w:tcPr>
            <w:tcW w:w="754" w:type="dxa"/>
          </w:tcPr>
          <w:p w14:paraId="30E112FF"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45A28CD7"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Induction templates can be created, copied and refined</w:t>
            </w:r>
          </w:p>
        </w:tc>
        <w:tc>
          <w:tcPr>
            <w:tcW w:w="4068" w:type="dxa"/>
          </w:tcPr>
          <w:p w14:paraId="0801E388" w14:textId="77777777" w:rsidR="000C30CE" w:rsidRPr="000C30CE" w:rsidRDefault="000C30CE" w:rsidP="000C30CE">
            <w:pPr>
              <w:rPr>
                <w:rFonts w:ascii="Calibri" w:eastAsia="Times New Roman" w:hAnsi="Calibri" w:cs="Times New Roman"/>
                <w:color w:val="000000"/>
              </w:rPr>
            </w:pPr>
          </w:p>
        </w:tc>
        <w:tc>
          <w:tcPr>
            <w:tcW w:w="1211" w:type="dxa"/>
          </w:tcPr>
          <w:p w14:paraId="4B82A090" w14:textId="77777777" w:rsidR="000C30CE" w:rsidRPr="000C30CE" w:rsidRDefault="000C30CE" w:rsidP="000C30CE">
            <w:pPr>
              <w:rPr>
                <w:rFonts w:ascii="Calibri" w:eastAsia="Times New Roman" w:hAnsi="Calibri" w:cs="Times New Roman"/>
                <w:color w:val="000000"/>
              </w:rPr>
            </w:pPr>
          </w:p>
        </w:tc>
        <w:tc>
          <w:tcPr>
            <w:tcW w:w="1490" w:type="dxa"/>
          </w:tcPr>
          <w:p w14:paraId="6D568B14" w14:textId="77777777" w:rsidR="000C30CE" w:rsidRPr="000C30CE" w:rsidRDefault="000C30CE" w:rsidP="000C30CE">
            <w:pPr>
              <w:rPr>
                <w:rFonts w:ascii="Calibri" w:eastAsia="Times New Roman" w:hAnsi="Calibri" w:cs="Times New Roman"/>
                <w:color w:val="000000"/>
              </w:rPr>
            </w:pPr>
          </w:p>
        </w:tc>
        <w:tc>
          <w:tcPr>
            <w:tcW w:w="3663" w:type="dxa"/>
          </w:tcPr>
          <w:p w14:paraId="2C226525" w14:textId="77777777" w:rsidR="000C30CE" w:rsidRPr="000C30CE" w:rsidRDefault="000C30CE" w:rsidP="000C30CE">
            <w:pPr>
              <w:rPr>
                <w:rFonts w:ascii="Calibri" w:eastAsia="Times New Roman" w:hAnsi="Calibri" w:cs="Times New Roman"/>
                <w:color w:val="000000"/>
              </w:rPr>
            </w:pPr>
          </w:p>
        </w:tc>
      </w:tr>
      <w:tr w:rsidR="000C30CE" w:rsidRPr="000C30CE" w14:paraId="762B1A31" w14:textId="77777777" w:rsidTr="00590451">
        <w:tc>
          <w:tcPr>
            <w:tcW w:w="431" w:type="dxa"/>
          </w:tcPr>
          <w:p w14:paraId="0EDB81EC"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38</w:t>
            </w:r>
          </w:p>
        </w:tc>
        <w:tc>
          <w:tcPr>
            <w:tcW w:w="754" w:type="dxa"/>
          </w:tcPr>
          <w:p w14:paraId="1613F94D"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E</w:t>
            </w:r>
          </w:p>
        </w:tc>
        <w:tc>
          <w:tcPr>
            <w:tcW w:w="3692" w:type="dxa"/>
          </w:tcPr>
          <w:p w14:paraId="174FCC27"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The ability to seamlessly evolve the induction experience into a generic LMS employee experience.</w:t>
            </w:r>
          </w:p>
        </w:tc>
        <w:tc>
          <w:tcPr>
            <w:tcW w:w="4068" w:type="dxa"/>
          </w:tcPr>
          <w:p w14:paraId="6B57AB17"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Everything happens in one place for an employee</w:t>
            </w:r>
          </w:p>
          <w:p w14:paraId="1D4B70AB" w14:textId="77777777" w:rsidR="000C30CE" w:rsidRPr="000C30CE" w:rsidRDefault="000C30CE" w:rsidP="000C30CE">
            <w:pPr>
              <w:rPr>
                <w:rFonts w:ascii="Calibri" w:eastAsia="Times New Roman" w:hAnsi="Calibri" w:cs="Times New Roman"/>
                <w:color w:val="000000"/>
              </w:rPr>
            </w:pPr>
          </w:p>
        </w:tc>
        <w:tc>
          <w:tcPr>
            <w:tcW w:w="1211" w:type="dxa"/>
          </w:tcPr>
          <w:p w14:paraId="722E0564" w14:textId="77777777" w:rsidR="000C30CE" w:rsidRPr="000C30CE" w:rsidRDefault="000C30CE" w:rsidP="000C30CE">
            <w:pPr>
              <w:rPr>
                <w:rFonts w:ascii="Calibri" w:eastAsia="Times New Roman" w:hAnsi="Calibri" w:cs="Times New Roman"/>
                <w:color w:val="000000"/>
              </w:rPr>
            </w:pPr>
          </w:p>
        </w:tc>
        <w:tc>
          <w:tcPr>
            <w:tcW w:w="1490" w:type="dxa"/>
          </w:tcPr>
          <w:p w14:paraId="6A91D326" w14:textId="77777777" w:rsidR="000C30CE" w:rsidRPr="000C30CE" w:rsidRDefault="000C30CE" w:rsidP="000C30CE">
            <w:pPr>
              <w:rPr>
                <w:rFonts w:ascii="Calibri" w:eastAsia="Times New Roman" w:hAnsi="Calibri" w:cs="Times New Roman"/>
                <w:color w:val="000000"/>
              </w:rPr>
            </w:pPr>
          </w:p>
        </w:tc>
        <w:tc>
          <w:tcPr>
            <w:tcW w:w="3663" w:type="dxa"/>
          </w:tcPr>
          <w:p w14:paraId="775E4287" w14:textId="77777777" w:rsidR="000C30CE" w:rsidRPr="000C30CE" w:rsidRDefault="000C30CE" w:rsidP="000C30CE">
            <w:pPr>
              <w:rPr>
                <w:rFonts w:ascii="Calibri" w:eastAsia="Times New Roman" w:hAnsi="Calibri" w:cs="Times New Roman"/>
                <w:color w:val="000000"/>
              </w:rPr>
            </w:pPr>
          </w:p>
        </w:tc>
      </w:tr>
      <w:tr w:rsidR="000C30CE" w:rsidRPr="000C30CE" w14:paraId="6092E082" w14:textId="77777777" w:rsidTr="00590451">
        <w:tc>
          <w:tcPr>
            <w:tcW w:w="431" w:type="dxa"/>
          </w:tcPr>
          <w:p w14:paraId="6E98D264"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39</w:t>
            </w:r>
          </w:p>
        </w:tc>
        <w:tc>
          <w:tcPr>
            <w:tcW w:w="754" w:type="dxa"/>
          </w:tcPr>
          <w:p w14:paraId="77CC4B9F"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F</w:t>
            </w:r>
          </w:p>
        </w:tc>
        <w:tc>
          <w:tcPr>
            <w:tcW w:w="3692" w:type="dxa"/>
          </w:tcPr>
          <w:p w14:paraId="737E185B"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The ability to provide  the capability to commercialise content held within the LMS</w:t>
            </w:r>
          </w:p>
        </w:tc>
        <w:tc>
          <w:tcPr>
            <w:tcW w:w="4068" w:type="dxa"/>
          </w:tcPr>
          <w:p w14:paraId="4779562A" w14:textId="77777777" w:rsidR="000C30CE" w:rsidRPr="000C30CE" w:rsidRDefault="000C30CE" w:rsidP="000C30CE">
            <w:pPr>
              <w:rPr>
                <w:rFonts w:ascii="Calibri" w:eastAsia="Times New Roman" w:hAnsi="Calibri" w:cs="Times New Roman"/>
                <w:color w:val="000000"/>
              </w:rPr>
            </w:pPr>
            <w:r w:rsidRPr="000C30CE">
              <w:rPr>
                <w:rFonts w:ascii="Calibri" w:eastAsia="Times New Roman" w:hAnsi="Calibri" w:cs="Times New Roman"/>
                <w:color w:val="000000"/>
              </w:rPr>
              <w:t>This could be through links to a commercial portal with sales and account capability.  It is unlikely that we will commercialise the LMS and allow paid access to 3</w:t>
            </w:r>
            <w:r w:rsidRPr="000C30CE">
              <w:rPr>
                <w:rFonts w:ascii="Calibri" w:eastAsia="Times New Roman" w:hAnsi="Calibri" w:cs="Times New Roman"/>
                <w:color w:val="000000"/>
                <w:vertAlign w:val="superscript"/>
              </w:rPr>
              <w:t>rd</w:t>
            </w:r>
            <w:r w:rsidRPr="000C30CE">
              <w:rPr>
                <w:rFonts w:ascii="Calibri" w:eastAsia="Times New Roman" w:hAnsi="Calibri" w:cs="Times New Roman"/>
                <w:color w:val="000000"/>
              </w:rPr>
              <w:t xml:space="preserve"> parties.  We would be interested in your thoughts and experiences in this space.  </w:t>
            </w:r>
          </w:p>
        </w:tc>
        <w:tc>
          <w:tcPr>
            <w:tcW w:w="1211" w:type="dxa"/>
          </w:tcPr>
          <w:p w14:paraId="14EB73E2" w14:textId="77777777" w:rsidR="000C30CE" w:rsidRPr="000C30CE" w:rsidRDefault="000C30CE" w:rsidP="000C30CE">
            <w:pPr>
              <w:rPr>
                <w:rFonts w:ascii="Calibri" w:eastAsia="Times New Roman" w:hAnsi="Calibri" w:cs="Times New Roman"/>
                <w:color w:val="000000"/>
              </w:rPr>
            </w:pPr>
          </w:p>
        </w:tc>
        <w:tc>
          <w:tcPr>
            <w:tcW w:w="1490" w:type="dxa"/>
          </w:tcPr>
          <w:p w14:paraId="27C96AC9" w14:textId="77777777" w:rsidR="000C30CE" w:rsidRPr="000C30CE" w:rsidRDefault="000C30CE" w:rsidP="000C30CE">
            <w:pPr>
              <w:rPr>
                <w:rFonts w:ascii="Calibri" w:eastAsia="Times New Roman" w:hAnsi="Calibri" w:cs="Times New Roman"/>
                <w:color w:val="000000"/>
              </w:rPr>
            </w:pPr>
          </w:p>
        </w:tc>
        <w:tc>
          <w:tcPr>
            <w:tcW w:w="3663" w:type="dxa"/>
          </w:tcPr>
          <w:p w14:paraId="75127802" w14:textId="77777777" w:rsidR="000C30CE" w:rsidRPr="000C30CE" w:rsidRDefault="000C30CE" w:rsidP="000C30CE">
            <w:pPr>
              <w:rPr>
                <w:rFonts w:ascii="Calibri" w:eastAsia="Times New Roman" w:hAnsi="Calibri" w:cs="Times New Roman"/>
                <w:color w:val="000000"/>
              </w:rPr>
            </w:pPr>
          </w:p>
        </w:tc>
      </w:tr>
    </w:tbl>
    <w:p w14:paraId="7DBBB7C2" w14:textId="77777777" w:rsidR="000C30CE" w:rsidRPr="000C30CE" w:rsidRDefault="000C30CE" w:rsidP="000C30CE">
      <w:pPr>
        <w:spacing w:after="0" w:line="240" w:lineRule="auto"/>
        <w:rPr>
          <w:rFonts w:ascii="Calibri" w:eastAsia="Times New Roman" w:hAnsi="Calibri" w:cs="Cambria"/>
          <w:color w:val="000000"/>
        </w:rPr>
      </w:pPr>
    </w:p>
    <w:p w14:paraId="25859A32" w14:textId="77777777" w:rsidR="000C30CE" w:rsidRPr="000C30CE" w:rsidRDefault="000C30CE" w:rsidP="000C30CE">
      <w:pPr>
        <w:spacing w:after="0" w:line="240" w:lineRule="auto"/>
        <w:rPr>
          <w:rFonts w:ascii="Calibri" w:eastAsia="Times New Roman" w:hAnsi="Calibri" w:cs="Cambria"/>
          <w:color w:val="000000"/>
        </w:rPr>
      </w:pPr>
    </w:p>
    <w:p w14:paraId="11792870" w14:textId="77777777" w:rsidR="000C30CE" w:rsidRPr="000C30CE" w:rsidRDefault="000C30CE" w:rsidP="000C30CE">
      <w:pPr>
        <w:spacing w:after="0" w:line="240" w:lineRule="auto"/>
        <w:rPr>
          <w:rFonts w:ascii="Calibri" w:eastAsia="Times New Roman" w:hAnsi="Calibri" w:cs="Cambria"/>
          <w:color w:val="000000"/>
        </w:rPr>
      </w:pPr>
    </w:p>
    <w:p w14:paraId="701113F8" w14:textId="77777777" w:rsidR="000C30CE" w:rsidRPr="000C30CE" w:rsidRDefault="000C30CE" w:rsidP="000C30CE">
      <w:pPr>
        <w:spacing w:after="0" w:line="240" w:lineRule="auto"/>
        <w:rPr>
          <w:rFonts w:ascii="Calibri" w:eastAsia="Times New Roman" w:hAnsi="Calibri" w:cs="Times New Roman"/>
          <w:b/>
          <w:bCs/>
          <w:color w:val="000000"/>
        </w:rPr>
      </w:pPr>
      <w:r w:rsidRPr="000C30CE">
        <w:rPr>
          <w:rFonts w:ascii="Calibri" w:eastAsia="Times New Roman" w:hAnsi="Calibri" w:cs="Times New Roman"/>
          <w:b/>
          <w:bCs/>
          <w:color w:val="000000"/>
        </w:rPr>
        <w:t>Knowledge Management and Resources</w:t>
      </w:r>
    </w:p>
    <w:p w14:paraId="5A3815A4" w14:textId="77777777" w:rsidR="000C30CE" w:rsidRPr="000C30CE" w:rsidRDefault="000C30CE" w:rsidP="000C30CE">
      <w:pPr>
        <w:spacing w:after="0" w:line="240" w:lineRule="auto"/>
        <w:rPr>
          <w:rFonts w:ascii="Calibri" w:eastAsia="Times New Roman" w:hAnsi="Calibri" w:cs="Times New Roman"/>
          <w:b/>
          <w:bCs/>
          <w:color w:val="000000"/>
        </w:rPr>
      </w:pPr>
    </w:p>
    <w:p w14:paraId="34A31ADB"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Host or seamlessly link to hosted organisation knowledge solutions and make capturing, curating and refining knowledge easy in order to foster greater organisational learning.</w:t>
      </w:r>
    </w:p>
    <w:p w14:paraId="704A1B12" w14:textId="77777777" w:rsidR="000C30CE" w:rsidRPr="000C30CE" w:rsidRDefault="000C30CE" w:rsidP="000C30CE">
      <w:pPr>
        <w:spacing w:after="0" w:line="240" w:lineRule="auto"/>
        <w:rPr>
          <w:rFonts w:ascii="Calibri" w:eastAsia="Times New Roman" w:hAnsi="Calibri" w:cs="Cambria"/>
          <w:color w:val="000000"/>
        </w:rPr>
      </w:pPr>
    </w:p>
    <w:tbl>
      <w:tblPr>
        <w:tblW w:w="1530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730"/>
        <w:gridCol w:w="3490"/>
        <w:gridCol w:w="4188"/>
        <w:gridCol w:w="1217"/>
        <w:gridCol w:w="1496"/>
        <w:gridCol w:w="3690"/>
      </w:tblGrid>
      <w:tr w:rsidR="000C30CE" w:rsidRPr="000C30CE" w14:paraId="0B6EA82E" w14:textId="77777777" w:rsidTr="00590451">
        <w:tc>
          <w:tcPr>
            <w:tcW w:w="8906" w:type="dxa"/>
            <w:gridSpan w:val="4"/>
            <w:tcBorders>
              <w:top w:val="nil"/>
              <w:left w:val="nil"/>
            </w:tcBorders>
          </w:tcPr>
          <w:p w14:paraId="65FD87BC" w14:textId="77777777" w:rsidR="000C30CE" w:rsidRPr="000C30CE" w:rsidRDefault="000C30CE" w:rsidP="000C30CE">
            <w:pPr>
              <w:spacing w:after="0" w:line="240" w:lineRule="auto"/>
              <w:rPr>
                <w:rFonts w:ascii="Calibri" w:eastAsia="Times New Roman" w:hAnsi="Calibri" w:cs="Cambria"/>
                <w:color w:val="000000"/>
              </w:rPr>
            </w:pPr>
          </w:p>
        </w:tc>
        <w:tc>
          <w:tcPr>
            <w:tcW w:w="6403" w:type="dxa"/>
            <w:gridSpan w:val="3"/>
          </w:tcPr>
          <w:p w14:paraId="4A4D1D6D" w14:textId="77777777" w:rsidR="000C30CE" w:rsidRPr="000C30CE" w:rsidRDefault="000C30CE" w:rsidP="000C30CE">
            <w:pPr>
              <w:spacing w:after="0" w:line="240" w:lineRule="auto"/>
              <w:jc w:val="center"/>
              <w:rPr>
                <w:rFonts w:ascii="Calibri" w:eastAsia="Times New Roman" w:hAnsi="Calibri" w:cs="Cambria"/>
                <w:color w:val="000000"/>
              </w:rPr>
            </w:pPr>
            <w:r w:rsidRPr="000C30CE">
              <w:rPr>
                <w:rFonts w:ascii="Calibri" w:eastAsia="Times New Roman" w:hAnsi="Calibri" w:cs="Cambria"/>
                <w:color w:val="000000"/>
              </w:rPr>
              <w:t>Tenderers to self–report capabilities</w:t>
            </w:r>
          </w:p>
        </w:tc>
      </w:tr>
      <w:tr w:rsidR="000C30CE" w:rsidRPr="000C30CE" w14:paraId="127C78D0" w14:textId="77777777" w:rsidTr="00590451">
        <w:tc>
          <w:tcPr>
            <w:tcW w:w="498" w:type="dxa"/>
          </w:tcPr>
          <w:p w14:paraId="2F36AE6D"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ID</w:t>
            </w:r>
          </w:p>
        </w:tc>
        <w:tc>
          <w:tcPr>
            <w:tcW w:w="730" w:type="dxa"/>
          </w:tcPr>
          <w:p w14:paraId="5FCE4A89"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E/D/F</w:t>
            </w:r>
          </w:p>
        </w:tc>
        <w:tc>
          <w:tcPr>
            <w:tcW w:w="3490" w:type="dxa"/>
          </w:tcPr>
          <w:p w14:paraId="080E59CB"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Feature</w:t>
            </w:r>
          </w:p>
        </w:tc>
        <w:tc>
          <w:tcPr>
            <w:tcW w:w="4188" w:type="dxa"/>
          </w:tcPr>
          <w:p w14:paraId="29976311"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Description</w:t>
            </w:r>
          </w:p>
        </w:tc>
        <w:tc>
          <w:tcPr>
            <w:tcW w:w="1217" w:type="dxa"/>
          </w:tcPr>
          <w:p w14:paraId="2FC03DFF"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Fully Meet</w:t>
            </w:r>
          </w:p>
        </w:tc>
        <w:tc>
          <w:tcPr>
            <w:tcW w:w="1496" w:type="dxa"/>
          </w:tcPr>
          <w:p w14:paraId="7D1729AA"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Partially Meet</w:t>
            </w:r>
          </w:p>
        </w:tc>
        <w:tc>
          <w:tcPr>
            <w:tcW w:w="3690" w:type="dxa"/>
          </w:tcPr>
          <w:p w14:paraId="7CA64A47"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Comments</w:t>
            </w:r>
          </w:p>
        </w:tc>
      </w:tr>
      <w:tr w:rsidR="000C30CE" w:rsidRPr="000C30CE" w14:paraId="27E6998B" w14:textId="77777777" w:rsidTr="00590451">
        <w:tc>
          <w:tcPr>
            <w:tcW w:w="498" w:type="dxa"/>
          </w:tcPr>
          <w:p w14:paraId="4C337025"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40</w:t>
            </w:r>
          </w:p>
        </w:tc>
        <w:tc>
          <w:tcPr>
            <w:tcW w:w="730" w:type="dxa"/>
          </w:tcPr>
          <w:p w14:paraId="6C621833"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E</w:t>
            </w:r>
          </w:p>
        </w:tc>
        <w:tc>
          <w:tcPr>
            <w:tcW w:w="3490" w:type="dxa"/>
          </w:tcPr>
          <w:p w14:paraId="0A4757CA"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The ability for the supplier to deliver Knowledge Management  requirements within the LMS solution or to offer seamless integration with a 3</w:t>
            </w:r>
            <w:r w:rsidRPr="000C30CE">
              <w:rPr>
                <w:rFonts w:ascii="Calibri" w:eastAsia="Times New Roman" w:hAnsi="Calibri" w:cs="Times New Roman"/>
                <w:color w:val="000000"/>
                <w:vertAlign w:val="superscript"/>
              </w:rPr>
              <w:t>rd</w:t>
            </w:r>
            <w:r w:rsidRPr="000C30CE">
              <w:rPr>
                <w:rFonts w:ascii="Calibri" w:eastAsia="Times New Roman" w:hAnsi="Calibri" w:cs="Times New Roman"/>
                <w:color w:val="000000"/>
              </w:rPr>
              <w:t xml:space="preserve"> party module or supplier. Now or in the future</w:t>
            </w:r>
          </w:p>
        </w:tc>
        <w:tc>
          <w:tcPr>
            <w:tcW w:w="4188" w:type="dxa"/>
          </w:tcPr>
          <w:p w14:paraId="6DFF8C37"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Genuine seamless integration between systems</w:t>
            </w:r>
          </w:p>
        </w:tc>
        <w:tc>
          <w:tcPr>
            <w:tcW w:w="1217" w:type="dxa"/>
          </w:tcPr>
          <w:p w14:paraId="7FB2FDC8" w14:textId="77777777" w:rsidR="000C30CE" w:rsidRPr="000C30CE" w:rsidRDefault="000C30CE" w:rsidP="000C30CE">
            <w:pPr>
              <w:spacing w:after="0" w:line="240" w:lineRule="auto"/>
              <w:rPr>
                <w:rFonts w:ascii="Calibri" w:eastAsia="Times New Roman" w:hAnsi="Calibri" w:cs="Arial"/>
                <w:color w:val="000000"/>
              </w:rPr>
            </w:pPr>
          </w:p>
        </w:tc>
        <w:tc>
          <w:tcPr>
            <w:tcW w:w="1496" w:type="dxa"/>
          </w:tcPr>
          <w:p w14:paraId="10BEDFC4" w14:textId="77777777" w:rsidR="000C30CE" w:rsidRPr="000C30CE" w:rsidRDefault="000C30CE" w:rsidP="000C30CE">
            <w:pPr>
              <w:spacing w:after="0" w:line="240" w:lineRule="auto"/>
              <w:rPr>
                <w:rFonts w:ascii="Calibri" w:eastAsia="Times New Roman" w:hAnsi="Calibri" w:cs="Arial"/>
                <w:color w:val="000000"/>
              </w:rPr>
            </w:pPr>
          </w:p>
        </w:tc>
        <w:tc>
          <w:tcPr>
            <w:tcW w:w="3690" w:type="dxa"/>
          </w:tcPr>
          <w:p w14:paraId="059B0A4B" w14:textId="77777777" w:rsidR="000C30CE" w:rsidRPr="000C30CE" w:rsidRDefault="000C30CE" w:rsidP="000C30CE">
            <w:pPr>
              <w:spacing w:after="0" w:line="240" w:lineRule="auto"/>
              <w:rPr>
                <w:rFonts w:ascii="Calibri" w:eastAsia="Times New Roman" w:hAnsi="Calibri" w:cs="Arial"/>
                <w:color w:val="000000"/>
              </w:rPr>
            </w:pPr>
          </w:p>
        </w:tc>
      </w:tr>
      <w:tr w:rsidR="000C30CE" w:rsidRPr="000C30CE" w14:paraId="242FD260" w14:textId="77777777" w:rsidTr="00590451">
        <w:tc>
          <w:tcPr>
            <w:tcW w:w="498" w:type="dxa"/>
          </w:tcPr>
          <w:p w14:paraId="549D291C"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lastRenderedPageBreak/>
              <w:t>41</w:t>
            </w:r>
          </w:p>
        </w:tc>
        <w:tc>
          <w:tcPr>
            <w:tcW w:w="730" w:type="dxa"/>
          </w:tcPr>
          <w:p w14:paraId="2C3EF92E"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E</w:t>
            </w:r>
          </w:p>
        </w:tc>
        <w:tc>
          <w:tcPr>
            <w:tcW w:w="3490" w:type="dxa"/>
          </w:tcPr>
          <w:p w14:paraId="06EA23AB"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Ability to author, store, catalogue and archive content searchable from across the Platform (office docs, pdf, image files, video files, learning episodes, SCORM etc)</w:t>
            </w:r>
          </w:p>
        </w:tc>
        <w:tc>
          <w:tcPr>
            <w:tcW w:w="4188" w:type="dxa"/>
          </w:tcPr>
          <w:p w14:paraId="5F67154F"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Arial"/>
                <w:color w:val="000000"/>
              </w:rPr>
              <w:t>Be able to host information such as the Leadership Development Framework in different formats (office, pdf, images, videos, text) that allows the learner to explore this information interactively.</w:t>
            </w:r>
          </w:p>
        </w:tc>
        <w:tc>
          <w:tcPr>
            <w:tcW w:w="1217" w:type="dxa"/>
          </w:tcPr>
          <w:p w14:paraId="10A96EC3" w14:textId="77777777" w:rsidR="000C30CE" w:rsidRPr="000C30CE" w:rsidRDefault="000C30CE" w:rsidP="000C30CE">
            <w:pPr>
              <w:spacing w:after="0" w:line="240" w:lineRule="auto"/>
              <w:rPr>
                <w:rFonts w:ascii="Calibri" w:eastAsia="Times New Roman" w:hAnsi="Calibri" w:cs="Arial"/>
                <w:color w:val="000000"/>
              </w:rPr>
            </w:pPr>
          </w:p>
        </w:tc>
        <w:tc>
          <w:tcPr>
            <w:tcW w:w="1496" w:type="dxa"/>
          </w:tcPr>
          <w:p w14:paraId="4F0AFA5E" w14:textId="77777777" w:rsidR="000C30CE" w:rsidRPr="000C30CE" w:rsidRDefault="000C30CE" w:rsidP="000C30CE">
            <w:pPr>
              <w:spacing w:after="0" w:line="240" w:lineRule="auto"/>
              <w:rPr>
                <w:rFonts w:ascii="Calibri" w:eastAsia="Times New Roman" w:hAnsi="Calibri" w:cs="Arial"/>
                <w:color w:val="000000"/>
              </w:rPr>
            </w:pPr>
          </w:p>
        </w:tc>
        <w:tc>
          <w:tcPr>
            <w:tcW w:w="3690" w:type="dxa"/>
          </w:tcPr>
          <w:p w14:paraId="7333C595" w14:textId="77777777" w:rsidR="000C30CE" w:rsidRPr="000C30CE" w:rsidRDefault="000C30CE" w:rsidP="000C30CE">
            <w:pPr>
              <w:spacing w:after="0" w:line="240" w:lineRule="auto"/>
              <w:rPr>
                <w:rFonts w:ascii="Calibri" w:eastAsia="Times New Roman" w:hAnsi="Calibri" w:cs="Arial"/>
                <w:color w:val="000000"/>
              </w:rPr>
            </w:pPr>
          </w:p>
        </w:tc>
      </w:tr>
      <w:tr w:rsidR="000C30CE" w:rsidRPr="000C30CE" w14:paraId="218CB5B2" w14:textId="77777777" w:rsidTr="00590451">
        <w:tc>
          <w:tcPr>
            <w:tcW w:w="498" w:type="dxa"/>
          </w:tcPr>
          <w:p w14:paraId="59A6806B"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42</w:t>
            </w:r>
          </w:p>
        </w:tc>
        <w:tc>
          <w:tcPr>
            <w:tcW w:w="730" w:type="dxa"/>
          </w:tcPr>
          <w:p w14:paraId="63997704"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E</w:t>
            </w:r>
          </w:p>
        </w:tc>
        <w:tc>
          <w:tcPr>
            <w:tcW w:w="3490" w:type="dxa"/>
          </w:tcPr>
          <w:p w14:paraId="1177AEBF"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Arial"/>
                <w:color w:val="000000"/>
              </w:rPr>
              <w:t>Tagging of content with relevant tags or metadata to allow for effective file management</w:t>
            </w:r>
          </w:p>
        </w:tc>
        <w:tc>
          <w:tcPr>
            <w:tcW w:w="4188" w:type="dxa"/>
          </w:tcPr>
          <w:p w14:paraId="37778425"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Easily searchable knowledge archive with search and refining of results</w:t>
            </w:r>
          </w:p>
        </w:tc>
        <w:tc>
          <w:tcPr>
            <w:tcW w:w="1217" w:type="dxa"/>
          </w:tcPr>
          <w:p w14:paraId="7F15401A" w14:textId="77777777" w:rsidR="000C30CE" w:rsidRPr="000C30CE" w:rsidRDefault="000C30CE" w:rsidP="000C30CE">
            <w:pPr>
              <w:spacing w:after="0" w:line="240" w:lineRule="auto"/>
              <w:rPr>
                <w:rFonts w:ascii="Calibri" w:eastAsia="Times New Roman" w:hAnsi="Calibri" w:cs="Times New Roman"/>
                <w:color w:val="000000"/>
              </w:rPr>
            </w:pPr>
          </w:p>
        </w:tc>
        <w:tc>
          <w:tcPr>
            <w:tcW w:w="1496" w:type="dxa"/>
          </w:tcPr>
          <w:p w14:paraId="6D491C47" w14:textId="77777777" w:rsidR="000C30CE" w:rsidRPr="000C30CE" w:rsidRDefault="000C30CE" w:rsidP="000C30CE">
            <w:pPr>
              <w:spacing w:after="0" w:line="240" w:lineRule="auto"/>
              <w:rPr>
                <w:rFonts w:ascii="Calibri" w:eastAsia="Times New Roman" w:hAnsi="Calibri" w:cs="Times New Roman"/>
                <w:color w:val="000000"/>
              </w:rPr>
            </w:pPr>
          </w:p>
        </w:tc>
        <w:tc>
          <w:tcPr>
            <w:tcW w:w="3690" w:type="dxa"/>
          </w:tcPr>
          <w:p w14:paraId="28CED34B" w14:textId="77777777" w:rsidR="000C30CE" w:rsidRPr="000C30CE" w:rsidRDefault="000C30CE" w:rsidP="000C30CE">
            <w:pPr>
              <w:spacing w:after="0" w:line="240" w:lineRule="auto"/>
              <w:rPr>
                <w:rFonts w:ascii="Calibri" w:eastAsia="Times New Roman" w:hAnsi="Calibri" w:cs="Times New Roman"/>
                <w:color w:val="000000"/>
              </w:rPr>
            </w:pPr>
          </w:p>
        </w:tc>
      </w:tr>
      <w:tr w:rsidR="000C30CE" w:rsidRPr="000C30CE" w14:paraId="5EF256E7" w14:textId="77777777" w:rsidTr="00590451">
        <w:tc>
          <w:tcPr>
            <w:tcW w:w="498" w:type="dxa"/>
          </w:tcPr>
          <w:p w14:paraId="2E233226"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43</w:t>
            </w:r>
          </w:p>
        </w:tc>
        <w:tc>
          <w:tcPr>
            <w:tcW w:w="730" w:type="dxa"/>
          </w:tcPr>
          <w:p w14:paraId="1747B665"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E</w:t>
            </w:r>
          </w:p>
        </w:tc>
        <w:tc>
          <w:tcPr>
            <w:tcW w:w="3490" w:type="dxa"/>
          </w:tcPr>
          <w:p w14:paraId="352D0B52"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 xml:space="preserve">Intuitive search of content which returns content matching search criteria from all aspects of the platform </w:t>
            </w:r>
          </w:p>
        </w:tc>
        <w:tc>
          <w:tcPr>
            <w:tcW w:w="4188" w:type="dxa"/>
          </w:tcPr>
          <w:p w14:paraId="1C181F55"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Arial"/>
                <w:color w:val="000000"/>
              </w:rPr>
              <w:t>Likely permission based – i.e. only areas/communities you have access to will return results</w:t>
            </w:r>
          </w:p>
        </w:tc>
        <w:tc>
          <w:tcPr>
            <w:tcW w:w="1217" w:type="dxa"/>
          </w:tcPr>
          <w:p w14:paraId="6476D1D9" w14:textId="77777777" w:rsidR="000C30CE" w:rsidRPr="000C30CE" w:rsidRDefault="000C30CE" w:rsidP="000C30CE">
            <w:pPr>
              <w:spacing w:after="0" w:line="240" w:lineRule="auto"/>
              <w:rPr>
                <w:rFonts w:ascii="Calibri" w:eastAsia="Times New Roman" w:hAnsi="Calibri" w:cs="Arial"/>
                <w:color w:val="000000"/>
              </w:rPr>
            </w:pPr>
          </w:p>
        </w:tc>
        <w:tc>
          <w:tcPr>
            <w:tcW w:w="1496" w:type="dxa"/>
          </w:tcPr>
          <w:p w14:paraId="3D5D6718" w14:textId="77777777" w:rsidR="000C30CE" w:rsidRPr="000C30CE" w:rsidRDefault="000C30CE" w:rsidP="000C30CE">
            <w:pPr>
              <w:spacing w:after="0" w:line="240" w:lineRule="auto"/>
              <w:rPr>
                <w:rFonts w:ascii="Calibri" w:eastAsia="Times New Roman" w:hAnsi="Calibri" w:cs="Arial"/>
                <w:color w:val="000000"/>
              </w:rPr>
            </w:pPr>
          </w:p>
        </w:tc>
        <w:tc>
          <w:tcPr>
            <w:tcW w:w="3690" w:type="dxa"/>
          </w:tcPr>
          <w:p w14:paraId="4348E7D3" w14:textId="77777777" w:rsidR="000C30CE" w:rsidRPr="000C30CE" w:rsidRDefault="000C30CE" w:rsidP="000C30CE">
            <w:pPr>
              <w:spacing w:after="0" w:line="240" w:lineRule="auto"/>
              <w:rPr>
                <w:rFonts w:ascii="Calibri" w:eastAsia="Times New Roman" w:hAnsi="Calibri" w:cs="Arial"/>
                <w:color w:val="000000"/>
              </w:rPr>
            </w:pPr>
          </w:p>
        </w:tc>
      </w:tr>
      <w:tr w:rsidR="000C30CE" w:rsidRPr="000C30CE" w14:paraId="0444D8A3" w14:textId="77777777" w:rsidTr="00590451">
        <w:tc>
          <w:tcPr>
            <w:tcW w:w="498" w:type="dxa"/>
          </w:tcPr>
          <w:p w14:paraId="11FCC02D"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44</w:t>
            </w:r>
          </w:p>
        </w:tc>
        <w:tc>
          <w:tcPr>
            <w:tcW w:w="730" w:type="dxa"/>
          </w:tcPr>
          <w:p w14:paraId="2865332D"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D</w:t>
            </w:r>
          </w:p>
        </w:tc>
        <w:tc>
          <w:tcPr>
            <w:tcW w:w="3490" w:type="dxa"/>
          </w:tcPr>
          <w:p w14:paraId="4D68FAFF" w14:textId="77777777" w:rsidR="000C30CE" w:rsidRPr="000C30CE" w:rsidRDefault="000C30CE" w:rsidP="000C30CE">
            <w:pPr>
              <w:spacing w:after="0" w:line="240" w:lineRule="auto"/>
              <w:rPr>
                <w:rFonts w:ascii="Calibri" w:eastAsia="Times New Roman" w:hAnsi="Calibri" w:cs="Cambria"/>
                <w:color w:val="000000"/>
              </w:rPr>
            </w:pPr>
            <w:r w:rsidRPr="000C30CE">
              <w:rPr>
                <w:rFonts w:ascii="Calibri" w:eastAsia="Times New Roman" w:hAnsi="Calibri" w:cs="Cambria"/>
                <w:color w:val="000000"/>
              </w:rPr>
              <w:t>Recommendations provided to learners based on their search criteria, what they have viewed and what they have interacted with</w:t>
            </w:r>
          </w:p>
        </w:tc>
        <w:tc>
          <w:tcPr>
            <w:tcW w:w="4188" w:type="dxa"/>
          </w:tcPr>
          <w:p w14:paraId="4F71E493"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 xml:space="preserve">A balance between pull and push for explicit knowledge producing a user-digest of relevant content. </w:t>
            </w:r>
          </w:p>
        </w:tc>
        <w:tc>
          <w:tcPr>
            <w:tcW w:w="1217" w:type="dxa"/>
          </w:tcPr>
          <w:p w14:paraId="5F5AB05F" w14:textId="77777777" w:rsidR="000C30CE" w:rsidRPr="000C30CE" w:rsidRDefault="000C30CE" w:rsidP="000C30CE">
            <w:pPr>
              <w:spacing w:after="0" w:line="240" w:lineRule="auto"/>
              <w:rPr>
                <w:rFonts w:ascii="Calibri" w:eastAsia="Times New Roman" w:hAnsi="Calibri" w:cs="Times New Roman"/>
                <w:color w:val="000000"/>
              </w:rPr>
            </w:pPr>
          </w:p>
        </w:tc>
        <w:tc>
          <w:tcPr>
            <w:tcW w:w="1496" w:type="dxa"/>
          </w:tcPr>
          <w:p w14:paraId="352D059A" w14:textId="77777777" w:rsidR="000C30CE" w:rsidRPr="000C30CE" w:rsidRDefault="000C30CE" w:rsidP="000C30CE">
            <w:pPr>
              <w:spacing w:after="0" w:line="240" w:lineRule="auto"/>
              <w:rPr>
                <w:rFonts w:ascii="Calibri" w:eastAsia="Times New Roman" w:hAnsi="Calibri" w:cs="Times New Roman"/>
                <w:color w:val="000000"/>
              </w:rPr>
            </w:pPr>
          </w:p>
        </w:tc>
        <w:tc>
          <w:tcPr>
            <w:tcW w:w="3690" w:type="dxa"/>
          </w:tcPr>
          <w:p w14:paraId="1B3CBDAA" w14:textId="77777777" w:rsidR="000C30CE" w:rsidRPr="000C30CE" w:rsidRDefault="000C30CE" w:rsidP="000C30CE">
            <w:pPr>
              <w:spacing w:after="0" w:line="240" w:lineRule="auto"/>
              <w:rPr>
                <w:rFonts w:ascii="Calibri" w:eastAsia="Times New Roman" w:hAnsi="Calibri" w:cs="Times New Roman"/>
                <w:color w:val="000000"/>
              </w:rPr>
            </w:pPr>
          </w:p>
        </w:tc>
      </w:tr>
      <w:tr w:rsidR="000C30CE" w:rsidRPr="000C30CE" w14:paraId="7FDD29E3" w14:textId="77777777" w:rsidTr="00590451">
        <w:tc>
          <w:tcPr>
            <w:tcW w:w="498" w:type="dxa"/>
          </w:tcPr>
          <w:p w14:paraId="60378954"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45</w:t>
            </w:r>
          </w:p>
        </w:tc>
        <w:tc>
          <w:tcPr>
            <w:tcW w:w="730" w:type="dxa"/>
          </w:tcPr>
          <w:p w14:paraId="4D9C4A7C"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D</w:t>
            </w:r>
          </w:p>
        </w:tc>
        <w:tc>
          <w:tcPr>
            <w:tcW w:w="3490" w:type="dxa"/>
          </w:tcPr>
          <w:p w14:paraId="7FE25142"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Ability to create custom pages which can be used, like a wiki, to store content which is best presented outside of a traditional documents format</w:t>
            </w:r>
          </w:p>
        </w:tc>
        <w:tc>
          <w:tcPr>
            <w:tcW w:w="4188" w:type="dxa"/>
          </w:tcPr>
          <w:p w14:paraId="2854457E"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Users or leaders of topic areas can design and produce in collaboration with others content which fits a broader range of uses eg visually engaging web pages which publish knowledge from a range of styles eg flow chart, text, images, embedded video etc. This may include classic technical knowledge areas or others such as coaching and mentoring</w:t>
            </w:r>
          </w:p>
        </w:tc>
        <w:tc>
          <w:tcPr>
            <w:tcW w:w="1217" w:type="dxa"/>
          </w:tcPr>
          <w:p w14:paraId="43FAB7A2" w14:textId="77777777" w:rsidR="000C30CE" w:rsidRPr="000C30CE" w:rsidRDefault="000C30CE" w:rsidP="000C30CE">
            <w:pPr>
              <w:spacing w:after="0" w:line="240" w:lineRule="auto"/>
              <w:rPr>
                <w:rFonts w:ascii="Calibri" w:eastAsia="Times New Roman" w:hAnsi="Calibri" w:cs="Times New Roman"/>
                <w:color w:val="000000"/>
              </w:rPr>
            </w:pPr>
          </w:p>
        </w:tc>
        <w:tc>
          <w:tcPr>
            <w:tcW w:w="1496" w:type="dxa"/>
          </w:tcPr>
          <w:p w14:paraId="046398EC" w14:textId="77777777" w:rsidR="000C30CE" w:rsidRPr="000C30CE" w:rsidRDefault="000C30CE" w:rsidP="000C30CE">
            <w:pPr>
              <w:spacing w:after="0" w:line="240" w:lineRule="auto"/>
              <w:rPr>
                <w:rFonts w:ascii="Calibri" w:eastAsia="Times New Roman" w:hAnsi="Calibri" w:cs="Times New Roman"/>
                <w:color w:val="000000"/>
              </w:rPr>
            </w:pPr>
          </w:p>
        </w:tc>
        <w:tc>
          <w:tcPr>
            <w:tcW w:w="3690" w:type="dxa"/>
          </w:tcPr>
          <w:p w14:paraId="7BEE4BC1" w14:textId="77777777" w:rsidR="000C30CE" w:rsidRPr="000C30CE" w:rsidRDefault="000C30CE" w:rsidP="000C30CE">
            <w:pPr>
              <w:spacing w:after="0" w:line="240" w:lineRule="auto"/>
              <w:rPr>
                <w:rFonts w:ascii="Calibri" w:eastAsia="Times New Roman" w:hAnsi="Calibri" w:cs="Times New Roman"/>
                <w:color w:val="000000"/>
              </w:rPr>
            </w:pPr>
          </w:p>
        </w:tc>
      </w:tr>
      <w:tr w:rsidR="000C30CE" w:rsidRPr="000C30CE" w14:paraId="7F080C5C" w14:textId="77777777" w:rsidTr="00590451">
        <w:tc>
          <w:tcPr>
            <w:tcW w:w="498" w:type="dxa"/>
          </w:tcPr>
          <w:p w14:paraId="629CF68E"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46</w:t>
            </w:r>
          </w:p>
        </w:tc>
        <w:tc>
          <w:tcPr>
            <w:tcW w:w="730" w:type="dxa"/>
          </w:tcPr>
          <w:p w14:paraId="3AAB80A0"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D</w:t>
            </w:r>
          </w:p>
        </w:tc>
        <w:tc>
          <w:tcPr>
            <w:tcW w:w="3490" w:type="dxa"/>
          </w:tcPr>
          <w:p w14:paraId="60724833"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 xml:space="preserve">Ability to bookmark favourite content which is stored in the user profile </w:t>
            </w:r>
          </w:p>
        </w:tc>
        <w:tc>
          <w:tcPr>
            <w:tcW w:w="4188" w:type="dxa"/>
          </w:tcPr>
          <w:p w14:paraId="1B48B0B6"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 xml:space="preserve">Allow users to search the organisational content and bookmark favourite content to allow them to build their own personalised knowledge reservoir </w:t>
            </w:r>
          </w:p>
        </w:tc>
        <w:tc>
          <w:tcPr>
            <w:tcW w:w="1217" w:type="dxa"/>
          </w:tcPr>
          <w:p w14:paraId="4EAFE3F9" w14:textId="77777777" w:rsidR="000C30CE" w:rsidRPr="000C30CE" w:rsidRDefault="000C30CE" w:rsidP="000C30CE">
            <w:pPr>
              <w:spacing w:after="0" w:line="240" w:lineRule="auto"/>
              <w:rPr>
                <w:rFonts w:ascii="Calibri" w:eastAsia="Times New Roman" w:hAnsi="Calibri" w:cs="Times New Roman"/>
                <w:color w:val="000000"/>
              </w:rPr>
            </w:pPr>
          </w:p>
        </w:tc>
        <w:tc>
          <w:tcPr>
            <w:tcW w:w="1496" w:type="dxa"/>
          </w:tcPr>
          <w:p w14:paraId="4CC9A797" w14:textId="77777777" w:rsidR="000C30CE" w:rsidRPr="000C30CE" w:rsidRDefault="000C30CE" w:rsidP="000C30CE">
            <w:pPr>
              <w:spacing w:after="0" w:line="240" w:lineRule="auto"/>
              <w:rPr>
                <w:rFonts w:ascii="Calibri" w:eastAsia="Times New Roman" w:hAnsi="Calibri" w:cs="Times New Roman"/>
                <w:color w:val="000000"/>
              </w:rPr>
            </w:pPr>
          </w:p>
        </w:tc>
        <w:tc>
          <w:tcPr>
            <w:tcW w:w="3690" w:type="dxa"/>
          </w:tcPr>
          <w:p w14:paraId="6F2F276A" w14:textId="77777777" w:rsidR="000C30CE" w:rsidRPr="000C30CE" w:rsidRDefault="000C30CE" w:rsidP="000C30CE">
            <w:pPr>
              <w:spacing w:after="0" w:line="240" w:lineRule="auto"/>
              <w:rPr>
                <w:rFonts w:ascii="Calibri" w:eastAsia="Times New Roman" w:hAnsi="Calibri" w:cs="Times New Roman"/>
                <w:color w:val="000000"/>
              </w:rPr>
            </w:pPr>
          </w:p>
        </w:tc>
      </w:tr>
      <w:tr w:rsidR="000C30CE" w:rsidRPr="000C30CE" w14:paraId="43F57B95" w14:textId="77777777" w:rsidTr="00590451">
        <w:tc>
          <w:tcPr>
            <w:tcW w:w="498" w:type="dxa"/>
          </w:tcPr>
          <w:p w14:paraId="72CF1330"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47</w:t>
            </w:r>
          </w:p>
        </w:tc>
        <w:tc>
          <w:tcPr>
            <w:tcW w:w="730" w:type="dxa"/>
          </w:tcPr>
          <w:p w14:paraId="0D201CB0"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E</w:t>
            </w:r>
          </w:p>
        </w:tc>
        <w:tc>
          <w:tcPr>
            <w:tcW w:w="3490" w:type="dxa"/>
          </w:tcPr>
          <w:p w14:paraId="23F95658"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 xml:space="preserve">Ability for users to capture reflections and personal narrative and stories related to a topic or area of knowledge </w:t>
            </w:r>
          </w:p>
        </w:tc>
        <w:tc>
          <w:tcPr>
            <w:tcW w:w="4188" w:type="dxa"/>
          </w:tcPr>
          <w:p w14:paraId="2F722F9B"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 xml:space="preserve">Users begin to digest and refine content and bring it to life in their own thoughts which could be text, audio, video linking these to the annual appraisal </w:t>
            </w:r>
          </w:p>
        </w:tc>
        <w:tc>
          <w:tcPr>
            <w:tcW w:w="1217" w:type="dxa"/>
          </w:tcPr>
          <w:p w14:paraId="4A992BA5" w14:textId="77777777" w:rsidR="000C30CE" w:rsidRPr="000C30CE" w:rsidRDefault="000C30CE" w:rsidP="000C30CE">
            <w:pPr>
              <w:spacing w:after="0" w:line="240" w:lineRule="auto"/>
              <w:rPr>
                <w:rFonts w:ascii="Calibri" w:eastAsia="Times New Roman" w:hAnsi="Calibri" w:cs="Times New Roman"/>
                <w:color w:val="000000"/>
              </w:rPr>
            </w:pPr>
          </w:p>
        </w:tc>
        <w:tc>
          <w:tcPr>
            <w:tcW w:w="1496" w:type="dxa"/>
          </w:tcPr>
          <w:p w14:paraId="712C26B7" w14:textId="77777777" w:rsidR="000C30CE" w:rsidRPr="000C30CE" w:rsidRDefault="000C30CE" w:rsidP="000C30CE">
            <w:pPr>
              <w:spacing w:after="0" w:line="240" w:lineRule="auto"/>
              <w:rPr>
                <w:rFonts w:ascii="Calibri" w:eastAsia="Times New Roman" w:hAnsi="Calibri" w:cs="Times New Roman"/>
                <w:color w:val="000000"/>
              </w:rPr>
            </w:pPr>
          </w:p>
        </w:tc>
        <w:tc>
          <w:tcPr>
            <w:tcW w:w="3690" w:type="dxa"/>
          </w:tcPr>
          <w:p w14:paraId="45D62926" w14:textId="77777777" w:rsidR="000C30CE" w:rsidRPr="000C30CE" w:rsidRDefault="000C30CE" w:rsidP="000C30CE">
            <w:pPr>
              <w:spacing w:after="0" w:line="240" w:lineRule="auto"/>
              <w:rPr>
                <w:rFonts w:ascii="Calibri" w:eastAsia="Times New Roman" w:hAnsi="Calibri" w:cs="Times New Roman"/>
                <w:color w:val="000000"/>
              </w:rPr>
            </w:pPr>
          </w:p>
        </w:tc>
      </w:tr>
      <w:tr w:rsidR="000C30CE" w:rsidRPr="000C30CE" w14:paraId="4F3C5B0C" w14:textId="77777777" w:rsidTr="00590451">
        <w:tc>
          <w:tcPr>
            <w:tcW w:w="498" w:type="dxa"/>
          </w:tcPr>
          <w:p w14:paraId="3B92E8BB"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lastRenderedPageBreak/>
              <w:t>48</w:t>
            </w:r>
          </w:p>
        </w:tc>
        <w:tc>
          <w:tcPr>
            <w:tcW w:w="730" w:type="dxa"/>
          </w:tcPr>
          <w:p w14:paraId="0DF73377"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D</w:t>
            </w:r>
          </w:p>
        </w:tc>
        <w:tc>
          <w:tcPr>
            <w:tcW w:w="3490" w:type="dxa"/>
          </w:tcPr>
          <w:p w14:paraId="5F7E146D"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Ability to connect with people and build networks or connect seamlessly to a solution</w:t>
            </w:r>
          </w:p>
        </w:tc>
        <w:tc>
          <w:tcPr>
            <w:tcW w:w="4188" w:type="dxa"/>
          </w:tcPr>
          <w:p w14:paraId="02E27C48"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Search for individuals with the skills, experiences and talent you need to solve a problem and then build a network map which defines these people</w:t>
            </w:r>
          </w:p>
        </w:tc>
        <w:tc>
          <w:tcPr>
            <w:tcW w:w="1217" w:type="dxa"/>
          </w:tcPr>
          <w:p w14:paraId="45C69219" w14:textId="77777777" w:rsidR="000C30CE" w:rsidRPr="000C30CE" w:rsidRDefault="000C30CE" w:rsidP="000C30CE">
            <w:pPr>
              <w:spacing w:after="0" w:line="240" w:lineRule="auto"/>
              <w:rPr>
                <w:rFonts w:ascii="Calibri" w:eastAsia="Times New Roman" w:hAnsi="Calibri" w:cs="Times New Roman"/>
                <w:color w:val="000000"/>
              </w:rPr>
            </w:pPr>
          </w:p>
        </w:tc>
        <w:tc>
          <w:tcPr>
            <w:tcW w:w="1496" w:type="dxa"/>
          </w:tcPr>
          <w:p w14:paraId="6DDFAEE9" w14:textId="77777777" w:rsidR="000C30CE" w:rsidRPr="000C30CE" w:rsidRDefault="000C30CE" w:rsidP="000C30CE">
            <w:pPr>
              <w:spacing w:after="0" w:line="240" w:lineRule="auto"/>
              <w:rPr>
                <w:rFonts w:ascii="Calibri" w:eastAsia="Times New Roman" w:hAnsi="Calibri" w:cs="Times New Roman"/>
                <w:color w:val="000000"/>
              </w:rPr>
            </w:pPr>
          </w:p>
        </w:tc>
        <w:tc>
          <w:tcPr>
            <w:tcW w:w="3690" w:type="dxa"/>
          </w:tcPr>
          <w:p w14:paraId="39460BB8" w14:textId="77777777" w:rsidR="000C30CE" w:rsidRPr="000C30CE" w:rsidRDefault="000C30CE" w:rsidP="000C30CE">
            <w:pPr>
              <w:spacing w:after="0" w:line="240" w:lineRule="auto"/>
              <w:rPr>
                <w:rFonts w:ascii="Calibri" w:eastAsia="Times New Roman" w:hAnsi="Calibri" w:cs="Times New Roman"/>
                <w:color w:val="000000"/>
              </w:rPr>
            </w:pPr>
          </w:p>
        </w:tc>
      </w:tr>
      <w:tr w:rsidR="000C30CE" w:rsidRPr="000C30CE" w14:paraId="3E30BE3C" w14:textId="77777777" w:rsidTr="00590451">
        <w:tc>
          <w:tcPr>
            <w:tcW w:w="498" w:type="dxa"/>
          </w:tcPr>
          <w:p w14:paraId="597DC6F5"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49</w:t>
            </w:r>
          </w:p>
        </w:tc>
        <w:tc>
          <w:tcPr>
            <w:tcW w:w="730" w:type="dxa"/>
          </w:tcPr>
          <w:p w14:paraId="4946788C"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D</w:t>
            </w:r>
          </w:p>
        </w:tc>
        <w:tc>
          <w:tcPr>
            <w:tcW w:w="3490" w:type="dxa"/>
          </w:tcPr>
          <w:p w14:paraId="2F8B8101"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 xml:space="preserve">Collaborative problem solving </w:t>
            </w:r>
          </w:p>
        </w:tc>
        <w:tc>
          <w:tcPr>
            <w:tcW w:w="4188" w:type="dxa"/>
          </w:tcPr>
          <w:p w14:paraId="15E0DDA8" w14:textId="77777777" w:rsidR="000C30CE" w:rsidRPr="000C30CE" w:rsidRDefault="000C30CE" w:rsidP="000C30CE">
            <w:pPr>
              <w:spacing w:after="0" w:line="240" w:lineRule="auto"/>
              <w:rPr>
                <w:rFonts w:ascii="Calibri" w:eastAsia="Times New Roman" w:hAnsi="Calibri" w:cs="Times New Roman"/>
                <w:color w:val="000000"/>
              </w:rPr>
            </w:pPr>
            <w:r w:rsidRPr="000C30CE">
              <w:rPr>
                <w:rFonts w:ascii="Calibri" w:eastAsia="Times New Roman" w:hAnsi="Calibri" w:cs="Times New Roman"/>
                <w:color w:val="000000"/>
              </w:rPr>
              <w:t xml:space="preserve">The ability for a user or collection of users to post a question to a group of individuals or COPs and allow rapid problem solving. The ability for the organisation to swarm around problems quickly. The ability to search for previously asked and answered problems. </w:t>
            </w:r>
          </w:p>
        </w:tc>
        <w:tc>
          <w:tcPr>
            <w:tcW w:w="1217" w:type="dxa"/>
          </w:tcPr>
          <w:p w14:paraId="6EA424C9" w14:textId="77777777" w:rsidR="000C30CE" w:rsidRPr="000C30CE" w:rsidRDefault="000C30CE" w:rsidP="000C30CE">
            <w:pPr>
              <w:spacing w:after="0" w:line="240" w:lineRule="auto"/>
              <w:rPr>
                <w:rFonts w:ascii="Calibri" w:eastAsia="Times New Roman" w:hAnsi="Calibri" w:cs="Times New Roman"/>
                <w:color w:val="000000"/>
              </w:rPr>
            </w:pPr>
          </w:p>
        </w:tc>
        <w:tc>
          <w:tcPr>
            <w:tcW w:w="1496" w:type="dxa"/>
          </w:tcPr>
          <w:p w14:paraId="2A241A0C" w14:textId="77777777" w:rsidR="000C30CE" w:rsidRPr="000C30CE" w:rsidRDefault="000C30CE" w:rsidP="000C30CE">
            <w:pPr>
              <w:spacing w:after="0" w:line="240" w:lineRule="auto"/>
              <w:rPr>
                <w:rFonts w:ascii="Calibri" w:eastAsia="Times New Roman" w:hAnsi="Calibri" w:cs="Times New Roman"/>
                <w:color w:val="000000"/>
              </w:rPr>
            </w:pPr>
          </w:p>
        </w:tc>
        <w:tc>
          <w:tcPr>
            <w:tcW w:w="3690" w:type="dxa"/>
          </w:tcPr>
          <w:p w14:paraId="46080EE8" w14:textId="77777777" w:rsidR="000C30CE" w:rsidRPr="000C30CE" w:rsidRDefault="000C30CE" w:rsidP="000C30CE">
            <w:pPr>
              <w:spacing w:after="0" w:line="240" w:lineRule="auto"/>
              <w:rPr>
                <w:rFonts w:ascii="Calibri" w:eastAsia="Times New Roman" w:hAnsi="Calibri" w:cs="Times New Roman"/>
                <w:color w:val="000000"/>
              </w:rPr>
            </w:pPr>
          </w:p>
        </w:tc>
      </w:tr>
    </w:tbl>
    <w:p w14:paraId="6EFEE979" w14:textId="77777777" w:rsidR="000C30CE" w:rsidRPr="000C30CE" w:rsidRDefault="000C30CE" w:rsidP="000C30CE">
      <w:pPr>
        <w:spacing w:after="0" w:line="240" w:lineRule="auto"/>
        <w:rPr>
          <w:rFonts w:ascii="Calibri" w:eastAsia="Times New Roman" w:hAnsi="Calibri" w:cs="Cambria"/>
        </w:rPr>
      </w:pPr>
    </w:p>
    <w:p w14:paraId="444FB374" w14:textId="77777777" w:rsidR="000C30CE" w:rsidRPr="000C30CE" w:rsidRDefault="000C30CE" w:rsidP="000C30CE">
      <w:pPr>
        <w:spacing w:after="0" w:line="240" w:lineRule="auto"/>
        <w:rPr>
          <w:rFonts w:ascii="Calibri" w:eastAsia="Times New Roman" w:hAnsi="Calibri" w:cs="Cambria"/>
        </w:rPr>
      </w:pPr>
    </w:p>
    <w:p w14:paraId="40A44394" w14:textId="77777777" w:rsidR="000C30CE" w:rsidRPr="000C30CE" w:rsidRDefault="000C30CE" w:rsidP="000C30CE">
      <w:pPr>
        <w:spacing w:after="0" w:line="240" w:lineRule="auto"/>
        <w:rPr>
          <w:rFonts w:ascii="Calibri" w:eastAsia="Times New Roman" w:hAnsi="Calibri" w:cs="Cambria"/>
        </w:rPr>
      </w:pPr>
    </w:p>
    <w:p w14:paraId="78C167D1" w14:textId="77777777" w:rsidR="000C30CE" w:rsidRPr="000C30CE" w:rsidRDefault="000C30CE" w:rsidP="000C30CE">
      <w:pPr>
        <w:spacing w:after="0" w:line="240" w:lineRule="auto"/>
        <w:rPr>
          <w:rFonts w:ascii="Calibri" w:eastAsia="Times New Roman" w:hAnsi="Calibri" w:cs="Times New Roman"/>
          <w:b/>
        </w:rPr>
      </w:pPr>
      <w:r w:rsidRPr="000C30CE">
        <w:rPr>
          <w:rFonts w:ascii="Calibri" w:eastAsia="Times New Roman" w:hAnsi="Calibri" w:cs="Times New Roman"/>
          <w:b/>
        </w:rPr>
        <w:t>Communities, cohorts and social learning</w:t>
      </w:r>
    </w:p>
    <w:p w14:paraId="2EB8C213" w14:textId="77777777" w:rsidR="000C30CE" w:rsidRPr="000C30CE" w:rsidRDefault="000C30CE" w:rsidP="000C30CE">
      <w:pPr>
        <w:spacing w:after="0" w:line="240" w:lineRule="auto"/>
        <w:rPr>
          <w:rFonts w:ascii="Calibri" w:eastAsia="Times New Roman" w:hAnsi="Calibri" w:cs="Cambria"/>
        </w:rPr>
      </w:pPr>
    </w:p>
    <w:p w14:paraId="00FA2434"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The ability to create groups of people and for them to be able to communicate with each other and share</w:t>
      </w:r>
    </w:p>
    <w:p w14:paraId="174B9571" w14:textId="77777777" w:rsidR="000C30CE" w:rsidRPr="000C30CE" w:rsidRDefault="000C30CE" w:rsidP="000C30CE">
      <w:pPr>
        <w:spacing w:after="0" w:line="240" w:lineRule="auto"/>
        <w:rPr>
          <w:rFonts w:ascii="Calibri" w:eastAsia="Times New Roman" w:hAnsi="Calibri" w:cs="Cambria"/>
        </w:rPr>
      </w:pPr>
    </w:p>
    <w:tbl>
      <w:tblPr>
        <w:tblStyle w:val="TableGrid11"/>
        <w:tblW w:w="15309" w:type="dxa"/>
        <w:tblInd w:w="-851" w:type="dxa"/>
        <w:tblLook w:val="04A0" w:firstRow="1" w:lastRow="0" w:firstColumn="1" w:lastColumn="0" w:noHBand="0" w:noVBand="1"/>
      </w:tblPr>
      <w:tblGrid>
        <w:gridCol w:w="460"/>
        <w:gridCol w:w="777"/>
        <w:gridCol w:w="3640"/>
        <w:gridCol w:w="4067"/>
        <w:gridCol w:w="1211"/>
        <w:gridCol w:w="1491"/>
        <w:gridCol w:w="3663"/>
      </w:tblGrid>
      <w:tr w:rsidR="000C30CE" w:rsidRPr="000C30CE" w14:paraId="696C9BDC" w14:textId="77777777" w:rsidTr="00590451">
        <w:tc>
          <w:tcPr>
            <w:tcW w:w="8916" w:type="dxa"/>
            <w:gridSpan w:val="4"/>
            <w:tcBorders>
              <w:top w:val="nil"/>
              <w:left w:val="nil"/>
            </w:tcBorders>
          </w:tcPr>
          <w:p w14:paraId="49B0CC85" w14:textId="77777777" w:rsidR="000C30CE" w:rsidRPr="000C30CE" w:rsidRDefault="000C30CE" w:rsidP="000C30CE">
            <w:pPr>
              <w:rPr>
                <w:rFonts w:ascii="Calibri" w:eastAsia="Times New Roman" w:hAnsi="Calibri" w:cs="Cambria"/>
              </w:rPr>
            </w:pPr>
          </w:p>
        </w:tc>
        <w:tc>
          <w:tcPr>
            <w:tcW w:w="6393" w:type="dxa"/>
            <w:gridSpan w:val="3"/>
          </w:tcPr>
          <w:p w14:paraId="1EA2DFB3" w14:textId="77777777" w:rsidR="000C30CE" w:rsidRPr="000C30CE" w:rsidRDefault="000C30CE" w:rsidP="000C30CE">
            <w:pPr>
              <w:jc w:val="center"/>
              <w:rPr>
                <w:rFonts w:ascii="Calibri" w:eastAsia="Times New Roman" w:hAnsi="Calibri" w:cs="Cambria"/>
              </w:rPr>
            </w:pPr>
            <w:r w:rsidRPr="000C30CE">
              <w:rPr>
                <w:rFonts w:ascii="Calibri" w:eastAsia="Times New Roman" w:hAnsi="Calibri" w:cs="Cambria"/>
              </w:rPr>
              <w:t>Tenderers to self–report capabilities</w:t>
            </w:r>
          </w:p>
        </w:tc>
      </w:tr>
      <w:tr w:rsidR="000C30CE" w:rsidRPr="000C30CE" w14:paraId="0D130306" w14:textId="77777777" w:rsidTr="00590451">
        <w:tc>
          <w:tcPr>
            <w:tcW w:w="450" w:type="dxa"/>
          </w:tcPr>
          <w:p w14:paraId="06A42BDB"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ID</w:t>
            </w:r>
          </w:p>
        </w:tc>
        <w:tc>
          <w:tcPr>
            <w:tcW w:w="730" w:type="dxa"/>
          </w:tcPr>
          <w:p w14:paraId="6333175F"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E/D/F</w:t>
            </w:r>
          </w:p>
        </w:tc>
        <w:tc>
          <w:tcPr>
            <w:tcW w:w="3649" w:type="dxa"/>
          </w:tcPr>
          <w:p w14:paraId="3A1474CC"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Feature</w:t>
            </w:r>
          </w:p>
        </w:tc>
        <w:tc>
          <w:tcPr>
            <w:tcW w:w="4087" w:type="dxa"/>
          </w:tcPr>
          <w:p w14:paraId="3DD1956B"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Description</w:t>
            </w:r>
          </w:p>
        </w:tc>
        <w:tc>
          <w:tcPr>
            <w:tcW w:w="1215" w:type="dxa"/>
          </w:tcPr>
          <w:p w14:paraId="2C5E0583"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Fully Meet</w:t>
            </w:r>
          </w:p>
        </w:tc>
        <w:tc>
          <w:tcPr>
            <w:tcW w:w="1495" w:type="dxa"/>
          </w:tcPr>
          <w:p w14:paraId="2E062BB0"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Partially Meet</w:t>
            </w:r>
          </w:p>
        </w:tc>
        <w:tc>
          <w:tcPr>
            <w:tcW w:w="3683" w:type="dxa"/>
          </w:tcPr>
          <w:p w14:paraId="3DC6C226"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Comments</w:t>
            </w:r>
          </w:p>
        </w:tc>
      </w:tr>
      <w:tr w:rsidR="000C30CE" w:rsidRPr="000C30CE" w14:paraId="49AA4534" w14:textId="77777777" w:rsidTr="00590451">
        <w:tc>
          <w:tcPr>
            <w:tcW w:w="450" w:type="dxa"/>
          </w:tcPr>
          <w:p w14:paraId="2D67C124"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50</w:t>
            </w:r>
          </w:p>
        </w:tc>
        <w:tc>
          <w:tcPr>
            <w:tcW w:w="730" w:type="dxa"/>
          </w:tcPr>
          <w:p w14:paraId="0069524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3649" w:type="dxa"/>
          </w:tcPr>
          <w:p w14:paraId="638548B9" w14:textId="77777777" w:rsidR="000C30CE" w:rsidRPr="000C30CE" w:rsidRDefault="000C30CE" w:rsidP="000C30CE">
            <w:pPr>
              <w:rPr>
                <w:rFonts w:ascii="Calibri" w:eastAsia="Times New Roman" w:hAnsi="Calibri" w:cs="Times New Roman"/>
              </w:rPr>
            </w:pPr>
            <w:r w:rsidRPr="000C30CE">
              <w:rPr>
                <w:rFonts w:ascii="Calibri" w:eastAsia="Times New Roman" w:hAnsi="Calibri" w:cs="Times New Roman"/>
              </w:rPr>
              <w:t>The ability for the supplier to deliver Communities, cohorts and learning requirements within the LMS solution or to offer seamless integration with a 3</w:t>
            </w:r>
            <w:r w:rsidRPr="000C30CE">
              <w:rPr>
                <w:rFonts w:ascii="Calibri" w:eastAsia="Times New Roman" w:hAnsi="Calibri" w:cs="Times New Roman"/>
                <w:vertAlign w:val="superscript"/>
              </w:rPr>
              <w:t>rd</w:t>
            </w:r>
            <w:r w:rsidRPr="000C30CE">
              <w:rPr>
                <w:rFonts w:ascii="Calibri" w:eastAsia="Times New Roman" w:hAnsi="Calibri" w:cs="Times New Roman"/>
              </w:rPr>
              <w:t xml:space="preserve"> party module or supplier now or in the future.</w:t>
            </w:r>
          </w:p>
        </w:tc>
        <w:tc>
          <w:tcPr>
            <w:tcW w:w="4087" w:type="dxa"/>
          </w:tcPr>
          <w:p w14:paraId="0B43DB7F" w14:textId="77777777" w:rsidR="000C30CE" w:rsidRPr="000C30CE" w:rsidRDefault="000C30CE" w:rsidP="000C30CE">
            <w:pPr>
              <w:rPr>
                <w:rFonts w:ascii="Calibri" w:eastAsia="Times New Roman" w:hAnsi="Calibri" w:cs="Times New Roman"/>
              </w:rPr>
            </w:pPr>
          </w:p>
        </w:tc>
        <w:tc>
          <w:tcPr>
            <w:tcW w:w="1215" w:type="dxa"/>
          </w:tcPr>
          <w:p w14:paraId="4548436B" w14:textId="77777777" w:rsidR="000C30CE" w:rsidRPr="000C30CE" w:rsidRDefault="000C30CE" w:rsidP="000C30CE">
            <w:pPr>
              <w:rPr>
                <w:rFonts w:ascii="Calibri" w:eastAsia="Times New Roman" w:hAnsi="Calibri" w:cs="Times New Roman"/>
              </w:rPr>
            </w:pPr>
          </w:p>
        </w:tc>
        <w:tc>
          <w:tcPr>
            <w:tcW w:w="1495" w:type="dxa"/>
          </w:tcPr>
          <w:p w14:paraId="004F4720" w14:textId="77777777" w:rsidR="000C30CE" w:rsidRPr="000C30CE" w:rsidRDefault="000C30CE" w:rsidP="000C30CE">
            <w:pPr>
              <w:rPr>
                <w:rFonts w:ascii="Calibri" w:eastAsia="Times New Roman" w:hAnsi="Calibri" w:cs="Times New Roman"/>
              </w:rPr>
            </w:pPr>
          </w:p>
        </w:tc>
        <w:tc>
          <w:tcPr>
            <w:tcW w:w="3683" w:type="dxa"/>
          </w:tcPr>
          <w:p w14:paraId="7C6855A3" w14:textId="77777777" w:rsidR="000C30CE" w:rsidRPr="000C30CE" w:rsidRDefault="000C30CE" w:rsidP="000C30CE">
            <w:pPr>
              <w:rPr>
                <w:rFonts w:ascii="Calibri" w:eastAsia="Times New Roman" w:hAnsi="Calibri" w:cs="Times New Roman"/>
              </w:rPr>
            </w:pPr>
          </w:p>
        </w:tc>
      </w:tr>
      <w:tr w:rsidR="000C30CE" w:rsidRPr="000C30CE" w14:paraId="43A2A5D2" w14:textId="77777777" w:rsidTr="00590451">
        <w:tc>
          <w:tcPr>
            <w:tcW w:w="450" w:type="dxa"/>
          </w:tcPr>
          <w:p w14:paraId="242DAED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51</w:t>
            </w:r>
          </w:p>
        </w:tc>
        <w:tc>
          <w:tcPr>
            <w:tcW w:w="730" w:type="dxa"/>
          </w:tcPr>
          <w:p w14:paraId="07992482"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3649" w:type="dxa"/>
          </w:tcPr>
          <w:p w14:paraId="191A3DC2"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Ability to create defined online spaces within which people can communicate with one another</w:t>
            </w:r>
          </w:p>
        </w:tc>
        <w:tc>
          <w:tcPr>
            <w:tcW w:w="4087" w:type="dxa"/>
          </w:tcPr>
          <w:p w14:paraId="1EC00D9A" w14:textId="77777777" w:rsidR="000C30CE" w:rsidRPr="000C30CE" w:rsidRDefault="000C30CE" w:rsidP="000C30CE">
            <w:pPr>
              <w:rPr>
                <w:rFonts w:ascii="Calibri" w:eastAsia="Times New Roman" w:hAnsi="Calibri" w:cs="Times New Roman"/>
              </w:rPr>
            </w:pPr>
            <w:r w:rsidRPr="000C30CE">
              <w:rPr>
                <w:rFonts w:ascii="Calibri" w:eastAsia="Times New Roman" w:hAnsi="Calibri" w:cs="Times New Roman"/>
              </w:rPr>
              <w:t xml:space="preserve">Administrators can create a community, add, remove individuals and manage the membership of each community.  Learners should be able </w:t>
            </w:r>
            <w:r w:rsidRPr="000C30CE">
              <w:rPr>
                <w:rFonts w:ascii="Calibri" w:eastAsia="Times New Roman" w:hAnsi="Calibri" w:cs="Times New Roman"/>
              </w:rPr>
              <w:lastRenderedPageBreak/>
              <w:t>to accept or decline involvement in the community</w:t>
            </w:r>
          </w:p>
        </w:tc>
        <w:tc>
          <w:tcPr>
            <w:tcW w:w="1215" w:type="dxa"/>
          </w:tcPr>
          <w:p w14:paraId="48D6836B" w14:textId="77777777" w:rsidR="000C30CE" w:rsidRPr="000C30CE" w:rsidRDefault="000C30CE" w:rsidP="000C30CE">
            <w:pPr>
              <w:rPr>
                <w:rFonts w:ascii="Calibri" w:eastAsia="Times New Roman" w:hAnsi="Calibri" w:cs="Times New Roman"/>
              </w:rPr>
            </w:pPr>
          </w:p>
        </w:tc>
        <w:tc>
          <w:tcPr>
            <w:tcW w:w="1495" w:type="dxa"/>
          </w:tcPr>
          <w:p w14:paraId="687C7BBB" w14:textId="77777777" w:rsidR="000C30CE" w:rsidRPr="000C30CE" w:rsidRDefault="000C30CE" w:rsidP="000C30CE">
            <w:pPr>
              <w:rPr>
                <w:rFonts w:ascii="Calibri" w:eastAsia="Times New Roman" w:hAnsi="Calibri" w:cs="Times New Roman"/>
              </w:rPr>
            </w:pPr>
          </w:p>
        </w:tc>
        <w:tc>
          <w:tcPr>
            <w:tcW w:w="3683" w:type="dxa"/>
          </w:tcPr>
          <w:p w14:paraId="0AA3A94D" w14:textId="77777777" w:rsidR="000C30CE" w:rsidRPr="000C30CE" w:rsidRDefault="000C30CE" w:rsidP="000C30CE">
            <w:pPr>
              <w:rPr>
                <w:rFonts w:ascii="Calibri" w:eastAsia="Times New Roman" w:hAnsi="Calibri" w:cs="Times New Roman"/>
              </w:rPr>
            </w:pPr>
          </w:p>
        </w:tc>
      </w:tr>
      <w:tr w:rsidR="000C30CE" w:rsidRPr="000C30CE" w14:paraId="7ECFE038" w14:textId="77777777" w:rsidTr="00590451">
        <w:tc>
          <w:tcPr>
            <w:tcW w:w="450" w:type="dxa"/>
          </w:tcPr>
          <w:p w14:paraId="51C041A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52</w:t>
            </w:r>
          </w:p>
        </w:tc>
        <w:tc>
          <w:tcPr>
            <w:tcW w:w="730" w:type="dxa"/>
          </w:tcPr>
          <w:p w14:paraId="57A29D3F"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3649" w:type="dxa"/>
          </w:tcPr>
          <w:p w14:paraId="147758F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Ability for Learners to communicate with one another on a group level and an individual level through text and the inclusion of attachments/embedding office documents, images, videos, links etc.</w:t>
            </w:r>
          </w:p>
          <w:p w14:paraId="419D0F31" w14:textId="77777777" w:rsidR="000C30CE" w:rsidRPr="000C30CE" w:rsidRDefault="000C30CE" w:rsidP="000C30CE">
            <w:pPr>
              <w:rPr>
                <w:rFonts w:ascii="Calibri" w:eastAsia="Times New Roman" w:hAnsi="Calibri" w:cs="Cambria"/>
              </w:rPr>
            </w:pPr>
          </w:p>
        </w:tc>
        <w:tc>
          <w:tcPr>
            <w:tcW w:w="4087" w:type="dxa"/>
          </w:tcPr>
          <w:p w14:paraId="415C9042"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Learners should be able to see who else is in the community and be able to send messages to individuals or the whole group.</w:t>
            </w:r>
          </w:p>
        </w:tc>
        <w:tc>
          <w:tcPr>
            <w:tcW w:w="1215" w:type="dxa"/>
          </w:tcPr>
          <w:p w14:paraId="17171C6E" w14:textId="77777777" w:rsidR="000C30CE" w:rsidRPr="000C30CE" w:rsidRDefault="000C30CE" w:rsidP="000C30CE">
            <w:pPr>
              <w:rPr>
                <w:rFonts w:ascii="Calibri" w:eastAsia="Times New Roman" w:hAnsi="Calibri" w:cs="Cambria"/>
              </w:rPr>
            </w:pPr>
          </w:p>
        </w:tc>
        <w:tc>
          <w:tcPr>
            <w:tcW w:w="1495" w:type="dxa"/>
          </w:tcPr>
          <w:p w14:paraId="6CAA6360" w14:textId="77777777" w:rsidR="000C30CE" w:rsidRPr="000C30CE" w:rsidRDefault="000C30CE" w:rsidP="000C30CE">
            <w:pPr>
              <w:rPr>
                <w:rFonts w:ascii="Calibri" w:eastAsia="Times New Roman" w:hAnsi="Calibri" w:cs="Cambria"/>
              </w:rPr>
            </w:pPr>
          </w:p>
        </w:tc>
        <w:tc>
          <w:tcPr>
            <w:tcW w:w="3683" w:type="dxa"/>
          </w:tcPr>
          <w:p w14:paraId="5FB35BA6" w14:textId="77777777" w:rsidR="000C30CE" w:rsidRPr="000C30CE" w:rsidRDefault="000C30CE" w:rsidP="000C30CE">
            <w:pPr>
              <w:rPr>
                <w:rFonts w:ascii="Calibri" w:eastAsia="Times New Roman" w:hAnsi="Calibri" w:cs="Cambria"/>
              </w:rPr>
            </w:pPr>
          </w:p>
        </w:tc>
      </w:tr>
      <w:tr w:rsidR="000C30CE" w:rsidRPr="000C30CE" w14:paraId="2F3A76E3" w14:textId="77777777" w:rsidTr="00590451">
        <w:tc>
          <w:tcPr>
            <w:tcW w:w="450" w:type="dxa"/>
          </w:tcPr>
          <w:p w14:paraId="07D9BA4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53</w:t>
            </w:r>
          </w:p>
        </w:tc>
        <w:tc>
          <w:tcPr>
            <w:tcW w:w="730" w:type="dxa"/>
          </w:tcPr>
          <w:p w14:paraId="46CC3266"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3649" w:type="dxa"/>
          </w:tcPr>
          <w:p w14:paraId="22B64F8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Ability for community spaces to be setup to support specific learning episodes or experiences and be embedded as part of the learning journey/experience for those Learners</w:t>
            </w:r>
          </w:p>
        </w:tc>
        <w:tc>
          <w:tcPr>
            <w:tcW w:w="4087" w:type="dxa"/>
          </w:tcPr>
          <w:p w14:paraId="47155A56" w14:textId="77777777" w:rsidR="000C30CE" w:rsidRPr="000C30CE" w:rsidRDefault="000C30CE" w:rsidP="000C30CE">
            <w:pPr>
              <w:rPr>
                <w:rFonts w:ascii="Calibri" w:eastAsia="Times New Roman" w:hAnsi="Calibri" w:cs="Cambria"/>
              </w:rPr>
            </w:pPr>
          </w:p>
        </w:tc>
        <w:tc>
          <w:tcPr>
            <w:tcW w:w="1215" w:type="dxa"/>
          </w:tcPr>
          <w:p w14:paraId="193777DA" w14:textId="77777777" w:rsidR="000C30CE" w:rsidRPr="000C30CE" w:rsidRDefault="000C30CE" w:rsidP="000C30CE">
            <w:pPr>
              <w:rPr>
                <w:rFonts w:ascii="Calibri" w:eastAsia="Times New Roman" w:hAnsi="Calibri" w:cs="Cambria"/>
              </w:rPr>
            </w:pPr>
          </w:p>
        </w:tc>
        <w:tc>
          <w:tcPr>
            <w:tcW w:w="1495" w:type="dxa"/>
          </w:tcPr>
          <w:p w14:paraId="7FFD9B2B" w14:textId="77777777" w:rsidR="000C30CE" w:rsidRPr="000C30CE" w:rsidRDefault="000C30CE" w:rsidP="000C30CE">
            <w:pPr>
              <w:rPr>
                <w:rFonts w:ascii="Calibri" w:eastAsia="Times New Roman" w:hAnsi="Calibri" w:cs="Cambria"/>
              </w:rPr>
            </w:pPr>
          </w:p>
        </w:tc>
        <w:tc>
          <w:tcPr>
            <w:tcW w:w="3683" w:type="dxa"/>
          </w:tcPr>
          <w:p w14:paraId="3F36AA92" w14:textId="77777777" w:rsidR="000C30CE" w:rsidRPr="000C30CE" w:rsidRDefault="000C30CE" w:rsidP="000C30CE">
            <w:pPr>
              <w:rPr>
                <w:rFonts w:ascii="Calibri" w:eastAsia="Times New Roman" w:hAnsi="Calibri" w:cs="Cambria"/>
              </w:rPr>
            </w:pPr>
          </w:p>
        </w:tc>
      </w:tr>
      <w:tr w:rsidR="000C30CE" w:rsidRPr="000C30CE" w14:paraId="4FC89902" w14:textId="77777777" w:rsidTr="00590451">
        <w:tc>
          <w:tcPr>
            <w:tcW w:w="450" w:type="dxa"/>
          </w:tcPr>
          <w:p w14:paraId="70EF9FC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54</w:t>
            </w:r>
          </w:p>
        </w:tc>
        <w:tc>
          <w:tcPr>
            <w:tcW w:w="730" w:type="dxa"/>
          </w:tcPr>
          <w:p w14:paraId="33D09F48"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w:t>
            </w:r>
          </w:p>
        </w:tc>
        <w:tc>
          <w:tcPr>
            <w:tcW w:w="3649" w:type="dxa"/>
          </w:tcPr>
          <w:p w14:paraId="657B63D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Automation of community creation when linked to a learning event or series of learning episodes (programme etc)</w:t>
            </w:r>
          </w:p>
        </w:tc>
        <w:tc>
          <w:tcPr>
            <w:tcW w:w="4087" w:type="dxa"/>
          </w:tcPr>
          <w:p w14:paraId="49B25BB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Communities can be configured by configurable parameters such as attendance on events or role.</w:t>
            </w:r>
          </w:p>
        </w:tc>
        <w:tc>
          <w:tcPr>
            <w:tcW w:w="1215" w:type="dxa"/>
          </w:tcPr>
          <w:p w14:paraId="5A764EAE" w14:textId="77777777" w:rsidR="000C30CE" w:rsidRPr="000C30CE" w:rsidRDefault="000C30CE" w:rsidP="000C30CE">
            <w:pPr>
              <w:rPr>
                <w:rFonts w:ascii="Calibri" w:eastAsia="Times New Roman" w:hAnsi="Calibri" w:cs="Cambria"/>
              </w:rPr>
            </w:pPr>
          </w:p>
        </w:tc>
        <w:tc>
          <w:tcPr>
            <w:tcW w:w="1495" w:type="dxa"/>
          </w:tcPr>
          <w:p w14:paraId="07B54E11" w14:textId="77777777" w:rsidR="000C30CE" w:rsidRPr="000C30CE" w:rsidRDefault="000C30CE" w:rsidP="000C30CE">
            <w:pPr>
              <w:rPr>
                <w:rFonts w:ascii="Calibri" w:eastAsia="Times New Roman" w:hAnsi="Calibri" w:cs="Cambria"/>
              </w:rPr>
            </w:pPr>
          </w:p>
        </w:tc>
        <w:tc>
          <w:tcPr>
            <w:tcW w:w="3683" w:type="dxa"/>
          </w:tcPr>
          <w:p w14:paraId="5180A862" w14:textId="77777777" w:rsidR="000C30CE" w:rsidRPr="000C30CE" w:rsidRDefault="000C30CE" w:rsidP="000C30CE">
            <w:pPr>
              <w:rPr>
                <w:rFonts w:ascii="Calibri" w:eastAsia="Times New Roman" w:hAnsi="Calibri" w:cs="Cambria"/>
              </w:rPr>
            </w:pPr>
          </w:p>
        </w:tc>
      </w:tr>
      <w:tr w:rsidR="000C30CE" w:rsidRPr="000C30CE" w14:paraId="31D53E13" w14:textId="77777777" w:rsidTr="00590451">
        <w:tc>
          <w:tcPr>
            <w:tcW w:w="450" w:type="dxa"/>
          </w:tcPr>
          <w:p w14:paraId="5DA2C0A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55</w:t>
            </w:r>
          </w:p>
        </w:tc>
        <w:tc>
          <w:tcPr>
            <w:tcW w:w="730" w:type="dxa"/>
          </w:tcPr>
          <w:p w14:paraId="47C5F28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w:t>
            </w:r>
          </w:p>
        </w:tc>
        <w:tc>
          <w:tcPr>
            <w:tcW w:w="3649" w:type="dxa"/>
          </w:tcPr>
          <w:p w14:paraId="0FF6FF4A" w14:textId="77777777" w:rsidR="000C30CE" w:rsidRPr="000C30CE" w:rsidRDefault="000C30CE" w:rsidP="000C30CE">
            <w:pPr>
              <w:rPr>
                <w:rFonts w:ascii="Calibri" w:eastAsia="Times New Roman" w:hAnsi="Calibri" w:cs="Times New Roman"/>
              </w:rPr>
            </w:pPr>
            <w:r w:rsidRPr="000C30CE">
              <w:rPr>
                <w:rFonts w:ascii="Calibri" w:eastAsia="Times New Roman" w:hAnsi="Calibri" w:cs="Times New Roman"/>
              </w:rPr>
              <w:t>Searchable directory of platform users and communities to allow learners to find other users based on areas defined within Learner profiles (job role, organisations, skills, expertise, community memberships etc)</w:t>
            </w:r>
          </w:p>
        </w:tc>
        <w:tc>
          <w:tcPr>
            <w:tcW w:w="4087" w:type="dxa"/>
          </w:tcPr>
          <w:p w14:paraId="11AC7B3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Learners may want to find other individuals in the system who they believe can help them solve problems, learn from or collaborate with on work. A searchable directory will help connect learners</w:t>
            </w:r>
          </w:p>
        </w:tc>
        <w:tc>
          <w:tcPr>
            <w:tcW w:w="1215" w:type="dxa"/>
          </w:tcPr>
          <w:p w14:paraId="20FFFC2C" w14:textId="77777777" w:rsidR="000C30CE" w:rsidRPr="000C30CE" w:rsidRDefault="000C30CE" w:rsidP="000C30CE">
            <w:pPr>
              <w:rPr>
                <w:rFonts w:ascii="Calibri" w:eastAsia="Times New Roman" w:hAnsi="Calibri" w:cs="Cambria"/>
              </w:rPr>
            </w:pPr>
          </w:p>
        </w:tc>
        <w:tc>
          <w:tcPr>
            <w:tcW w:w="1495" w:type="dxa"/>
          </w:tcPr>
          <w:p w14:paraId="1779DBE2" w14:textId="77777777" w:rsidR="000C30CE" w:rsidRPr="000C30CE" w:rsidRDefault="000C30CE" w:rsidP="000C30CE">
            <w:pPr>
              <w:rPr>
                <w:rFonts w:ascii="Calibri" w:eastAsia="Times New Roman" w:hAnsi="Calibri" w:cs="Cambria"/>
              </w:rPr>
            </w:pPr>
          </w:p>
        </w:tc>
        <w:tc>
          <w:tcPr>
            <w:tcW w:w="3683" w:type="dxa"/>
          </w:tcPr>
          <w:p w14:paraId="38F533E9" w14:textId="77777777" w:rsidR="000C30CE" w:rsidRPr="000C30CE" w:rsidRDefault="000C30CE" w:rsidP="000C30CE">
            <w:pPr>
              <w:rPr>
                <w:rFonts w:ascii="Calibri" w:eastAsia="Times New Roman" w:hAnsi="Calibri" w:cs="Cambria"/>
              </w:rPr>
            </w:pPr>
          </w:p>
        </w:tc>
      </w:tr>
      <w:tr w:rsidR="000C30CE" w:rsidRPr="000C30CE" w14:paraId="76072F98" w14:textId="77777777" w:rsidTr="00590451">
        <w:tc>
          <w:tcPr>
            <w:tcW w:w="450" w:type="dxa"/>
          </w:tcPr>
          <w:p w14:paraId="5CBB1CD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lastRenderedPageBreak/>
              <w:t>56</w:t>
            </w:r>
          </w:p>
        </w:tc>
        <w:tc>
          <w:tcPr>
            <w:tcW w:w="730" w:type="dxa"/>
          </w:tcPr>
          <w:p w14:paraId="114F52CF"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3649" w:type="dxa"/>
          </w:tcPr>
          <w:p w14:paraId="2B2880BA"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Ability for learners to be able to send direct messages to other learners within the system</w:t>
            </w:r>
          </w:p>
        </w:tc>
        <w:tc>
          <w:tcPr>
            <w:tcW w:w="4087" w:type="dxa"/>
          </w:tcPr>
          <w:p w14:paraId="4BDF3BE2" w14:textId="77777777" w:rsidR="000C30CE" w:rsidRPr="000C30CE" w:rsidRDefault="000C30CE" w:rsidP="000C30CE">
            <w:pPr>
              <w:rPr>
                <w:rFonts w:ascii="Calibri" w:eastAsia="Times New Roman" w:hAnsi="Calibri" w:cs="Times New Roman"/>
              </w:rPr>
            </w:pPr>
          </w:p>
        </w:tc>
        <w:tc>
          <w:tcPr>
            <w:tcW w:w="1215" w:type="dxa"/>
          </w:tcPr>
          <w:p w14:paraId="4E091E8C" w14:textId="77777777" w:rsidR="000C30CE" w:rsidRPr="000C30CE" w:rsidRDefault="000C30CE" w:rsidP="000C30CE">
            <w:pPr>
              <w:rPr>
                <w:rFonts w:ascii="Calibri" w:eastAsia="Times New Roman" w:hAnsi="Calibri" w:cs="Cambria"/>
              </w:rPr>
            </w:pPr>
          </w:p>
        </w:tc>
        <w:tc>
          <w:tcPr>
            <w:tcW w:w="1495" w:type="dxa"/>
          </w:tcPr>
          <w:p w14:paraId="4EE5CBB5" w14:textId="77777777" w:rsidR="000C30CE" w:rsidRPr="000C30CE" w:rsidRDefault="000C30CE" w:rsidP="000C30CE">
            <w:pPr>
              <w:rPr>
                <w:rFonts w:ascii="Calibri" w:eastAsia="Times New Roman" w:hAnsi="Calibri" w:cs="Cambria"/>
              </w:rPr>
            </w:pPr>
          </w:p>
        </w:tc>
        <w:tc>
          <w:tcPr>
            <w:tcW w:w="3683" w:type="dxa"/>
          </w:tcPr>
          <w:p w14:paraId="60C4B957" w14:textId="77777777" w:rsidR="000C30CE" w:rsidRPr="000C30CE" w:rsidRDefault="000C30CE" w:rsidP="000C30CE">
            <w:pPr>
              <w:rPr>
                <w:rFonts w:ascii="Calibri" w:eastAsia="Times New Roman" w:hAnsi="Calibri" w:cs="Cambria"/>
              </w:rPr>
            </w:pPr>
          </w:p>
        </w:tc>
      </w:tr>
      <w:tr w:rsidR="000C30CE" w:rsidRPr="000C30CE" w14:paraId="55F973CD" w14:textId="77777777" w:rsidTr="00590451">
        <w:tc>
          <w:tcPr>
            <w:tcW w:w="450" w:type="dxa"/>
          </w:tcPr>
          <w:p w14:paraId="0CB9D72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57</w:t>
            </w:r>
          </w:p>
        </w:tc>
        <w:tc>
          <w:tcPr>
            <w:tcW w:w="730" w:type="dxa"/>
          </w:tcPr>
          <w:p w14:paraId="507EB8AC"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w:t>
            </w:r>
          </w:p>
        </w:tc>
        <w:tc>
          <w:tcPr>
            <w:tcW w:w="3649" w:type="dxa"/>
          </w:tcPr>
          <w:p w14:paraId="287F745B"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Cambria"/>
                <w:color w:val="000000"/>
              </w:rPr>
              <w:t>Ability for learners to be able to send direct messages to other learners</w:t>
            </w:r>
          </w:p>
        </w:tc>
        <w:tc>
          <w:tcPr>
            <w:tcW w:w="4087" w:type="dxa"/>
          </w:tcPr>
          <w:p w14:paraId="3C9F80AE" w14:textId="77777777" w:rsidR="000C30CE" w:rsidRPr="000C30CE" w:rsidRDefault="000C30CE" w:rsidP="000C30CE">
            <w:pPr>
              <w:rPr>
                <w:rFonts w:ascii="Calibri" w:eastAsia="Times New Roman" w:hAnsi="Calibri" w:cs="Cambria"/>
                <w:color w:val="000000"/>
              </w:rPr>
            </w:pPr>
            <w:r w:rsidRPr="000C30CE">
              <w:rPr>
                <w:rFonts w:ascii="Calibri" w:eastAsia="Times New Roman" w:hAnsi="Calibri" w:cs="Times New Roman"/>
                <w:color w:val="000000"/>
              </w:rPr>
              <w:t>Provides seamless integration with a learner’s preferred communication method (i.e. social media, email client etc.) to add ease of contact for learners</w:t>
            </w:r>
          </w:p>
        </w:tc>
        <w:tc>
          <w:tcPr>
            <w:tcW w:w="1215" w:type="dxa"/>
          </w:tcPr>
          <w:p w14:paraId="4E1860D6" w14:textId="77777777" w:rsidR="000C30CE" w:rsidRPr="000C30CE" w:rsidRDefault="000C30CE" w:rsidP="000C30CE">
            <w:pPr>
              <w:rPr>
                <w:rFonts w:ascii="Calibri" w:eastAsia="Times New Roman" w:hAnsi="Calibri" w:cs="Cambria"/>
              </w:rPr>
            </w:pPr>
          </w:p>
        </w:tc>
        <w:tc>
          <w:tcPr>
            <w:tcW w:w="1495" w:type="dxa"/>
          </w:tcPr>
          <w:p w14:paraId="1847D27A" w14:textId="77777777" w:rsidR="000C30CE" w:rsidRPr="000C30CE" w:rsidRDefault="000C30CE" w:rsidP="000C30CE">
            <w:pPr>
              <w:rPr>
                <w:rFonts w:ascii="Calibri" w:eastAsia="Times New Roman" w:hAnsi="Calibri" w:cs="Cambria"/>
              </w:rPr>
            </w:pPr>
          </w:p>
        </w:tc>
        <w:tc>
          <w:tcPr>
            <w:tcW w:w="3683" w:type="dxa"/>
          </w:tcPr>
          <w:p w14:paraId="166258E8" w14:textId="77777777" w:rsidR="000C30CE" w:rsidRPr="000C30CE" w:rsidRDefault="000C30CE" w:rsidP="000C30CE">
            <w:pPr>
              <w:rPr>
                <w:rFonts w:ascii="Calibri" w:eastAsia="Times New Roman" w:hAnsi="Calibri" w:cs="Cambria"/>
              </w:rPr>
            </w:pPr>
          </w:p>
        </w:tc>
      </w:tr>
      <w:tr w:rsidR="000C30CE" w:rsidRPr="000C30CE" w14:paraId="7F81E540" w14:textId="77777777" w:rsidTr="00590451">
        <w:tc>
          <w:tcPr>
            <w:tcW w:w="450" w:type="dxa"/>
          </w:tcPr>
          <w:p w14:paraId="5DDC702A"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58</w:t>
            </w:r>
          </w:p>
        </w:tc>
        <w:tc>
          <w:tcPr>
            <w:tcW w:w="730" w:type="dxa"/>
          </w:tcPr>
          <w:p w14:paraId="6CC7DC4A"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3649" w:type="dxa"/>
          </w:tcPr>
          <w:p w14:paraId="4A5AE55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The ability to create communities with configurable entry criteria.  E.g a managers community or a graduate of a certain programme community.</w:t>
            </w:r>
          </w:p>
        </w:tc>
        <w:tc>
          <w:tcPr>
            <w:tcW w:w="4087" w:type="dxa"/>
          </w:tcPr>
          <w:p w14:paraId="1C1D082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This will need to be configurable by the event administrator pre, during and post event.</w:t>
            </w:r>
          </w:p>
        </w:tc>
        <w:tc>
          <w:tcPr>
            <w:tcW w:w="1215" w:type="dxa"/>
          </w:tcPr>
          <w:p w14:paraId="20CEC04C" w14:textId="77777777" w:rsidR="000C30CE" w:rsidRPr="000C30CE" w:rsidRDefault="000C30CE" w:rsidP="000C30CE">
            <w:pPr>
              <w:rPr>
                <w:rFonts w:ascii="Calibri" w:eastAsia="Times New Roman" w:hAnsi="Calibri" w:cs="Cambria"/>
              </w:rPr>
            </w:pPr>
          </w:p>
        </w:tc>
        <w:tc>
          <w:tcPr>
            <w:tcW w:w="1495" w:type="dxa"/>
          </w:tcPr>
          <w:p w14:paraId="36B3EE50" w14:textId="77777777" w:rsidR="000C30CE" w:rsidRPr="000C30CE" w:rsidRDefault="000C30CE" w:rsidP="000C30CE">
            <w:pPr>
              <w:rPr>
                <w:rFonts w:ascii="Calibri" w:eastAsia="Times New Roman" w:hAnsi="Calibri" w:cs="Cambria"/>
              </w:rPr>
            </w:pPr>
          </w:p>
        </w:tc>
        <w:tc>
          <w:tcPr>
            <w:tcW w:w="3683" w:type="dxa"/>
          </w:tcPr>
          <w:p w14:paraId="2FCA5093" w14:textId="77777777" w:rsidR="000C30CE" w:rsidRPr="000C30CE" w:rsidRDefault="000C30CE" w:rsidP="000C30CE">
            <w:pPr>
              <w:rPr>
                <w:rFonts w:ascii="Calibri" w:eastAsia="Times New Roman" w:hAnsi="Calibri" w:cs="Cambria"/>
              </w:rPr>
            </w:pPr>
          </w:p>
        </w:tc>
      </w:tr>
    </w:tbl>
    <w:p w14:paraId="3544BDE3" w14:textId="77777777" w:rsidR="000C30CE" w:rsidRPr="000C30CE" w:rsidRDefault="000C30CE" w:rsidP="000C30CE">
      <w:pPr>
        <w:spacing w:after="0" w:line="240" w:lineRule="auto"/>
        <w:rPr>
          <w:rFonts w:ascii="Calibri" w:eastAsia="Times New Roman" w:hAnsi="Calibri" w:cs="Cambria"/>
        </w:rPr>
      </w:pPr>
    </w:p>
    <w:p w14:paraId="29358E33" w14:textId="77777777" w:rsidR="000C30CE" w:rsidRPr="000C30CE" w:rsidRDefault="000C30CE" w:rsidP="000C30CE">
      <w:pPr>
        <w:spacing w:after="0" w:line="240" w:lineRule="auto"/>
        <w:rPr>
          <w:rFonts w:ascii="Calibri" w:eastAsia="Times New Roman" w:hAnsi="Calibri" w:cs="Cambria"/>
        </w:rPr>
      </w:pPr>
    </w:p>
    <w:p w14:paraId="069D011D" w14:textId="77777777" w:rsidR="000C30CE" w:rsidRPr="000C30CE" w:rsidRDefault="000C30CE" w:rsidP="000C30CE">
      <w:pPr>
        <w:spacing w:after="0" w:line="240" w:lineRule="auto"/>
        <w:rPr>
          <w:rFonts w:ascii="Calibri" w:eastAsia="Times New Roman" w:hAnsi="Calibri" w:cs="Cambria"/>
        </w:rPr>
      </w:pPr>
    </w:p>
    <w:p w14:paraId="50406D0E" w14:textId="77777777" w:rsidR="000C30CE" w:rsidRPr="000C30CE" w:rsidRDefault="000C30CE" w:rsidP="000C30CE">
      <w:pPr>
        <w:spacing w:after="0" w:line="240" w:lineRule="auto"/>
        <w:rPr>
          <w:rFonts w:ascii="Calibri" w:eastAsia="Times New Roman" w:hAnsi="Calibri" w:cs="Cambria"/>
          <w:b/>
          <w:bCs/>
        </w:rPr>
      </w:pPr>
      <w:r w:rsidRPr="000C30CE">
        <w:rPr>
          <w:rFonts w:ascii="Calibri" w:eastAsia="Times New Roman" w:hAnsi="Calibri" w:cs="Cambria"/>
          <w:b/>
          <w:bCs/>
        </w:rPr>
        <w:t>Calendar, Events, seminars and virtual group learning</w:t>
      </w:r>
    </w:p>
    <w:p w14:paraId="52A4A2C7" w14:textId="77777777" w:rsidR="000C30CE" w:rsidRPr="000C30CE" w:rsidRDefault="000C30CE" w:rsidP="000C30CE">
      <w:pPr>
        <w:spacing w:after="0" w:line="240" w:lineRule="auto"/>
        <w:rPr>
          <w:rFonts w:ascii="Calibri" w:eastAsia="Times New Roman" w:hAnsi="Calibri" w:cs="Cambria"/>
          <w:b/>
          <w:bCs/>
        </w:rPr>
      </w:pPr>
    </w:p>
    <w:p w14:paraId="11058D54"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Easily create, find, book and join events, seminars and participate in learning opportunities</w:t>
      </w:r>
    </w:p>
    <w:p w14:paraId="1D0B8B9C" w14:textId="77777777" w:rsidR="000C30CE" w:rsidRPr="000C30CE" w:rsidRDefault="000C30CE" w:rsidP="000C30CE">
      <w:pPr>
        <w:spacing w:after="0" w:line="240" w:lineRule="auto"/>
        <w:rPr>
          <w:rFonts w:ascii="Calibri" w:eastAsia="Times New Roman" w:hAnsi="Calibri" w:cs="Cambria"/>
        </w:rPr>
      </w:pPr>
    </w:p>
    <w:tbl>
      <w:tblPr>
        <w:tblStyle w:val="TableGrid11"/>
        <w:tblW w:w="15309" w:type="dxa"/>
        <w:tblInd w:w="-851" w:type="dxa"/>
        <w:tblLook w:val="04A0" w:firstRow="1" w:lastRow="0" w:firstColumn="1" w:lastColumn="0" w:noHBand="0" w:noVBand="1"/>
      </w:tblPr>
      <w:tblGrid>
        <w:gridCol w:w="467"/>
        <w:gridCol w:w="777"/>
        <w:gridCol w:w="3268"/>
        <w:gridCol w:w="4396"/>
        <w:gridCol w:w="1217"/>
        <w:gridCol w:w="1496"/>
        <w:gridCol w:w="3688"/>
      </w:tblGrid>
      <w:tr w:rsidR="000C30CE" w:rsidRPr="000C30CE" w14:paraId="405F41E1" w14:textId="77777777" w:rsidTr="00590451">
        <w:tc>
          <w:tcPr>
            <w:tcW w:w="8901" w:type="dxa"/>
            <w:gridSpan w:val="4"/>
            <w:tcBorders>
              <w:top w:val="nil"/>
              <w:left w:val="nil"/>
            </w:tcBorders>
          </w:tcPr>
          <w:p w14:paraId="5EF7AD12" w14:textId="77777777" w:rsidR="000C30CE" w:rsidRPr="000C30CE" w:rsidRDefault="000C30CE" w:rsidP="000C30CE">
            <w:pPr>
              <w:rPr>
                <w:rFonts w:ascii="Calibri" w:eastAsia="Times New Roman" w:hAnsi="Calibri" w:cs="Cambria"/>
              </w:rPr>
            </w:pPr>
          </w:p>
        </w:tc>
        <w:tc>
          <w:tcPr>
            <w:tcW w:w="6408" w:type="dxa"/>
            <w:gridSpan w:val="3"/>
          </w:tcPr>
          <w:p w14:paraId="5EB77DBA" w14:textId="77777777" w:rsidR="000C30CE" w:rsidRPr="000C30CE" w:rsidRDefault="000C30CE" w:rsidP="000C30CE">
            <w:pPr>
              <w:jc w:val="center"/>
              <w:rPr>
                <w:rFonts w:ascii="Calibri" w:eastAsia="Times New Roman" w:hAnsi="Calibri" w:cs="Cambria"/>
              </w:rPr>
            </w:pPr>
            <w:r w:rsidRPr="000C30CE">
              <w:rPr>
                <w:rFonts w:ascii="Calibri" w:eastAsia="Times New Roman" w:hAnsi="Calibri" w:cs="Cambria"/>
              </w:rPr>
              <w:t>Tenderers to self–report capabilities</w:t>
            </w:r>
          </w:p>
        </w:tc>
      </w:tr>
      <w:tr w:rsidR="000C30CE" w:rsidRPr="000C30CE" w14:paraId="54D2038C" w14:textId="77777777" w:rsidTr="00590451">
        <w:tc>
          <w:tcPr>
            <w:tcW w:w="467" w:type="dxa"/>
          </w:tcPr>
          <w:p w14:paraId="216F3180"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ID</w:t>
            </w:r>
          </w:p>
        </w:tc>
        <w:tc>
          <w:tcPr>
            <w:tcW w:w="763" w:type="dxa"/>
          </w:tcPr>
          <w:p w14:paraId="41CAD06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E/D/F</w:t>
            </w:r>
          </w:p>
        </w:tc>
        <w:tc>
          <w:tcPr>
            <w:tcW w:w="3270" w:type="dxa"/>
          </w:tcPr>
          <w:p w14:paraId="1CA984D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Feature</w:t>
            </w:r>
          </w:p>
        </w:tc>
        <w:tc>
          <w:tcPr>
            <w:tcW w:w="4401" w:type="dxa"/>
          </w:tcPr>
          <w:p w14:paraId="2E58FC66"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Description</w:t>
            </w:r>
          </w:p>
        </w:tc>
        <w:tc>
          <w:tcPr>
            <w:tcW w:w="1218" w:type="dxa"/>
          </w:tcPr>
          <w:p w14:paraId="26D7B0EB"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Fully Meet</w:t>
            </w:r>
          </w:p>
        </w:tc>
        <w:tc>
          <w:tcPr>
            <w:tcW w:w="1497" w:type="dxa"/>
          </w:tcPr>
          <w:p w14:paraId="3BAAF55F"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Partially Meet</w:t>
            </w:r>
          </w:p>
        </w:tc>
        <w:tc>
          <w:tcPr>
            <w:tcW w:w="3693" w:type="dxa"/>
          </w:tcPr>
          <w:p w14:paraId="28941AB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Comments</w:t>
            </w:r>
          </w:p>
        </w:tc>
      </w:tr>
      <w:tr w:rsidR="000C30CE" w:rsidRPr="000C30CE" w14:paraId="484EFCE3" w14:textId="77777777" w:rsidTr="00590451">
        <w:tc>
          <w:tcPr>
            <w:tcW w:w="467" w:type="dxa"/>
          </w:tcPr>
          <w:p w14:paraId="17DEF19F"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59</w:t>
            </w:r>
          </w:p>
        </w:tc>
        <w:tc>
          <w:tcPr>
            <w:tcW w:w="763" w:type="dxa"/>
          </w:tcPr>
          <w:p w14:paraId="5EE8197B"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270" w:type="dxa"/>
          </w:tcPr>
          <w:p w14:paraId="092670C8" w14:textId="77777777" w:rsidR="000C30CE" w:rsidRPr="000C30CE" w:rsidRDefault="000C30CE" w:rsidP="000C30CE">
            <w:pPr>
              <w:rPr>
                <w:rFonts w:ascii="Calibri" w:eastAsia="Times New Roman" w:hAnsi="Calibri" w:cs="Cambria"/>
              </w:rPr>
            </w:pPr>
            <w:r w:rsidRPr="000C30CE">
              <w:rPr>
                <w:rFonts w:ascii="Calibri" w:eastAsia="Times New Roman" w:hAnsi="Calibri" w:cs="Arial"/>
              </w:rPr>
              <w:t>Hosting of a calendar of events or a link to a web site hosted calendar of events</w:t>
            </w:r>
          </w:p>
        </w:tc>
        <w:tc>
          <w:tcPr>
            <w:tcW w:w="4401" w:type="dxa"/>
          </w:tcPr>
          <w:p w14:paraId="22C16E1E" w14:textId="77777777" w:rsidR="000C30CE" w:rsidRPr="000C30CE" w:rsidRDefault="000C30CE" w:rsidP="000C30CE">
            <w:pPr>
              <w:ind w:left="45"/>
              <w:rPr>
                <w:rFonts w:ascii="Calibri" w:eastAsia="Times New Roman" w:hAnsi="Calibri" w:cs="Cambria"/>
              </w:rPr>
            </w:pPr>
            <w:r w:rsidRPr="000C30CE">
              <w:rPr>
                <w:rFonts w:ascii="Calibri" w:eastAsia="Times New Roman" w:hAnsi="Calibri" w:cs="Arial"/>
              </w:rPr>
              <w:t>Calendar should be viewable by all Learners who have access to the platform either via a system home page view or their own dashboard</w:t>
            </w:r>
          </w:p>
        </w:tc>
        <w:tc>
          <w:tcPr>
            <w:tcW w:w="1218" w:type="dxa"/>
          </w:tcPr>
          <w:p w14:paraId="71AA36FC" w14:textId="77777777" w:rsidR="000C30CE" w:rsidRPr="000C30CE" w:rsidRDefault="000C30CE" w:rsidP="000C30CE">
            <w:pPr>
              <w:ind w:left="45"/>
              <w:rPr>
                <w:rFonts w:ascii="Calibri" w:eastAsia="Times New Roman" w:hAnsi="Calibri" w:cs="Arial"/>
              </w:rPr>
            </w:pPr>
          </w:p>
        </w:tc>
        <w:tc>
          <w:tcPr>
            <w:tcW w:w="1497" w:type="dxa"/>
          </w:tcPr>
          <w:p w14:paraId="2A0C4354" w14:textId="77777777" w:rsidR="000C30CE" w:rsidRPr="000C30CE" w:rsidRDefault="000C30CE" w:rsidP="000C30CE">
            <w:pPr>
              <w:ind w:left="45"/>
              <w:rPr>
                <w:rFonts w:ascii="Calibri" w:eastAsia="Times New Roman" w:hAnsi="Calibri" w:cs="Arial"/>
              </w:rPr>
            </w:pPr>
          </w:p>
        </w:tc>
        <w:tc>
          <w:tcPr>
            <w:tcW w:w="3693" w:type="dxa"/>
          </w:tcPr>
          <w:p w14:paraId="337FC901" w14:textId="77777777" w:rsidR="000C30CE" w:rsidRPr="000C30CE" w:rsidRDefault="000C30CE" w:rsidP="000C30CE">
            <w:pPr>
              <w:ind w:left="45"/>
              <w:rPr>
                <w:rFonts w:ascii="Calibri" w:eastAsia="Times New Roman" w:hAnsi="Calibri" w:cs="Arial"/>
              </w:rPr>
            </w:pPr>
          </w:p>
        </w:tc>
      </w:tr>
      <w:tr w:rsidR="000C30CE" w:rsidRPr="000C30CE" w14:paraId="1EED4692" w14:textId="77777777" w:rsidTr="00590451">
        <w:tc>
          <w:tcPr>
            <w:tcW w:w="467" w:type="dxa"/>
          </w:tcPr>
          <w:p w14:paraId="19485BEC"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60</w:t>
            </w:r>
          </w:p>
        </w:tc>
        <w:tc>
          <w:tcPr>
            <w:tcW w:w="763" w:type="dxa"/>
          </w:tcPr>
          <w:p w14:paraId="07FB1CD8"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270" w:type="dxa"/>
          </w:tcPr>
          <w:p w14:paraId="478E2F1C" w14:textId="77777777" w:rsidR="000C30CE" w:rsidRPr="000C30CE" w:rsidRDefault="000C30CE" w:rsidP="000C30CE">
            <w:pPr>
              <w:rPr>
                <w:rFonts w:ascii="Calibri" w:eastAsia="Times New Roman" w:hAnsi="Calibri" w:cs="Cambria"/>
              </w:rPr>
            </w:pPr>
            <w:r w:rsidRPr="000C30CE">
              <w:rPr>
                <w:rFonts w:ascii="Calibri" w:eastAsia="Times New Roman" w:hAnsi="Calibri" w:cs="Arial"/>
              </w:rPr>
              <w:t>Ability to view further information on events/calendar entries (speakers, objectives/content etc) through opening the entry</w:t>
            </w:r>
          </w:p>
        </w:tc>
        <w:tc>
          <w:tcPr>
            <w:tcW w:w="4401" w:type="dxa"/>
          </w:tcPr>
          <w:p w14:paraId="34B21832" w14:textId="77777777" w:rsidR="000C30CE" w:rsidRPr="000C30CE" w:rsidRDefault="000C30CE" w:rsidP="000C30CE">
            <w:pPr>
              <w:ind w:left="45"/>
              <w:rPr>
                <w:rFonts w:ascii="Calibri" w:eastAsia="Times New Roman" w:hAnsi="Calibri" w:cs="Cambria"/>
              </w:rPr>
            </w:pPr>
          </w:p>
        </w:tc>
        <w:tc>
          <w:tcPr>
            <w:tcW w:w="1218" w:type="dxa"/>
          </w:tcPr>
          <w:p w14:paraId="2F56F388" w14:textId="77777777" w:rsidR="000C30CE" w:rsidRPr="000C30CE" w:rsidRDefault="000C30CE" w:rsidP="000C30CE">
            <w:pPr>
              <w:ind w:left="45"/>
              <w:rPr>
                <w:rFonts w:ascii="Calibri" w:eastAsia="Times New Roman" w:hAnsi="Calibri" w:cs="Cambria"/>
              </w:rPr>
            </w:pPr>
          </w:p>
        </w:tc>
        <w:tc>
          <w:tcPr>
            <w:tcW w:w="1497" w:type="dxa"/>
          </w:tcPr>
          <w:p w14:paraId="35C9792E" w14:textId="77777777" w:rsidR="000C30CE" w:rsidRPr="000C30CE" w:rsidRDefault="000C30CE" w:rsidP="000C30CE">
            <w:pPr>
              <w:ind w:left="45"/>
              <w:rPr>
                <w:rFonts w:ascii="Calibri" w:eastAsia="Times New Roman" w:hAnsi="Calibri" w:cs="Cambria"/>
              </w:rPr>
            </w:pPr>
          </w:p>
        </w:tc>
        <w:tc>
          <w:tcPr>
            <w:tcW w:w="3693" w:type="dxa"/>
          </w:tcPr>
          <w:p w14:paraId="0D3AAC36" w14:textId="77777777" w:rsidR="000C30CE" w:rsidRPr="000C30CE" w:rsidRDefault="000C30CE" w:rsidP="000C30CE">
            <w:pPr>
              <w:ind w:left="45"/>
              <w:rPr>
                <w:rFonts w:ascii="Calibri" w:eastAsia="Times New Roman" w:hAnsi="Calibri" w:cs="Cambria"/>
              </w:rPr>
            </w:pPr>
          </w:p>
        </w:tc>
      </w:tr>
      <w:tr w:rsidR="000C30CE" w:rsidRPr="000C30CE" w14:paraId="6735B411" w14:textId="77777777" w:rsidTr="00590451">
        <w:tc>
          <w:tcPr>
            <w:tcW w:w="467" w:type="dxa"/>
          </w:tcPr>
          <w:p w14:paraId="0FB9164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lastRenderedPageBreak/>
              <w:t>61</w:t>
            </w:r>
          </w:p>
        </w:tc>
        <w:tc>
          <w:tcPr>
            <w:tcW w:w="763" w:type="dxa"/>
          </w:tcPr>
          <w:p w14:paraId="4A99317C"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270" w:type="dxa"/>
          </w:tcPr>
          <w:p w14:paraId="720C2DA6" w14:textId="77777777" w:rsidR="000C30CE" w:rsidRPr="000C30CE" w:rsidRDefault="000C30CE" w:rsidP="000C30CE">
            <w:pPr>
              <w:rPr>
                <w:rFonts w:ascii="Calibri" w:eastAsia="Times New Roman" w:hAnsi="Calibri" w:cs="Cambria"/>
              </w:rPr>
            </w:pPr>
            <w:r w:rsidRPr="000C30CE">
              <w:rPr>
                <w:rFonts w:ascii="Calibri" w:eastAsia="Times New Roman" w:hAnsi="Calibri" w:cs="Arial"/>
              </w:rPr>
              <w:t>Ability to provide users a simple option to  register/book sessions directly from the calendar or directly from their personal page</w:t>
            </w:r>
          </w:p>
        </w:tc>
        <w:tc>
          <w:tcPr>
            <w:tcW w:w="4401" w:type="dxa"/>
          </w:tcPr>
          <w:p w14:paraId="58401DB5" w14:textId="77777777" w:rsidR="000C30CE" w:rsidRPr="000C30CE" w:rsidRDefault="000C30CE" w:rsidP="000C30CE">
            <w:pPr>
              <w:ind w:left="45"/>
              <w:rPr>
                <w:rFonts w:ascii="Calibri" w:eastAsia="Times New Roman" w:hAnsi="Calibri" w:cs="Cambria"/>
              </w:rPr>
            </w:pPr>
            <w:r w:rsidRPr="000C30CE">
              <w:rPr>
                <w:rFonts w:ascii="Calibri" w:eastAsia="Times New Roman" w:hAnsi="Calibri" w:cs="Cambria"/>
              </w:rPr>
              <w:t>Sessions should be bookable by Learners based on their allocated permissions meaning you will only be able to book on to a session automatically if your profile matches with specific criteria (i.e. role, organisation, needs analysis etc)</w:t>
            </w:r>
          </w:p>
          <w:p w14:paraId="2EC091E1" w14:textId="77777777" w:rsidR="000C30CE" w:rsidRPr="000C30CE" w:rsidRDefault="000C30CE" w:rsidP="000C30CE">
            <w:pPr>
              <w:ind w:left="45"/>
              <w:rPr>
                <w:rFonts w:ascii="Calibri" w:eastAsia="Times New Roman" w:hAnsi="Calibri" w:cs="Cambria"/>
              </w:rPr>
            </w:pPr>
            <w:r w:rsidRPr="000C30CE">
              <w:rPr>
                <w:rFonts w:ascii="Calibri" w:eastAsia="Times New Roman" w:hAnsi="Calibri" w:cs="Cambria"/>
              </w:rPr>
              <w:t>It should be simple to cancel and transfer from one event to another</w:t>
            </w:r>
          </w:p>
        </w:tc>
        <w:tc>
          <w:tcPr>
            <w:tcW w:w="1218" w:type="dxa"/>
          </w:tcPr>
          <w:p w14:paraId="2CA93882" w14:textId="77777777" w:rsidR="000C30CE" w:rsidRPr="000C30CE" w:rsidRDefault="000C30CE" w:rsidP="000C30CE">
            <w:pPr>
              <w:ind w:left="45"/>
              <w:rPr>
                <w:rFonts w:ascii="Calibri" w:eastAsia="Times New Roman" w:hAnsi="Calibri" w:cs="Cambria"/>
              </w:rPr>
            </w:pPr>
          </w:p>
        </w:tc>
        <w:tc>
          <w:tcPr>
            <w:tcW w:w="1497" w:type="dxa"/>
          </w:tcPr>
          <w:p w14:paraId="72E9AFE9" w14:textId="77777777" w:rsidR="000C30CE" w:rsidRPr="000C30CE" w:rsidRDefault="000C30CE" w:rsidP="000C30CE">
            <w:pPr>
              <w:ind w:left="45"/>
              <w:rPr>
                <w:rFonts w:ascii="Calibri" w:eastAsia="Times New Roman" w:hAnsi="Calibri" w:cs="Cambria"/>
              </w:rPr>
            </w:pPr>
          </w:p>
        </w:tc>
        <w:tc>
          <w:tcPr>
            <w:tcW w:w="3693" w:type="dxa"/>
          </w:tcPr>
          <w:p w14:paraId="0A0E71F0" w14:textId="77777777" w:rsidR="000C30CE" w:rsidRPr="000C30CE" w:rsidRDefault="000C30CE" w:rsidP="000C30CE">
            <w:pPr>
              <w:ind w:left="45"/>
              <w:rPr>
                <w:rFonts w:ascii="Calibri" w:eastAsia="Times New Roman" w:hAnsi="Calibri" w:cs="Cambria"/>
              </w:rPr>
            </w:pPr>
          </w:p>
        </w:tc>
      </w:tr>
      <w:tr w:rsidR="000C30CE" w:rsidRPr="000C30CE" w14:paraId="650673D2" w14:textId="77777777" w:rsidTr="00590451">
        <w:tc>
          <w:tcPr>
            <w:tcW w:w="467" w:type="dxa"/>
          </w:tcPr>
          <w:p w14:paraId="1249CCA4"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62</w:t>
            </w:r>
          </w:p>
        </w:tc>
        <w:tc>
          <w:tcPr>
            <w:tcW w:w="763" w:type="dxa"/>
          </w:tcPr>
          <w:p w14:paraId="343C6899"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270" w:type="dxa"/>
          </w:tcPr>
          <w:p w14:paraId="0C859831" w14:textId="77777777" w:rsidR="000C30CE" w:rsidRPr="000C30CE" w:rsidRDefault="000C30CE" w:rsidP="000C30CE">
            <w:pPr>
              <w:rPr>
                <w:rFonts w:ascii="Calibri" w:eastAsia="Times New Roman" w:hAnsi="Calibri" w:cs="Arial"/>
              </w:rPr>
            </w:pPr>
            <w:r w:rsidRPr="000C30CE">
              <w:rPr>
                <w:rFonts w:ascii="Calibri" w:eastAsia="Times New Roman" w:hAnsi="Calibri" w:cs="Cambria"/>
              </w:rPr>
              <w:t>Platform should allow Learners to book into events on an individual level or as part of a series of events (block bookings)</w:t>
            </w:r>
          </w:p>
        </w:tc>
        <w:tc>
          <w:tcPr>
            <w:tcW w:w="4401" w:type="dxa"/>
          </w:tcPr>
          <w:p w14:paraId="7C2C44C6" w14:textId="77777777" w:rsidR="000C30CE" w:rsidRPr="000C30CE" w:rsidRDefault="000C30CE" w:rsidP="000C30CE">
            <w:pPr>
              <w:ind w:left="45"/>
              <w:rPr>
                <w:rFonts w:ascii="Calibri" w:eastAsia="Times New Roman" w:hAnsi="Calibri" w:cs="Times New Roman"/>
              </w:rPr>
            </w:pPr>
          </w:p>
        </w:tc>
        <w:tc>
          <w:tcPr>
            <w:tcW w:w="1218" w:type="dxa"/>
          </w:tcPr>
          <w:p w14:paraId="495749E1" w14:textId="77777777" w:rsidR="000C30CE" w:rsidRPr="000C30CE" w:rsidRDefault="000C30CE" w:rsidP="000C30CE">
            <w:pPr>
              <w:ind w:left="45"/>
              <w:rPr>
                <w:rFonts w:ascii="Calibri" w:eastAsia="Times New Roman" w:hAnsi="Calibri" w:cs="Cambria"/>
              </w:rPr>
            </w:pPr>
          </w:p>
        </w:tc>
        <w:tc>
          <w:tcPr>
            <w:tcW w:w="1497" w:type="dxa"/>
          </w:tcPr>
          <w:p w14:paraId="34BA1096" w14:textId="77777777" w:rsidR="000C30CE" w:rsidRPr="000C30CE" w:rsidRDefault="000C30CE" w:rsidP="000C30CE">
            <w:pPr>
              <w:ind w:left="45"/>
              <w:rPr>
                <w:rFonts w:ascii="Calibri" w:eastAsia="Times New Roman" w:hAnsi="Calibri" w:cs="Cambria"/>
              </w:rPr>
            </w:pPr>
          </w:p>
        </w:tc>
        <w:tc>
          <w:tcPr>
            <w:tcW w:w="3693" w:type="dxa"/>
          </w:tcPr>
          <w:p w14:paraId="611B07C8" w14:textId="77777777" w:rsidR="000C30CE" w:rsidRPr="000C30CE" w:rsidRDefault="000C30CE" w:rsidP="000C30CE">
            <w:pPr>
              <w:ind w:left="45"/>
              <w:rPr>
                <w:rFonts w:ascii="Calibri" w:eastAsia="Times New Roman" w:hAnsi="Calibri" w:cs="Cambria"/>
              </w:rPr>
            </w:pPr>
          </w:p>
        </w:tc>
      </w:tr>
      <w:tr w:rsidR="000C30CE" w:rsidRPr="000C30CE" w14:paraId="217AE7CA" w14:textId="77777777" w:rsidTr="00590451">
        <w:tc>
          <w:tcPr>
            <w:tcW w:w="467" w:type="dxa"/>
          </w:tcPr>
          <w:p w14:paraId="43963C4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63</w:t>
            </w:r>
          </w:p>
        </w:tc>
        <w:tc>
          <w:tcPr>
            <w:tcW w:w="763" w:type="dxa"/>
          </w:tcPr>
          <w:p w14:paraId="7592FC01"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D</w:t>
            </w:r>
          </w:p>
        </w:tc>
        <w:tc>
          <w:tcPr>
            <w:tcW w:w="3270" w:type="dxa"/>
          </w:tcPr>
          <w:p w14:paraId="22DAA382"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Calendar to be viewable externally by individuals who do not have a profile within the platform</w:t>
            </w:r>
          </w:p>
        </w:tc>
        <w:tc>
          <w:tcPr>
            <w:tcW w:w="4401" w:type="dxa"/>
          </w:tcPr>
          <w:p w14:paraId="38BF707E" w14:textId="77777777" w:rsidR="000C30CE" w:rsidRPr="000C30CE" w:rsidRDefault="000C30CE" w:rsidP="000C30CE">
            <w:pPr>
              <w:ind w:left="45"/>
              <w:rPr>
                <w:rFonts w:ascii="Calibri" w:eastAsia="Times New Roman" w:hAnsi="Calibri" w:cs="Times New Roman"/>
              </w:rPr>
            </w:pPr>
          </w:p>
        </w:tc>
        <w:tc>
          <w:tcPr>
            <w:tcW w:w="1218" w:type="dxa"/>
          </w:tcPr>
          <w:p w14:paraId="234B6971" w14:textId="77777777" w:rsidR="000C30CE" w:rsidRPr="000C30CE" w:rsidRDefault="000C30CE" w:rsidP="000C30CE">
            <w:pPr>
              <w:ind w:left="45"/>
              <w:rPr>
                <w:rFonts w:ascii="Calibri" w:eastAsia="Times New Roman" w:hAnsi="Calibri" w:cs="Cambria"/>
              </w:rPr>
            </w:pPr>
          </w:p>
        </w:tc>
        <w:tc>
          <w:tcPr>
            <w:tcW w:w="1497" w:type="dxa"/>
          </w:tcPr>
          <w:p w14:paraId="1F18DB76" w14:textId="77777777" w:rsidR="000C30CE" w:rsidRPr="000C30CE" w:rsidRDefault="000C30CE" w:rsidP="000C30CE">
            <w:pPr>
              <w:ind w:left="45"/>
              <w:rPr>
                <w:rFonts w:ascii="Calibri" w:eastAsia="Times New Roman" w:hAnsi="Calibri" w:cs="Cambria"/>
              </w:rPr>
            </w:pPr>
          </w:p>
        </w:tc>
        <w:tc>
          <w:tcPr>
            <w:tcW w:w="3693" w:type="dxa"/>
          </w:tcPr>
          <w:p w14:paraId="17A7F551" w14:textId="77777777" w:rsidR="000C30CE" w:rsidRPr="000C30CE" w:rsidRDefault="000C30CE" w:rsidP="000C30CE">
            <w:pPr>
              <w:ind w:left="45"/>
              <w:rPr>
                <w:rFonts w:ascii="Calibri" w:eastAsia="Times New Roman" w:hAnsi="Calibri" w:cs="Cambria"/>
              </w:rPr>
            </w:pPr>
          </w:p>
        </w:tc>
      </w:tr>
      <w:tr w:rsidR="000C30CE" w:rsidRPr="000C30CE" w14:paraId="3F78F24A" w14:textId="77777777" w:rsidTr="00590451">
        <w:tc>
          <w:tcPr>
            <w:tcW w:w="467" w:type="dxa"/>
          </w:tcPr>
          <w:p w14:paraId="031AEF2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64</w:t>
            </w:r>
          </w:p>
        </w:tc>
        <w:tc>
          <w:tcPr>
            <w:tcW w:w="763" w:type="dxa"/>
          </w:tcPr>
          <w:p w14:paraId="3B564D11"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D</w:t>
            </w:r>
          </w:p>
        </w:tc>
        <w:tc>
          <w:tcPr>
            <w:tcW w:w="3270" w:type="dxa"/>
          </w:tcPr>
          <w:p w14:paraId="78D75619" w14:textId="77777777" w:rsidR="000C30CE" w:rsidRPr="000C30CE" w:rsidRDefault="000C30CE" w:rsidP="000C30CE">
            <w:pPr>
              <w:rPr>
                <w:rFonts w:ascii="Calibri" w:eastAsia="Times New Roman" w:hAnsi="Calibri" w:cs="Arial"/>
              </w:rPr>
            </w:pPr>
            <w:r w:rsidRPr="000C30CE">
              <w:rPr>
                <w:rFonts w:ascii="Calibri" w:eastAsia="Times New Roman" w:hAnsi="Calibri" w:cs="Cambria"/>
              </w:rPr>
              <w:t>Automation of access to sessions based on specified parameters (i.e. learner’s role, completed learning, enrolment on learning programmes etc)</w:t>
            </w:r>
          </w:p>
        </w:tc>
        <w:tc>
          <w:tcPr>
            <w:tcW w:w="4401" w:type="dxa"/>
          </w:tcPr>
          <w:p w14:paraId="780EF484" w14:textId="77777777" w:rsidR="000C30CE" w:rsidRPr="000C30CE" w:rsidRDefault="000C30CE" w:rsidP="000C30CE">
            <w:pPr>
              <w:ind w:left="45"/>
              <w:rPr>
                <w:rFonts w:ascii="Calibri" w:eastAsia="Times New Roman" w:hAnsi="Calibri" w:cs="Cambria"/>
              </w:rPr>
            </w:pPr>
            <w:r w:rsidRPr="000C30CE">
              <w:rPr>
                <w:rFonts w:ascii="Calibri" w:eastAsia="Times New Roman" w:hAnsi="Calibri" w:cs="Cambria"/>
              </w:rPr>
              <w:t xml:space="preserve">Prompting, suggesting and notifications possible automatically by role and event.  </w:t>
            </w:r>
          </w:p>
        </w:tc>
        <w:tc>
          <w:tcPr>
            <w:tcW w:w="1218" w:type="dxa"/>
          </w:tcPr>
          <w:p w14:paraId="70C75A78" w14:textId="77777777" w:rsidR="000C30CE" w:rsidRPr="000C30CE" w:rsidRDefault="000C30CE" w:rsidP="000C30CE">
            <w:pPr>
              <w:ind w:left="45"/>
              <w:rPr>
                <w:rFonts w:ascii="Calibri" w:eastAsia="Times New Roman" w:hAnsi="Calibri" w:cs="Cambria"/>
              </w:rPr>
            </w:pPr>
          </w:p>
        </w:tc>
        <w:tc>
          <w:tcPr>
            <w:tcW w:w="1497" w:type="dxa"/>
          </w:tcPr>
          <w:p w14:paraId="2AE6AACD" w14:textId="77777777" w:rsidR="000C30CE" w:rsidRPr="000C30CE" w:rsidRDefault="000C30CE" w:rsidP="000C30CE">
            <w:pPr>
              <w:ind w:left="45"/>
              <w:rPr>
                <w:rFonts w:ascii="Calibri" w:eastAsia="Times New Roman" w:hAnsi="Calibri" w:cs="Cambria"/>
              </w:rPr>
            </w:pPr>
          </w:p>
        </w:tc>
        <w:tc>
          <w:tcPr>
            <w:tcW w:w="3693" w:type="dxa"/>
          </w:tcPr>
          <w:p w14:paraId="6E334207" w14:textId="77777777" w:rsidR="000C30CE" w:rsidRPr="000C30CE" w:rsidRDefault="000C30CE" w:rsidP="000C30CE">
            <w:pPr>
              <w:ind w:left="45"/>
              <w:rPr>
                <w:rFonts w:ascii="Calibri" w:eastAsia="Times New Roman" w:hAnsi="Calibri" w:cs="Cambria"/>
              </w:rPr>
            </w:pPr>
          </w:p>
        </w:tc>
      </w:tr>
      <w:tr w:rsidR="000C30CE" w:rsidRPr="000C30CE" w14:paraId="0B543554" w14:textId="77777777" w:rsidTr="00590451">
        <w:tc>
          <w:tcPr>
            <w:tcW w:w="467" w:type="dxa"/>
          </w:tcPr>
          <w:p w14:paraId="1DF3E284"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65</w:t>
            </w:r>
          </w:p>
        </w:tc>
        <w:tc>
          <w:tcPr>
            <w:tcW w:w="763" w:type="dxa"/>
          </w:tcPr>
          <w:p w14:paraId="3045AF6E"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270" w:type="dxa"/>
          </w:tcPr>
          <w:p w14:paraId="7C67E1C1" w14:textId="77777777" w:rsidR="000C30CE" w:rsidRPr="000C30CE" w:rsidRDefault="000C30CE" w:rsidP="000C30CE">
            <w:pPr>
              <w:rPr>
                <w:rFonts w:ascii="Calibri" w:eastAsia="Times New Roman" w:hAnsi="Calibri" w:cs="Times New Roman"/>
              </w:rPr>
            </w:pPr>
            <w:r w:rsidRPr="000C30CE">
              <w:rPr>
                <w:rFonts w:ascii="Calibri" w:eastAsia="Times New Roman" w:hAnsi="Calibri" w:cs="Arial"/>
              </w:rPr>
              <w:t>Calendar should be able to filter to specific requirements (months, by stream of work - coaching| leadership ||aspiration for it to be filtered based on tags?)</w:t>
            </w:r>
          </w:p>
        </w:tc>
        <w:tc>
          <w:tcPr>
            <w:tcW w:w="4401" w:type="dxa"/>
          </w:tcPr>
          <w:p w14:paraId="384C9E4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Search and refine to be configurable</w:t>
            </w:r>
          </w:p>
        </w:tc>
        <w:tc>
          <w:tcPr>
            <w:tcW w:w="1218" w:type="dxa"/>
          </w:tcPr>
          <w:p w14:paraId="6E61CD1B" w14:textId="77777777" w:rsidR="000C30CE" w:rsidRPr="000C30CE" w:rsidRDefault="000C30CE" w:rsidP="000C30CE">
            <w:pPr>
              <w:rPr>
                <w:rFonts w:ascii="Calibri" w:eastAsia="Times New Roman" w:hAnsi="Calibri" w:cs="Cambria"/>
              </w:rPr>
            </w:pPr>
          </w:p>
        </w:tc>
        <w:tc>
          <w:tcPr>
            <w:tcW w:w="1497" w:type="dxa"/>
          </w:tcPr>
          <w:p w14:paraId="39067C8B" w14:textId="77777777" w:rsidR="000C30CE" w:rsidRPr="000C30CE" w:rsidRDefault="000C30CE" w:rsidP="000C30CE">
            <w:pPr>
              <w:rPr>
                <w:rFonts w:ascii="Calibri" w:eastAsia="Times New Roman" w:hAnsi="Calibri" w:cs="Cambria"/>
              </w:rPr>
            </w:pPr>
          </w:p>
        </w:tc>
        <w:tc>
          <w:tcPr>
            <w:tcW w:w="3693" w:type="dxa"/>
          </w:tcPr>
          <w:p w14:paraId="48E4C486" w14:textId="77777777" w:rsidR="000C30CE" w:rsidRPr="000C30CE" w:rsidRDefault="000C30CE" w:rsidP="000C30CE">
            <w:pPr>
              <w:rPr>
                <w:rFonts w:ascii="Calibri" w:eastAsia="Times New Roman" w:hAnsi="Calibri" w:cs="Cambria"/>
              </w:rPr>
            </w:pPr>
          </w:p>
        </w:tc>
      </w:tr>
      <w:tr w:rsidR="000C30CE" w:rsidRPr="000C30CE" w14:paraId="2A0CF935" w14:textId="77777777" w:rsidTr="00590451">
        <w:tc>
          <w:tcPr>
            <w:tcW w:w="467" w:type="dxa"/>
          </w:tcPr>
          <w:p w14:paraId="388E998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lastRenderedPageBreak/>
              <w:t>66</w:t>
            </w:r>
          </w:p>
        </w:tc>
        <w:tc>
          <w:tcPr>
            <w:tcW w:w="763" w:type="dxa"/>
          </w:tcPr>
          <w:p w14:paraId="51A4AADB"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270" w:type="dxa"/>
          </w:tcPr>
          <w:p w14:paraId="353B7318"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Ability to host webinars within the platform or link seamlessly to a 3</w:t>
            </w:r>
            <w:r w:rsidRPr="000C30CE">
              <w:rPr>
                <w:rFonts w:ascii="Calibri" w:eastAsia="Times New Roman" w:hAnsi="Calibri" w:cs="Arial"/>
                <w:vertAlign w:val="superscript"/>
              </w:rPr>
              <w:t>rd</w:t>
            </w:r>
            <w:r w:rsidRPr="000C30CE">
              <w:rPr>
                <w:rFonts w:ascii="Calibri" w:eastAsia="Times New Roman" w:hAnsi="Calibri" w:cs="Arial"/>
              </w:rPr>
              <w:t xml:space="preserve"> party or plug in module</w:t>
            </w:r>
          </w:p>
        </w:tc>
        <w:tc>
          <w:tcPr>
            <w:tcW w:w="4401" w:type="dxa"/>
          </w:tcPr>
          <w:p w14:paraId="44BB29E6"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Interactive webinars should allow the following functionality:</w:t>
            </w:r>
          </w:p>
          <w:p w14:paraId="5B432FA6" w14:textId="77777777" w:rsidR="000C30CE" w:rsidRPr="000C30CE" w:rsidRDefault="000C30CE" w:rsidP="00355E70">
            <w:pPr>
              <w:numPr>
                <w:ilvl w:val="0"/>
                <w:numId w:val="10"/>
              </w:numPr>
              <w:contextualSpacing/>
              <w:rPr>
                <w:rFonts w:ascii="Calibri" w:eastAsia="Times New Roman" w:hAnsi="Calibri" w:cs="Times New Roman"/>
              </w:rPr>
            </w:pPr>
            <w:r w:rsidRPr="000C30CE">
              <w:rPr>
                <w:rFonts w:ascii="Calibri" w:eastAsia="Times New Roman" w:hAnsi="Calibri" w:cs="Times New Roman"/>
              </w:rPr>
              <w:t>Accessible from within users dashboards or learning journey</w:t>
            </w:r>
          </w:p>
          <w:p w14:paraId="3B87DE01" w14:textId="77777777" w:rsidR="000C30CE" w:rsidRPr="000C30CE" w:rsidRDefault="000C30CE" w:rsidP="00355E70">
            <w:pPr>
              <w:numPr>
                <w:ilvl w:val="0"/>
                <w:numId w:val="10"/>
              </w:numPr>
              <w:contextualSpacing/>
              <w:rPr>
                <w:rFonts w:ascii="Calibri" w:eastAsia="Times New Roman" w:hAnsi="Calibri" w:cs="Times New Roman"/>
              </w:rPr>
            </w:pPr>
            <w:r w:rsidRPr="000C30CE">
              <w:rPr>
                <w:rFonts w:ascii="Calibri" w:eastAsia="Times New Roman" w:hAnsi="Calibri" w:cs="Times New Roman"/>
              </w:rPr>
              <w:t>Link to users calendars with direct access</w:t>
            </w:r>
          </w:p>
          <w:p w14:paraId="665C9903" w14:textId="77777777" w:rsidR="000C30CE" w:rsidRPr="000C30CE" w:rsidRDefault="000C30CE" w:rsidP="00355E70">
            <w:pPr>
              <w:numPr>
                <w:ilvl w:val="0"/>
                <w:numId w:val="10"/>
              </w:numPr>
              <w:contextualSpacing/>
              <w:rPr>
                <w:rFonts w:ascii="Calibri" w:eastAsia="Times New Roman" w:hAnsi="Calibri" w:cs="Times New Roman"/>
              </w:rPr>
            </w:pPr>
            <w:r w:rsidRPr="000C30CE">
              <w:rPr>
                <w:rFonts w:ascii="Calibri" w:eastAsia="Times New Roman" w:hAnsi="Calibri" w:cs="Times New Roman"/>
              </w:rPr>
              <w:t>Creation of small break out rooms</w:t>
            </w:r>
          </w:p>
          <w:p w14:paraId="09670154" w14:textId="77777777" w:rsidR="000C30CE" w:rsidRPr="000C30CE" w:rsidRDefault="000C30CE" w:rsidP="00355E70">
            <w:pPr>
              <w:numPr>
                <w:ilvl w:val="0"/>
                <w:numId w:val="10"/>
              </w:numPr>
              <w:contextualSpacing/>
              <w:rPr>
                <w:rFonts w:ascii="Times New Roman" w:eastAsia="Times New Roman" w:hAnsi="Times New Roman" w:cs="Times New Roman"/>
              </w:rPr>
            </w:pPr>
            <w:r w:rsidRPr="000C30CE">
              <w:rPr>
                <w:rFonts w:ascii="Calibri" w:eastAsia="Times New Roman" w:hAnsi="Calibri" w:cs="Times New Roman"/>
              </w:rPr>
              <w:t>Interaction with the group / leader / administrator</w:t>
            </w:r>
          </w:p>
          <w:p w14:paraId="4FAAA2F2" w14:textId="77777777" w:rsidR="000C30CE" w:rsidRPr="000C30CE" w:rsidRDefault="000C30CE" w:rsidP="00355E70">
            <w:pPr>
              <w:numPr>
                <w:ilvl w:val="0"/>
                <w:numId w:val="10"/>
              </w:numPr>
              <w:contextualSpacing/>
              <w:rPr>
                <w:rFonts w:ascii="Calibri" w:eastAsia="Times New Roman" w:hAnsi="Calibri" w:cs="Cambria"/>
              </w:rPr>
            </w:pPr>
            <w:r w:rsidRPr="000C30CE">
              <w:rPr>
                <w:rFonts w:ascii="Calibri" w:eastAsia="Times New Roman" w:hAnsi="Calibri" w:cs="Cambria"/>
              </w:rPr>
              <w:t>Recording, storing and sharing of content from webinars.</w:t>
            </w:r>
          </w:p>
          <w:p w14:paraId="6039F6ED" w14:textId="77777777" w:rsidR="000C30CE" w:rsidRPr="000C30CE" w:rsidRDefault="000C30CE" w:rsidP="00355E70">
            <w:pPr>
              <w:numPr>
                <w:ilvl w:val="0"/>
                <w:numId w:val="10"/>
              </w:numPr>
              <w:contextualSpacing/>
              <w:rPr>
                <w:rFonts w:ascii="Calibri" w:eastAsia="Times New Roman" w:hAnsi="Calibri" w:cs="Cambria"/>
              </w:rPr>
            </w:pPr>
            <w:r w:rsidRPr="000C30CE">
              <w:rPr>
                <w:rFonts w:ascii="Calibri" w:eastAsia="Times New Roman" w:hAnsi="Calibri" w:cs="Cambria"/>
              </w:rPr>
              <w:t>Variable presentation mode to include PowerPoint, interactive sessions, video and audio</w:t>
            </w:r>
          </w:p>
        </w:tc>
        <w:tc>
          <w:tcPr>
            <w:tcW w:w="1218" w:type="dxa"/>
          </w:tcPr>
          <w:p w14:paraId="2AC2DA36" w14:textId="77777777" w:rsidR="000C30CE" w:rsidRPr="000C30CE" w:rsidRDefault="000C30CE" w:rsidP="000C30CE">
            <w:pPr>
              <w:rPr>
                <w:rFonts w:ascii="Calibri" w:eastAsia="Times New Roman" w:hAnsi="Calibri" w:cs="Cambria"/>
              </w:rPr>
            </w:pPr>
          </w:p>
        </w:tc>
        <w:tc>
          <w:tcPr>
            <w:tcW w:w="1497" w:type="dxa"/>
          </w:tcPr>
          <w:p w14:paraId="103A039D" w14:textId="77777777" w:rsidR="000C30CE" w:rsidRPr="000C30CE" w:rsidRDefault="000C30CE" w:rsidP="000C30CE">
            <w:pPr>
              <w:rPr>
                <w:rFonts w:ascii="Calibri" w:eastAsia="Times New Roman" w:hAnsi="Calibri" w:cs="Cambria"/>
              </w:rPr>
            </w:pPr>
          </w:p>
        </w:tc>
        <w:tc>
          <w:tcPr>
            <w:tcW w:w="3693" w:type="dxa"/>
          </w:tcPr>
          <w:p w14:paraId="1CA96824" w14:textId="77777777" w:rsidR="000C30CE" w:rsidRPr="000C30CE" w:rsidRDefault="000C30CE" w:rsidP="000C30CE">
            <w:pPr>
              <w:rPr>
                <w:rFonts w:ascii="Calibri" w:eastAsia="Times New Roman" w:hAnsi="Calibri" w:cs="Cambria"/>
              </w:rPr>
            </w:pPr>
          </w:p>
        </w:tc>
      </w:tr>
    </w:tbl>
    <w:p w14:paraId="4EC12EB6" w14:textId="77777777" w:rsidR="000C30CE" w:rsidRPr="000C30CE" w:rsidRDefault="000C30CE" w:rsidP="000C30CE">
      <w:pPr>
        <w:spacing w:after="0" w:line="240" w:lineRule="auto"/>
        <w:rPr>
          <w:rFonts w:ascii="Calibri" w:eastAsia="Times New Roman" w:hAnsi="Calibri" w:cs="Cambria"/>
        </w:rPr>
      </w:pPr>
    </w:p>
    <w:p w14:paraId="6429C864" w14:textId="77777777" w:rsidR="000C30CE" w:rsidRPr="000C30CE" w:rsidRDefault="000C30CE" w:rsidP="000C30CE">
      <w:pPr>
        <w:spacing w:after="0" w:line="240" w:lineRule="auto"/>
        <w:rPr>
          <w:rFonts w:ascii="Calibri" w:eastAsia="Times New Roman" w:hAnsi="Calibri" w:cs="Cambria"/>
        </w:rPr>
      </w:pPr>
    </w:p>
    <w:p w14:paraId="31F9A116" w14:textId="77777777" w:rsidR="000C30CE" w:rsidRPr="000C30CE" w:rsidRDefault="000C30CE" w:rsidP="000C30CE">
      <w:pPr>
        <w:spacing w:after="0" w:line="240" w:lineRule="auto"/>
        <w:rPr>
          <w:rFonts w:ascii="Calibri" w:eastAsia="Times New Roman" w:hAnsi="Calibri" w:cs="Cambria"/>
        </w:rPr>
      </w:pPr>
    </w:p>
    <w:p w14:paraId="50A58D07" w14:textId="77777777" w:rsidR="000C30CE" w:rsidRPr="000C30CE" w:rsidRDefault="000C30CE" w:rsidP="000C30CE">
      <w:pPr>
        <w:spacing w:after="0" w:line="240" w:lineRule="auto"/>
        <w:rPr>
          <w:rFonts w:ascii="Calibri" w:eastAsia="Times New Roman" w:hAnsi="Calibri" w:cs="Cambria"/>
          <w:b/>
          <w:bCs/>
        </w:rPr>
      </w:pPr>
      <w:r w:rsidRPr="000C30CE">
        <w:rPr>
          <w:rFonts w:ascii="Calibri" w:eastAsia="Times New Roman" w:hAnsi="Calibri" w:cs="Cambria"/>
          <w:b/>
          <w:bCs/>
        </w:rPr>
        <w:t>Reporting &amp; Analysis</w:t>
      </w:r>
    </w:p>
    <w:p w14:paraId="7A201CAE" w14:textId="77777777" w:rsidR="000C30CE" w:rsidRPr="000C30CE" w:rsidRDefault="000C30CE" w:rsidP="000C30CE">
      <w:pPr>
        <w:spacing w:after="0" w:line="240" w:lineRule="auto"/>
        <w:rPr>
          <w:rFonts w:ascii="Calibri" w:eastAsia="Times New Roman" w:hAnsi="Calibri" w:cs="Cambria"/>
          <w:b/>
          <w:bCs/>
        </w:rPr>
      </w:pPr>
    </w:p>
    <w:p w14:paraId="3CF948EE"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Understand what’s happening, gain insight into system use and create actionable insight which enhances learning</w:t>
      </w:r>
    </w:p>
    <w:p w14:paraId="426FA6E8" w14:textId="77777777" w:rsidR="000C30CE" w:rsidRPr="000C30CE" w:rsidRDefault="000C30CE" w:rsidP="000C30CE">
      <w:pPr>
        <w:spacing w:after="0" w:line="240" w:lineRule="auto"/>
        <w:rPr>
          <w:rFonts w:ascii="Calibri" w:eastAsia="Times New Roman" w:hAnsi="Calibri" w:cs="Cambria"/>
        </w:rPr>
      </w:pPr>
    </w:p>
    <w:tbl>
      <w:tblPr>
        <w:tblStyle w:val="TableGrid11"/>
        <w:tblW w:w="15309" w:type="dxa"/>
        <w:tblInd w:w="-851" w:type="dxa"/>
        <w:tblLook w:val="04A0" w:firstRow="1" w:lastRow="0" w:firstColumn="1" w:lastColumn="0" w:noHBand="0" w:noVBand="1"/>
      </w:tblPr>
      <w:tblGrid>
        <w:gridCol w:w="502"/>
        <w:gridCol w:w="777"/>
        <w:gridCol w:w="3148"/>
        <w:gridCol w:w="4468"/>
        <w:gridCol w:w="1218"/>
        <w:gridCol w:w="1498"/>
        <w:gridCol w:w="3698"/>
      </w:tblGrid>
      <w:tr w:rsidR="000C30CE" w:rsidRPr="000C30CE" w14:paraId="12F83282" w14:textId="77777777" w:rsidTr="00590451">
        <w:tc>
          <w:tcPr>
            <w:tcW w:w="8875" w:type="dxa"/>
            <w:gridSpan w:val="4"/>
            <w:tcBorders>
              <w:top w:val="nil"/>
              <w:left w:val="nil"/>
            </w:tcBorders>
          </w:tcPr>
          <w:p w14:paraId="5062E0F5" w14:textId="77777777" w:rsidR="000C30CE" w:rsidRPr="000C30CE" w:rsidRDefault="000C30CE" w:rsidP="000C30CE">
            <w:pPr>
              <w:rPr>
                <w:rFonts w:ascii="Calibri" w:eastAsia="Times New Roman" w:hAnsi="Calibri" w:cs="Cambria"/>
              </w:rPr>
            </w:pPr>
          </w:p>
        </w:tc>
        <w:tc>
          <w:tcPr>
            <w:tcW w:w="6434" w:type="dxa"/>
            <w:gridSpan w:val="3"/>
          </w:tcPr>
          <w:p w14:paraId="7C5CE633" w14:textId="77777777" w:rsidR="000C30CE" w:rsidRPr="000C30CE" w:rsidRDefault="000C30CE" w:rsidP="000C30CE">
            <w:pPr>
              <w:jc w:val="center"/>
              <w:rPr>
                <w:rFonts w:ascii="Calibri" w:eastAsia="Times New Roman" w:hAnsi="Calibri" w:cs="Cambria"/>
              </w:rPr>
            </w:pPr>
            <w:r w:rsidRPr="000C30CE">
              <w:rPr>
                <w:rFonts w:ascii="Calibri" w:eastAsia="Times New Roman" w:hAnsi="Calibri" w:cs="Cambria"/>
              </w:rPr>
              <w:t>Tenderers to self–report capabilities</w:t>
            </w:r>
          </w:p>
        </w:tc>
      </w:tr>
      <w:tr w:rsidR="000C30CE" w:rsidRPr="000C30CE" w14:paraId="45DCC2A3" w14:textId="77777777" w:rsidTr="00590451">
        <w:tc>
          <w:tcPr>
            <w:tcW w:w="502" w:type="dxa"/>
          </w:tcPr>
          <w:p w14:paraId="56B661F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ID</w:t>
            </w:r>
          </w:p>
        </w:tc>
        <w:tc>
          <w:tcPr>
            <w:tcW w:w="732" w:type="dxa"/>
          </w:tcPr>
          <w:p w14:paraId="2DDA330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E/D/F</w:t>
            </w:r>
          </w:p>
        </w:tc>
        <w:tc>
          <w:tcPr>
            <w:tcW w:w="3156" w:type="dxa"/>
          </w:tcPr>
          <w:p w14:paraId="26E460A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Feature</w:t>
            </w:r>
          </w:p>
        </w:tc>
        <w:tc>
          <w:tcPr>
            <w:tcW w:w="4485" w:type="dxa"/>
          </w:tcPr>
          <w:p w14:paraId="225C7043"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Description</w:t>
            </w:r>
          </w:p>
        </w:tc>
        <w:tc>
          <w:tcPr>
            <w:tcW w:w="1221" w:type="dxa"/>
          </w:tcPr>
          <w:p w14:paraId="4F4B7768"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Fully Meet</w:t>
            </w:r>
          </w:p>
        </w:tc>
        <w:tc>
          <w:tcPr>
            <w:tcW w:w="1501" w:type="dxa"/>
          </w:tcPr>
          <w:p w14:paraId="1D30AC0C"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Partially Meet</w:t>
            </w:r>
          </w:p>
        </w:tc>
        <w:tc>
          <w:tcPr>
            <w:tcW w:w="3712" w:type="dxa"/>
          </w:tcPr>
          <w:p w14:paraId="6F4504F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Comments</w:t>
            </w:r>
          </w:p>
        </w:tc>
      </w:tr>
      <w:tr w:rsidR="000C30CE" w:rsidRPr="000C30CE" w14:paraId="2A83225C" w14:textId="77777777" w:rsidTr="00590451">
        <w:tc>
          <w:tcPr>
            <w:tcW w:w="502" w:type="dxa"/>
          </w:tcPr>
          <w:p w14:paraId="4123BC8F"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67</w:t>
            </w:r>
          </w:p>
        </w:tc>
        <w:tc>
          <w:tcPr>
            <w:tcW w:w="732" w:type="dxa"/>
          </w:tcPr>
          <w:p w14:paraId="13058F85"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156" w:type="dxa"/>
          </w:tcPr>
          <w:p w14:paraId="575FA56D"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Ability to generate reports and dashboards on individual and collective learners’ interactions with the platform</w:t>
            </w:r>
          </w:p>
          <w:p w14:paraId="0B5A24B6" w14:textId="77777777" w:rsidR="000C30CE" w:rsidRPr="000C30CE" w:rsidRDefault="000C30CE" w:rsidP="000C30CE">
            <w:pPr>
              <w:rPr>
                <w:rFonts w:ascii="Calibri" w:eastAsia="Times New Roman" w:hAnsi="Calibri" w:cs="Cambria"/>
              </w:rPr>
            </w:pPr>
          </w:p>
        </w:tc>
        <w:tc>
          <w:tcPr>
            <w:tcW w:w="4485" w:type="dxa"/>
          </w:tcPr>
          <w:p w14:paraId="1C3F12F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Learners, administrators and those with line management permissions are able to run reports / set up automated reports on learner’s interactions with the platform independent of an event or set up within the event creation administration process</w:t>
            </w:r>
          </w:p>
        </w:tc>
        <w:tc>
          <w:tcPr>
            <w:tcW w:w="1221" w:type="dxa"/>
          </w:tcPr>
          <w:p w14:paraId="3AC84894" w14:textId="77777777" w:rsidR="000C30CE" w:rsidRPr="000C30CE" w:rsidRDefault="000C30CE" w:rsidP="000C30CE">
            <w:pPr>
              <w:rPr>
                <w:rFonts w:ascii="Calibri" w:eastAsia="Times New Roman" w:hAnsi="Calibri" w:cs="Cambria"/>
              </w:rPr>
            </w:pPr>
          </w:p>
        </w:tc>
        <w:tc>
          <w:tcPr>
            <w:tcW w:w="1501" w:type="dxa"/>
          </w:tcPr>
          <w:p w14:paraId="30953959" w14:textId="77777777" w:rsidR="000C30CE" w:rsidRPr="000C30CE" w:rsidRDefault="000C30CE" w:rsidP="000C30CE">
            <w:pPr>
              <w:rPr>
                <w:rFonts w:ascii="Calibri" w:eastAsia="Times New Roman" w:hAnsi="Calibri" w:cs="Cambria"/>
              </w:rPr>
            </w:pPr>
          </w:p>
        </w:tc>
        <w:tc>
          <w:tcPr>
            <w:tcW w:w="3712" w:type="dxa"/>
          </w:tcPr>
          <w:p w14:paraId="67C5CE2A" w14:textId="77777777" w:rsidR="000C30CE" w:rsidRPr="000C30CE" w:rsidRDefault="000C30CE" w:rsidP="000C30CE">
            <w:pPr>
              <w:rPr>
                <w:rFonts w:ascii="Calibri" w:eastAsia="Times New Roman" w:hAnsi="Calibri" w:cs="Cambria"/>
              </w:rPr>
            </w:pPr>
          </w:p>
        </w:tc>
      </w:tr>
      <w:tr w:rsidR="000C30CE" w:rsidRPr="000C30CE" w14:paraId="5F1F2535" w14:textId="77777777" w:rsidTr="00590451">
        <w:tc>
          <w:tcPr>
            <w:tcW w:w="502" w:type="dxa"/>
          </w:tcPr>
          <w:p w14:paraId="03C9FBF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lastRenderedPageBreak/>
              <w:t>68</w:t>
            </w:r>
          </w:p>
        </w:tc>
        <w:tc>
          <w:tcPr>
            <w:tcW w:w="732" w:type="dxa"/>
          </w:tcPr>
          <w:p w14:paraId="76D4E735"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156" w:type="dxa"/>
          </w:tcPr>
          <w:p w14:paraId="60B6D556"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 xml:space="preserve">Ability to specify what information is contained within the reports </w:t>
            </w:r>
          </w:p>
        </w:tc>
        <w:tc>
          <w:tcPr>
            <w:tcW w:w="4485" w:type="dxa"/>
          </w:tcPr>
          <w:p w14:paraId="61233276" w14:textId="77777777" w:rsidR="000C30CE" w:rsidRPr="000C30CE" w:rsidRDefault="000C30CE" w:rsidP="000C30CE">
            <w:pPr>
              <w:rPr>
                <w:rFonts w:ascii="Calibri" w:eastAsia="Times New Roman" w:hAnsi="Calibri" w:cs="Cambria"/>
              </w:rPr>
            </w:pPr>
            <w:r w:rsidRPr="000C30CE">
              <w:rPr>
                <w:rFonts w:ascii="Calibri" w:eastAsia="Times New Roman" w:hAnsi="Calibri" w:cs="Arial"/>
              </w:rPr>
              <w:t>e.g. completion rates of learning episodes, learner’s portfolio of work, progress of learning episodes, what is next for the learner, time spent on platform, devices, time of access, survey and quiz outputs, build trend analysis etc. All configurable by any collected data point.</w:t>
            </w:r>
          </w:p>
        </w:tc>
        <w:tc>
          <w:tcPr>
            <w:tcW w:w="1221" w:type="dxa"/>
          </w:tcPr>
          <w:p w14:paraId="1E53BA20" w14:textId="77777777" w:rsidR="000C30CE" w:rsidRPr="000C30CE" w:rsidRDefault="000C30CE" w:rsidP="000C30CE">
            <w:pPr>
              <w:rPr>
                <w:rFonts w:ascii="Calibri" w:eastAsia="Times New Roman" w:hAnsi="Calibri" w:cs="Arial"/>
              </w:rPr>
            </w:pPr>
          </w:p>
        </w:tc>
        <w:tc>
          <w:tcPr>
            <w:tcW w:w="1501" w:type="dxa"/>
          </w:tcPr>
          <w:p w14:paraId="0D182EA0" w14:textId="77777777" w:rsidR="000C30CE" w:rsidRPr="000C30CE" w:rsidRDefault="000C30CE" w:rsidP="000C30CE">
            <w:pPr>
              <w:rPr>
                <w:rFonts w:ascii="Calibri" w:eastAsia="Times New Roman" w:hAnsi="Calibri" w:cs="Arial"/>
              </w:rPr>
            </w:pPr>
          </w:p>
        </w:tc>
        <w:tc>
          <w:tcPr>
            <w:tcW w:w="3712" w:type="dxa"/>
          </w:tcPr>
          <w:p w14:paraId="73C17129" w14:textId="77777777" w:rsidR="000C30CE" w:rsidRPr="000C30CE" w:rsidRDefault="000C30CE" w:rsidP="000C30CE">
            <w:pPr>
              <w:rPr>
                <w:rFonts w:ascii="Calibri" w:eastAsia="Times New Roman" w:hAnsi="Calibri" w:cs="Arial"/>
              </w:rPr>
            </w:pPr>
          </w:p>
        </w:tc>
      </w:tr>
      <w:tr w:rsidR="000C30CE" w:rsidRPr="000C30CE" w14:paraId="0B57056B" w14:textId="77777777" w:rsidTr="00590451">
        <w:tc>
          <w:tcPr>
            <w:tcW w:w="502" w:type="dxa"/>
          </w:tcPr>
          <w:p w14:paraId="48E35113"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69</w:t>
            </w:r>
          </w:p>
        </w:tc>
        <w:tc>
          <w:tcPr>
            <w:tcW w:w="732" w:type="dxa"/>
          </w:tcPr>
          <w:p w14:paraId="53AA122E"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156" w:type="dxa"/>
          </w:tcPr>
          <w:p w14:paraId="3E88451B"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Ability to view individual learner journeys and surveys and view such aspects as:</w:t>
            </w:r>
          </w:p>
          <w:p w14:paraId="0CCFE0D9" w14:textId="77777777" w:rsidR="000C30CE" w:rsidRPr="000C30CE" w:rsidRDefault="000C30CE" w:rsidP="00355E70">
            <w:pPr>
              <w:numPr>
                <w:ilvl w:val="0"/>
                <w:numId w:val="10"/>
              </w:numPr>
              <w:contextualSpacing/>
              <w:rPr>
                <w:rFonts w:ascii="Calibri" w:eastAsia="Times New Roman" w:hAnsi="Calibri" w:cs="Arial"/>
              </w:rPr>
            </w:pPr>
            <w:r w:rsidRPr="000C30CE">
              <w:rPr>
                <w:rFonts w:ascii="Calibri" w:eastAsia="Times New Roman" w:hAnsi="Calibri" w:cs="Arial"/>
              </w:rPr>
              <w:t>what have they enrolled on (virtual or physical),</w:t>
            </w:r>
          </w:p>
          <w:p w14:paraId="1DF1959D" w14:textId="77777777" w:rsidR="000C30CE" w:rsidRPr="000C30CE" w:rsidRDefault="000C30CE" w:rsidP="00355E70">
            <w:pPr>
              <w:numPr>
                <w:ilvl w:val="0"/>
                <w:numId w:val="10"/>
              </w:numPr>
              <w:contextualSpacing/>
              <w:rPr>
                <w:rFonts w:ascii="Calibri" w:eastAsia="Times New Roman" w:hAnsi="Calibri" w:cs="Arial"/>
              </w:rPr>
            </w:pPr>
            <w:r w:rsidRPr="000C30CE">
              <w:rPr>
                <w:rFonts w:ascii="Calibri" w:eastAsia="Times New Roman" w:hAnsi="Calibri" w:cs="Arial"/>
              </w:rPr>
              <w:t>what have they completed,</w:t>
            </w:r>
          </w:p>
          <w:p w14:paraId="58056507" w14:textId="77777777" w:rsidR="000C30CE" w:rsidRPr="000C30CE" w:rsidRDefault="000C30CE" w:rsidP="00355E70">
            <w:pPr>
              <w:numPr>
                <w:ilvl w:val="0"/>
                <w:numId w:val="10"/>
              </w:numPr>
              <w:contextualSpacing/>
              <w:rPr>
                <w:rFonts w:ascii="Calibri" w:eastAsia="Times New Roman" w:hAnsi="Calibri" w:cs="Arial"/>
              </w:rPr>
            </w:pPr>
            <w:r w:rsidRPr="000C30CE">
              <w:rPr>
                <w:rFonts w:ascii="Calibri" w:eastAsia="Times New Roman" w:hAnsi="Calibri" w:cs="Arial"/>
              </w:rPr>
              <w:t>what are they learning,</w:t>
            </w:r>
          </w:p>
          <w:p w14:paraId="620191D6" w14:textId="77777777" w:rsidR="000C30CE" w:rsidRPr="000C30CE" w:rsidRDefault="000C30CE" w:rsidP="00355E70">
            <w:pPr>
              <w:numPr>
                <w:ilvl w:val="0"/>
                <w:numId w:val="10"/>
              </w:numPr>
              <w:contextualSpacing/>
              <w:rPr>
                <w:rFonts w:ascii="Calibri" w:eastAsia="Times New Roman" w:hAnsi="Calibri" w:cs="Arial"/>
              </w:rPr>
            </w:pPr>
            <w:r w:rsidRPr="000C30CE">
              <w:rPr>
                <w:rFonts w:ascii="Calibri" w:eastAsia="Times New Roman" w:hAnsi="Calibri" w:cs="Arial"/>
              </w:rPr>
              <w:t>how are they applying it</w:t>
            </w:r>
          </w:p>
        </w:tc>
        <w:tc>
          <w:tcPr>
            <w:tcW w:w="4485" w:type="dxa"/>
          </w:tcPr>
          <w:p w14:paraId="7144A5D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 xml:space="preserve">The ability to create learning event specific dashboards, department dashboards, learning type (eg compliance) dashboards as well as event specific or cumulative reports based on any data point including surveys and feedback.  The ability to prompt administration and report by exception, eg if a satisfaction score is lower than a set point then it triggers a pre-set action and notification.  </w:t>
            </w:r>
          </w:p>
        </w:tc>
        <w:tc>
          <w:tcPr>
            <w:tcW w:w="1221" w:type="dxa"/>
          </w:tcPr>
          <w:p w14:paraId="719B26E8" w14:textId="77777777" w:rsidR="000C30CE" w:rsidRPr="000C30CE" w:rsidRDefault="000C30CE" w:rsidP="000C30CE">
            <w:pPr>
              <w:rPr>
                <w:rFonts w:ascii="Calibri" w:eastAsia="Times New Roman" w:hAnsi="Calibri" w:cs="Cambria"/>
              </w:rPr>
            </w:pPr>
          </w:p>
        </w:tc>
        <w:tc>
          <w:tcPr>
            <w:tcW w:w="1501" w:type="dxa"/>
          </w:tcPr>
          <w:p w14:paraId="68309195" w14:textId="77777777" w:rsidR="000C30CE" w:rsidRPr="000C30CE" w:rsidRDefault="000C30CE" w:rsidP="000C30CE">
            <w:pPr>
              <w:rPr>
                <w:rFonts w:ascii="Calibri" w:eastAsia="Times New Roman" w:hAnsi="Calibri" w:cs="Cambria"/>
              </w:rPr>
            </w:pPr>
          </w:p>
        </w:tc>
        <w:tc>
          <w:tcPr>
            <w:tcW w:w="3712" w:type="dxa"/>
          </w:tcPr>
          <w:p w14:paraId="2A4DF259" w14:textId="77777777" w:rsidR="000C30CE" w:rsidRPr="000C30CE" w:rsidRDefault="000C30CE" w:rsidP="000C30CE">
            <w:pPr>
              <w:rPr>
                <w:rFonts w:ascii="Calibri" w:eastAsia="Times New Roman" w:hAnsi="Calibri" w:cs="Cambria"/>
              </w:rPr>
            </w:pPr>
          </w:p>
        </w:tc>
      </w:tr>
      <w:tr w:rsidR="000C30CE" w:rsidRPr="000C30CE" w14:paraId="1EAEB41A" w14:textId="77777777" w:rsidTr="00590451">
        <w:tc>
          <w:tcPr>
            <w:tcW w:w="502" w:type="dxa"/>
          </w:tcPr>
          <w:p w14:paraId="24779F7B"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70</w:t>
            </w:r>
          </w:p>
        </w:tc>
        <w:tc>
          <w:tcPr>
            <w:tcW w:w="732" w:type="dxa"/>
          </w:tcPr>
          <w:p w14:paraId="1C2E01B6"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156" w:type="dxa"/>
          </w:tcPr>
          <w:p w14:paraId="2C04564B"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Ability to run thematic analysis on information contained within the system (e.g. what are the top 3 needs emerging from Learner Needs analyses, Are trends emerging based on organisational, team or discipline levels)</w:t>
            </w:r>
          </w:p>
        </w:tc>
        <w:tc>
          <w:tcPr>
            <w:tcW w:w="4485" w:type="dxa"/>
          </w:tcPr>
          <w:p w14:paraId="3D6F5769" w14:textId="77777777" w:rsidR="000C30CE" w:rsidRPr="000C30CE" w:rsidRDefault="000C30CE" w:rsidP="000C30CE">
            <w:pPr>
              <w:rPr>
                <w:rFonts w:ascii="Calibri" w:eastAsia="Times New Roman" w:hAnsi="Calibri" w:cs="Cambria"/>
              </w:rPr>
            </w:pPr>
          </w:p>
        </w:tc>
        <w:tc>
          <w:tcPr>
            <w:tcW w:w="1221" w:type="dxa"/>
          </w:tcPr>
          <w:p w14:paraId="73791AA7" w14:textId="77777777" w:rsidR="000C30CE" w:rsidRPr="000C30CE" w:rsidRDefault="000C30CE" w:rsidP="000C30CE">
            <w:pPr>
              <w:rPr>
                <w:rFonts w:ascii="Calibri" w:eastAsia="Times New Roman" w:hAnsi="Calibri" w:cs="Cambria"/>
              </w:rPr>
            </w:pPr>
          </w:p>
        </w:tc>
        <w:tc>
          <w:tcPr>
            <w:tcW w:w="1501" w:type="dxa"/>
          </w:tcPr>
          <w:p w14:paraId="08006BC3" w14:textId="77777777" w:rsidR="000C30CE" w:rsidRPr="000C30CE" w:rsidRDefault="000C30CE" w:rsidP="000C30CE">
            <w:pPr>
              <w:rPr>
                <w:rFonts w:ascii="Calibri" w:eastAsia="Times New Roman" w:hAnsi="Calibri" w:cs="Cambria"/>
              </w:rPr>
            </w:pPr>
          </w:p>
        </w:tc>
        <w:tc>
          <w:tcPr>
            <w:tcW w:w="3712" w:type="dxa"/>
          </w:tcPr>
          <w:p w14:paraId="1332CB52" w14:textId="77777777" w:rsidR="000C30CE" w:rsidRPr="000C30CE" w:rsidRDefault="000C30CE" w:rsidP="000C30CE">
            <w:pPr>
              <w:rPr>
                <w:rFonts w:ascii="Calibri" w:eastAsia="Times New Roman" w:hAnsi="Calibri" w:cs="Cambria"/>
              </w:rPr>
            </w:pPr>
          </w:p>
        </w:tc>
      </w:tr>
      <w:tr w:rsidR="000C30CE" w:rsidRPr="000C30CE" w14:paraId="78DEB339" w14:textId="77777777" w:rsidTr="00590451">
        <w:tc>
          <w:tcPr>
            <w:tcW w:w="502" w:type="dxa"/>
          </w:tcPr>
          <w:p w14:paraId="2F3FFC7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71</w:t>
            </w:r>
          </w:p>
        </w:tc>
        <w:tc>
          <w:tcPr>
            <w:tcW w:w="732" w:type="dxa"/>
          </w:tcPr>
          <w:p w14:paraId="44C57C2F"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E</w:t>
            </w:r>
          </w:p>
        </w:tc>
        <w:tc>
          <w:tcPr>
            <w:tcW w:w="3156" w:type="dxa"/>
          </w:tcPr>
          <w:p w14:paraId="6739E2D3" w14:textId="77777777" w:rsidR="000C30CE" w:rsidRPr="000C30CE" w:rsidRDefault="000C30CE" w:rsidP="000C30CE">
            <w:pPr>
              <w:rPr>
                <w:rFonts w:ascii="Calibri" w:eastAsia="Times New Roman" w:hAnsi="Calibri" w:cs="Arial"/>
              </w:rPr>
            </w:pPr>
            <w:r w:rsidRPr="000C30CE">
              <w:rPr>
                <w:rFonts w:ascii="Calibri" w:eastAsia="Times New Roman" w:hAnsi="Calibri" w:cs="Arial"/>
              </w:rPr>
              <w:t xml:space="preserve">Ability to extract analytic data on interactions with platform on areas such as number of active users, dwell time, </w:t>
            </w:r>
            <w:r w:rsidRPr="000C30CE">
              <w:rPr>
                <w:rFonts w:ascii="Calibri" w:eastAsia="Times New Roman" w:hAnsi="Calibri" w:cs="Arial"/>
              </w:rPr>
              <w:lastRenderedPageBreak/>
              <w:t>content viewing frequency, types of device the platform is accessed through etc.</w:t>
            </w:r>
          </w:p>
        </w:tc>
        <w:tc>
          <w:tcPr>
            <w:tcW w:w="4485" w:type="dxa"/>
          </w:tcPr>
          <w:p w14:paraId="32BFAAFE" w14:textId="77777777" w:rsidR="000C30CE" w:rsidRPr="000C30CE" w:rsidRDefault="000C30CE" w:rsidP="000C30CE">
            <w:pPr>
              <w:rPr>
                <w:rFonts w:ascii="Calibri" w:eastAsia="Times New Roman" w:hAnsi="Calibri" w:cs="Cambria"/>
              </w:rPr>
            </w:pPr>
          </w:p>
        </w:tc>
        <w:tc>
          <w:tcPr>
            <w:tcW w:w="1221" w:type="dxa"/>
          </w:tcPr>
          <w:p w14:paraId="7E0FB327" w14:textId="77777777" w:rsidR="000C30CE" w:rsidRPr="000C30CE" w:rsidRDefault="000C30CE" w:rsidP="000C30CE">
            <w:pPr>
              <w:rPr>
                <w:rFonts w:ascii="Calibri" w:eastAsia="Times New Roman" w:hAnsi="Calibri" w:cs="Cambria"/>
              </w:rPr>
            </w:pPr>
          </w:p>
        </w:tc>
        <w:tc>
          <w:tcPr>
            <w:tcW w:w="1501" w:type="dxa"/>
          </w:tcPr>
          <w:p w14:paraId="3B58DA0D" w14:textId="77777777" w:rsidR="000C30CE" w:rsidRPr="000C30CE" w:rsidRDefault="000C30CE" w:rsidP="000C30CE">
            <w:pPr>
              <w:rPr>
                <w:rFonts w:ascii="Calibri" w:eastAsia="Times New Roman" w:hAnsi="Calibri" w:cs="Cambria"/>
              </w:rPr>
            </w:pPr>
          </w:p>
        </w:tc>
        <w:tc>
          <w:tcPr>
            <w:tcW w:w="3712" w:type="dxa"/>
          </w:tcPr>
          <w:p w14:paraId="5AB1FA5D" w14:textId="77777777" w:rsidR="000C30CE" w:rsidRPr="000C30CE" w:rsidRDefault="000C30CE" w:rsidP="000C30CE">
            <w:pPr>
              <w:rPr>
                <w:rFonts w:ascii="Calibri" w:eastAsia="Times New Roman" w:hAnsi="Calibri" w:cs="Cambria"/>
              </w:rPr>
            </w:pPr>
          </w:p>
        </w:tc>
      </w:tr>
    </w:tbl>
    <w:p w14:paraId="128E9210" w14:textId="77777777" w:rsidR="000C30CE" w:rsidRPr="000C30CE" w:rsidRDefault="000C30CE" w:rsidP="000C30CE">
      <w:pPr>
        <w:spacing w:after="0" w:line="240" w:lineRule="auto"/>
        <w:rPr>
          <w:rFonts w:ascii="Calibri" w:eastAsia="Times New Roman" w:hAnsi="Calibri" w:cs="Cambria"/>
        </w:rPr>
      </w:pPr>
    </w:p>
    <w:p w14:paraId="02862923" w14:textId="77777777" w:rsidR="000C30CE" w:rsidRPr="000C30CE" w:rsidRDefault="000C30CE" w:rsidP="000C30CE">
      <w:pPr>
        <w:spacing w:after="0" w:line="240" w:lineRule="auto"/>
        <w:rPr>
          <w:rFonts w:ascii="Calibri" w:eastAsia="Times New Roman" w:hAnsi="Calibri" w:cs="Cambria"/>
        </w:rPr>
      </w:pPr>
    </w:p>
    <w:p w14:paraId="6FE4D577" w14:textId="77777777" w:rsidR="000C30CE" w:rsidRPr="000C30CE" w:rsidRDefault="000C30CE" w:rsidP="000C30CE">
      <w:pPr>
        <w:spacing w:after="0" w:line="240" w:lineRule="auto"/>
        <w:rPr>
          <w:rFonts w:ascii="Calibri" w:eastAsia="Times New Roman" w:hAnsi="Calibri" w:cs="Cambria"/>
          <w:b/>
          <w:bCs/>
        </w:rPr>
      </w:pPr>
      <w:r w:rsidRPr="000C30CE">
        <w:rPr>
          <w:rFonts w:ascii="Calibri" w:eastAsia="Times New Roman" w:hAnsi="Calibri" w:cs="Cambria"/>
          <w:b/>
          <w:bCs/>
        </w:rPr>
        <w:t>Administration</w:t>
      </w:r>
    </w:p>
    <w:p w14:paraId="38DE2773" w14:textId="77777777" w:rsidR="000C30CE" w:rsidRPr="000C30CE" w:rsidRDefault="000C30CE" w:rsidP="000C30CE">
      <w:pPr>
        <w:spacing w:after="0" w:line="240" w:lineRule="auto"/>
        <w:rPr>
          <w:rFonts w:ascii="Calibri" w:eastAsia="Times New Roman" w:hAnsi="Calibri" w:cs="Cambria"/>
        </w:rPr>
      </w:pPr>
    </w:p>
    <w:p w14:paraId="3D9C42DD"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Simple, easy and efficient to centrally use and support department colleagues to use</w:t>
      </w:r>
    </w:p>
    <w:p w14:paraId="2EBDFB31" w14:textId="77777777" w:rsidR="000C30CE" w:rsidRPr="000C30CE" w:rsidRDefault="000C30CE" w:rsidP="000C30CE">
      <w:pPr>
        <w:spacing w:after="0" w:line="240" w:lineRule="auto"/>
        <w:rPr>
          <w:rFonts w:ascii="Calibri" w:eastAsia="Times New Roman" w:hAnsi="Calibri" w:cs="Cambria"/>
        </w:rPr>
      </w:pPr>
    </w:p>
    <w:tbl>
      <w:tblPr>
        <w:tblW w:w="1530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730"/>
        <w:gridCol w:w="4077"/>
        <w:gridCol w:w="3638"/>
        <w:gridCol w:w="1212"/>
        <w:gridCol w:w="1491"/>
        <w:gridCol w:w="3668"/>
      </w:tblGrid>
      <w:tr w:rsidR="000C30CE" w:rsidRPr="000C30CE" w14:paraId="447DDEC3" w14:textId="77777777" w:rsidTr="00590451">
        <w:tc>
          <w:tcPr>
            <w:tcW w:w="8938" w:type="dxa"/>
            <w:gridSpan w:val="4"/>
            <w:tcBorders>
              <w:top w:val="nil"/>
              <w:left w:val="nil"/>
            </w:tcBorders>
          </w:tcPr>
          <w:p w14:paraId="495A57A6" w14:textId="77777777" w:rsidR="000C30CE" w:rsidRPr="000C30CE" w:rsidRDefault="000C30CE" w:rsidP="000C30CE">
            <w:pPr>
              <w:spacing w:after="0" w:line="240" w:lineRule="auto"/>
              <w:rPr>
                <w:rFonts w:ascii="Calibri" w:eastAsia="Times New Roman" w:hAnsi="Calibri" w:cs="Cambria"/>
              </w:rPr>
            </w:pPr>
          </w:p>
        </w:tc>
        <w:tc>
          <w:tcPr>
            <w:tcW w:w="6371" w:type="dxa"/>
            <w:gridSpan w:val="3"/>
          </w:tcPr>
          <w:p w14:paraId="29E154C5" w14:textId="77777777" w:rsidR="000C30CE" w:rsidRPr="000C30CE" w:rsidRDefault="000C30CE" w:rsidP="000C30CE">
            <w:pPr>
              <w:spacing w:after="0" w:line="240" w:lineRule="auto"/>
              <w:jc w:val="center"/>
              <w:rPr>
                <w:rFonts w:ascii="Calibri" w:eastAsia="Times New Roman" w:hAnsi="Calibri" w:cs="Cambria"/>
              </w:rPr>
            </w:pPr>
            <w:r w:rsidRPr="000C30CE">
              <w:rPr>
                <w:rFonts w:ascii="Calibri" w:eastAsia="Times New Roman" w:hAnsi="Calibri" w:cs="Cambria"/>
              </w:rPr>
              <w:t>Tenderers to self–report capabilities</w:t>
            </w:r>
          </w:p>
        </w:tc>
      </w:tr>
      <w:tr w:rsidR="000C30CE" w:rsidRPr="000C30CE" w14:paraId="79BEE15D" w14:textId="77777777" w:rsidTr="00590451">
        <w:tc>
          <w:tcPr>
            <w:tcW w:w="493" w:type="dxa"/>
          </w:tcPr>
          <w:p w14:paraId="2BD7A679"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ID</w:t>
            </w:r>
          </w:p>
        </w:tc>
        <w:tc>
          <w:tcPr>
            <w:tcW w:w="730" w:type="dxa"/>
          </w:tcPr>
          <w:p w14:paraId="0B1A3C50"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E/D/F</w:t>
            </w:r>
          </w:p>
        </w:tc>
        <w:tc>
          <w:tcPr>
            <w:tcW w:w="4077" w:type="dxa"/>
          </w:tcPr>
          <w:p w14:paraId="08888010"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Feature</w:t>
            </w:r>
          </w:p>
        </w:tc>
        <w:tc>
          <w:tcPr>
            <w:tcW w:w="3638" w:type="dxa"/>
          </w:tcPr>
          <w:p w14:paraId="77A5A5B9"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Description</w:t>
            </w:r>
          </w:p>
        </w:tc>
        <w:tc>
          <w:tcPr>
            <w:tcW w:w="1212" w:type="dxa"/>
          </w:tcPr>
          <w:p w14:paraId="28D3A817"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Fully Meet</w:t>
            </w:r>
          </w:p>
        </w:tc>
        <w:tc>
          <w:tcPr>
            <w:tcW w:w="1491" w:type="dxa"/>
          </w:tcPr>
          <w:p w14:paraId="5AE433D3"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Partially Meet</w:t>
            </w:r>
          </w:p>
        </w:tc>
        <w:tc>
          <w:tcPr>
            <w:tcW w:w="3668" w:type="dxa"/>
          </w:tcPr>
          <w:p w14:paraId="7FA50BB3"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Comments</w:t>
            </w:r>
          </w:p>
        </w:tc>
      </w:tr>
      <w:tr w:rsidR="000C30CE" w:rsidRPr="000C30CE" w14:paraId="73C2EE3C" w14:textId="77777777" w:rsidTr="00590451">
        <w:tc>
          <w:tcPr>
            <w:tcW w:w="493" w:type="dxa"/>
          </w:tcPr>
          <w:p w14:paraId="2AD8990F"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72</w:t>
            </w:r>
          </w:p>
        </w:tc>
        <w:tc>
          <w:tcPr>
            <w:tcW w:w="730" w:type="dxa"/>
          </w:tcPr>
          <w:p w14:paraId="52749A0F"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E</w:t>
            </w:r>
          </w:p>
        </w:tc>
        <w:tc>
          <w:tcPr>
            <w:tcW w:w="4077" w:type="dxa"/>
          </w:tcPr>
          <w:p w14:paraId="5E470179"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Ability to easily create visually appealing and engaging activities, journeys and learning experiences within the platform</w:t>
            </w:r>
          </w:p>
        </w:tc>
        <w:tc>
          <w:tcPr>
            <w:tcW w:w="3638" w:type="dxa"/>
          </w:tcPr>
          <w:p w14:paraId="6510587F"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Simply create solutions and import 3</w:t>
            </w:r>
            <w:r w:rsidRPr="000C30CE">
              <w:rPr>
                <w:rFonts w:ascii="Calibri" w:eastAsia="Times New Roman" w:hAnsi="Calibri" w:cs="Cambria"/>
                <w:vertAlign w:val="superscript"/>
              </w:rPr>
              <w:t>rd</w:t>
            </w:r>
            <w:r w:rsidRPr="000C30CE">
              <w:rPr>
                <w:rFonts w:ascii="Calibri" w:eastAsia="Times New Roman" w:hAnsi="Calibri" w:cs="Cambria"/>
              </w:rPr>
              <w:t xml:space="preserve"> party solutions.</w:t>
            </w:r>
          </w:p>
          <w:p w14:paraId="3F1FDC4D"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Simply create learner packages, journeys and blended solutions</w:t>
            </w:r>
          </w:p>
        </w:tc>
        <w:tc>
          <w:tcPr>
            <w:tcW w:w="1212" w:type="dxa"/>
          </w:tcPr>
          <w:p w14:paraId="4453397C" w14:textId="77777777" w:rsidR="000C30CE" w:rsidRPr="000C30CE" w:rsidRDefault="000C30CE" w:rsidP="000C30CE">
            <w:pPr>
              <w:spacing w:after="0" w:line="240" w:lineRule="auto"/>
              <w:rPr>
                <w:rFonts w:ascii="Calibri" w:eastAsia="Times New Roman" w:hAnsi="Calibri" w:cs="Cambria"/>
              </w:rPr>
            </w:pPr>
          </w:p>
        </w:tc>
        <w:tc>
          <w:tcPr>
            <w:tcW w:w="1491" w:type="dxa"/>
          </w:tcPr>
          <w:p w14:paraId="47D116C6" w14:textId="77777777" w:rsidR="000C30CE" w:rsidRPr="000C30CE" w:rsidRDefault="000C30CE" w:rsidP="000C30CE">
            <w:pPr>
              <w:spacing w:after="0" w:line="240" w:lineRule="auto"/>
              <w:rPr>
                <w:rFonts w:ascii="Calibri" w:eastAsia="Times New Roman" w:hAnsi="Calibri" w:cs="Cambria"/>
              </w:rPr>
            </w:pPr>
          </w:p>
        </w:tc>
        <w:tc>
          <w:tcPr>
            <w:tcW w:w="3668" w:type="dxa"/>
          </w:tcPr>
          <w:p w14:paraId="3B6383C5" w14:textId="77777777" w:rsidR="000C30CE" w:rsidRPr="000C30CE" w:rsidRDefault="000C30CE" w:rsidP="000C30CE">
            <w:pPr>
              <w:spacing w:after="0" w:line="240" w:lineRule="auto"/>
              <w:rPr>
                <w:rFonts w:ascii="Calibri" w:eastAsia="Times New Roman" w:hAnsi="Calibri" w:cs="Cambria"/>
              </w:rPr>
            </w:pPr>
          </w:p>
        </w:tc>
      </w:tr>
      <w:tr w:rsidR="000C30CE" w:rsidRPr="000C30CE" w14:paraId="0AD11E1E" w14:textId="77777777" w:rsidTr="00590451">
        <w:tc>
          <w:tcPr>
            <w:tcW w:w="493" w:type="dxa"/>
          </w:tcPr>
          <w:p w14:paraId="183A738D"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73</w:t>
            </w:r>
          </w:p>
        </w:tc>
        <w:tc>
          <w:tcPr>
            <w:tcW w:w="730" w:type="dxa"/>
          </w:tcPr>
          <w:p w14:paraId="156FB687"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E</w:t>
            </w:r>
          </w:p>
        </w:tc>
        <w:tc>
          <w:tcPr>
            <w:tcW w:w="4077" w:type="dxa"/>
          </w:tcPr>
          <w:p w14:paraId="79BA0566"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 xml:space="preserve">Ability to easily manage hierarchies, workflows, task automations and reminders </w:t>
            </w:r>
          </w:p>
        </w:tc>
        <w:tc>
          <w:tcPr>
            <w:tcW w:w="3638" w:type="dxa"/>
          </w:tcPr>
          <w:p w14:paraId="706E0846"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Automation and suggested simple processes should be available within system, notifications, prompts and reminders for back office tasks.</w:t>
            </w:r>
          </w:p>
        </w:tc>
        <w:tc>
          <w:tcPr>
            <w:tcW w:w="1212" w:type="dxa"/>
          </w:tcPr>
          <w:p w14:paraId="484046C3" w14:textId="77777777" w:rsidR="000C30CE" w:rsidRPr="000C30CE" w:rsidRDefault="000C30CE" w:rsidP="000C30CE">
            <w:pPr>
              <w:spacing w:after="0" w:line="240" w:lineRule="auto"/>
              <w:rPr>
                <w:rFonts w:ascii="Calibri" w:eastAsia="Times New Roman" w:hAnsi="Calibri" w:cs="Cambria"/>
              </w:rPr>
            </w:pPr>
          </w:p>
        </w:tc>
        <w:tc>
          <w:tcPr>
            <w:tcW w:w="1491" w:type="dxa"/>
          </w:tcPr>
          <w:p w14:paraId="64E77EE1" w14:textId="77777777" w:rsidR="000C30CE" w:rsidRPr="000C30CE" w:rsidRDefault="000C30CE" w:rsidP="000C30CE">
            <w:pPr>
              <w:spacing w:after="0" w:line="240" w:lineRule="auto"/>
              <w:rPr>
                <w:rFonts w:ascii="Calibri" w:eastAsia="Times New Roman" w:hAnsi="Calibri" w:cs="Cambria"/>
              </w:rPr>
            </w:pPr>
          </w:p>
        </w:tc>
        <w:tc>
          <w:tcPr>
            <w:tcW w:w="3668" w:type="dxa"/>
          </w:tcPr>
          <w:p w14:paraId="1FFB67FD" w14:textId="77777777" w:rsidR="000C30CE" w:rsidRPr="000C30CE" w:rsidRDefault="000C30CE" w:rsidP="000C30CE">
            <w:pPr>
              <w:spacing w:after="0" w:line="240" w:lineRule="auto"/>
              <w:rPr>
                <w:rFonts w:ascii="Calibri" w:eastAsia="Times New Roman" w:hAnsi="Calibri" w:cs="Cambria"/>
              </w:rPr>
            </w:pPr>
          </w:p>
        </w:tc>
      </w:tr>
      <w:tr w:rsidR="000C30CE" w:rsidRPr="000C30CE" w14:paraId="1B3BE40F" w14:textId="77777777" w:rsidTr="00590451">
        <w:tc>
          <w:tcPr>
            <w:tcW w:w="493" w:type="dxa"/>
          </w:tcPr>
          <w:p w14:paraId="137D2A23"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74</w:t>
            </w:r>
          </w:p>
        </w:tc>
        <w:tc>
          <w:tcPr>
            <w:tcW w:w="730" w:type="dxa"/>
          </w:tcPr>
          <w:p w14:paraId="43C62DE6"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E</w:t>
            </w:r>
          </w:p>
        </w:tc>
        <w:tc>
          <w:tcPr>
            <w:tcW w:w="4077" w:type="dxa"/>
          </w:tcPr>
          <w:p w14:paraId="24DB9857"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Ability to create templates and work flows for different content types, activities and repeated tasks</w:t>
            </w:r>
          </w:p>
        </w:tc>
        <w:tc>
          <w:tcPr>
            <w:tcW w:w="3638" w:type="dxa"/>
          </w:tcPr>
          <w:p w14:paraId="176FF589"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The creation and sharing of templates for colleagues to use within and across organisations. Consistent look and feel across the three organisations must be achievable through configurable, repeatable templates and journeys</w:t>
            </w:r>
          </w:p>
        </w:tc>
        <w:tc>
          <w:tcPr>
            <w:tcW w:w="1212" w:type="dxa"/>
          </w:tcPr>
          <w:p w14:paraId="3D2B3786" w14:textId="77777777" w:rsidR="000C30CE" w:rsidRPr="000C30CE" w:rsidRDefault="000C30CE" w:rsidP="000C30CE">
            <w:pPr>
              <w:spacing w:after="0" w:line="240" w:lineRule="auto"/>
              <w:rPr>
                <w:rFonts w:ascii="Calibri" w:eastAsia="Times New Roman" w:hAnsi="Calibri" w:cs="Cambria"/>
              </w:rPr>
            </w:pPr>
          </w:p>
        </w:tc>
        <w:tc>
          <w:tcPr>
            <w:tcW w:w="1491" w:type="dxa"/>
          </w:tcPr>
          <w:p w14:paraId="3DFDF6B5" w14:textId="77777777" w:rsidR="000C30CE" w:rsidRPr="000C30CE" w:rsidRDefault="000C30CE" w:rsidP="000C30CE">
            <w:pPr>
              <w:spacing w:after="0" w:line="240" w:lineRule="auto"/>
              <w:rPr>
                <w:rFonts w:ascii="Calibri" w:eastAsia="Times New Roman" w:hAnsi="Calibri" w:cs="Cambria"/>
              </w:rPr>
            </w:pPr>
          </w:p>
        </w:tc>
        <w:tc>
          <w:tcPr>
            <w:tcW w:w="3668" w:type="dxa"/>
          </w:tcPr>
          <w:p w14:paraId="52EE4E3A" w14:textId="77777777" w:rsidR="000C30CE" w:rsidRPr="000C30CE" w:rsidRDefault="000C30CE" w:rsidP="000C30CE">
            <w:pPr>
              <w:spacing w:after="0" w:line="240" w:lineRule="auto"/>
              <w:rPr>
                <w:rFonts w:ascii="Calibri" w:eastAsia="Times New Roman" w:hAnsi="Calibri" w:cs="Cambria"/>
              </w:rPr>
            </w:pPr>
          </w:p>
        </w:tc>
      </w:tr>
      <w:tr w:rsidR="000C30CE" w:rsidRPr="000C30CE" w14:paraId="6D4C1C6E" w14:textId="77777777" w:rsidTr="00590451">
        <w:tc>
          <w:tcPr>
            <w:tcW w:w="493" w:type="dxa"/>
          </w:tcPr>
          <w:p w14:paraId="63A8D6E2"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75</w:t>
            </w:r>
          </w:p>
        </w:tc>
        <w:tc>
          <w:tcPr>
            <w:tcW w:w="730" w:type="dxa"/>
          </w:tcPr>
          <w:p w14:paraId="5F488839"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D</w:t>
            </w:r>
          </w:p>
        </w:tc>
        <w:tc>
          <w:tcPr>
            <w:tcW w:w="4077" w:type="dxa"/>
          </w:tcPr>
          <w:p w14:paraId="7C9ED0AA"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Enable quality assurance and governance to maintain corporate standards of department created content.</w:t>
            </w:r>
          </w:p>
        </w:tc>
        <w:tc>
          <w:tcPr>
            <w:tcW w:w="3638" w:type="dxa"/>
          </w:tcPr>
          <w:p w14:paraId="73B8016A"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The ability to limit administrators / authors capabilities to pre set templates and workflows and data sets</w:t>
            </w:r>
          </w:p>
        </w:tc>
        <w:tc>
          <w:tcPr>
            <w:tcW w:w="1212" w:type="dxa"/>
          </w:tcPr>
          <w:p w14:paraId="751B42DB" w14:textId="77777777" w:rsidR="000C30CE" w:rsidRPr="000C30CE" w:rsidRDefault="000C30CE" w:rsidP="000C30CE">
            <w:pPr>
              <w:spacing w:after="0" w:line="240" w:lineRule="auto"/>
              <w:rPr>
                <w:rFonts w:ascii="Calibri" w:eastAsia="Times New Roman" w:hAnsi="Calibri" w:cs="Cambria"/>
              </w:rPr>
            </w:pPr>
          </w:p>
        </w:tc>
        <w:tc>
          <w:tcPr>
            <w:tcW w:w="1491" w:type="dxa"/>
          </w:tcPr>
          <w:p w14:paraId="31E0B56F" w14:textId="77777777" w:rsidR="000C30CE" w:rsidRPr="000C30CE" w:rsidRDefault="000C30CE" w:rsidP="000C30CE">
            <w:pPr>
              <w:spacing w:after="0" w:line="240" w:lineRule="auto"/>
              <w:rPr>
                <w:rFonts w:ascii="Calibri" w:eastAsia="Times New Roman" w:hAnsi="Calibri" w:cs="Cambria"/>
              </w:rPr>
            </w:pPr>
          </w:p>
        </w:tc>
        <w:tc>
          <w:tcPr>
            <w:tcW w:w="3668" w:type="dxa"/>
          </w:tcPr>
          <w:p w14:paraId="149D3021" w14:textId="77777777" w:rsidR="000C30CE" w:rsidRPr="000C30CE" w:rsidRDefault="000C30CE" w:rsidP="000C30CE">
            <w:pPr>
              <w:spacing w:after="0" w:line="240" w:lineRule="auto"/>
              <w:rPr>
                <w:rFonts w:ascii="Calibri" w:eastAsia="Times New Roman" w:hAnsi="Calibri" w:cs="Cambria"/>
              </w:rPr>
            </w:pPr>
          </w:p>
        </w:tc>
      </w:tr>
      <w:tr w:rsidR="000C30CE" w:rsidRPr="000C30CE" w14:paraId="1133E79F" w14:textId="77777777" w:rsidTr="00590451">
        <w:tc>
          <w:tcPr>
            <w:tcW w:w="493" w:type="dxa"/>
          </w:tcPr>
          <w:p w14:paraId="1BEB9BE1"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76</w:t>
            </w:r>
          </w:p>
        </w:tc>
        <w:tc>
          <w:tcPr>
            <w:tcW w:w="730" w:type="dxa"/>
          </w:tcPr>
          <w:p w14:paraId="38C7BA37"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D</w:t>
            </w:r>
          </w:p>
        </w:tc>
        <w:tc>
          <w:tcPr>
            <w:tcW w:w="4077" w:type="dxa"/>
          </w:tcPr>
          <w:p w14:paraId="613FA1A7"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 xml:space="preserve">Ability to share, edit and deploy templated learning and administration flows across </w:t>
            </w:r>
            <w:r w:rsidRPr="000C30CE">
              <w:rPr>
                <w:rFonts w:ascii="Calibri" w:eastAsia="Times New Roman" w:hAnsi="Calibri" w:cs="Cambria"/>
              </w:rPr>
              <w:lastRenderedPageBreak/>
              <w:t>organisations, teams and disciplines as appropriate</w:t>
            </w:r>
          </w:p>
        </w:tc>
        <w:tc>
          <w:tcPr>
            <w:tcW w:w="3638" w:type="dxa"/>
          </w:tcPr>
          <w:p w14:paraId="61295D0E"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lastRenderedPageBreak/>
              <w:t xml:space="preserve">When a learning template has been created if this is copied then the back </w:t>
            </w:r>
            <w:r w:rsidRPr="000C30CE">
              <w:rPr>
                <w:rFonts w:ascii="Calibri" w:eastAsia="Times New Roman" w:hAnsi="Calibri" w:cs="Cambria"/>
              </w:rPr>
              <w:lastRenderedPageBreak/>
              <w:t xml:space="preserve">office administration flows are copied also so that everything doesn’t have to be set up from scratch.  </w:t>
            </w:r>
          </w:p>
        </w:tc>
        <w:tc>
          <w:tcPr>
            <w:tcW w:w="1212" w:type="dxa"/>
          </w:tcPr>
          <w:p w14:paraId="0AE3D6AE" w14:textId="77777777" w:rsidR="000C30CE" w:rsidRPr="000C30CE" w:rsidRDefault="000C30CE" w:rsidP="000C30CE">
            <w:pPr>
              <w:spacing w:after="0" w:line="240" w:lineRule="auto"/>
              <w:rPr>
                <w:rFonts w:ascii="Calibri" w:eastAsia="Times New Roman" w:hAnsi="Calibri" w:cs="Cambria"/>
              </w:rPr>
            </w:pPr>
          </w:p>
        </w:tc>
        <w:tc>
          <w:tcPr>
            <w:tcW w:w="1491" w:type="dxa"/>
          </w:tcPr>
          <w:p w14:paraId="61AF7699" w14:textId="77777777" w:rsidR="000C30CE" w:rsidRPr="000C30CE" w:rsidRDefault="000C30CE" w:rsidP="000C30CE">
            <w:pPr>
              <w:spacing w:after="0" w:line="240" w:lineRule="auto"/>
              <w:rPr>
                <w:rFonts w:ascii="Calibri" w:eastAsia="Times New Roman" w:hAnsi="Calibri" w:cs="Cambria"/>
              </w:rPr>
            </w:pPr>
          </w:p>
        </w:tc>
        <w:tc>
          <w:tcPr>
            <w:tcW w:w="3668" w:type="dxa"/>
          </w:tcPr>
          <w:p w14:paraId="2365BDED" w14:textId="77777777" w:rsidR="000C30CE" w:rsidRPr="000C30CE" w:rsidRDefault="000C30CE" w:rsidP="000C30CE">
            <w:pPr>
              <w:spacing w:after="0" w:line="240" w:lineRule="auto"/>
              <w:rPr>
                <w:rFonts w:ascii="Calibri" w:eastAsia="Times New Roman" w:hAnsi="Calibri" w:cs="Cambria"/>
              </w:rPr>
            </w:pPr>
          </w:p>
        </w:tc>
      </w:tr>
      <w:tr w:rsidR="000C30CE" w:rsidRPr="000C30CE" w14:paraId="576149BE" w14:textId="77777777" w:rsidTr="00590451">
        <w:tc>
          <w:tcPr>
            <w:tcW w:w="493" w:type="dxa"/>
          </w:tcPr>
          <w:p w14:paraId="0F496CEC"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77</w:t>
            </w:r>
          </w:p>
        </w:tc>
        <w:tc>
          <w:tcPr>
            <w:tcW w:w="730" w:type="dxa"/>
          </w:tcPr>
          <w:p w14:paraId="0EE44904"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E</w:t>
            </w:r>
          </w:p>
        </w:tc>
        <w:tc>
          <w:tcPr>
            <w:tcW w:w="4077" w:type="dxa"/>
          </w:tcPr>
          <w:p w14:paraId="66D1E987"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 xml:space="preserve">The ability to centrally manage and support users and manage roles and access credentials.  </w:t>
            </w:r>
          </w:p>
        </w:tc>
        <w:tc>
          <w:tcPr>
            <w:tcW w:w="3638" w:type="dxa"/>
          </w:tcPr>
          <w:p w14:paraId="1DF8E066"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Share access to user guides and communicate with users by role and level.</w:t>
            </w:r>
          </w:p>
        </w:tc>
        <w:tc>
          <w:tcPr>
            <w:tcW w:w="1212" w:type="dxa"/>
          </w:tcPr>
          <w:p w14:paraId="6FC5624C" w14:textId="77777777" w:rsidR="000C30CE" w:rsidRPr="000C30CE" w:rsidRDefault="000C30CE" w:rsidP="000C30CE">
            <w:pPr>
              <w:spacing w:after="0" w:line="240" w:lineRule="auto"/>
              <w:rPr>
                <w:rFonts w:ascii="Calibri" w:eastAsia="Times New Roman" w:hAnsi="Calibri" w:cs="Cambria"/>
              </w:rPr>
            </w:pPr>
          </w:p>
        </w:tc>
        <w:tc>
          <w:tcPr>
            <w:tcW w:w="1491" w:type="dxa"/>
          </w:tcPr>
          <w:p w14:paraId="0258F520" w14:textId="77777777" w:rsidR="000C30CE" w:rsidRPr="000C30CE" w:rsidRDefault="000C30CE" w:rsidP="000C30CE">
            <w:pPr>
              <w:spacing w:after="0" w:line="240" w:lineRule="auto"/>
              <w:rPr>
                <w:rFonts w:ascii="Calibri" w:eastAsia="Times New Roman" w:hAnsi="Calibri" w:cs="Cambria"/>
              </w:rPr>
            </w:pPr>
          </w:p>
        </w:tc>
        <w:tc>
          <w:tcPr>
            <w:tcW w:w="3668" w:type="dxa"/>
          </w:tcPr>
          <w:p w14:paraId="29C07550" w14:textId="77777777" w:rsidR="000C30CE" w:rsidRPr="000C30CE" w:rsidRDefault="000C30CE" w:rsidP="000C30CE">
            <w:pPr>
              <w:spacing w:after="0" w:line="240" w:lineRule="auto"/>
              <w:rPr>
                <w:rFonts w:ascii="Calibri" w:eastAsia="Times New Roman" w:hAnsi="Calibri" w:cs="Cambria"/>
              </w:rPr>
            </w:pPr>
          </w:p>
        </w:tc>
      </w:tr>
    </w:tbl>
    <w:p w14:paraId="4A56DA09" w14:textId="77777777" w:rsidR="000C30CE" w:rsidRPr="000C30CE" w:rsidRDefault="000C30CE" w:rsidP="000C30CE">
      <w:pPr>
        <w:spacing w:after="0" w:line="240" w:lineRule="auto"/>
        <w:rPr>
          <w:rFonts w:ascii="Calibri" w:eastAsia="Times New Roman" w:hAnsi="Calibri" w:cs="Cambria"/>
        </w:rPr>
      </w:pPr>
    </w:p>
    <w:p w14:paraId="00F76736" w14:textId="77777777" w:rsidR="000C30CE" w:rsidRPr="000C30CE" w:rsidRDefault="000C30CE" w:rsidP="000C30CE">
      <w:pPr>
        <w:spacing w:after="0" w:line="240" w:lineRule="auto"/>
        <w:rPr>
          <w:rFonts w:ascii="Calibri" w:eastAsia="Times New Roman" w:hAnsi="Calibri" w:cs="Cambria"/>
        </w:rPr>
      </w:pPr>
    </w:p>
    <w:p w14:paraId="2E3F3139" w14:textId="77777777" w:rsidR="000C30CE" w:rsidRPr="000C30CE" w:rsidRDefault="000C30CE" w:rsidP="000C30CE">
      <w:pPr>
        <w:spacing w:after="0" w:line="240" w:lineRule="auto"/>
        <w:rPr>
          <w:rFonts w:ascii="Calibri" w:eastAsia="Times New Roman" w:hAnsi="Calibri" w:cs="Cambria"/>
          <w:b/>
          <w:bCs/>
        </w:rPr>
      </w:pPr>
      <w:r w:rsidRPr="000C30CE">
        <w:rPr>
          <w:rFonts w:ascii="Calibri" w:eastAsia="Times New Roman" w:hAnsi="Calibri" w:cs="Cambria"/>
          <w:b/>
          <w:bCs/>
        </w:rPr>
        <w:t>Supplier Capability</w:t>
      </w:r>
    </w:p>
    <w:p w14:paraId="495030CC" w14:textId="77777777" w:rsidR="000C30CE" w:rsidRPr="000C30CE" w:rsidRDefault="000C30CE" w:rsidP="000C30CE">
      <w:pPr>
        <w:spacing w:after="0" w:line="240" w:lineRule="auto"/>
        <w:rPr>
          <w:rFonts w:ascii="Calibri" w:eastAsia="Times New Roman" w:hAnsi="Calibri" w:cs="Cambria"/>
        </w:rPr>
      </w:pPr>
    </w:p>
    <w:p w14:paraId="246CE654" w14:textId="77777777" w:rsidR="000C30CE" w:rsidRPr="000C30CE" w:rsidRDefault="000C30CE" w:rsidP="000C30CE">
      <w:pPr>
        <w:spacing w:after="0" w:line="240" w:lineRule="auto"/>
        <w:rPr>
          <w:rFonts w:ascii="Calibri" w:eastAsia="Times New Roman" w:hAnsi="Calibri" w:cs="Cambria"/>
        </w:rPr>
      </w:pPr>
      <w:r w:rsidRPr="000C30CE">
        <w:rPr>
          <w:rFonts w:ascii="Calibri" w:eastAsia="Times New Roman" w:hAnsi="Calibri" w:cs="Cambria"/>
        </w:rPr>
        <w:t>Beyond the supply of an LMS solution that meets our needs, offer value to us to achieve our ambitions, improve our offer and add longer term value</w:t>
      </w:r>
    </w:p>
    <w:p w14:paraId="00CCE901" w14:textId="77777777" w:rsidR="000C30CE" w:rsidRPr="000C30CE" w:rsidRDefault="000C30CE" w:rsidP="000C30CE">
      <w:pPr>
        <w:spacing w:after="0" w:line="240" w:lineRule="auto"/>
        <w:rPr>
          <w:rFonts w:ascii="Calibri" w:eastAsia="Times New Roman" w:hAnsi="Calibri" w:cs="Cambria"/>
        </w:rPr>
      </w:pPr>
    </w:p>
    <w:tbl>
      <w:tblPr>
        <w:tblStyle w:val="TableGrid11"/>
        <w:tblW w:w="15309" w:type="dxa"/>
        <w:tblInd w:w="-851" w:type="dxa"/>
        <w:tblLook w:val="04A0" w:firstRow="1" w:lastRow="0" w:firstColumn="1" w:lastColumn="0" w:noHBand="0" w:noVBand="1"/>
      </w:tblPr>
      <w:tblGrid>
        <w:gridCol w:w="470"/>
        <w:gridCol w:w="822"/>
        <w:gridCol w:w="2323"/>
        <w:gridCol w:w="5258"/>
        <w:gridCol w:w="1222"/>
        <w:gridCol w:w="1501"/>
        <w:gridCol w:w="3713"/>
      </w:tblGrid>
      <w:tr w:rsidR="000C30CE" w:rsidRPr="000C30CE" w14:paraId="3DF10D0E" w14:textId="77777777" w:rsidTr="00590451">
        <w:tc>
          <w:tcPr>
            <w:tcW w:w="8873" w:type="dxa"/>
            <w:gridSpan w:val="4"/>
            <w:tcBorders>
              <w:top w:val="nil"/>
              <w:left w:val="nil"/>
            </w:tcBorders>
          </w:tcPr>
          <w:p w14:paraId="50137F96" w14:textId="77777777" w:rsidR="000C30CE" w:rsidRPr="000C30CE" w:rsidRDefault="000C30CE" w:rsidP="000C30CE">
            <w:pPr>
              <w:rPr>
                <w:rFonts w:ascii="Calibri" w:eastAsia="Times New Roman" w:hAnsi="Calibri" w:cs="Cambria"/>
              </w:rPr>
            </w:pPr>
          </w:p>
        </w:tc>
        <w:tc>
          <w:tcPr>
            <w:tcW w:w="6436" w:type="dxa"/>
            <w:gridSpan w:val="3"/>
          </w:tcPr>
          <w:p w14:paraId="17128E7D" w14:textId="77777777" w:rsidR="000C30CE" w:rsidRPr="000C30CE" w:rsidRDefault="000C30CE" w:rsidP="000C30CE">
            <w:pPr>
              <w:jc w:val="center"/>
              <w:rPr>
                <w:rFonts w:ascii="Calibri" w:eastAsia="Times New Roman" w:hAnsi="Calibri" w:cs="Cambria"/>
              </w:rPr>
            </w:pPr>
            <w:r w:rsidRPr="000C30CE">
              <w:rPr>
                <w:rFonts w:ascii="Calibri" w:eastAsia="Times New Roman" w:hAnsi="Calibri" w:cs="Cambria"/>
              </w:rPr>
              <w:t>Tenderers to self–report capabilities</w:t>
            </w:r>
          </w:p>
        </w:tc>
      </w:tr>
      <w:tr w:rsidR="000C30CE" w:rsidRPr="000C30CE" w14:paraId="54DAEE63" w14:textId="77777777" w:rsidTr="00590451">
        <w:tc>
          <w:tcPr>
            <w:tcW w:w="470" w:type="dxa"/>
          </w:tcPr>
          <w:p w14:paraId="638E9C0A"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ID</w:t>
            </w:r>
          </w:p>
        </w:tc>
        <w:tc>
          <w:tcPr>
            <w:tcW w:w="822" w:type="dxa"/>
          </w:tcPr>
          <w:p w14:paraId="7105102F"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E/D/F</w:t>
            </w:r>
          </w:p>
        </w:tc>
        <w:tc>
          <w:tcPr>
            <w:tcW w:w="2323" w:type="dxa"/>
          </w:tcPr>
          <w:p w14:paraId="6A4AD222"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Feature</w:t>
            </w:r>
          </w:p>
        </w:tc>
        <w:tc>
          <w:tcPr>
            <w:tcW w:w="5258" w:type="dxa"/>
          </w:tcPr>
          <w:p w14:paraId="536C545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Description</w:t>
            </w:r>
          </w:p>
        </w:tc>
        <w:tc>
          <w:tcPr>
            <w:tcW w:w="1222" w:type="dxa"/>
          </w:tcPr>
          <w:p w14:paraId="7DEB8BD4"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Fully Meet</w:t>
            </w:r>
          </w:p>
        </w:tc>
        <w:tc>
          <w:tcPr>
            <w:tcW w:w="1501" w:type="dxa"/>
          </w:tcPr>
          <w:p w14:paraId="50602D24"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Partially Meet</w:t>
            </w:r>
          </w:p>
        </w:tc>
        <w:tc>
          <w:tcPr>
            <w:tcW w:w="3713" w:type="dxa"/>
          </w:tcPr>
          <w:p w14:paraId="14B091E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Comments</w:t>
            </w:r>
          </w:p>
        </w:tc>
      </w:tr>
      <w:tr w:rsidR="000C30CE" w:rsidRPr="000C30CE" w14:paraId="40859102" w14:textId="77777777" w:rsidTr="00590451">
        <w:tc>
          <w:tcPr>
            <w:tcW w:w="470" w:type="dxa"/>
          </w:tcPr>
          <w:p w14:paraId="6DF83C2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78</w:t>
            </w:r>
          </w:p>
        </w:tc>
        <w:tc>
          <w:tcPr>
            <w:tcW w:w="822" w:type="dxa"/>
          </w:tcPr>
          <w:p w14:paraId="6727BAF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w:t>
            </w:r>
          </w:p>
        </w:tc>
        <w:tc>
          <w:tcPr>
            <w:tcW w:w="2323" w:type="dxa"/>
          </w:tcPr>
          <w:p w14:paraId="7A3C9508"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Backlog</w:t>
            </w:r>
          </w:p>
        </w:tc>
        <w:tc>
          <w:tcPr>
            <w:tcW w:w="5258" w:type="dxa"/>
          </w:tcPr>
          <w:p w14:paraId="012E450D" w14:textId="77777777" w:rsidR="000C30CE" w:rsidRPr="000C30CE" w:rsidRDefault="000C30CE" w:rsidP="000C30CE">
            <w:pPr>
              <w:rPr>
                <w:rFonts w:ascii="Calibri" w:eastAsia="Times New Roman" w:hAnsi="Calibri" w:cs="Times New Roman"/>
              </w:rPr>
            </w:pPr>
            <w:r w:rsidRPr="000C30CE">
              <w:rPr>
                <w:rFonts w:ascii="Calibri" w:eastAsia="Times New Roman" w:hAnsi="Calibri" w:cs="Times New Roman"/>
              </w:rPr>
              <w:t>Upcoming, timebound improvements which would add value to us.  We would like the ability to influence the backlog within agreed timeframes or pay for bespoke development.</w:t>
            </w:r>
          </w:p>
        </w:tc>
        <w:tc>
          <w:tcPr>
            <w:tcW w:w="1222" w:type="dxa"/>
          </w:tcPr>
          <w:p w14:paraId="671BC1FC" w14:textId="77777777" w:rsidR="000C30CE" w:rsidRPr="000C30CE" w:rsidRDefault="000C30CE" w:rsidP="000C30CE">
            <w:pPr>
              <w:rPr>
                <w:rFonts w:ascii="Calibri" w:eastAsia="Times New Roman" w:hAnsi="Calibri" w:cs="Times New Roman"/>
              </w:rPr>
            </w:pPr>
          </w:p>
        </w:tc>
        <w:tc>
          <w:tcPr>
            <w:tcW w:w="1501" w:type="dxa"/>
          </w:tcPr>
          <w:p w14:paraId="2EEDDE94" w14:textId="77777777" w:rsidR="000C30CE" w:rsidRPr="000C30CE" w:rsidRDefault="000C30CE" w:rsidP="000C30CE">
            <w:pPr>
              <w:rPr>
                <w:rFonts w:ascii="Calibri" w:eastAsia="Times New Roman" w:hAnsi="Calibri" w:cs="Times New Roman"/>
              </w:rPr>
            </w:pPr>
          </w:p>
        </w:tc>
        <w:tc>
          <w:tcPr>
            <w:tcW w:w="3713" w:type="dxa"/>
          </w:tcPr>
          <w:p w14:paraId="7680A6A2" w14:textId="77777777" w:rsidR="000C30CE" w:rsidRPr="000C30CE" w:rsidRDefault="000C30CE" w:rsidP="000C30CE">
            <w:pPr>
              <w:rPr>
                <w:rFonts w:ascii="Calibri" w:eastAsia="Times New Roman" w:hAnsi="Calibri" w:cs="Times New Roman"/>
              </w:rPr>
            </w:pPr>
          </w:p>
        </w:tc>
      </w:tr>
      <w:tr w:rsidR="000C30CE" w:rsidRPr="000C30CE" w14:paraId="57F51082" w14:textId="77777777" w:rsidTr="00590451">
        <w:tc>
          <w:tcPr>
            <w:tcW w:w="470" w:type="dxa"/>
          </w:tcPr>
          <w:p w14:paraId="5F18D2D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79</w:t>
            </w:r>
          </w:p>
        </w:tc>
        <w:tc>
          <w:tcPr>
            <w:tcW w:w="822" w:type="dxa"/>
          </w:tcPr>
          <w:p w14:paraId="565C74A4"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w:t>
            </w:r>
          </w:p>
        </w:tc>
        <w:tc>
          <w:tcPr>
            <w:tcW w:w="2323" w:type="dxa"/>
          </w:tcPr>
          <w:p w14:paraId="33F393D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Integrations</w:t>
            </w:r>
          </w:p>
        </w:tc>
        <w:tc>
          <w:tcPr>
            <w:tcW w:w="5258" w:type="dxa"/>
          </w:tcPr>
          <w:p w14:paraId="227A8368"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 suite of easily accessible integrations or modular solutions are available which enhance the requirements specification detailed above.</w:t>
            </w:r>
          </w:p>
          <w:p w14:paraId="510FF563"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An API or direct system integration is available enabling seamless journeys to and from existing solutions.</w:t>
            </w:r>
          </w:p>
        </w:tc>
        <w:tc>
          <w:tcPr>
            <w:tcW w:w="1222" w:type="dxa"/>
          </w:tcPr>
          <w:p w14:paraId="6C45B12D" w14:textId="77777777" w:rsidR="000C30CE" w:rsidRPr="000C30CE" w:rsidRDefault="000C30CE" w:rsidP="000C30CE">
            <w:pPr>
              <w:rPr>
                <w:rFonts w:ascii="Calibri" w:eastAsia="Times New Roman" w:hAnsi="Calibri" w:cs="Cambria"/>
              </w:rPr>
            </w:pPr>
          </w:p>
        </w:tc>
        <w:tc>
          <w:tcPr>
            <w:tcW w:w="1501" w:type="dxa"/>
          </w:tcPr>
          <w:p w14:paraId="48AAFFDC" w14:textId="77777777" w:rsidR="000C30CE" w:rsidRPr="000C30CE" w:rsidRDefault="000C30CE" w:rsidP="000C30CE">
            <w:pPr>
              <w:rPr>
                <w:rFonts w:ascii="Calibri" w:eastAsia="Times New Roman" w:hAnsi="Calibri" w:cs="Cambria"/>
              </w:rPr>
            </w:pPr>
          </w:p>
        </w:tc>
        <w:tc>
          <w:tcPr>
            <w:tcW w:w="3713" w:type="dxa"/>
          </w:tcPr>
          <w:p w14:paraId="63268624" w14:textId="77777777" w:rsidR="000C30CE" w:rsidRPr="000C30CE" w:rsidRDefault="000C30CE" w:rsidP="000C30CE">
            <w:pPr>
              <w:rPr>
                <w:rFonts w:ascii="Calibri" w:eastAsia="Times New Roman" w:hAnsi="Calibri" w:cs="Cambria"/>
              </w:rPr>
            </w:pPr>
          </w:p>
        </w:tc>
      </w:tr>
      <w:tr w:rsidR="000C30CE" w:rsidRPr="000C30CE" w14:paraId="6E0B6E42" w14:textId="77777777" w:rsidTr="00590451">
        <w:tc>
          <w:tcPr>
            <w:tcW w:w="470" w:type="dxa"/>
          </w:tcPr>
          <w:p w14:paraId="6F87279C"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80</w:t>
            </w:r>
          </w:p>
        </w:tc>
        <w:tc>
          <w:tcPr>
            <w:tcW w:w="822" w:type="dxa"/>
          </w:tcPr>
          <w:p w14:paraId="2F078A74"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w:t>
            </w:r>
          </w:p>
        </w:tc>
        <w:tc>
          <w:tcPr>
            <w:tcW w:w="2323" w:type="dxa"/>
          </w:tcPr>
          <w:p w14:paraId="4F57448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Links to off the shelf content</w:t>
            </w:r>
          </w:p>
        </w:tc>
        <w:tc>
          <w:tcPr>
            <w:tcW w:w="5258" w:type="dxa"/>
          </w:tcPr>
          <w:p w14:paraId="61EBE3D3"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Off the shelf content solutions are available to be integrated into our offer</w:t>
            </w:r>
          </w:p>
        </w:tc>
        <w:tc>
          <w:tcPr>
            <w:tcW w:w="1222" w:type="dxa"/>
          </w:tcPr>
          <w:p w14:paraId="31900320" w14:textId="77777777" w:rsidR="000C30CE" w:rsidRPr="000C30CE" w:rsidRDefault="000C30CE" w:rsidP="000C30CE">
            <w:pPr>
              <w:rPr>
                <w:rFonts w:ascii="Calibri" w:eastAsia="Times New Roman" w:hAnsi="Calibri" w:cs="Cambria"/>
              </w:rPr>
            </w:pPr>
          </w:p>
        </w:tc>
        <w:tc>
          <w:tcPr>
            <w:tcW w:w="1501" w:type="dxa"/>
          </w:tcPr>
          <w:p w14:paraId="7CD4A48F" w14:textId="77777777" w:rsidR="000C30CE" w:rsidRPr="000C30CE" w:rsidRDefault="000C30CE" w:rsidP="000C30CE">
            <w:pPr>
              <w:rPr>
                <w:rFonts w:ascii="Calibri" w:eastAsia="Times New Roman" w:hAnsi="Calibri" w:cs="Cambria"/>
              </w:rPr>
            </w:pPr>
          </w:p>
        </w:tc>
        <w:tc>
          <w:tcPr>
            <w:tcW w:w="3713" w:type="dxa"/>
          </w:tcPr>
          <w:p w14:paraId="04B9FC29" w14:textId="77777777" w:rsidR="000C30CE" w:rsidRPr="000C30CE" w:rsidRDefault="000C30CE" w:rsidP="000C30CE">
            <w:pPr>
              <w:rPr>
                <w:rFonts w:ascii="Calibri" w:eastAsia="Times New Roman" w:hAnsi="Calibri" w:cs="Cambria"/>
              </w:rPr>
            </w:pPr>
          </w:p>
        </w:tc>
      </w:tr>
      <w:tr w:rsidR="000C30CE" w:rsidRPr="000C30CE" w14:paraId="2BFC09CB" w14:textId="77777777" w:rsidTr="00590451">
        <w:tc>
          <w:tcPr>
            <w:tcW w:w="470" w:type="dxa"/>
          </w:tcPr>
          <w:p w14:paraId="4791D11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81</w:t>
            </w:r>
          </w:p>
        </w:tc>
        <w:tc>
          <w:tcPr>
            <w:tcW w:w="822" w:type="dxa"/>
          </w:tcPr>
          <w:p w14:paraId="4010182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2323" w:type="dxa"/>
          </w:tcPr>
          <w:p w14:paraId="447C83F6"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Access to advice and consultation</w:t>
            </w:r>
          </w:p>
        </w:tc>
        <w:tc>
          <w:tcPr>
            <w:tcW w:w="5258" w:type="dxa"/>
          </w:tcPr>
          <w:p w14:paraId="77DF59B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 xml:space="preserve">Proactive support for training, consultation and support is available to our central team to drive improvement and to ensure that we are </w:t>
            </w:r>
            <w:r w:rsidRPr="000C30CE">
              <w:rPr>
                <w:rFonts w:ascii="Calibri" w:eastAsia="Times New Roman" w:hAnsi="Calibri" w:cs="Cambria"/>
              </w:rPr>
              <w:lastRenderedPageBreak/>
              <w:t>configuring the system optimally and we have improvement options understood and available.</w:t>
            </w:r>
          </w:p>
        </w:tc>
        <w:tc>
          <w:tcPr>
            <w:tcW w:w="1222" w:type="dxa"/>
          </w:tcPr>
          <w:p w14:paraId="4E82C502" w14:textId="77777777" w:rsidR="000C30CE" w:rsidRPr="000C30CE" w:rsidRDefault="000C30CE" w:rsidP="000C30CE">
            <w:pPr>
              <w:rPr>
                <w:rFonts w:ascii="Calibri" w:eastAsia="Times New Roman" w:hAnsi="Calibri" w:cs="Cambria"/>
              </w:rPr>
            </w:pPr>
          </w:p>
        </w:tc>
        <w:tc>
          <w:tcPr>
            <w:tcW w:w="1501" w:type="dxa"/>
          </w:tcPr>
          <w:p w14:paraId="09CCC8A7" w14:textId="77777777" w:rsidR="000C30CE" w:rsidRPr="000C30CE" w:rsidRDefault="000C30CE" w:rsidP="000C30CE">
            <w:pPr>
              <w:rPr>
                <w:rFonts w:ascii="Calibri" w:eastAsia="Times New Roman" w:hAnsi="Calibri" w:cs="Cambria"/>
              </w:rPr>
            </w:pPr>
          </w:p>
        </w:tc>
        <w:tc>
          <w:tcPr>
            <w:tcW w:w="3713" w:type="dxa"/>
          </w:tcPr>
          <w:p w14:paraId="103A69DD" w14:textId="77777777" w:rsidR="000C30CE" w:rsidRPr="000C30CE" w:rsidRDefault="000C30CE" w:rsidP="000C30CE">
            <w:pPr>
              <w:rPr>
                <w:rFonts w:ascii="Calibri" w:eastAsia="Times New Roman" w:hAnsi="Calibri" w:cs="Cambria"/>
              </w:rPr>
            </w:pPr>
          </w:p>
        </w:tc>
      </w:tr>
      <w:tr w:rsidR="000C30CE" w:rsidRPr="000C30CE" w14:paraId="79592A81" w14:textId="77777777" w:rsidTr="00590451">
        <w:tc>
          <w:tcPr>
            <w:tcW w:w="470" w:type="dxa"/>
          </w:tcPr>
          <w:p w14:paraId="7F1087A9"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82</w:t>
            </w:r>
          </w:p>
        </w:tc>
        <w:tc>
          <w:tcPr>
            <w:tcW w:w="822" w:type="dxa"/>
          </w:tcPr>
          <w:p w14:paraId="3831533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2323" w:type="dxa"/>
          </w:tcPr>
          <w:p w14:paraId="5751F8FC"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 xml:space="preserve">Multi Organisation Experience </w:t>
            </w:r>
          </w:p>
        </w:tc>
        <w:tc>
          <w:tcPr>
            <w:tcW w:w="5258" w:type="dxa"/>
          </w:tcPr>
          <w:p w14:paraId="7EC9C87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Experience and track record of managing the multi organisation / department configuration we require</w:t>
            </w:r>
          </w:p>
        </w:tc>
        <w:tc>
          <w:tcPr>
            <w:tcW w:w="1222" w:type="dxa"/>
          </w:tcPr>
          <w:p w14:paraId="1E1D67A9" w14:textId="77777777" w:rsidR="000C30CE" w:rsidRPr="000C30CE" w:rsidRDefault="000C30CE" w:rsidP="000C30CE">
            <w:pPr>
              <w:rPr>
                <w:rFonts w:ascii="Calibri" w:eastAsia="Times New Roman" w:hAnsi="Calibri" w:cs="Cambria"/>
              </w:rPr>
            </w:pPr>
          </w:p>
        </w:tc>
        <w:tc>
          <w:tcPr>
            <w:tcW w:w="1501" w:type="dxa"/>
          </w:tcPr>
          <w:p w14:paraId="691E88CC" w14:textId="77777777" w:rsidR="000C30CE" w:rsidRPr="000C30CE" w:rsidRDefault="000C30CE" w:rsidP="000C30CE">
            <w:pPr>
              <w:rPr>
                <w:rFonts w:ascii="Calibri" w:eastAsia="Times New Roman" w:hAnsi="Calibri" w:cs="Cambria"/>
              </w:rPr>
            </w:pPr>
          </w:p>
        </w:tc>
        <w:tc>
          <w:tcPr>
            <w:tcW w:w="3713" w:type="dxa"/>
          </w:tcPr>
          <w:p w14:paraId="5372E21C" w14:textId="77777777" w:rsidR="000C30CE" w:rsidRPr="000C30CE" w:rsidRDefault="000C30CE" w:rsidP="000C30CE">
            <w:pPr>
              <w:rPr>
                <w:rFonts w:ascii="Calibri" w:eastAsia="Times New Roman" w:hAnsi="Calibri" w:cs="Cambria"/>
              </w:rPr>
            </w:pPr>
          </w:p>
        </w:tc>
      </w:tr>
      <w:tr w:rsidR="000C30CE" w:rsidRPr="000C30CE" w14:paraId="7F8ED365" w14:textId="77777777" w:rsidTr="00590451">
        <w:tc>
          <w:tcPr>
            <w:tcW w:w="470" w:type="dxa"/>
          </w:tcPr>
          <w:p w14:paraId="6CC08B00"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83</w:t>
            </w:r>
          </w:p>
        </w:tc>
        <w:tc>
          <w:tcPr>
            <w:tcW w:w="822" w:type="dxa"/>
          </w:tcPr>
          <w:p w14:paraId="31A16DD2"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2323" w:type="dxa"/>
          </w:tcPr>
          <w:p w14:paraId="18FEDDA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Build a highly engaging platform</w:t>
            </w:r>
          </w:p>
        </w:tc>
        <w:tc>
          <w:tcPr>
            <w:tcW w:w="5258" w:type="dxa"/>
          </w:tcPr>
          <w:p w14:paraId="0489B9F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Demonstratable track record of and availability of expertise to support us to create a highly engaging, highly utilised LMS</w:t>
            </w:r>
          </w:p>
        </w:tc>
        <w:tc>
          <w:tcPr>
            <w:tcW w:w="1222" w:type="dxa"/>
          </w:tcPr>
          <w:p w14:paraId="32AF1277" w14:textId="77777777" w:rsidR="000C30CE" w:rsidRPr="000C30CE" w:rsidRDefault="000C30CE" w:rsidP="000C30CE">
            <w:pPr>
              <w:rPr>
                <w:rFonts w:ascii="Calibri" w:eastAsia="Times New Roman" w:hAnsi="Calibri" w:cs="Cambria"/>
              </w:rPr>
            </w:pPr>
          </w:p>
        </w:tc>
        <w:tc>
          <w:tcPr>
            <w:tcW w:w="1501" w:type="dxa"/>
          </w:tcPr>
          <w:p w14:paraId="016436C0" w14:textId="77777777" w:rsidR="000C30CE" w:rsidRPr="000C30CE" w:rsidRDefault="000C30CE" w:rsidP="000C30CE">
            <w:pPr>
              <w:rPr>
                <w:rFonts w:ascii="Calibri" w:eastAsia="Times New Roman" w:hAnsi="Calibri" w:cs="Cambria"/>
              </w:rPr>
            </w:pPr>
          </w:p>
        </w:tc>
        <w:tc>
          <w:tcPr>
            <w:tcW w:w="3713" w:type="dxa"/>
          </w:tcPr>
          <w:p w14:paraId="7C951D37" w14:textId="77777777" w:rsidR="000C30CE" w:rsidRPr="000C30CE" w:rsidRDefault="000C30CE" w:rsidP="000C30CE">
            <w:pPr>
              <w:rPr>
                <w:rFonts w:ascii="Calibri" w:eastAsia="Times New Roman" w:hAnsi="Calibri" w:cs="Cambria"/>
              </w:rPr>
            </w:pPr>
          </w:p>
        </w:tc>
      </w:tr>
      <w:tr w:rsidR="000C30CE" w:rsidRPr="000C30CE" w14:paraId="34E5C858" w14:textId="77777777" w:rsidTr="00590451">
        <w:tc>
          <w:tcPr>
            <w:tcW w:w="470" w:type="dxa"/>
          </w:tcPr>
          <w:p w14:paraId="2550BE3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84</w:t>
            </w:r>
          </w:p>
        </w:tc>
        <w:tc>
          <w:tcPr>
            <w:tcW w:w="822" w:type="dxa"/>
          </w:tcPr>
          <w:p w14:paraId="259DBC1D"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2323" w:type="dxa"/>
          </w:tcPr>
          <w:p w14:paraId="2F467B9A"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Existing customer base</w:t>
            </w:r>
          </w:p>
        </w:tc>
        <w:tc>
          <w:tcPr>
            <w:tcW w:w="5258" w:type="dxa"/>
          </w:tcPr>
          <w:p w14:paraId="3E009F55"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There is opportunity to learn from and contribute to a user / learner group of other customers / users</w:t>
            </w:r>
          </w:p>
        </w:tc>
        <w:tc>
          <w:tcPr>
            <w:tcW w:w="1222" w:type="dxa"/>
          </w:tcPr>
          <w:p w14:paraId="38ED584C" w14:textId="77777777" w:rsidR="000C30CE" w:rsidRPr="000C30CE" w:rsidRDefault="000C30CE" w:rsidP="000C30CE">
            <w:pPr>
              <w:rPr>
                <w:rFonts w:ascii="Calibri" w:eastAsia="Times New Roman" w:hAnsi="Calibri" w:cs="Cambria"/>
              </w:rPr>
            </w:pPr>
          </w:p>
        </w:tc>
        <w:tc>
          <w:tcPr>
            <w:tcW w:w="1501" w:type="dxa"/>
          </w:tcPr>
          <w:p w14:paraId="04611BFA" w14:textId="77777777" w:rsidR="000C30CE" w:rsidRPr="000C30CE" w:rsidRDefault="000C30CE" w:rsidP="000C30CE">
            <w:pPr>
              <w:rPr>
                <w:rFonts w:ascii="Calibri" w:eastAsia="Times New Roman" w:hAnsi="Calibri" w:cs="Cambria"/>
              </w:rPr>
            </w:pPr>
          </w:p>
        </w:tc>
        <w:tc>
          <w:tcPr>
            <w:tcW w:w="3713" w:type="dxa"/>
          </w:tcPr>
          <w:p w14:paraId="1C7AFA6C" w14:textId="77777777" w:rsidR="000C30CE" w:rsidRPr="000C30CE" w:rsidRDefault="000C30CE" w:rsidP="000C30CE">
            <w:pPr>
              <w:rPr>
                <w:rFonts w:ascii="Calibri" w:eastAsia="Times New Roman" w:hAnsi="Calibri" w:cs="Cambria"/>
              </w:rPr>
            </w:pPr>
          </w:p>
        </w:tc>
      </w:tr>
      <w:tr w:rsidR="000C30CE" w:rsidRPr="000C30CE" w14:paraId="0004865D" w14:textId="77777777" w:rsidTr="00590451">
        <w:tc>
          <w:tcPr>
            <w:tcW w:w="470" w:type="dxa"/>
          </w:tcPr>
          <w:p w14:paraId="6E4399E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85</w:t>
            </w:r>
          </w:p>
        </w:tc>
        <w:tc>
          <w:tcPr>
            <w:tcW w:w="822" w:type="dxa"/>
          </w:tcPr>
          <w:p w14:paraId="32742D2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E</w:t>
            </w:r>
          </w:p>
        </w:tc>
        <w:tc>
          <w:tcPr>
            <w:tcW w:w="2323" w:type="dxa"/>
          </w:tcPr>
          <w:p w14:paraId="2DF4085B"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Provide support</w:t>
            </w:r>
          </w:p>
        </w:tc>
        <w:tc>
          <w:tcPr>
            <w:tcW w:w="5258" w:type="dxa"/>
          </w:tcPr>
          <w:p w14:paraId="05F15BD6"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Online support to assist with set up and configuration</w:t>
            </w:r>
          </w:p>
          <w:p w14:paraId="175CCCE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Direct line to support centre for more bespoke support requirements and initial configuration</w:t>
            </w:r>
          </w:p>
          <w:p w14:paraId="5E2C86B0"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Pro active advice and support based on deep understanding of our requirements to suggest value add and improvements</w:t>
            </w:r>
          </w:p>
          <w:p w14:paraId="6D37FB8E"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T1, T2, T3 configurable system support options including costings</w:t>
            </w:r>
          </w:p>
        </w:tc>
        <w:tc>
          <w:tcPr>
            <w:tcW w:w="1222" w:type="dxa"/>
          </w:tcPr>
          <w:p w14:paraId="17BA6CD3" w14:textId="77777777" w:rsidR="000C30CE" w:rsidRPr="000C30CE" w:rsidRDefault="000C30CE" w:rsidP="000C30CE">
            <w:pPr>
              <w:rPr>
                <w:rFonts w:ascii="Calibri" w:eastAsia="Times New Roman" w:hAnsi="Calibri" w:cs="Cambria"/>
              </w:rPr>
            </w:pPr>
          </w:p>
        </w:tc>
        <w:tc>
          <w:tcPr>
            <w:tcW w:w="1501" w:type="dxa"/>
          </w:tcPr>
          <w:p w14:paraId="65EDA667" w14:textId="77777777" w:rsidR="000C30CE" w:rsidRPr="000C30CE" w:rsidRDefault="000C30CE" w:rsidP="000C30CE">
            <w:pPr>
              <w:rPr>
                <w:rFonts w:ascii="Calibri" w:eastAsia="Times New Roman" w:hAnsi="Calibri" w:cs="Cambria"/>
              </w:rPr>
            </w:pPr>
          </w:p>
        </w:tc>
        <w:tc>
          <w:tcPr>
            <w:tcW w:w="3713" w:type="dxa"/>
          </w:tcPr>
          <w:p w14:paraId="6915AFC2" w14:textId="77777777" w:rsidR="000C30CE" w:rsidRPr="000C30CE" w:rsidRDefault="000C30CE" w:rsidP="000C30CE">
            <w:pPr>
              <w:rPr>
                <w:rFonts w:ascii="Calibri" w:eastAsia="Times New Roman" w:hAnsi="Calibri" w:cs="Cambria"/>
              </w:rPr>
            </w:pPr>
          </w:p>
        </w:tc>
      </w:tr>
      <w:tr w:rsidR="000C30CE" w:rsidRPr="000C30CE" w14:paraId="1276E90E" w14:textId="77777777" w:rsidTr="00590451">
        <w:tc>
          <w:tcPr>
            <w:tcW w:w="470" w:type="dxa"/>
          </w:tcPr>
          <w:p w14:paraId="48A34BF1"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86</w:t>
            </w:r>
          </w:p>
        </w:tc>
        <w:tc>
          <w:tcPr>
            <w:tcW w:w="822" w:type="dxa"/>
          </w:tcPr>
          <w:p w14:paraId="3BA53232"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D</w:t>
            </w:r>
          </w:p>
        </w:tc>
        <w:tc>
          <w:tcPr>
            <w:tcW w:w="2323" w:type="dxa"/>
          </w:tcPr>
          <w:p w14:paraId="4B83811B"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Work openly with us to push the boundaries of what can be achieved and learn from each other</w:t>
            </w:r>
          </w:p>
        </w:tc>
        <w:tc>
          <w:tcPr>
            <w:tcW w:w="5258" w:type="dxa"/>
          </w:tcPr>
          <w:p w14:paraId="0EFCB397" w14:textId="77777777" w:rsidR="000C30CE" w:rsidRPr="000C30CE" w:rsidRDefault="000C30CE" w:rsidP="000C30CE">
            <w:pPr>
              <w:rPr>
                <w:rFonts w:ascii="Calibri" w:eastAsia="Times New Roman" w:hAnsi="Calibri" w:cs="Cambria"/>
              </w:rPr>
            </w:pPr>
            <w:r w:rsidRPr="000C30CE">
              <w:rPr>
                <w:rFonts w:ascii="Calibri" w:eastAsia="Times New Roman" w:hAnsi="Calibri" w:cs="Cambria"/>
              </w:rPr>
              <w:t>We are a world leading organisation with a global reputation and track record in performance sport.  We would be interested in how we could work together to help us set the standards for L &amp; D and LMS use to achieve our ambitions.</w:t>
            </w:r>
          </w:p>
        </w:tc>
        <w:tc>
          <w:tcPr>
            <w:tcW w:w="1222" w:type="dxa"/>
          </w:tcPr>
          <w:p w14:paraId="0F8265F9" w14:textId="77777777" w:rsidR="000C30CE" w:rsidRPr="000C30CE" w:rsidRDefault="000C30CE" w:rsidP="000C30CE">
            <w:pPr>
              <w:rPr>
                <w:rFonts w:ascii="Calibri" w:eastAsia="Times New Roman" w:hAnsi="Calibri" w:cs="Cambria"/>
              </w:rPr>
            </w:pPr>
          </w:p>
        </w:tc>
        <w:tc>
          <w:tcPr>
            <w:tcW w:w="1501" w:type="dxa"/>
          </w:tcPr>
          <w:p w14:paraId="188ECB30" w14:textId="77777777" w:rsidR="000C30CE" w:rsidRPr="000C30CE" w:rsidRDefault="000C30CE" w:rsidP="000C30CE">
            <w:pPr>
              <w:rPr>
                <w:rFonts w:ascii="Calibri" w:eastAsia="Times New Roman" w:hAnsi="Calibri" w:cs="Cambria"/>
              </w:rPr>
            </w:pPr>
          </w:p>
        </w:tc>
        <w:tc>
          <w:tcPr>
            <w:tcW w:w="3713" w:type="dxa"/>
          </w:tcPr>
          <w:p w14:paraId="3915C016" w14:textId="77777777" w:rsidR="000C30CE" w:rsidRPr="000C30CE" w:rsidRDefault="000C30CE" w:rsidP="000C30CE">
            <w:pPr>
              <w:rPr>
                <w:rFonts w:ascii="Calibri" w:eastAsia="Times New Roman" w:hAnsi="Calibri" w:cs="Cambria"/>
              </w:rPr>
            </w:pPr>
          </w:p>
        </w:tc>
      </w:tr>
    </w:tbl>
    <w:p w14:paraId="76D7887D" w14:textId="77777777" w:rsidR="000C30CE" w:rsidRPr="000C30CE" w:rsidRDefault="000C30CE" w:rsidP="000C30CE">
      <w:pPr>
        <w:spacing w:after="0" w:line="240" w:lineRule="auto"/>
        <w:rPr>
          <w:rFonts w:ascii="Calibri" w:eastAsia="Times New Roman" w:hAnsi="Calibri" w:cs="Cambria"/>
        </w:rPr>
      </w:pPr>
    </w:p>
    <w:p w14:paraId="459C0B69" w14:textId="77777777" w:rsidR="000C30CE" w:rsidRPr="000C30CE" w:rsidRDefault="000C30CE" w:rsidP="000C30CE">
      <w:pPr>
        <w:spacing w:after="0" w:line="240" w:lineRule="auto"/>
        <w:rPr>
          <w:rFonts w:ascii="Calibri" w:eastAsia="Times New Roman" w:hAnsi="Calibri" w:cs="Times New Roman"/>
        </w:rPr>
      </w:pPr>
    </w:p>
    <w:p w14:paraId="0E6E997C" w14:textId="77777777" w:rsidR="000C30CE" w:rsidRPr="000C30CE" w:rsidRDefault="000C30CE" w:rsidP="000C30CE">
      <w:pPr>
        <w:spacing w:after="0" w:line="240" w:lineRule="auto"/>
        <w:rPr>
          <w:rFonts w:ascii="Calibri" w:eastAsia="Times New Roman" w:hAnsi="Calibri" w:cs="Times New Roman"/>
        </w:rPr>
      </w:pPr>
    </w:p>
    <w:p w14:paraId="4402D176" w14:textId="77777777" w:rsidR="000C30CE" w:rsidRDefault="000C30CE" w:rsidP="000C30CE">
      <w:pPr>
        <w:spacing w:after="0" w:line="240" w:lineRule="auto"/>
        <w:rPr>
          <w:rFonts w:ascii="Calibri" w:eastAsia="Times New Roman" w:hAnsi="Calibri" w:cs="Times New Roman"/>
        </w:rPr>
      </w:pPr>
    </w:p>
    <w:p w14:paraId="6DD0309D" w14:textId="77777777" w:rsidR="00C2539D" w:rsidRDefault="00C2539D" w:rsidP="000C30CE">
      <w:pPr>
        <w:spacing w:after="0" w:line="240" w:lineRule="auto"/>
        <w:rPr>
          <w:rFonts w:ascii="Calibri" w:eastAsia="Times New Roman" w:hAnsi="Calibri" w:cs="Times New Roman"/>
        </w:rPr>
      </w:pPr>
    </w:p>
    <w:p w14:paraId="692046F4" w14:textId="77777777" w:rsidR="00C2539D" w:rsidRPr="000C30CE" w:rsidRDefault="00C2539D" w:rsidP="000C30CE">
      <w:pPr>
        <w:spacing w:after="0" w:line="240" w:lineRule="auto"/>
        <w:rPr>
          <w:rFonts w:ascii="Calibri" w:eastAsia="Times New Roman" w:hAnsi="Calibri" w:cs="Times New Roman"/>
        </w:rPr>
      </w:pPr>
    </w:p>
    <w:p w14:paraId="3B2A642C" w14:textId="77777777" w:rsidR="000C30CE" w:rsidRPr="000C30CE" w:rsidRDefault="000C30CE" w:rsidP="000C30CE">
      <w:pPr>
        <w:spacing w:after="0" w:line="240" w:lineRule="auto"/>
        <w:rPr>
          <w:rFonts w:ascii="Cambria" w:eastAsia="Times New Roman" w:hAnsi="Cambria" w:cs="Times New Roman"/>
          <w:b/>
        </w:rPr>
      </w:pPr>
      <w:r w:rsidRPr="000C30CE">
        <w:rPr>
          <w:rFonts w:ascii="Cambria" w:eastAsia="Times New Roman" w:hAnsi="Cambria" w:cs="Times New Roman"/>
          <w:b/>
        </w:rPr>
        <w:lastRenderedPageBreak/>
        <w:t>Data</w:t>
      </w:r>
      <w:r w:rsidRPr="000C30CE">
        <w:rPr>
          <w:rFonts w:ascii="Cambria" w:eastAsia="Times New Roman" w:hAnsi="Cambria" w:cs="Times New Roman"/>
          <w:b/>
          <w:bCs/>
        </w:rPr>
        <w:t xml:space="preserve"> Protection</w:t>
      </w:r>
      <w:r w:rsidRPr="000C30CE">
        <w:rPr>
          <w:rFonts w:ascii="Cambria" w:eastAsia="Times New Roman" w:hAnsi="Cambria" w:cs="Times New Roman"/>
          <w:b/>
        </w:rPr>
        <w:t xml:space="preserve">, Security &amp; IT </w:t>
      </w:r>
    </w:p>
    <w:p w14:paraId="6451D0B0" w14:textId="77777777" w:rsidR="000C30CE" w:rsidRPr="000C30CE" w:rsidRDefault="000C30CE" w:rsidP="000C30CE">
      <w:pPr>
        <w:spacing w:after="0" w:line="240" w:lineRule="auto"/>
        <w:rPr>
          <w:rFonts w:ascii="Cambria" w:eastAsia="Times New Roman" w:hAnsi="Cambria" w:cs="Cambria"/>
        </w:rPr>
      </w:pPr>
    </w:p>
    <w:p w14:paraId="31BFCE93" w14:textId="77777777" w:rsidR="000C30CE" w:rsidRPr="000C30CE" w:rsidRDefault="000C30CE" w:rsidP="000C30CE">
      <w:pPr>
        <w:spacing w:after="0" w:line="240" w:lineRule="auto"/>
        <w:rPr>
          <w:rFonts w:ascii="Cambria" w:eastAsia="Times New Roman" w:hAnsi="Cambria" w:cs="Times New Roman"/>
        </w:rPr>
      </w:pPr>
      <w:r w:rsidRPr="000C30CE">
        <w:rPr>
          <w:rFonts w:ascii="Cambria" w:eastAsia="Times New Roman" w:hAnsi="Cambria" w:cs="Times New Roman"/>
        </w:rPr>
        <w:t>Ensure that we meet the data protection, IT and security requirements</w:t>
      </w:r>
    </w:p>
    <w:p w14:paraId="2664A0B1" w14:textId="77777777" w:rsidR="000C30CE" w:rsidRPr="000C30CE" w:rsidRDefault="000C30CE" w:rsidP="000C30CE">
      <w:pPr>
        <w:spacing w:after="0" w:line="240" w:lineRule="auto"/>
        <w:rPr>
          <w:rFonts w:ascii="Cambria" w:eastAsia="Times New Roman" w:hAnsi="Cambria" w:cs="Cambria"/>
        </w:rPr>
      </w:pPr>
    </w:p>
    <w:tbl>
      <w:tblPr>
        <w:tblW w:w="1589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85"/>
        <w:gridCol w:w="1410"/>
        <w:gridCol w:w="4769"/>
        <w:gridCol w:w="1134"/>
        <w:gridCol w:w="1559"/>
        <w:gridCol w:w="4268"/>
      </w:tblGrid>
      <w:tr w:rsidR="000C30CE" w:rsidRPr="000C30CE" w14:paraId="54ACF2C7" w14:textId="77777777" w:rsidTr="00C2539D">
        <w:trPr>
          <w:trHeight w:val="256"/>
        </w:trPr>
        <w:tc>
          <w:tcPr>
            <w:tcW w:w="8931" w:type="dxa"/>
            <w:gridSpan w:val="4"/>
            <w:tcBorders>
              <w:top w:val="nil"/>
              <w:left w:val="nil"/>
            </w:tcBorders>
          </w:tcPr>
          <w:p w14:paraId="7D755E1E" w14:textId="77777777" w:rsidR="000C30CE" w:rsidRPr="000C30CE" w:rsidRDefault="000C30CE" w:rsidP="000C30CE">
            <w:pPr>
              <w:spacing w:after="0" w:line="240" w:lineRule="auto"/>
              <w:rPr>
                <w:rFonts w:ascii="Calibri" w:eastAsia="Times New Roman" w:hAnsi="Calibri" w:cs="Calibri"/>
                <w:b/>
                <w:bCs/>
                <w:color w:val="000000"/>
              </w:rPr>
            </w:pPr>
          </w:p>
        </w:tc>
        <w:tc>
          <w:tcPr>
            <w:tcW w:w="6961" w:type="dxa"/>
            <w:gridSpan w:val="3"/>
          </w:tcPr>
          <w:p w14:paraId="1AA8B177" w14:textId="77777777" w:rsidR="000C30CE" w:rsidRPr="000C30CE" w:rsidRDefault="000C30CE" w:rsidP="000C30CE">
            <w:pPr>
              <w:spacing w:after="0" w:line="240" w:lineRule="auto"/>
              <w:jc w:val="center"/>
              <w:rPr>
                <w:rFonts w:ascii="Calibri" w:eastAsia="Times New Roman" w:hAnsi="Calibri" w:cs="Calibri"/>
                <w:b/>
                <w:bCs/>
                <w:color w:val="000000"/>
              </w:rPr>
            </w:pPr>
            <w:r w:rsidRPr="000C30CE">
              <w:rPr>
                <w:rFonts w:ascii="Calibri" w:eastAsia="Times New Roman" w:hAnsi="Calibri" w:cs="Cambria"/>
              </w:rPr>
              <w:t>Tenderers to self–report capabilities</w:t>
            </w:r>
          </w:p>
        </w:tc>
      </w:tr>
      <w:tr w:rsidR="00C2539D" w:rsidRPr="000C30CE" w14:paraId="26C72CD1" w14:textId="77777777" w:rsidTr="00C2539D">
        <w:trPr>
          <w:trHeight w:val="256"/>
        </w:trPr>
        <w:tc>
          <w:tcPr>
            <w:tcW w:w="567" w:type="dxa"/>
          </w:tcPr>
          <w:p w14:paraId="09EAA040" w14:textId="77777777" w:rsidR="000C30CE" w:rsidRPr="000C30CE" w:rsidRDefault="000C30CE" w:rsidP="000C30CE">
            <w:pPr>
              <w:spacing w:after="0" w:line="240" w:lineRule="auto"/>
              <w:rPr>
                <w:rFonts w:ascii="Calibri" w:eastAsia="Times New Roman" w:hAnsi="Calibri" w:cs="Calibri"/>
                <w:color w:val="000000"/>
              </w:rPr>
            </w:pPr>
          </w:p>
        </w:tc>
        <w:tc>
          <w:tcPr>
            <w:tcW w:w="2185" w:type="dxa"/>
            <w:shd w:val="clear" w:color="auto" w:fill="auto"/>
            <w:noWrap/>
            <w:vAlign w:val="bottom"/>
            <w:hideMark/>
          </w:tcPr>
          <w:p w14:paraId="09127691"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Area</w:t>
            </w:r>
          </w:p>
        </w:tc>
        <w:tc>
          <w:tcPr>
            <w:tcW w:w="1410" w:type="dxa"/>
            <w:shd w:val="clear" w:color="auto" w:fill="auto"/>
            <w:noWrap/>
            <w:vAlign w:val="bottom"/>
            <w:hideMark/>
          </w:tcPr>
          <w:p w14:paraId="245B5ED0"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Type</w:t>
            </w:r>
          </w:p>
        </w:tc>
        <w:tc>
          <w:tcPr>
            <w:tcW w:w="4769" w:type="dxa"/>
            <w:shd w:val="clear" w:color="auto" w:fill="auto"/>
            <w:noWrap/>
            <w:vAlign w:val="bottom"/>
            <w:hideMark/>
          </w:tcPr>
          <w:p w14:paraId="605105A3"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Description</w:t>
            </w:r>
          </w:p>
        </w:tc>
        <w:tc>
          <w:tcPr>
            <w:tcW w:w="1134" w:type="dxa"/>
          </w:tcPr>
          <w:p w14:paraId="1F522146"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Fully Meet</w:t>
            </w:r>
          </w:p>
        </w:tc>
        <w:tc>
          <w:tcPr>
            <w:tcW w:w="1559" w:type="dxa"/>
          </w:tcPr>
          <w:p w14:paraId="2CD332DA"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Partially Meet</w:t>
            </w:r>
          </w:p>
        </w:tc>
        <w:tc>
          <w:tcPr>
            <w:tcW w:w="4268" w:type="dxa"/>
          </w:tcPr>
          <w:p w14:paraId="3D52A66B"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Comments</w:t>
            </w:r>
          </w:p>
        </w:tc>
      </w:tr>
      <w:tr w:rsidR="00C2539D" w:rsidRPr="000C30CE" w14:paraId="68D14965" w14:textId="77777777" w:rsidTr="00C2539D">
        <w:trPr>
          <w:trHeight w:val="256"/>
        </w:trPr>
        <w:tc>
          <w:tcPr>
            <w:tcW w:w="567" w:type="dxa"/>
          </w:tcPr>
          <w:p w14:paraId="420F0E84"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87</w:t>
            </w:r>
          </w:p>
        </w:tc>
        <w:tc>
          <w:tcPr>
            <w:tcW w:w="2185" w:type="dxa"/>
            <w:shd w:val="clear" w:color="auto" w:fill="auto"/>
            <w:noWrap/>
            <w:vAlign w:val="bottom"/>
            <w:hideMark/>
          </w:tcPr>
          <w:p w14:paraId="56ACA775"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Access Management</w:t>
            </w:r>
          </w:p>
        </w:tc>
        <w:tc>
          <w:tcPr>
            <w:tcW w:w="1410" w:type="dxa"/>
            <w:shd w:val="clear" w:color="auto" w:fill="auto"/>
            <w:noWrap/>
            <w:vAlign w:val="bottom"/>
            <w:hideMark/>
          </w:tcPr>
          <w:p w14:paraId="38A1149D"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16A08E19"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Ability to restrict who can create, update and delete users</w:t>
            </w:r>
          </w:p>
        </w:tc>
        <w:tc>
          <w:tcPr>
            <w:tcW w:w="1134" w:type="dxa"/>
          </w:tcPr>
          <w:p w14:paraId="28781E5D"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2331A1FD"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42203656"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41843C8C" w14:textId="77777777" w:rsidTr="00C2539D">
        <w:trPr>
          <w:trHeight w:val="256"/>
        </w:trPr>
        <w:tc>
          <w:tcPr>
            <w:tcW w:w="567" w:type="dxa"/>
          </w:tcPr>
          <w:p w14:paraId="3FF9A4D2"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88</w:t>
            </w:r>
          </w:p>
        </w:tc>
        <w:tc>
          <w:tcPr>
            <w:tcW w:w="2185" w:type="dxa"/>
            <w:shd w:val="clear" w:color="auto" w:fill="auto"/>
            <w:noWrap/>
            <w:vAlign w:val="bottom"/>
          </w:tcPr>
          <w:p w14:paraId="6734F32A"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Arial"/>
                <w:color w:val="000000"/>
              </w:rPr>
              <w:t>Access Management</w:t>
            </w:r>
          </w:p>
        </w:tc>
        <w:tc>
          <w:tcPr>
            <w:tcW w:w="1410" w:type="dxa"/>
            <w:shd w:val="clear" w:color="auto" w:fill="auto"/>
            <w:noWrap/>
            <w:vAlign w:val="bottom"/>
          </w:tcPr>
          <w:p w14:paraId="75617B28"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Arial"/>
                <w:color w:val="000000"/>
              </w:rPr>
              <w:t>Must Have</w:t>
            </w:r>
          </w:p>
        </w:tc>
        <w:tc>
          <w:tcPr>
            <w:tcW w:w="4769" w:type="dxa"/>
            <w:shd w:val="clear" w:color="auto" w:fill="auto"/>
            <w:noWrap/>
            <w:vAlign w:val="bottom"/>
          </w:tcPr>
          <w:p w14:paraId="37BE92C3"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Multi Factor Authentication is required and would need to be provided either through use of identity provider or directly within the Digital Learning Platform</w:t>
            </w:r>
          </w:p>
        </w:tc>
        <w:tc>
          <w:tcPr>
            <w:tcW w:w="1134" w:type="dxa"/>
          </w:tcPr>
          <w:p w14:paraId="2511059A"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1910B8B8"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318B212B"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2CC9C6B4" w14:textId="77777777" w:rsidTr="00C2539D">
        <w:trPr>
          <w:trHeight w:val="256"/>
        </w:trPr>
        <w:tc>
          <w:tcPr>
            <w:tcW w:w="567" w:type="dxa"/>
          </w:tcPr>
          <w:p w14:paraId="09139D1B"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89</w:t>
            </w:r>
          </w:p>
        </w:tc>
        <w:tc>
          <w:tcPr>
            <w:tcW w:w="2185" w:type="dxa"/>
            <w:shd w:val="clear" w:color="auto" w:fill="auto"/>
            <w:noWrap/>
            <w:vAlign w:val="bottom"/>
          </w:tcPr>
          <w:p w14:paraId="507ECAE8"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Access Management</w:t>
            </w:r>
          </w:p>
          <w:p w14:paraId="2B3B05AB" w14:textId="77777777" w:rsidR="000C30CE" w:rsidRPr="000C30CE" w:rsidRDefault="000C30CE" w:rsidP="000C30CE">
            <w:pPr>
              <w:spacing w:after="0" w:line="240" w:lineRule="auto"/>
              <w:rPr>
                <w:rFonts w:ascii="Calibri" w:eastAsia="Times New Roman" w:hAnsi="Calibri" w:cs="Calibri"/>
                <w:color w:val="000000"/>
              </w:rPr>
            </w:pPr>
          </w:p>
        </w:tc>
        <w:tc>
          <w:tcPr>
            <w:tcW w:w="1410" w:type="dxa"/>
            <w:shd w:val="clear" w:color="auto" w:fill="auto"/>
            <w:noWrap/>
            <w:vAlign w:val="bottom"/>
          </w:tcPr>
          <w:p w14:paraId="12552D5E"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Arial"/>
                <w:color w:val="000000"/>
              </w:rPr>
              <w:t>For Consideration</w:t>
            </w:r>
          </w:p>
        </w:tc>
        <w:tc>
          <w:tcPr>
            <w:tcW w:w="4769" w:type="dxa"/>
            <w:shd w:val="clear" w:color="auto" w:fill="auto"/>
            <w:noWrap/>
            <w:vAlign w:val="bottom"/>
          </w:tcPr>
          <w:p w14:paraId="68BA241F"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Arial"/>
                <w:color w:val="000000"/>
              </w:rPr>
              <w:t>Ability to support multiple Identity Providers simultaneously (e.g. OneLogin, Azure Active Directory)</w:t>
            </w:r>
          </w:p>
        </w:tc>
        <w:tc>
          <w:tcPr>
            <w:tcW w:w="1134" w:type="dxa"/>
          </w:tcPr>
          <w:p w14:paraId="4808A336"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0E6A2251"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18B32CC8"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249A6F53" w14:textId="77777777" w:rsidTr="00C2539D">
        <w:trPr>
          <w:trHeight w:val="256"/>
        </w:trPr>
        <w:tc>
          <w:tcPr>
            <w:tcW w:w="567" w:type="dxa"/>
          </w:tcPr>
          <w:p w14:paraId="53D8BD42"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90</w:t>
            </w:r>
          </w:p>
        </w:tc>
        <w:tc>
          <w:tcPr>
            <w:tcW w:w="2185" w:type="dxa"/>
            <w:shd w:val="clear" w:color="auto" w:fill="auto"/>
            <w:noWrap/>
            <w:vAlign w:val="bottom"/>
            <w:hideMark/>
          </w:tcPr>
          <w:p w14:paraId="3CE16CF6"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Access Management</w:t>
            </w:r>
          </w:p>
        </w:tc>
        <w:tc>
          <w:tcPr>
            <w:tcW w:w="1410" w:type="dxa"/>
            <w:shd w:val="clear" w:color="auto" w:fill="auto"/>
            <w:noWrap/>
            <w:vAlign w:val="bottom"/>
            <w:hideMark/>
          </w:tcPr>
          <w:p w14:paraId="2F1DE6FF"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29337F02"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Role based access appropriate to the system, that restricts users to the data they need for their role</w:t>
            </w:r>
          </w:p>
        </w:tc>
        <w:tc>
          <w:tcPr>
            <w:tcW w:w="1134" w:type="dxa"/>
          </w:tcPr>
          <w:p w14:paraId="379C364F"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7EDC5295"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65590ED2"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105425A5" w14:textId="77777777" w:rsidTr="00C2539D">
        <w:trPr>
          <w:trHeight w:val="256"/>
        </w:trPr>
        <w:tc>
          <w:tcPr>
            <w:tcW w:w="567" w:type="dxa"/>
          </w:tcPr>
          <w:p w14:paraId="53AD7F3E"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91</w:t>
            </w:r>
          </w:p>
        </w:tc>
        <w:tc>
          <w:tcPr>
            <w:tcW w:w="2185" w:type="dxa"/>
            <w:shd w:val="clear" w:color="auto" w:fill="auto"/>
            <w:noWrap/>
            <w:vAlign w:val="bottom"/>
            <w:hideMark/>
          </w:tcPr>
          <w:p w14:paraId="41F7614A"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Data Management</w:t>
            </w:r>
          </w:p>
        </w:tc>
        <w:tc>
          <w:tcPr>
            <w:tcW w:w="1410" w:type="dxa"/>
            <w:shd w:val="clear" w:color="auto" w:fill="auto"/>
            <w:noWrap/>
            <w:vAlign w:val="bottom"/>
            <w:hideMark/>
          </w:tcPr>
          <w:p w14:paraId="4A5C1FB6"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4B395C10"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Encryption of all data in transit and at rest</w:t>
            </w:r>
          </w:p>
        </w:tc>
        <w:tc>
          <w:tcPr>
            <w:tcW w:w="1134" w:type="dxa"/>
          </w:tcPr>
          <w:p w14:paraId="728DAE92"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406F124C"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001DBFCF"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6F82EBBB" w14:textId="77777777" w:rsidTr="00C2539D">
        <w:trPr>
          <w:trHeight w:val="256"/>
        </w:trPr>
        <w:tc>
          <w:tcPr>
            <w:tcW w:w="567" w:type="dxa"/>
          </w:tcPr>
          <w:p w14:paraId="0734DC53"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92</w:t>
            </w:r>
          </w:p>
        </w:tc>
        <w:tc>
          <w:tcPr>
            <w:tcW w:w="2185" w:type="dxa"/>
            <w:shd w:val="clear" w:color="auto" w:fill="auto"/>
            <w:noWrap/>
            <w:vAlign w:val="bottom"/>
            <w:hideMark/>
          </w:tcPr>
          <w:p w14:paraId="11F51289"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Data Management</w:t>
            </w:r>
          </w:p>
        </w:tc>
        <w:tc>
          <w:tcPr>
            <w:tcW w:w="1410" w:type="dxa"/>
            <w:shd w:val="clear" w:color="auto" w:fill="auto"/>
            <w:noWrap/>
            <w:vAlign w:val="bottom"/>
            <w:hideMark/>
          </w:tcPr>
          <w:p w14:paraId="01D4C827"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5B0F368C"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Data backup and restore approach; *specify off-site (ie. remote from operation system) backup</w:t>
            </w:r>
          </w:p>
        </w:tc>
        <w:tc>
          <w:tcPr>
            <w:tcW w:w="1134" w:type="dxa"/>
          </w:tcPr>
          <w:p w14:paraId="71AC759A"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002888B7"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2E117A05"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2AD21045" w14:textId="77777777" w:rsidTr="00C2539D">
        <w:trPr>
          <w:trHeight w:val="256"/>
        </w:trPr>
        <w:tc>
          <w:tcPr>
            <w:tcW w:w="567" w:type="dxa"/>
          </w:tcPr>
          <w:p w14:paraId="0C9A4BF7"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93</w:t>
            </w:r>
          </w:p>
        </w:tc>
        <w:tc>
          <w:tcPr>
            <w:tcW w:w="2185" w:type="dxa"/>
            <w:shd w:val="clear" w:color="auto" w:fill="auto"/>
            <w:noWrap/>
            <w:vAlign w:val="bottom"/>
            <w:hideMark/>
          </w:tcPr>
          <w:p w14:paraId="1660ECEB"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Data Management</w:t>
            </w:r>
          </w:p>
        </w:tc>
        <w:tc>
          <w:tcPr>
            <w:tcW w:w="1410" w:type="dxa"/>
            <w:shd w:val="clear" w:color="auto" w:fill="auto"/>
            <w:noWrap/>
            <w:vAlign w:val="bottom"/>
            <w:hideMark/>
          </w:tcPr>
          <w:p w14:paraId="1F6DB0F7"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For Consideration</w:t>
            </w:r>
          </w:p>
        </w:tc>
        <w:tc>
          <w:tcPr>
            <w:tcW w:w="4769" w:type="dxa"/>
            <w:shd w:val="clear" w:color="auto" w:fill="auto"/>
            <w:noWrap/>
            <w:vAlign w:val="bottom"/>
            <w:hideMark/>
          </w:tcPr>
          <w:p w14:paraId="4E2AB30B" w14:textId="77777777" w:rsidR="000C30CE" w:rsidRPr="000C30CE" w:rsidRDefault="000C30CE" w:rsidP="000C30CE">
            <w:pPr>
              <w:spacing w:after="0" w:line="240" w:lineRule="auto"/>
              <w:rPr>
                <w:rFonts w:ascii="Calibri" w:eastAsia="MS Mincho" w:hAnsi="Calibri" w:cs="Arial"/>
                <w:color w:val="000000"/>
              </w:rPr>
            </w:pPr>
            <w:r w:rsidRPr="000C30CE">
              <w:rPr>
                <w:rFonts w:ascii="Calibri" w:eastAsia="MS Mincho" w:hAnsi="Calibri" w:cs="Arial"/>
                <w:color w:val="000000"/>
              </w:rPr>
              <w:t>Harmonisation of data sets, using common data models, fields, IDs, etc. where possible</w:t>
            </w:r>
          </w:p>
        </w:tc>
        <w:tc>
          <w:tcPr>
            <w:tcW w:w="1134" w:type="dxa"/>
          </w:tcPr>
          <w:p w14:paraId="5723997E"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0BC45137"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056C67AD"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77118B27" w14:textId="77777777" w:rsidTr="00C2539D">
        <w:trPr>
          <w:trHeight w:val="256"/>
        </w:trPr>
        <w:tc>
          <w:tcPr>
            <w:tcW w:w="567" w:type="dxa"/>
          </w:tcPr>
          <w:p w14:paraId="57C6F84A"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94</w:t>
            </w:r>
          </w:p>
        </w:tc>
        <w:tc>
          <w:tcPr>
            <w:tcW w:w="2185" w:type="dxa"/>
            <w:shd w:val="clear" w:color="auto" w:fill="auto"/>
            <w:noWrap/>
            <w:vAlign w:val="bottom"/>
            <w:hideMark/>
          </w:tcPr>
          <w:p w14:paraId="073004D4"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 xml:space="preserve">Data Protection </w:t>
            </w:r>
          </w:p>
        </w:tc>
        <w:tc>
          <w:tcPr>
            <w:tcW w:w="1410" w:type="dxa"/>
            <w:shd w:val="clear" w:color="auto" w:fill="auto"/>
            <w:noWrap/>
            <w:vAlign w:val="bottom"/>
            <w:hideMark/>
          </w:tcPr>
          <w:p w14:paraId="5835F99A"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Must Have</w:t>
            </w:r>
          </w:p>
          <w:p w14:paraId="29B578D1" w14:textId="77777777" w:rsidR="000C30CE" w:rsidRPr="000C30CE" w:rsidRDefault="000C30CE" w:rsidP="000C30CE">
            <w:pPr>
              <w:spacing w:after="0" w:line="240" w:lineRule="auto"/>
              <w:rPr>
                <w:rFonts w:ascii="Calibri" w:eastAsia="Times New Roman" w:hAnsi="Calibri" w:cs="Arial"/>
                <w:color w:val="000000"/>
              </w:rPr>
            </w:pPr>
          </w:p>
        </w:tc>
        <w:tc>
          <w:tcPr>
            <w:tcW w:w="4769" w:type="dxa"/>
            <w:shd w:val="clear" w:color="auto" w:fill="auto"/>
            <w:noWrap/>
            <w:vAlign w:val="bottom"/>
            <w:hideMark/>
          </w:tcPr>
          <w:p w14:paraId="31E8A4AC" w14:textId="77777777" w:rsidR="000C30CE" w:rsidRPr="000C30CE" w:rsidRDefault="000C30CE" w:rsidP="000C30CE">
            <w:pPr>
              <w:spacing w:after="0" w:line="240" w:lineRule="auto"/>
              <w:rPr>
                <w:rFonts w:ascii="Calibri" w:eastAsia="MS Mincho" w:hAnsi="Calibri" w:cs="Arial"/>
                <w:color w:val="000000"/>
              </w:rPr>
            </w:pPr>
            <w:r w:rsidRPr="000C30CE">
              <w:rPr>
                <w:rFonts w:ascii="Calibri" w:eastAsia="MS Mincho" w:hAnsi="Calibri" w:cs="Arial"/>
                <w:color w:val="000000"/>
              </w:rPr>
              <w:t xml:space="preserve">Ability to </w:t>
            </w:r>
            <w:r w:rsidRPr="000C30CE">
              <w:rPr>
                <w:rFonts w:ascii="Calibri" w:eastAsia="MS Mincho" w:hAnsi="Calibri" w:cs="Arial"/>
              </w:rPr>
              <w:t>add our own retention controls (so can delete, suppress/ archive data after a certain time period)</w:t>
            </w:r>
          </w:p>
          <w:p w14:paraId="45021D8C" w14:textId="77777777" w:rsidR="000C30CE" w:rsidRPr="000C30CE" w:rsidRDefault="000C30CE" w:rsidP="000C30CE">
            <w:pPr>
              <w:spacing w:after="0" w:line="240" w:lineRule="auto"/>
              <w:rPr>
                <w:rFonts w:ascii="Calibri" w:eastAsia="MS Mincho" w:hAnsi="Calibri" w:cs="Arial"/>
                <w:color w:val="000000"/>
              </w:rPr>
            </w:pPr>
          </w:p>
        </w:tc>
        <w:tc>
          <w:tcPr>
            <w:tcW w:w="1134" w:type="dxa"/>
          </w:tcPr>
          <w:p w14:paraId="7D344D23" w14:textId="77777777" w:rsidR="000C30CE" w:rsidRPr="000C30CE" w:rsidRDefault="000C30CE" w:rsidP="000C30CE">
            <w:pPr>
              <w:spacing w:after="0" w:line="240" w:lineRule="auto"/>
              <w:rPr>
                <w:rFonts w:ascii="Calibri" w:eastAsia="Times New Roman" w:hAnsi="Calibri" w:cs="Arial"/>
                <w:color w:val="000000"/>
              </w:rPr>
            </w:pPr>
          </w:p>
        </w:tc>
        <w:tc>
          <w:tcPr>
            <w:tcW w:w="1559" w:type="dxa"/>
          </w:tcPr>
          <w:p w14:paraId="5A802A47" w14:textId="77777777" w:rsidR="000C30CE" w:rsidRPr="000C30CE" w:rsidRDefault="000C30CE" w:rsidP="000C30CE">
            <w:pPr>
              <w:spacing w:after="0" w:line="240" w:lineRule="auto"/>
              <w:rPr>
                <w:rFonts w:ascii="Calibri" w:eastAsia="Times New Roman" w:hAnsi="Calibri" w:cs="Arial"/>
                <w:color w:val="000000"/>
              </w:rPr>
            </w:pPr>
          </w:p>
        </w:tc>
        <w:tc>
          <w:tcPr>
            <w:tcW w:w="4268" w:type="dxa"/>
          </w:tcPr>
          <w:p w14:paraId="01E2DBA9" w14:textId="77777777" w:rsidR="000C30CE" w:rsidRPr="000C30CE" w:rsidRDefault="000C30CE" w:rsidP="000C30CE">
            <w:pPr>
              <w:spacing w:after="0" w:line="240" w:lineRule="auto"/>
              <w:rPr>
                <w:rFonts w:ascii="Calibri" w:eastAsia="Times New Roman" w:hAnsi="Calibri" w:cs="Arial"/>
                <w:color w:val="000000"/>
              </w:rPr>
            </w:pPr>
          </w:p>
        </w:tc>
      </w:tr>
      <w:tr w:rsidR="00C2539D" w:rsidRPr="000C30CE" w14:paraId="6CE599AF" w14:textId="77777777" w:rsidTr="00C2539D">
        <w:trPr>
          <w:trHeight w:val="256"/>
        </w:trPr>
        <w:tc>
          <w:tcPr>
            <w:tcW w:w="567" w:type="dxa"/>
          </w:tcPr>
          <w:p w14:paraId="7714502D"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95</w:t>
            </w:r>
          </w:p>
        </w:tc>
        <w:tc>
          <w:tcPr>
            <w:tcW w:w="2185" w:type="dxa"/>
            <w:shd w:val="clear" w:color="auto" w:fill="auto"/>
            <w:noWrap/>
            <w:vAlign w:val="bottom"/>
            <w:hideMark/>
          </w:tcPr>
          <w:p w14:paraId="6154CC9A"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Data Protection</w:t>
            </w:r>
          </w:p>
        </w:tc>
        <w:tc>
          <w:tcPr>
            <w:tcW w:w="1410" w:type="dxa"/>
            <w:shd w:val="clear" w:color="auto" w:fill="auto"/>
            <w:noWrap/>
            <w:vAlign w:val="bottom"/>
            <w:hideMark/>
          </w:tcPr>
          <w:p w14:paraId="0D3A0C56"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Must Have</w:t>
            </w:r>
          </w:p>
          <w:p w14:paraId="06F7F14C" w14:textId="77777777" w:rsidR="000C30CE" w:rsidRPr="000C30CE" w:rsidRDefault="000C30CE" w:rsidP="000C30CE">
            <w:pPr>
              <w:spacing w:after="0" w:line="240" w:lineRule="auto"/>
              <w:rPr>
                <w:rFonts w:ascii="Calibri" w:eastAsia="Times New Roman" w:hAnsi="Calibri" w:cs="Arial"/>
                <w:color w:val="000000"/>
              </w:rPr>
            </w:pPr>
          </w:p>
        </w:tc>
        <w:tc>
          <w:tcPr>
            <w:tcW w:w="4769" w:type="dxa"/>
            <w:shd w:val="clear" w:color="auto" w:fill="auto"/>
            <w:noWrap/>
            <w:vAlign w:val="bottom"/>
            <w:hideMark/>
          </w:tcPr>
          <w:p w14:paraId="70F0B0F8" w14:textId="77777777" w:rsidR="000C30CE" w:rsidRPr="000C30CE" w:rsidRDefault="000C30CE" w:rsidP="000C30CE">
            <w:pPr>
              <w:spacing w:after="0" w:line="240" w:lineRule="auto"/>
              <w:rPr>
                <w:rFonts w:ascii="Calibri" w:eastAsia="MS Mincho" w:hAnsi="Calibri" w:cs="Arial"/>
                <w:color w:val="000000"/>
              </w:rPr>
            </w:pPr>
            <w:r w:rsidRPr="000C30CE">
              <w:rPr>
                <w:rFonts w:ascii="Calibri" w:eastAsia="MS Mincho" w:hAnsi="Calibri" w:cs="Arial"/>
                <w:color w:val="000000"/>
              </w:rPr>
              <w:t xml:space="preserve">(Where system retains admin rights) the provider has a clear data protection policy confirming how user/learner personal data will be handled </w:t>
            </w:r>
          </w:p>
          <w:p w14:paraId="5CC21B6B" w14:textId="77777777" w:rsidR="000C30CE" w:rsidRPr="000C30CE" w:rsidRDefault="000C30CE" w:rsidP="000C30CE">
            <w:pPr>
              <w:spacing w:after="0" w:line="240" w:lineRule="auto"/>
              <w:rPr>
                <w:rFonts w:ascii="Calibri" w:eastAsia="MS Mincho" w:hAnsi="Calibri" w:cs="Arial"/>
                <w:color w:val="000000"/>
              </w:rPr>
            </w:pPr>
            <w:r w:rsidRPr="000C30CE">
              <w:rPr>
                <w:rFonts w:ascii="Calibri" w:eastAsia="MS Mincho" w:hAnsi="Calibri" w:cs="Arial"/>
                <w:color w:val="000000"/>
              </w:rPr>
              <w:t xml:space="preserve">Please explain what country data is stored in and where data is stored outside of the UK, an adequacy decision must be in place in relation to </w:t>
            </w:r>
            <w:r w:rsidRPr="000C30CE">
              <w:rPr>
                <w:rFonts w:ascii="Calibri" w:eastAsia="MS Mincho" w:hAnsi="Calibri" w:cs="Arial"/>
                <w:color w:val="000000"/>
              </w:rPr>
              <w:lastRenderedPageBreak/>
              <w:t>the country or territory where the receiver is located, or detail what appropriate safeguards will be in place to ensure a lawful transfer of data overseas</w:t>
            </w:r>
          </w:p>
        </w:tc>
        <w:tc>
          <w:tcPr>
            <w:tcW w:w="1134" w:type="dxa"/>
          </w:tcPr>
          <w:p w14:paraId="1DA2C57E" w14:textId="77777777" w:rsidR="000C30CE" w:rsidRPr="000C30CE" w:rsidRDefault="000C30CE" w:rsidP="000C30CE">
            <w:pPr>
              <w:spacing w:after="0" w:line="240" w:lineRule="auto"/>
              <w:rPr>
                <w:rFonts w:ascii="Calibri" w:eastAsia="Times New Roman" w:hAnsi="Calibri" w:cs="Arial"/>
                <w:color w:val="000000"/>
              </w:rPr>
            </w:pPr>
          </w:p>
        </w:tc>
        <w:tc>
          <w:tcPr>
            <w:tcW w:w="1559" w:type="dxa"/>
          </w:tcPr>
          <w:p w14:paraId="087F42A7" w14:textId="77777777" w:rsidR="000C30CE" w:rsidRPr="000C30CE" w:rsidRDefault="000C30CE" w:rsidP="000C30CE">
            <w:pPr>
              <w:spacing w:after="0" w:line="240" w:lineRule="auto"/>
              <w:rPr>
                <w:rFonts w:ascii="Calibri" w:eastAsia="Times New Roman" w:hAnsi="Calibri" w:cs="Arial"/>
                <w:color w:val="000000"/>
              </w:rPr>
            </w:pPr>
          </w:p>
        </w:tc>
        <w:tc>
          <w:tcPr>
            <w:tcW w:w="4268" w:type="dxa"/>
          </w:tcPr>
          <w:p w14:paraId="152CA5E9" w14:textId="77777777" w:rsidR="000C30CE" w:rsidRPr="000C30CE" w:rsidRDefault="000C30CE" w:rsidP="000C30CE">
            <w:pPr>
              <w:spacing w:after="0" w:line="240" w:lineRule="auto"/>
              <w:rPr>
                <w:rFonts w:ascii="Calibri" w:eastAsia="Times New Roman" w:hAnsi="Calibri" w:cs="Arial"/>
                <w:color w:val="000000"/>
              </w:rPr>
            </w:pPr>
          </w:p>
        </w:tc>
      </w:tr>
      <w:tr w:rsidR="00C2539D" w:rsidRPr="000C30CE" w14:paraId="27B07095" w14:textId="77777777" w:rsidTr="00C2539D">
        <w:trPr>
          <w:trHeight w:val="256"/>
        </w:trPr>
        <w:tc>
          <w:tcPr>
            <w:tcW w:w="567" w:type="dxa"/>
          </w:tcPr>
          <w:p w14:paraId="3F45B7B3"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96</w:t>
            </w:r>
          </w:p>
        </w:tc>
        <w:tc>
          <w:tcPr>
            <w:tcW w:w="2185" w:type="dxa"/>
            <w:shd w:val="clear" w:color="auto" w:fill="auto"/>
            <w:noWrap/>
            <w:vAlign w:val="bottom"/>
            <w:hideMark/>
          </w:tcPr>
          <w:p w14:paraId="70A521DF"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Data Protection</w:t>
            </w:r>
          </w:p>
          <w:p w14:paraId="0A114BAC" w14:textId="77777777" w:rsidR="000C30CE" w:rsidRPr="000C30CE" w:rsidRDefault="000C30CE" w:rsidP="000C30CE">
            <w:pPr>
              <w:spacing w:after="0" w:line="240" w:lineRule="auto"/>
              <w:rPr>
                <w:rFonts w:ascii="Calibri" w:eastAsia="Times New Roman" w:hAnsi="Calibri" w:cs="Arial"/>
                <w:color w:val="000000"/>
              </w:rPr>
            </w:pPr>
          </w:p>
        </w:tc>
        <w:tc>
          <w:tcPr>
            <w:tcW w:w="1410" w:type="dxa"/>
            <w:shd w:val="clear" w:color="auto" w:fill="auto"/>
            <w:noWrap/>
            <w:vAlign w:val="bottom"/>
            <w:hideMark/>
          </w:tcPr>
          <w:p w14:paraId="5490A913"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For Consideration</w:t>
            </w:r>
          </w:p>
        </w:tc>
        <w:tc>
          <w:tcPr>
            <w:tcW w:w="4769" w:type="dxa"/>
            <w:shd w:val="clear" w:color="auto" w:fill="auto"/>
            <w:noWrap/>
            <w:vAlign w:val="bottom"/>
            <w:hideMark/>
          </w:tcPr>
          <w:p w14:paraId="4CB32275"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 xml:space="preserve">Ability to amend/ add to and/or delete inaccurate user/learner records (to support data quality and right to rectification) </w:t>
            </w:r>
          </w:p>
        </w:tc>
        <w:tc>
          <w:tcPr>
            <w:tcW w:w="1134" w:type="dxa"/>
          </w:tcPr>
          <w:p w14:paraId="0F3DB334"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4D109D6B"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1173EF4F"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759D6AC7" w14:textId="77777777" w:rsidTr="00C2539D">
        <w:trPr>
          <w:trHeight w:val="256"/>
        </w:trPr>
        <w:tc>
          <w:tcPr>
            <w:tcW w:w="567" w:type="dxa"/>
          </w:tcPr>
          <w:p w14:paraId="36DBD786"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97</w:t>
            </w:r>
          </w:p>
        </w:tc>
        <w:tc>
          <w:tcPr>
            <w:tcW w:w="2185" w:type="dxa"/>
            <w:shd w:val="clear" w:color="auto" w:fill="auto"/>
            <w:noWrap/>
            <w:vAlign w:val="bottom"/>
            <w:hideMark/>
          </w:tcPr>
          <w:p w14:paraId="2AE80FE4"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Data Protection</w:t>
            </w:r>
          </w:p>
          <w:p w14:paraId="23B659FF" w14:textId="77777777" w:rsidR="000C30CE" w:rsidRPr="000C30CE" w:rsidRDefault="000C30CE" w:rsidP="000C30CE">
            <w:pPr>
              <w:spacing w:after="0" w:line="240" w:lineRule="auto"/>
              <w:rPr>
                <w:rFonts w:ascii="Calibri" w:eastAsia="Times New Roman" w:hAnsi="Calibri" w:cs="Arial"/>
                <w:color w:val="000000"/>
              </w:rPr>
            </w:pPr>
          </w:p>
        </w:tc>
        <w:tc>
          <w:tcPr>
            <w:tcW w:w="1410" w:type="dxa"/>
            <w:shd w:val="clear" w:color="auto" w:fill="auto"/>
            <w:noWrap/>
            <w:vAlign w:val="bottom"/>
            <w:hideMark/>
          </w:tcPr>
          <w:p w14:paraId="25A76002"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211AF46F"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Supports compliance with a subject access request ie. Personal data can be easily located and retrieved in a commonly used electronic format (such as PDF, CSV files)</w:t>
            </w:r>
          </w:p>
        </w:tc>
        <w:tc>
          <w:tcPr>
            <w:tcW w:w="1134" w:type="dxa"/>
          </w:tcPr>
          <w:p w14:paraId="222019A6"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4484A82E"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3034D35D"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0CE80B7F" w14:textId="77777777" w:rsidTr="00C2539D">
        <w:trPr>
          <w:trHeight w:val="256"/>
        </w:trPr>
        <w:tc>
          <w:tcPr>
            <w:tcW w:w="567" w:type="dxa"/>
          </w:tcPr>
          <w:p w14:paraId="331645E3"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98</w:t>
            </w:r>
          </w:p>
        </w:tc>
        <w:tc>
          <w:tcPr>
            <w:tcW w:w="2185" w:type="dxa"/>
            <w:shd w:val="clear" w:color="auto" w:fill="auto"/>
            <w:noWrap/>
            <w:vAlign w:val="bottom"/>
            <w:hideMark/>
          </w:tcPr>
          <w:p w14:paraId="7883D706"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Data Protection</w:t>
            </w:r>
          </w:p>
          <w:p w14:paraId="74DCFEE8" w14:textId="77777777" w:rsidR="000C30CE" w:rsidRPr="000C30CE" w:rsidRDefault="000C30CE" w:rsidP="000C30CE">
            <w:pPr>
              <w:spacing w:after="0" w:line="240" w:lineRule="auto"/>
              <w:rPr>
                <w:rFonts w:ascii="Calibri" w:eastAsia="Times New Roman" w:hAnsi="Calibri" w:cs="Arial"/>
                <w:color w:val="000000"/>
              </w:rPr>
            </w:pPr>
          </w:p>
        </w:tc>
        <w:tc>
          <w:tcPr>
            <w:tcW w:w="1410" w:type="dxa"/>
            <w:shd w:val="clear" w:color="auto" w:fill="auto"/>
            <w:noWrap/>
            <w:vAlign w:val="bottom"/>
            <w:hideMark/>
          </w:tcPr>
          <w:p w14:paraId="5D2C02B1"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For Consideration</w:t>
            </w:r>
          </w:p>
          <w:p w14:paraId="7C70163D" w14:textId="77777777" w:rsidR="000C30CE" w:rsidRPr="000C30CE" w:rsidRDefault="000C30CE" w:rsidP="000C30CE">
            <w:pPr>
              <w:spacing w:after="0" w:line="240" w:lineRule="auto"/>
              <w:rPr>
                <w:rFonts w:ascii="Calibri" w:eastAsia="Times New Roman" w:hAnsi="Calibri" w:cs="Arial"/>
                <w:color w:val="000000"/>
              </w:rPr>
            </w:pPr>
          </w:p>
        </w:tc>
        <w:tc>
          <w:tcPr>
            <w:tcW w:w="4769" w:type="dxa"/>
            <w:shd w:val="clear" w:color="auto" w:fill="auto"/>
            <w:noWrap/>
            <w:vAlign w:val="bottom"/>
            <w:hideMark/>
          </w:tcPr>
          <w:p w14:paraId="73122F79"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 xml:space="preserve">Gives sufficient degree of control (to the data controller) over what personal data is processed on the system (so can define/reduce/restrict fields if necessary) ie. settings support the ‘data minimisation’ principle </w:t>
            </w:r>
          </w:p>
        </w:tc>
        <w:tc>
          <w:tcPr>
            <w:tcW w:w="1134" w:type="dxa"/>
          </w:tcPr>
          <w:p w14:paraId="1BB424FA" w14:textId="77777777" w:rsidR="000C30CE" w:rsidRPr="000C30CE" w:rsidRDefault="000C30CE" w:rsidP="000C30CE">
            <w:pPr>
              <w:spacing w:after="0" w:line="240" w:lineRule="auto"/>
              <w:rPr>
                <w:rFonts w:ascii="Calibri" w:eastAsia="Times New Roman" w:hAnsi="Calibri" w:cs="Arial"/>
                <w:color w:val="000000"/>
              </w:rPr>
            </w:pPr>
          </w:p>
        </w:tc>
        <w:tc>
          <w:tcPr>
            <w:tcW w:w="1559" w:type="dxa"/>
          </w:tcPr>
          <w:p w14:paraId="68FB5393" w14:textId="77777777" w:rsidR="000C30CE" w:rsidRPr="000C30CE" w:rsidRDefault="000C30CE" w:rsidP="000C30CE">
            <w:pPr>
              <w:spacing w:after="0" w:line="240" w:lineRule="auto"/>
              <w:rPr>
                <w:rFonts w:ascii="Calibri" w:eastAsia="Times New Roman" w:hAnsi="Calibri" w:cs="Arial"/>
                <w:color w:val="000000"/>
              </w:rPr>
            </w:pPr>
          </w:p>
        </w:tc>
        <w:tc>
          <w:tcPr>
            <w:tcW w:w="4268" w:type="dxa"/>
          </w:tcPr>
          <w:p w14:paraId="0CC2168E" w14:textId="77777777" w:rsidR="000C30CE" w:rsidRPr="000C30CE" w:rsidRDefault="000C30CE" w:rsidP="000C30CE">
            <w:pPr>
              <w:spacing w:after="0" w:line="240" w:lineRule="auto"/>
              <w:rPr>
                <w:rFonts w:ascii="Calibri" w:eastAsia="Times New Roman" w:hAnsi="Calibri" w:cs="Arial"/>
                <w:color w:val="000000"/>
              </w:rPr>
            </w:pPr>
          </w:p>
        </w:tc>
      </w:tr>
      <w:tr w:rsidR="00C2539D" w:rsidRPr="000C30CE" w14:paraId="560A29E9" w14:textId="77777777" w:rsidTr="00C2539D">
        <w:trPr>
          <w:trHeight w:val="256"/>
        </w:trPr>
        <w:tc>
          <w:tcPr>
            <w:tcW w:w="567" w:type="dxa"/>
          </w:tcPr>
          <w:p w14:paraId="3D0DCCAC"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99</w:t>
            </w:r>
          </w:p>
        </w:tc>
        <w:tc>
          <w:tcPr>
            <w:tcW w:w="2185" w:type="dxa"/>
            <w:shd w:val="clear" w:color="auto" w:fill="auto"/>
            <w:noWrap/>
            <w:vAlign w:val="bottom"/>
            <w:hideMark/>
          </w:tcPr>
          <w:p w14:paraId="5571AB8A"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Data Protection</w:t>
            </w:r>
          </w:p>
          <w:p w14:paraId="04CEAACC" w14:textId="77777777" w:rsidR="000C30CE" w:rsidRPr="000C30CE" w:rsidRDefault="000C30CE" w:rsidP="000C30CE">
            <w:pPr>
              <w:spacing w:after="0" w:line="240" w:lineRule="auto"/>
              <w:rPr>
                <w:rFonts w:ascii="Calibri" w:eastAsia="Times New Roman" w:hAnsi="Calibri" w:cs="Arial"/>
                <w:color w:val="000000"/>
              </w:rPr>
            </w:pPr>
          </w:p>
        </w:tc>
        <w:tc>
          <w:tcPr>
            <w:tcW w:w="1410" w:type="dxa"/>
            <w:shd w:val="clear" w:color="auto" w:fill="auto"/>
            <w:noWrap/>
            <w:vAlign w:val="bottom"/>
            <w:hideMark/>
          </w:tcPr>
          <w:p w14:paraId="077B0989"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For Consideration</w:t>
            </w:r>
          </w:p>
          <w:p w14:paraId="162993CE" w14:textId="77777777" w:rsidR="000C30CE" w:rsidRPr="000C30CE" w:rsidRDefault="000C30CE" w:rsidP="000C30CE">
            <w:pPr>
              <w:spacing w:after="0" w:line="240" w:lineRule="auto"/>
              <w:rPr>
                <w:rFonts w:ascii="Calibri" w:eastAsia="Times New Roman" w:hAnsi="Calibri" w:cs="Arial"/>
                <w:color w:val="000000"/>
              </w:rPr>
            </w:pPr>
          </w:p>
        </w:tc>
        <w:tc>
          <w:tcPr>
            <w:tcW w:w="4769" w:type="dxa"/>
            <w:shd w:val="clear" w:color="auto" w:fill="auto"/>
            <w:noWrap/>
            <w:vAlign w:val="bottom"/>
            <w:hideMark/>
          </w:tcPr>
          <w:p w14:paraId="541800CE"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Process for enabling data subjects to check accuracy of their information</w:t>
            </w:r>
          </w:p>
        </w:tc>
        <w:tc>
          <w:tcPr>
            <w:tcW w:w="1134" w:type="dxa"/>
          </w:tcPr>
          <w:p w14:paraId="37E3B6CD" w14:textId="77777777" w:rsidR="000C30CE" w:rsidRPr="000C30CE" w:rsidRDefault="000C30CE" w:rsidP="000C30CE">
            <w:pPr>
              <w:spacing w:after="0" w:line="240" w:lineRule="auto"/>
              <w:rPr>
                <w:rFonts w:ascii="Calibri" w:eastAsia="Times New Roman" w:hAnsi="Calibri" w:cs="Arial"/>
                <w:color w:val="000000"/>
              </w:rPr>
            </w:pPr>
          </w:p>
        </w:tc>
        <w:tc>
          <w:tcPr>
            <w:tcW w:w="1559" w:type="dxa"/>
          </w:tcPr>
          <w:p w14:paraId="35E8B9C1" w14:textId="77777777" w:rsidR="000C30CE" w:rsidRPr="000C30CE" w:rsidRDefault="000C30CE" w:rsidP="000C30CE">
            <w:pPr>
              <w:spacing w:after="0" w:line="240" w:lineRule="auto"/>
              <w:rPr>
                <w:rFonts w:ascii="Calibri" w:eastAsia="Times New Roman" w:hAnsi="Calibri" w:cs="Arial"/>
                <w:color w:val="000000"/>
              </w:rPr>
            </w:pPr>
          </w:p>
        </w:tc>
        <w:tc>
          <w:tcPr>
            <w:tcW w:w="4268" w:type="dxa"/>
          </w:tcPr>
          <w:p w14:paraId="3C2AEE71" w14:textId="77777777" w:rsidR="000C30CE" w:rsidRPr="000C30CE" w:rsidRDefault="000C30CE" w:rsidP="000C30CE">
            <w:pPr>
              <w:spacing w:after="0" w:line="240" w:lineRule="auto"/>
              <w:rPr>
                <w:rFonts w:ascii="Calibri" w:eastAsia="Times New Roman" w:hAnsi="Calibri" w:cs="Arial"/>
                <w:color w:val="000000"/>
              </w:rPr>
            </w:pPr>
          </w:p>
        </w:tc>
      </w:tr>
      <w:tr w:rsidR="00C2539D" w:rsidRPr="000C30CE" w14:paraId="290E565A" w14:textId="77777777" w:rsidTr="00C2539D">
        <w:trPr>
          <w:trHeight w:val="256"/>
        </w:trPr>
        <w:tc>
          <w:tcPr>
            <w:tcW w:w="567" w:type="dxa"/>
          </w:tcPr>
          <w:p w14:paraId="5EF6A6B6"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100</w:t>
            </w:r>
          </w:p>
        </w:tc>
        <w:tc>
          <w:tcPr>
            <w:tcW w:w="2185" w:type="dxa"/>
            <w:shd w:val="clear" w:color="auto" w:fill="auto"/>
            <w:noWrap/>
            <w:vAlign w:val="bottom"/>
            <w:hideMark/>
          </w:tcPr>
          <w:p w14:paraId="37667081"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Data Protection</w:t>
            </w:r>
          </w:p>
          <w:p w14:paraId="6FF6DD47" w14:textId="77777777" w:rsidR="000C30CE" w:rsidRPr="000C30CE" w:rsidRDefault="000C30CE" w:rsidP="000C30CE">
            <w:pPr>
              <w:spacing w:after="0" w:line="240" w:lineRule="auto"/>
              <w:rPr>
                <w:rFonts w:ascii="Calibri" w:eastAsia="Times New Roman" w:hAnsi="Calibri" w:cs="Arial"/>
                <w:color w:val="000000"/>
              </w:rPr>
            </w:pPr>
          </w:p>
        </w:tc>
        <w:tc>
          <w:tcPr>
            <w:tcW w:w="1410" w:type="dxa"/>
            <w:shd w:val="clear" w:color="auto" w:fill="auto"/>
            <w:noWrap/>
            <w:vAlign w:val="bottom"/>
            <w:hideMark/>
          </w:tcPr>
          <w:p w14:paraId="6C93D384"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For Consideration</w:t>
            </w:r>
          </w:p>
        </w:tc>
        <w:tc>
          <w:tcPr>
            <w:tcW w:w="4769" w:type="dxa"/>
            <w:shd w:val="clear" w:color="auto" w:fill="auto"/>
            <w:noWrap/>
            <w:vAlign w:val="bottom"/>
            <w:hideMark/>
          </w:tcPr>
          <w:p w14:paraId="7E26705A"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Ability to comply with a subjects’ right to be forgotten and accommodate partial subject data deletion</w:t>
            </w:r>
          </w:p>
        </w:tc>
        <w:tc>
          <w:tcPr>
            <w:tcW w:w="1134" w:type="dxa"/>
          </w:tcPr>
          <w:p w14:paraId="23B12136"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5D53D97A"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74CAF462"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67A68553" w14:textId="77777777" w:rsidTr="00C2539D">
        <w:trPr>
          <w:trHeight w:val="256"/>
        </w:trPr>
        <w:tc>
          <w:tcPr>
            <w:tcW w:w="567" w:type="dxa"/>
          </w:tcPr>
          <w:p w14:paraId="26139330"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101</w:t>
            </w:r>
          </w:p>
        </w:tc>
        <w:tc>
          <w:tcPr>
            <w:tcW w:w="2185" w:type="dxa"/>
            <w:shd w:val="clear" w:color="auto" w:fill="auto"/>
            <w:noWrap/>
            <w:vAlign w:val="bottom"/>
            <w:hideMark/>
          </w:tcPr>
          <w:p w14:paraId="58025FC5"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Security Management</w:t>
            </w:r>
          </w:p>
        </w:tc>
        <w:tc>
          <w:tcPr>
            <w:tcW w:w="1410" w:type="dxa"/>
            <w:shd w:val="clear" w:color="auto" w:fill="auto"/>
            <w:noWrap/>
            <w:vAlign w:val="bottom"/>
            <w:hideMark/>
          </w:tcPr>
          <w:p w14:paraId="6E20DF68"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7E27869F"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Have a clear incident response and patching system in place to remedy any publicly reported issues in their service.  Please provide evidence of this system and any recognised standards (e.g. ISO or Cyber Essentials etc.)</w:t>
            </w:r>
          </w:p>
        </w:tc>
        <w:tc>
          <w:tcPr>
            <w:tcW w:w="1134" w:type="dxa"/>
          </w:tcPr>
          <w:p w14:paraId="4D648D0E"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25841F57"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58B30A7F"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43F71FEB" w14:textId="77777777" w:rsidTr="00C2539D">
        <w:trPr>
          <w:trHeight w:val="256"/>
        </w:trPr>
        <w:tc>
          <w:tcPr>
            <w:tcW w:w="567" w:type="dxa"/>
          </w:tcPr>
          <w:p w14:paraId="7A559D29"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102</w:t>
            </w:r>
          </w:p>
        </w:tc>
        <w:tc>
          <w:tcPr>
            <w:tcW w:w="2185" w:type="dxa"/>
            <w:shd w:val="clear" w:color="auto" w:fill="auto"/>
            <w:noWrap/>
            <w:vAlign w:val="bottom"/>
            <w:hideMark/>
          </w:tcPr>
          <w:p w14:paraId="417B3032"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Security Management</w:t>
            </w:r>
          </w:p>
        </w:tc>
        <w:tc>
          <w:tcPr>
            <w:tcW w:w="1410" w:type="dxa"/>
            <w:shd w:val="clear" w:color="auto" w:fill="auto"/>
            <w:noWrap/>
            <w:vAlign w:val="bottom"/>
            <w:hideMark/>
          </w:tcPr>
          <w:p w14:paraId="2DF4C336"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For Consideration</w:t>
            </w:r>
          </w:p>
        </w:tc>
        <w:tc>
          <w:tcPr>
            <w:tcW w:w="4769" w:type="dxa"/>
            <w:shd w:val="clear" w:color="auto" w:fill="auto"/>
            <w:noWrap/>
            <w:vAlign w:val="bottom"/>
            <w:hideMark/>
          </w:tcPr>
          <w:p w14:paraId="21F1A850"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Restrictions on exporting/downloading/copying the data by users</w:t>
            </w:r>
          </w:p>
        </w:tc>
        <w:tc>
          <w:tcPr>
            <w:tcW w:w="1134" w:type="dxa"/>
          </w:tcPr>
          <w:p w14:paraId="4ED2D9A8"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09F4DEA5"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120E26E7"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0532A3F0" w14:textId="77777777" w:rsidTr="00C2539D">
        <w:trPr>
          <w:trHeight w:val="256"/>
        </w:trPr>
        <w:tc>
          <w:tcPr>
            <w:tcW w:w="567" w:type="dxa"/>
          </w:tcPr>
          <w:p w14:paraId="7A905674"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103</w:t>
            </w:r>
          </w:p>
        </w:tc>
        <w:tc>
          <w:tcPr>
            <w:tcW w:w="2185" w:type="dxa"/>
            <w:shd w:val="clear" w:color="auto" w:fill="auto"/>
            <w:noWrap/>
            <w:vAlign w:val="bottom"/>
            <w:hideMark/>
          </w:tcPr>
          <w:p w14:paraId="0E51A96A"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Security Management</w:t>
            </w:r>
          </w:p>
        </w:tc>
        <w:tc>
          <w:tcPr>
            <w:tcW w:w="1410" w:type="dxa"/>
            <w:shd w:val="clear" w:color="auto" w:fill="auto"/>
            <w:noWrap/>
            <w:vAlign w:val="bottom"/>
            <w:hideMark/>
          </w:tcPr>
          <w:p w14:paraId="6DDCF1FD"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503C76BD" w14:textId="77777777" w:rsidR="000C30CE" w:rsidRPr="000C30CE" w:rsidRDefault="000C30CE" w:rsidP="000C30CE">
            <w:pPr>
              <w:spacing w:after="0" w:line="240" w:lineRule="auto"/>
              <w:rPr>
                <w:rFonts w:ascii="Calibri" w:eastAsia="Times New Roman" w:hAnsi="Calibri" w:cs="Arial"/>
                <w:color w:val="000000"/>
              </w:rPr>
            </w:pPr>
            <w:r w:rsidRPr="000C30CE">
              <w:rPr>
                <w:rFonts w:ascii="Calibri" w:eastAsia="Times New Roman" w:hAnsi="Calibri" w:cs="Arial"/>
                <w:color w:val="000000"/>
              </w:rPr>
              <w:t xml:space="preserve">Provide clear and transparent details on the security features implemented.  Please outline what regular assessments you have in place to </w:t>
            </w:r>
            <w:r w:rsidRPr="000C30CE">
              <w:rPr>
                <w:rFonts w:ascii="Calibri" w:eastAsia="Times New Roman" w:hAnsi="Calibri" w:cs="Arial"/>
                <w:color w:val="000000"/>
              </w:rPr>
              <w:lastRenderedPageBreak/>
              <w:t>monitor security and how you will provide access to the results</w:t>
            </w:r>
          </w:p>
        </w:tc>
        <w:tc>
          <w:tcPr>
            <w:tcW w:w="1134" w:type="dxa"/>
          </w:tcPr>
          <w:p w14:paraId="3AA40601"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418729EE"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796079EE" w14:textId="77777777" w:rsidR="000C30CE" w:rsidRPr="000C30CE" w:rsidRDefault="000C30CE" w:rsidP="000C30CE">
            <w:pPr>
              <w:spacing w:after="0" w:line="240" w:lineRule="auto"/>
              <w:rPr>
                <w:rFonts w:ascii="Calibri" w:eastAsia="Times New Roman" w:hAnsi="Calibri" w:cs="Calibri"/>
                <w:color w:val="000000"/>
              </w:rPr>
            </w:pPr>
          </w:p>
        </w:tc>
      </w:tr>
      <w:tr w:rsidR="00C2539D" w:rsidRPr="000C30CE" w14:paraId="3DD0E2E1" w14:textId="77777777" w:rsidTr="00C2539D">
        <w:trPr>
          <w:trHeight w:val="256"/>
        </w:trPr>
        <w:tc>
          <w:tcPr>
            <w:tcW w:w="567" w:type="dxa"/>
          </w:tcPr>
          <w:p w14:paraId="02C7E710"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104</w:t>
            </w:r>
          </w:p>
        </w:tc>
        <w:tc>
          <w:tcPr>
            <w:tcW w:w="2185" w:type="dxa"/>
            <w:shd w:val="clear" w:color="auto" w:fill="auto"/>
            <w:noWrap/>
            <w:vAlign w:val="bottom"/>
            <w:hideMark/>
          </w:tcPr>
          <w:p w14:paraId="49F7FF1E"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Security Management</w:t>
            </w:r>
          </w:p>
        </w:tc>
        <w:tc>
          <w:tcPr>
            <w:tcW w:w="1410" w:type="dxa"/>
            <w:shd w:val="clear" w:color="auto" w:fill="auto"/>
            <w:noWrap/>
            <w:vAlign w:val="bottom"/>
            <w:hideMark/>
          </w:tcPr>
          <w:p w14:paraId="4A03057B"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Must Have</w:t>
            </w:r>
          </w:p>
        </w:tc>
        <w:tc>
          <w:tcPr>
            <w:tcW w:w="4769" w:type="dxa"/>
            <w:shd w:val="clear" w:color="auto" w:fill="auto"/>
            <w:noWrap/>
            <w:vAlign w:val="bottom"/>
            <w:hideMark/>
          </w:tcPr>
          <w:p w14:paraId="70F61985" w14:textId="77777777" w:rsidR="000C30CE" w:rsidRPr="000C30CE" w:rsidRDefault="000C30CE" w:rsidP="000C30CE">
            <w:pPr>
              <w:spacing w:after="0" w:line="240" w:lineRule="auto"/>
              <w:rPr>
                <w:rFonts w:ascii="Calibri" w:eastAsia="Times New Roman" w:hAnsi="Calibri" w:cs="Calibri"/>
                <w:color w:val="000000"/>
              </w:rPr>
            </w:pPr>
            <w:r w:rsidRPr="000C30CE">
              <w:rPr>
                <w:rFonts w:ascii="Calibri" w:eastAsia="Times New Roman" w:hAnsi="Calibri" w:cs="Calibri"/>
                <w:color w:val="000000"/>
              </w:rPr>
              <w:t>*Anti-virus protection for any content that is uploaded to the system</w:t>
            </w:r>
          </w:p>
        </w:tc>
        <w:tc>
          <w:tcPr>
            <w:tcW w:w="1134" w:type="dxa"/>
          </w:tcPr>
          <w:p w14:paraId="2C3DFB5A" w14:textId="77777777" w:rsidR="000C30CE" w:rsidRPr="000C30CE" w:rsidRDefault="000C30CE" w:rsidP="000C30CE">
            <w:pPr>
              <w:spacing w:after="0" w:line="240" w:lineRule="auto"/>
              <w:rPr>
                <w:rFonts w:ascii="Calibri" w:eastAsia="Times New Roman" w:hAnsi="Calibri" w:cs="Calibri"/>
                <w:color w:val="000000"/>
              </w:rPr>
            </w:pPr>
          </w:p>
        </w:tc>
        <w:tc>
          <w:tcPr>
            <w:tcW w:w="1559" w:type="dxa"/>
          </w:tcPr>
          <w:p w14:paraId="60E0853C" w14:textId="77777777" w:rsidR="000C30CE" w:rsidRPr="000C30CE" w:rsidRDefault="000C30CE" w:rsidP="000C30CE">
            <w:pPr>
              <w:spacing w:after="0" w:line="240" w:lineRule="auto"/>
              <w:rPr>
                <w:rFonts w:ascii="Calibri" w:eastAsia="Times New Roman" w:hAnsi="Calibri" w:cs="Calibri"/>
                <w:color w:val="000000"/>
              </w:rPr>
            </w:pPr>
          </w:p>
        </w:tc>
        <w:tc>
          <w:tcPr>
            <w:tcW w:w="4268" w:type="dxa"/>
          </w:tcPr>
          <w:p w14:paraId="20642AF6" w14:textId="77777777" w:rsidR="000C30CE" w:rsidRPr="000C30CE" w:rsidRDefault="000C30CE" w:rsidP="000C30CE">
            <w:pPr>
              <w:spacing w:after="0" w:line="240" w:lineRule="auto"/>
              <w:rPr>
                <w:rFonts w:ascii="Calibri" w:eastAsia="Times New Roman" w:hAnsi="Calibri" w:cs="Calibri"/>
                <w:color w:val="000000"/>
              </w:rPr>
            </w:pPr>
          </w:p>
        </w:tc>
      </w:tr>
    </w:tbl>
    <w:p w14:paraId="260DA261" w14:textId="77777777" w:rsidR="002C53A4" w:rsidRDefault="002C53A4" w:rsidP="00814B6D">
      <w:pPr>
        <w:pStyle w:val="NoSpacing"/>
        <w:rPr>
          <w:rFonts w:asciiTheme="minorHAnsi" w:hAnsiTheme="minorHAnsi" w:cstheme="minorBidi"/>
        </w:rPr>
      </w:pPr>
    </w:p>
    <w:p w14:paraId="4F658F17" w14:textId="77777777" w:rsidR="002C53A4" w:rsidRDefault="002C53A4" w:rsidP="00814B6D">
      <w:pPr>
        <w:pStyle w:val="NoSpacing"/>
        <w:rPr>
          <w:rFonts w:asciiTheme="minorHAnsi" w:hAnsiTheme="minorHAnsi" w:cstheme="minorBidi"/>
        </w:rPr>
      </w:pPr>
    </w:p>
    <w:p w14:paraId="5E672986" w14:textId="77777777" w:rsidR="002C53A4" w:rsidRDefault="002C53A4" w:rsidP="00814B6D">
      <w:pPr>
        <w:pStyle w:val="NoSpacing"/>
        <w:rPr>
          <w:rFonts w:asciiTheme="minorHAnsi" w:hAnsiTheme="minorHAnsi" w:cstheme="minorBidi"/>
        </w:rPr>
      </w:pPr>
    </w:p>
    <w:p w14:paraId="3A25162D" w14:textId="77777777" w:rsidR="002C53A4" w:rsidRDefault="002C53A4" w:rsidP="00814B6D">
      <w:pPr>
        <w:pStyle w:val="NoSpacing"/>
        <w:rPr>
          <w:rFonts w:asciiTheme="minorHAnsi" w:hAnsiTheme="minorHAnsi" w:cstheme="minorBidi"/>
        </w:rPr>
      </w:pPr>
    </w:p>
    <w:p w14:paraId="4C40FF8F" w14:textId="77777777" w:rsidR="002C53A4" w:rsidRDefault="002C53A4" w:rsidP="00814B6D">
      <w:pPr>
        <w:pStyle w:val="NoSpacing"/>
        <w:rPr>
          <w:rFonts w:asciiTheme="minorHAnsi" w:hAnsiTheme="minorHAnsi" w:cstheme="minorBidi"/>
        </w:rPr>
      </w:pPr>
    </w:p>
    <w:p w14:paraId="00B86B3C" w14:textId="77777777" w:rsidR="00277643" w:rsidRDefault="00277643" w:rsidP="00814B6D">
      <w:pPr>
        <w:pStyle w:val="NoSpacing"/>
        <w:rPr>
          <w:rFonts w:asciiTheme="minorHAnsi" w:hAnsiTheme="minorHAnsi" w:cstheme="minorBidi"/>
        </w:rPr>
      </w:pPr>
    </w:p>
    <w:p w14:paraId="37403CA5" w14:textId="77777777" w:rsidR="00277643" w:rsidRPr="00CC6E38" w:rsidRDefault="00277643" w:rsidP="00814B6D">
      <w:pPr>
        <w:pStyle w:val="NoSpacing"/>
        <w:rPr>
          <w:rFonts w:asciiTheme="minorHAnsi" w:hAnsiTheme="minorHAnsi" w:cstheme="minorBidi"/>
        </w:rPr>
      </w:pPr>
    </w:p>
    <w:sectPr w:rsidR="00277643" w:rsidRPr="00CC6E38" w:rsidSect="00CD2254">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E7DFB" w14:textId="77777777" w:rsidR="00E91CD5" w:rsidRDefault="00E91CD5" w:rsidP="00773C04">
      <w:pPr>
        <w:spacing w:after="0" w:line="240" w:lineRule="auto"/>
      </w:pPr>
      <w:r>
        <w:separator/>
      </w:r>
    </w:p>
  </w:endnote>
  <w:endnote w:type="continuationSeparator" w:id="0">
    <w:p w14:paraId="39E6EB40" w14:textId="77777777" w:rsidR="00E91CD5" w:rsidRDefault="00E91CD5" w:rsidP="00773C04">
      <w:pPr>
        <w:spacing w:after="0" w:line="240" w:lineRule="auto"/>
      </w:pPr>
      <w:r>
        <w:continuationSeparator/>
      </w:r>
    </w:p>
  </w:endnote>
  <w:endnote w:type="continuationNotice" w:id="1">
    <w:p w14:paraId="0E604D4E" w14:textId="77777777" w:rsidR="00E91CD5" w:rsidRDefault="00E91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ourier">
    <w:panose1 w:val="02070409020205020404"/>
    <w:charset w:val="00"/>
    <w:family w:val="auto"/>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2DC22" w14:textId="77777777" w:rsidR="00EA1F3F" w:rsidRDefault="00EA1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898066"/>
      <w:docPartObj>
        <w:docPartGallery w:val="Page Numbers (Bottom of Page)"/>
        <w:docPartUnique/>
      </w:docPartObj>
    </w:sdtPr>
    <w:sdtEndPr/>
    <w:sdtContent>
      <w:sdt>
        <w:sdtPr>
          <w:id w:val="1728636285"/>
          <w:docPartObj>
            <w:docPartGallery w:val="Page Numbers (Top of Page)"/>
            <w:docPartUnique/>
          </w:docPartObj>
        </w:sdtPr>
        <w:sdtEndPr/>
        <w:sdtContent>
          <w:p w14:paraId="69FFF60E" w14:textId="6845160C" w:rsidR="000A7358" w:rsidRDefault="000A73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EBC1AA" w14:textId="77777777" w:rsidR="000A7358" w:rsidRDefault="000A7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79BAF" w14:textId="77777777" w:rsidR="00EA1F3F" w:rsidRDefault="00EA1F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C064" w14:textId="77777777" w:rsidR="000C30CE" w:rsidRDefault="000C30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5B727" w14:textId="77777777" w:rsidR="000C30CE" w:rsidRPr="008F1BBD" w:rsidRDefault="000C30CE">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1D5035A0" w14:textId="77777777" w:rsidR="000C30CE" w:rsidRDefault="000C30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59AC5" w14:textId="77777777" w:rsidR="000C30CE" w:rsidRDefault="000C3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D1A05" w14:textId="77777777" w:rsidR="00E91CD5" w:rsidRDefault="00E91CD5" w:rsidP="00773C04">
      <w:pPr>
        <w:spacing w:after="0" w:line="240" w:lineRule="auto"/>
      </w:pPr>
      <w:r>
        <w:separator/>
      </w:r>
    </w:p>
  </w:footnote>
  <w:footnote w:type="continuationSeparator" w:id="0">
    <w:p w14:paraId="4AE28ED5" w14:textId="77777777" w:rsidR="00E91CD5" w:rsidRDefault="00E91CD5" w:rsidP="00773C04">
      <w:pPr>
        <w:spacing w:after="0" w:line="240" w:lineRule="auto"/>
      </w:pPr>
      <w:r>
        <w:continuationSeparator/>
      </w:r>
    </w:p>
  </w:footnote>
  <w:footnote w:type="continuationNotice" w:id="1">
    <w:p w14:paraId="1E379D13" w14:textId="77777777" w:rsidR="00E91CD5" w:rsidRDefault="00E91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40F5" w14:textId="77777777" w:rsidR="00EA1F3F" w:rsidRDefault="00EA1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48F83" w14:textId="77777777" w:rsidR="00EA1F3F" w:rsidRDefault="00EA1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7272" w14:textId="3ADF8A98" w:rsidR="00306347" w:rsidRDefault="00EE512E">
    <w:pPr>
      <w:pStyle w:val="Header"/>
    </w:pPr>
    <w:r>
      <w:rPr>
        <w:noProof/>
      </w:rPr>
      <w:drawing>
        <wp:anchor distT="0" distB="0" distL="114300" distR="114300" simplePos="0" relativeHeight="251664896" behindDoc="1" locked="0" layoutInCell="1" allowOverlap="1" wp14:anchorId="494B8E38" wp14:editId="13919C07">
          <wp:simplePos x="0" y="0"/>
          <wp:positionH relativeFrom="margin">
            <wp:posOffset>7543800</wp:posOffset>
          </wp:positionH>
          <wp:positionV relativeFrom="paragraph">
            <wp:posOffset>266065</wp:posOffset>
          </wp:positionV>
          <wp:extent cx="1268730" cy="377825"/>
          <wp:effectExtent l="0" t="0" r="7620" b="3175"/>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ic:nvPicPr>
                <pic:blipFill>
                  <a:blip r:embed="rId1">
                    <a:extLst>
                      <a:ext uri="{28A0092B-C50C-407E-A947-70E740481C1C}">
                        <a14:useLocalDpi xmlns:a14="http://schemas.microsoft.com/office/drawing/2010/main" val="0"/>
                      </a:ext>
                    </a:extLst>
                  </a:blip>
                  <a:stretch>
                    <a:fillRect/>
                  </a:stretch>
                </pic:blipFill>
                <pic:spPr>
                  <a:xfrm>
                    <a:off x="0" y="0"/>
                    <a:ext cx="1268730" cy="377825"/>
                  </a:xfrm>
                  <a:prstGeom prst="rect">
                    <a:avLst/>
                  </a:prstGeom>
                </pic:spPr>
              </pic:pic>
            </a:graphicData>
          </a:graphic>
        </wp:anchor>
      </w:drawing>
    </w:r>
    <w:r>
      <w:rPr>
        <w:i/>
        <w:noProof/>
        <w:sz w:val="32"/>
        <w:lang w:eastAsia="en-GB"/>
      </w:rPr>
      <w:drawing>
        <wp:anchor distT="0" distB="0" distL="114300" distR="114300" simplePos="0" relativeHeight="251659776" behindDoc="1" locked="0" layoutInCell="1" allowOverlap="1" wp14:anchorId="73ED0CBC" wp14:editId="5B3BFCF8">
          <wp:simplePos x="0" y="0"/>
          <wp:positionH relativeFrom="margin">
            <wp:align>left</wp:align>
          </wp:positionH>
          <wp:positionV relativeFrom="paragraph">
            <wp:posOffset>-53340</wp:posOffset>
          </wp:positionV>
          <wp:extent cx="1319530" cy="897255"/>
          <wp:effectExtent l="0" t="0" r="0" b="0"/>
          <wp:wrapTight wrapText="bothSides">
            <wp:wrapPolygon edited="0">
              <wp:start x="15904" y="0"/>
              <wp:lineTo x="7796" y="4586"/>
              <wp:lineTo x="7796" y="6420"/>
              <wp:lineTo x="16839" y="7796"/>
              <wp:lineTo x="4054" y="9631"/>
              <wp:lineTo x="624" y="11006"/>
              <wp:lineTo x="312" y="17427"/>
              <wp:lineTo x="936" y="18344"/>
              <wp:lineTo x="3118" y="19261"/>
              <wp:lineTo x="4678" y="19261"/>
              <wp:lineTo x="18398" y="18344"/>
              <wp:lineTo x="18398" y="15134"/>
              <wp:lineTo x="19958" y="13758"/>
              <wp:lineTo x="19022" y="7796"/>
              <wp:lineTo x="21205" y="1376"/>
              <wp:lineTo x="20893" y="917"/>
              <wp:lineTo x="17151" y="0"/>
              <wp:lineTo x="1590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19530" cy="89725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1512" w14:textId="77777777" w:rsidR="000C30CE" w:rsidRDefault="000C30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96202" w14:textId="77777777" w:rsidR="000C30CE" w:rsidRDefault="000C30CE" w:rsidP="00AE7094">
    <w:pPr>
      <w:suppressAutoHyphens/>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EEDF" w14:textId="77777777" w:rsidR="000C30CE" w:rsidRDefault="000C3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82F20D16"/>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3D75042"/>
    <w:multiLevelType w:val="multilevel"/>
    <w:tmpl w:val="7B0039B0"/>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3" w15:restartNumberingAfterBreak="0">
    <w:nsid w:val="1CBE5F8E"/>
    <w:multiLevelType w:val="multilevel"/>
    <w:tmpl w:val="3F062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5"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4F4B3ADF"/>
    <w:multiLevelType w:val="multilevel"/>
    <w:tmpl w:val="803AA5B2"/>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5D2E7937"/>
    <w:multiLevelType w:val="hybridMultilevel"/>
    <w:tmpl w:val="35BCCE68"/>
    <w:lvl w:ilvl="0" w:tplc="EA7A037E">
      <w:numFmt w:val="bullet"/>
      <w:lvlText w:val="-"/>
      <w:lvlJc w:val="left"/>
      <w:pPr>
        <w:ind w:left="405" w:hanging="360"/>
      </w:pPr>
      <w:rPr>
        <w:rFonts w:ascii="Calibri Light" w:eastAsia="Times New Roman"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5F6A21FE"/>
    <w:multiLevelType w:val="hybridMultilevel"/>
    <w:tmpl w:val="DB363FDC"/>
    <w:styleLink w:val="CurrentList1"/>
    <w:lvl w:ilvl="0" w:tplc="88DE38C0">
      <w:start w:val="1"/>
      <w:numFmt w:val="bullet"/>
      <w:lvlText w:val=""/>
      <w:lvlJc w:val="left"/>
      <w:pPr>
        <w:tabs>
          <w:tab w:val="num" w:pos="397"/>
        </w:tabs>
        <w:ind w:left="397" w:hanging="397"/>
      </w:pPr>
      <w:rPr>
        <w:rFonts w:ascii="Symbol" w:hAnsi="Symbol" w:hint="default"/>
        <w:color w:val="auto"/>
        <w:sz w:val="28"/>
      </w:rPr>
    </w:lvl>
    <w:lvl w:ilvl="1" w:tplc="68A4D5DA">
      <w:start w:val="1"/>
      <w:numFmt w:val="bullet"/>
      <w:lvlText w:val="–"/>
      <w:lvlJc w:val="left"/>
      <w:pPr>
        <w:tabs>
          <w:tab w:val="num" w:pos="725"/>
        </w:tabs>
        <w:ind w:left="725" w:hanging="357"/>
      </w:pPr>
      <w:rPr>
        <w:rFonts w:ascii="Times New Roman" w:hAnsi="Times New Roman" w:cs="Times New Roman" w:hint="default"/>
      </w:rPr>
    </w:lvl>
    <w:lvl w:ilvl="2" w:tplc="A8601674">
      <w:start w:val="1"/>
      <w:numFmt w:val="bullet"/>
      <w:lvlText w:val=""/>
      <w:lvlJc w:val="left"/>
      <w:pPr>
        <w:tabs>
          <w:tab w:val="num" w:pos="2463"/>
        </w:tabs>
        <w:ind w:left="2463" w:hanging="360"/>
      </w:pPr>
      <w:rPr>
        <w:rFonts w:ascii="Symbol" w:hAnsi="Symbol" w:hint="default"/>
      </w:rPr>
    </w:lvl>
    <w:lvl w:ilvl="3" w:tplc="E236BD0C">
      <w:start w:val="1"/>
      <w:numFmt w:val="bullet"/>
      <w:lvlText w:val=""/>
      <w:lvlJc w:val="left"/>
      <w:pPr>
        <w:tabs>
          <w:tab w:val="num" w:pos="3183"/>
        </w:tabs>
        <w:ind w:left="3183" w:hanging="360"/>
      </w:pPr>
      <w:rPr>
        <w:rFonts w:ascii="Symbol" w:hAnsi="Symbol" w:hint="default"/>
      </w:rPr>
    </w:lvl>
    <w:lvl w:ilvl="4" w:tplc="E436A92A">
      <w:start w:val="1"/>
      <w:numFmt w:val="bullet"/>
      <w:lvlText w:val="o"/>
      <w:lvlJc w:val="left"/>
      <w:pPr>
        <w:tabs>
          <w:tab w:val="num" w:pos="3903"/>
        </w:tabs>
        <w:ind w:left="3903" w:hanging="360"/>
      </w:pPr>
      <w:rPr>
        <w:rFonts w:ascii="Courier New" w:hAnsi="Courier New" w:hint="default"/>
      </w:rPr>
    </w:lvl>
    <w:lvl w:ilvl="5" w:tplc="4156F858">
      <w:start w:val="1"/>
      <w:numFmt w:val="bullet"/>
      <w:lvlText w:val=""/>
      <w:lvlJc w:val="left"/>
      <w:pPr>
        <w:tabs>
          <w:tab w:val="num" w:pos="4623"/>
        </w:tabs>
        <w:ind w:left="4623" w:hanging="360"/>
      </w:pPr>
      <w:rPr>
        <w:rFonts w:ascii="Symbol" w:hAnsi="Symbol" w:hint="default"/>
      </w:rPr>
    </w:lvl>
    <w:lvl w:ilvl="6" w:tplc="10CCD01C">
      <w:start w:val="1"/>
      <w:numFmt w:val="bullet"/>
      <w:lvlText w:val=""/>
      <w:lvlJc w:val="left"/>
      <w:pPr>
        <w:tabs>
          <w:tab w:val="num" w:pos="5343"/>
        </w:tabs>
        <w:ind w:left="5343" w:hanging="360"/>
      </w:pPr>
      <w:rPr>
        <w:rFonts w:ascii="Symbol" w:hAnsi="Symbol" w:hint="default"/>
      </w:rPr>
    </w:lvl>
    <w:lvl w:ilvl="7" w:tplc="53602502">
      <w:start w:val="1"/>
      <w:numFmt w:val="bullet"/>
      <w:lvlText w:val="o"/>
      <w:lvlJc w:val="left"/>
      <w:pPr>
        <w:tabs>
          <w:tab w:val="num" w:pos="6063"/>
        </w:tabs>
        <w:ind w:left="6063" w:hanging="360"/>
      </w:pPr>
      <w:rPr>
        <w:rFonts w:ascii="Courier New" w:hAnsi="Courier New" w:hint="default"/>
      </w:rPr>
    </w:lvl>
    <w:lvl w:ilvl="8" w:tplc="1144B0E4">
      <w:start w:val="1"/>
      <w:numFmt w:val="bullet"/>
      <w:lvlText w:val=""/>
      <w:lvlJc w:val="left"/>
      <w:pPr>
        <w:tabs>
          <w:tab w:val="num" w:pos="6783"/>
        </w:tabs>
        <w:ind w:left="6783" w:hanging="360"/>
      </w:pPr>
      <w:rPr>
        <w:rFonts w:ascii="Symbol" w:hAnsi="Symbol" w:hint="default"/>
      </w:rPr>
    </w:lvl>
  </w:abstractNum>
  <w:abstractNum w:abstractNumId="9" w15:restartNumberingAfterBreak="0">
    <w:nsid w:val="6AFA56A3"/>
    <w:multiLevelType w:val="multilevel"/>
    <w:tmpl w:val="20E2C66C"/>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8D5605C"/>
    <w:multiLevelType w:val="hybridMultilevel"/>
    <w:tmpl w:val="FAA8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9F"/>
    <w:rsid w:val="00006152"/>
    <w:rsid w:val="00015A5A"/>
    <w:rsid w:val="00017D5C"/>
    <w:rsid w:val="00022A3B"/>
    <w:rsid w:val="0002425D"/>
    <w:rsid w:val="000356C3"/>
    <w:rsid w:val="000470F1"/>
    <w:rsid w:val="00051681"/>
    <w:rsid w:val="00075746"/>
    <w:rsid w:val="000823F7"/>
    <w:rsid w:val="000829B0"/>
    <w:rsid w:val="00090216"/>
    <w:rsid w:val="000920D2"/>
    <w:rsid w:val="0009567D"/>
    <w:rsid w:val="000A4D92"/>
    <w:rsid w:val="000A5D28"/>
    <w:rsid w:val="000A7358"/>
    <w:rsid w:val="000A7531"/>
    <w:rsid w:val="000C09F3"/>
    <w:rsid w:val="000C30CE"/>
    <w:rsid w:val="000D3E92"/>
    <w:rsid w:val="000D47E7"/>
    <w:rsid w:val="000D7F75"/>
    <w:rsid w:val="000E23B5"/>
    <w:rsid w:val="000F33E1"/>
    <w:rsid w:val="001058D6"/>
    <w:rsid w:val="001101DC"/>
    <w:rsid w:val="001127A2"/>
    <w:rsid w:val="00117733"/>
    <w:rsid w:val="00120B08"/>
    <w:rsid w:val="00120CF2"/>
    <w:rsid w:val="00124A8F"/>
    <w:rsid w:val="00127471"/>
    <w:rsid w:val="0013086C"/>
    <w:rsid w:val="00134876"/>
    <w:rsid w:val="00145E2A"/>
    <w:rsid w:val="00151BE0"/>
    <w:rsid w:val="00177D45"/>
    <w:rsid w:val="00180884"/>
    <w:rsid w:val="001811BA"/>
    <w:rsid w:val="00181EC0"/>
    <w:rsid w:val="001849C2"/>
    <w:rsid w:val="00191648"/>
    <w:rsid w:val="00195CB6"/>
    <w:rsid w:val="00196D3B"/>
    <w:rsid w:val="001973C5"/>
    <w:rsid w:val="001A1D2F"/>
    <w:rsid w:val="001B3C9B"/>
    <w:rsid w:val="001B7333"/>
    <w:rsid w:val="001C6737"/>
    <w:rsid w:val="001D0187"/>
    <w:rsid w:val="001D64F2"/>
    <w:rsid w:val="001E6C2B"/>
    <w:rsid w:val="001F52AA"/>
    <w:rsid w:val="001F7887"/>
    <w:rsid w:val="00203E9B"/>
    <w:rsid w:val="00205BC4"/>
    <w:rsid w:val="0020655D"/>
    <w:rsid w:val="0021074B"/>
    <w:rsid w:val="00212A46"/>
    <w:rsid w:val="002414A7"/>
    <w:rsid w:val="0025564A"/>
    <w:rsid w:val="002569A9"/>
    <w:rsid w:val="0026733E"/>
    <w:rsid w:val="00270263"/>
    <w:rsid w:val="00270C6E"/>
    <w:rsid w:val="0027202D"/>
    <w:rsid w:val="00277643"/>
    <w:rsid w:val="00286212"/>
    <w:rsid w:val="002901CD"/>
    <w:rsid w:val="0029514F"/>
    <w:rsid w:val="002A6CE9"/>
    <w:rsid w:val="002A7A77"/>
    <w:rsid w:val="002B0E6D"/>
    <w:rsid w:val="002B7142"/>
    <w:rsid w:val="002C0EA7"/>
    <w:rsid w:val="002C25D5"/>
    <w:rsid w:val="002C2B51"/>
    <w:rsid w:val="002C331C"/>
    <w:rsid w:val="002C53A4"/>
    <w:rsid w:val="002D4286"/>
    <w:rsid w:val="002E6132"/>
    <w:rsid w:val="002F20AA"/>
    <w:rsid w:val="002F4AAD"/>
    <w:rsid w:val="002F60C3"/>
    <w:rsid w:val="00301087"/>
    <w:rsid w:val="003041EC"/>
    <w:rsid w:val="00306347"/>
    <w:rsid w:val="00307A32"/>
    <w:rsid w:val="00332A3E"/>
    <w:rsid w:val="00333189"/>
    <w:rsid w:val="003341BA"/>
    <w:rsid w:val="00336C85"/>
    <w:rsid w:val="00344E51"/>
    <w:rsid w:val="0034612D"/>
    <w:rsid w:val="00347A3D"/>
    <w:rsid w:val="00350DB4"/>
    <w:rsid w:val="00355E70"/>
    <w:rsid w:val="003575AA"/>
    <w:rsid w:val="00360412"/>
    <w:rsid w:val="00365EF4"/>
    <w:rsid w:val="003714CB"/>
    <w:rsid w:val="003747C7"/>
    <w:rsid w:val="003837C3"/>
    <w:rsid w:val="00390A4D"/>
    <w:rsid w:val="00394E06"/>
    <w:rsid w:val="003954F1"/>
    <w:rsid w:val="003974FC"/>
    <w:rsid w:val="003B02E1"/>
    <w:rsid w:val="003D770B"/>
    <w:rsid w:val="003E3E97"/>
    <w:rsid w:val="004050A4"/>
    <w:rsid w:val="00413E09"/>
    <w:rsid w:val="004169C4"/>
    <w:rsid w:val="00416E9D"/>
    <w:rsid w:val="00423CDC"/>
    <w:rsid w:val="00426B29"/>
    <w:rsid w:val="00427590"/>
    <w:rsid w:val="004309F8"/>
    <w:rsid w:val="00444254"/>
    <w:rsid w:val="0046161A"/>
    <w:rsid w:val="00482853"/>
    <w:rsid w:val="004843DD"/>
    <w:rsid w:val="00486583"/>
    <w:rsid w:val="004874C6"/>
    <w:rsid w:val="0049683C"/>
    <w:rsid w:val="00496BC4"/>
    <w:rsid w:val="004A2419"/>
    <w:rsid w:val="004D4A8D"/>
    <w:rsid w:val="004E0376"/>
    <w:rsid w:val="004F42A4"/>
    <w:rsid w:val="005111FC"/>
    <w:rsid w:val="00514517"/>
    <w:rsid w:val="00515830"/>
    <w:rsid w:val="00515A3A"/>
    <w:rsid w:val="005226AE"/>
    <w:rsid w:val="0052283E"/>
    <w:rsid w:val="00525196"/>
    <w:rsid w:val="005318D3"/>
    <w:rsid w:val="00534F64"/>
    <w:rsid w:val="00535938"/>
    <w:rsid w:val="00546E9D"/>
    <w:rsid w:val="005473D9"/>
    <w:rsid w:val="00547877"/>
    <w:rsid w:val="00553247"/>
    <w:rsid w:val="005540B6"/>
    <w:rsid w:val="005575F9"/>
    <w:rsid w:val="00563FD2"/>
    <w:rsid w:val="0056499F"/>
    <w:rsid w:val="0056614A"/>
    <w:rsid w:val="005716EA"/>
    <w:rsid w:val="00573E37"/>
    <w:rsid w:val="00580070"/>
    <w:rsid w:val="00596A66"/>
    <w:rsid w:val="005A5DA0"/>
    <w:rsid w:val="005B5298"/>
    <w:rsid w:val="005C2C6D"/>
    <w:rsid w:val="005C4844"/>
    <w:rsid w:val="005C6CDD"/>
    <w:rsid w:val="005E1C55"/>
    <w:rsid w:val="005E3943"/>
    <w:rsid w:val="005E60C3"/>
    <w:rsid w:val="00601D5F"/>
    <w:rsid w:val="00605136"/>
    <w:rsid w:val="00615D78"/>
    <w:rsid w:val="006160BE"/>
    <w:rsid w:val="0061795F"/>
    <w:rsid w:val="00621D3D"/>
    <w:rsid w:val="00643AFB"/>
    <w:rsid w:val="0064405B"/>
    <w:rsid w:val="00646965"/>
    <w:rsid w:val="00662E00"/>
    <w:rsid w:val="0067773B"/>
    <w:rsid w:val="00692911"/>
    <w:rsid w:val="00692B00"/>
    <w:rsid w:val="00692EBC"/>
    <w:rsid w:val="00696125"/>
    <w:rsid w:val="006C3FBE"/>
    <w:rsid w:val="006E45A5"/>
    <w:rsid w:val="006E67E7"/>
    <w:rsid w:val="006F21D0"/>
    <w:rsid w:val="00701904"/>
    <w:rsid w:val="00711ADE"/>
    <w:rsid w:val="00716BE2"/>
    <w:rsid w:val="0072323B"/>
    <w:rsid w:val="00723817"/>
    <w:rsid w:val="007323C6"/>
    <w:rsid w:val="00732DE4"/>
    <w:rsid w:val="00734864"/>
    <w:rsid w:val="007351AB"/>
    <w:rsid w:val="00735EE9"/>
    <w:rsid w:val="00736694"/>
    <w:rsid w:val="00740C03"/>
    <w:rsid w:val="00744516"/>
    <w:rsid w:val="00745544"/>
    <w:rsid w:val="0075275D"/>
    <w:rsid w:val="00761F78"/>
    <w:rsid w:val="00762886"/>
    <w:rsid w:val="00764C07"/>
    <w:rsid w:val="00765D7A"/>
    <w:rsid w:val="007664E3"/>
    <w:rsid w:val="00773C04"/>
    <w:rsid w:val="00780A62"/>
    <w:rsid w:val="007818A5"/>
    <w:rsid w:val="0078445B"/>
    <w:rsid w:val="007878F9"/>
    <w:rsid w:val="007950B2"/>
    <w:rsid w:val="00796F09"/>
    <w:rsid w:val="0079791C"/>
    <w:rsid w:val="007A0E3D"/>
    <w:rsid w:val="007A66E2"/>
    <w:rsid w:val="007A6FDD"/>
    <w:rsid w:val="007A7B02"/>
    <w:rsid w:val="007C0C75"/>
    <w:rsid w:val="007C1446"/>
    <w:rsid w:val="007C349B"/>
    <w:rsid w:val="007D1A99"/>
    <w:rsid w:val="007D1D64"/>
    <w:rsid w:val="007D6F22"/>
    <w:rsid w:val="007E49E6"/>
    <w:rsid w:val="007F3E5C"/>
    <w:rsid w:val="007F47A4"/>
    <w:rsid w:val="00814B6D"/>
    <w:rsid w:val="00823CFA"/>
    <w:rsid w:val="00826ED4"/>
    <w:rsid w:val="00830C4D"/>
    <w:rsid w:val="00846FF5"/>
    <w:rsid w:val="00853099"/>
    <w:rsid w:val="00853EB5"/>
    <w:rsid w:val="00857611"/>
    <w:rsid w:val="00864023"/>
    <w:rsid w:val="00866B4D"/>
    <w:rsid w:val="00873785"/>
    <w:rsid w:val="00875957"/>
    <w:rsid w:val="0087772C"/>
    <w:rsid w:val="0088247F"/>
    <w:rsid w:val="00883704"/>
    <w:rsid w:val="00885A05"/>
    <w:rsid w:val="00887DE3"/>
    <w:rsid w:val="00896E75"/>
    <w:rsid w:val="008A12F8"/>
    <w:rsid w:val="008A7D96"/>
    <w:rsid w:val="008B337F"/>
    <w:rsid w:val="008C042C"/>
    <w:rsid w:val="008C2E64"/>
    <w:rsid w:val="008C7AEA"/>
    <w:rsid w:val="008E0FD9"/>
    <w:rsid w:val="00903563"/>
    <w:rsid w:val="00910712"/>
    <w:rsid w:val="00925A64"/>
    <w:rsid w:val="00931449"/>
    <w:rsid w:val="0095549E"/>
    <w:rsid w:val="00961619"/>
    <w:rsid w:val="00970C58"/>
    <w:rsid w:val="00974C5C"/>
    <w:rsid w:val="009864FA"/>
    <w:rsid w:val="00996DBD"/>
    <w:rsid w:val="009976C4"/>
    <w:rsid w:val="00997AEF"/>
    <w:rsid w:val="009A1BD3"/>
    <w:rsid w:val="009A25F7"/>
    <w:rsid w:val="009A4C3A"/>
    <w:rsid w:val="009A4EFB"/>
    <w:rsid w:val="009B3FED"/>
    <w:rsid w:val="009B4325"/>
    <w:rsid w:val="009C2772"/>
    <w:rsid w:val="009D288C"/>
    <w:rsid w:val="009F39BA"/>
    <w:rsid w:val="00A12605"/>
    <w:rsid w:val="00A159E8"/>
    <w:rsid w:val="00A24D2E"/>
    <w:rsid w:val="00A27488"/>
    <w:rsid w:val="00A461B6"/>
    <w:rsid w:val="00A47AC6"/>
    <w:rsid w:val="00A6253C"/>
    <w:rsid w:val="00A7238B"/>
    <w:rsid w:val="00A75131"/>
    <w:rsid w:val="00A82CF7"/>
    <w:rsid w:val="00A83D99"/>
    <w:rsid w:val="00A93474"/>
    <w:rsid w:val="00AA39E0"/>
    <w:rsid w:val="00AB0FC3"/>
    <w:rsid w:val="00AC1678"/>
    <w:rsid w:val="00AC73FC"/>
    <w:rsid w:val="00AD2798"/>
    <w:rsid w:val="00AD3249"/>
    <w:rsid w:val="00AD593E"/>
    <w:rsid w:val="00AD5CF8"/>
    <w:rsid w:val="00AD606C"/>
    <w:rsid w:val="00AD7843"/>
    <w:rsid w:val="00AE378E"/>
    <w:rsid w:val="00AE59B2"/>
    <w:rsid w:val="00AE66F5"/>
    <w:rsid w:val="00AE7BBB"/>
    <w:rsid w:val="00AF37DB"/>
    <w:rsid w:val="00AF49A9"/>
    <w:rsid w:val="00B12ACF"/>
    <w:rsid w:val="00B16B38"/>
    <w:rsid w:val="00B16BB4"/>
    <w:rsid w:val="00B16DCD"/>
    <w:rsid w:val="00B172AD"/>
    <w:rsid w:val="00B33939"/>
    <w:rsid w:val="00B362E1"/>
    <w:rsid w:val="00B36A83"/>
    <w:rsid w:val="00B53908"/>
    <w:rsid w:val="00B573A9"/>
    <w:rsid w:val="00B705E1"/>
    <w:rsid w:val="00B75DF6"/>
    <w:rsid w:val="00B84520"/>
    <w:rsid w:val="00BB0B62"/>
    <w:rsid w:val="00BB2F1E"/>
    <w:rsid w:val="00BB3D8B"/>
    <w:rsid w:val="00BB55A5"/>
    <w:rsid w:val="00BB5C3C"/>
    <w:rsid w:val="00BB7CE6"/>
    <w:rsid w:val="00BC068D"/>
    <w:rsid w:val="00BC0A59"/>
    <w:rsid w:val="00BD19A6"/>
    <w:rsid w:val="00BD2613"/>
    <w:rsid w:val="00BD4F84"/>
    <w:rsid w:val="00BE065B"/>
    <w:rsid w:val="00BE61FB"/>
    <w:rsid w:val="00BF36EC"/>
    <w:rsid w:val="00BF3FC5"/>
    <w:rsid w:val="00C210C7"/>
    <w:rsid w:val="00C22FBF"/>
    <w:rsid w:val="00C2539D"/>
    <w:rsid w:val="00C26EA4"/>
    <w:rsid w:val="00C27706"/>
    <w:rsid w:val="00C27A1F"/>
    <w:rsid w:val="00C31B03"/>
    <w:rsid w:val="00C4078F"/>
    <w:rsid w:val="00C4357F"/>
    <w:rsid w:val="00C44F4D"/>
    <w:rsid w:val="00C45081"/>
    <w:rsid w:val="00C611C9"/>
    <w:rsid w:val="00C617D3"/>
    <w:rsid w:val="00C74D93"/>
    <w:rsid w:val="00C75462"/>
    <w:rsid w:val="00C754B8"/>
    <w:rsid w:val="00C84C49"/>
    <w:rsid w:val="00C868FB"/>
    <w:rsid w:val="00CB0E20"/>
    <w:rsid w:val="00CB5F7D"/>
    <w:rsid w:val="00CC01D5"/>
    <w:rsid w:val="00CC55C3"/>
    <w:rsid w:val="00CC6E38"/>
    <w:rsid w:val="00CC7DF0"/>
    <w:rsid w:val="00CD2254"/>
    <w:rsid w:val="00CD6EDE"/>
    <w:rsid w:val="00CF3014"/>
    <w:rsid w:val="00CF4C8B"/>
    <w:rsid w:val="00CF59D0"/>
    <w:rsid w:val="00D10CB6"/>
    <w:rsid w:val="00D12BD7"/>
    <w:rsid w:val="00D1516D"/>
    <w:rsid w:val="00D20C87"/>
    <w:rsid w:val="00D23682"/>
    <w:rsid w:val="00D3421F"/>
    <w:rsid w:val="00D47314"/>
    <w:rsid w:val="00D52FEF"/>
    <w:rsid w:val="00D60F47"/>
    <w:rsid w:val="00D624BE"/>
    <w:rsid w:val="00D97308"/>
    <w:rsid w:val="00DB3E2D"/>
    <w:rsid w:val="00DB6655"/>
    <w:rsid w:val="00DB6A40"/>
    <w:rsid w:val="00DE5A99"/>
    <w:rsid w:val="00E01B60"/>
    <w:rsid w:val="00E11D43"/>
    <w:rsid w:val="00E12764"/>
    <w:rsid w:val="00E25DC4"/>
    <w:rsid w:val="00E261E0"/>
    <w:rsid w:val="00E337EF"/>
    <w:rsid w:val="00E403DB"/>
    <w:rsid w:val="00E61C61"/>
    <w:rsid w:val="00E74803"/>
    <w:rsid w:val="00E91CD5"/>
    <w:rsid w:val="00E96F52"/>
    <w:rsid w:val="00E97F3B"/>
    <w:rsid w:val="00EA1F3F"/>
    <w:rsid w:val="00EA300D"/>
    <w:rsid w:val="00EA42D3"/>
    <w:rsid w:val="00EA6BA3"/>
    <w:rsid w:val="00EC1901"/>
    <w:rsid w:val="00EE2A6A"/>
    <w:rsid w:val="00EE512E"/>
    <w:rsid w:val="00EF425C"/>
    <w:rsid w:val="00EF435D"/>
    <w:rsid w:val="00F0641B"/>
    <w:rsid w:val="00F108C4"/>
    <w:rsid w:val="00F12FE7"/>
    <w:rsid w:val="00F215FE"/>
    <w:rsid w:val="00F22C0C"/>
    <w:rsid w:val="00F279C5"/>
    <w:rsid w:val="00F35867"/>
    <w:rsid w:val="00F40AE6"/>
    <w:rsid w:val="00F40ED5"/>
    <w:rsid w:val="00F42F08"/>
    <w:rsid w:val="00F43F21"/>
    <w:rsid w:val="00F52144"/>
    <w:rsid w:val="00F52C5B"/>
    <w:rsid w:val="00F52D10"/>
    <w:rsid w:val="00F616B8"/>
    <w:rsid w:val="00F7374C"/>
    <w:rsid w:val="00F803CE"/>
    <w:rsid w:val="00F82685"/>
    <w:rsid w:val="00F87995"/>
    <w:rsid w:val="00F911E6"/>
    <w:rsid w:val="00FA51DC"/>
    <w:rsid w:val="00FA7458"/>
    <w:rsid w:val="00FB1791"/>
    <w:rsid w:val="00FB7E22"/>
    <w:rsid w:val="00FC67DF"/>
    <w:rsid w:val="00FCE75C"/>
    <w:rsid w:val="00FD323F"/>
    <w:rsid w:val="00FE4F6A"/>
    <w:rsid w:val="00FE597A"/>
    <w:rsid w:val="0127269D"/>
    <w:rsid w:val="0135CD1E"/>
    <w:rsid w:val="0141C050"/>
    <w:rsid w:val="01956623"/>
    <w:rsid w:val="0292BA7F"/>
    <w:rsid w:val="02E45DCD"/>
    <w:rsid w:val="03334C37"/>
    <w:rsid w:val="03343631"/>
    <w:rsid w:val="041147CD"/>
    <w:rsid w:val="046C05A4"/>
    <w:rsid w:val="048DD0EC"/>
    <w:rsid w:val="051DA542"/>
    <w:rsid w:val="0552E745"/>
    <w:rsid w:val="06FFE383"/>
    <w:rsid w:val="07840367"/>
    <w:rsid w:val="08645575"/>
    <w:rsid w:val="087289DE"/>
    <w:rsid w:val="08B2B132"/>
    <w:rsid w:val="08E74574"/>
    <w:rsid w:val="08F2D731"/>
    <w:rsid w:val="09B45E67"/>
    <w:rsid w:val="09BBA930"/>
    <w:rsid w:val="09D84912"/>
    <w:rsid w:val="0A1B6320"/>
    <w:rsid w:val="0B613183"/>
    <w:rsid w:val="0BF44479"/>
    <w:rsid w:val="0C342735"/>
    <w:rsid w:val="0C507949"/>
    <w:rsid w:val="0C5105D0"/>
    <w:rsid w:val="0CB8BE8D"/>
    <w:rsid w:val="0D2BD5B0"/>
    <w:rsid w:val="0D365516"/>
    <w:rsid w:val="0E148BF7"/>
    <w:rsid w:val="0E1F7CD2"/>
    <w:rsid w:val="0E34BB88"/>
    <w:rsid w:val="0E470A19"/>
    <w:rsid w:val="0FB5AD05"/>
    <w:rsid w:val="0FF3796E"/>
    <w:rsid w:val="10149835"/>
    <w:rsid w:val="1051127D"/>
    <w:rsid w:val="105932C0"/>
    <w:rsid w:val="109783E9"/>
    <w:rsid w:val="11C27C47"/>
    <w:rsid w:val="12DA5696"/>
    <w:rsid w:val="133A245F"/>
    <w:rsid w:val="1348084B"/>
    <w:rsid w:val="136602FB"/>
    <w:rsid w:val="13A6FFFF"/>
    <w:rsid w:val="13B4560B"/>
    <w:rsid w:val="14040EFA"/>
    <w:rsid w:val="14C0AF27"/>
    <w:rsid w:val="1797D437"/>
    <w:rsid w:val="17B0C0C3"/>
    <w:rsid w:val="17D22BAB"/>
    <w:rsid w:val="1808503B"/>
    <w:rsid w:val="1959B346"/>
    <w:rsid w:val="198A8054"/>
    <w:rsid w:val="1A02102B"/>
    <w:rsid w:val="1A7249C7"/>
    <w:rsid w:val="1AA3110A"/>
    <w:rsid w:val="1B90CB01"/>
    <w:rsid w:val="1BA1F508"/>
    <w:rsid w:val="1C00B367"/>
    <w:rsid w:val="1C7F37AB"/>
    <w:rsid w:val="1C9F2F66"/>
    <w:rsid w:val="1D6EE6D7"/>
    <w:rsid w:val="1DABB2D7"/>
    <w:rsid w:val="1E0F2084"/>
    <w:rsid w:val="1ED28F5D"/>
    <w:rsid w:val="1EEDD3F6"/>
    <w:rsid w:val="2056FF7A"/>
    <w:rsid w:val="209E59C9"/>
    <w:rsid w:val="20A4F65E"/>
    <w:rsid w:val="22148EB3"/>
    <w:rsid w:val="22932DB6"/>
    <w:rsid w:val="22BF388A"/>
    <w:rsid w:val="23121C83"/>
    <w:rsid w:val="23736FF1"/>
    <w:rsid w:val="23E7244F"/>
    <w:rsid w:val="24249A03"/>
    <w:rsid w:val="24478E82"/>
    <w:rsid w:val="245DAA10"/>
    <w:rsid w:val="25495263"/>
    <w:rsid w:val="255AAA23"/>
    <w:rsid w:val="25AA93C5"/>
    <w:rsid w:val="25B2CDAC"/>
    <w:rsid w:val="260EBA8E"/>
    <w:rsid w:val="26C5FB82"/>
    <w:rsid w:val="273E447A"/>
    <w:rsid w:val="28E3CC97"/>
    <w:rsid w:val="29FD9193"/>
    <w:rsid w:val="2A068C21"/>
    <w:rsid w:val="2A1A8D40"/>
    <w:rsid w:val="2A88C5CE"/>
    <w:rsid w:val="2C425E05"/>
    <w:rsid w:val="2C43C479"/>
    <w:rsid w:val="2CDB0119"/>
    <w:rsid w:val="2DAD67D0"/>
    <w:rsid w:val="2E055249"/>
    <w:rsid w:val="2E153226"/>
    <w:rsid w:val="2E2DD3E4"/>
    <w:rsid w:val="2E6E7488"/>
    <w:rsid w:val="2F0A3A0B"/>
    <w:rsid w:val="2F9BCB67"/>
    <w:rsid w:val="2FBB2B6F"/>
    <w:rsid w:val="31647887"/>
    <w:rsid w:val="317DC50E"/>
    <w:rsid w:val="31B78DB7"/>
    <w:rsid w:val="32B4CDB8"/>
    <w:rsid w:val="33AD6C36"/>
    <w:rsid w:val="33D0A7CA"/>
    <w:rsid w:val="348C8CD4"/>
    <w:rsid w:val="354C78E4"/>
    <w:rsid w:val="358DBBC5"/>
    <w:rsid w:val="365BAF6E"/>
    <w:rsid w:val="368E7B18"/>
    <w:rsid w:val="3700280E"/>
    <w:rsid w:val="37E3FA7A"/>
    <w:rsid w:val="38118DBD"/>
    <w:rsid w:val="38387D70"/>
    <w:rsid w:val="39EE66D3"/>
    <w:rsid w:val="3A0E9B8A"/>
    <w:rsid w:val="3B50DF49"/>
    <w:rsid w:val="3C4454F2"/>
    <w:rsid w:val="3CA6E74A"/>
    <w:rsid w:val="3CFEE654"/>
    <w:rsid w:val="3D34DA50"/>
    <w:rsid w:val="3E3910F8"/>
    <w:rsid w:val="40330578"/>
    <w:rsid w:val="404AF76F"/>
    <w:rsid w:val="40870ADA"/>
    <w:rsid w:val="40C4E722"/>
    <w:rsid w:val="418C82F0"/>
    <w:rsid w:val="421D2FAF"/>
    <w:rsid w:val="42409779"/>
    <w:rsid w:val="425AC9CA"/>
    <w:rsid w:val="43903F20"/>
    <w:rsid w:val="4411302B"/>
    <w:rsid w:val="44E72720"/>
    <w:rsid w:val="46B45039"/>
    <w:rsid w:val="47B775CD"/>
    <w:rsid w:val="494332D6"/>
    <w:rsid w:val="4990A6AE"/>
    <w:rsid w:val="4A80956F"/>
    <w:rsid w:val="4B3304EF"/>
    <w:rsid w:val="4B57DC9D"/>
    <w:rsid w:val="4B959C82"/>
    <w:rsid w:val="4CCB1EBD"/>
    <w:rsid w:val="4D383C76"/>
    <w:rsid w:val="4DC990C2"/>
    <w:rsid w:val="4EA9D32B"/>
    <w:rsid w:val="4F0D9723"/>
    <w:rsid w:val="4F404958"/>
    <w:rsid w:val="4F419AF3"/>
    <w:rsid w:val="50FE9ED1"/>
    <w:rsid w:val="511DB979"/>
    <w:rsid w:val="525C997E"/>
    <w:rsid w:val="530326AF"/>
    <w:rsid w:val="53722F58"/>
    <w:rsid w:val="546978C6"/>
    <w:rsid w:val="54DA7B2D"/>
    <w:rsid w:val="54F1F38D"/>
    <w:rsid w:val="55372388"/>
    <w:rsid w:val="55EA8EFC"/>
    <w:rsid w:val="577BFD76"/>
    <w:rsid w:val="57B453FA"/>
    <w:rsid w:val="58A0B5B4"/>
    <w:rsid w:val="591E9B7B"/>
    <w:rsid w:val="59EE1A2F"/>
    <w:rsid w:val="5A01465F"/>
    <w:rsid w:val="5A673A73"/>
    <w:rsid w:val="5A79A8AA"/>
    <w:rsid w:val="5A957732"/>
    <w:rsid w:val="5AE3DE52"/>
    <w:rsid w:val="5AFED09B"/>
    <w:rsid w:val="5B04B177"/>
    <w:rsid w:val="5B581FD1"/>
    <w:rsid w:val="5B8176DA"/>
    <w:rsid w:val="5BC6E385"/>
    <w:rsid w:val="5C17368A"/>
    <w:rsid w:val="5C593D50"/>
    <w:rsid w:val="5CF01EE9"/>
    <w:rsid w:val="5E5A04C9"/>
    <w:rsid w:val="5F1C78BE"/>
    <w:rsid w:val="5F6FEACF"/>
    <w:rsid w:val="5FD366F0"/>
    <w:rsid w:val="602BA762"/>
    <w:rsid w:val="60645ED6"/>
    <w:rsid w:val="6139AFEB"/>
    <w:rsid w:val="61BEF59F"/>
    <w:rsid w:val="61C544A1"/>
    <w:rsid w:val="62720874"/>
    <w:rsid w:val="6297BD13"/>
    <w:rsid w:val="6352661E"/>
    <w:rsid w:val="636953D5"/>
    <w:rsid w:val="63C977B2"/>
    <w:rsid w:val="63E1684A"/>
    <w:rsid w:val="63F53EF0"/>
    <w:rsid w:val="63FA1B3E"/>
    <w:rsid w:val="64C2C6BB"/>
    <w:rsid w:val="6543CE15"/>
    <w:rsid w:val="6576B066"/>
    <w:rsid w:val="65855CAA"/>
    <w:rsid w:val="66003C3C"/>
    <w:rsid w:val="66F930D0"/>
    <w:rsid w:val="67091483"/>
    <w:rsid w:val="67616FDC"/>
    <w:rsid w:val="67840C42"/>
    <w:rsid w:val="68956E17"/>
    <w:rsid w:val="69F38423"/>
    <w:rsid w:val="6A5EB2DF"/>
    <w:rsid w:val="6AA05AED"/>
    <w:rsid w:val="6B3EB10C"/>
    <w:rsid w:val="6BB3B880"/>
    <w:rsid w:val="6BEBE085"/>
    <w:rsid w:val="6CE2DD0E"/>
    <w:rsid w:val="6D6F2274"/>
    <w:rsid w:val="6D715963"/>
    <w:rsid w:val="6DCB5F23"/>
    <w:rsid w:val="6E64AA39"/>
    <w:rsid w:val="6EC9ED1C"/>
    <w:rsid w:val="6EE5EDB6"/>
    <w:rsid w:val="6F630807"/>
    <w:rsid w:val="70334517"/>
    <w:rsid w:val="70882F0E"/>
    <w:rsid w:val="708A2B54"/>
    <w:rsid w:val="708BC521"/>
    <w:rsid w:val="715892F3"/>
    <w:rsid w:val="716875C1"/>
    <w:rsid w:val="718E9304"/>
    <w:rsid w:val="7201E9F3"/>
    <w:rsid w:val="7278492D"/>
    <w:rsid w:val="72BA4AC4"/>
    <w:rsid w:val="73627D22"/>
    <w:rsid w:val="73AA6FD4"/>
    <w:rsid w:val="7484DF0F"/>
    <w:rsid w:val="750A9061"/>
    <w:rsid w:val="754732ED"/>
    <w:rsid w:val="75A23472"/>
    <w:rsid w:val="75B5AB6B"/>
    <w:rsid w:val="764ED9AB"/>
    <w:rsid w:val="76EEFCC5"/>
    <w:rsid w:val="77D35460"/>
    <w:rsid w:val="796DDB89"/>
    <w:rsid w:val="797700BF"/>
    <w:rsid w:val="79B2889F"/>
    <w:rsid w:val="7A90B005"/>
    <w:rsid w:val="7AA7E7E9"/>
    <w:rsid w:val="7B1E0224"/>
    <w:rsid w:val="7B290425"/>
    <w:rsid w:val="7B362CEE"/>
    <w:rsid w:val="7B57D221"/>
    <w:rsid w:val="7C18D477"/>
    <w:rsid w:val="7C3382ED"/>
    <w:rsid w:val="7CE0E0EC"/>
    <w:rsid w:val="7D8C340D"/>
    <w:rsid w:val="7EB02526"/>
    <w:rsid w:val="7FC833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FC7B3"/>
  <w15:chartTrackingRefBased/>
  <w15:docId w15:val="{F66016EC-A4F6-4933-8796-0053F9A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30CE"/>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0C30CE"/>
    <w:pPr>
      <w:keepNext/>
      <w:suppressAutoHyphens/>
      <w:spacing w:after="240" w:line="360" w:lineRule="auto"/>
      <w:ind w:left="3600" w:right="32"/>
      <w:jc w:val="center"/>
      <w:outlineLvl w:val="1"/>
    </w:pPr>
    <w:rPr>
      <w:rFonts w:ascii="Arial" w:eastAsia="Times New Roman" w:hAnsi="Arial" w:cs="Arial"/>
      <w:b/>
      <w:bCs/>
      <w:spacing w:val="-3"/>
      <w:sz w:val="24"/>
      <w:szCs w:val="24"/>
    </w:rPr>
  </w:style>
  <w:style w:type="paragraph" w:styleId="Heading3">
    <w:name w:val="heading 3"/>
    <w:basedOn w:val="Normal"/>
    <w:next w:val="Normal"/>
    <w:link w:val="Heading3Char"/>
    <w:qFormat/>
    <w:rsid w:val="000C30C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0C30CE"/>
    <w:pPr>
      <w:keepNext/>
      <w:keepLines/>
      <w:spacing w:before="40" w:after="0"/>
      <w:outlineLvl w:val="3"/>
    </w:pPr>
    <w:rPr>
      <w:rFonts w:ascii="Cambria" w:eastAsia="MS Gothic" w:hAnsi="Cambria" w:cs="Times New Roman"/>
      <w:b/>
      <w:bCs/>
      <w:i/>
      <w:iCs/>
      <w:color w:val="4F81BD"/>
      <w:sz w:val="24"/>
      <w:szCs w:val="24"/>
    </w:rPr>
  </w:style>
  <w:style w:type="paragraph" w:styleId="Heading6">
    <w:name w:val="heading 6"/>
    <w:basedOn w:val="Normal"/>
    <w:next w:val="Normal"/>
    <w:link w:val="Heading6Char"/>
    <w:semiHidden/>
    <w:unhideWhenUsed/>
    <w:qFormat/>
    <w:rsid w:val="000C30CE"/>
    <w:pPr>
      <w:keepNext/>
      <w:keepLines/>
      <w:spacing w:before="40" w:after="0"/>
      <w:outlineLvl w:val="5"/>
    </w:pPr>
    <w:rPr>
      <w:rFonts w:ascii="Cambria" w:eastAsia="MS Gothic" w:hAnsi="Cambria" w:cs="Times New Roman"/>
      <w:i/>
      <w:iCs/>
      <w:color w:val="243F60"/>
      <w:sz w:val="24"/>
      <w:szCs w:val="24"/>
    </w:rPr>
  </w:style>
  <w:style w:type="paragraph" w:styleId="Heading7">
    <w:name w:val="heading 7"/>
    <w:basedOn w:val="Normal"/>
    <w:next w:val="Normal"/>
    <w:link w:val="Heading7Char"/>
    <w:uiPriority w:val="9"/>
    <w:semiHidden/>
    <w:unhideWhenUsed/>
    <w:qFormat/>
    <w:rsid w:val="000C30CE"/>
    <w:pPr>
      <w:keepNext/>
      <w:keepLines/>
      <w:spacing w:before="40" w:after="0"/>
      <w:outlineLvl w:val="6"/>
    </w:pPr>
    <w:rPr>
      <w:rFonts w:ascii="Cambria" w:eastAsia="MS Gothic" w:hAnsi="Cambria" w:cs="Times New Roman"/>
      <w:i/>
      <w:iCs/>
      <w:color w:val="404040"/>
      <w:sz w:val="24"/>
      <w:szCs w:val="24"/>
    </w:rPr>
  </w:style>
  <w:style w:type="paragraph" w:styleId="Heading8">
    <w:name w:val="heading 8"/>
    <w:basedOn w:val="Normal"/>
    <w:next w:val="Normal"/>
    <w:link w:val="Heading8Char"/>
    <w:uiPriority w:val="9"/>
    <w:semiHidden/>
    <w:unhideWhenUsed/>
    <w:qFormat/>
    <w:rsid w:val="000C30CE"/>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499F"/>
    <w:pPr>
      <w:spacing w:before="100" w:beforeAutospacing="1" w:after="100" w:afterAutospacing="1" w:line="240" w:lineRule="auto"/>
    </w:pPr>
    <w:rPr>
      <w:rFonts w:ascii="Calibri" w:hAnsi="Calibri" w:cs="Calibri"/>
      <w:lang w:eastAsia="en-GB"/>
    </w:rPr>
  </w:style>
  <w:style w:type="paragraph" w:styleId="NoSpacing">
    <w:name w:val="No Spacing"/>
    <w:basedOn w:val="Normal"/>
    <w:uiPriority w:val="1"/>
    <w:qFormat/>
    <w:rsid w:val="0056499F"/>
    <w:pPr>
      <w:spacing w:after="0" w:line="240" w:lineRule="auto"/>
    </w:pPr>
    <w:rPr>
      <w:rFonts w:ascii="Calibri" w:hAnsi="Calibri" w:cs="Calibri"/>
    </w:rPr>
  </w:style>
  <w:style w:type="paragraph" w:styleId="ListParagraph">
    <w:name w:val="List Paragraph"/>
    <w:basedOn w:val="Normal"/>
    <w:link w:val="ListParagraphChar"/>
    <w:uiPriority w:val="34"/>
    <w:qFormat/>
    <w:rsid w:val="00BB5C3C"/>
    <w:pPr>
      <w:spacing w:after="0" w:line="240" w:lineRule="auto"/>
      <w:ind w:left="720"/>
    </w:pPr>
    <w:rPr>
      <w:rFonts w:ascii="Calibri" w:hAnsi="Calibri" w:cs="Calibri"/>
    </w:rPr>
  </w:style>
  <w:style w:type="table" w:styleId="TableGrid">
    <w:name w:val="Table Grid"/>
    <w:basedOn w:val="TableNormal"/>
    <w:uiPriority w:val="39"/>
    <w:rsid w:val="0055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5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BC4"/>
    <w:rPr>
      <w:rFonts w:ascii="Segoe UI" w:hAnsi="Segoe UI" w:cs="Segoe UI"/>
      <w:sz w:val="18"/>
      <w:szCs w:val="18"/>
    </w:rPr>
  </w:style>
  <w:style w:type="paragraph" w:customStyle="1" w:styleId="Normal1">
    <w:name w:val="Normal1"/>
    <w:rsid w:val="00764C07"/>
    <w:pPr>
      <w:spacing w:after="0" w:line="312" w:lineRule="auto"/>
    </w:pPr>
    <w:rPr>
      <w:rFonts w:ascii="Verdana" w:eastAsia="Verdana" w:hAnsi="Verdana" w:cs="Verdana"/>
      <w:color w:val="555555"/>
      <w:lang w:val="en-US"/>
    </w:rPr>
  </w:style>
  <w:style w:type="paragraph" w:styleId="Header">
    <w:name w:val="header"/>
    <w:basedOn w:val="Normal"/>
    <w:link w:val="HeaderChar"/>
    <w:uiPriority w:val="99"/>
    <w:unhideWhenUsed/>
    <w:rsid w:val="00773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C04"/>
  </w:style>
  <w:style w:type="paragraph" w:styleId="Footer">
    <w:name w:val="footer"/>
    <w:basedOn w:val="Normal"/>
    <w:link w:val="FooterChar"/>
    <w:uiPriority w:val="99"/>
    <w:unhideWhenUsed/>
    <w:rsid w:val="00773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C04"/>
  </w:style>
  <w:style w:type="character" w:customStyle="1" w:styleId="Heading1Char">
    <w:name w:val="Heading 1 Char"/>
    <w:basedOn w:val="DefaultParagraphFont"/>
    <w:link w:val="Heading1"/>
    <w:rsid w:val="000C30CE"/>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0C30CE"/>
    <w:rPr>
      <w:rFonts w:ascii="Arial" w:eastAsia="Times New Roman" w:hAnsi="Arial" w:cs="Arial"/>
      <w:b/>
      <w:bCs/>
      <w:spacing w:val="-3"/>
      <w:sz w:val="24"/>
      <w:szCs w:val="24"/>
    </w:rPr>
  </w:style>
  <w:style w:type="character" w:customStyle="1" w:styleId="Heading3Char">
    <w:name w:val="Heading 3 Char"/>
    <w:basedOn w:val="DefaultParagraphFont"/>
    <w:link w:val="Heading3"/>
    <w:rsid w:val="000C30CE"/>
    <w:rPr>
      <w:rFonts w:ascii="Arial" w:eastAsia="Times New Roman" w:hAnsi="Arial" w:cs="Arial"/>
      <w:b/>
      <w:bCs/>
      <w:sz w:val="26"/>
      <w:szCs w:val="26"/>
    </w:rPr>
  </w:style>
  <w:style w:type="paragraph" w:customStyle="1" w:styleId="Heading41">
    <w:name w:val="Heading 41"/>
    <w:basedOn w:val="Normal"/>
    <w:next w:val="Normal"/>
    <w:uiPriority w:val="9"/>
    <w:semiHidden/>
    <w:unhideWhenUsed/>
    <w:qFormat/>
    <w:rsid w:val="000C30CE"/>
    <w:pPr>
      <w:keepNext/>
      <w:keepLines/>
      <w:spacing w:before="200" w:after="0" w:line="240" w:lineRule="auto"/>
      <w:outlineLvl w:val="3"/>
    </w:pPr>
    <w:rPr>
      <w:rFonts w:ascii="Cambria" w:eastAsia="MS Gothic" w:hAnsi="Cambria" w:cs="Times New Roman"/>
      <w:b/>
      <w:bCs/>
      <w:i/>
      <w:iCs/>
      <w:color w:val="4F81BD"/>
      <w:sz w:val="24"/>
      <w:szCs w:val="24"/>
    </w:rPr>
  </w:style>
  <w:style w:type="paragraph" w:customStyle="1" w:styleId="Heading61">
    <w:name w:val="Heading 61"/>
    <w:basedOn w:val="Normal"/>
    <w:next w:val="Normal"/>
    <w:unhideWhenUsed/>
    <w:qFormat/>
    <w:rsid w:val="000C30CE"/>
    <w:pPr>
      <w:keepNext/>
      <w:keepLines/>
      <w:spacing w:before="200" w:after="0" w:line="240" w:lineRule="auto"/>
      <w:outlineLvl w:val="5"/>
    </w:pPr>
    <w:rPr>
      <w:rFonts w:ascii="Cambria" w:eastAsia="MS Gothic" w:hAnsi="Cambria" w:cs="Times New Roman"/>
      <w:i/>
      <w:iCs/>
      <w:color w:val="243F60"/>
      <w:sz w:val="24"/>
      <w:szCs w:val="24"/>
    </w:rPr>
  </w:style>
  <w:style w:type="paragraph" w:customStyle="1" w:styleId="Heading71">
    <w:name w:val="Heading 71"/>
    <w:basedOn w:val="Normal"/>
    <w:next w:val="Normal"/>
    <w:uiPriority w:val="9"/>
    <w:semiHidden/>
    <w:unhideWhenUsed/>
    <w:qFormat/>
    <w:rsid w:val="000C30CE"/>
    <w:pPr>
      <w:keepNext/>
      <w:keepLines/>
      <w:spacing w:before="200" w:after="0" w:line="240" w:lineRule="auto"/>
      <w:outlineLvl w:val="6"/>
    </w:pPr>
    <w:rPr>
      <w:rFonts w:ascii="Cambria" w:eastAsia="MS Gothic" w:hAnsi="Cambria" w:cs="Times New Roman"/>
      <w:i/>
      <w:iCs/>
      <w:color w:val="404040"/>
      <w:sz w:val="24"/>
      <w:szCs w:val="24"/>
    </w:rPr>
  </w:style>
  <w:style w:type="paragraph" w:customStyle="1" w:styleId="Heading81">
    <w:name w:val="Heading 81"/>
    <w:basedOn w:val="Normal"/>
    <w:next w:val="Normal"/>
    <w:uiPriority w:val="9"/>
    <w:semiHidden/>
    <w:unhideWhenUsed/>
    <w:qFormat/>
    <w:rsid w:val="000C30CE"/>
    <w:pPr>
      <w:keepNext/>
      <w:keepLines/>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0C30CE"/>
  </w:style>
  <w:style w:type="character" w:customStyle="1" w:styleId="Heading4Char">
    <w:name w:val="Heading 4 Char"/>
    <w:basedOn w:val="DefaultParagraphFont"/>
    <w:link w:val="Heading4"/>
    <w:uiPriority w:val="9"/>
    <w:semiHidden/>
    <w:rsid w:val="000C30CE"/>
    <w:rPr>
      <w:rFonts w:ascii="Cambria" w:eastAsia="MS Gothic" w:hAnsi="Cambria" w:cs="Times New Roman"/>
      <w:b/>
      <w:bCs/>
      <w:i/>
      <w:iCs/>
      <w:color w:val="4F81BD"/>
      <w:sz w:val="24"/>
      <w:szCs w:val="24"/>
    </w:rPr>
  </w:style>
  <w:style w:type="character" w:customStyle="1" w:styleId="Heading6Char">
    <w:name w:val="Heading 6 Char"/>
    <w:basedOn w:val="DefaultParagraphFont"/>
    <w:link w:val="Heading6"/>
    <w:rsid w:val="000C30CE"/>
    <w:rPr>
      <w:rFonts w:ascii="Cambria" w:eastAsia="MS Gothic" w:hAnsi="Cambria" w:cs="Times New Roman"/>
      <w:i/>
      <w:iCs/>
      <w:color w:val="243F60"/>
      <w:sz w:val="24"/>
      <w:szCs w:val="24"/>
    </w:rPr>
  </w:style>
  <w:style w:type="character" w:customStyle="1" w:styleId="Heading7Char">
    <w:name w:val="Heading 7 Char"/>
    <w:basedOn w:val="DefaultParagraphFont"/>
    <w:link w:val="Heading7"/>
    <w:uiPriority w:val="9"/>
    <w:semiHidden/>
    <w:rsid w:val="000C30CE"/>
    <w:rPr>
      <w:rFonts w:ascii="Cambria" w:eastAsia="MS Gothic" w:hAnsi="Cambria" w:cs="Times New Roman"/>
      <w:i/>
      <w:iCs/>
      <w:color w:val="404040"/>
      <w:sz w:val="24"/>
      <w:szCs w:val="24"/>
    </w:rPr>
  </w:style>
  <w:style w:type="character" w:customStyle="1" w:styleId="Heading8Char">
    <w:name w:val="Heading 8 Char"/>
    <w:basedOn w:val="DefaultParagraphFont"/>
    <w:link w:val="Heading8"/>
    <w:uiPriority w:val="9"/>
    <w:semiHidden/>
    <w:rsid w:val="000C30CE"/>
    <w:rPr>
      <w:rFonts w:ascii="Cambria" w:eastAsia="MS Gothic" w:hAnsi="Cambria" w:cs="Times New Roman"/>
      <w:color w:val="404040"/>
      <w:sz w:val="20"/>
      <w:szCs w:val="20"/>
    </w:rPr>
  </w:style>
  <w:style w:type="paragraph" w:styleId="Title">
    <w:name w:val="Title"/>
    <w:basedOn w:val="Normal"/>
    <w:link w:val="TitleChar"/>
    <w:qFormat/>
    <w:rsid w:val="000C30C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C30CE"/>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0C30CE"/>
    <w:pPr>
      <w:overflowPunct w:val="0"/>
      <w:autoSpaceDE w:val="0"/>
      <w:autoSpaceDN w:val="0"/>
      <w:adjustRightInd w:val="0"/>
      <w:spacing w:after="0" w:line="480" w:lineRule="auto"/>
      <w:ind w:left="720" w:hanging="720"/>
      <w:jc w:val="both"/>
      <w:textAlignment w:val="baseline"/>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C30CE"/>
    <w:rPr>
      <w:rFonts w:ascii="Times New Roman" w:eastAsia="Times New Roman" w:hAnsi="Times New Roman" w:cs="Times New Roman"/>
      <w:sz w:val="24"/>
      <w:szCs w:val="24"/>
    </w:rPr>
  </w:style>
  <w:style w:type="paragraph" w:styleId="BodyTextIndent">
    <w:name w:val="Body Text Indent"/>
    <w:basedOn w:val="Normal"/>
    <w:link w:val="BodyTextIndentChar"/>
    <w:rsid w:val="000C30CE"/>
    <w:pPr>
      <w:overflowPunct w:val="0"/>
      <w:autoSpaceDE w:val="0"/>
      <w:autoSpaceDN w:val="0"/>
      <w:adjustRightInd w:val="0"/>
      <w:spacing w:after="0" w:line="480" w:lineRule="auto"/>
      <w:jc w:val="both"/>
      <w:textAlignment w:val="baseline"/>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0C30CE"/>
    <w:rPr>
      <w:rFonts w:ascii="Times New Roman" w:eastAsia="Times New Roman" w:hAnsi="Times New Roman" w:cs="Times New Roman"/>
      <w:b/>
      <w:bCs/>
      <w:sz w:val="24"/>
      <w:szCs w:val="24"/>
    </w:rPr>
  </w:style>
  <w:style w:type="paragraph" w:styleId="BodyText">
    <w:name w:val="Body Text"/>
    <w:basedOn w:val="Normal"/>
    <w:link w:val="BodyTextChar"/>
    <w:rsid w:val="000C30CE"/>
    <w:pPr>
      <w:tabs>
        <w:tab w:val="left" w:pos="567"/>
      </w:tabs>
      <w:overflowPunct w:val="0"/>
      <w:autoSpaceDE w:val="0"/>
      <w:autoSpaceDN w:val="0"/>
      <w:adjustRightInd w:val="0"/>
      <w:spacing w:after="0" w:line="480" w:lineRule="auto"/>
      <w:jc w:val="both"/>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30CE"/>
    <w:rPr>
      <w:rFonts w:ascii="Times New Roman" w:eastAsia="Times New Roman" w:hAnsi="Times New Roman" w:cs="Times New Roman"/>
      <w:sz w:val="24"/>
      <w:szCs w:val="24"/>
    </w:rPr>
  </w:style>
  <w:style w:type="character" w:styleId="Hyperlink">
    <w:name w:val="Hyperlink"/>
    <w:uiPriority w:val="99"/>
    <w:rsid w:val="000C30CE"/>
    <w:rPr>
      <w:color w:val="0000FF"/>
      <w:u w:val="single"/>
    </w:rPr>
  </w:style>
  <w:style w:type="paragraph" w:customStyle="1" w:styleId="21">
    <w:name w:val="2.1"/>
    <w:basedOn w:val="Normal"/>
    <w:qFormat/>
    <w:rsid w:val="000C30CE"/>
    <w:pPr>
      <w:numPr>
        <w:numId w:val="2"/>
      </w:numPr>
      <w:spacing w:before="120" w:after="120" w:line="240" w:lineRule="auto"/>
      <w:jc w:val="both"/>
    </w:pPr>
    <w:rPr>
      <w:rFonts w:ascii="Arial" w:eastAsia="Times New Roman" w:hAnsi="Arial" w:cs="Times New Roman"/>
      <w:sz w:val="20"/>
      <w:szCs w:val="20"/>
      <w:lang w:eastAsia="en-GB"/>
    </w:rPr>
  </w:style>
  <w:style w:type="paragraph" w:customStyle="1" w:styleId="Style1">
    <w:name w:val="Style1"/>
    <w:basedOn w:val="Normal"/>
    <w:rsid w:val="000C30CE"/>
    <w:pPr>
      <w:spacing w:after="0" w:line="240" w:lineRule="auto"/>
    </w:pPr>
    <w:rPr>
      <w:rFonts w:ascii="Arial" w:eastAsia="Times" w:hAnsi="Arial" w:cs="Times New Roman"/>
      <w:szCs w:val="20"/>
    </w:rPr>
  </w:style>
  <w:style w:type="paragraph" w:styleId="FootnoteText">
    <w:name w:val="footnote text"/>
    <w:basedOn w:val="Normal"/>
    <w:link w:val="FootnoteTextChar"/>
    <w:unhideWhenUsed/>
    <w:rsid w:val="000C30CE"/>
    <w:pPr>
      <w:widowControl w:val="0"/>
      <w:autoSpaceDE w:val="0"/>
      <w:autoSpaceDN w:val="0"/>
      <w:adjustRightInd w:val="0"/>
      <w:spacing w:after="0" w:line="240" w:lineRule="auto"/>
    </w:pPr>
    <w:rPr>
      <w:rFonts w:ascii="Courier" w:eastAsia="Times New Roman" w:hAnsi="Courier" w:cs="Times New Roman"/>
      <w:sz w:val="20"/>
      <w:szCs w:val="20"/>
      <w:lang w:eastAsia="en-GB"/>
    </w:rPr>
  </w:style>
  <w:style w:type="character" w:customStyle="1" w:styleId="FootnoteTextChar">
    <w:name w:val="Footnote Text Char"/>
    <w:basedOn w:val="DefaultParagraphFont"/>
    <w:link w:val="FootnoteText"/>
    <w:rsid w:val="000C30CE"/>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0C30CE"/>
    <w:rPr>
      <w:vertAlign w:val="superscript"/>
    </w:rPr>
  </w:style>
  <w:style w:type="paragraph" w:customStyle="1" w:styleId="SMNumbered-Level2">
    <w:name w:val="SM Numbered - Level 2"/>
    <w:basedOn w:val="Normal"/>
    <w:rsid w:val="000C30CE"/>
    <w:pPr>
      <w:numPr>
        <w:numId w:val="3"/>
      </w:numPr>
      <w:overflowPunct w:val="0"/>
      <w:autoSpaceDE w:val="0"/>
      <w:autoSpaceDN w:val="0"/>
      <w:adjustRightInd w:val="0"/>
      <w:spacing w:after="240" w:line="360" w:lineRule="auto"/>
      <w:jc w:val="both"/>
      <w:textAlignment w:val="baseline"/>
    </w:pPr>
    <w:rPr>
      <w:rFonts w:ascii="Arial" w:eastAsia="Times New Roman" w:hAnsi="Arial" w:cs="Times New Roman"/>
      <w:sz w:val="24"/>
      <w:szCs w:val="24"/>
    </w:rPr>
  </w:style>
  <w:style w:type="paragraph" w:customStyle="1" w:styleId="SMNumbered-Level3">
    <w:name w:val="SM Numbered - Level 3"/>
    <w:basedOn w:val="SMNumbered-Level2"/>
    <w:rsid w:val="000C30CE"/>
    <w:pPr>
      <w:numPr>
        <w:ilvl w:val="2"/>
      </w:numPr>
    </w:pPr>
  </w:style>
  <w:style w:type="paragraph" w:styleId="BodyText2">
    <w:name w:val="Body Text 2"/>
    <w:basedOn w:val="Normal"/>
    <w:link w:val="BodyText2Char"/>
    <w:rsid w:val="000C30C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C30CE"/>
    <w:rPr>
      <w:rFonts w:ascii="Times New Roman" w:eastAsia="Times New Roman" w:hAnsi="Times New Roman" w:cs="Times New Roman"/>
      <w:sz w:val="24"/>
      <w:szCs w:val="24"/>
    </w:rPr>
  </w:style>
  <w:style w:type="paragraph" w:customStyle="1" w:styleId="SMNumbered-Level4">
    <w:name w:val="SM Numbered - Level 4"/>
    <w:basedOn w:val="BodyText2"/>
    <w:rsid w:val="000C30CE"/>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0C30CE"/>
    <w:pPr>
      <w:spacing w:after="480" w:line="240" w:lineRule="auto"/>
      <w:jc w:val="center"/>
    </w:pPr>
    <w:rPr>
      <w:rFonts w:ascii="Arial" w:eastAsia="Times New Roman" w:hAnsi="Arial" w:cs="Times New Roman"/>
      <w:b/>
      <w:sz w:val="52"/>
      <w:szCs w:val="24"/>
    </w:rPr>
  </w:style>
  <w:style w:type="paragraph" w:customStyle="1" w:styleId="SLAMainTitle">
    <w:name w:val="SLA Main Title"/>
    <w:basedOn w:val="SLASubTitle"/>
    <w:rsid w:val="000C30CE"/>
    <w:rPr>
      <w:caps/>
    </w:rPr>
  </w:style>
  <w:style w:type="paragraph" w:customStyle="1" w:styleId="SMSubTitle">
    <w:name w:val="SM SubTitle"/>
    <w:basedOn w:val="SLASubTitle"/>
    <w:rsid w:val="000C30CE"/>
    <w:rPr>
      <w:sz w:val="40"/>
    </w:rPr>
  </w:style>
  <w:style w:type="paragraph" w:customStyle="1" w:styleId="SLAIndex">
    <w:name w:val="SLA Index"/>
    <w:basedOn w:val="Normal"/>
    <w:rsid w:val="000C30CE"/>
    <w:pPr>
      <w:spacing w:after="480" w:line="240" w:lineRule="auto"/>
      <w:jc w:val="center"/>
    </w:pPr>
    <w:rPr>
      <w:rFonts w:ascii="Arial" w:eastAsia="Times New Roman" w:hAnsi="Arial" w:cs="Times New Roman"/>
      <w:b/>
      <w:sz w:val="36"/>
      <w:szCs w:val="24"/>
    </w:rPr>
  </w:style>
  <w:style w:type="paragraph" w:styleId="TOC1">
    <w:name w:val="toc 1"/>
    <w:basedOn w:val="Normal"/>
    <w:next w:val="Normal"/>
    <w:autoRedefine/>
    <w:uiPriority w:val="39"/>
    <w:rsid w:val="000C30CE"/>
    <w:pPr>
      <w:tabs>
        <w:tab w:val="left" w:pos="680"/>
        <w:tab w:val="right" w:leader="dot" w:pos="8222"/>
      </w:tabs>
      <w:overflowPunct w:val="0"/>
      <w:autoSpaceDE w:val="0"/>
      <w:autoSpaceDN w:val="0"/>
      <w:adjustRightInd w:val="0"/>
      <w:spacing w:after="0" w:line="240" w:lineRule="auto"/>
      <w:ind w:left="680" w:hanging="680"/>
      <w:textAlignment w:val="baseline"/>
    </w:pPr>
    <w:rPr>
      <w:rFonts w:ascii="Arial" w:eastAsia="Times New Roman" w:hAnsi="Arial" w:cs="Times New Roman"/>
      <w:sz w:val="24"/>
      <w:szCs w:val="24"/>
    </w:rPr>
  </w:style>
  <w:style w:type="paragraph" w:customStyle="1" w:styleId="SMHeading1">
    <w:name w:val="SM Heading 1"/>
    <w:basedOn w:val="BodyTextIndent"/>
    <w:rsid w:val="000C30CE"/>
    <w:pPr>
      <w:keepNext/>
      <w:numPr>
        <w:numId w:val="4"/>
      </w:numPr>
      <w:spacing w:after="240" w:line="360" w:lineRule="auto"/>
    </w:pPr>
    <w:rPr>
      <w:rFonts w:ascii="Arial" w:hAnsi="Arial" w:cs="Arial"/>
    </w:rPr>
  </w:style>
  <w:style w:type="paragraph" w:customStyle="1" w:styleId="SMNumberedText2">
    <w:name w:val="SM Numbered Text 2"/>
    <w:basedOn w:val="SMHeading2"/>
    <w:rsid w:val="000C30CE"/>
    <w:pPr>
      <w:keepNext w:val="0"/>
    </w:pPr>
    <w:rPr>
      <w:b w:val="0"/>
      <w:bCs w:val="0"/>
    </w:rPr>
  </w:style>
  <w:style w:type="paragraph" w:customStyle="1" w:styleId="SMHeading2">
    <w:name w:val="SM Heading 2"/>
    <w:basedOn w:val="BodyTextIndent"/>
    <w:rsid w:val="000C30CE"/>
    <w:pPr>
      <w:keepNext/>
      <w:numPr>
        <w:ilvl w:val="1"/>
        <w:numId w:val="4"/>
      </w:numPr>
      <w:spacing w:after="240" w:line="360" w:lineRule="auto"/>
    </w:pPr>
    <w:rPr>
      <w:rFonts w:ascii="Arial" w:hAnsi="Arial" w:cs="Arial"/>
    </w:rPr>
  </w:style>
  <w:style w:type="paragraph" w:customStyle="1" w:styleId="SMBodyText2">
    <w:name w:val="SM Body Text 2"/>
    <w:basedOn w:val="BodyTextIndent"/>
    <w:rsid w:val="000C30CE"/>
    <w:pPr>
      <w:spacing w:after="240" w:line="360" w:lineRule="auto"/>
      <w:ind w:left="1418"/>
    </w:pPr>
    <w:rPr>
      <w:rFonts w:ascii="Arial" w:hAnsi="Arial" w:cs="Arial"/>
      <w:b w:val="0"/>
      <w:bCs w:val="0"/>
    </w:rPr>
  </w:style>
  <w:style w:type="paragraph" w:customStyle="1" w:styleId="SMHeading3">
    <w:name w:val="SM Heading 3"/>
    <w:basedOn w:val="BodyTextIndent"/>
    <w:rsid w:val="000C30CE"/>
    <w:pPr>
      <w:numPr>
        <w:ilvl w:val="2"/>
        <w:numId w:val="4"/>
      </w:numPr>
      <w:spacing w:after="240" w:line="360" w:lineRule="auto"/>
    </w:pPr>
    <w:rPr>
      <w:rFonts w:ascii="Arial" w:hAnsi="Arial" w:cs="Arial"/>
      <w:b w:val="0"/>
      <w:bCs w:val="0"/>
    </w:rPr>
  </w:style>
  <w:style w:type="paragraph" w:customStyle="1" w:styleId="SMBodyText1">
    <w:name w:val="SM Body Text 1"/>
    <w:basedOn w:val="BodyTextIndent"/>
    <w:rsid w:val="000C30CE"/>
    <w:pPr>
      <w:spacing w:after="240" w:line="360" w:lineRule="auto"/>
      <w:ind w:left="720"/>
    </w:pPr>
    <w:rPr>
      <w:rFonts w:ascii="Arial" w:hAnsi="Arial"/>
      <w:b w:val="0"/>
      <w:bCs w:val="0"/>
    </w:rPr>
  </w:style>
  <w:style w:type="paragraph" w:customStyle="1" w:styleId="SMHeading4">
    <w:name w:val="SM Heading 4"/>
    <w:basedOn w:val="BodyTextIndent"/>
    <w:rsid w:val="000C30CE"/>
    <w:pPr>
      <w:numPr>
        <w:ilvl w:val="3"/>
        <w:numId w:val="4"/>
      </w:numPr>
      <w:spacing w:after="240" w:line="360" w:lineRule="auto"/>
    </w:pPr>
    <w:rPr>
      <w:rFonts w:ascii="Arial" w:hAnsi="Arial" w:cs="Arial"/>
      <w:b w:val="0"/>
      <w:bCs w:val="0"/>
    </w:rPr>
  </w:style>
  <w:style w:type="paragraph" w:customStyle="1" w:styleId="SMBodyText4">
    <w:name w:val="SM Body Text 4"/>
    <w:basedOn w:val="SMBodyText3"/>
    <w:rsid w:val="000C30CE"/>
  </w:style>
  <w:style w:type="paragraph" w:customStyle="1" w:styleId="SMBodyText3">
    <w:name w:val="SM Body Text 3"/>
    <w:basedOn w:val="BodyTextIndent"/>
    <w:rsid w:val="000C30CE"/>
    <w:pPr>
      <w:spacing w:after="240" w:line="360" w:lineRule="auto"/>
      <w:ind w:left="1440"/>
    </w:pPr>
    <w:rPr>
      <w:rFonts w:ascii="Arial" w:hAnsi="Arial" w:cs="Arial"/>
      <w:b w:val="0"/>
      <w:bCs w:val="0"/>
    </w:rPr>
  </w:style>
  <w:style w:type="paragraph" w:customStyle="1" w:styleId="SMHeading5">
    <w:name w:val="SM Heading 5"/>
    <w:basedOn w:val="BodyTextIndent"/>
    <w:rsid w:val="000C30CE"/>
    <w:pPr>
      <w:numPr>
        <w:ilvl w:val="4"/>
        <w:numId w:val="4"/>
      </w:numPr>
      <w:spacing w:after="240" w:line="360" w:lineRule="auto"/>
      <w:outlineLvl w:val="1"/>
    </w:pPr>
    <w:rPr>
      <w:rFonts w:ascii="Arial" w:hAnsi="Arial" w:cs="Arial"/>
      <w:b w:val="0"/>
      <w:bCs w:val="0"/>
    </w:rPr>
  </w:style>
  <w:style w:type="paragraph" w:styleId="TOC3">
    <w:name w:val="toc 3"/>
    <w:basedOn w:val="Normal"/>
    <w:next w:val="Normal"/>
    <w:autoRedefine/>
    <w:semiHidden/>
    <w:rsid w:val="000C30CE"/>
    <w:pPr>
      <w:overflowPunct w:val="0"/>
      <w:autoSpaceDE w:val="0"/>
      <w:autoSpaceDN w:val="0"/>
      <w:adjustRightInd w:val="0"/>
      <w:spacing w:after="0" w:line="240" w:lineRule="auto"/>
      <w:ind w:left="480"/>
      <w:textAlignment w:val="baseline"/>
    </w:pPr>
    <w:rPr>
      <w:rFonts w:ascii="Arial" w:eastAsia="Times New Roman" w:hAnsi="Arial" w:cs="Times New Roman"/>
      <w:sz w:val="24"/>
      <w:szCs w:val="24"/>
    </w:rPr>
  </w:style>
  <w:style w:type="character" w:styleId="PageNumber">
    <w:name w:val="page number"/>
    <w:basedOn w:val="DefaultParagraphFont"/>
    <w:rsid w:val="000C30CE"/>
  </w:style>
  <w:style w:type="paragraph" w:customStyle="1" w:styleId="afterhead3">
    <w:name w:val="afterhead3"/>
    <w:basedOn w:val="Normal"/>
    <w:rsid w:val="000C30CE"/>
    <w:pPr>
      <w:spacing w:after="0" w:line="240" w:lineRule="auto"/>
      <w:ind w:left="2880"/>
      <w:jc w:val="both"/>
    </w:pPr>
    <w:rPr>
      <w:rFonts w:ascii="Arial" w:eastAsia="Times New Roman" w:hAnsi="Arial" w:cs="Arial"/>
    </w:rPr>
  </w:style>
  <w:style w:type="paragraph" w:customStyle="1" w:styleId="SMHeading-Level1">
    <w:name w:val="SM Heading - Level 1"/>
    <w:basedOn w:val="BodyTextIndent"/>
    <w:rsid w:val="000C30CE"/>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0C30CE"/>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0C30CE"/>
    <w:pPr>
      <w:autoSpaceDE w:val="0"/>
      <w:autoSpaceDN w:val="0"/>
      <w:adjustRightInd w:val="0"/>
      <w:spacing w:after="0" w:line="240" w:lineRule="auto"/>
      <w:ind w:left="1200"/>
    </w:pPr>
    <w:rPr>
      <w:rFonts w:ascii="Times New Roman" w:eastAsia="Times New Roman" w:hAnsi="Times New Roman" w:cs="Times New Roman"/>
      <w:sz w:val="24"/>
      <w:szCs w:val="24"/>
      <w:lang w:eastAsia="en-GB"/>
    </w:rPr>
  </w:style>
  <w:style w:type="paragraph" w:customStyle="1" w:styleId="Default">
    <w:name w:val="Default"/>
    <w:rsid w:val="000C30C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0C30CE"/>
    <w:pPr>
      <w:spacing w:before="180" w:after="0"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rsid w:val="000C30CE"/>
    <w:rPr>
      <w:sz w:val="16"/>
      <w:szCs w:val="16"/>
    </w:rPr>
  </w:style>
  <w:style w:type="paragraph" w:styleId="CommentText">
    <w:name w:val="annotation text"/>
    <w:basedOn w:val="Normal"/>
    <w:link w:val="CommentTextChar"/>
    <w:uiPriority w:val="99"/>
    <w:rsid w:val="000C30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C30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C30CE"/>
    <w:rPr>
      <w:b/>
      <w:bCs/>
    </w:rPr>
  </w:style>
  <w:style w:type="character" w:customStyle="1" w:styleId="CommentSubjectChar">
    <w:name w:val="Comment Subject Char"/>
    <w:basedOn w:val="CommentTextChar"/>
    <w:link w:val="CommentSubject"/>
    <w:uiPriority w:val="99"/>
    <w:semiHidden/>
    <w:rsid w:val="000C30CE"/>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0C30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0C30CE"/>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0C30CE"/>
    <w:pPr>
      <w:numPr>
        <w:numId w:val="5"/>
      </w:numPr>
    </w:pPr>
  </w:style>
  <w:style w:type="character" w:customStyle="1" w:styleId="bodytextChar0">
    <w:name w:val="!bodytext Char"/>
    <w:link w:val="bodytext0"/>
    <w:rsid w:val="000C30CE"/>
    <w:rPr>
      <w:rFonts w:ascii="Calibri" w:eastAsia="Times New Roman" w:hAnsi="Calibri" w:cs="Times New Roman"/>
      <w:color w:val="000000"/>
    </w:rPr>
  </w:style>
  <w:style w:type="paragraph" w:customStyle="1" w:styleId="H2Ashurst">
    <w:name w:val="H2Ashurst"/>
    <w:basedOn w:val="Normal"/>
    <w:rsid w:val="000C30CE"/>
    <w:pPr>
      <w:numPr>
        <w:ilvl w:val="1"/>
        <w:numId w:val="6"/>
      </w:numPr>
      <w:suppressAutoHyphens/>
      <w:spacing w:after="220" w:line="264" w:lineRule="auto"/>
      <w:jc w:val="both"/>
      <w:outlineLvl w:val="1"/>
    </w:pPr>
    <w:rPr>
      <w:rFonts w:ascii="Verdana" w:eastAsia="Times New Roman" w:hAnsi="Verdana" w:cs="Times New Roman"/>
      <w:sz w:val="18"/>
      <w:szCs w:val="20"/>
      <w:lang w:eastAsia="en-GB"/>
    </w:rPr>
  </w:style>
  <w:style w:type="paragraph" w:customStyle="1" w:styleId="H1Ashurst">
    <w:name w:val="H1Ashurst"/>
    <w:basedOn w:val="Normal"/>
    <w:next w:val="H2Ashurst"/>
    <w:rsid w:val="000C30CE"/>
    <w:pPr>
      <w:keepNext/>
      <w:numPr>
        <w:numId w:val="6"/>
      </w:numPr>
      <w:suppressAutoHyphens/>
      <w:spacing w:after="220" w:line="264" w:lineRule="auto"/>
      <w:jc w:val="both"/>
      <w:outlineLvl w:val="0"/>
    </w:pPr>
    <w:rPr>
      <w:rFonts w:ascii="Verdana" w:eastAsia="Times New Roman" w:hAnsi="Verdana" w:cs="Times New Roman"/>
      <w:b/>
      <w:caps/>
      <w:sz w:val="18"/>
      <w:szCs w:val="20"/>
      <w:lang w:eastAsia="en-GB"/>
    </w:rPr>
  </w:style>
  <w:style w:type="paragraph" w:customStyle="1" w:styleId="H3Ashurst">
    <w:name w:val="H3Ashurst"/>
    <w:basedOn w:val="Normal"/>
    <w:rsid w:val="000C30CE"/>
    <w:pPr>
      <w:numPr>
        <w:ilvl w:val="2"/>
        <w:numId w:val="6"/>
      </w:numPr>
      <w:suppressAutoHyphens/>
      <w:spacing w:after="220" w:line="264" w:lineRule="auto"/>
      <w:jc w:val="both"/>
      <w:outlineLvl w:val="2"/>
    </w:pPr>
    <w:rPr>
      <w:rFonts w:ascii="Verdana" w:eastAsia="Times New Roman" w:hAnsi="Verdana" w:cs="Times New Roman"/>
      <w:sz w:val="18"/>
      <w:szCs w:val="20"/>
      <w:lang w:eastAsia="en-GB"/>
    </w:rPr>
  </w:style>
  <w:style w:type="paragraph" w:customStyle="1" w:styleId="H4Ashurst">
    <w:name w:val="H4Ashurst"/>
    <w:basedOn w:val="Normal"/>
    <w:rsid w:val="000C30CE"/>
    <w:pPr>
      <w:numPr>
        <w:ilvl w:val="3"/>
        <w:numId w:val="6"/>
      </w:numPr>
      <w:suppressAutoHyphens/>
      <w:spacing w:after="220" w:line="264" w:lineRule="auto"/>
      <w:jc w:val="both"/>
      <w:outlineLvl w:val="3"/>
    </w:pPr>
    <w:rPr>
      <w:rFonts w:ascii="Verdana" w:eastAsia="Times New Roman" w:hAnsi="Verdana" w:cs="Times New Roman"/>
      <w:sz w:val="18"/>
      <w:szCs w:val="20"/>
      <w:lang w:eastAsia="en-GB"/>
    </w:rPr>
  </w:style>
  <w:style w:type="paragraph" w:customStyle="1" w:styleId="H5Ashurst">
    <w:name w:val="H5Ashurst"/>
    <w:basedOn w:val="Normal"/>
    <w:rsid w:val="000C30CE"/>
    <w:pPr>
      <w:numPr>
        <w:ilvl w:val="4"/>
        <w:numId w:val="6"/>
      </w:numPr>
      <w:suppressAutoHyphens/>
      <w:spacing w:after="220" w:line="264" w:lineRule="auto"/>
      <w:jc w:val="both"/>
      <w:outlineLvl w:val="4"/>
    </w:pPr>
    <w:rPr>
      <w:rFonts w:ascii="Verdana" w:eastAsia="Times New Roman" w:hAnsi="Verdana" w:cs="Times New Roman"/>
      <w:sz w:val="18"/>
      <w:szCs w:val="20"/>
      <w:lang w:eastAsia="en-GB"/>
    </w:rPr>
  </w:style>
  <w:style w:type="paragraph" w:customStyle="1" w:styleId="H6Ashurst">
    <w:name w:val="H6Ashurst"/>
    <w:basedOn w:val="Normal"/>
    <w:rsid w:val="000C30CE"/>
    <w:pPr>
      <w:numPr>
        <w:ilvl w:val="5"/>
        <w:numId w:val="6"/>
      </w:numPr>
      <w:suppressAutoHyphens/>
      <w:spacing w:after="220" w:line="264" w:lineRule="auto"/>
      <w:jc w:val="both"/>
      <w:outlineLvl w:val="5"/>
    </w:pPr>
    <w:rPr>
      <w:rFonts w:ascii="Verdana" w:eastAsia="Times New Roman" w:hAnsi="Verdana" w:cs="Times New Roman"/>
      <w:sz w:val="18"/>
      <w:szCs w:val="20"/>
      <w:lang w:eastAsia="en-GB"/>
    </w:rPr>
  </w:style>
  <w:style w:type="paragraph" w:customStyle="1" w:styleId="ClauseLevel1Heading">
    <w:name w:val="ClauseLevel1Heading"/>
    <w:uiPriority w:val="99"/>
    <w:rsid w:val="000C30CE"/>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0C30CE"/>
    <w:pPr>
      <w:widowControl w:val="0"/>
      <w:spacing w:after="240" w:line="360" w:lineRule="auto"/>
      <w:ind w:left="720"/>
    </w:pPr>
    <w:rPr>
      <w:rFonts w:ascii="Arial" w:hAnsi="Arial"/>
      <w:b w:val="0"/>
      <w:bCs w:val="0"/>
    </w:rPr>
  </w:style>
  <w:style w:type="paragraph" w:customStyle="1" w:styleId="HouseLevel1">
    <w:name w:val="House Level 1"/>
    <w:basedOn w:val="Normal"/>
    <w:rsid w:val="000C30CE"/>
    <w:pPr>
      <w:numPr>
        <w:numId w:val="7"/>
      </w:numPr>
      <w:spacing w:after="0" w:line="240" w:lineRule="auto"/>
      <w:jc w:val="both"/>
    </w:pPr>
    <w:rPr>
      <w:rFonts w:ascii="Times New Roman" w:eastAsia="Times New Roman" w:hAnsi="Times New Roman" w:cs="Times New Roman"/>
      <w:b/>
      <w:sz w:val="24"/>
      <w:szCs w:val="24"/>
      <w:u w:val="single"/>
    </w:rPr>
  </w:style>
  <w:style w:type="paragraph" w:customStyle="1" w:styleId="HouseLevel2">
    <w:name w:val="House Level 2"/>
    <w:basedOn w:val="Normal"/>
    <w:rsid w:val="000C30CE"/>
    <w:pPr>
      <w:numPr>
        <w:ilvl w:val="1"/>
        <w:numId w:val="7"/>
      </w:numPr>
      <w:tabs>
        <w:tab w:val="left" w:pos="851"/>
      </w:tabs>
      <w:spacing w:after="0" w:line="240" w:lineRule="auto"/>
      <w:jc w:val="both"/>
    </w:pPr>
    <w:rPr>
      <w:rFonts w:ascii="Times New Roman" w:eastAsia="Times New Roman" w:hAnsi="Times New Roman" w:cs="Times New Roman"/>
      <w:sz w:val="24"/>
      <w:szCs w:val="24"/>
    </w:rPr>
  </w:style>
  <w:style w:type="paragraph" w:customStyle="1" w:styleId="HouseLevel3">
    <w:name w:val="House Level 3"/>
    <w:basedOn w:val="Normal"/>
    <w:rsid w:val="000C30CE"/>
    <w:pPr>
      <w:numPr>
        <w:ilvl w:val="2"/>
        <w:numId w:val="7"/>
      </w:numPr>
      <w:tabs>
        <w:tab w:val="left" w:pos="851"/>
      </w:tabs>
      <w:spacing w:after="0" w:line="240" w:lineRule="auto"/>
      <w:jc w:val="both"/>
    </w:pPr>
    <w:rPr>
      <w:rFonts w:ascii="Times New Roman" w:eastAsia="Times New Roman" w:hAnsi="Times New Roman" w:cs="Times New Roman"/>
      <w:sz w:val="24"/>
      <w:szCs w:val="24"/>
    </w:rPr>
  </w:style>
  <w:style w:type="paragraph" w:customStyle="1" w:styleId="HouseLevel4">
    <w:name w:val="House Level 4"/>
    <w:basedOn w:val="Normal"/>
    <w:rsid w:val="000C30CE"/>
    <w:pPr>
      <w:numPr>
        <w:ilvl w:val="3"/>
        <w:numId w:val="7"/>
      </w:numPr>
      <w:spacing w:after="0" w:line="240" w:lineRule="auto"/>
      <w:ind w:left="1702" w:hanging="851"/>
      <w:jc w:val="both"/>
    </w:pPr>
    <w:rPr>
      <w:rFonts w:ascii="Times New Roman" w:eastAsia="Times New Roman" w:hAnsi="Times New Roman" w:cs="Times New Roman"/>
      <w:sz w:val="24"/>
      <w:szCs w:val="24"/>
    </w:rPr>
  </w:style>
  <w:style w:type="paragraph" w:customStyle="1" w:styleId="HouseLevel5">
    <w:name w:val="House Level 5"/>
    <w:basedOn w:val="Normal"/>
    <w:rsid w:val="000C30CE"/>
    <w:pPr>
      <w:numPr>
        <w:ilvl w:val="4"/>
        <w:numId w:val="7"/>
      </w:numPr>
      <w:spacing w:after="0" w:line="240" w:lineRule="auto"/>
      <w:jc w:val="both"/>
    </w:pPr>
    <w:rPr>
      <w:rFonts w:ascii="Times New Roman" w:eastAsia="Times New Roman" w:hAnsi="Times New Roman" w:cs="Times New Roman"/>
      <w:sz w:val="24"/>
      <w:szCs w:val="24"/>
    </w:rPr>
  </w:style>
  <w:style w:type="paragraph" w:customStyle="1" w:styleId="HouseLevel6">
    <w:name w:val="House Level 6"/>
    <w:basedOn w:val="Normal"/>
    <w:rsid w:val="000C30CE"/>
    <w:pPr>
      <w:numPr>
        <w:ilvl w:val="5"/>
        <w:numId w:val="7"/>
      </w:numPr>
      <w:spacing w:after="0" w:line="240" w:lineRule="auto"/>
      <w:ind w:left="3403" w:hanging="851"/>
      <w:jc w:val="both"/>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0C30CE"/>
    <w:rPr>
      <w:color w:val="800080"/>
      <w:u w:val="single"/>
    </w:rPr>
  </w:style>
  <w:style w:type="character" w:customStyle="1" w:styleId="ListParagraphChar">
    <w:name w:val="List Paragraph Char"/>
    <w:basedOn w:val="DefaultParagraphFont"/>
    <w:link w:val="ListParagraph"/>
    <w:uiPriority w:val="34"/>
    <w:rsid w:val="000C30CE"/>
    <w:rPr>
      <w:rFonts w:ascii="Calibri" w:hAnsi="Calibri" w:cs="Calibri"/>
    </w:rPr>
  </w:style>
  <w:style w:type="table" w:customStyle="1" w:styleId="LightList-Accent11">
    <w:name w:val="Light List - Accent 11"/>
    <w:basedOn w:val="TableNormal"/>
    <w:next w:val="LightList-Accent1"/>
    <w:uiPriority w:val="61"/>
    <w:rsid w:val="000C30C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
    <w:name w:val="Body"/>
    <w:basedOn w:val="Normal"/>
    <w:uiPriority w:val="99"/>
    <w:rsid w:val="000C30CE"/>
    <w:pPr>
      <w:adjustRightInd w:val="0"/>
      <w:spacing w:after="240" w:line="240" w:lineRule="auto"/>
      <w:jc w:val="both"/>
    </w:pPr>
    <w:rPr>
      <w:rFonts w:ascii="Times New Roman" w:eastAsia="Times New Roman" w:hAnsi="Times New Roman" w:cs="Times New Roman"/>
      <w:sz w:val="24"/>
      <w:szCs w:val="24"/>
      <w:lang w:eastAsia="en-GB"/>
    </w:rPr>
  </w:style>
  <w:style w:type="paragraph" w:customStyle="1" w:styleId="Body1">
    <w:name w:val="Body 1"/>
    <w:basedOn w:val="Body"/>
    <w:uiPriority w:val="99"/>
    <w:rsid w:val="000C30CE"/>
    <w:pPr>
      <w:ind w:left="851"/>
    </w:pPr>
  </w:style>
  <w:style w:type="paragraph" w:customStyle="1" w:styleId="Level1">
    <w:name w:val="Level 1"/>
    <w:basedOn w:val="Body1"/>
    <w:uiPriority w:val="99"/>
    <w:rsid w:val="000C30CE"/>
    <w:pPr>
      <w:numPr>
        <w:numId w:val="8"/>
      </w:numPr>
      <w:outlineLvl w:val="0"/>
    </w:pPr>
  </w:style>
  <w:style w:type="character" w:customStyle="1" w:styleId="Level1asHeadingtext">
    <w:name w:val="Level 1 as Heading (text)"/>
    <w:basedOn w:val="DefaultParagraphFont"/>
    <w:uiPriority w:val="99"/>
    <w:rsid w:val="000C30CE"/>
    <w:rPr>
      <w:b/>
      <w:bCs/>
      <w:caps/>
    </w:rPr>
  </w:style>
  <w:style w:type="paragraph" w:customStyle="1" w:styleId="Body2">
    <w:name w:val="Body 2"/>
    <w:basedOn w:val="Body"/>
    <w:uiPriority w:val="99"/>
    <w:rsid w:val="000C30CE"/>
    <w:pPr>
      <w:ind w:left="851"/>
    </w:pPr>
  </w:style>
  <w:style w:type="paragraph" w:customStyle="1" w:styleId="Level2">
    <w:name w:val="Level 2"/>
    <w:basedOn w:val="Body2"/>
    <w:uiPriority w:val="99"/>
    <w:rsid w:val="000C30CE"/>
    <w:pPr>
      <w:numPr>
        <w:ilvl w:val="1"/>
        <w:numId w:val="8"/>
      </w:numPr>
      <w:outlineLvl w:val="1"/>
    </w:pPr>
  </w:style>
  <w:style w:type="character" w:customStyle="1" w:styleId="Level2asHeadingtext">
    <w:name w:val="Level 2 as Heading (text)"/>
    <w:basedOn w:val="DefaultParagraphFont"/>
    <w:uiPriority w:val="99"/>
    <w:rsid w:val="000C30CE"/>
    <w:rPr>
      <w:b/>
      <w:bCs/>
    </w:rPr>
  </w:style>
  <w:style w:type="paragraph" w:customStyle="1" w:styleId="Body3">
    <w:name w:val="Body 3"/>
    <w:basedOn w:val="Body"/>
    <w:uiPriority w:val="99"/>
    <w:rsid w:val="000C30CE"/>
    <w:pPr>
      <w:ind w:left="1702"/>
    </w:pPr>
  </w:style>
  <w:style w:type="paragraph" w:customStyle="1" w:styleId="Level3">
    <w:name w:val="Level 3"/>
    <w:basedOn w:val="Body3"/>
    <w:uiPriority w:val="99"/>
    <w:rsid w:val="000C30CE"/>
    <w:pPr>
      <w:numPr>
        <w:ilvl w:val="2"/>
        <w:numId w:val="8"/>
      </w:numPr>
      <w:outlineLvl w:val="2"/>
    </w:pPr>
  </w:style>
  <w:style w:type="character" w:customStyle="1" w:styleId="Level3asHeadingtext">
    <w:name w:val="Level 3 as Heading (text)"/>
    <w:basedOn w:val="DefaultParagraphFont"/>
    <w:uiPriority w:val="99"/>
    <w:rsid w:val="000C30CE"/>
    <w:rPr>
      <w:b/>
      <w:bCs/>
    </w:rPr>
  </w:style>
  <w:style w:type="paragraph" w:customStyle="1" w:styleId="Body4">
    <w:name w:val="Body 4"/>
    <w:basedOn w:val="Body"/>
    <w:uiPriority w:val="99"/>
    <w:rsid w:val="000C30CE"/>
    <w:pPr>
      <w:ind w:left="2553"/>
    </w:pPr>
  </w:style>
  <w:style w:type="paragraph" w:customStyle="1" w:styleId="Level4">
    <w:name w:val="Level 4"/>
    <w:basedOn w:val="Body4"/>
    <w:uiPriority w:val="99"/>
    <w:rsid w:val="000C30CE"/>
    <w:pPr>
      <w:numPr>
        <w:ilvl w:val="3"/>
        <w:numId w:val="8"/>
      </w:numPr>
      <w:outlineLvl w:val="3"/>
    </w:pPr>
  </w:style>
  <w:style w:type="paragraph" w:customStyle="1" w:styleId="Body5">
    <w:name w:val="Body 5"/>
    <w:basedOn w:val="Body"/>
    <w:uiPriority w:val="99"/>
    <w:rsid w:val="000C30CE"/>
    <w:pPr>
      <w:ind w:left="3404"/>
    </w:pPr>
  </w:style>
  <w:style w:type="paragraph" w:customStyle="1" w:styleId="Level5">
    <w:name w:val="Level 5"/>
    <w:basedOn w:val="Body5"/>
    <w:uiPriority w:val="99"/>
    <w:rsid w:val="000C30CE"/>
    <w:pPr>
      <w:numPr>
        <w:ilvl w:val="4"/>
        <w:numId w:val="8"/>
      </w:numPr>
      <w:outlineLvl w:val="4"/>
    </w:pPr>
  </w:style>
  <w:style w:type="paragraph" w:customStyle="1" w:styleId="Body6">
    <w:name w:val="Body 6"/>
    <w:basedOn w:val="Body"/>
    <w:uiPriority w:val="99"/>
    <w:rsid w:val="000C30CE"/>
    <w:pPr>
      <w:ind w:left="4255"/>
    </w:pPr>
  </w:style>
  <w:style w:type="paragraph" w:customStyle="1" w:styleId="Level6">
    <w:name w:val="Level 6"/>
    <w:basedOn w:val="Body6"/>
    <w:uiPriority w:val="99"/>
    <w:rsid w:val="000C30CE"/>
    <w:pPr>
      <w:numPr>
        <w:ilvl w:val="5"/>
        <w:numId w:val="8"/>
      </w:numPr>
      <w:outlineLvl w:val="5"/>
    </w:pPr>
  </w:style>
  <w:style w:type="paragraph" w:customStyle="1" w:styleId="Bullet1">
    <w:name w:val="Bullet 1"/>
    <w:basedOn w:val="Body"/>
    <w:uiPriority w:val="99"/>
    <w:rsid w:val="000C30CE"/>
    <w:pPr>
      <w:numPr>
        <w:numId w:val="9"/>
      </w:numPr>
      <w:outlineLvl w:val="0"/>
    </w:pPr>
  </w:style>
  <w:style w:type="paragraph" w:customStyle="1" w:styleId="Bullet2">
    <w:name w:val="Bullet 2"/>
    <w:basedOn w:val="Body"/>
    <w:uiPriority w:val="99"/>
    <w:rsid w:val="000C30CE"/>
    <w:pPr>
      <w:numPr>
        <w:ilvl w:val="1"/>
        <w:numId w:val="9"/>
      </w:numPr>
      <w:outlineLvl w:val="1"/>
    </w:pPr>
  </w:style>
  <w:style w:type="paragraph" w:customStyle="1" w:styleId="Bullet3">
    <w:name w:val="Bullet 3"/>
    <w:basedOn w:val="Body"/>
    <w:uiPriority w:val="99"/>
    <w:rsid w:val="000C30CE"/>
    <w:pPr>
      <w:numPr>
        <w:ilvl w:val="2"/>
        <w:numId w:val="9"/>
      </w:numPr>
      <w:outlineLvl w:val="2"/>
    </w:pPr>
  </w:style>
  <w:style w:type="paragraph" w:customStyle="1" w:styleId="Bullet4">
    <w:name w:val="Bullet 4"/>
    <w:basedOn w:val="Body"/>
    <w:uiPriority w:val="99"/>
    <w:rsid w:val="000C30CE"/>
    <w:pPr>
      <w:numPr>
        <w:ilvl w:val="3"/>
        <w:numId w:val="9"/>
      </w:numPr>
      <w:outlineLvl w:val="3"/>
    </w:pPr>
  </w:style>
  <w:style w:type="character" w:styleId="Strong">
    <w:name w:val="Strong"/>
    <w:basedOn w:val="DefaultParagraphFont"/>
    <w:uiPriority w:val="22"/>
    <w:qFormat/>
    <w:rsid w:val="000C30CE"/>
    <w:rPr>
      <w:rFonts w:ascii="Times New Roman" w:hAnsi="Times New Roman" w:cs="Times New Roman" w:hint="default"/>
      <w:b/>
      <w:bCs/>
    </w:rPr>
  </w:style>
  <w:style w:type="character" w:customStyle="1" w:styleId="A0">
    <w:name w:val="A0"/>
    <w:uiPriority w:val="99"/>
    <w:rsid w:val="000C30CE"/>
    <w:rPr>
      <w:color w:val="000000"/>
      <w:sz w:val="16"/>
    </w:rPr>
  </w:style>
  <w:style w:type="character" w:customStyle="1" w:styleId="apple-converted-space">
    <w:name w:val="apple-converted-space"/>
    <w:basedOn w:val="DefaultParagraphFont"/>
    <w:rsid w:val="000C30CE"/>
  </w:style>
  <w:style w:type="paragraph" w:styleId="Revision">
    <w:name w:val="Revision"/>
    <w:hidden/>
    <w:uiPriority w:val="99"/>
    <w:semiHidden/>
    <w:rsid w:val="000C30CE"/>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0C30CE"/>
    <w:rPr>
      <w:color w:val="2B579A"/>
      <w:shd w:val="clear" w:color="auto" w:fill="E1DFDD"/>
    </w:rPr>
  </w:style>
  <w:style w:type="table" w:customStyle="1" w:styleId="TableGrid11">
    <w:name w:val="Table Grid11"/>
    <w:basedOn w:val="TableNormal"/>
    <w:next w:val="TableGrid"/>
    <w:uiPriority w:val="39"/>
    <w:rsid w:val="000C30C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0C30CE"/>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0C30C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0C30C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C30C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0C30CE"/>
    <w:rPr>
      <w:color w:val="954F72" w:themeColor="followedHyperlink"/>
      <w:u w:val="single"/>
    </w:rPr>
  </w:style>
  <w:style w:type="table" w:styleId="LightList-Accent1">
    <w:name w:val="Light List Accent 1"/>
    <w:basedOn w:val="TableNormal"/>
    <w:uiPriority w:val="61"/>
    <w:semiHidden/>
    <w:unhideWhenUsed/>
    <w:rsid w:val="000C30C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34399">
      <w:bodyDiv w:val="1"/>
      <w:marLeft w:val="0"/>
      <w:marRight w:val="0"/>
      <w:marTop w:val="0"/>
      <w:marBottom w:val="0"/>
      <w:divBdr>
        <w:top w:val="none" w:sz="0" w:space="0" w:color="auto"/>
        <w:left w:val="none" w:sz="0" w:space="0" w:color="auto"/>
        <w:bottom w:val="none" w:sz="0" w:space="0" w:color="auto"/>
        <w:right w:val="none" w:sz="0" w:space="0" w:color="auto"/>
      </w:divBdr>
    </w:div>
    <w:div w:id="229267491">
      <w:bodyDiv w:val="1"/>
      <w:marLeft w:val="0"/>
      <w:marRight w:val="0"/>
      <w:marTop w:val="0"/>
      <w:marBottom w:val="0"/>
      <w:divBdr>
        <w:top w:val="none" w:sz="0" w:space="0" w:color="auto"/>
        <w:left w:val="none" w:sz="0" w:space="0" w:color="auto"/>
        <w:bottom w:val="none" w:sz="0" w:space="0" w:color="auto"/>
        <w:right w:val="none" w:sz="0" w:space="0" w:color="auto"/>
      </w:divBdr>
    </w:div>
    <w:div w:id="307248494">
      <w:bodyDiv w:val="1"/>
      <w:marLeft w:val="0"/>
      <w:marRight w:val="0"/>
      <w:marTop w:val="0"/>
      <w:marBottom w:val="0"/>
      <w:divBdr>
        <w:top w:val="none" w:sz="0" w:space="0" w:color="auto"/>
        <w:left w:val="none" w:sz="0" w:space="0" w:color="auto"/>
        <w:bottom w:val="none" w:sz="0" w:space="0" w:color="auto"/>
        <w:right w:val="none" w:sz="0" w:space="0" w:color="auto"/>
      </w:divBdr>
    </w:div>
    <w:div w:id="344329587">
      <w:bodyDiv w:val="1"/>
      <w:marLeft w:val="0"/>
      <w:marRight w:val="0"/>
      <w:marTop w:val="0"/>
      <w:marBottom w:val="0"/>
      <w:divBdr>
        <w:top w:val="none" w:sz="0" w:space="0" w:color="auto"/>
        <w:left w:val="none" w:sz="0" w:space="0" w:color="auto"/>
        <w:bottom w:val="none" w:sz="0" w:space="0" w:color="auto"/>
        <w:right w:val="none" w:sz="0" w:space="0" w:color="auto"/>
      </w:divBdr>
    </w:div>
    <w:div w:id="364328538">
      <w:bodyDiv w:val="1"/>
      <w:marLeft w:val="0"/>
      <w:marRight w:val="0"/>
      <w:marTop w:val="0"/>
      <w:marBottom w:val="0"/>
      <w:divBdr>
        <w:top w:val="none" w:sz="0" w:space="0" w:color="auto"/>
        <w:left w:val="none" w:sz="0" w:space="0" w:color="auto"/>
        <w:bottom w:val="none" w:sz="0" w:space="0" w:color="auto"/>
        <w:right w:val="none" w:sz="0" w:space="0" w:color="auto"/>
      </w:divBdr>
    </w:div>
    <w:div w:id="670182281">
      <w:bodyDiv w:val="1"/>
      <w:marLeft w:val="0"/>
      <w:marRight w:val="0"/>
      <w:marTop w:val="0"/>
      <w:marBottom w:val="0"/>
      <w:divBdr>
        <w:top w:val="none" w:sz="0" w:space="0" w:color="auto"/>
        <w:left w:val="none" w:sz="0" w:space="0" w:color="auto"/>
        <w:bottom w:val="none" w:sz="0" w:space="0" w:color="auto"/>
        <w:right w:val="none" w:sz="0" w:space="0" w:color="auto"/>
      </w:divBdr>
    </w:div>
    <w:div w:id="788821342">
      <w:bodyDiv w:val="1"/>
      <w:marLeft w:val="0"/>
      <w:marRight w:val="0"/>
      <w:marTop w:val="0"/>
      <w:marBottom w:val="0"/>
      <w:divBdr>
        <w:top w:val="none" w:sz="0" w:space="0" w:color="auto"/>
        <w:left w:val="none" w:sz="0" w:space="0" w:color="auto"/>
        <w:bottom w:val="none" w:sz="0" w:space="0" w:color="auto"/>
        <w:right w:val="none" w:sz="0" w:space="0" w:color="auto"/>
      </w:divBdr>
    </w:div>
    <w:div w:id="799878357">
      <w:bodyDiv w:val="1"/>
      <w:marLeft w:val="0"/>
      <w:marRight w:val="0"/>
      <w:marTop w:val="0"/>
      <w:marBottom w:val="0"/>
      <w:divBdr>
        <w:top w:val="none" w:sz="0" w:space="0" w:color="auto"/>
        <w:left w:val="none" w:sz="0" w:space="0" w:color="auto"/>
        <w:bottom w:val="none" w:sz="0" w:space="0" w:color="auto"/>
        <w:right w:val="none" w:sz="0" w:space="0" w:color="auto"/>
      </w:divBdr>
    </w:div>
    <w:div w:id="870842633">
      <w:bodyDiv w:val="1"/>
      <w:marLeft w:val="0"/>
      <w:marRight w:val="0"/>
      <w:marTop w:val="0"/>
      <w:marBottom w:val="0"/>
      <w:divBdr>
        <w:top w:val="none" w:sz="0" w:space="0" w:color="auto"/>
        <w:left w:val="none" w:sz="0" w:space="0" w:color="auto"/>
        <w:bottom w:val="none" w:sz="0" w:space="0" w:color="auto"/>
        <w:right w:val="none" w:sz="0" w:space="0" w:color="auto"/>
      </w:divBdr>
    </w:div>
    <w:div w:id="926764942">
      <w:bodyDiv w:val="1"/>
      <w:marLeft w:val="0"/>
      <w:marRight w:val="0"/>
      <w:marTop w:val="0"/>
      <w:marBottom w:val="0"/>
      <w:divBdr>
        <w:top w:val="none" w:sz="0" w:space="0" w:color="auto"/>
        <w:left w:val="none" w:sz="0" w:space="0" w:color="auto"/>
        <w:bottom w:val="none" w:sz="0" w:space="0" w:color="auto"/>
        <w:right w:val="none" w:sz="0" w:space="0" w:color="auto"/>
      </w:divBdr>
    </w:div>
    <w:div w:id="1058361004">
      <w:bodyDiv w:val="1"/>
      <w:marLeft w:val="0"/>
      <w:marRight w:val="0"/>
      <w:marTop w:val="0"/>
      <w:marBottom w:val="0"/>
      <w:divBdr>
        <w:top w:val="none" w:sz="0" w:space="0" w:color="auto"/>
        <w:left w:val="none" w:sz="0" w:space="0" w:color="auto"/>
        <w:bottom w:val="none" w:sz="0" w:space="0" w:color="auto"/>
        <w:right w:val="none" w:sz="0" w:space="0" w:color="auto"/>
      </w:divBdr>
    </w:div>
    <w:div w:id="1359504511">
      <w:bodyDiv w:val="1"/>
      <w:marLeft w:val="0"/>
      <w:marRight w:val="0"/>
      <w:marTop w:val="0"/>
      <w:marBottom w:val="0"/>
      <w:divBdr>
        <w:top w:val="none" w:sz="0" w:space="0" w:color="auto"/>
        <w:left w:val="none" w:sz="0" w:space="0" w:color="auto"/>
        <w:bottom w:val="none" w:sz="0" w:space="0" w:color="auto"/>
        <w:right w:val="none" w:sz="0" w:space="0" w:color="auto"/>
      </w:divBdr>
    </w:div>
    <w:div w:id="1362584300">
      <w:bodyDiv w:val="1"/>
      <w:marLeft w:val="0"/>
      <w:marRight w:val="0"/>
      <w:marTop w:val="0"/>
      <w:marBottom w:val="0"/>
      <w:divBdr>
        <w:top w:val="none" w:sz="0" w:space="0" w:color="auto"/>
        <w:left w:val="none" w:sz="0" w:space="0" w:color="auto"/>
        <w:bottom w:val="none" w:sz="0" w:space="0" w:color="auto"/>
        <w:right w:val="none" w:sz="0" w:space="0" w:color="auto"/>
      </w:divBdr>
    </w:div>
    <w:div w:id="1508592964">
      <w:bodyDiv w:val="1"/>
      <w:marLeft w:val="0"/>
      <w:marRight w:val="0"/>
      <w:marTop w:val="0"/>
      <w:marBottom w:val="0"/>
      <w:divBdr>
        <w:top w:val="none" w:sz="0" w:space="0" w:color="auto"/>
        <w:left w:val="none" w:sz="0" w:space="0" w:color="auto"/>
        <w:bottom w:val="none" w:sz="0" w:space="0" w:color="auto"/>
        <w:right w:val="none" w:sz="0" w:space="0" w:color="auto"/>
      </w:divBdr>
    </w:div>
    <w:div w:id="1515000941">
      <w:bodyDiv w:val="1"/>
      <w:marLeft w:val="0"/>
      <w:marRight w:val="0"/>
      <w:marTop w:val="0"/>
      <w:marBottom w:val="0"/>
      <w:divBdr>
        <w:top w:val="none" w:sz="0" w:space="0" w:color="auto"/>
        <w:left w:val="none" w:sz="0" w:space="0" w:color="auto"/>
        <w:bottom w:val="none" w:sz="0" w:space="0" w:color="auto"/>
        <w:right w:val="none" w:sz="0" w:space="0" w:color="auto"/>
      </w:divBdr>
    </w:div>
    <w:div w:id="1526018990">
      <w:bodyDiv w:val="1"/>
      <w:marLeft w:val="0"/>
      <w:marRight w:val="0"/>
      <w:marTop w:val="0"/>
      <w:marBottom w:val="0"/>
      <w:divBdr>
        <w:top w:val="none" w:sz="0" w:space="0" w:color="auto"/>
        <w:left w:val="none" w:sz="0" w:space="0" w:color="auto"/>
        <w:bottom w:val="none" w:sz="0" w:space="0" w:color="auto"/>
        <w:right w:val="none" w:sz="0" w:space="0" w:color="auto"/>
      </w:divBdr>
    </w:div>
    <w:div w:id="1539121703">
      <w:bodyDiv w:val="1"/>
      <w:marLeft w:val="0"/>
      <w:marRight w:val="0"/>
      <w:marTop w:val="0"/>
      <w:marBottom w:val="0"/>
      <w:divBdr>
        <w:top w:val="none" w:sz="0" w:space="0" w:color="auto"/>
        <w:left w:val="none" w:sz="0" w:space="0" w:color="auto"/>
        <w:bottom w:val="none" w:sz="0" w:space="0" w:color="auto"/>
        <w:right w:val="none" w:sz="0" w:space="0" w:color="auto"/>
      </w:divBdr>
    </w:div>
    <w:div w:id="1854612682">
      <w:bodyDiv w:val="1"/>
      <w:marLeft w:val="0"/>
      <w:marRight w:val="0"/>
      <w:marTop w:val="0"/>
      <w:marBottom w:val="0"/>
      <w:divBdr>
        <w:top w:val="none" w:sz="0" w:space="0" w:color="auto"/>
        <w:left w:val="none" w:sz="0" w:space="0" w:color="auto"/>
        <w:bottom w:val="none" w:sz="0" w:space="0" w:color="auto"/>
        <w:right w:val="none" w:sz="0" w:space="0" w:color="auto"/>
      </w:divBdr>
    </w:div>
    <w:div w:id="1988388593">
      <w:bodyDiv w:val="1"/>
      <w:marLeft w:val="0"/>
      <w:marRight w:val="0"/>
      <w:marTop w:val="0"/>
      <w:marBottom w:val="0"/>
      <w:divBdr>
        <w:top w:val="none" w:sz="0" w:space="0" w:color="auto"/>
        <w:left w:val="none" w:sz="0" w:space="0" w:color="auto"/>
        <w:bottom w:val="none" w:sz="0" w:space="0" w:color="auto"/>
        <w:right w:val="none" w:sz="0" w:space="0" w:color="auto"/>
      </w:divBdr>
    </w:div>
    <w:div w:id="20112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3772C59AD58F4D8D87DC25D3C44CFD" ma:contentTypeVersion="6" ma:contentTypeDescription="Create a new document." ma:contentTypeScope="" ma:versionID="dc287f3d3f4ed1795a7816f1b0c11b2f">
  <xsd:schema xmlns:xsd="http://www.w3.org/2001/XMLSchema" xmlns:xs="http://www.w3.org/2001/XMLSchema" xmlns:p="http://schemas.microsoft.com/office/2006/metadata/properties" xmlns:ns2="4a73a9c9-b03c-4b0c-a739-ea0827a30066" xmlns:ns3="59b4af08-b9b9-4e06-b7b6-ec7da27fa03c" targetNamespace="http://schemas.microsoft.com/office/2006/metadata/properties" ma:root="true" ma:fieldsID="0cccd524fa9cab76e32cf60e576d8af4" ns2:_="" ns3:_="">
    <xsd:import namespace="4a73a9c9-b03c-4b0c-a739-ea0827a30066"/>
    <xsd:import namespace="59b4af08-b9b9-4e06-b7b6-ec7da27fa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3a9c9-b03c-4b0c-a739-ea0827a30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b4af08-b9b9-4e06-b7b6-ec7da27fa0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BBE57-4C2B-41A3-8238-A211D16C6CD3}">
  <ds:schemaRefs>
    <ds:schemaRef ds:uri="http://schemas.microsoft.com/sharepoint/v3/contenttype/forms"/>
  </ds:schemaRefs>
</ds:datastoreItem>
</file>

<file path=customXml/itemProps2.xml><?xml version="1.0" encoding="utf-8"?>
<ds:datastoreItem xmlns:ds="http://schemas.openxmlformats.org/officeDocument/2006/customXml" ds:itemID="{FE0E1187-2E75-4355-B71A-3232056549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5A0F6-C185-40C1-9251-7DEF5B2C9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3a9c9-b03c-4b0c-a739-ea0827a30066"/>
    <ds:schemaRef ds:uri="59b4af08-b9b9-4e06-b7b6-ec7da27fa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10932</Words>
  <Characters>56301</Characters>
  <Application>Microsoft Office Word</Application>
  <DocSecurity>4</DocSecurity>
  <Lines>2559</Lines>
  <Paragraphs>1034</Paragraphs>
  <ScaleCrop>false</ScaleCrop>
  <Company/>
  <LinksUpToDate>false</LinksUpToDate>
  <CharactersWithSpaces>66199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Greaves</dc:creator>
  <cp:keywords/>
  <dc:description/>
  <cp:lastModifiedBy>Oliver Warren</cp:lastModifiedBy>
  <cp:revision>2</cp:revision>
  <dcterms:created xsi:type="dcterms:W3CDTF">2020-10-13T09:51:00Z</dcterms:created>
  <dcterms:modified xsi:type="dcterms:W3CDTF">2020-10-13T09:51:00Z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0x010100C63772C59AD58F4D8D87DC25D3C44CFD</vt:lpwstr>
  </property>
  <property fmtid="{D5CDD505-2E9C-101B-9397-08002B2CF9AE}" pid="3" name="MSIP_Label_c40def80-c9a9-41fa-b9ce-8169c3f62998_Enabled">
    <vt:lpwstr>True</vt:lpwstr>
  </property>
  <property fmtid="{D5CDD505-2E9C-101B-9397-08002B2CF9AE}" pid="4" name="MSIP_Label_c40def80-c9a9-41fa-b9ce-8169c3f62998_SiteId">
    <vt:lpwstr>94b7d505-59ab-494c-949b-bb1d8c5720e7</vt:lpwstr>
  </property>
  <property fmtid="{D5CDD505-2E9C-101B-9397-08002B2CF9AE}" pid="5" name="MSIP_Label_c40def80-c9a9-41fa-b9ce-8169c3f62998_Owner">
    <vt:lpwstr>Oliver.Warren@uksport.gov.uk</vt:lpwstr>
  </property>
  <property fmtid="{D5CDD505-2E9C-101B-9397-08002B2CF9AE}" pid="6" name="MSIP_Label_c40def80-c9a9-41fa-b9ce-8169c3f62998_SetDate">
    <vt:lpwstr>2020-10-13T09:50:46.5310382Z</vt:lpwstr>
  </property>
  <property fmtid="{D5CDD505-2E9C-101B-9397-08002B2CF9AE}" pid="7" name="MSIP_Label_c40def80-c9a9-41fa-b9ce-8169c3f62998_Name">
    <vt:lpwstr>Official</vt:lpwstr>
  </property>
  <property fmtid="{D5CDD505-2E9C-101B-9397-08002B2CF9AE}" pid="8" name="MSIP_Label_c40def80-c9a9-41fa-b9ce-8169c3f62998_Application">
    <vt:lpwstr>Microsoft Azure Information Protection</vt:lpwstr>
  </property>
  <property fmtid="{D5CDD505-2E9C-101B-9397-08002B2CF9AE}" pid="9" name="MSIP_Label_c40def80-c9a9-41fa-b9ce-8169c3f62998_ActionId">
    <vt:lpwstr>95fb8131-876f-438d-975a-0985b0f5f5f3</vt:lpwstr>
  </property>
  <property fmtid="{D5CDD505-2E9C-101B-9397-08002B2CF9AE}" pid="10" name="MSIP_Label_c40def80-c9a9-41fa-b9ce-8169c3f62998_Extended_MSFT_Method">
    <vt:lpwstr>Automatic</vt:lpwstr>
  </property>
  <property fmtid="{D5CDD505-2E9C-101B-9397-08002B2CF9AE}" pid="11" name="Sensitivity">
    <vt:lpwstr>Official</vt:lpwstr>
  </property>
</Properties>
</file>