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9AFE" w14:textId="410E4D1B" w:rsidR="00B50192" w:rsidRDefault="00B50192" w:rsidP="00B50192">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Lambeth Occupational Therapy </w:t>
      </w:r>
      <w:r w:rsidR="004D75D8">
        <w:rPr>
          <w:rStyle w:val="normaltextrun"/>
          <w:rFonts w:ascii="Arial" w:hAnsi="Arial" w:cs="Arial"/>
          <w:b/>
          <w:bCs/>
          <w:sz w:val="22"/>
          <w:szCs w:val="22"/>
        </w:rPr>
        <w:t>Quotation - Clarifications</w:t>
      </w:r>
    </w:p>
    <w:p w14:paraId="3D921D65" w14:textId="77777777" w:rsidR="00B50192" w:rsidRDefault="00B50192" w:rsidP="00B50192">
      <w:pPr>
        <w:pStyle w:val="paragraph"/>
        <w:spacing w:before="0" w:beforeAutospacing="0" w:after="0" w:afterAutospacing="0"/>
        <w:textAlignment w:val="baseline"/>
        <w:rPr>
          <w:rStyle w:val="normaltextrun"/>
          <w:rFonts w:ascii="Arial" w:hAnsi="Arial" w:cs="Arial"/>
          <w:b/>
          <w:bCs/>
          <w:sz w:val="22"/>
          <w:szCs w:val="22"/>
        </w:rPr>
      </w:pPr>
    </w:p>
    <w:p w14:paraId="34DDDBD1" w14:textId="3CB5B749" w:rsidR="00515CD2" w:rsidRPr="003446C9"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Who receives the referral from the service user?</w:t>
      </w:r>
      <w:r w:rsidRPr="47B3CB53">
        <w:rPr>
          <w:rStyle w:val="eop"/>
          <w:rFonts w:ascii="Arial" w:hAnsi="Arial" w:cs="Arial"/>
          <w:color w:val="000000" w:themeColor="text1"/>
          <w:sz w:val="22"/>
          <w:szCs w:val="22"/>
        </w:rPr>
        <w:t> </w:t>
      </w:r>
    </w:p>
    <w:p w14:paraId="22453C72" w14:textId="77777777" w:rsidR="003446C9" w:rsidRPr="00515CD2" w:rsidRDefault="003446C9" w:rsidP="003446C9">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0D9C777D" w14:textId="2B55B51F" w:rsidR="00B50192" w:rsidRPr="003446C9" w:rsidRDefault="006A4341"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 xml:space="preserve">We receive the application and then decide if a referral is required and if </w:t>
      </w:r>
      <w:r w:rsidR="00884462">
        <w:rPr>
          <w:rStyle w:val="eop"/>
          <w:rFonts w:ascii="Arial" w:hAnsi="Arial" w:cs="Arial"/>
          <w:color w:val="000000" w:themeColor="text1"/>
          <w:sz w:val="22"/>
          <w:szCs w:val="22"/>
        </w:rPr>
        <w:t>so,</w:t>
      </w:r>
      <w:r>
        <w:rPr>
          <w:rStyle w:val="eop"/>
          <w:rFonts w:ascii="Arial" w:hAnsi="Arial" w:cs="Arial"/>
          <w:color w:val="000000" w:themeColor="text1"/>
          <w:sz w:val="22"/>
          <w:szCs w:val="22"/>
        </w:rPr>
        <w:t xml:space="preserve"> it is then submitted to the service provider.</w:t>
      </w:r>
    </w:p>
    <w:p w14:paraId="12122E45" w14:textId="77777777" w:rsidR="003446C9" w:rsidRPr="00B50192" w:rsidRDefault="003446C9" w:rsidP="003446C9">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42EA4005" w14:textId="5E85D5E5" w:rsidR="00515CD2" w:rsidRPr="003446C9"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How and how often are they given to the supplier?</w:t>
      </w:r>
      <w:r w:rsidRPr="47B3CB53">
        <w:rPr>
          <w:rStyle w:val="eop"/>
          <w:rFonts w:ascii="Arial" w:hAnsi="Arial" w:cs="Arial"/>
          <w:color w:val="000000" w:themeColor="text1"/>
          <w:sz w:val="22"/>
          <w:szCs w:val="22"/>
        </w:rPr>
        <w:t> </w:t>
      </w:r>
    </w:p>
    <w:p w14:paraId="4F6BA14F" w14:textId="77777777" w:rsidR="003446C9" w:rsidRPr="00515CD2" w:rsidRDefault="003446C9" w:rsidP="003446C9">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46A0BFEA" w14:textId="5BEE316A" w:rsidR="00B50192" w:rsidRPr="003446C9" w:rsidRDefault="00B50192"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eop"/>
          <w:rFonts w:ascii="Arial" w:hAnsi="Arial" w:cs="Arial"/>
          <w:color w:val="000000" w:themeColor="text1"/>
          <w:sz w:val="22"/>
          <w:szCs w:val="22"/>
        </w:rPr>
        <w:t>The s</w:t>
      </w:r>
      <w:r w:rsidR="006A4341">
        <w:rPr>
          <w:rStyle w:val="eop"/>
          <w:rFonts w:ascii="Arial" w:hAnsi="Arial" w:cs="Arial"/>
          <w:color w:val="000000" w:themeColor="text1"/>
          <w:sz w:val="22"/>
          <w:szCs w:val="22"/>
        </w:rPr>
        <w:t xml:space="preserve">ervice provider is expected to access our systems daily to retrieve any </w:t>
      </w:r>
      <w:r w:rsidR="003446C9">
        <w:rPr>
          <w:rStyle w:val="eop"/>
          <w:rFonts w:ascii="Arial" w:hAnsi="Arial" w:cs="Arial"/>
          <w:color w:val="000000" w:themeColor="text1"/>
          <w:sz w:val="22"/>
          <w:szCs w:val="22"/>
        </w:rPr>
        <w:t>r</w:t>
      </w:r>
      <w:r w:rsidR="006A4341">
        <w:rPr>
          <w:rStyle w:val="eop"/>
          <w:rFonts w:ascii="Arial" w:hAnsi="Arial" w:cs="Arial"/>
          <w:color w:val="000000" w:themeColor="text1"/>
          <w:sz w:val="22"/>
          <w:szCs w:val="22"/>
        </w:rPr>
        <w:t xml:space="preserve">eferrals made by officers. </w:t>
      </w:r>
    </w:p>
    <w:p w14:paraId="5BEAA5E5" w14:textId="77777777" w:rsidR="003446C9" w:rsidRPr="00B50192" w:rsidRDefault="003446C9" w:rsidP="003446C9">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3109BBE9" w14:textId="53EB1BBB" w:rsidR="00515CD2" w:rsidRPr="003446C9"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Can the desk-based screenings/assessments be completed remotely by the assessors, or do you need them to come into the Lambeth offices?</w:t>
      </w:r>
      <w:r w:rsidRPr="47B3CB53">
        <w:rPr>
          <w:rStyle w:val="eop"/>
          <w:rFonts w:ascii="Arial" w:hAnsi="Arial" w:cs="Arial"/>
          <w:color w:val="000000" w:themeColor="text1"/>
          <w:sz w:val="22"/>
          <w:szCs w:val="22"/>
        </w:rPr>
        <w:t> </w:t>
      </w:r>
    </w:p>
    <w:p w14:paraId="7D93B118" w14:textId="77777777" w:rsidR="003446C9" w:rsidRPr="00515CD2" w:rsidRDefault="003446C9" w:rsidP="003446C9">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1FEF551E" w14:textId="51A5A51E" w:rsidR="00B50192" w:rsidRPr="003446C9" w:rsidRDefault="006A4341"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T</w:t>
      </w:r>
      <w:r w:rsidR="00B50192" w:rsidRPr="47B3CB53">
        <w:rPr>
          <w:rStyle w:val="eop"/>
          <w:rFonts w:ascii="Arial" w:hAnsi="Arial" w:cs="Arial"/>
          <w:color w:val="000000" w:themeColor="text1"/>
          <w:sz w:val="22"/>
          <w:szCs w:val="22"/>
        </w:rPr>
        <w:t xml:space="preserve">hey can be done remotely and uploaded to </w:t>
      </w:r>
      <w:r w:rsidR="00515CD2">
        <w:rPr>
          <w:rStyle w:val="eop"/>
          <w:rFonts w:ascii="Arial" w:hAnsi="Arial" w:cs="Arial"/>
          <w:color w:val="000000" w:themeColor="text1"/>
          <w:sz w:val="22"/>
          <w:szCs w:val="22"/>
        </w:rPr>
        <w:t xml:space="preserve">the </w:t>
      </w:r>
      <w:r w:rsidR="00A62AA5">
        <w:rPr>
          <w:rStyle w:val="eop"/>
          <w:rFonts w:ascii="Arial" w:hAnsi="Arial" w:cs="Arial"/>
          <w:color w:val="000000" w:themeColor="text1"/>
          <w:sz w:val="22"/>
          <w:szCs w:val="22"/>
        </w:rPr>
        <w:t>council’s</w:t>
      </w:r>
      <w:r w:rsidR="00515CD2">
        <w:rPr>
          <w:rStyle w:val="eop"/>
          <w:rFonts w:ascii="Arial" w:hAnsi="Arial" w:cs="Arial"/>
          <w:color w:val="000000" w:themeColor="text1"/>
          <w:sz w:val="22"/>
          <w:szCs w:val="22"/>
        </w:rPr>
        <w:t xml:space="preserve"> system (</w:t>
      </w:r>
      <w:r w:rsidR="00B50192" w:rsidRPr="47B3CB53">
        <w:rPr>
          <w:rStyle w:val="eop"/>
          <w:rFonts w:ascii="Arial" w:hAnsi="Arial" w:cs="Arial"/>
          <w:color w:val="000000" w:themeColor="text1"/>
          <w:sz w:val="22"/>
          <w:szCs w:val="22"/>
        </w:rPr>
        <w:t>IEG4</w:t>
      </w:r>
      <w:r w:rsidR="00515CD2">
        <w:rPr>
          <w:rStyle w:val="eop"/>
          <w:rFonts w:ascii="Arial" w:hAnsi="Arial" w:cs="Arial"/>
          <w:color w:val="000000" w:themeColor="text1"/>
          <w:sz w:val="22"/>
          <w:szCs w:val="22"/>
        </w:rPr>
        <w:t>)</w:t>
      </w:r>
    </w:p>
    <w:p w14:paraId="3E3756B2" w14:textId="77777777" w:rsidR="003446C9" w:rsidRPr="00B50192" w:rsidRDefault="003446C9" w:rsidP="003446C9">
      <w:pPr>
        <w:pStyle w:val="paragraph"/>
        <w:spacing w:before="0" w:beforeAutospacing="0" w:after="0" w:afterAutospacing="0"/>
        <w:ind w:left="792"/>
        <w:textAlignment w:val="baseline"/>
        <w:rPr>
          <w:rFonts w:ascii="Segoe UI" w:hAnsi="Segoe UI" w:cs="Segoe UI"/>
          <w:color w:val="000000" w:themeColor="text1"/>
          <w:sz w:val="18"/>
          <w:szCs w:val="18"/>
        </w:rPr>
      </w:pPr>
    </w:p>
    <w:p w14:paraId="0C54A4C6" w14:textId="77777777" w:rsidR="00515CD2" w:rsidRPr="00515CD2"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Can we clarify, will the face-to-face assessments be carried out at the Lambeth Civic Centre; and if so, will a secure office space/clinic room be available?</w:t>
      </w:r>
      <w:r w:rsidRPr="47B3CB53">
        <w:rPr>
          <w:rStyle w:val="eop"/>
          <w:rFonts w:ascii="Arial" w:hAnsi="Arial" w:cs="Arial"/>
          <w:color w:val="000000" w:themeColor="text1"/>
          <w:sz w:val="22"/>
          <w:szCs w:val="22"/>
        </w:rPr>
        <w:t xml:space="preserve">  </w:t>
      </w:r>
    </w:p>
    <w:p w14:paraId="3728F4ED" w14:textId="77777777" w:rsidR="003446C9" w:rsidRDefault="003446C9" w:rsidP="003446C9">
      <w:pPr>
        <w:pStyle w:val="paragraph"/>
        <w:spacing w:before="0" w:beforeAutospacing="0" w:after="0" w:afterAutospacing="0"/>
        <w:textAlignment w:val="baseline"/>
        <w:rPr>
          <w:rStyle w:val="eop"/>
          <w:rFonts w:ascii="Segoe UI" w:hAnsi="Segoe UI" w:cs="Segoe UI"/>
          <w:color w:val="000000" w:themeColor="text1"/>
          <w:sz w:val="18"/>
          <w:szCs w:val="18"/>
        </w:rPr>
      </w:pPr>
    </w:p>
    <w:p w14:paraId="3BA122F6" w14:textId="65CC5E88" w:rsidR="00B50192" w:rsidRPr="003446C9" w:rsidRDefault="00515CD2"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sidRPr="003446C9">
        <w:rPr>
          <w:rStyle w:val="eop"/>
          <w:rFonts w:ascii="Arial" w:hAnsi="Arial" w:cs="Arial"/>
          <w:color w:val="000000" w:themeColor="text1"/>
          <w:sz w:val="22"/>
          <w:szCs w:val="22"/>
        </w:rPr>
        <w:t>Yes,</w:t>
      </w:r>
      <w:r w:rsidR="00B50192" w:rsidRPr="003446C9">
        <w:rPr>
          <w:rStyle w:val="eop"/>
          <w:rFonts w:ascii="Arial" w:hAnsi="Arial" w:cs="Arial"/>
          <w:color w:val="000000" w:themeColor="text1"/>
          <w:sz w:val="22"/>
          <w:szCs w:val="22"/>
        </w:rPr>
        <w:t xml:space="preserve"> although currently we are continuing with Telephone Assessments</w:t>
      </w:r>
      <w:r w:rsidRPr="003446C9">
        <w:rPr>
          <w:rStyle w:val="eop"/>
          <w:rFonts w:ascii="Arial" w:hAnsi="Arial" w:cs="Arial"/>
          <w:color w:val="000000" w:themeColor="text1"/>
          <w:sz w:val="22"/>
          <w:szCs w:val="22"/>
        </w:rPr>
        <w:t>.</w:t>
      </w:r>
      <w:r w:rsidR="00B50192" w:rsidRPr="003446C9">
        <w:rPr>
          <w:rStyle w:val="eop"/>
          <w:rFonts w:ascii="Arial" w:hAnsi="Arial" w:cs="Arial"/>
          <w:color w:val="000000" w:themeColor="text1"/>
          <w:sz w:val="22"/>
          <w:szCs w:val="22"/>
        </w:rPr>
        <w:t xml:space="preserve"> Mobility</w:t>
      </w:r>
      <w:r w:rsidR="006A4341" w:rsidRPr="003446C9">
        <w:rPr>
          <w:rStyle w:val="eop"/>
          <w:rFonts w:ascii="Arial" w:hAnsi="Arial" w:cs="Arial"/>
          <w:color w:val="000000" w:themeColor="text1"/>
          <w:sz w:val="22"/>
          <w:szCs w:val="22"/>
        </w:rPr>
        <w:t xml:space="preserve"> assessments</w:t>
      </w:r>
      <w:r w:rsidRPr="003446C9">
        <w:rPr>
          <w:rStyle w:val="eop"/>
          <w:rFonts w:ascii="Arial" w:hAnsi="Arial" w:cs="Arial"/>
          <w:color w:val="000000" w:themeColor="text1"/>
          <w:sz w:val="22"/>
          <w:szCs w:val="22"/>
        </w:rPr>
        <w:t xml:space="preserve"> are</w:t>
      </w:r>
      <w:r w:rsidR="006A4341" w:rsidRPr="003446C9">
        <w:rPr>
          <w:rStyle w:val="eop"/>
          <w:rFonts w:ascii="Arial" w:hAnsi="Arial" w:cs="Arial"/>
          <w:color w:val="000000" w:themeColor="text1"/>
          <w:sz w:val="22"/>
          <w:szCs w:val="22"/>
        </w:rPr>
        <w:t xml:space="preserve"> </w:t>
      </w:r>
      <w:r w:rsidR="00B50192" w:rsidRPr="003446C9">
        <w:rPr>
          <w:rStyle w:val="eop"/>
          <w:rFonts w:ascii="Arial" w:hAnsi="Arial" w:cs="Arial"/>
          <w:color w:val="000000" w:themeColor="text1"/>
          <w:sz w:val="22"/>
          <w:szCs w:val="22"/>
        </w:rPr>
        <w:t>only</w:t>
      </w:r>
      <w:r w:rsidRPr="003446C9">
        <w:rPr>
          <w:rStyle w:val="eop"/>
          <w:rFonts w:ascii="Arial" w:hAnsi="Arial" w:cs="Arial"/>
          <w:color w:val="000000" w:themeColor="text1"/>
          <w:sz w:val="22"/>
          <w:szCs w:val="22"/>
        </w:rPr>
        <w:t xml:space="preserve"> offered</w:t>
      </w:r>
      <w:r w:rsidR="00B50192" w:rsidRPr="003446C9">
        <w:rPr>
          <w:rStyle w:val="eop"/>
          <w:rFonts w:ascii="Arial" w:hAnsi="Arial" w:cs="Arial"/>
          <w:color w:val="000000" w:themeColor="text1"/>
          <w:sz w:val="22"/>
          <w:szCs w:val="22"/>
        </w:rPr>
        <w:t xml:space="preserve"> as a last resort </w:t>
      </w:r>
      <w:r w:rsidRPr="003446C9">
        <w:rPr>
          <w:rStyle w:val="eop"/>
          <w:rFonts w:ascii="Arial" w:hAnsi="Arial" w:cs="Arial"/>
          <w:color w:val="000000" w:themeColor="text1"/>
          <w:sz w:val="22"/>
          <w:szCs w:val="22"/>
        </w:rPr>
        <w:t>or when deemed necessary for an</w:t>
      </w:r>
      <w:r w:rsidR="00B50192" w:rsidRPr="003446C9">
        <w:rPr>
          <w:rStyle w:val="eop"/>
          <w:rFonts w:ascii="Arial" w:hAnsi="Arial" w:cs="Arial"/>
          <w:color w:val="000000" w:themeColor="text1"/>
          <w:sz w:val="22"/>
          <w:szCs w:val="22"/>
        </w:rPr>
        <w:t xml:space="preserve"> appeal or O</w:t>
      </w:r>
      <w:r w:rsidR="006A4341" w:rsidRPr="003446C9">
        <w:rPr>
          <w:rStyle w:val="eop"/>
          <w:rFonts w:ascii="Arial" w:hAnsi="Arial" w:cs="Arial"/>
          <w:color w:val="000000" w:themeColor="text1"/>
          <w:sz w:val="22"/>
          <w:szCs w:val="22"/>
        </w:rPr>
        <w:t>mbudsman</w:t>
      </w:r>
      <w:r w:rsidR="00B50192" w:rsidRPr="003446C9">
        <w:rPr>
          <w:rStyle w:val="eop"/>
          <w:rFonts w:ascii="Arial" w:hAnsi="Arial" w:cs="Arial"/>
          <w:color w:val="000000" w:themeColor="text1"/>
          <w:sz w:val="22"/>
          <w:szCs w:val="22"/>
        </w:rPr>
        <w:t xml:space="preserve"> enquiry</w:t>
      </w:r>
      <w:r w:rsidR="006A4341" w:rsidRPr="003446C9">
        <w:rPr>
          <w:rStyle w:val="eop"/>
          <w:rFonts w:ascii="Arial" w:hAnsi="Arial" w:cs="Arial"/>
          <w:color w:val="000000" w:themeColor="text1"/>
          <w:sz w:val="22"/>
          <w:szCs w:val="22"/>
        </w:rPr>
        <w:t>.</w:t>
      </w:r>
    </w:p>
    <w:p w14:paraId="6C537865" w14:textId="77777777" w:rsidR="003446C9" w:rsidRPr="003446C9" w:rsidRDefault="003446C9" w:rsidP="003446C9">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563A4007" w14:textId="593EB798" w:rsidR="00515CD2" w:rsidRPr="003446C9"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Is there a particular day/s of the week that Lambeth would prefer the supplier to carry out work?</w:t>
      </w:r>
    </w:p>
    <w:p w14:paraId="56163AA1" w14:textId="77777777" w:rsidR="003446C9" w:rsidRDefault="003446C9" w:rsidP="003446C9">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p>
    <w:p w14:paraId="2FC700A6" w14:textId="2DD4085C" w:rsidR="00B50192" w:rsidRPr="003446C9" w:rsidRDefault="00B50192"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sidRPr="00515CD2">
        <w:rPr>
          <w:rStyle w:val="eop"/>
          <w:rFonts w:ascii="Arial" w:hAnsi="Arial" w:cs="Arial"/>
          <w:color w:val="000000" w:themeColor="text1"/>
          <w:sz w:val="22"/>
          <w:szCs w:val="22"/>
        </w:rPr>
        <w:t>No</w:t>
      </w:r>
      <w:r w:rsidR="00184277" w:rsidRPr="00515CD2">
        <w:rPr>
          <w:rStyle w:val="eop"/>
          <w:rFonts w:ascii="Arial" w:hAnsi="Arial" w:cs="Arial"/>
          <w:color w:val="000000" w:themeColor="text1"/>
          <w:sz w:val="22"/>
          <w:szCs w:val="22"/>
        </w:rPr>
        <w:t xml:space="preserve">. </w:t>
      </w:r>
      <w:r w:rsidR="00515CD2" w:rsidRPr="00515CD2">
        <w:rPr>
          <w:rStyle w:val="eop"/>
          <w:rFonts w:ascii="Arial" w:hAnsi="Arial" w:cs="Arial"/>
          <w:color w:val="000000" w:themeColor="text1"/>
          <w:sz w:val="22"/>
          <w:szCs w:val="22"/>
        </w:rPr>
        <w:t>The s</w:t>
      </w:r>
      <w:r w:rsidR="00184277" w:rsidRPr="00515CD2">
        <w:rPr>
          <w:rStyle w:val="eop"/>
          <w:rFonts w:ascii="Arial" w:hAnsi="Arial" w:cs="Arial"/>
          <w:color w:val="000000" w:themeColor="text1"/>
          <w:sz w:val="22"/>
          <w:szCs w:val="22"/>
        </w:rPr>
        <w:t xml:space="preserve">ervice </w:t>
      </w:r>
      <w:r w:rsidR="00515CD2" w:rsidRPr="00515CD2">
        <w:rPr>
          <w:rStyle w:val="eop"/>
          <w:rFonts w:ascii="Arial" w:hAnsi="Arial" w:cs="Arial"/>
          <w:color w:val="000000" w:themeColor="text1"/>
          <w:sz w:val="22"/>
          <w:szCs w:val="22"/>
        </w:rPr>
        <w:t xml:space="preserve">operates 5 days a week and </w:t>
      </w:r>
      <w:r w:rsidR="00184277" w:rsidRPr="00515CD2">
        <w:rPr>
          <w:rStyle w:val="eop"/>
          <w:rFonts w:ascii="Arial" w:hAnsi="Arial" w:cs="Arial"/>
          <w:color w:val="000000" w:themeColor="text1"/>
          <w:sz w:val="22"/>
          <w:szCs w:val="22"/>
        </w:rPr>
        <w:t xml:space="preserve">where relevant with prior approval weekends. </w:t>
      </w:r>
      <w:r w:rsidRPr="00515CD2">
        <w:rPr>
          <w:rStyle w:val="eop"/>
          <w:rFonts w:ascii="Arial" w:hAnsi="Arial" w:cs="Arial"/>
          <w:color w:val="000000" w:themeColor="text1"/>
          <w:sz w:val="22"/>
          <w:szCs w:val="22"/>
        </w:rPr>
        <w:t xml:space="preserve"> </w:t>
      </w:r>
      <w:r w:rsidR="00515CD2" w:rsidRPr="00515CD2">
        <w:rPr>
          <w:rStyle w:val="eop"/>
          <w:rFonts w:ascii="Arial" w:hAnsi="Arial" w:cs="Arial"/>
          <w:color w:val="000000" w:themeColor="text1"/>
          <w:sz w:val="22"/>
          <w:szCs w:val="22"/>
        </w:rPr>
        <w:t>Consequently, the work will need to be carried out when referred to the supplier.</w:t>
      </w:r>
    </w:p>
    <w:p w14:paraId="3A516B0B" w14:textId="77777777" w:rsidR="003446C9" w:rsidRPr="00515CD2" w:rsidRDefault="003446C9" w:rsidP="003446C9">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76FFEFF9" w14:textId="6084529F" w:rsidR="00515CD2" w:rsidRPr="003446C9"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Does Lambeth pay for translator/translation services. Will there be a charge for the supplier to use this?</w:t>
      </w:r>
      <w:r w:rsidRPr="47B3CB53">
        <w:rPr>
          <w:rStyle w:val="eop"/>
          <w:rFonts w:ascii="Arial" w:hAnsi="Arial" w:cs="Arial"/>
          <w:color w:val="000000" w:themeColor="text1"/>
          <w:sz w:val="22"/>
          <w:szCs w:val="22"/>
        </w:rPr>
        <w:t> </w:t>
      </w:r>
    </w:p>
    <w:p w14:paraId="4F627E7E" w14:textId="77777777" w:rsidR="003446C9" w:rsidRPr="00515CD2" w:rsidRDefault="003446C9" w:rsidP="003446C9">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0070AC83" w14:textId="109B94B9" w:rsidR="00B50192" w:rsidRPr="003446C9" w:rsidRDefault="00184277"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 xml:space="preserve">We </w:t>
      </w:r>
      <w:r w:rsidR="00515CD2">
        <w:rPr>
          <w:rStyle w:val="eop"/>
          <w:rFonts w:ascii="Arial" w:hAnsi="Arial" w:cs="Arial"/>
          <w:color w:val="000000" w:themeColor="text1"/>
          <w:sz w:val="22"/>
          <w:szCs w:val="22"/>
        </w:rPr>
        <w:t>have a supplier for translation services which is billed per use</w:t>
      </w:r>
      <w:r w:rsidR="00760F53">
        <w:rPr>
          <w:rStyle w:val="eop"/>
          <w:rFonts w:ascii="Arial" w:hAnsi="Arial" w:cs="Arial"/>
          <w:color w:val="000000" w:themeColor="text1"/>
          <w:sz w:val="22"/>
          <w:szCs w:val="22"/>
        </w:rPr>
        <w:t xml:space="preserve">. If the supplier were to use this service, they will be invoiced for the use. </w:t>
      </w:r>
      <w:r>
        <w:rPr>
          <w:rStyle w:val="eop"/>
          <w:rFonts w:ascii="Arial" w:hAnsi="Arial" w:cs="Arial"/>
          <w:color w:val="000000" w:themeColor="text1"/>
          <w:sz w:val="22"/>
          <w:szCs w:val="22"/>
        </w:rPr>
        <w:t xml:space="preserve">The supplier </w:t>
      </w:r>
      <w:r w:rsidR="00760F53">
        <w:rPr>
          <w:rStyle w:val="eop"/>
          <w:rFonts w:ascii="Arial" w:hAnsi="Arial" w:cs="Arial"/>
          <w:color w:val="000000" w:themeColor="text1"/>
          <w:sz w:val="22"/>
          <w:szCs w:val="22"/>
        </w:rPr>
        <w:t>could</w:t>
      </w:r>
      <w:r>
        <w:rPr>
          <w:rStyle w:val="eop"/>
          <w:rFonts w:ascii="Arial" w:hAnsi="Arial" w:cs="Arial"/>
          <w:color w:val="000000" w:themeColor="text1"/>
          <w:sz w:val="22"/>
          <w:szCs w:val="22"/>
        </w:rPr>
        <w:t xml:space="preserve"> utilise their own translation service if they chose to do so. </w:t>
      </w:r>
    </w:p>
    <w:p w14:paraId="3BA534BB" w14:textId="77777777" w:rsidR="003446C9" w:rsidRPr="00B50192" w:rsidRDefault="003446C9" w:rsidP="003446C9">
      <w:pPr>
        <w:pStyle w:val="paragraph"/>
        <w:spacing w:before="0" w:beforeAutospacing="0" w:after="0" w:afterAutospacing="0"/>
        <w:ind w:left="792"/>
        <w:textAlignment w:val="baseline"/>
        <w:rPr>
          <w:rFonts w:ascii="Segoe UI" w:hAnsi="Segoe UI" w:cs="Segoe UI"/>
          <w:color w:val="000000" w:themeColor="text1"/>
          <w:sz w:val="18"/>
          <w:szCs w:val="18"/>
        </w:rPr>
      </w:pPr>
    </w:p>
    <w:p w14:paraId="24091F76" w14:textId="118A6228" w:rsidR="003446C9" w:rsidRPr="003446C9"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 xml:space="preserve">Does Lambeth offer a </w:t>
      </w:r>
      <w:proofErr w:type="gramStart"/>
      <w:r w:rsidRPr="47B3CB53">
        <w:rPr>
          <w:rStyle w:val="normaltextrun"/>
          <w:rFonts w:ascii="Arial" w:hAnsi="Arial" w:cs="Arial"/>
          <w:color w:val="000000" w:themeColor="text1"/>
          <w:sz w:val="22"/>
          <w:szCs w:val="22"/>
        </w:rPr>
        <w:t>type</w:t>
      </w:r>
      <w:proofErr w:type="gramEnd"/>
      <w:r w:rsidRPr="47B3CB53">
        <w:rPr>
          <w:rStyle w:val="normaltextrun"/>
          <w:rFonts w:ascii="Arial" w:hAnsi="Arial" w:cs="Arial"/>
          <w:color w:val="000000" w:themeColor="text1"/>
          <w:sz w:val="22"/>
          <w:szCs w:val="22"/>
        </w:rPr>
        <w:t xml:space="preserve"> text service for use with applicants who have hearing impairments? Will there be a charge for the supplier to use this? </w:t>
      </w:r>
    </w:p>
    <w:p w14:paraId="04E4578D" w14:textId="77777777" w:rsidR="003446C9" w:rsidRDefault="003446C9" w:rsidP="003446C9">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p>
    <w:p w14:paraId="7D96C6A6" w14:textId="321EA802" w:rsidR="00B50192" w:rsidRPr="003446C9" w:rsidRDefault="00A62AA5" w:rsidP="0092274C">
      <w:pPr>
        <w:pStyle w:val="paragraph"/>
        <w:numPr>
          <w:ilvl w:val="1"/>
          <w:numId w:val="1"/>
        </w:numPr>
        <w:spacing w:before="0" w:beforeAutospacing="0" w:after="0" w:afterAutospacing="0"/>
        <w:textAlignment w:val="baseline"/>
        <w:rPr>
          <w:rStyle w:val="normaltextrun"/>
          <w:rFonts w:ascii="Segoe UI" w:hAnsi="Segoe UI" w:cs="Segoe UI"/>
          <w:color w:val="000000" w:themeColor="text1"/>
          <w:sz w:val="18"/>
          <w:szCs w:val="18"/>
        </w:rPr>
      </w:pPr>
      <w:r w:rsidRPr="003446C9">
        <w:rPr>
          <w:rStyle w:val="normaltextrun"/>
          <w:rFonts w:ascii="Arial" w:hAnsi="Arial" w:cs="Arial"/>
          <w:color w:val="000000" w:themeColor="text1"/>
          <w:sz w:val="22"/>
          <w:szCs w:val="22"/>
        </w:rPr>
        <w:t>This service is currently not offered by Lambeth Council</w:t>
      </w:r>
      <w:r>
        <w:rPr>
          <w:rStyle w:val="normaltextrun"/>
          <w:rFonts w:ascii="Arial" w:hAnsi="Arial" w:cs="Arial"/>
          <w:color w:val="000000" w:themeColor="text1"/>
          <w:sz w:val="22"/>
          <w:szCs w:val="22"/>
        </w:rPr>
        <w:t>.</w:t>
      </w:r>
      <w:r w:rsidRPr="003446C9">
        <w:rPr>
          <w:rStyle w:val="normaltextrun"/>
          <w:rFonts w:ascii="Arial" w:hAnsi="Arial" w:cs="Arial"/>
          <w:color w:val="000000" w:themeColor="text1"/>
          <w:sz w:val="22"/>
          <w:szCs w:val="22"/>
        </w:rPr>
        <w:t xml:space="preserve"> </w:t>
      </w:r>
      <w:r w:rsidR="006A4341" w:rsidRPr="003446C9">
        <w:rPr>
          <w:rStyle w:val="normaltextrun"/>
          <w:rFonts w:ascii="Arial" w:hAnsi="Arial" w:cs="Arial"/>
          <w:color w:val="000000" w:themeColor="text1"/>
          <w:sz w:val="22"/>
          <w:szCs w:val="22"/>
        </w:rPr>
        <w:t>The service provider will be expected to implement this.</w:t>
      </w:r>
    </w:p>
    <w:p w14:paraId="50A3530E" w14:textId="77777777" w:rsidR="003446C9" w:rsidRPr="003446C9" w:rsidRDefault="003446C9" w:rsidP="003446C9">
      <w:pPr>
        <w:pStyle w:val="paragraph"/>
        <w:spacing w:before="0" w:beforeAutospacing="0" w:after="0" w:afterAutospacing="0"/>
        <w:ind w:left="792"/>
        <w:textAlignment w:val="baseline"/>
        <w:rPr>
          <w:rStyle w:val="normaltextrun"/>
          <w:rFonts w:ascii="Segoe UI" w:hAnsi="Segoe UI" w:cs="Segoe UI"/>
          <w:color w:val="000000" w:themeColor="text1"/>
          <w:sz w:val="18"/>
          <w:szCs w:val="18"/>
        </w:rPr>
      </w:pPr>
    </w:p>
    <w:p w14:paraId="4E127200" w14:textId="24B61D86" w:rsidR="00760F53" w:rsidRPr="003446C9"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Does TUPE apply?</w:t>
      </w:r>
      <w:r w:rsidRPr="47B3CB53">
        <w:rPr>
          <w:rStyle w:val="eop"/>
          <w:rFonts w:ascii="Arial" w:hAnsi="Arial" w:cs="Arial"/>
          <w:color w:val="000000" w:themeColor="text1"/>
          <w:sz w:val="22"/>
          <w:szCs w:val="22"/>
        </w:rPr>
        <w:t xml:space="preserve">  </w:t>
      </w:r>
    </w:p>
    <w:p w14:paraId="7997648F" w14:textId="77777777" w:rsidR="003446C9" w:rsidRPr="00760F53" w:rsidRDefault="003446C9" w:rsidP="003446C9">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1C4FBCD4" w14:textId="3FF9BBB5" w:rsidR="00B50192" w:rsidRPr="003446C9" w:rsidRDefault="00184277"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No</w:t>
      </w:r>
      <w:r w:rsidR="00A91CFF">
        <w:rPr>
          <w:rStyle w:val="eop"/>
          <w:rFonts w:ascii="Arial" w:hAnsi="Arial" w:cs="Arial"/>
          <w:color w:val="000000" w:themeColor="text1"/>
          <w:sz w:val="22"/>
          <w:szCs w:val="22"/>
        </w:rPr>
        <w:t>.</w:t>
      </w:r>
      <w:r w:rsidR="00B50192" w:rsidRPr="47B3CB53">
        <w:rPr>
          <w:rStyle w:val="eop"/>
          <w:rFonts w:ascii="Arial" w:hAnsi="Arial" w:cs="Arial"/>
          <w:color w:val="000000" w:themeColor="text1"/>
          <w:sz w:val="22"/>
          <w:szCs w:val="22"/>
        </w:rPr>
        <w:t xml:space="preserve"> </w:t>
      </w:r>
    </w:p>
    <w:p w14:paraId="6AA2EF09" w14:textId="77777777" w:rsidR="003446C9" w:rsidRPr="00B50192" w:rsidRDefault="003446C9" w:rsidP="003446C9">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5031DB16" w14:textId="07B915C6" w:rsidR="00760F53" w:rsidRPr="003446C9"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 xml:space="preserve">Is there an annual budget? If so, what is this, or can you advise what the actual budget spend was for 2021/22 for use of a private </w:t>
      </w:r>
      <w:r w:rsidR="004D75D8" w:rsidRPr="47B3CB53">
        <w:rPr>
          <w:rStyle w:val="normaltextrun"/>
          <w:rFonts w:ascii="Arial" w:hAnsi="Arial" w:cs="Arial"/>
          <w:color w:val="000000" w:themeColor="text1"/>
          <w:sz w:val="22"/>
          <w:szCs w:val="22"/>
        </w:rPr>
        <w:t>supplier?</w:t>
      </w:r>
      <w:r w:rsidRPr="47B3CB53">
        <w:rPr>
          <w:rStyle w:val="normaltextrun"/>
          <w:rFonts w:ascii="Arial" w:hAnsi="Arial" w:cs="Arial"/>
          <w:color w:val="000000" w:themeColor="text1"/>
          <w:sz w:val="22"/>
          <w:szCs w:val="22"/>
        </w:rPr>
        <w:t> </w:t>
      </w:r>
    </w:p>
    <w:p w14:paraId="6284F6D0" w14:textId="77777777" w:rsidR="003446C9" w:rsidRPr="00760F53" w:rsidRDefault="003446C9" w:rsidP="003446C9">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p>
    <w:p w14:paraId="5EB9ED12" w14:textId="464E4409" w:rsidR="00EF3339" w:rsidRPr="003446C9" w:rsidRDefault="006A4341" w:rsidP="003446C9">
      <w:pPr>
        <w:pStyle w:val="paragraph"/>
        <w:numPr>
          <w:ilvl w:val="1"/>
          <w:numId w:val="1"/>
        </w:numPr>
        <w:spacing w:before="0" w:beforeAutospacing="0" w:after="0" w:afterAutospacing="0"/>
        <w:textAlignment w:val="baseline"/>
        <w:rPr>
          <w:rStyle w:val="normaltextrun"/>
          <w:rFonts w:ascii="Segoe UI" w:hAnsi="Segoe UI" w:cs="Segoe UI"/>
          <w:color w:val="000000" w:themeColor="text1"/>
          <w:sz w:val="18"/>
          <w:szCs w:val="18"/>
        </w:rPr>
      </w:pPr>
      <w:r>
        <w:rPr>
          <w:rStyle w:val="normaltextrun"/>
          <w:rFonts w:ascii="Arial" w:hAnsi="Arial" w:cs="Arial"/>
          <w:color w:val="000000" w:themeColor="text1"/>
          <w:sz w:val="22"/>
          <w:szCs w:val="22"/>
        </w:rPr>
        <w:t>As advised within the specification there is no current set budget and referrals may be done on an ad-hoc basis, as such costing should be done on a single referral basis. Volume of work is not guaranteed.</w:t>
      </w:r>
      <w:r w:rsidR="00EF3339">
        <w:rPr>
          <w:rStyle w:val="normaltextrun"/>
          <w:rFonts w:ascii="Arial" w:hAnsi="Arial" w:cs="Arial"/>
          <w:color w:val="000000" w:themeColor="text1"/>
          <w:sz w:val="22"/>
          <w:szCs w:val="22"/>
        </w:rPr>
        <w:t xml:space="preserve"> The most recent figures available for spend is for the period June 20 to May 21. The figure for this period is £20,582.31.</w:t>
      </w:r>
    </w:p>
    <w:p w14:paraId="4394F352" w14:textId="77777777" w:rsidR="003446C9" w:rsidRPr="00EF3339" w:rsidRDefault="003446C9" w:rsidP="003446C9">
      <w:pPr>
        <w:pStyle w:val="paragraph"/>
        <w:spacing w:before="0" w:beforeAutospacing="0" w:after="0" w:afterAutospacing="0"/>
        <w:textAlignment w:val="baseline"/>
        <w:rPr>
          <w:rStyle w:val="normaltextrun"/>
          <w:rFonts w:ascii="Segoe UI" w:hAnsi="Segoe UI" w:cs="Segoe UI"/>
          <w:color w:val="000000" w:themeColor="text1"/>
          <w:sz w:val="18"/>
          <w:szCs w:val="18"/>
        </w:rPr>
      </w:pPr>
    </w:p>
    <w:p w14:paraId="05171A0A" w14:textId="21FD7802" w:rsidR="003446C9" w:rsidRPr="003446C9"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lastRenderedPageBreak/>
        <w:t>Is the current provider in house or outsourced?</w:t>
      </w:r>
      <w:r w:rsidRPr="47B3CB53">
        <w:rPr>
          <w:rStyle w:val="eop"/>
          <w:rFonts w:ascii="Arial" w:hAnsi="Arial" w:cs="Arial"/>
          <w:color w:val="000000" w:themeColor="text1"/>
          <w:sz w:val="22"/>
          <w:szCs w:val="22"/>
        </w:rPr>
        <w:t> </w:t>
      </w:r>
    </w:p>
    <w:p w14:paraId="13F1B487" w14:textId="77777777" w:rsidR="003446C9" w:rsidRPr="003446C9" w:rsidRDefault="003446C9" w:rsidP="003446C9">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2D76C10A" w14:textId="66CC7EA1" w:rsidR="003446C9" w:rsidRPr="003446C9" w:rsidRDefault="00184277"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Outsourced</w:t>
      </w:r>
      <w:r w:rsidR="006A4341">
        <w:rPr>
          <w:rStyle w:val="eop"/>
          <w:rFonts w:ascii="Arial" w:hAnsi="Arial" w:cs="Arial"/>
          <w:color w:val="000000" w:themeColor="text1"/>
          <w:sz w:val="22"/>
          <w:szCs w:val="22"/>
        </w:rPr>
        <w:t>.</w:t>
      </w:r>
    </w:p>
    <w:p w14:paraId="4E22D7C8" w14:textId="77777777" w:rsidR="003446C9" w:rsidRPr="003446C9" w:rsidRDefault="003446C9" w:rsidP="003446C9">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7857A2FB" w14:textId="153C71C6" w:rsidR="003446C9" w:rsidRPr="003446C9"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If the current provider is outsourced, how long have they been in place? Were they originally appointed for a contract term and what was the duration of the contract term?</w:t>
      </w:r>
    </w:p>
    <w:p w14:paraId="4AE5807D" w14:textId="77777777" w:rsidR="003446C9" w:rsidRPr="003446C9" w:rsidRDefault="003446C9" w:rsidP="003446C9">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p>
    <w:p w14:paraId="44800157" w14:textId="617F0C4B" w:rsidR="00B50192" w:rsidRPr="003446C9" w:rsidRDefault="00184277"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This is accessed through a wider agreement with a contractor who provides numerous services to the council. The wider contract has been in place since 2011.</w:t>
      </w:r>
    </w:p>
    <w:p w14:paraId="62078956" w14:textId="77777777" w:rsidR="003446C9" w:rsidRPr="00B50192" w:rsidRDefault="003446C9" w:rsidP="003446C9">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0D883EE4" w14:textId="562C9E41" w:rsidR="003446C9" w:rsidRPr="003446C9"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Did the current supplier have the contract term extended? If so, how many times, and for how long each time?</w:t>
      </w:r>
      <w:r w:rsidRPr="47B3CB53">
        <w:rPr>
          <w:rStyle w:val="eop"/>
          <w:rFonts w:ascii="Arial" w:hAnsi="Arial" w:cs="Arial"/>
          <w:color w:val="000000" w:themeColor="text1"/>
          <w:sz w:val="22"/>
          <w:szCs w:val="22"/>
        </w:rPr>
        <w:t> </w:t>
      </w:r>
    </w:p>
    <w:p w14:paraId="08C000AE" w14:textId="77777777" w:rsidR="003446C9" w:rsidRPr="003446C9" w:rsidRDefault="003446C9" w:rsidP="003446C9">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7DC0393F" w14:textId="48E6B740" w:rsidR="00B50192" w:rsidRPr="003446C9" w:rsidRDefault="00426696"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Not applicable</w:t>
      </w:r>
      <w:r w:rsidR="006A4341">
        <w:rPr>
          <w:rStyle w:val="eop"/>
          <w:rFonts w:ascii="Arial" w:hAnsi="Arial" w:cs="Arial"/>
          <w:color w:val="000000" w:themeColor="text1"/>
          <w:sz w:val="22"/>
          <w:szCs w:val="22"/>
        </w:rPr>
        <w:t xml:space="preserve"> </w:t>
      </w:r>
    </w:p>
    <w:p w14:paraId="5610FA40" w14:textId="77777777" w:rsidR="003446C9" w:rsidRPr="00B50192" w:rsidRDefault="003446C9" w:rsidP="003446C9">
      <w:pPr>
        <w:pStyle w:val="paragraph"/>
        <w:spacing w:before="0" w:beforeAutospacing="0" w:after="0" w:afterAutospacing="0"/>
        <w:ind w:left="1224"/>
        <w:textAlignment w:val="baseline"/>
        <w:rPr>
          <w:rStyle w:val="eop"/>
          <w:rFonts w:ascii="Segoe UI" w:hAnsi="Segoe UI" w:cs="Segoe UI"/>
          <w:color w:val="000000" w:themeColor="text1"/>
          <w:sz w:val="18"/>
          <w:szCs w:val="18"/>
        </w:rPr>
      </w:pPr>
    </w:p>
    <w:p w14:paraId="782B0138" w14:textId="3DE2092B" w:rsidR="003446C9" w:rsidRPr="003446C9"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Who is the incumbent supplier?</w:t>
      </w:r>
      <w:r w:rsidR="003446C9">
        <w:rPr>
          <w:rStyle w:val="normaltextrun"/>
          <w:rFonts w:ascii="Arial" w:hAnsi="Arial" w:cs="Arial"/>
          <w:color w:val="000000" w:themeColor="text1"/>
          <w:sz w:val="22"/>
          <w:szCs w:val="22"/>
        </w:rPr>
        <w:t xml:space="preserve"> </w:t>
      </w:r>
    </w:p>
    <w:p w14:paraId="2386835A" w14:textId="77777777" w:rsidR="003446C9" w:rsidRPr="003446C9" w:rsidRDefault="003446C9" w:rsidP="003446C9">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p>
    <w:p w14:paraId="52613380" w14:textId="7A69C72B" w:rsidR="00B50192" w:rsidRPr="003446C9" w:rsidRDefault="00426696"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CAPITA</w:t>
      </w:r>
      <w:r w:rsidR="006A4341">
        <w:rPr>
          <w:rStyle w:val="eop"/>
          <w:rFonts w:ascii="Arial" w:hAnsi="Arial" w:cs="Arial"/>
          <w:color w:val="000000" w:themeColor="text1"/>
          <w:sz w:val="22"/>
          <w:szCs w:val="22"/>
        </w:rPr>
        <w:t xml:space="preserve"> </w:t>
      </w:r>
    </w:p>
    <w:p w14:paraId="470AB4A8" w14:textId="77777777" w:rsidR="003446C9" w:rsidRPr="00B50192" w:rsidRDefault="003446C9" w:rsidP="003446C9">
      <w:pPr>
        <w:pStyle w:val="paragraph"/>
        <w:spacing w:before="0" w:beforeAutospacing="0" w:after="0" w:afterAutospacing="0"/>
        <w:ind w:left="792"/>
        <w:textAlignment w:val="baseline"/>
        <w:rPr>
          <w:rFonts w:ascii="Segoe UI" w:hAnsi="Segoe UI" w:cs="Segoe UI"/>
          <w:color w:val="000000" w:themeColor="text1"/>
          <w:sz w:val="18"/>
          <w:szCs w:val="18"/>
        </w:rPr>
      </w:pPr>
    </w:p>
    <w:p w14:paraId="17223F34" w14:textId="21CA673A" w:rsidR="003446C9"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00B50192">
        <w:rPr>
          <w:rStyle w:val="normaltextrun"/>
          <w:rFonts w:ascii="Arial" w:hAnsi="Arial" w:cs="Arial"/>
          <w:color w:val="000000" w:themeColor="text1"/>
          <w:sz w:val="22"/>
          <w:szCs w:val="22"/>
        </w:rPr>
        <w:t>What are the average pass rates for each of the three stages of assessment</w:t>
      </w:r>
      <w:r>
        <w:rPr>
          <w:rStyle w:val="normaltextrun"/>
          <w:rFonts w:ascii="Arial" w:hAnsi="Arial" w:cs="Arial"/>
          <w:color w:val="000000" w:themeColor="text1"/>
          <w:sz w:val="22"/>
          <w:szCs w:val="22"/>
        </w:rPr>
        <w:t>?</w:t>
      </w:r>
      <w:r w:rsidRPr="00B50192">
        <w:rPr>
          <w:rStyle w:val="eop"/>
          <w:rFonts w:ascii="Arial" w:hAnsi="Arial" w:cs="Arial"/>
          <w:color w:val="000000" w:themeColor="text1"/>
          <w:sz w:val="22"/>
          <w:szCs w:val="22"/>
        </w:rPr>
        <w:t> </w:t>
      </w:r>
    </w:p>
    <w:p w14:paraId="6CE6D7B6" w14:textId="77777777" w:rsidR="003446C9" w:rsidRPr="003446C9" w:rsidRDefault="003446C9" w:rsidP="003446C9">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76019B06" w14:textId="6EEE516F" w:rsidR="00B50192" w:rsidRPr="003446C9" w:rsidRDefault="006A4341"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 xml:space="preserve">There is no average </w:t>
      </w:r>
      <w:r w:rsidR="00DA4614">
        <w:rPr>
          <w:rStyle w:val="eop"/>
          <w:rFonts w:ascii="Arial" w:hAnsi="Arial" w:cs="Arial"/>
          <w:color w:val="000000" w:themeColor="text1"/>
          <w:sz w:val="22"/>
          <w:szCs w:val="22"/>
        </w:rPr>
        <w:t xml:space="preserve">marker, as each referral is assessed on its own merit. </w:t>
      </w:r>
    </w:p>
    <w:p w14:paraId="47B6F3F4" w14:textId="77777777" w:rsidR="003446C9" w:rsidRPr="00B50192" w:rsidRDefault="003446C9" w:rsidP="003446C9">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63DCD3DD" w14:textId="79A202A7" w:rsidR="003446C9" w:rsidRPr="00B92C7D"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How long does each stage of the three assessment processes take in minutes?</w:t>
      </w:r>
      <w:r w:rsidRPr="47B3CB53">
        <w:rPr>
          <w:rStyle w:val="eop"/>
          <w:rFonts w:ascii="Arial" w:hAnsi="Arial" w:cs="Arial"/>
          <w:color w:val="000000" w:themeColor="text1"/>
          <w:sz w:val="22"/>
          <w:szCs w:val="22"/>
        </w:rPr>
        <w:t> </w:t>
      </w:r>
    </w:p>
    <w:p w14:paraId="574CB063" w14:textId="77777777" w:rsidR="00B92C7D" w:rsidRPr="003446C9" w:rsidRDefault="00B92C7D" w:rsidP="00B92C7D">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7484711A" w14:textId="34179936" w:rsidR="00B50192" w:rsidRPr="00B92C7D" w:rsidRDefault="00DA4614"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 xml:space="preserve">This is to be detailed in your submission for this contract as per the specification. </w:t>
      </w:r>
    </w:p>
    <w:p w14:paraId="085D7EE4" w14:textId="77777777" w:rsidR="00B92C7D" w:rsidRPr="00B50192" w:rsidRDefault="00B92C7D" w:rsidP="00B92C7D">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2B21FBC6" w14:textId="05D9B53E" w:rsidR="003446C9" w:rsidRPr="00B92C7D"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Does Lambeth have a standard pass/ rejection letter and who would be responsible for sending this to the service user?</w:t>
      </w:r>
      <w:r w:rsidRPr="47B3CB53">
        <w:rPr>
          <w:rStyle w:val="eop"/>
          <w:rFonts w:ascii="Arial" w:hAnsi="Arial" w:cs="Arial"/>
          <w:color w:val="000000" w:themeColor="text1"/>
          <w:sz w:val="22"/>
          <w:szCs w:val="22"/>
        </w:rPr>
        <w:t> </w:t>
      </w:r>
    </w:p>
    <w:p w14:paraId="0C0AB8C9" w14:textId="77777777" w:rsidR="00B92C7D" w:rsidRPr="003446C9" w:rsidRDefault="00B92C7D" w:rsidP="00B92C7D">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36A53A1A" w14:textId="125F9F69" w:rsidR="00B50192" w:rsidRPr="00B92C7D" w:rsidRDefault="003446C9"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Lambeth</w:t>
      </w:r>
      <w:r w:rsidR="00DA4614">
        <w:rPr>
          <w:rStyle w:val="eop"/>
          <w:rFonts w:ascii="Arial" w:hAnsi="Arial" w:cs="Arial"/>
          <w:color w:val="000000" w:themeColor="text1"/>
          <w:sz w:val="22"/>
          <w:szCs w:val="22"/>
        </w:rPr>
        <w:t xml:space="preserve"> will send out approved and rejection letters to service users. </w:t>
      </w:r>
    </w:p>
    <w:p w14:paraId="79732EF2" w14:textId="77777777" w:rsidR="00B92C7D" w:rsidRPr="00B50192" w:rsidRDefault="00B92C7D" w:rsidP="00B92C7D">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64483799" w14:textId="52DCF5C5" w:rsidR="003446C9" w:rsidRPr="00B92C7D"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Does Lambeth organise the award, if given, directly with the service user?</w:t>
      </w:r>
      <w:r w:rsidRPr="47B3CB53">
        <w:rPr>
          <w:rStyle w:val="eop"/>
          <w:rFonts w:ascii="Arial" w:hAnsi="Arial" w:cs="Arial"/>
          <w:color w:val="000000" w:themeColor="text1"/>
          <w:sz w:val="22"/>
          <w:szCs w:val="22"/>
        </w:rPr>
        <w:t> </w:t>
      </w:r>
    </w:p>
    <w:p w14:paraId="01CD6A26" w14:textId="77777777" w:rsidR="00B92C7D" w:rsidRPr="003446C9" w:rsidRDefault="00B92C7D" w:rsidP="00B92C7D">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7BB2DA46" w14:textId="278313D4" w:rsidR="00B50192" w:rsidRPr="00B92C7D" w:rsidRDefault="00DA4614"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Y</w:t>
      </w:r>
      <w:r w:rsidR="00B50192" w:rsidRPr="47B3CB53">
        <w:rPr>
          <w:rStyle w:val="eop"/>
          <w:rFonts w:ascii="Arial" w:hAnsi="Arial" w:cs="Arial"/>
          <w:color w:val="000000" w:themeColor="text1"/>
          <w:sz w:val="22"/>
          <w:szCs w:val="22"/>
        </w:rPr>
        <w:t>es</w:t>
      </w:r>
      <w:r w:rsidR="00B92C7D">
        <w:rPr>
          <w:rStyle w:val="eop"/>
          <w:rFonts w:ascii="Arial" w:hAnsi="Arial" w:cs="Arial"/>
          <w:color w:val="000000" w:themeColor="text1"/>
          <w:sz w:val="22"/>
          <w:szCs w:val="22"/>
        </w:rPr>
        <w:t>.</w:t>
      </w:r>
    </w:p>
    <w:p w14:paraId="559BCC51" w14:textId="77777777" w:rsidR="00B92C7D" w:rsidRPr="00B50192" w:rsidRDefault="00B92C7D" w:rsidP="00B92C7D">
      <w:pPr>
        <w:pStyle w:val="paragraph"/>
        <w:spacing w:before="0" w:beforeAutospacing="0" w:after="0" w:afterAutospacing="0"/>
        <w:ind w:left="792"/>
        <w:textAlignment w:val="baseline"/>
        <w:rPr>
          <w:rFonts w:ascii="Segoe UI" w:hAnsi="Segoe UI" w:cs="Segoe UI"/>
          <w:color w:val="000000" w:themeColor="text1"/>
          <w:sz w:val="18"/>
          <w:szCs w:val="18"/>
        </w:rPr>
      </w:pPr>
    </w:p>
    <w:p w14:paraId="61A604D9" w14:textId="54FA2EFE" w:rsidR="003446C9" w:rsidRPr="00B92C7D"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Does Lambeth pay for no show face to face assessments?</w:t>
      </w:r>
      <w:r w:rsidRPr="47B3CB53">
        <w:rPr>
          <w:rStyle w:val="eop"/>
          <w:rFonts w:ascii="Arial" w:hAnsi="Arial" w:cs="Arial"/>
          <w:color w:val="000000" w:themeColor="text1"/>
          <w:sz w:val="22"/>
          <w:szCs w:val="22"/>
        </w:rPr>
        <w:t> </w:t>
      </w:r>
    </w:p>
    <w:p w14:paraId="1CE9B1DF" w14:textId="77777777" w:rsidR="00B92C7D" w:rsidRPr="003446C9" w:rsidRDefault="00B92C7D" w:rsidP="00B92C7D">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4D614439" w14:textId="77777777" w:rsidR="00B92C7D" w:rsidRPr="00B92C7D" w:rsidRDefault="00DA4614" w:rsidP="003446C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Yes</w:t>
      </w:r>
      <w:r w:rsidR="00B92C7D">
        <w:rPr>
          <w:rStyle w:val="eop"/>
          <w:rFonts w:ascii="Arial" w:hAnsi="Arial" w:cs="Arial"/>
          <w:color w:val="000000" w:themeColor="text1"/>
          <w:sz w:val="22"/>
          <w:szCs w:val="22"/>
        </w:rPr>
        <w:t>.</w:t>
      </w:r>
    </w:p>
    <w:p w14:paraId="3D366738" w14:textId="224BB4BC" w:rsidR="00B50192" w:rsidRPr="00B50192" w:rsidRDefault="00B50192" w:rsidP="00B92C7D">
      <w:pPr>
        <w:pStyle w:val="paragraph"/>
        <w:spacing w:before="0" w:beforeAutospacing="0" w:after="0" w:afterAutospacing="0"/>
        <w:ind w:left="792"/>
        <w:textAlignment w:val="baseline"/>
        <w:rPr>
          <w:rFonts w:ascii="Segoe UI" w:hAnsi="Segoe UI" w:cs="Segoe UI"/>
          <w:color w:val="000000" w:themeColor="text1"/>
          <w:sz w:val="18"/>
          <w:szCs w:val="18"/>
        </w:rPr>
      </w:pPr>
      <w:r w:rsidRPr="47B3CB53">
        <w:rPr>
          <w:rStyle w:val="eop"/>
          <w:rFonts w:ascii="Arial" w:hAnsi="Arial" w:cs="Arial"/>
          <w:color w:val="000000" w:themeColor="text1"/>
          <w:sz w:val="22"/>
          <w:szCs w:val="22"/>
        </w:rPr>
        <w:t xml:space="preserve"> </w:t>
      </w:r>
    </w:p>
    <w:p w14:paraId="0E021FB0" w14:textId="02865990" w:rsidR="00B92C7D" w:rsidRPr="00B92C7D"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Does Lambeth pay for the supplier’s time spent if a service user cannot be contacted?</w:t>
      </w:r>
      <w:r w:rsidRPr="47B3CB53">
        <w:rPr>
          <w:rStyle w:val="eop"/>
          <w:rFonts w:ascii="Arial" w:hAnsi="Arial" w:cs="Arial"/>
          <w:color w:val="000000" w:themeColor="text1"/>
          <w:sz w:val="22"/>
          <w:szCs w:val="22"/>
        </w:rPr>
        <w:t> </w:t>
      </w:r>
    </w:p>
    <w:p w14:paraId="7726ACBF" w14:textId="77777777" w:rsidR="00B92C7D" w:rsidRPr="00B92C7D" w:rsidRDefault="00B92C7D" w:rsidP="00B92C7D">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6B22B219" w14:textId="1232FB31" w:rsidR="00B50192" w:rsidRPr="00B92C7D" w:rsidRDefault="00DA4614" w:rsidP="00B92C7D">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Y</w:t>
      </w:r>
      <w:r w:rsidR="00B50192" w:rsidRPr="47B3CB53">
        <w:rPr>
          <w:rStyle w:val="eop"/>
          <w:rFonts w:ascii="Arial" w:hAnsi="Arial" w:cs="Arial"/>
          <w:color w:val="000000" w:themeColor="text1"/>
          <w:sz w:val="22"/>
          <w:szCs w:val="22"/>
        </w:rPr>
        <w:t>es</w:t>
      </w:r>
      <w:r w:rsidR="00B92C7D">
        <w:rPr>
          <w:rStyle w:val="eop"/>
          <w:rFonts w:ascii="Arial" w:hAnsi="Arial" w:cs="Arial"/>
          <w:color w:val="000000" w:themeColor="text1"/>
          <w:sz w:val="22"/>
          <w:szCs w:val="22"/>
        </w:rPr>
        <w:t>,</w:t>
      </w:r>
      <w:r w:rsidR="00B50192" w:rsidRPr="47B3CB53">
        <w:rPr>
          <w:rStyle w:val="eop"/>
          <w:rFonts w:ascii="Arial" w:hAnsi="Arial" w:cs="Arial"/>
          <w:color w:val="000000" w:themeColor="text1"/>
          <w:sz w:val="22"/>
          <w:szCs w:val="22"/>
        </w:rPr>
        <w:t xml:space="preserve"> but</w:t>
      </w:r>
      <w:r>
        <w:rPr>
          <w:rStyle w:val="eop"/>
          <w:rFonts w:ascii="Arial" w:hAnsi="Arial" w:cs="Arial"/>
          <w:color w:val="000000" w:themeColor="text1"/>
          <w:sz w:val="22"/>
          <w:szCs w:val="22"/>
        </w:rPr>
        <w:t xml:space="preserve"> will need to be evidenced and </w:t>
      </w:r>
      <w:r w:rsidR="00B50192" w:rsidRPr="47B3CB53">
        <w:rPr>
          <w:rStyle w:val="eop"/>
          <w:rFonts w:ascii="Arial" w:hAnsi="Arial" w:cs="Arial"/>
          <w:color w:val="000000" w:themeColor="text1"/>
          <w:sz w:val="22"/>
          <w:szCs w:val="22"/>
        </w:rPr>
        <w:t xml:space="preserve">returned </w:t>
      </w:r>
      <w:r w:rsidR="00426696">
        <w:rPr>
          <w:rStyle w:val="eop"/>
          <w:rFonts w:ascii="Arial" w:hAnsi="Arial" w:cs="Arial"/>
          <w:color w:val="000000" w:themeColor="text1"/>
          <w:sz w:val="22"/>
          <w:szCs w:val="22"/>
        </w:rPr>
        <w:t>within the agreed timescales set out in the specification.</w:t>
      </w:r>
    </w:p>
    <w:p w14:paraId="48DB4F08" w14:textId="77777777" w:rsidR="00B92C7D" w:rsidRPr="00B50192" w:rsidRDefault="00B92C7D" w:rsidP="00B92C7D">
      <w:pPr>
        <w:pStyle w:val="paragraph"/>
        <w:spacing w:before="0" w:beforeAutospacing="0" w:after="0" w:afterAutospacing="0"/>
        <w:ind w:left="792"/>
        <w:textAlignment w:val="baseline"/>
        <w:rPr>
          <w:rFonts w:ascii="Segoe UI" w:hAnsi="Segoe UI" w:cs="Segoe UI"/>
          <w:color w:val="000000" w:themeColor="text1"/>
          <w:sz w:val="18"/>
          <w:szCs w:val="18"/>
        </w:rPr>
      </w:pPr>
    </w:p>
    <w:p w14:paraId="14254D56" w14:textId="102A7CE1" w:rsidR="00B92C7D" w:rsidRPr="00B92C7D"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Can video calls be used for “telephone” assessments if the applicant agrees? This allows the assessor to capture more robust observational evidence of ability to walk.</w:t>
      </w:r>
    </w:p>
    <w:p w14:paraId="490571D2" w14:textId="77777777" w:rsidR="00B92C7D" w:rsidRPr="00B92C7D" w:rsidRDefault="00B92C7D" w:rsidP="00B92C7D">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p>
    <w:p w14:paraId="2D17525C" w14:textId="70EC53F6" w:rsidR="00B50192" w:rsidRPr="00B92C7D" w:rsidRDefault="00884462" w:rsidP="00B92C7D">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This can be discussed further with the successful bidder. Service area development is also required and is stated in the specification.</w:t>
      </w:r>
    </w:p>
    <w:p w14:paraId="355DF9EE" w14:textId="77777777" w:rsidR="00B92C7D" w:rsidRPr="00B50192" w:rsidRDefault="00B92C7D" w:rsidP="00B92C7D">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3DE810E7" w14:textId="77777777" w:rsidR="00B92C7D" w:rsidRPr="00B92C7D"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Will the supplier be assessing applications for Blue Badges where the applicant has a hidden disability? Can you give a breakdown of figures for hidden disability applicants for each stage of the assessment types (desk top screening, phone assessment</w:t>
      </w:r>
      <w:r w:rsidR="00612EEE" w:rsidRPr="47B3CB53">
        <w:rPr>
          <w:rStyle w:val="normaltextrun"/>
          <w:rFonts w:ascii="Arial" w:hAnsi="Arial" w:cs="Arial"/>
          <w:color w:val="000000" w:themeColor="text1"/>
          <w:sz w:val="22"/>
          <w:szCs w:val="22"/>
        </w:rPr>
        <w:t>, face to face assessment</w:t>
      </w:r>
      <w:r w:rsidRPr="47B3CB53">
        <w:rPr>
          <w:rStyle w:val="normaltextrun"/>
          <w:rFonts w:ascii="Arial" w:hAnsi="Arial" w:cs="Arial"/>
          <w:color w:val="000000" w:themeColor="text1"/>
          <w:sz w:val="22"/>
          <w:szCs w:val="22"/>
        </w:rPr>
        <w:t xml:space="preserve"> and appeal</w:t>
      </w:r>
      <w:r w:rsidR="00612EEE" w:rsidRPr="47B3CB53">
        <w:rPr>
          <w:rStyle w:val="normaltextrun"/>
          <w:rFonts w:ascii="Arial" w:hAnsi="Arial" w:cs="Arial"/>
          <w:color w:val="000000" w:themeColor="text1"/>
          <w:sz w:val="22"/>
          <w:szCs w:val="22"/>
        </w:rPr>
        <w:t>)?</w:t>
      </w:r>
    </w:p>
    <w:p w14:paraId="72BF4ED6" w14:textId="6741A1B2" w:rsidR="00B50192" w:rsidRPr="00B92C7D" w:rsidRDefault="00DA4614" w:rsidP="00B92C7D">
      <w:pPr>
        <w:pStyle w:val="paragraph"/>
        <w:numPr>
          <w:ilvl w:val="1"/>
          <w:numId w:val="1"/>
        </w:numPr>
        <w:spacing w:before="0" w:beforeAutospacing="0" w:after="0" w:afterAutospacing="0"/>
        <w:textAlignment w:val="baseline"/>
        <w:rPr>
          <w:rStyle w:val="normaltextrun"/>
          <w:rFonts w:ascii="Segoe UI" w:hAnsi="Segoe UI" w:cs="Segoe UI"/>
          <w:color w:val="000000" w:themeColor="text1"/>
          <w:sz w:val="18"/>
          <w:szCs w:val="18"/>
        </w:rPr>
      </w:pPr>
      <w:r>
        <w:rPr>
          <w:rStyle w:val="normaltextrun"/>
          <w:rFonts w:ascii="Arial" w:hAnsi="Arial" w:cs="Arial"/>
          <w:color w:val="000000" w:themeColor="text1"/>
          <w:sz w:val="22"/>
          <w:szCs w:val="22"/>
        </w:rPr>
        <w:lastRenderedPageBreak/>
        <w:t>There is a possibility where referrals for non</w:t>
      </w:r>
      <w:r w:rsidR="00426696">
        <w:rPr>
          <w:rStyle w:val="normaltextrun"/>
          <w:rFonts w:ascii="Arial" w:hAnsi="Arial" w:cs="Arial"/>
          <w:color w:val="000000" w:themeColor="text1"/>
          <w:sz w:val="22"/>
          <w:szCs w:val="22"/>
        </w:rPr>
        <w:t>-</w:t>
      </w:r>
      <w:r>
        <w:rPr>
          <w:rStyle w:val="normaltextrun"/>
          <w:rFonts w:ascii="Arial" w:hAnsi="Arial" w:cs="Arial"/>
          <w:color w:val="000000" w:themeColor="text1"/>
          <w:sz w:val="22"/>
          <w:szCs w:val="22"/>
        </w:rPr>
        <w:t>visible disabilities can be made. As this is a recent addition to Bl</w:t>
      </w:r>
      <w:r w:rsidR="00426696">
        <w:rPr>
          <w:rStyle w:val="normaltextrun"/>
          <w:rFonts w:ascii="Arial" w:hAnsi="Arial" w:cs="Arial"/>
          <w:color w:val="000000" w:themeColor="text1"/>
          <w:sz w:val="22"/>
          <w:szCs w:val="22"/>
        </w:rPr>
        <w:t>u</w:t>
      </w:r>
      <w:r>
        <w:rPr>
          <w:rStyle w:val="normaltextrun"/>
          <w:rFonts w:ascii="Arial" w:hAnsi="Arial" w:cs="Arial"/>
          <w:color w:val="000000" w:themeColor="text1"/>
          <w:sz w:val="22"/>
          <w:szCs w:val="22"/>
        </w:rPr>
        <w:t xml:space="preserve">e Badge applications, we do not currently hold figures. </w:t>
      </w:r>
    </w:p>
    <w:p w14:paraId="5BE522D2" w14:textId="77777777" w:rsidR="00B92C7D" w:rsidRPr="00B50192" w:rsidRDefault="00B92C7D" w:rsidP="00B92C7D">
      <w:pPr>
        <w:pStyle w:val="paragraph"/>
        <w:spacing w:before="0" w:beforeAutospacing="0" w:after="0" w:afterAutospacing="0"/>
        <w:ind w:left="792"/>
        <w:textAlignment w:val="baseline"/>
        <w:rPr>
          <w:rStyle w:val="normaltextrun"/>
          <w:rFonts w:ascii="Segoe UI" w:hAnsi="Segoe UI" w:cs="Segoe UI"/>
          <w:color w:val="000000" w:themeColor="text1"/>
          <w:sz w:val="18"/>
          <w:szCs w:val="18"/>
        </w:rPr>
      </w:pPr>
    </w:p>
    <w:p w14:paraId="41727075" w14:textId="5E5109E0" w:rsidR="00B92C7D" w:rsidRPr="00B92C7D"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Will the supplier use their own assessment tools, screening tools and scoring matrixes or does Lambeth want the supplier to use Lambeth forms/tools?</w:t>
      </w:r>
      <w:r w:rsidR="00DA4614">
        <w:rPr>
          <w:rStyle w:val="eop"/>
          <w:rFonts w:ascii="Arial" w:hAnsi="Arial" w:cs="Arial"/>
          <w:color w:val="000000" w:themeColor="text1"/>
          <w:sz w:val="22"/>
          <w:szCs w:val="22"/>
        </w:rPr>
        <w:t xml:space="preserve"> </w:t>
      </w:r>
    </w:p>
    <w:p w14:paraId="65F4C5B7" w14:textId="77777777" w:rsidR="00B92C7D" w:rsidRPr="00B92C7D" w:rsidRDefault="00B92C7D" w:rsidP="00B92C7D">
      <w:pPr>
        <w:pStyle w:val="paragraph"/>
        <w:spacing w:before="0" w:beforeAutospacing="0" w:after="0" w:afterAutospacing="0"/>
        <w:textAlignment w:val="baseline"/>
        <w:rPr>
          <w:rStyle w:val="eop"/>
          <w:rFonts w:ascii="Segoe UI" w:hAnsi="Segoe UI" w:cs="Segoe UI"/>
          <w:color w:val="000000" w:themeColor="text1"/>
          <w:sz w:val="18"/>
          <w:szCs w:val="18"/>
        </w:rPr>
      </w:pPr>
    </w:p>
    <w:p w14:paraId="30406985" w14:textId="7A51FA88" w:rsidR="00B50192" w:rsidRPr="00B92C7D" w:rsidRDefault="00DA4614" w:rsidP="00B92C7D">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As mentioned in the specification, you will be required to develop your own scoring matrix and screening tools. These will need to be shared with Lambeth Council.</w:t>
      </w:r>
    </w:p>
    <w:p w14:paraId="360539AE" w14:textId="77777777" w:rsidR="00B92C7D" w:rsidRPr="00B50192" w:rsidRDefault="00B92C7D" w:rsidP="00B92C7D">
      <w:pPr>
        <w:pStyle w:val="paragraph"/>
        <w:spacing w:before="0" w:beforeAutospacing="0" w:after="0" w:afterAutospacing="0"/>
        <w:ind w:left="792"/>
        <w:textAlignment w:val="baseline"/>
        <w:rPr>
          <w:rFonts w:ascii="Segoe UI" w:hAnsi="Segoe UI" w:cs="Segoe UI"/>
          <w:color w:val="000000" w:themeColor="text1"/>
          <w:sz w:val="18"/>
          <w:szCs w:val="18"/>
        </w:rPr>
      </w:pPr>
    </w:p>
    <w:p w14:paraId="08AFBF81" w14:textId="4C2FB3F5" w:rsidR="00B92C7D" w:rsidRPr="00B92C7D"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 xml:space="preserve">You mention that a scoring matrix needs to be completed for the desk top screening stage. Can you clarify if this is a requirement </w:t>
      </w:r>
      <w:r w:rsidR="00612EEE" w:rsidRPr="47B3CB53">
        <w:rPr>
          <w:rStyle w:val="normaltextrun"/>
          <w:rFonts w:ascii="Arial" w:hAnsi="Arial" w:cs="Arial"/>
          <w:color w:val="000000" w:themeColor="text1"/>
          <w:sz w:val="22"/>
          <w:szCs w:val="22"/>
        </w:rPr>
        <w:t>or</w:t>
      </w:r>
      <w:r w:rsidRPr="47B3CB53">
        <w:rPr>
          <w:rStyle w:val="normaltextrun"/>
          <w:rFonts w:ascii="Arial" w:hAnsi="Arial" w:cs="Arial"/>
          <w:color w:val="000000" w:themeColor="text1"/>
          <w:sz w:val="22"/>
          <w:szCs w:val="22"/>
        </w:rPr>
        <w:t xml:space="preserve"> is a completion of a screening tool aligned with DfT/London Councils guidelines sufficient</w:t>
      </w:r>
      <w:r w:rsidR="00612EEE" w:rsidRPr="47B3CB53">
        <w:rPr>
          <w:rStyle w:val="normaltextrun"/>
          <w:rFonts w:ascii="Arial" w:hAnsi="Arial" w:cs="Arial"/>
          <w:color w:val="000000" w:themeColor="text1"/>
          <w:sz w:val="22"/>
          <w:szCs w:val="22"/>
        </w:rPr>
        <w:t>? I</w:t>
      </w:r>
      <w:r w:rsidRPr="47B3CB53">
        <w:rPr>
          <w:rStyle w:val="normaltextrun"/>
          <w:rFonts w:ascii="Arial" w:hAnsi="Arial" w:cs="Arial"/>
          <w:color w:val="000000" w:themeColor="text1"/>
          <w:sz w:val="22"/>
          <w:szCs w:val="22"/>
        </w:rPr>
        <w:t>t may transpire from the desk top screening phase that there is insufficient evidence to score the applicant with any clinical validity using a scoring matrix, and that the assessment needs to progress to stage 2 for a telephone/video call to obtain more robust evidence to enable valid scoring on a matrix.</w:t>
      </w:r>
    </w:p>
    <w:p w14:paraId="5D17AD45" w14:textId="77777777" w:rsidR="00B92C7D" w:rsidRPr="00B92C7D" w:rsidRDefault="00B92C7D" w:rsidP="00B92C7D">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p>
    <w:p w14:paraId="321CDDDF" w14:textId="0C8D8CE3" w:rsidR="00B50192" w:rsidRPr="00B92C7D" w:rsidRDefault="00B50192" w:rsidP="00B92C7D">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eop"/>
          <w:rFonts w:ascii="Arial" w:hAnsi="Arial" w:cs="Arial"/>
          <w:color w:val="000000" w:themeColor="text1"/>
          <w:sz w:val="22"/>
          <w:szCs w:val="22"/>
        </w:rPr>
        <w:t>That is sufficient</w:t>
      </w:r>
      <w:r w:rsidR="00B92C7D">
        <w:rPr>
          <w:rStyle w:val="eop"/>
          <w:rFonts w:ascii="Arial" w:hAnsi="Arial" w:cs="Arial"/>
          <w:color w:val="000000" w:themeColor="text1"/>
          <w:sz w:val="22"/>
          <w:szCs w:val="22"/>
        </w:rPr>
        <w:t>.</w:t>
      </w:r>
      <w:r w:rsidRPr="47B3CB53">
        <w:rPr>
          <w:rStyle w:val="eop"/>
          <w:rFonts w:ascii="Arial" w:hAnsi="Arial" w:cs="Arial"/>
          <w:color w:val="000000" w:themeColor="text1"/>
          <w:sz w:val="22"/>
          <w:szCs w:val="22"/>
        </w:rPr>
        <w:t xml:space="preserve"> </w:t>
      </w:r>
    </w:p>
    <w:p w14:paraId="0D478A33" w14:textId="77777777" w:rsidR="00B92C7D" w:rsidRPr="00B50192" w:rsidRDefault="00B92C7D" w:rsidP="00B92C7D">
      <w:pPr>
        <w:pStyle w:val="paragraph"/>
        <w:spacing w:before="0" w:beforeAutospacing="0" w:after="0" w:afterAutospacing="0"/>
        <w:ind w:left="360"/>
        <w:textAlignment w:val="baseline"/>
        <w:rPr>
          <w:rFonts w:ascii="Segoe UI" w:hAnsi="Segoe UI" w:cs="Segoe UI"/>
          <w:color w:val="000000" w:themeColor="text1"/>
          <w:sz w:val="18"/>
          <w:szCs w:val="18"/>
        </w:rPr>
      </w:pPr>
    </w:p>
    <w:p w14:paraId="3D0B511B" w14:textId="763358B7" w:rsidR="00B92C7D" w:rsidRPr="00B92C7D"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For appeals</w:t>
      </w:r>
      <w:r w:rsidR="00612EEE" w:rsidRPr="47B3CB53">
        <w:rPr>
          <w:rStyle w:val="normaltextrun"/>
          <w:rFonts w:ascii="Arial" w:hAnsi="Arial" w:cs="Arial"/>
          <w:color w:val="000000" w:themeColor="text1"/>
          <w:sz w:val="22"/>
          <w:szCs w:val="22"/>
        </w:rPr>
        <w:t xml:space="preserve"> </w:t>
      </w:r>
      <w:r w:rsidRPr="47B3CB53">
        <w:rPr>
          <w:rStyle w:val="normaltextrun"/>
          <w:rFonts w:ascii="Arial" w:hAnsi="Arial" w:cs="Arial"/>
          <w:color w:val="000000" w:themeColor="text1"/>
          <w:sz w:val="22"/>
          <w:szCs w:val="22"/>
        </w:rPr>
        <w:t>- what are the “associated letters”</w:t>
      </w:r>
      <w:r w:rsidR="00612EEE" w:rsidRPr="47B3CB53">
        <w:rPr>
          <w:rStyle w:val="normaltextrun"/>
          <w:rFonts w:ascii="Arial" w:hAnsi="Arial" w:cs="Arial"/>
          <w:color w:val="000000" w:themeColor="text1"/>
          <w:sz w:val="22"/>
          <w:szCs w:val="22"/>
        </w:rPr>
        <w:t xml:space="preserve">? </w:t>
      </w:r>
      <w:r w:rsidRPr="47B3CB53">
        <w:rPr>
          <w:rStyle w:val="normaltextrun"/>
          <w:rFonts w:ascii="Arial" w:hAnsi="Arial" w:cs="Arial"/>
          <w:color w:val="000000" w:themeColor="text1"/>
          <w:sz w:val="22"/>
          <w:szCs w:val="22"/>
        </w:rPr>
        <w:t>Does the supplier use Lambeth letter templates or does the suppler develop their own</w:t>
      </w:r>
      <w:r w:rsidR="00612EEE" w:rsidRPr="47B3CB53">
        <w:rPr>
          <w:rStyle w:val="normaltextrun"/>
          <w:rFonts w:ascii="Arial" w:hAnsi="Arial" w:cs="Arial"/>
          <w:color w:val="000000" w:themeColor="text1"/>
          <w:sz w:val="22"/>
          <w:szCs w:val="22"/>
        </w:rPr>
        <w:t>?</w:t>
      </w:r>
      <w:r w:rsidRPr="47B3CB53">
        <w:rPr>
          <w:rStyle w:val="normaltextrun"/>
          <w:rFonts w:ascii="Arial" w:hAnsi="Arial" w:cs="Arial"/>
          <w:color w:val="000000" w:themeColor="text1"/>
          <w:sz w:val="22"/>
          <w:szCs w:val="22"/>
        </w:rPr>
        <w:t> </w:t>
      </w:r>
      <w:r w:rsidRPr="47B3CB53">
        <w:rPr>
          <w:rStyle w:val="eop"/>
          <w:rFonts w:ascii="Arial" w:hAnsi="Arial" w:cs="Arial"/>
          <w:color w:val="000000" w:themeColor="text1"/>
          <w:sz w:val="22"/>
          <w:szCs w:val="22"/>
        </w:rPr>
        <w:t> </w:t>
      </w:r>
    </w:p>
    <w:p w14:paraId="2ADF5181" w14:textId="77777777" w:rsidR="00B92C7D" w:rsidRPr="00B92C7D" w:rsidRDefault="00B92C7D" w:rsidP="00B92C7D">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18788397" w14:textId="5446806D" w:rsidR="00B50192" w:rsidRPr="00B92C7D" w:rsidRDefault="00426696" w:rsidP="00B92C7D">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The supplier</w:t>
      </w:r>
      <w:r w:rsidR="00B50192" w:rsidRPr="47B3CB53">
        <w:rPr>
          <w:rStyle w:val="eop"/>
          <w:rFonts w:ascii="Arial" w:hAnsi="Arial" w:cs="Arial"/>
          <w:color w:val="000000" w:themeColor="text1"/>
          <w:sz w:val="22"/>
          <w:szCs w:val="22"/>
        </w:rPr>
        <w:t xml:space="preserve"> use</w:t>
      </w:r>
      <w:r>
        <w:rPr>
          <w:rStyle w:val="eop"/>
          <w:rFonts w:ascii="Arial" w:hAnsi="Arial" w:cs="Arial"/>
          <w:color w:val="000000" w:themeColor="text1"/>
          <w:sz w:val="22"/>
          <w:szCs w:val="22"/>
        </w:rPr>
        <w:t>s</w:t>
      </w:r>
      <w:r w:rsidR="00B50192" w:rsidRPr="47B3CB53">
        <w:rPr>
          <w:rStyle w:val="eop"/>
          <w:rFonts w:ascii="Arial" w:hAnsi="Arial" w:cs="Arial"/>
          <w:color w:val="000000" w:themeColor="text1"/>
          <w:sz w:val="22"/>
          <w:szCs w:val="22"/>
        </w:rPr>
        <w:t xml:space="preserve"> </w:t>
      </w:r>
      <w:r>
        <w:rPr>
          <w:rStyle w:val="eop"/>
          <w:rFonts w:ascii="Arial" w:hAnsi="Arial" w:cs="Arial"/>
          <w:color w:val="000000" w:themeColor="text1"/>
          <w:sz w:val="22"/>
          <w:szCs w:val="22"/>
        </w:rPr>
        <w:t>L</w:t>
      </w:r>
      <w:r w:rsidR="00B50192" w:rsidRPr="47B3CB53">
        <w:rPr>
          <w:rStyle w:val="eop"/>
          <w:rFonts w:ascii="Arial" w:hAnsi="Arial" w:cs="Arial"/>
          <w:color w:val="000000" w:themeColor="text1"/>
          <w:sz w:val="22"/>
          <w:szCs w:val="22"/>
        </w:rPr>
        <w:t>ambeth letter</w:t>
      </w:r>
      <w:r>
        <w:rPr>
          <w:rStyle w:val="eop"/>
          <w:rFonts w:ascii="Arial" w:hAnsi="Arial" w:cs="Arial"/>
          <w:color w:val="000000" w:themeColor="text1"/>
          <w:sz w:val="22"/>
          <w:szCs w:val="22"/>
        </w:rPr>
        <w:t xml:space="preserve">head for </w:t>
      </w:r>
      <w:r w:rsidR="00B50192" w:rsidRPr="47B3CB53">
        <w:rPr>
          <w:rStyle w:val="eop"/>
          <w:rFonts w:ascii="Arial" w:hAnsi="Arial" w:cs="Arial"/>
          <w:color w:val="000000" w:themeColor="text1"/>
          <w:sz w:val="22"/>
          <w:szCs w:val="22"/>
        </w:rPr>
        <w:t>appointment</w:t>
      </w:r>
      <w:r>
        <w:rPr>
          <w:rStyle w:val="eop"/>
          <w:rFonts w:ascii="Arial" w:hAnsi="Arial" w:cs="Arial"/>
          <w:color w:val="000000" w:themeColor="text1"/>
          <w:sz w:val="22"/>
          <w:szCs w:val="22"/>
        </w:rPr>
        <w:t xml:space="preserve">. All other letters are sent by Lambeth Council. </w:t>
      </w:r>
    </w:p>
    <w:p w14:paraId="2FB9C923" w14:textId="77777777" w:rsidR="00B92C7D" w:rsidRPr="00B50192" w:rsidRDefault="00B92C7D" w:rsidP="00B92C7D">
      <w:pPr>
        <w:pStyle w:val="paragraph"/>
        <w:spacing w:before="0" w:beforeAutospacing="0" w:after="0" w:afterAutospacing="0"/>
        <w:ind w:left="792"/>
        <w:textAlignment w:val="baseline"/>
        <w:rPr>
          <w:rFonts w:ascii="Segoe UI" w:hAnsi="Segoe UI" w:cs="Segoe UI"/>
          <w:color w:val="000000" w:themeColor="text1"/>
          <w:sz w:val="18"/>
          <w:szCs w:val="18"/>
        </w:rPr>
      </w:pPr>
    </w:p>
    <w:p w14:paraId="183D449B" w14:textId="77777777" w:rsidR="00B92C7D" w:rsidRPr="00B92C7D"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Can the supplier use their own laptops, or will they need to use Lambeth issued laptops/computers etc</w:t>
      </w:r>
      <w:r w:rsidR="00612EEE" w:rsidRPr="47B3CB53">
        <w:rPr>
          <w:rStyle w:val="normaltextrun"/>
          <w:rFonts w:ascii="Arial" w:hAnsi="Arial" w:cs="Arial"/>
          <w:color w:val="000000" w:themeColor="text1"/>
          <w:sz w:val="22"/>
          <w:szCs w:val="22"/>
        </w:rPr>
        <w:t>?</w:t>
      </w:r>
    </w:p>
    <w:p w14:paraId="3A0CDC4F" w14:textId="540328B3" w:rsidR="00B92C7D" w:rsidRPr="00B92C7D" w:rsidRDefault="00B50192" w:rsidP="00B92C7D">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 </w:t>
      </w:r>
    </w:p>
    <w:p w14:paraId="625CE795" w14:textId="1A2CCD73" w:rsidR="00B50192" w:rsidRPr="00B92C7D" w:rsidRDefault="00DA4614" w:rsidP="00B92C7D">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 xml:space="preserve">The supplier </w:t>
      </w:r>
      <w:r w:rsidR="00B50192" w:rsidRPr="47B3CB53">
        <w:rPr>
          <w:rStyle w:val="eop"/>
          <w:rFonts w:ascii="Arial" w:hAnsi="Arial" w:cs="Arial"/>
          <w:color w:val="000000" w:themeColor="text1"/>
          <w:sz w:val="22"/>
          <w:szCs w:val="22"/>
        </w:rPr>
        <w:t>can use their own</w:t>
      </w:r>
      <w:r>
        <w:rPr>
          <w:rStyle w:val="eop"/>
          <w:rFonts w:ascii="Arial" w:hAnsi="Arial" w:cs="Arial"/>
          <w:color w:val="000000" w:themeColor="text1"/>
          <w:sz w:val="22"/>
          <w:szCs w:val="22"/>
        </w:rPr>
        <w:t>.</w:t>
      </w:r>
      <w:r w:rsidR="00B92C7D">
        <w:rPr>
          <w:rStyle w:val="eop"/>
          <w:rFonts w:ascii="Arial" w:hAnsi="Arial" w:cs="Arial"/>
          <w:color w:val="000000" w:themeColor="text1"/>
          <w:sz w:val="22"/>
          <w:szCs w:val="22"/>
        </w:rPr>
        <w:t xml:space="preserve"> These will need to be secured by the supplier and all relevant links will be provided by Lambeth.</w:t>
      </w:r>
    </w:p>
    <w:p w14:paraId="4B4FD238" w14:textId="77777777" w:rsidR="00B92C7D" w:rsidRPr="00B50192" w:rsidRDefault="00B92C7D" w:rsidP="00B92C7D">
      <w:pPr>
        <w:pStyle w:val="paragraph"/>
        <w:spacing w:before="0" w:beforeAutospacing="0" w:after="0" w:afterAutospacing="0"/>
        <w:ind w:left="792"/>
        <w:textAlignment w:val="baseline"/>
        <w:rPr>
          <w:rFonts w:ascii="Segoe UI" w:hAnsi="Segoe UI" w:cs="Segoe UI"/>
          <w:color w:val="000000" w:themeColor="text1"/>
          <w:sz w:val="18"/>
          <w:szCs w:val="18"/>
        </w:rPr>
      </w:pPr>
    </w:p>
    <w:p w14:paraId="4356226F" w14:textId="5A73D6D6" w:rsidR="00A97199" w:rsidRPr="00A97199"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Will the supplier’s assessors have access to the online Blue Badge System where the application forms and supporting evidence are located, or is there another system where the assessors will access this information?</w:t>
      </w:r>
    </w:p>
    <w:p w14:paraId="2905B9C4" w14:textId="77777777" w:rsidR="00A97199" w:rsidRPr="00A97199" w:rsidRDefault="00A97199" w:rsidP="00A97199">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p>
    <w:p w14:paraId="212D3405" w14:textId="72046C0B" w:rsidR="00B50192" w:rsidRPr="00A97199" w:rsidRDefault="00DA4614" w:rsidP="00A9719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 xml:space="preserve">The </w:t>
      </w:r>
      <w:r w:rsidR="00B92C7D">
        <w:rPr>
          <w:rStyle w:val="eop"/>
          <w:rFonts w:ascii="Arial" w:hAnsi="Arial" w:cs="Arial"/>
          <w:color w:val="000000" w:themeColor="text1"/>
          <w:sz w:val="22"/>
          <w:szCs w:val="22"/>
        </w:rPr>
        <w:t>suppliers’</w:t>
      </w:r>
      <w:r>
        <w:rPr>
          <w:rStyle w:val="eop"/>
          <w:rFonts w:ascii="Arial" w:hAnsi="Arial" w:cs="Arial"/>
          <w:color w:val="000000" w:themeColor="text1"/>
          <w:sz w:val="22"/>
          <w:szCs w:val="22"/>
        </w:rPr>
        <w:t xml:space="preserve"> assessors will be given access to the relevant system storing information needed to assess an application. </w:t>
      </w:r>
      <w:r w:rsidR="00426696">
        <w:rPr>
          <w:rStyle w:val="eop"/>
          <w:rFonts w:ascii="Arial" w:hAnsi="Arial" w:cs="Arial"/>
          <w:color w:val="000000" w:themeColor="text1"/>
          <w:sz w:val="22"/>
          <w:szCs w:val="22"/>
        </w:rPr>
        <w:t xml:space="preserve"> Training will be provided for this. </w:t>
      </w:r>
    </w:p>
    <w:p w14:paraId="2EB1D3BD" w14:textId="77777777" w:rsidR="00A97199" w:rsidRPr="00B50192" w:rsidRDefault="00A97199" w:rsidP="00A97199">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0CAE52DC" w14:textId="16AD7A7F" w:rsidR="00A97199" w:rsidRPr="00A97199" w:rsidRDefault="00B50192" w:rsidP="00A9719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 xml:space="preserve">How many cases are on the inherited </w:t>
      </w:r>
      <w:r w:rsidR="00612EEE" w:rsidRPr="47B3CB53">
        <w:rPr>
          <w:rStyle w:val="normaltextrun"/>
          <w:rFonts w:ascii="Arial" w:hAnsi="Arial" w:cs="Arial"/>
          <w:color w:val="000000" w:themeColor="text1"/>
          <w:sz w:val="22"/>
          <w:szCs w:val="22"/>
        </w:rPr>
        <w:t>caseload,</w:t>
      </w:r>
      <w:r w:rsidRPr="47B3CB53">
        <w:rPr>
          <w:rStyle w:val="normaltextrun"/>
          <w:rFonts w:ascii="Arial" w:hAnsi="Arial" w:cs="Arial"/>
          <w:color w:val="000000" w:themeColor="text1"/>
          <w:sz w:val="22"/>
          <w:szCs w:val="22"/>
        </w:rPr>
        <w:t xml:space="preserve"> and do you have a breakdown of these by concession type and assessment type (stage 1, 2, 3/appeal</w:t>
      </w:r>
      <w:r w:rsidR="00612EEE" w:rsidRPr="47B3CB53">
        <w:rPr>
          <w:rStyle w:val="normaltextrun"/>
          <w:rFonts w:ascii="Arial" w:hAnsi="Arial" w:cs="Arial"/>
          <w:color w:val="000000" w:themeColor="text1"/>
          <w:sz w:val="22"/>
          <w:szCs w:val="22"/>
        </w:rPr>
        <w:t>),</w:t>
      </w:r>
      <w:r w:rsidRPr="47B3CB53">
        <w:rPr>
          <w:rStyle w:val="normaltextrun"/>
          <w:rFonts w:ascii="Arial" w:hAnsi="Arial" w:cs="Arial"/>
          <w:color w:val="000000" w:themeColor="text1"/>
          <w:sz w:val="22"/>
          <w:szCs w:val="22"/>
        </w:rPr>
        <w:t xml:space="preserve"> and hidden vs visible disabilities</w:t>
      </w:r>
      <w:r w:rsidR="00612EEE" w:rsidRPr="47B3CB53">
        <w:rPr>
          <w:rStyle w:val="normaltextrun"/>
          <w:rFonts w:ascii="Arial" w:hAnsi="Arial" w:cs="Arial"/>
          <w:color w:val="000000" w:themeColor="text1"/>
          <w:sz w:val="22"/>
          <w:szCs w:val="22"/>
        </w:rPr>
        <w:t>?</w:t>
      </w:r>
      <w:r w:rsidR="00426696">
        <w:rPr>
          <w:rStyle w:val="eop"/>
          <w:rFonts w:ascii="Arial" w:hAnsi="Arial" w:cs="Arial"/>
          <w:color w:val="000000" w:themeColor="text1"/>
          <w:sz w:val="22"/>
          <w:szCs w:val="22"/>
        </w:rPr>
        <w:t xml:space="preserve"> </w:t>
      </w:r>
    </w:p>
    <w:p w14:paraId="184112EF" w14:textId="77777777" w:rsidR="00A97199" w:rsidRDefault="00A97199" w:rsidP="00A97199">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5E316514" w14:textId="5215AF98" w:rsidR="00B50192" w:rsidRPr="00A62AA5" w:rsidRDefault="00A62AA5" w:rsidP="00A97199">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Pr>
          <w:rStyle w:val="eop"/>
          <w:rFonts w:ascii="Arial" w:hAnsi="Arial" w:cs="Arial"/>
          <w:color w:val="000000" w:themeColor="text1"/>
          <w:sz w:val="22"/>
          <w:szCs w:val="22"/>
        </w:rPr>
        <w:t xml:space="preserve">We are currently working through the outstanding cases with the current supplier. As such we expect inherited cases to be </w:t>
      </w:r>
      <w:r w:rsidR="0083055B" w:rsidRPr="00A97199">
        <w:rPr>
          <w:rStyle w:val="eop"/>
          <w:rFonts w:ascii="Arial" w:hAnsi="Arial" w:cs="Arial"/>
          <w:color w:val="000000" w:themeColor="text1"/>
          <w:sz w:val="22"/>
          <w:szCs w:val="22"/>
        </w:rPr>
        <w:t xml:space="preserve">minimal and not exceed 50 cases. </w:t>
      </w:r>
    </w:p>
    <w:p w14:paraId="24FE4358" w14:textId="77777777" w:rsidR="00A62AA5" w:rsidRPr="00A97199" w:rsidRDefault="00A62AA5" w:rsidP="00A62AA5">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64FCE141" w14:textId="545A7738" w:rsidR="00A62AA5" w:rsidRPr="00A62AA5" w:rsidRDefault="00B50192" w:rsidP="003446C9">
      <w:pPr>
        <w:pStyle w:val="paragraph"/>
        <w:numPr>
          <w:ilvl w:val="0"/>
          <w:numId w:val="1"/>
        </w:numPr>
        <w:spacing w:before="0" w:beforeAutospacing="0" w:after="0" w:afterAutospacing="0"/>
        <w:textAlignment w:val="baseline"/>
        <w:rPr>
          <w:rStyle w:val="normaltextrun"/>
          <w:rFonts w:ascii="Segoe UI" w:hAnsi="Segoe UI" w:cs="Segoe UI"/>
          <w:color w:val="000000" w:themeColor="text1"/>
          <w:sz w:val="18"/>
          <w:szCs w:val="18"/>
        </w:rPr>
      </w:pPr>
      <w:r w:rsidRPr="47B3CB53">
        <w:rPr>
          <w:rStyle w:val="normaltextrun"/>
          <w:rFonts w:ascii="Arial" w:hAnsi="Arial" w:cs="Arial"/>
          <w:color w:val="000000" w:themeColor="text1"/>
          <w:sz w:val="22"/>
          <w:szCs w:val="22"/>
        </w:rPr>
        <w:t xml:space="preserve">Does Lambeth do any </w:t>
      </w:r>
      <w:r w:rsidR="00612EEE" w:rsidRPr="47B3CB53">
        <w:rPr>
          <w:rStyle w:val="normaltextrun"/>
          <w:rFonts w:ascii="Arial" w:hAnsi="Arial" w:cs="Arial"/>
          <w:color w:val="000000" w:themeColor="text1"/>
          <w:sz w:val="22"/>
          <w:szCs w:val="22"/>
        </w:rPr>
        <w:t>pre-screening</w:t>
      </w:r>
      <w:r w:rsidRPr="47B3CB53">
        <w:rPr>
          <w:rStyle w:val="normaltextrun"/>
          <w:rFonts w:ascii="Arial" w:hAnsi="Arial" w:cs="Arial"/>
          <w:color w:val="000000" w:themeColor="text1"/>
          <w:sz w:val="22"/>
          <w:szCs w:val="22"/>
        </w:rPr>
        <w:t xml:space="preserve"> of the applications, for example to </w:t>
      </w:r>
      <w:r w:rsidR="00612EEE" w:rsidRPr="47B3CB53">
        <w:rPr>
          <w:rStyle w:val="normaltextrun"/>
          <w:rFonts w:ascii="Arial" w:hAnsi="Arial" w:cs="Arial"/>
          <w:color w:val="000000" w:themeColor="text1"/>
          <w:sz w:val="22"/>
          <w:szCs w:val="22"/>
        </w:rPr>
        <w:t>preselect</w:t>
      </w:r>
      <w:r w:rsidRPr="47B3CB53">
        <w:rPr>
          <w:rStyle w:val="normaltextrun"/>
          <w:rFonts w:ascii="Arial" w:hAnsi="Arial" w:cs="Arial"/>
          <w:color w:val="000000" w:themeColor="text1"/>
          <w:sz w:val="22"/>
          <w:szCs w:val="22"/>
        </w:rPr>
        <w:t xml:space="preserve"> those applicants who are auto eligible for the travel concession, </w:t>
      </w:r>
      <w:r w:rsidR="00612EEE" w:rsidRPr="47B3CB53">
        <w:rPr>
          <w:rStyle w:val="normaltextrun"/>
          <w:rFonts w:ascii="Arial" w:hAnsi="Arial" w:cs="Arial"/>
          <w:color w:val="000000" w:themeColor="text1"/>
          <w:sz w:val="22"/>
          <w:szCs w:val="22"/>
        </w:rPr>
        <w:t>or</w:t>
      </w:r>
      <w:r w:rsidRPr="47B3CB53">
        <w:rPr>
          <w:rStyle w:val="normaltextrun"/>
          <w:rFonts w:ascii="Arial" w:hAnsi="Arial" w:cs="Arial"/>
          <w:color w:val="000000" w:themeColor="text1"/>
          <w:sz w:val="22"/>
          <w:szCs w:val="22"/>
        </w:rPr>
        <w:t xml:space="preserve"> is it the </w:t>
      </w:r>
      <w:r w:rsidR="004D75D8" w:rsidRPr="47B3CB53">
        <w:rPr>
          <w:rStyle w:val="normaltextrun"/>
          <w:rFonts w:ascii="Arial" w:hAnsi="Arial" w:cs="Arial"/>
          <w:color w:val="000000" w:themeColor="text1"/>
          <w:sz w:val="22"/>
          <w:szCs w:val="22"/>
        </w:rPr>
        <w:t>supplier’s</w:t>
      </w:r>
      <w:r w:rsidRPr="47B3CB53">
        <w:rPr>
          <w:rStyle w:val="normaltextrun"/>
          <w:rFonts w:ascii="Arial" w:hAnsi="Arial" w:cs="Arial"/>
          <w:color w:val="000000" w:themeColor="text1"/>
          <w:sz w:val="22"/>
          <w:szCs w:val="22"/>
        </w:rPr>
        <w:t xml:space="preserve"> responsibility</w:t>
      </w:r>
      <w:r w:rsidR="00612EEE" w:rsidRPr="47B3CB53">
        <w:rPr>
          <w:rStyle w:val="normaltextrun"/>
          <w:rFonts w:ascii="Arial" w:hAnsi="Arial" w:cs="Arial"/>
          <w:color w:val="000000" w:themeColor="text1"/>
          <w:sz w:val="22"/>
          <w:szCs w:val="22"/>
        </w:rPr>
        <w:t>?</w:t>
      </w:r>
    </w:p>
    <w:p w14:paraId="2D9C7BCF" w14:textId="77777777" w:rsidR="00A62AA5" w:rsidRPr="00A62AA5" w:rsidRDefault="00A62AA5" w:rsidP="00A62AA5">
      <w:pPr>
        <w:pStyle w:val="paragraph"/>
        <w:spacing w:before="0" w:beforeAutospacing="0" w:after="0" w:afterAutospacing="0"/>
        <w:ind w:left="360"/>
        <w:textAlignment w:val="baseline"/>
        <w:rPr>
          <w:rStyle w:val="normaltextrun"/>
          <w:rFonts w:ascii="Segoe UI" w:hAnsi="Segoe UI" w:cs="Segoe UI"/>
          <w:color w:val="000000" w:themeColor="text1"/>
          <w:sz w:val="18"/>
          <w:szCs w:val="18"/>
        </w:rPr>
      </w:pPr>
    </w:p>
    <w:p w14:paraId="27FF9220" w14:textId="28C5A5F5" w:rsidR="00B50192" w:rsidRPr="00A62AA5" w:rsidRDefault="00B50192" w:rsidP="00A62AA5">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eop"/>
          <w:rFonts w:ascii="Arial" w:hAnsi="Arial" w:cs="Arial"/>
          <w:color w:val="000000" w:themeColor="text1"/>
          <w:sz w:val="22"/>
          <w:szCs w:val="22"/>
        </w:rPr>
        <w:t>Lambeth will pre</w:t>
      </w:r>
      <w:r w:rsidR="00C0188F">
        <w:rPr>
          <w:rStyle w:val="eop"/>
          <w:rFonts w:ascii="Arial" w:hAnsi="Arial" w:cs="Arial"/>
          <w:color w:val="000000" w:themeColor="text1"/>
          <w:sz w:val="22"/>
          <w:szCs w:val="22"/>
        </w:rPr>
        <w:t>-</w:t>
      </w:r>
      <w:r w:rsidRPr="47B3CB53">
        <w:rPr>
          <w:rStyle w:val="eop"/>
          <w:rFonts w:ascii="Arial" w:hAnsi="Arial" w:cs="Arial"/>
          <w:color w:val="000000" w:themeColor="text1"/>
          <w:sz w:val="22"/>
          <w:szCs w:val="22"/>
        </w:rPr>
        <w:t>screen all applications</w:t>
      </w:r>
      <w:r w:rsidR="00A62AA5">
        <w:rPr>
          <w:rStyle w:val="eop"/>
          <w:rFonts w:ascii="Arial" w:hAnsi="Arial" w:cs="Arial"/>
          <w:color w:val="000000" w:themeColor="text1"/>
          <w:sz w:val="22"/>
          <w:szCs w:val="22"/>
        </w:rPr>
        <w:t>.</w:t>
      </w:r>
    </w:p>
    <w:p w14:paraId="13D8DFF4" w14:textId="77777777" w:rsidR="00A62AA5" w:rsidRPr="00B50192" w:rsidRDefault="00A62AA5" w:rsidP="00A62AA5">
      <w:pPr>
        <w:pStyle w:val="paragraph"/>
        <w:spacing w:before="0" w:beforeAutospacing="0" w:after="0" w:afterAutospacing="0"/>
        <w:ind w:left="792"/>
        <w:textAlignment w:val="baseline"/>
        <w:rPr>
          <w:rStyle w:val="eop"/>
          <w:rFonts w:ascii="Segoe UI" w:hAnsi="Segoe UI" w:cs="Segoe UI"/>
          <w:color w:val="000000" w:themeColor="text1"/>
          <w:sz w:val="18"/>
          <w:szCs w:val="18"/>
        </w:rPr>
      </w:pPr>
    </w:p>
    <w:p w14:paraId="3950BC31" w14:textId="69507BD7" w:rsidR="00A62AA5" w:rsidRPr="00A62AA5" w:rsidRDefault="00B50192" w:rsidP="003446C9">
      <w:pPr>
        <w:pStyle w:val="paragraph"/>
        <w:numPr>
          <w:ilvl w:val="0"/>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normaltextrun"/>
          <w:rFonts w:ascii="Arial" w:hAnsi="Arial" w:cs="Arial"/>
          <w:color w:val="000000" w:themeColor="text1"/>
          <w:sz w:val="22"/>
          <w:szCs w:val="22"/>
        </w:rPr>
        <w:t>If additional written evidence (</w:t>
      </w:r>
      <w:proofErr w:type="gramStart"/>
      <w:r w:rsidRPr="47B3CB53">
        <w:rPr>
          <w:rStyle w:val="normaltextrun"/>
          <w:rFonts w:ascii="Arial" w:hAnsi="Arial" w:cs="Arial"/>
          <w:color w:val="000000" w:themeColor="text1"/>
          <w:sz w:val="22"/>
          <w:szCs w:val="22"/>
        </w:rPr>
        <w:t>e.g.</w:t>
      </w:r>
      <w:proofErr w:type="gramEnd"/>
      <w:r w:rsidRPr="47B3CB53">
        <w:rPr>
          <w:rStyle w:val="normaltextrun"/>
          <w:rFonts w:ascii="Arial" w:hAnsi="Arial" w:cs="Arial"/>
          <w:color w:val="000000" w:themeColor="text1"/>
          <w:sz w:val="22"/>
          <w:szCs w:val="22"/>
        </w:rPr>
        <w:t xml:space="preserve"> from a medical/healthcare </w:t>
      </w:r>
      <w:r w:rsidR="00612EEE" w:rsidRPr="47B3CB53">
        <w:rPr>
          <w:rStyle w:val="normaltextrun"/>
          <w:rFonts w:ascii="Arial" w:hAnsi="Arial" w:cs="Arial"/>
          <w:color w:val="000000" w:themeColor="text1"/>
          <w:sz w:val="22"/>
          <w:szCs w:val="22"/>
        </w:rPr>
        <w:t>professional) is</w:t>
      </w:r>
      <w:r w:rsidRPr="47B3CB53">
        <w:rPr>
          <w:rStyle w:val="normaltextrun"/>
          <w:rFonts w:ascii="Arial" w:hAnsi="Arial" w:cs="Arial"/>
          <w:color w:val="000000" w:themeColor="text1"/>
          <w:sz w:val="22"/>
          <w:szCs w:val="22"/>
        </w:rPr>
        <w:t xml:space="preserve"> required to determine eligibility</w:t>
      </w:r>
      <w:r w:rsidR="00612EEE" w:rsidRPr="47B3CB53">
        <w:rPr>
          <w:rStyle w:val="normaltextrun"/>
          <w:rFonts w:ascii="Arial" w:hAnsi="Arial" w:cs="Arial"/>
          <w:color w:val="000000" w:themeColor="text1"/>
          <w:sz w:val="22"/>
          <w:szCs w:val="22"/>
        </w:rPr>
        <w:t xml:space="preserve">, </w:t>
      </w:r>
      <w:r w:rsidRPr="47B3CB53">
        <w:rPr>
          <w:rStyle w:val="normaltextrun"/>
          <w:rFonts w:ascii="Arial" w:hAnsi="Arial" w:cs="Arial"/>
          <w:color w:val="000000" w:themeColor="text1"/>
          <w:sz w:val="22"/>
          <w:szCs w:val="22"/>
        </w:rPr>
        <w:t>does the supplier simply deem the applicant not eligible on the grounds that there is insufficient evidence</w:t>
      </w:r>
      <w:r w:rsidR="00612EEE" w:rsidRPr="47B3CB53">
        <w:rPr>
          <w:rStyle w:val="normaltextrun"/>
          <w:rFonts w:ascii="Arial" w:hAnsi="Arial" w:cs="Arial"/>
          <w:color w:val="000000" w:themeColor="text1"/>
          <w:sz w:val="22"/>
          <w:szCs w:val="22"/>
        </w:rPr>
        <w:t xml:space="preserve"> a</w:t>
      </w:r>
      <w:r w:rsidRPr="47B3CB53">
        <w:rPr>
          <w:rStyle w:val="normaltextrun"/>
          <w:rFonts w:ascii="Arial" w:hAnsi="Arial" w:cs="Arial"/>
          <w:color w:val="000000" w:themeColor="text1"/>
          <w:sz w:val="22"/>
          <w:szCs w:val="22"/>
        </w:rPr>
        <w:t>nd the applicant can then appeal with further evidence</w:t>
      </w:r>
      <w:r w:rsidR="00612EEE" w:rsidRPr="47B3CB53">
        <w:rPr>
          <w:rStyle w:val="normaltextrun"/>
          <w:rFonts w:ascii="Arial" w:hAnsi="Arial" w:cs="Arial"/>
          <w:color w:val="000000" w:themeColor="text1"/>
          <w:sz w:val="22"/>
          <w:szCs w:val="22"/>
        </w:rPr>
        <w:t>?</w:t>
      </w:r>
      <w:r w:rsidRPr="47B3CB53">
        <w:rPr>
          <w:rStyle w:val="normaltextrun"/>
          <w:rFonts w:ascii="Arial" w:hAnsi="Arial" w:cs="Arial"/>
          <w:color w:val="000000" w:themeColor="text1"/>
          <w:sz w:val="22"/>
          <w:szCs w:val="22"/>
        </w:rPr>
        <w:t xml:space="preserve"> O</w:t>
      </w:r>
      <w:r w:rsidR="00612EEE" w:rsidRPr="47B3CB53">
        <w:rPr>
          <w:rStyle w:val="normaltextrun"/>
          <w:rFonts w:ascii="Arial" w:hAnsi="Arial" w:cs="Arial"/>
          <w:color w:val="000000" w:themeColor="text1"/>
          <w:sz w:val="22"/>
          <w:szCs w:val="22"/>
        </w:rPr>
        <w:t>r</w:t>
      </w:r>
      <w:r w:rsidRPr="47B3CB53">
        <w:rPr>
          <w:rStyle w:val="normaltextrun"/>
          <w:rFonts w:ascii="Arial" w:hAnsi="Arial" w:cs="Arial"/>
          <w:color w:val="000000" w:themeColor="text1"/>
          <w:sz w:val="22"/>
          <w:szCs w:val="22"/>
        </w:rPr>
        <w:t xml:space="preserve"> does the supplier request additional evidence from the applicant as part of </w:t>
      </w:r>
      <w:r w:rsidRPr="47B3CB53">
        <w:rPr>
          <w:rStyle w:val="normaltextrun"/>
          <w:rFonts w:ascii="Arial" w:hAnsi="Arial" w:cs="Arial"/>
          <w:color w:val="000000" w:themeColor="text1"/>
          <w:sz w:val="22"/>
          <w:szCs w:val="22"/>
        </w:rPr>
        <w:lastRenderedPageBreak/>
        <w:t>the assessment process, and wait for the additional evidence to be submitted for the assessment to continue</w:t>
      </w:r>
      <w:r w:rsidR="00612EEE" w:rsidRPr="47B3CB53">
        <w:rPr>
          <w:rStyle w:val="normaltextrun"/>
          <w:rFonts w:ascii="Arial" w:hAnsi="Arial" w:cs="Arial"/>
          <w:color w:val="000000" w:themeColor="text1"/>
          <w:sz w:val="22"/>
          <w:szCs w:val="22"/>
        </w:rPr>
        <w:t>?</w:t>
      </w:r>
      <w:r w:rsidRPr="47B3CB53">
        <w:rPr>
          <w:rStyle w:val="eop"/>
          <w:rFonts w:ascii="Arial" w:hAnsi="Arial" w:cs="Arial"/>
          <w:color w:val="000000" w:themeColor="text1"/>
          <w:sz w:val="22"/>
          <w:szCs w:val="22"/>
        </w:rPr>
        <w:t> </w:t>
      </w:r>
    </w:p>
    <w:p w14:paraId="4FABD15A" w14:textId="77777777" w:rsidR="00A62AA5" w:rsidRPr="00A62AA5" w:rsidRDefault="00A62AA5" w:rsidP="00A62AA5">
      <w:pPr>
        <w:pStyle w:val="paragraph"/>
        <w:spacing w:before="0" w:beforeAutospacing="0" w:after="0" w:afterAutospacing="0"/>
        <w:ind w:left="360"/>
        <w:textAlignment w:val="baseline"/>
        <w:rPr>
          <w:rStyle w:val="eop"/>
          <w:rFonts w:ascii="Segoe UI" w:hAnsi="Segoe UI" w:cs="Segoe UI"/>
          <w:color w:val="000000" w:themeColor="text1"/>
          <w:sz w:val="18"/>
          <w:szCs w:val="18"/>
        </w:rPr>
      </w:pPr>
    </w:p>
    <w:p w14:paraId="129591A5" w14:textId="504719B6" w:rsidR="00B50192" w:rsidRPr="00B50192" w:rsidRDefault="00B50192" w:rsidP="00A62AA5">
      <w:pPr>
        <w:pStyle w:val="paragraph"/>
        <w:numPr>
          <w:ilvl w:val="1"/>
          <w:numId w:val="1"/>
        </w:numPr>
        <w:spacing w:before="0" w:beforeAutospacing="0" w:after="0" w:afterAutospacing="0"/>
        <w:textAlignment w:val="baseline"/>
        <w:rPr>
          <w:rStyle w:val="eop"/>
          <w:rFonts w:ascii="Segoe UI" w:hAnsi="Segoe UI" w:cs="Segoe UI"/>
          <w:color w:val="000000" w:themeColor="text1"/>
          <w:sz w:val="18"/>
          <w:szCs w:val="18"/>
        </w:rPr>
      </w:pPr>
      <w:r w:rsidRPr="47B3CB53">
        <w:rPr>
          <w:rStyle w:val="eop"/>
          <w:rFonts w:ascii="Arial" w:hAnsi="Arial" w:cs="Arial"/>
          <w:color w:val="000000" w:themeColor="text1"/>
          <w:sz w:val="22"/>
          <w:szCs w:val="22"/>
        </w:rPr>
        <w:t xml:space="preserve">Lambeth will write and ask for further </w:t>
      </w:r>
      <w:r w:rsidR="0083055B">
        <w:rPr>
          <w:rStyle w:val="eop"/>
          <w:rFonts w:ascii="Arial" w:hAnsi="Arial" w:cs="Arial"/>
          <w:color w:val="000000" w:themeColor="text1"/>
          <w:sz w:val="22"/>
          <w:szCs w:val="22"/>
        </w:rPr>
        <w:t>information that can be retrieved by the service providers assessors.</w:t>
      </w:r>
      <w:r w:rsidR="00426696">
        <w:rPr>
          <w:rStyle w:val="eop"/>
          <w:rFonts w:ascii="Arial" w:hAnsi="Arial" w:cs="Arial"/>
          <w:color w:val="000000" w:themeColor="text1"/>
          <w:sz w:val="22"/>
          <w:szCs w:val="22"/>
        </w:rPr>
        <w:t xml:space="preserve"> </w:t>
      </w:r>
      <w:r w:rsidR="00884462">
        <w:rPr>
          <w:rStyle w:val="eop"/>
          <w:rFonts w:ascii="Arial" w:hAnsi="Arial" w:cs="Arial"/>
          <w:color w:val="000000" w:themeColor="text1"/>
          <w:sz w:val="22"/>
          <w:szCs w:val="22"/>
        </w:rPr>
        <w:t>Desk based assessments are to be assessed with the information already provided. Where a telephone assessment or mobility assessment is required Lambeth officers will write out for further evidence</w:t>
      </w:r>
      <w:r w:rsidR="00A62AA5">
        <w:rPr>
          <w:rStyle w:val="eop"/>
          <w:rFonts w:ascii="Arial" w:hAnsi="Arial" w:cs="Arial"/>
          <w:color w:val="000000" w:themeColor="text1"/>
          <w:sz w:val="22"/>
          <w:szCs w:val="22"/>
        </w:rPr>
        <w:t xml:space="preserve"> upon referral</w:t>
      </w:r>
      <w:r w:rsidR="00884462">
        <w:rPr>
          <w:rStyle w:val="eop"/>
          <w:rFonts w:ascii="Arial" w:hAnsi="Arial" w:cs="Arial"/>
          <w:color w:val="000000" w:themeColor="text1"/>
          <w:sz w:val="22"/>
          <w:szCs w:val="22"/>
        </w:rPr>
        <w:t xml:space="preserve">. If the evidence is not satisfactory the assessor can request further information from the user.  </w:t>
      </w:r>
      <w:r w:rsidR="0083055B">
        <w:rPr>
          <w:rStyle w:val="eop"/>
          <w:rFonts w:ascii="Arial" w:hAnsi="Arial" w:cs="Arial"/>
          <w:color w:val="000000" w:themeColor="text1"/>
          <w:sz w:val="22"/>
          <w:szCs w:val="22"/>
        </w:rPr>
        <w:t xml:space="preserve"> </w:t>
      </w:r>
    </w:p>
    <w:p w14:paraId="214AAAAA" w14:textId="77777777" w:rsidR="00D8706F" w:rsidRPr="00B50192" w:rsidRDefault="00E84B4D" w:rsidP="003446C9">
      <w:pPr>
        <w:rPr>
          <w:color w:val="000000" w:themeColor="text1"/>
        </w:rPr>
      </w:pPr>
    </w:p>
    <w:sectPr w:rsidR="00D8706F" w:rsidRPr="00B50192" w:rsidSect="00143A6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752A" w14:textId="77777777" w:rsidR="00E84B4D" w:rsidRDefault="00E84B4D" w:rsidP="00E84B4D">
      <w:r>
        <w:separator/>
      </w:r>
    </w:p>
  </w:endnote>
  <w:endnote w:type="continuationSeparator" w:id="0">
    <w:p w14:paraId="248F5D0A" w14:textId="77777777" w:rsidR="00E84B4D" w:rsidRDefault="00E84B4D" w:rsidP="00E8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3E79" w14:textId="77777777" w:rsidR="00E84B4D" w:rsidRDefault="00E84B4D" w:rsidP="00E84B4D">
      <w:r>
        <w:separator/>
      </w:r>
    </w:p>
  </w:footnote>
  <w:footnote w:type="continuationSeparator" w:id="0">
    <w:p w14:paraId="4C0F2218" w14:textId="77777777" w:rsidR="00E84B4D" w:rsidRDefault="00E84B4D" w:rsidP="00E84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D46C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92"/>
    <w:rsid w:val="00143A61"/>
    <w:rsid w:val="00184277"/>
    <w:rsid w:val="001B0B96"/>
    <w:rsid w:val="00234798"/>
    <w:rsid w:val="002A3C8E"/>
    <w:rsid w:val="003446C9"/>
    <w:rsid w:val="00394C0A"/>
    <w:rsid w:val="00426696"/>
    <w:rsid w:val="004D75D8"/>
    <w:rsid w:val="00515CD2"/>
    <w:rsid w:val="00612EEE"/>
    <w:rsid w:val="006543F5"/>
    <w:rsid w:val="006A4341"/>
    <w:rsid w:val="00760F53"/>
    <w:rsid w:val="0083055B"/>
    <w:rsid w:val="00884462"/>
    <w:rsid w:val="009F34DF"/>
    <w:rsid w:val="00A14799"/>
    <w:rsid w:val="00A62AA5"/>
    <w:rsid w:val="00A91CFF"/>
    <w:rsid w:val="00A97199"/>
    <w:rsid w:val="00B50192"/>
    <w:rsid w:val="00B92C7D"/>
    <w:rsid w:val="00BB283E"/>
    <w:rsid w:val="00C0188F"/>
    <w:rsid w:val="00DA4614"/>
    <w:rsid w:val="00E84B4D"/>
    <w:rsid w:val="00E91216"/>
    <w:rsid w:val="00EF3339"/>
    <w:rsid w:val="09EACF7F"/>
    <w:rsid w:val="11337CA9"/>
    <w:rsid w:val="12CF4D0A"/>
    <w:rsid w:val="146B1D6B"/>
    <w:rsid w:val="14D3F661"/>
    <w:rsid w:val="193E8E8E"/>
    <w:rsid w:val="1D50C9E6"/>
    <w:rsid w:val="22243B09"/>
    <w:rsid w:val="255BDBCB"/>
    <w:rsid w:val="31B7625C"/>
    <w:rsid w:val="3A91263D"/>
    <w:rsid w:val="3D84FF00"/>
    <w:rsid w:val="41A8752F"/>
    <w:rsid w:val="445D197A"/>
    <w:rsid w:val="47B3CB53"/>
    <w:rsid w:val="50369EB8"/>
    <w:rsid w:val="5D994D27"/>
    <w:rsid w:val="600E892E"/>
    <w:rsid w:val="68199B13"/>
    <w:rsid w:val="69B56B74"/>
    <w:rsid w:val="71C86ADF"/>
    <w:rsid w:val="7A3C55BA"/>
    <w:rsid w:val="7C631018"/>
    <w:rsid w:val="7F0FC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A6FC6"/>
  <w14:defaultImageDpi w14:val="32767"/>
  <w15:chartTrackingRefBased/>
  <w15:docId w15:val="{E59DEBB0-882A-8B46-AFE3-6480AF40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0192"/>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B50192"/>
  </w:style>
  <w:style w:type="character" w:customStyle="1" w:styleId="eop">
    <w:name w:val="eop"/>
    <w:basedOn w:val="DefaultParagraphFont"/>
    <w:rsid w:val="00B50192"/>
  </w:style>
  <w:style w:type="paragraph" w:styleId="Revision">
    <w:name w:val="Revision"/>
    <w:hidden/>
    <w:uiPriority w:val="99"/>
    <w:semiHidden/>
    <w:rsid w:val="00A1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01586">
      <w:bodyDiv w:val="1"/>
      <w:marLeft w:val="0"/>
      <w:marRight w:val="0"/>
      <w:marTop w:val="0"/>
      <w:marBottom w:val="0"/>
      <w:divBdr>
        <w:top w:val="none" w:sz="0" w:space="0" w:color="auto"/>
        <w:left w:val="none" w:sz="0" w:space="0" w:color="auto"/>
        <w:bottom w:val="none" w:sz="0" w:space="0" w:color="auto"/>
        <w:right w:val="none" w:sz="0" w:space="0" w:color="auto"/>
      </w:divBdr>
      <w:divsChild>
        <w:div w:id="1691684717">
          <w:marLeft w:val="0"/>
          <w:marRight w:val="0"/>
          <w:marTop w:val="0"/>
          <w:marBottom w:val="0"/>
          <w:divBdr>
            <w:top w:val="none" w:sz="0" w:space="0" w:color="auto"/>
            <w:left w:val="none" w:sz="0" w:space="0" w:color="auto"/>
            <w:bottom w:val="none" w:sz="0" w:space="0" w:color="auto"/>
            <w:right w:val="none" w:sz="0" w:space="0" w:color="auto"/>
          </w:divBdr>
        </w:div>
        <w:div w:id="1740059841">
          <w:marLeft w:val="0"/>
          <w:marRight w:val="0"/>
          <w:marTop w:val="0"/>
          <w:marBottom w:val="0"/>
          <w:divBdr>
            <w:top w:val="none" w:sz="0" w:space="0" w:color="auto"/>
            <w:left w:val="none" w:sz="0" w:space="0" w:color="auto"/>
            <w:bottom w:val="none" w:sz="0" w:space="0" w:color="auto"/>
            <w:right w:val="none" w:sz="0" w:space="0" w:color="auto"/>
          </w:divBdr>
        </w:div>
        <w:div w:id="1715696398">
          <w:marLeft w:val="0"/>
          <w:marRight w:val="0"/>
          <w:marTop w:val="0"/>
          <w:marBottom w:val="0"/>
          <w:divBdr>
            <w:top w:val="none" w:sz="0" w:space="0" w:color="auto"/>
            <w:left w:val="none" w:sz="0" w:space="0" w:color="auto"/>
            <w:bottom w:val="none" w:sz="0" w:space="0" w:color="auto"/>
            <w:right w:val="none" w:sz="0" w:space="0" w:color="auto"/>
          </w:divBdr>
        </w:div>
        <w:div w:id="319117947">
          <w:marLeft w:val="0"/>
          <w:marRight w:val="0"/>
          <w:marTop w:val="0"/>
          <w:marBottom w:val="0"/>
          <w:divBdr>
            <w:top w:val="none" w:sz="0" w:space="0" w:color="auto"/>
            <w:left w:val="none" w:sz="0" w:space="0" w:color="auto"/>
            <w:bottom w:val="none" w:sz="0" w:space="0" w:color="auto"/>
            <w:right w:val="none" w:sz="0" w:space="0" w:color="auto"/>
          </w:divBdr>
        </w:div>
        <w:div w:id="1176186313">
          <w:marLeft w:val="0"/>
          <w:marRight w:val="0"/>
          <w:marTop w:val="0"/>
          <w:marBottom w:val="0"/>
          <w:divBdr>
            <w:top w:val="none" w:sz="0" w:space="0" w:color="auto"/>
            <w:left w:val="none" w:sz="0" w:space="0" w:color="auto"/>
            <w:bottom w:val="none" w:sz="0" w:space="0" w:color="auto"/>
            <w:right w:val="none" w:sz="0" w:space="0" w:color="auto"/>
          </w:divBdr>
        </w:div>
        <w:div w:id="61832703">
          <w:marLeft w:val="0"/>
          <w:marRight w:val="0"/>
          <w:marTop w:val="0"/>
          <w:marBottom w:val="0"/>
          <w:divBdr>
            <w:top w:val="none" w:sz="0" w:space="0" w:color="auto"/>
            <w:left w:val="none" w:sz="0" w:space="0" w:color="auto"/>
            <w:bottom w:val="none" w:sz="0" w:space="0" w:color="auto"/>
            <w:right w:val="none" w:sz="0" w:space="0" w:color="auto"/>
          </w:divBdr>
        </w:div>
        <w:div w:id="1535999054">
          <w:marLeft w:val="0"/>
          <w:marRight w:val="0"/>
          <w:marTop w:val="0"/>
          <w:marBottom w:val="0"/>
          <w:divBdr>
            <w:top w:val="none" w:sz="0" w:space="0" w:color="auto"/>
            <w:left w:val="none" w:sz="0" w:space="0" w:color="auto"/>
            <w:bottom w:val="none" w:sz="0" w:space="0" w:color="auto"/>
            <w:right w:val="none" w:sz="0" w:space="0" w:color="auto"/>
          </w:divBdr>
        </w:div>
        <w:div w:id="1938293473">
          <w:marLeft w:val="0"/>
          <w:marRight w:val="0"/>
          <w:marTop w:val="0"/>
          <w:marBottom w:val="0"/>
          <w:divBdr>
            <w:top w:val="none" w:sz="0" w:space="0" w:color="auto"/>
            <w:left w:val="none" w:sz="0" w:space="0" w:color="auto"/>
            <w:bottom w:val="none" w:sz="0" w:space="0" w:color="auto"/>
            <w:right w:val="none" w:sz="0" w:space="0" w:color="auto"/>
          </w:divBdr>
        </w:div>
        <w:div w:id="2097361688">
          <w:marLeft w:val="0"/>
          <w:marRight w:val="0"/>
          <w:marTop w:val="0"/>
          <w:marBottom w:val="0"/>
          <w:divBdr>
            <w:top w:val="none" w:sz="0" w:space="0" w:color="auto"/>
            <w:left w:val="none" w:sz="0" w:space="0" w:color="auto"/>
            <w:bottom w:val="none" w:sz="0" w:space="0" w:color="auto"/>
            <w:right w:val="none" w:sz="0" w:space="0" w:color="auto"/>
          </w:divBdr>
        </w:div>
        <w:div w:id="1121462473">
          <w:marLeft w:val="0"/>
          <w:marRight w:val="0"/>
          <w:marTop w:val="0"/>
          <w:marBottom w:val="0"/>
          <w:divBdr>
            <w:top w:val="none" w:sz="0" w:space="0" w:color="auto"/>
            <w:left w:val="none" w:sz="0" w:space="0" w:color="auto"/>
            <w:bottom w:val="none" w:sz="0" w:space="0" w:color="auto"/>
            <w:right w:val="none" w:sz="0" w:space="0" w:color="auto"/>
          </w:divBdr>
        </w:div>
        <w:div w:id="1001663928">
          <w:marLeft w:val="0"/>
          <w:marRight w:val="0"/>
          <w:marTop w:val="0"/>
          <w:marBottom w:val="0"/>
          <w:divBdr>
            <w:top w:val="none" w:sz="0" w:space="0" w:color="auto"/>
            <w:left w:val="none" w:sz="0" w:space="0" w:color="auto"/>
            <w:bottom w:val="none" w:sz="0" w:space="0" w:color="auto"/>
            <w:right w:val="none" w:sz="0" w:space="0" w:color="auto"/>
          </w:divBdr>
        </w:div>
        <w:div w:id="169180032">
          <w:marLeft w:val="0"/>
          <w:marRight w:val="0"/>
          <w:marTop w:val="0"/>
          <w:marBottom w:val="0"/>
          <w:divBdr>
            <w:top w:val="none" w:sz="0" w:space="0" w:color="auto"/>
            <w:left w:val="none" w:sz="0" w:space="0" w:color="auto"/>
            <w:bottom w:val="none" w:sz="0" w:space="0" w:color="auto"/>
            <w:right w:val="none" w:sz="0" w:space="0" w:color="auto"/>
          </w:divBdr>
        </w:div>
        <w:div w:id="411703096">
          <w:marLeft w:val="0"/>
          <w:marRight w:val="0"/>
          <w:marTop w:val="0"/>
          <w:marBottom w:val="0"/>
          <w:divBdr>
            <w:top w:val="none" w:sz="0" w:space="0" w:color="auto"/>
            <w:left w:val="none" w:sz="0" w:space="0" w:color="auto"/>
            <w:bottom w:val="none" w:sz="0" w:space="0" w:color="auto"/>
            <w:right w:val="none" w:sz="0" w:space="0" w:color="auto"/>
          </w:divBdr>
        </w:div>
        <w:div w:id="1481848734">
          <w:marLeft w:val="0"/>
          <w:marRight w:val="0"/>
          <w:marTop w:val="0"/>
          <w:marBottom w:val="0"/>
          <w:divBdr>
            <w:top w:val="none" w:sz="0" w:space="0" w:color="auto"/>
            <w:left w:val="none" w:sz="0" w:space="0" w:color="auto"/>
            <w:bottom w:val="none" w:sz="0" w:space="0" w:color="auto"/>
            <w:right w:val="none" w:sz="0" w:space="0" w:color="auto"/>
          </w:divBdr>
        </w:div>
        <w:div w:id="911038488">
          <w:marLeft w:val="0"/>
          <w:marRight w:val="0"/>
          <w:marTop w:val="0"/>
          <w:marBottom w:val="0"/>
          <w:divBdr>
            <w:top w:val="none" w:sz="0" w:space="0" w:color="auto"/>
            <w:left w:val="none" w:sz="0" w:space="0" w:color="auto"/>
            <w:bottom w:val="none" w:sz="0" w:space="0" w:color="auto"/>
            <w:right w:val="none" w:sz="0" w:space="0" w:color="auto"/>
          </w:divBdr>
        </w:div>
        <w:div w:id="567108950">
          <w:marLeft w:val="0"/>
          <w:marRight w:val="0"/>
          <w:marTop w:val="0"/>
          <w:marBottom w:val="0"/>
          <w:divBdr>
            <w:top w:val="none" w:sz="0" w:space="0" w:color="auto"/>
            <w:left w:val="none" w:sz="0" w:space="0" w:color="auto"/>
            <w:bottom w:val="none" w:sz="0" w:space="0" w:color="auto"/>
            <w:right w:val="none" w:sz="0" w:space="0" w:color="auto"/>
          </w:divBdr>
        </w:div>
        <w:div w:id="1141920902">
          <w:marLeft w:val="0"/>
          <w:marRight w:val="0"/>
          <w:marTop w:val="0"/>
          <w:marBottom w:val="0"/>
          <w:divBdr>
            <w:top w:val="none" w:sz="0" w:space="0" w:color="auto"/>
            <w:left w:val="none" w:sz="0" w:space="0" w:color="auto"/>
            <w:bottom w:val="none" w:sz="0" w:space="0" w:color="auto"/>
            <w:right w:val="none" w:sz="0" w:space="0" w:color="auto"/>
          </w:divBdr>
        </w:div>
        <w:div w:id="833372731">
          <w:marLeft w:val="0"/>
          <w:marRight w:val="0"/>
          <w:marTop w:val="0"/>
          <w:marBottom w:val="0"/>
          <w:divBdr>
            <w:top w:val="none" w:sz="0" w:space="0" w:color="auto"/>
            <w:left w:val="none" w:sz="0" w:space="0" w:color="auto"/>
            <w:bottom w:val="none" w:sz="0" w:space="0" w:color="auto"/>
            <w:right w:val="none" w:sz="0" w:space="0" w:color="auto"/>
          </w:divBdr>
        </w:div>
        <w:div w:id="1788692896">
          <w:marLeft w:val="0"/>
          <w:marRight w:val="0"/>
          <w:marTop w:val="0"/>
          <w:marBottom w:val="0"/>
          <w:divBdr>
            <w:top w:val="none" w:sz="0" w:space="0" w:color="auto"/>
            <w:left w:val="none" w:sz="0" w:space="0" w:color="auto"/>
            <w:bottom w:val="none" w:sz="0" w:space="0" w:color="auto"/>
            <w:right w:val="none" w:sz="0" w:space="0" w:color="auto"/>
          </w:divBdr>
        </w:div>
        <w:div w:id="471757921">
          <w:marLeft w:val="0"/>
          <w:marRight w:val="0"/>
          <w:marTop w:val="0"/>
          <w:marBottom w:val="0"/>
          <w:divBdr>
            <w:top w:val="none" w:sz="0" w:space="0" w:color="auto"/>
            <w:left w:val="none" w:sz="0" w:space="0" w:color="auto"/>
            <w:bottom w:val="none" w:sz="0" w:space="0" w:color="auto"/>
            <w:right w:val="none" w:sz="0" w:space="0" w:color="auto"/>
          </w:divBdr>
        </w:div>
        <w:div w:id="1746414535">
          <w:marLeft w:val="0"/>
          <w:marRight w:val="0"/>
          <w:marTop w:val="0"/>
          <w:marBottom w:val="0"/>
          <w:divBdr>
            <w:top w:val="none" w:sz="0" w:space="0" w:color="auto"/>
            <w:left w:val="none" w:sz="0" w:space="0" w:color="auto"/>
            <w:bottom w:val="none" w:sz="0" w:space="0" w:color="auto"/>
            <w:right w:val="none" w:sz="0" w:space="0" w:color="auto"/>
          </w:divBdr>
        </w:div>
        <w:div w:id="383452117">
          <w:marLeft w:val="0"/>
          <w:marRight w:val="0"/>
          <w:marTop w:val="0"/>
          <w:marBottom w:val="0"/>
          <w:divBdr>
            <w:top w:val="none" w:sz="0" w:space="0" w:color="auto"/>
            <w:left w:val="none" w:sz="0" w:space="0" w:color="auto"/>
            <w:bottom w:val="none" w:sz="0" w:space="0" w:color="auto"/>
            <w:right w:val="none" w:sz="0" w:space="0" w:color="auto"/>
          </w:divBdr>
        </w:div>
        <w:div w:id="139616858">
          <w:marLeft w:val="0"/>
          <w:marRight w:val="0"/>
          <w:marTop w:val="0"/>
          <w:marBottom w:val="0"/>
          <w:divBdr>
            <w:top w:val="none" w:sz="0" w:space="0" w:color="auto"/>
            <w:left w:val="none" w:sz="0" w:space="0" w:color="auto"/>
            <w:bottom w:val="none" w:sz="0" w:space="0" w:color="auto"/>
            <w:right w:val="none" w:sz="0" w:space="0" w:color="auto"/>
          </w:divBdr>
        </w:div>
        <w:div w:id="1026827188">
          <w:marLeft w:val="0"/>
          <w:marRight w:val="0"/>
          <w:marTop w:val="0"/>
          <w:marBottom w:val="0"/>
          <w:divBdr>
            <w:top w:val="none" w:sz="0" w:space="0" w:color="auto"/>
            <w:left w:val="none" w:sz="0" w:space="0" w:color="auto"/>
            <w:bottom w:val="none" w:sz="0" w:space="0" w:color="auto"/>
            <w:right w:val="none" w:sz="0" w:space="0" w:color="auto"/>
          </w:divBdr>
        </w:div>
        <w:div w:id="917832749">
          <w:marLeft w:val="0"/>
          <w:marRight w:val="0"/>
          <w:marTop w:val="0"/>
          <w:marBottom w:val="0"/>
          <w:divBdr>
            <w:top w:val="none" w:sz="0" w:space="0" w:color="auto"/>
            <w:left w:val="none" w:sz="0" w:space="0" w:color="auto"/>
            <w:bottom w:val="none" w:sz="0" w:space="0" w:color="auto"/>
            <w:right w:val="none" w:sz="0" w:space="0" w:color="auto"/>
          </w:divBdr>
        </w:div>
        <w:div w:id="732041338">
          <w:marLeft w:val="0"/>
          <w:marRight w:val="0"/>
          <w:marTop w:val="0"/>
          <w:marBottom w:val="0"/>
          <w:divBdr>
            <w:top w:val="none" w:sz="0" w:space="0" w:color="auto"/>
            <w:left w:val="none" w:sz="0" w:space="0" w:color="auto"/>
            <w:bottom w:val="none" w:sz="0" w:space="0" w:color="auto"/>
            <w:right w:val="none" w:sz="0" w:space="0" w:color="auto"/>
          </w:divBdr>
        </w:div>
        <w:div w:id="888030786">
          <w:marLeft w:val="0"/>
          <w:marRight w:val="0"/>
          <w:marTop w:val="0"/>
          <w:marBottom w:val="0"/>
          <w:divBdr>
            <w:top w:val="none" w:sz="0" w:space="0" w:color="auto"/>
            <w:left w:val="none" w:sz="0" w:space="0" w:color="auto"/>
            <w:bottom w:val="none" w:sz="0" w:space="0" w:color="auto"/>
            <w:right w:val="none" w:sz="0" w:space="0" w:color="auto"/>
          </w:divBdr>
        </w:div>
        <w:div w:id="1843546809">
          <w:marLeft w:val="0"/>
          <w:marRight w:val="0"/>
          <w:marTop w:val="0"/>
          <w:marBottom w:val="0"/>
          <w:divBdr>
            <w:top w:val="none" w:sz="0" w:space="0" w:color="auto"/>
            <w:left w:val="none" w:sz="0" w:space="0" w:color="auto"/>
            <w:bottom w:val="none" w:sz="0" w:space="0" w:color="auto"/>
            <w:right w:val="none" w:sz="0" w:space="0" w:color="auto"/>
          </w:divBdr>
        </w:div>
        <w:div w:id="103881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1150</Words>
  <Characters>6556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Malcolm DeVela</cp:lastModifiedBy>
  <cp:revision>2</cp:revision>
  <dcterms:created xsi:type="dcterms:W3CDTF">2022-07-21T09:25:00Z</dcterms:created>
  <dcterms:modified xsi:type="dcterms:W3CDTF">2022-07-21T09:25:00Z</dcterms:modified>
</cp:coreProperties>
</file>