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92" w:rsidRDefault="00C62B92">
      <w:pPr>
        <w:pStyle w:val="Standard"/>
        <w:spacing w:before="480"/>
        <w:jc w:val="both"/>
        <w:rPr>
          <w:rFonts w:ascii="Arial" w:hAnsi="Arial"/>
          <w:b/>
          <w:sz w:val="28"/>
          <w:u w:val="single"/>
        </w:rPr>
      </w:pPr>
      <w:bookmarkStart w:id="0" w:name="_GoBack"/>
      <w:bookmarkEnd w:id="0"/>
    </w:p>
    <w:tbl>
      <w:tblPr>
        <w:tblpPr w:leftFromText="180" w:rightFromText="180" w:vertAnchor="page" w:horzAnchor="margin" w:tblpY="4033"/>
        <w:tblW w:w="9009" w:type="dxa"/>
        <w:tblLayout w:type="fixed"/>
        <w:tblCellMar>
          <w:left w:w="10" w:type="dxa"/>
          <w:right w:w="10" w:type="dxa"/>
        </w:tblCellMar>
        <w:tblLook w:val="0000" w:firstRow="0" w:lastRow="0" w:firstColumn="0" w:lastColumn="0" w:noHBand="0" w:noVBand="0"/>
      </w:tblPr>
      <w:tblGrid>
        <w:gridCol w:w="9009"/>
      </w:tblGrid>
      <w:tr w:rsidR="00C62B92" w:rsidRPr="00C62B92" w:rsidTr="00C62B9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r w:rsidRPr="00C62B92">
              <w:rPr>
                <w:rFonts w:ascii="Arial" w:eastAsia="Times New Roman" w:hAnsi="Arial" w:cs="Arial"/>
                <w:b/>
                <w:color w:val="007AC3"/>
                <w:kern w:val="0"/>
                <w:szCs w:val="24"/>
                <w:lang w:eastAsia="en-US"/>
              </w:rPr>
              <w:br w:type="page"/>
            </w: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keepNext/>
              <w:widowControl/>
              <w:suppressAutoHyphens w:val="0"/>
              <w:overflowPunct/>
              <w:autoSpaceDE/>
              <w:autoSpaceDN/>
              <w:spacing w:after="200" w:line="276" w:lineRule="auto"/>
              <w:jc w:val="center"/>
              <w:textAlignment w:val="auto"/>
              <w:outlineLvl w:val="4"/>
              <w:rPr>
                <w:rFonts w:ascii="Arial" w:eastAsiaTheme="minorHAnsi" w:hAnsi="Arial" w:cs="Arial"/>
                <w:b/>
                <w:color w:val="007AC3"/>
                <w:kern w:val="0"/>
                <w:sz w:val="22"/>
                <w:lang w:eastAsia="en-US"/>
              </w:rPr>
            </w:pPr>
            <w:r w:rsidRPr="00C62B92">
              <w:rPr>
                <w:rFonts w:ascii="Arial" w:eastAsiaTheme="minorHAnsi" w:hAnsi="Arial" w:cs="Arial"/>
                <w:b/>
                <w:color w:val="007AC3"/>
                <w:kern w:val="0"/>
                <w:sz w:val="22"/>
                <w:lang w:eastAsia="en-US"/>
              </w:rPr>
              <w:t xml:space="preserve">National Framework Agreement for the </w:t>
            </w:r>
            <w:r w:rsidRPr="00C62B92">
              <w:rPr>
                <w:rFonts w:asciiTheme="minorHAnsi" w:eastAsiaTheme="minorHAnsi" w:hAnsiTheme="minorHAnsi"/>
                <w:kern w:val="0"/>
                <w:sz w:val="22"/>
                <w:lang w:eastAsia="en-US"/>
              </w:rPr>
              <w:t xml:space="preserve"> </w:t>
            </w:r>
            <w:r w:rsidR="00654AC9">
              <w:t xml:space="preserve"> </w:t>
            </w:r>
            <w:r w:rsidR="00654AC9" w:rsidRPr="00654AC9">
              <w:rPr>
                <w:rFonts w:ascii="Arial" w:eastAsiaTheme="minorHAnsi" w:hAnsi="Arial" w:cs="Arial"/>
                <w:b/>
                <w:color w:val="007AC3"/>
                <w:kern w:val="0"/>
                <w:sz w:val="22"/>
                <w:lang w:eastAsia="en-US"/>
              </w:rPr>
              <w:t>Provision of Sterile Services and Endosc</w:t>
            </w:r>
            <w:r w:rsidR="00654AC9" w:rsidRPr="00654AC9">
              <w:rPr>
                <w:rFonts w:ascii="Arial" w:eastAsiaTheme="minorHAnsi" w:hAnsi="Arial" w:cs="Arial"/>
                <w:b/>
                <w:color w:val="007AC3"/>
                <w:kern w:val="0"/>
                <w:sz w:val="22"/>
                <w:lang w:eastAsia="en-US"/>
              </w:rPr>
              <w:t>o</w:t>
            </w:r>
            <w:r w:rsidR="00654AC9" w:rsidRPr="00654AC9">
              <w:rPr>
                <w:rFonts w:ascii="Arial" w:eastAsiaTheme="minorHAnsi" w:hAnsi="Arial" w:cs="Arial"/>
                <w:b/>
                <w:color w:val="007AC3"/>
                <w:kern w:val="0"/>
                <w:sz w:val="22"/>
                <w:lang w:eastAsia="en-US"/>
              </w:rPr>
              <w:t>py Decontamination Facility Solutions</w:t>
            </w:r>
          </w:p>
          <w:p w:rsidR="00C62B92" w:rsidRPr="00C62B92" w:rsidRDefault="00C62B92" w:rsidP="00C62B92">
            <w:pPr>
              <w:keepNext/>
              <w:widowControl/>
              <w:suppressAutoHyphens w:val="0"/>
              <w:overflowPunct/>
              <w:autoSpaceDE/>
              <w:autoSpaceDN/>
              <w:spacing w:after="200" w:line="276" w:lineRule="auto"/>
              <w:jc w:val="center"/>
              <w:textAlignment w:val="auto"/>
              <w:outlineLvl w:val="4"/>
              <w:rPr>
                <w:rFonts w:ascii="Arial" w:eastAsiaTheme="minorHAnsi" w:hAnsi="Arial" w:cs="Arial"/>
                <w:color w:val="007AC3"/>
                <w:kern w:val="0"/>
                <w:sz w:val="22"/>
                <w:lang w:eastAsia="en-US"/>
              </w:rPr>
            </w:pPr>
            <w:r w:rsidRPr="00C62B92">
              <w:rPr>
                <w:rFonts w:ascii="Arial" w:eastAsiaTheme="minorHAnsi" w:hAnsi="Arial" w:cs="Arial"/>
                <w:color w:val="007AC3"/>
                <w:kern w:val="0"/>
                <w:sz w:val="22"/>
                <w:lang w:eastAsia="en-US"/>
              </w:rPr>
              <w:t xml:space="preserve">  </w:t>
            </w:r>
          </w:p>
          <w:p w:rsidR="00C62B92" w:rsidRPr="00C62B92" w:rsidRDefault="00C62B92" w:rsidP="00C62B92">
            <w:pPr>
              <w:keepNext/>
              <w:widowControl/>
              <w:overflowPunct/>
              <w:autoSpaceDE/>
              <w:jc w:val="center"/>
              <w:outlineLvl w:val="4"/>
              <w:rPr>
                <w:rFonts w:ascii="Arial" w:eastAsia="Times New Roman" w:hAnsi="Arial" w:cs="Arial"/>
                <w:b/>
                <w:color w:val="000000"/>
                <w:kern w:val="0"/>
                <w:sz w:val="22"/>
                <w:szCs w:val="20"/>
                <w:lang w:eastAsia="en-US"/>
              </w:rPr>
            </w:pPr>
            <w:r w:rsidRPr="00C62B92">
              <w:rPr>
                <w:rFonts w:ascii="Arial" w:eastAsia="Times New Roman" w:hAnsi="Arial" w:cs="Arial"/>
                <w:b/>
                <w:color w:val="007AC3"/>
                <w:kern w:val="0"/>
                <w:sz w:val="22"/>
                <w:szCs w:val="20"/>
                <w:lang w:eastAsia="en-US"/>
              </w:rPr>
              <w:t xml:space="preserve">Project Reference: </w:t>
            </w:r>
            <w:r w:rsidRPr="00C62B92">
              <w:rPr>
                <w:rFonts w:asciiTheme="minorHAnsi" w:eastAsiaTheme="minorHAnsi" w:hAnsiTheme="minorHAnsi"/>
                <w:b/>
                <w:kern w:val="0"/>
                <w:sz w:val="28"/>
                <w:szCs w:val="28"/>
                <w:lang w:eastAsia="en-US"/>
              </w:rPr>
              <w:t xml:space="preserve"> </w:t>
            </w:r>
            <w:r w:rsidRPr="00C62B92">
              <w:rPr>
                <w:rFonts w:ascii="Calibri" w:eastAsia="Calibri" w:hAnsi="Calibri" w:cs="Times New Roman"/>
                <w:b/>
                <w:kern w:val="0"/>
                <w:sz w:val="28"/>
                <w:szCs w:val="28"/>
                <w:lang w:eastAsia="en-US"/>
              </w:rPr>
              <w:t xml:space="preserve"> </w:t>
            </w:r>
            <w:r w:rsidRPr="00C62B92">
              <w:rPr>
                <w:rFonts w:ascii="Arial" w:eastAsia="Times New Roman" w:hAnsi="Arial" w:cs="Arial"/>
                <w:b/>
                <w:color w:val="007AC3"/>
                <w:kern w:val="0"/>
                <w:sz w:val="22"/>
                <w:szCs w:val="20"/>
                <w:lang w:eastAsia="en-US"/>
              </w:rPr>
              <w:t>F/066/SSE/20/MH</w:t>
            </w:r>
          </w:p>
          <w:p w:rsidR="00C62B92" w:rsidRPr="00C62B92" w:rsidRDefault="00C62B92" w:rsidP="00C62B92">
            <w:pPr>
              <w:keepNext/>
              <w:widowControl/>
              <w:overflowPunct/>
              <w:autoSpaceDE/>
              <w:jc w:val="both"/>
              <w:outlineLvl w:val="4"/>
              <w:rPr>
                <w:rFonts w:ascii="Arial" w:eastAsia="Times New Roman" w:hAnsi="Arial" w:cs="Arial"/>
                <w:b/>
                <w:color w:val="000000"/>
                <w:kern w:val="0"/>
                <w:sz w:val="22"/>
                <w:szCs w:val="20"/>
                <w:lang w:eastAsia="en-US"/>
              </w:rPr>
            </w:pPr>
          </w:p>
          <w:p w:rsidR="00C62B92" w:rsidRPr="00C62B92" w:rsidRDefault="00C62B92" w:rsidP="00C62B92">
            <w:pPr>
              <w:keepNext/>
              <w:widowControl/>
              <w:overflowPunct/>
              <w:autoSpaceDE/>
              <w:jc w:val="both"/>
              <w:outlineLvl w:val="4"/>
              <w:rPr>
                <w:rFonts w:ascii="Arial" w:eastAsia="Times New Roman" w:hAnsi="Arial" w:cs="Arial"/>
                <w:b/>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0000"/>
                <w:kern w:val="0"/>
                <w:sz w:val="22"/>
                <w:szCs w:val="20"/>
                <w:lang w:eastAsia="en-US"/>
              </w:rPr>
            </w:pPr>
          </w:p>
          <w:p w:rsidR="00C62B92" w:rsidRPr="00C62B92" w:rsidRDefault="00C62B92" w:rsidP="00C62B92">
            <w:pPr>
              <w:widowControl/>
              <w:tabs>
                <w:tab w:val="left" w:pos="2280"/>
              </w:tabs>
              <w:overflowPunct/>
              <w:autoSpaceDE/>
              <w:jc w:val="both"/>
              <w:rPr>
                <w:rFonts w:ascii="Arial" w:eastAsia="Times New Roman" w:hAnsi="Arial" w:cs="Arial"/>
                <w:b/>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0000"/>
                <w:kern w:val="0"/>
                <w:sz w:val="22"/>
                <w:szCs w:val="20"/>
                <w:lang w:eastAsia="en-US"/>
              </w:rPr>
            </w:pPr>
          </w:p>
          <w:p w:rsidR="00C62B92" w:rsidRPr="00C62B92" w:rsidRDefault="00C62B92" w:rsidP="00C62B92">
            <w:pPr>
              <w:keepNext/>
              <w:widowControl/>
              <w:overflowPunct/>
              <w:autoSpaceDE/>
              <w:jc w:val="center"/>
              <w:outlineLvl w:val="5"/>
              <w:rPr>
                <w:rFonts w:ascii="Arial" w:eastAsia="Times New Roman" w:hAnsi="Arial" w:cs="Arial"/>
                <w:b/>
                <w:color w:val="007AC3"/>
                <w:kern w:val="0"/>
                <w:sz w:val="22"/>
                <w:szCs w:val="20"/>
                <w:lang w:eastAsia="en-US"/>
              </w:rPr>
            </w:pPr>
            <w:r w:rsidRPr="00C62B92">
              <w:rPr>
                <w:rFonts w:ascii="Arial" w:eastAsia="Times New Roman" w:hAnsi="Arial" w:cs="Arial"/>
                <w:b/>
                <w:color w:val="007AC3"/>
                <w:kern w:val="0"/>
                <w:szCs w:val="24"/>
                <w:lang w:eastAsia="en-US"/>
              </w:rPr>
              <w:t xml:space="preserve">SCHEDULE </w:t>
            </w:r>
            <w:r>
              <w:rPr>
                <w:rFonts w:ascii="Arial" w:eastAsia="Times New Roman" w:hAnsi="Arial" w:cs="Arial"/>
                <w:b/>
                <w:color w:val="007AC3"/>
                <w:kern w:val="0"/>
                <w:szCs w:val="24"/>
                <w:lang w:eastAsia="en-US"/>
              </w:rPr>
              <w:t>C</w:t>
            </w:r>
          </w:p>
          <w:p w:rsidR="00C62B92" w:rsidRPr="00C62B92" w:rsidRDefault="00C62B92" w:rsidP="00C62B92">
            <w:pPr>
              <w:widowControl/>
              <w:overflowPunct/>
              <w:autoSpaceDE/>
              <w:jc w:val="center"/>
              <w:rPr>
                <w:rFonts w:ascii="Arial" w:eastAsia="Times New Roman" w:hAnsi="Arial" w:cs="Arial"/>
                <w:b/>
                <w:color w:val="007AC3"/>
                <w:kern w:val="0"/>
                <w:sz w:val="22"/>
                <w:szCs w:val="20"/>
                <w:lang w:eastAsia="en-US"/>
              </w:rPr>
            </w:pPr>
          </w:p>
          <w:p w:rsidR="00C62B92" w:rsidRDefault="00C62B92" w:rsidP="00C62B92">
            <w:pPr>
              <w:widowControl/>
              <w:overflowPunct/>
              <w:autoSpaceDE/>
              <w:jc w:val="center"/>
              <w:rPr>
                <w:rFonts w:ascii="Arial" w:eastAsia="Times New Roman" w:hAnsi="Arial" w:cs="Arial"/>
                <w:b/>
                <w:color w:val="007AC3"/>
                <w:kern w:val="0"/>
                <w:szCs w:val="24"/>
                <w:lang w:eastAsia="en-US"/>
              </w:rPr>
            </w:pPr>
            <w:r>
              <w:rPr>
                <w:rFonts w:ascii="Arial" w:eastAsia="Times New Roman" w:hAnsi="Arial" w:cs="Arial"/>
                <w:b/>
                <w:color w:val="007AC3"/>
                <w:kern w:val="0"/>
                <w:szCs w:val="24"/>
                <w:lang w:eastAsia="en-US"/>
              </w:rPr>
              <w:t>PREREQUISITES</w:t>
            </w:r>
          </w:p>
          <w:p w:rsidR="00C62B92" w:rsidRDefault="00C62B92" w:rsidP="00C62B92">
            <w:pPr>
              <w:widowControl/>
              <w:overflowPunct/>
              <w:autoSpaceDE/>
              <w:jc w:val="center"/>
              <w:rPr>
                <w:rFonts w:ascii="Arial" w:eastAsia="Times New Roman" w:hAnsi="Arial" w:cs="Arial"/>
                <w:b/>
                <w:color w:val="007AC3"/>
                <w:kern w:val="0"/>
                <w:szCs w:val="24"/>
                <w:lang w:eastAsia="en-US"/>
              </w:rPr>
            </w:pPr>
          </w:p>
          <w:p w:rsidR="00C62B92" w:rsidRPr="00C62B92" w:rsidRDefault="00C62B92" w:rsidP="00C62B92">
            <w:pPr>
              <w:widowControl/>
              <w:overflowPunct/>
              <w:autoSpaceDE/>
              <w:jc w:val="center"/>
              <w:rPr>
                <w:rFonts w:ascii="Arial" w:eastAsia="Times New Roman" w:hAnsi="Arial" w:cs="Arial"/>
                <w:b/>
                <w:color w:val="007AC3"/>
                <w:kern w:val="0"/>
                <w:sz w:val="40"/>
                <w:szCs w:val="40"/>
                <w:lang w:eastAsia="en-US"/>
              </w:rPr>
            </w:pPr>
            <w:r w:rsidRPr="00C62B92">
              <w:rPr>
                <w:rFonts w:ascii="Arial" w:eastAsia="Times New Roman" w:hAnsi="Arial" w:cs="Arial"/>
                <w:b/>
                <w:color w:val="007AC3"/>
                <w:kern w:val="0"/>
                <w:sz w:val="40"/>
                <w:szCs w:val="40"/>
                <w:lang w:eastAsia="en-US"/>
              </w:rPr>
              <w:t>LOT 2</w:t>
            </w:r>
          </w:p>
          <w:p w:rsidR="00C62B92" w:rsidRPr="00C62B92" w:rsidRDefault="00C62B92" w:rsidP="00C62B92">
            <w:pPr>
              <w:widowControl/>
              <w:overflowPunct/>
              <w:autoSpaceDE/>
              <w:jc w:val="both"/>
              <w:rPr>
                <w:rFonts w:ascii="Arial" w:eastAsia="Times New Roman" w:hAnsi="Arial" w:cs="Arial"/>
                <w:b/>
                <w:color w:val="007AC3"/>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7AC3"/>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7AC3"/>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7AC3"/>
                <w:kern w:val="0"/>
                <w:sz w:val="22"/>
                <w:szCs w:val="20"/>
                <w:lang w:eastAsia="en-US"/>
              </w:rPr>
            </w:pPr>
          </w:p>
          <w:p w:rsidR="00C62B92" w:rsidRPr="00C62B92" w:rsidRDefault="00C62B92" w:rsidP="00C62B92">
            <w:pPr>
              <w:widowControl/>
              <w:overflowPunct/>
              <w:autoSpaceDE/>
              <w:jc w:val="both"/>
              <w:rPr>
                <w:rFonts w:ascii="Arial" w:eastAsia="Times New Roman" w:hAnsi="Arial" w:cs="Arial"/>
                <w:b/>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p w:rsidR="00C62B92" w:rsidRPr="00C62B92" w:rsidRDefault="00C62B92" w:rsidP="00C62B92">
            <w:pPr>
              <w:widowControl/>
              <w:overflowPunct/>
              <w:autoSpaceDE/>
              <w:jc w:val="both"/>
              <w:rPr>
                <w:rFonts w:ascii="Arial" w:eastAsia="Times New Roman" w:hAnsi="Arial" w:cs="Arial"/>
                <w:color w:val="000000"/>
                <w:kern w:val="0"/>
                <w:sz w:val="22"/>
                <w:szCs w:val="20"/>
                <w:lang w:eastAsia="en-US"/>
              </w:rPr>
            </w:pPr>
          </w:p>
        </w:tc>
      </w:tr>
    </w:tbl>
    <w:p w:rsidR="00C62B92" w:rsidRDefault="00C62B92">
      <w:pPr>
        <w:rPr>
          <w:rFonts w:ascii="Arial" w:hAnsi="Arial"/>
          <w:b/>
          <w:sz w:val="28"/>
          <w:u w:val="single"/>
        </w:rPr>
      </w:pPr>
      <w:r>
        <w:rPr>
          <w:rFonts w:ascii="Arial" w:hAnsi="Arial"/>
          <w:b/>
          <w:sz w:val="28"/>
          <w:u w:val="single"/>
        </w:rPr>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32D13" w:rsidRDefault="00432D13" w:rsidP="0084226A">
      <w:pPr>
        <w:spacing w:after="160" w:line="259" w:lineRule="auto"/>
        <w:jc w:val="center"/>
        <w:rPr>
          <w:rFonts w:ascii="Arial" w:hAnsi="Arial"/>
          <w:b/>
          <w:color w:val="000000"/>
          <w:sz w:val="22"/>
        </w:rPr>
      </w:pPr>
    </w:p>
    <w:p w:rsidR="0084226A" w:rsidRPr="0084226A" w:rsidRDefault="0084226A" w:rsidP="0084226A">
      <w:pPr>
        <w:spacing w:after="160" w:line="259" w:lineRule="auto"/>
        <w:jc w:val="center"/>
        <w:rPr>
          <w:rFonts w:ascii="Arial" w:hAnsi="Arial"/>
          <w:color w:val="000000"/>
          <w:sz w:val="22"/>
        </w:rPr>
      </w:pPr>
      <w:r w:rsidRPr="0084226A">
        <w:rPr>
          <w:rFonts w:ascii="Arial" w:hAnsi="Arial"/>
          <w:b/>
          <w:color w:val="000000"/>
          <w:sz w:val="22"/>
        </w:rPr>
        <w:lastRenderedPageBreak/>
        <w:t>Framework for the provision of Sterile Services and Endoscopy Decontamination Facilities Solutions</w:t>
      </w:r>
    </w:p>
    <w:p w:rsidR="0084226A" w:rsidRPr="0084226A" w:rsidRDefault="0084226A" w:rsidP="0084226A">
      <w:pPr>
        <w:spacing w:before="120"/>
        <w:jc w:val="center"/>
        <w:rPr>
          <w:rFonts w:ascii="Arial" w:hAnsi="Arial"/>
          <w:b/>
          <w:color w:val="000000"/>
          <w:sz w:val="22"/>
        </w:rPr>
      </w:pPr>
      <w:r w:rsidRPr="0084226A">
        <w:rPr>
          <w:rFonts w:ascii="Arial" w:hAnsi="Arial"/>
          <w:b/>
          <w:color w:val="000000"/>
          <w:sz w:val="22"/>
        </w:rPr>
        <w:t>F/066/SSE/20/MH</w:t>
      </w:r>
    </w:p>
    <w:p w:rsidR="006344FB" w:rsidRDefault="0084226A" w:rsidP="0084226A">
      <w:pPr>
        <w:pStyle w:val="Standard"/>
        <w:spacing w:before="120"/>
        <w:jc w:val="center"/>
        <w:rPr>
          <w:rFonts w:ascii="Arial" w:hAnsi="Arial"/>
          <w:color w:val="000000"/>
          <w:sz w:val="22"/>
        </w:rPr>
      </w:pPr>
      <w:r w:rsidRPr="0084226A">
        <w:rPr>
          <w:rFonts w:ascii="Arial" w:hAnsi="Arial"/>
          <w:b/>
          <w:color w:val="000000"/>
          <w:sz w:val="22"/>
        </w:rPr>
        <w:t xml:space="preserve">LOT </w:t>
      </w:r>
      <w:r w:rsidR="002475F7">
        <w:rPr>
          <w:rFonts w:ascii="Arial" w:hAnsi="Arial"/>
          <w:b/>
          <w:color w:val="000000"/>
          <w:sz w:val="22"/>
        </w:rPr>
        <w:t>2</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2475F7">
              <w:rPr>
                <w:rFonts w:ascii="Arial" w:hAnsi="Arial" w:cs="Arial"/>
                <w:color w:val="000000"/>
                <w:sz w:val="22"/>
              </w:rPr>
              <w:t>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586A41" w:rsidRDefault="006F7F6E" w:rsidP="006F7F6E">
            <w:pPr>
              <w:pStyle w:val="Standard"/>
              <w:rPr>
                <w:rFonts w:ascii="Arial" w:hAnsi="Arial"/>
                <w:color w:val="000000"/>
                <w:sz w:val="22"/>
              </w:rPr>
            </w:pPr>
            <w:r w:rsidRPr="005C370E">
              <w:rPr>
                <w:rFonts w:ascii="Arial" w:hAnsi="Arial"/>
                <w:color w:val="000000"/>
                <w:sz w:val="22"/>
              </w:rPr>
              <w:t>Public Liability Insurance = £</w:t>
            </w:r>
            <w:r w:rsidR="00586A41">
              <w:rPr>
                <w:rFonts w:ascii="Arial" w:hAnsi="Arial"/>
                <w:color w:val="000000"/>
                <w:sz w:val="22"/>
              </w:rPr>
              <w:t>10</w:t>
            </w:r>
            <w:r>
              <w:rPr>
                <w:rFonts w:ascii="Arial" w:hAnsi="Arial"/>
                <w:color w:val="000000"/>
                <w:sz w:val="22"/>
              </w:rPr>
              <w:t xml:space="preserve"> million</w:t>
            </w:r>
            <w:r w:rsidRPr="005C370E">
              <w:rPr>
                <w:rFonts w:ascii="Arial" w:hAnsi="Arial"/>
                <w:color w:val="000000"/>
                <w:sz w:val="22"/>
              </w:rPr>
              <w:br/>
              <w:t>Product Liability Insurance = £</w:t>
            </w:r>
            <w:r w:rsidR="00586A41">
              <w:rPr>
                <w:rFonts w:ascii="Arial" w:hAnsi="Arial"/>
                <w:color w:val="000000"/>
                <w:sz w:val="22"/>
              </w:rPr>
              <w:t>1</w:t>
            </w:r>
            <w:r>
              <w:rPr>
                <w:rFonts w:ascii="Arial" w:hAnsi="Arial"/>
                <w:color w:val="000000"/>
                <w:sz w:val="22"/>
              </w:rPr>
              <w:t xml:space="preserve"> million</w:t>
            </w:r>
          </w:p>
          <w:p w:rsidR="006F7F6E" w:rsidRDefault="00586A41" w:rsidP="006F7F6E">
            <w:pPr>
              <w:pStyle w:val="Standard"/>
              <w:rPr>
                <w:rFonts w:ascii="Arial" w:hAnsi="Arial"/>
                <w:color w:val="000000"/>
                <w:sz w:val="22"/>
              </w:rPr>
            </w:pPr>
            <w:r w:rsidRPr="00586A41">
              <w:rPr>
                <w:rFonts w:ascii="Arial" w:hAnsi="Arial"/>
                <w:color w:val="000000"/>
                <w:sz w:val="22"/>
              </w:rPr>
              <w:t xml:space="preserve">Professional Indemnity Insurance = </w:t>
            </w:r>
            <w:r w:rsidRPr="00586A41">
              <w:rPr>
                <w:rFonts w:ascii="Arial" w:hAnsi="Arial"/>
                <w:color w:val="000000"/>
                <w:sz w:val="22"/>
                <w:lang w:val="en-US"/>
              </w:rPr>
              <w:t>£5m</w:t>
            </w:r>
            <w:r w:rsidR="006F7F6E" w:rsidRPr="005C370E">
              <w:rPr>
                <w:rFonts w:ascii="Arial" w:hAnsi="Arial"/>
                <w:color w:val="000000"/>
                <w:sz w:val="22"/>
              </w:rPr>
              <w:br/>
            </w:r>
            <w:r w:rsidR="006F7F6E" w:rsidRPr="005C370E">
              <w:rPr>
                <w:rFonts w:ascii="Arial" w:hAnsi="Arial"/>
                <w:color w:val="000000"/>
                <w:sz w:val="22"/>
              </w:rPr>
              <w:lastRenderedPageBreak/>
              <w:t>Employer’s (Compulsory) Liability Insurance = £</w:t>
            </w:r>
            <w:r>
              <w:rPr>
                <w:rFonts w:ascii="Arial" w:hAnsi="Arial"/>
                <w:color w:val="000000"/>
                <w:sz w:val="22"/>
              </w:rPr>
              <w:t>10</w:t>
            </w:r>
            <w:r w:rsidR="006F7F6E">
              <w:rPr>
                <w:rFonts w:ascii="Arial" w:hAnsi="Arial"/>
                <w:color w:val="000000"/>
                <w:sz w:val="22"/>
              </w:rPr>
              <w:t xml:space="preserve">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p w:rsidR="00781EA5" w:rsidRDefault="00781EA5">
      <w:r w:rsidRPr="00A16C6A">
        <w:rPr>
          <w:rFonts w:ascii="Arial" w:hAnsi="Arial" w:cs="Arial"/>
          <w:b/>
          <w:szCs w:val="24"/>
        </w:rPr>
        <w:t>Questions Specific to This Procurement Process</w:t>
      </w:r>
    </w:p>
    <w:p w:rsidR="00781EA5" w:rsidRDefault="00781EA5"/>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1405F" w:rsidTr="0041405F">
        <w:tc>
          <w:tcPr>
            <w:tcW w:w="1144" w:type="dxa"/>
            <w:shd w:val="clear" w:color="auto" w:fill="F2F2F2" w:themeFill="background1" w:themeFillShade="F2"/>
            <w:tcMar>
              <w:top w:w="55" w:type="dxa"/>
              <w:left w:w="55" w:type="dxa"/>
              <w:bottom w:w="55" w:type="dxa"/>
              <w:right w:w="55" w:type="dxa"/>
            </w:tcMar>
          </w:tcPr>
          <w:p w:rsidR="0041405F" w:rsidRDefault="0041405F" w:rsidP="00377ABA">
            <w:pPr>
              <w:pStyle w:val="Standard"/>
              <w:spacing w:before="100"/>
              <w:jc w:val="both"/>
              <w:rPr>
                <w:rFonts w:ascii="Arial" w:hAnsi="Arial"/>
                <w:color w:val="000000"/>
              </w:rPr>
            </w:pPr>
            <w:r>
              <w:rPr>
                <w:rFonts w:ascii="Arial" w:hAnsi="Arial"/>
                <w:b/>
                <w:color w:val="000000"/>
              </w:rPr>
              <w:t>8.2</w:t>
            </w:r>
          </w:p>
        </w:tc>
        <w:tc>
          <w:tcPr>
            <w:tcW w:w="5812" w:type="dxa"/>
            <w:shd w:val="clear" w:color="auto" w:fill="F2F2F2" w:themeFill="background1" w:themeFillShade="F2"/>
            <w:tcMar>
              <w:top w:w="55" w:type="dxa"/>
              <w:left w:w="55" w:type="dxa"/>
              <w:bottom w:w="55" w:type="dxa"/>
              <w:right w:w="55" w:type="dxa"/>
            </w:tcMar>
          </w:tcPr>
          <w:p w:rsidR="0041405F" w:rsidRPr="000D7691" w:rsidRDefault="0041405F" w:rsidP="000D7691">
            <w:pPr>
              <w:pStyle w:val="Standard"/>
              <w:spacing w:before="100"/>
              <w:jc w:val="both"/>
              <w:rPr>
                <w:rFonts w:ascii="Arial" w:hAnsi="Arial"/>
                <w:sz w:val="22"/>
              </w:rPr>
            </w:pPr>
            <w:r w:rsidRPr="0041405F">
              <w:rPr>
                <w:rFonts w:ascii="Arial" w:hAnsi="Arial"/>
                <w:b/>
                <w:sz w:val="22"/>
              </w:rPr>
              <w:t>Design &amp; Build  (please refer to  the Framework Agreement Specification)</w:t>
            </w:r>
          </w:p>
        </w:tc>
        <w:tc>
          <w:tcPr>
            <w:tcW w:w="851" w:type="dxa"/>
            <w:shd w:val="clear" w:color="auto" w:fill="F2F2F2" w:themeFill="background1" w:themeFillShade="F2"/>
          </w:tcPr>
          <w:p w:rsidR="0041405F" w:rsidRPr="000D7691" w:rsidRDefault="0041405F" w:rsidP="000D7691">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41405F" w:rsidRPr="000D7691" w:rsidRDefault="00215529" w:rsidP="0068480B">
            <w:pPr>
              <w:pStyle w:val="Standard"/>
              <w:spacing w:before="100"/>
              <w:jc w:val="both"/>
              <w:rPr>
                <w:rFonts w:ascii="Arial" w:hAnsi="Arial"/>
                <w:b/>
                <w:sz w:val="22"/>
              </w:rPr>
            </w:pPr>
            <w:r>
              <w:rPr>
                <w:rFonts w:ascii="Arial" w:hAnsi="Arial"/>
                <w:b/>
                <w:sz w:val="22"/>
              </w:rPr>
              <w:t>Pass Score</w:t>
            </w:r>
          </w:p>
        </w:tc>
      </w:tr>
      <w:tr w:rsidR="006A16A7" w:rsidTr="00DD7771">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41405F" w:rsidRPr="0041405F" w:rsidRDefault="0041405F" w:rsidP="0041405F">
            <w:pPr>
              <w:jc w:val="both"/>
              <w:rPr>
                <w:rFonts w:ascii="Arial" w:hAnsi="Arial"/>
                <w:sz w:val="22"/>
              </w:rPr>
            </w:pPr>
            <w:r w:rsidRPr="0041405F">
              <w:rPr>
                <w:rFonts w:ascii="Arial" w:hAnsi="Arial"/>
                <w:sz w:val="22"/>
              </w:rPr>
              <w:t xml:space="preserve">Provide details of your experience in managing timescales, disruption and risk while designing and building decontamination facilities. </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 xml:space="preserve">Your response should include: </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w:t>
            </w:r>
            <w:r w:rsidRPr="0041405F">
              <w:rPr>
                <w:rFonts w:ascii="Arial" w:hAnsi="Arial"/>
                <w:sz w:val="22"/>
              </w:rPr>
              <w:tab/>
              <w:t xml:space="preserve">Details of your stakeholder engagement / management processes that managed and maintained individual stakeholder expectations and delivered high quality design solutions </w:t>
            </w:r>
          </w:p>
          <w:p w:rsidR="0041405F" w:rsidRPr="0041405F" w:rsidRDefault="0041405F" w:rsidP="0041405F">
            <w:pPr>
              <w:jc w:val="both"/>
              <w:rPr>
                <w:rFonts w:ascii="Arial" w:hAnsi="Arial"/>
                <w:sz w:val="22"/>
              </w:rPr>
            </w:pPr>
          </w:p>
          <w:p w:rsidR="00B23D9C" w:rsidRPr="006E22BD" w:rsidRDefault="0041405F" w:rsidP="0041405F">
            <w:pPr>
              <w:pStyle w:val="Standard"/>
              <w:jc w:val="both"/>
              <w:rPr>
                <w:rFonts w:ascii="Arial" w:hAnsi="Arial"/>
                <w:sz w:val="22"/>
              </w:rPr>
            </w:pPr>
            <w:r w:rsidRPr="0041405F">
              <w:rPr>
                <w:rFonts w:ascii="Arial" w:hAnsi="Arial"/>
                <w:sz w:val="22"/>
              </w:rPr>
              <w:t>•</w:t>
            </w:r>
            <w:r w:rsidRPr="0041405F">
              <w:rPr>
                <w:rFonts w:ascii="Arial" w:hAnsi="Arial"/>
                <w:sz w:val="22"/>
              </w:rPr>
              <w:tab/>
              <w:t>How risk was managed in relation to any demolition, site constraints or complex phasing requirements</w:t>
            </w:r>
          </w:p>
        </w:tc>
        <w:tc>
          <w:tcPr>
            <w:tcW w:w="851" w:type="dxa"/>
            <w:vAlign w:val="center"/>
          </w:tcPr>
          <w:p w:rsidR="006A16A7" w:rsidRPr="0041405F" w:rsidRDefault="0041405F" w:rsidP="0041405F">
            <w:pPr>
              <w:pStyle w:val="Standard"/>
              <w:jc w:val="center"/>
              <w:rPr>
                <w:rFonts w:ascii="Arial" w:hAnsi="Arial" w:cs="Arial"/>
                <w:sz w:val="22"/>
              </w:rPr>
            </w:pPr>
            <w:r w:rsidRPr="0041405F">
              <w:rPr>
                <w:rFonts w:ascii="Arial" w:hAnsi="Arial" w:cs="Arial"/>
                <w:sz w:val="22"/>
              </w:rPr>
              <w:t>4</w:t>
            </w:r>
          </w:p>
        </w:tc>
        <w:tc>
          <w:tcPr>
            <w:tcW w:w="2268" w:type="dxa"/>
            <w:vAlign w:val="center"/>
          </w:tcPr>
          <w:p w:rsidR="006A16A7" w:rsidRPr="000D7691" w:rsidRDefault="00215529" w:rsidP="00DD7771">
            <w:pPr>
              <w:pStyle w:val="Standard"/>
              <w:ind w:left="131"/>
              <w:jc w:val="center"/>
              <w:rPr>
                <w:rFonts w:ascii="Arial" w:hAnsi="Arial"/>
                <w:sz w:val="22"/>
              </w:rPr>
            </w:pPr>
            <w:r>
              <w:rPr>
                <w:rFonts w:ascii="Arial" w:hAnsi="Arial"/>
                <w:sz w:val="22"/>
              </w:rPr>
              <w:t>2</w:t>
            </w:r>
          </w:p>
        </w:tc>
      </w:tr>
      <w:tr w:rsidR="0041405F" w:rsidTr="00DD7771">
        <w:tc>
          <w:tcPr>
            <w:tcW w:w="1144" w:type="dxa"/>
            <w:tcMar>
              <w:top w:w="55" w:type="dxa"/>
              <w:left w:w="55" w:type="dxa"/>
              <w:bottom w:w="55" w:type="dxa"/>
              <w:right w:w="55" w:type="dxa"/>
            </w:tcMar>
          </w:tcPr>
          <w:p w:rsidR="0041405F" w:rsidRPr="005C370E" w:rsidRDefault="0041405F" w:rsidP="0068480B">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41405F" w:rsidRPr="0041405F" w:rsidRDefault="0041405F" w:rsidP="0041405F">
            <w:pPr>
              <w:jc w:val="both"/>
              <w:rPr>
                <w:rFonts w:ascii="Arial" w:hAnsi="Arial"/>
                <w:sz w:val="22"/>
              </w:rPr>
            </w:pPr>
            <w:r w:rsidRPr="0041405F">
              <w:rPr>
                <w:rFonts w:ascii="Arial" w:hAnsi="Arial"/>
                <w:sz w:val="22"/>
              </w:rPr>
              <w:t>Provide details of how you assessed sustainability considerations in the context of a decontamination facility on previous projects and incorporated these into the building design</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Pr>
                <w:rFonts w:ascii="Arial" w:hAnsi="Arial"/>
                <w:sz w:val="22"/>
              </w:rPr>
              <w:t>Y</w:t>
            </w:r>
            <w:r w:rsidRPr="0041405F">
              <w:rPr>
                <w:rFonts w:ascii="Arial" w:hAnsi="Arial"/>
                <w:sz w:val="22"/>
              </w:rPr>
              <w:t>our response should include:</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w:t>
            </w:r>
            <w:r w:rsidRPr="0041405F">
              <w:rPr>
                <w:rFonts w:ascii="Arial" w:hAnsi="Arial"/>
                <w:sz w:val="22"/>
              </w:rPr>
              <w:tab/>
              <w:t>Details of how you assessed sustainability considerations in the context of a decontamination facility on previous projects</w:t>
            </w:r>
          </w:p>
          <w:p w:rsidR="0041405F" w:rsidRPr="0041405F" w:rsidRDefault="0041405F" w:rsidP="0041405F">
            <w:pPr>
              <w:jc w:val="both"/>
              <w:rPr>
                <w:rFonts w:ascii="Arial" w:hAnsi="Arial"/>
                <w:sz w:val="22"/>
              </w:rPr>
            </w:pPr>
          </w:p>
          <w:p w:rsidR="0041405F" w:rsidRPr="00172AA0" w:rsidRDefault="0041405F" w:rsidP="0041405F">
            <w:pPr>
              <w:pStyle w:val="Standard"/>
              <w:jc w:val="both"/>
              <w:rPr>
                <w:rFonts w:ascii="Arial" w:hAnsi="Arial"/>
                <w:sz w:val="22"/>
              </w:rPr>
            </w:pPr>
            <w:r w:rsidRPr="0041405F">
              <w:rPr>
                <w:rFonts w:ascii="Arial" w:hAnsi="Arial"/>
                <w:sz w:val="22"/>
              </w:rPr>
              <w:t>•</w:t>
            </w:r>
            <w:r w:rsidRPr="0041405F">
              <w:rPr>
                <w:rFonts w:ascii="Arial" w:hAnsi="Arial"/>
                <w:sz w:val="22"/>
              </w:rPr>
              <w:tab/>
              <w:t>Details of how you assessed the energy efficiency of a building in the context of a sterile services facility on previous projects</w:t>
            </w:r>
          </w:p>
        </w:tc>
        <w:tc>
          <w:tcPr>
            <w:tcW w:w="851" w:type="dxa"/>
            <w:vAlign w:val="center"/>
          </w:tcPr>
          <w:p w:rsidR="0041405F" w:rsidRPr="000D7691" w:rsidRDefault="0041405F" w:rsidP="0041405F">
            <w:pPr>
              <w:pStyle w:val="Standard"/>
              <w:jc w:val="center"/>
              <w:rPr>
                <w:rFonts w:ascii="Arial" w:hAnsi="Arial"/>
                <w:sz w:val="22"/>
              </w:rPr>
            </w:pPr>
            <w:r w:rsidRPr="0041405F">
              <w:rPr>
                <w:rFonts w:ascii="Arial" w:hAnsi="Arial" w:cs="Arial"/>
                <w:sz w:val="22"/>
              </w:rPr>
              <w:t>4</w:t>
            </w:r>
          </w:p>
        </w:tc>
        <w:tc>
          <w:tcPr>
            <w:tcW w:w="2268" w:type="dxa"/>
            <w:vAlign w:val="center"/>
          </w:tcPr>
          <w:p w:rsidR="0041405F" w:rsidRPr="000D7691" w:rsidRDefault="00215529" w:rsidP="00DD7771">
            <w:pPr>
              <w:pStyle w:val="Standard"/>
              <w:ind w:left="131"/>
              <w:jc w:val="center"/>
              <w:rPr>
                <w:rFonts w:ascii="Arial" w:hAnsi="Arial"/>
                <w:sz w:val="22"/>
              </w:rPr>
            </w:pPr>
            <w:r>
              <w:rPr>
                <w:rFonts w:ascii="Arial" w:hAnsi="Arial"/>
                <w:sz w:val="22"/>
              </w:rPr>
              <w:t>2</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95CF4" w:rsidTr="00390664">
        <w:tc>
          <w:tcPr>
            <w:tcW w:w="1144" w:type="dxa"/>
            <w:shd w:val="clear" w:color="auto" w:fill="F2F2F2" w:themeFill="background1" w:themeFillShade="F2"/>
            <w:tcMar>
              <w:top w:w="55" w:type="dxa"/>
              <w:left w:w="55" w:type="dxa"/>
              <w:bottom w:w="55" w:type="dxa"/>
              <w:right w:w="55" w:type="dxa"/>
            </w:tcMar>
          </w:tcPr>
          <w:p w:rsidR="00595CF4" w:rsidRDefault="00595CF4" w:rsidP="00595CF4">
            <w:pPr>
              <w:pStyle w:val="Standard"/>
              <w:spacing w:before="100"/>
              <w:jc w:val="both"/>
              <w:rPr>
                <w:rFonts w:ascii="Arial" w:hAnsi="Arial"/>
                <w:color w:val="000000"/>
              </w:rPr>
            </w:pPr>
            <w:r>
              <w:rPr>
                <w:rFonts w:ascii="Arial" w:hAnsi="Arial"/>
                <w:b/>
                <w:color w:val="000000"/>
              </w:rPr>
              <w:t>8.3</w:t>
            </w:r>
          </w:p>
        </w:tc>
        <w:tc>
          <w:tcPr>
            <w:tcW w:w="5812" w:type="dxa"/>
            <w:shd w:val="clear" w:color="auto" w:fill="F2F2F2" w:themeFill="background1" w:themeFillShade="F2"/>
            <w:tcMar>
              <w:top w:w="55" w:type="dxa"/>
              <w:left w:w="55" w:type="dxa"/>
              <w:bottom w:w="55" w:type="dxa"/>
              <w:right w:w="55" w:type="dxa"/>
            </w:tcMar>
          </w:tcPr>
          <w:p w:rsidR="00595CF4" w:rsidRPr="000D7691" w:rsidRDefault="00595CF4" w:rsidP="00390664">
            <w:pPr>
              <w:pStyle w:val="Standard"/>
              <w:spacing w:before="100"/>
              <w:jc w:val="both"/>
              <w:rPr>
                <w:rFonts w:ascii="Arial" w:hAnsi="Arial"/>
                <w:sz w:val="22"/>
              </w:rPr>
            </w:pPr>
            <w:r>
              <w:rPr>
                <w:rFonts w:ascii="Arial" w:hAnsi="Arial"/>
                <w:b/>
                <w:sz w:val="22"/>
              </w:rPr>
              <w:t xml:space="preserve">Equip </w:t>
            </w:r>
            <w:r w:rsidRPr="009867A7">
              <w:rPr>
                <w:rFonts w:ascii="Arial" w:hAnsi="Arial"/>
                <w:b/>
                <w:sz w:val="22"/>
              </w:rPr>
              <w:t xml:space="preserve">(please refer to </w:t>
            </w:r>
            <w:r w:rsidRPr="000013E5">
              <w:rPr>
                <w:rFonts w:ascii="Arial" w:hAnsi="Arial"/>
                <w:b/>
                <w:sz w:val="22"/>
              </w:rPr>
              <w:t xml:space="preserve">the Framework Agreement </w:t>
            </w:r>
            <w:r w:rsidRPr="009867A7">
              <w:rPr>
                <w:rFonts w:ascii="Arial" w:hAnsi="Arial"/>
                <w:b/>
                <w:sz w:val="22"/>
              </w:rPr>
              <w:t>Specification)</w:t>
            </w:r>
          </w:p>
        </w:tc>
        <w:tc>
          <w:tcPr>
            <w:tcW w:w="851" w:type="dxa"/>
            <w:shd w:val="clear" w:color="auto" w:fill="F2F2F2" w:themeFill="background1" w:themeFillShade="F2"/>
          </w:tcPr>
          <w:p w:rsidR="00595CF4" w:rsidRPr="000D7691" w:rsidRDefault="00595CF4" w:rsidP="00390664">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595CF4" w:rsidRPr="000D7691" w:rsidRDefault="00215529" w:rsidP="00390664">
            <w:pPr>
              <w:pStyle w:val="Standard"/>
              <w:spacing w:before="100"/>
              <w:jc w:val="both"/>
              <w:rPr>
                <w:rFonts w:ascii="Arial" w:hAnsi="Arial"/>
                <w:b/>
                <w:sz w:val="22"/>
              </w:rPr>
            </w:pPr>
            <w:r>
              <w:rPr>
                <w:rFonts w:ascii="Arial" w:hAnsi="Arial"/>
                <w:b/>
                <w:sz w:val="22"/>
              </w:rPr>
              <w:t>Pass Score</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595CF4" w:rsidRPr="00595CF4" w:rsidRDefault="00595CF4" w:rsidP="00595CF4">
            <w:pPr>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w:t>
            </w:r>
            <w:r w:rsidRPr="00595CF4">
              <w:rPr>
                <w:rFonts w:ascii="Arial" w:hAnsi="Arial"/>
                <w:sz w:val="22"/>
              </w:rPr>
              <w:t xml:space="preserve">equipping a facility for Sterile and Endoscopy Services or related functions.  </w:t>
            </w:r>
          </w:p>
          <w:p w:rsidR="00595CF4" w:rsidRPr="00595CF4" w:rsidRDefault="00595CF4" w:rsidP="00595CF4">
            <w:pPr>
              <w:jc w:val="both"/>
              <w:rPr>
                <w:rFonts w:ascii="Arial" w:hAnsi="Arial"/>
                <w:sz w:val="22"/>
              </w:rPr>
            </w:pPr>
          </w:p>
          <w:p w:rsidR="00595CF4" w:rsidRPr="00595CF4" w:rsidRDefault="00595CF4" w:rsidP="00595CF4">
            <w:pPr>
              <w:jc w:val="both"/>
              <w:rPr>
                <w:rFonts w:ascii="Arial" w:hAnsi="Arial"/>
                <w:sz w:val="22"/>
              </w:rPr>
            </w:pPr>
            <w:r w:rsidRPr="00595CF4">
              <w:rPr>
                <w:rFonts w:ascii="Arial" w:hAnsi="Arial"/>
                <w:sz w:val="22"/>
              </w:rPr>
              <w:t xml:space="preserve">Highlight the key risks and issues, including but not limited to compliance with HTM’s, M&amp;E engineering issues and clinical design input and how you managed the risks and issues identified. </w:t>
            </w:r>
          </w:p>
          <w:p w:rsidR="00595CF4" w:rsidRPr="00595CF4" w:rsidRDefault="00595CF4" w:rsidP="00595CF4">
            <w:pPr>
              <w:jc w:val="both"/>
              <w:rPr>
                <w:rFonts w:ascii="Arial" w:hAnsi="Arial"/>
                <w:sz w:val="22"/>
              </w:rPr>
            </w:pPr>
          </w:p>
          <w:p w:rsidR="00595CF4" w:rsidRPr="006E22BD" w:rsidRDefault="00595CF4" w:rsidP="00595CF4">
            <w:pPr>
              <w:pStyle w:val="Standard"/>
              <w:jc w:val="both"/>
              <w:rPr>
                <w:rFonts w:ascii="Arial" w:hAnsi="Arial"/>
                <w:sz w:val="22"/>
              </w:rPr>
            </w:pPr>
            <w:r w:rsidRPr="00595CF4">
              <w:rPr>
                <w:rFonts w:ascii="Arial" w:hAnsi="Arial"/>
                <w:sz w:val="22"/>
              </w:rPr>
              <w:t>Describe your experience in selecting and sourcing suitable equipment, including but not limited to washer-</w:t>
            </w:r>
            <w:r w:rsidRPr="00595CF4">
              <w:rPr>
                <w:rFonts w:ascii="Arial" w:hAnsi="Arial"/>
                <w:sz w:val="22"/>
              </w:rPr>
              <w:lastRenderedPageBreak/>
              <w:t xml:space="preserve">disinfectors, dryers, autoclaves, low temperature sterilisation equipment, endoscope decontamination equipment and water treatment equipment </w:t>
            </w:r>
            <w:r>
              <w:rPr>
                <w:rFonts w:ascii="Arial" w:hAnsi="Arial"/>
                <w:sz w:val="22"/>
              </w:rPr>
              <w:t>and how client-specific requirements were taken</w:t>
            </w:r>
            <w:r w:rsidRPr="00595CF4">
              <w:rPr>
                <w:rFonts w:ascii="Arial" w:hAnsi="Arial"/>
                <w:sz w:val="22"/>
              </w:rPr>
              <w:t xml:space="preserve"> into account</w:t>
            </w:r>
            <w:r>
              <w:rPr>
                <w:rFonts w:ascii="Arial" w:hAnsi="Arial"/>
                <w:sz w:val="22"/>
              </w:rPr>
              <w:t>.</w:t>
            </w:r>
          </w:p>
        </w:tc>
        <w:tc>
          <w:tcPr>
            <w:tcW w:w="851" w:type="dxa"/>
            <w:vAlign w:val="center"/>
          </w:tcPr>
          <w:p w:rsidR="00595CF4" w:rsidRPr="0041405F" w:rsidRDefault="00595CF4" w:rsidP="00390664">
            <w:pPr>
              <w:pStyle w:val="Standard"/>
              <w:jc w:val="center"/>
              <w:rPr>
                <w:rFonts w:ascii="Arial" w:hAnsi="Arial" w:cs="Arial"/>
                <w:sz w:val="22"/>
              </w:rPr>
            </w:pPr>
            <w:r w:rsidRPr="0041405F">
              <w:rPr>
                <w:rFonts w:ascii="Arial" w:hAnsi="Arial" w:cs="Arial"/>
                <w:sz w:val="22"/>
              </w:rPr>
              <w:lastRenderedPageBreak/>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bl>
    <w:p w:rsidR="00595CF4" w:rsidRDefault="00595CF4">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95CF4" w:rsidTr="00390664">
        <w:tc>
          <w:tcPr>
            <w:tcW w:w="1144" w:type="dxa"/>
            <w:shd w:val="clear" w:color="auto" w:fill="F2F2F2" w:themeFill="background1" w:themeFillShade="F2"/>
            <w:tcMar>
              <w:top w:w="55" w:type="dxa"/>
              <w:left w:w="55" w:type="dxa"/>
              <w:bottom w:w="55" w:type="dxa"/>
              <w:right w:w="55" w:type="dxa"/>
            </w:tcMar>
          </w:tcPr>
          <w:p w:rsidR="00595CF4" w:rsidRDefault="00595CF4" w:rsidP="00595CF4">
            <w:pPr>
              <w:pStyle w:val="Standard"/>
              <w:spacing w:before="100"/>
              <w:jc w:val="both"/>
              <w:rPr>
                <w:rFonts w:ascii="Arial" w:hAnsi="Arial"/>
                <w:color w:val="000000"/>
              </w:rPr>
            </w:pPr>
            <w:r>
              <w:rPr>
                <w:rFonts w:ascii="Arial" w:hAnsi="Arial"/>
                <w:b/>
                <w:color w:val="000000"/>
              </w:rPr>
              <w:t>8.4</w:t>
            </w:r>
          </w:p>
        </w:tc>
        <w:tc>
          <w:tcPr>
            <w:tcW w:w="5812" w:type="dxa"/>
            <w:shd w:val="clear" w:color="auto" w:fill="F2F2F2" w:themeFill="background1" w:themeFillShade="F2"/>
            <w:tcMar>
              <w:top w:w="55" w:type="dxa"/>
              <w:left w:w="55" w:type="dxa"/>
              <w:bottom w:w="55" w:type="dxa"/>
              <w:right w:w="55" w:type="dxa"/>
            </w:tcMar>
          </w:tcPr>
          <w:p w:rsidR="00595CF4" w:rsidRPr="000D7691" w:rsidRDefault="00DD7771" w:rsidP="00390664">
            <w:pPr>
              <w:pStyle w:val="Standard"/>
              <w:spacing w:before="100"/>
              <w:jc w:val="both"/>
              <w:rPr>
                <w:rFonts w:ascii="Arial" w:hAnsi="Arial"/>
                <w:sz w:val="22"/>
              </w:rPr>
            </w:pPr>
            <w:r>
              <w:rPr>
                <w:rFonts w:ascii="Arial" w:hAnsi="Arial"/>
                <w:b/>
                <w:sz w:val="22"/>
              </w:rPr>
              <w:t>Building &amp; Equipment Management</w:t>
            </w:r>
            <w:r w:rsidRPr="000D7691">
              <w:rPr>
                <w:rFonts w:ascii="Arial" w:hAnsi="Arial"/>
                <w:b/>
                <w:sz w:val="22"/>
              </w:rPr>
              <w:t xml:space="preserve"> </w:t>
            </w:r>
            <w:r w:rsidRPr="009867A7">
              <w:rPr>
                <w:rFonts w:ascii="Arial" w:hAnsi="Arial"/>
                <w:b/>
                <w:sz w:val="22"/>
              </w:rPr>
              <w:t xml:space="preserve">(please refer to </w:t>
            </w:r>
            <w:r w:rsidRPr="000013E5">
              <w:rPr>
                <w:rFonts w:ascii="Arial" w:hAnsi="Arial"/>
                <w:b/>
                <w:sz w:val="22"/>
              </w:rPr>
              <w:t xml:space="preserve"> the Framework Agreement </w:t>
            </w:r>
            <w:r w:rsidRPr="009867A7">
              <w:rPr>
                <w:rFonts w:ascii="Arial" w:hAnsi="Arial"/>
                <w:b/>
                <w:sz w:val="22"/>
              </w:rPr>
              <w:t>Specification)</w:t>
            </w:r>
          </w:p>
        </w:tc>
        <w:tc>
          <w:tcPr>
            <w:tcW w:w="851" w:type="dxa"/>
            <w:shd w:val="clear" w:color="auto" w:fill="F2F2F2" w:themeFill="background1" w:themeFillShade="F2"/>
          </w:tcPr>
          <w:p w:rsidR="00595CF4" w:rsidRPr="000D7691" w:rsidRDefault="00595CF4" w:rsidP="00390664">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595CF4" w:rsidRPr="000D7691" w:rsidRDefault="00215529" w:rsidP="00390664">
            <w:pPr>
              <w:pStyle w:val="Standard"/>
              <w:spacing w:before="100"/>
              <w:jc w:val="both"/>
              <w:rPr>
                <w:rFonts w:ascii="Arial" w:hAnsi="Arial"/>
                <w:b/>
                <w:sz w:val="22"/>
              </w:rPr>
            </w:pPr>
            <w:r>
              <w:rPr>
                <w:rFonts w:ascii="Arial" w:hAnsi="Arial"/>
                <w:b/>
                <w:sz w:val="22"/>
              </w:rPr>
              <w:t>Pass Score</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595CF4" w:rsidRPr="006E22BD" w:rsidRDefault="00DD7771" w:rsidP="00DD7771">
            <w:pPr>
              <w:pStyle w:val="Standard"/>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providing </w:t>
            </w:r>
            <w:r w:rsidRPr="00320E8F">
              <w:rPr>
                <w:rFonts w:ascii="Arial" w:hAnsi="Arial"/>
                <w:sz w:val="22"/>
              </w:rPr>
              <w:t xml:space="preserve">professional </w:t>
            </w:r>
            <w:r>
              <w:rPr>
                <w:rFonts w:ascii="Arial" w:hAnsi="Arial"/>
                <w:sz w:val="22"/>
              </w:rPr>
              <w:t>facilities management as a managed service at</w:t>
            </w:r>
            <w:r w:rsidRPr="00AD3356">
              <w:rPr>
                <w:rFonts w:ascii="Arial" w:hAnsi="Arial"/>
                <w:sz w:val="22"/>
              </w:rPr>
              <w:t xml:space="preserve"> a facility for Sterile and Endoscopy Services or related functions.</w:t>
            </w:r>
          </w:p>
        </w:tc>
        <w:tc>
          <w:tcPr>
            <w:tcW w:w="851" w:type="dxa"/>
            <w:vAlign w:val="center"/>
          </w:tcPr>
          <w:p w:rsidR="00595CF4" w:rsidRPr="0041405F" w:rsidRDefault="00595CF4" w:rsidP="00390664">
            <w:pPr>
              <w:pStyle w:val="Standard"/>
              <w:jc w:val="center"/>
              <w:rPr>
                <w:rFonts w:ascii="Arial" w:hAnsi="Arial" w:cs="Arial"/>
                <w:sz w:val="22"/>
              </w:rPr>
            </w:pPr>
            <w:r w:rsidRPr="0041405F">
              <w:rPr>
                <w:rFonts w:ascii="Arial" w:hAnsi="Arial" w:cs="Arial"/>
                <w:sz w:val="22"/>
              </w:rPr>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595CF4" w:rsidRPr="00172AA0" w:rsidRDefault="00DD7771" w:rsidP="00DD7771">
            <w:pPr>
              <w:pStyle w:val="Standard"/>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providing testing, inspection and maintenance of d</w:t>
            </w:r>
            <w:r w:rsidRPr="006051A9">
              <w:rPr>
                <w:rFonts w:ascii="Arial" w:hAnsi="Arial"/>
                <w:sz w:val="22"/>
              </w:rPr>
              <w:t>econtamination, disinfection</w:t>
            </w:r>
            <w:r>
              <w:rPr>
                <w:rFonts w:ascii="Arial" w:hAnsi="Arial"/>
                <w:sz w:val="22"/>
              </w:rPr>
              <w:t>,</w:t>
            </w:r>
            <w:r w:rsidRPr="006051A9">
              <w:rPr>
                <w:rFonts w:ascii="Arial" w:hAnsi="Arial"/>
                <w:sz w:val="22"/>
              </w:rPr>
              <w:t xml:space="preserve"> sterilisation   </w:t>
            </w:r>
            <w:r>
              <w:rPr>
                <w:rFonts w:ascii="Arial" w:hAnsi="Arial"/>
                <w:sz w:val="22"/>
              </w:rPr>
              <w:t xml:space="preserve">equipment </w:t>
            </w:r>
            <w:r w:rsidRPr="006051A9">
              <w:rPr>
                <w:rFonts w:ascii="Arial" w:hAnsi="Arial"/>
                <w:sz w:val="22"/>
              </w:rPr>
              <w:t xml:space="preserve">and </w:t>
            </w:r>
            <w:r>
              <w:rPr>
                <w:rFonts w:ascii="Arial" w:hAnsi="Arial"/>
                <w:sz w:val="22"/>
              </w:rPr>
              <w:t xml:space="preserve">associated equipment as a managed service </w:t>
            </w:r>
            <w:r w:rsidRPr="006051A9">
              <w:rPr>
                <w:rFonts w:ascii="Arial" w:hAnsi="Arial"/>
                <w:sz w:val="22"/>
              </w:rPr>
              <w:t>at a facility for Sterile and Endoscopy Services or related functions.</w:t>
            </w:r>
          </w:p>
        </w:tc>
        <w:tc>
          <w:tcPr>
            <w:tcW w:w="851" w:type="dxa"/>
            <w:vAlign w:val="center"/>
          </w:tcPr>
          <w:p w:rsidR="00595CF4" w:rsidRPr="000D7691" w:rsidRDefault="00595CF4" w:rsidP="00390664">
            <w:pPr>
              <w:pStyle w:val="Standard"/>
              <w:jc w:val="center"/>
              <w:rPr>
                <w:rFonts w:ascii="Arial" w:hAnsi="Arial"/>
                <w:sz w:val="22"/>
              </w:rPr>
            </w:pPr>
            <w:r w:rsidRPr="0041405F">
              <w:rPr>
                <w:rFonts w:ascii="Arial" w:hAnsi="Arial" w:cs="Arial"/>
                <w:sz w:val="22"/>
              </w:rPr>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bl>
    <w:p w:rsidR="00063708" w:rsidRDefault="00063708">
      <w:pPr>
        <w:pStyle w:val="Standard"/>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7B29E2" w:rsidTr="00390664">
        <w:tc>
          <w:tcPr>
            <w:tcW w:w="1144" w:type="dxa"/>
            <w:shd w:val="clear" w:color="auto" w:fill="F2F2F2" w:themeFill="background1" w:themeFillShade="F2"/>
            <w:tcMar>
              <w:top w:w="55" w:type="dxa"/>
              <w:left w:w="55" w:type="dxa"/>
              <w:bottom w:w="55" w:type="dxa"/>
              <w:right w:w="55" w:type="dxa"/>
            </w:tcMar>
          </w:tcPr>
          <w:p w:rsidR="007B29E2" w:rsidRDefault="007B29E2" w:rsidP="007B29E2">
            <w:pPr>
              <w:pStyle w:val="Standard"/>
              <w:spacing w:before="100"/>
              <w:jc w:val="both"/>
              <w:rPr>
                <w:rFonts w:ascii="Arial" w:hAnsi="Arial"/>
                <w:color w:val="000000"/>
              </w:rPr>
            </w:pPr>
            <w:r>
              <w:rPr>
                <w:rFonts w:ascii="Arial" w:hAnsi="Arial"/>
                <w:b/>
                <w:color w:val="000000"/>
              </w:rPr>
              <w:t>8.5</w:t>
            </w:r>
          </w:p>
        </w:tc>
        <w:tc>
          <w:tcPr>
            <w:tcW w:w="5812" w:type="dxa"/>
            <w:shd w:val="clear" w:color="auto" w:fill="F2F2F2" w:themeFill="background1" w:themeFillShade="F2"/>
            <w:tcMar>
              <w:top w:w="55" w:type="dxa"/>
              <w:left w:w="55" w:type="dxa"/>
              <w:bottom w:w="55" w:type="dxa"/>
              <w:right w:w="55" w:type="dxa"/>
            </w:tcMar>
          </w:tcPr>
          <w:p w:rsidR="007B29E2" w:rsidRPr="000D7691" w:rsidRDefault="0024499B" w:rsidP="00390664">
            <w:pPr>
              <w:pStyle w:val="Standard"/>
              <w:spacing w:before="100"/>
              <w:jc w:val="both"/>
              <w:rPr>
                <w:rFonts w:ascii="Arial" w:hAnsi="Arial"/>
                <w:sz w:val="22"/>
              </w:rPr>
            </w:pPr>
            <w:r w:rsidRPr="0024499B">
              <w:rPr>
                <w:rFonts w:ascii="Arial" w:hAnsi="Arial"/>
                <w:b/>
                <w:sz w:val="22"/>
              </w:rPr>
              <w:t xml:space="preserve">Experience and Ability in directly funding projects or raising finance </w:t>
            </w:r>
            <w:r w:rsidR="007B29E2" w:rsidRPr="009867A7">
              <w:rPr>
                <w:rFonts w:ascii="Arial" w:hAnsi="Arial"/>
                <w:b/>
                <w:sz w:val="22"/>
              </w:rPr>
              <w:t xml:space="preserve">(please refer to </w:t>
            </w:r>
            <w:r w:rsidR="007B29E2" w:rsidRPr="000013E5">
              <w:rPr>
                <w:rFonts w:ascii="Arial" w:hAnsi="Arial"/>
                <w:b/>
                <w:sz w:val="22"/>
              </w:rPr>
              <w:t xml:space="preserve"> the Framework Agreement </w:t>
            </w:r>
            <w:r w:rsidR="007B29E2" w:rsidRPr="009867A7">
              <w:rPr>
                <w:rFonts w:ascii="Arial" w:hAnsi="Arial"/>
                <w:b/>
                <w:sz w:val="22"/>
              </w:rPr>
              <w:t>Specification)</w:t>
            </w:r>
          </w:p>
        </w:tc>
        <w:tc>
          <w:tcPr>
            <w:tcW w:w="851" w:type="dxa"/>
            <w:shd w:val="clear" w:color="auto" w:fill="F2F2F2" w:themeFill="background1" w:themeFillShade="F2"/>
          </w:tcPr>
          <w:p w:rsidR="007B29E2" w:rsidRPr="000D7691" w:rsidRDefault="007B29E2" w:rsidP="00390664">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7B29E2" w:rsidRPr="000D7691" w:rsidRDefault="007B29E2" w:rsidP="00390664">
            <w:pPr>
              <w:pStyle w:val="Standard"/>
              <w:spacing w:before="100"/>
              <w:jc w:val="both"/>
              <w:rPr>
                <w:rFonts w:ascii="Arial" w:hAnsi="Arial"/>
                <w:b/>
                <w:sz w:val="22"/>
              </w:rPr>
            </w:pPr>
            <w:r>
              <w:rPr>
                <w:rFonts w:ascii="Arial" w:hAnsi="Arial"/>
                <w:b/>
                <w:sz w:val="22"/>
              </w:rPr>
              <w:t>Pass Score</w:t>
            </w:r>
          </w:p>
        </w:tc>
      </w:tr>
      <w:tr w:rsidR="007B29E2" w:rsidTr="00390664">
        <w:tc>
          <w:tcPr>
            <w:tcW w:w="1144" w:type="dxa"/>
            <w:tcMar>
              <w:top w:w="55" w:type="dxa"/>
              <w:left w:w="55" w:type="dxa"/>
              <w:bottom w:w="55" w:type="dxa"/>
              <w:right w:w="55" w:type="dxa"/>
            </w:tcMar>
          </w:tcPr>
          <w:p w:rsidR="007B29E2" w:rsidRPr="005C370E" w:rsidRDefault="007B29E2" w:rsidP="00390664">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7B29E2" w:rsidRPr="00BF5D12" w:rsidRDefault="00D03226" w:rsidP="00BF5D12">
            <w:pPr>
              <w:pStyle w:val="Standard"/>
              <w:jc w:val="both"/>
              <w:rPr>
                <w:rFonts w:ascii="Arial" w:hAnsi="Arial"/>
                <w:sz w:val="22"/>
              </w:rPr>
            </w:pPr>
            <w:r>
              <w:rPr>
                <w:rFonts w:ascii="Arial" w:hAnsi="Arial"/>
                <w:sz w:val="22"/>
              </w:rPr>
              <w:t>P</w:t>
            </w:r>
            <w:r w:rsidR="0024499B" w:rsidRPr="0024499B">
              <w:rPr>
                <w:rFonts w:ascii="Arial" w:hAnsi="Arial"/>
                <w:sz w:val="22"/>
              </w:rPr>
              <w:t xml:space="preserve">rovide details </w:t>
            </w:r>
            <w:r w:rsidR="0024499B">
              <w:rPr>
                <w:rFonts w:ascii="Arial" w:hAnsi="Arial"/>
                <w:sz w:val="22"/>
              </w:rPr>
              <w:t>of</w:t>
            </w:r>
            <w:r w:rsidR="0024499B" w:rsidRPr="0024499B">
              <w:rPr>
                <w:rFonts w:ascii="Arial" w:hAnsi="Arial"/>
                <w:sz w:val="22"/>
              </w:rPr>
              <w:t xml:space="preserve"> your experience, together with current capability and capacity</w:t>
            </w:r>
            <w:r w:rsidR="00BF5D12">
              <w:rPr>
                <w:rFonts w:ascii="Arial" w:hAnsi="Arial"/>
                <w:sz w:val="22"/>
              </w:rPr>
              <w:t>,</w:t>
            </w:r>
            <w:r w:rsidR="0024499B" w:rsidRPr="0024499B">
              <w:rPr>
                <w:rFonts w:ascii="Arial" w:hAnsi="Arial"/>
                <w:sz w:val="22"/>
              </w:rPr>
              <w:t xml:space="preserve"> to </w:t>
            </w:r>
            <w:r w:rsidR="00BF5D12">
              <w:rPr>
                <w:rFonts w:ascii="Arial" w:hAnsi="Arial"/>
                <w:sz w:val="22"/>
              </w:rPr>
              <w:t xml:space="preserve">deliver </w:t>
            </w:r>
            <w:r w:rsidR="00BF5D12" w:rsidRPr="00BF5D12">
              <w:rPr>
                <w:rFonts w:ascii="Arial" w:hAnsi="Arial"/>
                <w:bCs/>
                <w:sz w:val="22"/>
              </w:rPr>
              <w:t>financing solutions, to facilitate the delivery of land and building based capital projects</w:t>
            </w:r>
            <w:r w:rsidR="00BF5D12" w:rsidRPr="0024499B">
              <w:rPr>
                <w:rFonts w:ascii="Arial" w:hAnsi="Arial"/>
                <w:sz w:val="22"/>
              </w:rPr>
              <w:t xml:space="preserve"> relevant to the size of the types of contract which it is anticipated may be delivered via the proposed </w:t>
            </w:r>
            <w:r w:rsidR="00BF5D12">
              <w:rPr>
                <w:rFonts w:ascii="Arial" w:hAnsi="Arial"/>
                <w:sz w:val="22"/>
              </w:rPr>
              <w:t>Framework Agreement</w:t>
            </w:r>
            <w:r w:rsidR="0024499B" w:rsidRPr="0024499B">
              <w:rPr>
                <w:rFonts w:ascii="Arial" w:hAnsi="Arial"/>
                <w:sz w:val="22"/>
              </w:rPr>
              <w:t>.</w:t>
            </w:r>
          </w:p>
        </w:tc>
        <w:tc>
          <w:tcPr>
            <w:tcW w:w="851" w:type="dxa"/>
            <w:vAlign w:val="center"/>
          </w:tcPr>
          <w:p w:rsidR="007B29E2" w:rsidRPr="0041405F" w:rsidRDefault="007B29E2" w:rsidP="00390664">
            <w:pPr>
              <w:pStyle w:val="Standard"/>
              <w:jc w:val="center"/>
              <w:rPr>
                <w:rFonts w:ascii="Arial" w:hAnsi="Arial" w:cs="Arial"/>
                <w:sz w:val="22"/>
              </w:rPr>
            </w:pPr>
            <w:r w:rsidRPr="0041405F">
              <w:rPr>
                <w:rFonts w:ascii="Arial" w:hAnsi="Arial" w:cs="Arial"/>
                <w:sz w:val="22"/>
              </w:rPr>
              <w:t>4</w:t>
            </w:r>
          </w:p>
        </w:tc>
        <w:tc>
          <w:tcPr>
            <w:tcW w:w="2268" w:type="dxa"/>
            <w:vAlign w:val="center"/>
          </w:tcPr>
          <w:p w:rsidR="007B29E2" w:rsidRPr="000D7691" w:rsidRDefault="007B29E2" w:rsidP="00390664">
            <w:pPr>
              <w:pStyle w:val="Standard"/>
              <w:ind w:left="131"/>
              <w:jc w:val="center"/>
              <w:rPr>
                <w:rFonts w:ascii="Arial" w:hAnsi="Arial"/>
                <w:sz w:val="22"/>
              </w:rPr>
            </w:pPr>
            <w:r>
              <w:rPr>
                <w:rFonts w:ascii="Arial" w:hAnsi="Arial"/>
                <w:sz w:val="22"/>
              </w:rPr>
              <w:t>2</w:t>
            </w:r>
          </w:p>
        </w:tc>
      </w:tr>
    </w:tbl>
    <w:p w:rsidR="007B29E2" w:rsidRDefault="007B29E2">
      <w:pPr>
        <w:pStyle w:val="Standard"/>
        <w:rPr>
          <w:rFonts w:ascii="Times New Roman" w:hAnsi="Times New Roman"/>
          <w:color w:val="000000"/>
        </w:rPr>
      </w:pPr>
    </w:p>
    <w:sectPr w:rsidR="007B29E2">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94684"/>
    <w:rsid w:val="000C04C3"/>
    <w:rsid w:val="000D7691"/>
    <w:rsid w:val="000F0A9D"/>
    <w:rsid w:val="000F217A"/>
    <w:rsid w:val="00133FF8"/>
    <w:rsid w:val="00172AA0"/>
    <w:rsid w:val="001E1DAE"/>
    <w:rsid w:val="00215529"/>
    <w:rsid w:val="0024499B"/>
    <w:rsid w:val="002475F7"/>
    <w:rsid w:val="00266C82"/>
    <w:rsid w:val="00297678"/>
    <w:rsid w:val="00297B43"/>
    <w:rsid w:val="003004C6"/>
    <w:rsid w:val="0030507C"/>
    <w:rsid w:val="003341ED"/>
    <w:rsid w:val="00364597"/>
    <w:rsid w:val="00377ABA"/>
    <w:rsid w:val="00381B38"/>
    <w:rsid w:val="0039477B"/>
    <w:rsid w:val="003B6175"/>
    <w:rsid w:val="003C0054"/>
    <w:rsid w:val="0041405F"/>
    <w:rsid w:val="00432D13"/>
    <w:rsid w:val="004336A7"/>
    <w:rsid w:val="004C7A44"/>
    <w:rsid w:val="004D1CF5"/>
    <w:rsid w:val="004D7B84"/>
    <w:rsid w:val="00535BCA"/>
    <w:rsid w:val="005361EB"/>
    <w:rsid w:val="005631A3"/>
    <w:rsid w:val="00586A41"/>
    <w:rsid w:val="00593777"/>
    <w:rsid w:val="00595CF4"/>
    <w:rsid w:val="005C370E"/>
    <w:rsid w:val="006344FB"/>
    <w:rsid w:val="00644084"/>
    <w:rsid w:val="00654AC9"/>
    <w:rsid w:val="0068480B"/>
    <w:rsid w:val="006A16A7"/>
    <w:rsid w:val="006A3187"/>
    <w:rsid w:val="006A6657"/>
    <w:rsid w:val="006B5F0E"/>
    <w:rsid w:val="006E22BD"/>
    <w:rsid w:val="006F7202"/>
    <w:rsid w:val="006F7F6E"/>
    <w:rsid w:val="00743E9D"/>
    <w:rsid w:val="00750CDF"/>
    <w:rsid w:val="00764F2C"/>
    <w:rsid w:val="00766EA2"/>
    <w:rsid w:val="00772043"/>
    <w:rsid w:val="00781EA5"/>
    <w:rsid w:val="007930ED"/>
    <w:rsid w:val="007B29E2"/>
    <w:rsid w:val="007D374B"/>
    <w:rsid w:val="007D716F"/>
    <w:rsid w:val="00841D85"/>
    <w:rsid w:val="0084226A"/>
    <w:rsid w:val="00854124"/>
    <w:rsid w:val="008B52BA"/>
    <w:rsid w:val="008F18A3"/>
    <w:rsid w:val="00984186"/>
    <w:rsid w:val="009867A7"/>
    <w:rsid w:val="009F2069"/>
    <w:rsid w:val="00A01C2E"/>
    <w:rsid w:val="00A12C38"/>
    <w:rsid w:val="00A961E8"/>
    <w:rsid w:val="00AE737C"/>
    <w:rsid w:val="00B23D9C"/>
    <w:rsid w:val="00B32AD2"/>
    <w:rsid w:val="00B3395C"/>
    <w:rsid w:val="00B95649"/>
    <w:rsid w:val="00BD0D5A"/>
    <w:rsid w:val="00BD243A"/>
    <w:rsid w:val="00BD60A7"/>
    <w:rsid w:val="00BF5D12"/>
    <w:rsid w:val="00C03572"/>
    <w:rsid w:val="00C50B5F"/>
    <w:rsid w:val="00C62B92"/>
    <w:rsid w:val="00C80DD0"/>
    <w:rsid w:val="00CA3669"/>
    <w:rsid w:val="00D03226"/>
    <w:rsid w:val="00D20947"/>
    <w:rsid w:val="00DB1C75"/>
    <w:rsid w:val="00DD7771"/>
    <w:rsid w:val="00E06712"/>
    <w:rsid w:val="00E519FE"/>
    <w:rsid w:val="00ED0B0C"/>
    <w:rsid w:val="00F308EE"/>
    <w:rsid w:val="00F96EA9"/>
    <w:rsid w:val="00FA0942"/>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0FC8-A63B-4C03-8542-3AE5E72C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2020-11-18T08:22:00Z</dcterms:created>
  <dcterms:modified xsi:type="dcterms:W3CDTF">2020-11-18T08:22:00Z</dcterms:modified>
</cp:coreProperties>
</file>