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42D6C" w14:textId="77777777" w:rsidR="003B5E11" w:rsidRDefault="003B5E11"/>
    <w:p w14:paraId="2CB42D6D" w14:textId="77777777" w:rsidR="003B5E11" w:rsidRDefault="003B5E11"/>
    <w:p w14:paraId="2CB42D6E" w14:textId="77777777" w:rsidR="003B5E11" w:rsidRDefault="003B5E11"/>
    <w:p w14:paraId="2CB42D6F" w14:textId="77777777" w:rsidR="006F2892" w:rsidRDefault="006F2892"/>
    <w:p w14:paraId="2CB42D70" w14:textId="77777777" w:rsidR="006F2892" w:rsidRDefault="006F2892" w:rsidP="006F2892">
      <w:pPr>
        <w:jc w:val="center"/>
      </w:pPr>
      <w:r>
        <w:t>TENDER SPECIFICATION DOCUMENT</w:t>
      </w:r>
    </w:p>
    <w:p w14:paraId="2CB42D71" w14:textId="77777777" w:rsidR="006F2892" w:rsidRDefault="006F2892"/>
    <w:p w14:paraId="2CB42D72" w14:textId="77777777" w:rsidR="006F2892" w:rsidRDefault="006F2892"/>
    <w:p w14:paraId="2CB42D73" w14:textId="77777777" w:rsidR="006F2892" w:rsidRDefault="006F2892"/>
    <w:p w14:paraId="2CB42D74" w14:textId="77777777" w:rsidR="006F2892" w:rsidRDefault="006F2892"/>
    <w:p w14:paraId="2CB42D75" w14:textId="77777777" w:rsidR="006F2892" w:rsidRDefault="006F2892" w:rsidP="006F2892">
      <w:pPr>
        <w:pBdr>
          <w:top w:val="single" w:sz="4" w:space="1" w:color="auto"/>
          <w:left w:val="single" w:sz="4" w:space="4" w:color="auto"/>
          <w:bottom w:val="single" w:sz="4" w:space="1" w:color="auto"/>
          <w:right w:val="single" w:sz="4" w:space="4" w:color="auto"/>
        </w:pBdr>
        <w:shd w:val="clear" w:color="auto" w:fill="C0C0C0"/>
        <w:jc w:val="center"/>
      </w:pPr>
    </w:p>
    <w:p w14:paraId="2CB42D76" w14:textId="77777777" w:rsidR="006F2892" w:rsidRPr="006F2892" w:rsidRDefault="006F78CF" w:rsidP="006F2892">
      <w:pPr>
        <w:pBdr>
          <w:top w:val="single" w:sz="4" w:space="1" w:color="auto"/>
          <w:left w:val="single" w:sz="4" w:space="4" w:color="auto"/>
          <w:bottom w:val="single" w:sz="4" w:space="1" w:color="auto"/>
          <w:right w:val="single" w:sz="4" w:space="4" w:color="auto"/>
        </w:pBdr>
        <w:shd w:val="clear" w:color="auto" w:fill="C0C0C0"/>
        <w:jc w:val="center"/>
        <w:rPr>
          <w:b/>
        </w:rPr>
      </w:pPr>
      <w:r>
        <w:rPr>
          <w:b/>
        </w:rPr>
        <w:t>Midlands Engine</w:t>
      </w:r>
      <w:r w:rsidR="00502ED3">
        <w:rPr>
          <w:b/>
        </w:rPr>
        <w:t xml:space="preserve"> Export Research</w:t>
      </w:r>
      <w:r w:rsidR="004572D6">
        <w:rPr>
          <w:b/>
        </w:rPr>
        <w:t xml:space="preserve"> Project</w:t>
      </w:r>
    </w:p>
    <w:p w14:paraId="2CB42D77" w14:textId="77777777" w:rsidR="006F2892" w:rsidRDefault="006F2892" w:rsidP="007537E1">
      <w:pPr>
        <w:pBdr>
          <w:top w:val="single" w:sz="4" w:space="1" w:color="auto"/>
          <w:left w:val="single" w:sz="4" w:space="4" w:color="auto"/>
          <w:bottom w:val="single" w:sz="4" w:space="1" w:color="auto"/>
          <w:right w:val="single" w:sz="4" w:space="4" w:color="auto"/>
        </w:pBdr>
        <w:shd w:val="clear" w:color="auto" w:fill="C0C0C0"/>
      </w:pPr>
    </w:p>
    <w:p w14:paraId="2CB42D78" w14:textId="77777777" w:rsidR="006F2892" w:rsidRDefault="006F2892"/>
    <w:p w14:paraId="2CB42D79" w14:textId="77777777" w:rsidR="006F2892" w:rsidRDefault="006F2892"/>
    <w:p w14:paraId="2CB42D7A" w14:textId="77777777" w:rsidR="006F2892" w:rsidRDefault="006F2892"/>
    <w:p w14:paraId="2CB42D7B" w14:textId="77777777" w:rsidR="006F2892" w:rsidRDefault="006F2892"/>
    <w:p w14:paraId="2CB42D7C" w14:textId="77777777" w:rsidR="006F2892" w:rsidRDefault="006F2892"/>
    <w:p w14:paraId="2CB42D7D" w14:textId="77777777" w:rsidR="006F2892" w:rsidRDefault="006F2892" w:rsidP="006F2892">
      <w:pPr>
        <w:jc w:val="center"/>
        <w:rPr>
          <w:b/>
        </w:rPr>
      </w:pPr>
    </w:p>
    <w:p w14:paraId="2CB42D7E" w14:textId="77777777" w:rsidR="00DA7772" w:rsidRPr="006F2892" w:rsidRDefault="00DA7772" w:rsidP="006F2892">
      <w:pPr>
        <w:jc w:val="center"/>
        <w:rPr>
          <w:b/>
        </w:rPr>
      </w:pPr>
      <w:r>
        <w:rPr>
          <w:b/>
        </w:rPr>
        <w:t>Tender for the supply of a study into exporting and international trade acro</w:t>
      </w:r>
      <w:r w:rsidR="00DC5CF6">
        <w:rPr>
          <w:b/>
        </w:rPr>
        <w:t>ss Local Enterprise Partnership Areas</w:t>
      </w:r>
      <w:r>
        <w:rPr>
          <w:b/>
        </w:rPr>
        <w:t xml:space="preserve"> in the Midlands</w:t>
      </w:r>
      <w:r w:rsidR="006F78CF">
        <w:rPr>
          <w:b/>
        </w:rPr>
        <w:t xml:space="preserve"> Engine area</w:t>
      </w:r>
    </w:p>
    <w:p w14:paraId="2CB42D7F" w14:textId="77777777" w:rsidR="006F2892" w:rsidRDefault="006F2892"/>
    <w:p w14:paraId="2CB42D80" w14:textId="77777777" w:rsidR="006F2892" w:rsidRDefault="006F2892"/>
    <w:p w14:paraId="2CB42D81" w14:textId="77777777" w:rsidR="006F2892" w:rsidRDefault="006F2892"/>
    <w:p w14:paraId="2CB42D82" w14:textId="77777777" w:rsidR="006F2892" w:rsidRDefault="006F2892"/>
    <w:p w14:paraId="2CB42D83" w14:textId="3FDB4C12" w:rsidR="006F2892" w:rsidRDefault="00502ED3">
      <w:r>
        <w:t xml:space="preserve">Date: </w:t>
      </w:r>
      <w:r w:rsidR="00104CD2">
        <w:t>February 2019</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77777777" w:rsidR="006F2892" w:rsidRDefault="006F2892"/>
    <w:p w14:paraId="2CB42D89" w14:textId="77777777" w:rsidR="006F2892" w:rsidRDefault="006F78CF">
      <w:r>
        <w:t xml:space="preserve">East Midlands Business Ltd </w:t>
      </w:r>
    </w:p>
    <w:p w14:paraId="2CB42D8A" w14:textId="77777777" w:rsidR="006F2892" w:rsidRDefault="006F2892">
      <w:r>
        <w:t>Registered Office:</w:t>
      </w:r>
    </w:p>
    <w:p w14:paraId="2CB42D8B" w14:textId="77777777" w:rsidR="006F2892" w:rsidRDefault="00E05078">
      <w:smartTag w:uri="urn:schemas-microsoft-com:office:smarttags" w:element="Street">
        <w:smartTag w:uri="urn:schemas-microsoft-com:office:smarttags" w:element="address">
          <w:r>
            <w:t xml:space="preserve">5 </w:t>
          </w:r>
          <w:proofErr w:type="spellStart"/>
          <w:r>
            <w:t>Merus</w:t>
          </w:r>
          <w:proofErr w:type="spellEnd"/>
          <w:r>
            <w:t xml:space="preserve"> Court</w:t>
          </w:r>
        </w:smartTag>
      </w:smartTag>
    </w:p>
    <w:p w14:paraId="2CB42D8C" w14:textId="77777777" w:rsidR="00E05078" w:rsidRDefault="00E05078">
      <w:smartTag w:uri="urn:schemas-microsoft-com:office:smarttags" w:element="place">
        <w:smartTag w:uri="urn:schemas-microsoft-com:office:smarttags" w:element="PlaceName">
          <w:r>
            <w:t>Meridian</w:t>
          </w:r>
        </w:smartTag>
        <w:r>
          <w:t xml:space="preserve"> </w:t>
        </w:r>
        <w:smartTag w:uri="urn:schemas-microsoft-com:office:smarttags" w:element="PlaceName">
          <w:r>
            <w:t>Business</w:t>
          </w:r>
        </w:smartTag>
        <w:r>
          <w:t xml:space="preserve"> </w:t>
        </w:r>
        <w:smartTag w:uri="urn:schemas-microsoft-com:office:smarttags" w:element="PlaceType">
          <w:r>
            <w:t>Park</w:t>
          </w:r>
        </w:smartTag>
      </w:smartTag>
    </w:p>
    <w:p w14:paraId="2CB42D8D" w14:textId="77777777" w:rsidR="00E05078" w:rsidRDefault="00E05078">
      <w:smartTag w:uri="urn:schemas-microsoft-com:office:smarttags" w:element="place">
        <w:r>
          <w:t>Leicester</w:t>
        </w:r>
      </w:smartTag>
    </w:p>
    <w:p w14:paraId="2CB42D8E" w14:textId="77777777" w:rsidR="00E05078" w:rsidRDefault="00E05078">
      <w:r>
        <w:t>LE19 1RJ</w:t>
      </w:r>
    </w:p>
    <w:p w14:paraId="2CB42D8F" w14:textId="77777777" w:rsidR="006F2892" w:rsidRDefault="006F2892"/>
    <w:p w14:paraId="2CB42D90" w14:textId="77777777" w:rsidR="003B5E11" w:rsidRDefault="003B5E11"/>
    <w:p w14:paraId="2CB42D91" w14:textId="77777777" w:rsidR="003B5E11" w:rsidRDefault="003B5E11"/>
    <w:p w14:paraId="2CB42D92" w14:textId="77777777" w:rsidR="003B5E11" w:rsidRDefault="003B5E11"/>
    <w:p w14:paraId="2CB42D93" w14:textId="77777777" w:rsidR="003B5E11" w:rsidRDefault="003B5E11"/>
    <w:p w14:paraId="2CB42D94" w14:textId="1827AECF" w:rsidR="003B5E11" w:rsidRPr="00517FD3" w:rsidRDefault="001929AE">
      <w:pPr>
        <w:rPr>
          <w:b/>
        </w:rPr>
      </w:pPr>
      <w:r>
        <w:rPr>
          <w:noProof/>
        </w:rPr>
        <w:drawing>
          <wp:anchor distT="0" distB="0" distL="114300" distR="114300" simplePos="0" relativeHeight="251659264" behindDoc="0" locked="0" layoutInCell="1" allowOverlap="1" wp14:anchorId="2CB42E8B" wp14:editId="47F83575">
            <wp:simplePos x="0" y="0"/>
            <wp:positionH relativeFrom="column">
              <wp:posOffset>-41910</wp:posOffset>
            </wp:positionH>
            <wp:positionV relativeFrom="paragraph">
              <wp:posOffset>670560</wp:posOffset>
            </wp:positionV>
            <wp:extent cx="2407285" cy="680720"/>
            <wp:effectExtent l="0" t="0" r="0" b="5080"/>
            <wp:wrapSquare wrapText="bothSides"/>
            <wp:docPr id="2" name="Picture 1" descr="ME_660c_HMG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_660c_HMG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t="28947" b="27193"/>
                    <a:stretch>
                      <a:fillRect/>
                    </a:stretch>
                  </pic:blipFill>
                  <pic:spPr bwMode="auto">
                    <a:xfrm>
                      <a:off x="0" y="0"/>
                      <a:ext cx="2407285" cy="680720"/>
                    </a:xfrm>
                    <a:prstGeom prst="rect">
                      <a:avLst/>
                    </a:prstGeom>
                    <a:noFill/>
                  </pic:spPr>
                </pic:pic>
              </a:graphicData>
            </a:graphic>
            <wp14:sizeRelH relativeFrom="page">
              <wp14:pctWidth>0</wp14:pctWidth>
            </wp14:sizeRelH>
            <wp14:sizeRelV relativeFrom="page">
              <wp14:pctHeight>0</wp14:pctHeight>
            </wp14:sizeRelV>
          </wp:anchor>
        </w:drawing>
      </w:r>
      <w:r w:rsidR="003B5E11">
        <w:br w:type="page"/>
      </w:r>
    </w:p>
    <w:p w14:paraId="2CB42D95" w14:textId="77777777" w:rsidR="00A11C3B" w:rsidRDefault="00A11C3B" w:rsidP="00A11C3B"/>
    <w:p w14:paraId="2CB42D96" w14:textId="77777777" w:rsidR="005D62B2" w:rsidRDefault="005D62B2" w:rsidP="00A11C3B"/>
    <w:p w14:paraId="2CB42D97" w14:textId="77777777" w:rsidR="00084768" w:rsidRPr="00801C2B" w:rsidRDefault="00084768" w:rsidP="00084768">
      <w:pPr>
        <w:pStyle w:val="TOCHeading"/>
        <w:jc w:val="center"/>
        <w:rPr>
          <w:rFonts w:ascii="Verdana" w:hAnsi="Verdana"/>
          <w:color w:val="auto"/>
        </w:rPr>
      </w:pPr>
      <w:r w:rsidRPr="00801C2B">
        <w:rPr>
          <w:rFonts w:ascii="Verdana" w:hAnsi="Verdana"/>
          <w:color w:val="auto"/>
        </w:rPr>
        <w:t>Contents</w:t>
      </w:r>
    </w:p>
    <w:p w14:paraId="2CB42D98" w14:textId="77777777" w:rsidR="00084768" w:rsidRPr="00084768" w:rsidRDefault="00084768" w:rsidP="00084768">
      <w:pPr>
        <w:rPr>
          <w:lang w:val="en-US" w:eastAsia="ja-JP"/>
        </w:rPr>
      </w:pPr>
    </w:p>
    <w:p w14:paraId="5CD32A87" w14:textId="77777777" w:rsidR="00977B16" w:rsidRDefault="00084768" w:rsidP="00977B16">
      <w:pPr>
        <w:pStyle w:val="TOC1"/>
        <w:tabs>
          <w:tab w:val="left" w:pos="660"/>
          <w:tab w:val="right" w:leader="dot" w:pos="9710"/>
        </w:tabs>
        <w:spacing w:line="480" w:lineRule="auto"/>
        <w:rPr>
          <w:rFonts w:asciiTheme="minorHAnsi" w:eastAsiaTheme="minorEastAsia" w:hAnsiTheme="minorHAnsi" w:cstheme="minorBidi"/>
          <w:noProof/>
        </w:rPr>
      </w:pPr>
      <w:r w:rsidRPr="00084768">
        <w:rPr>
          <w:b/>
        </w:rPr>
        <w:fldChar w:fldCharType="begin"/>
      </w:r>
      <w:r w:rsidRPr="00084768">
        <w:rPr>
          <w:b/>
        </w:rPr>
        <w:instrText xml:space="preserve"> TOC \o "1-3" \h \z \u </w:instrText>
      </w:r>
      <w:r w:rsidRPr="00084768">
        <w:rPr>
          <w:b/>
        </w:rPr>
        <w:fldChar w:fldCharType="separate"/>
      </w:r>
      <w:hyperlink w:anchor="_Toc1980955" w:history="1">
        <w:r w:rsidR="00977B16" w:rsidRPr="00844985">
          <w:rPr>
            <w:rStyle w:val="Hyperlink"/>
            <w:noProof/>
          </w:rPr>
          <w:t>1.</w:t>
        </w:r>
        <w:r w:rsidR="00977B16">
          <w:rPr>
            <w:rFonts w:asciiTheme="minorHAnsi" w:eastAsiaTheme="minorEastAsia" w:hAnsiTheme="minorHAnsi" w:cstheme="minorBidi"/>
            <w:noProof/>
          </w:rPr>
          <w:tab/>
        </w:r>
        <w:r w:rsidR="00977B16" w:rsidRPr="00844985">
          <w:rPr>
            <w:rStyle w:val="Hyperlink"/>
            <w:noProof/>
          </w:rPr>
          <w:t>Introduction</w:t>
        </w:r>
        <w:r w:rsidR="00977B16">
          <w:rPr>
            <w:noProof/>
            <w:webHidden/>
          </w:rPr>
          <w:tab/>
        </w:r>
        <w:r w:rsidR="00977B16">
          <w:rPr>
            <w:noProof/>
            <w:webHidden/>
          </w:rPr>
          <w:fldChar w:fldCharType="begin"/>
        </w:r>
        <w:r w:rsidR="00977B16">
          <w:rPr>
            <w:noProof/>
            <w:webHidden/>
          </w:rPr>
          <w:instrText xml:space="preserve"> PAGEREF _Toc1980955 \h </w:instrText>
        </w:r>
        <w:r w:rsidR="00977B16">
          <w:rPr>
            <w:noProof/>
            <w:webHidden/>
          </w:rPr>
        </w:r>
        <w:r w:rsidR="00977B16">
          <w:rPr>
            <w:noProof/>
            <w:webHidden/>
          </w:rPr>
          <w:fldChar w:fldCharType="separate"/>
        </w:r>
        <w:r w:rsidR="00977B16">
          <w:rPr>
            <w:noProof/>
            <w:webHidden/>
          </w:rPr>
          <w:t>3</w:t>
        </w:r>
        <w:r w:rsidR="00977B16">
          <w:rPr>
            <w:noProof/>
            <w:webHidden/>
          </w:rPr>
          <w:fldChar w:fldCharType="end"/>
        </w:r>
      </w:hyperlink>
    </w:p>
    <w:p w14:paraId="2C136AE4" w14:textId="77777777" w:rsidR="00977B16" w:rsidRDefault="00977B16" w:rsidP="00977B16">
      <w:pPr>
        <w:pStyle w:val="TOC1"/>
        <w:tabs>
          <w:tab w:val="left" w:pos="660"/>
          <w:tab w:val="right" w:leader="dot" w:pos="9710"/>
        </w:tabs>
        <w:spacing w:line="480" w:lineRule="auto"/>
        <w:rPr>
          <w:rFonts w:asciiTheme="minorHAnsi" w:eastAsiaTheme="minorEastAsia" w:hAnsiTheme="minorHAnsi" w:cstheme="minorBidi"/>
          <w:noProof/>
        </w:rPr>
      </w:pPr>
      <w:hyperlink w:anchor="_Toc1980956" w:history="1">
        <w:r w:rsidRPr="00844985">
          <w:rPr>
            <w:rStyle w:val="Hyperlink"/>
            <w:noProof/>
          </w:rPr>
          <w:t>2.</w:t>
        </w:r>
        <w:r>
          <w:rPr>
            <w:rFonts w:asciiTheme="minorHAnsi" w:eastAsiaTheme="minorEastAsia" w:hAnsiTheme="minorHAnsi" w:cstheme="minorBidi"/>
            <w:noProof/>
          </w:rPr>
          <w:tab/>
        </w:r>
        <w:r w:rsidRPr="00844985">
          <w:rPr>
            <w:rStyle w:val="Hyperlink"/>
            <w:noProof/>
          </w:rPr>
          <w:t>Background</w:t>
        </w:r>
        <w:r>
          <w:rPr>
            <w:noProof/>
            <w:webHidden/>
          </w:rPr>
          <w:tab/>
        </w:r>
        <w:r>
          <w:rPr>
            <w:noProof/>
            <w:webHidden/>
          </w:rPr>
          <w:fldChar w:fldCharType="begin"/>
        </w:r>
        <w:r>
          <w:rPr>
            <w:noProof/>
            <w:webHidden/>
          </w:rPr>
          <w:instrText xml:space="preserve"> PAGEREF _Toc1980956 \h </w:instrText>
        </w:r>
        <w:r>
          <w:rPr>
            <w:noProof/>
            <w:webHidden/>
          </w:rPr>
        </w:r>
        <w:r>
          <w:rPr>
            <w:noProof/>
            <w:webHidden/>
          </w:rPr>
          <w:fldChar w:fldCharType="separate"/>
        </w:r>
        <w:r>
          <w:rPr>
            <w:noProof/>
            <w:webHidden/>
          </w:rPr>
          <w:t>3</w:t>
        </w:r>
        <w:r>
          <w:rPr>
            <w:noProof/>
            <w:webHidden/>
          </w:rPr>
          <w:fldChar w:fldCharType="end"/>
        </w:r>
      </w:hyperlink>
    </w:p>
    <w:p w14:paraId="7FF86B3D" w14:textId="77777777" w:rsidR="00977B16" w:rsidRDefault="00977B16" w:rsidP="00977B16">
      <w:pPr>
        <w:pStyle w:val="TOC1"/>
        <w:tabs>
          <w:tab w:val="left" w:pos="660"/>
          <w:tab w:val="right" w:leader="dot" w:pos="9710"/>
        </w:tabs>
        <w:spacing w:line="480" w:lineRule="auto"/>
        <w:rPr>
          <w:rFonts w:asciiTheme="minorHAnsi" w:eastAsiaTheme="minorEastAsia" w:hAnsiTheme="minorHAnsi" w:cstheme="minorBidi"/>
          <w:noProof/>
        </w:rPr>
      </w:pPr>
      <w:hyperlink w:anchor="_Toc1980957" w:history="1">
        <w:r w:rsidRPr="00844985">
          <w:rPr>
            <w:rStyle w:val="Hyperlink"/>
            <w:noProof/>
          </w:rPr>
          <w:t>3.</w:t>
        </w:r>
        <w:r>
          <w:rPr>
            <w:rFonts w:asciiTheme="minorHAnsi" w:eastAsiaTheme="minorEastAsia" w:hAnsiTheme="minorHAnsi" w:cstheme="minorBidi"/>
            <w:noProof/>
          </w:rPr>
          <w:tab/>
        </w:r>
        <w:r w:rsidRPr="00844985">
          <w:rPr>
            <w:rStyle w:val="Hyperlink"/>
            <w:noProof/>
          </w:rPr>
          <w:t>Tender Specification</w:t>
        </w:r>
        <w:r>
          <w:rPr>
            <w:noProof/>
            <w:webHidden/>
          </w:rPr>
          <w:tab/>
        </w:r>
        <w:r>
          <w:rPr>
            <w:noProof/>
            <w:webHidden/>
          </w:rPr>
          <w:fldChar w:fldCharType="begin"/>
        </w:r>
        <w:r>
          <w:rPr>
            <w:noProof/>
            <w:webHidden/>
          </w:rPr>
          <w:instrText xml:space="preserve"> PAGEREF _Toc1980957 \h </w:instrText>
        </w:r>
        <w:r>
          <w:rPr>
            <w:noProof/>
            <w:webHidden/>
          </w:rPr>
        </w:r>
        <w:r>
          <w:rPr>
            <w:noProof/>
            <w:webHidden/>
          </w:rPr>
          <w:fldChar w:fldCharType="separate"/>
        </w:r>
        <w:r>
          <w:rPr>
            <w:noProof/>
            <w:webHidden/>
          </w:rPr>
          <w:t>4</w:t>
        </w:r>
        <w:r>
          <w:rPr>
            <w:noProof/>
            <w:webHidden/>
          </w:rPr>
          <w:fldChar w:fldCharType="end"/>
        </w:r>
      </w:hyperlink>
    </w:p>
    <w:p w14:paraId="78370F20" w14:textId="77777777" w:rsidR="00977B16" w:rsidRDefault="00977B16" w:rsidP="00977B16">
      <w:pPr>
        <w:pStyle w:val="TOC1"/>
        <w:tabs>
          <w:tab w:val="left" w:pos="660"/>
          <w:tab w:val="right" w:leader="dot" w:pos="9710"/>
        </w:tabs>
        <w:spacing w:line="480" w:lineRule="auto"/>
        <w:rPr>
          <w:rFonts w:asciiTheme="minorHAnsi" w:eastAsiaTheme="minorEastAsia" w:hAnsiTheme="minorHAnsi" w:cstheme="minorBidi"/>
          <w:noProof/>
        </w:rPr>
      </w:pPr>
      <w:hyperlink w:anchor="_Toc1980958" w:history="1">
        <w:r w:rsidRPr="00844985">
          <w:rPr>
            <w:rStyle w:val="Hyperlink"/>
            <w:noProof/>
          </w:rPr>
          <w:t>4.</w:t>
        </w:r>
        <w:r>
          <w:rPr>
            <w:rFonts w:asciiTheme="minorHAnsi" w:eastAsiaTheme="minorEastAsia" w:hAnsiTheme="minorHAnsi" w:cstheme="minorBidi"/>
            <w:noProof/>
          </w:rPr>
          <w:tab/>
        </w:r>
        <w:r w:rsidRPr="00844985">
          <w:rPr>
            <w:rStyle w:val="Hyperlink"/>
            <w:noProof/>
          </w:rPr>
          <w:t>Budget</w:t>
        </w:r>
        <w:r>
          <w:rPr>
            <w:noProof/>
            <w:webHidden/>
          </w:rPr>
          <w:tab/>
        </w:r>
        <w:r>
          <w:rPr>
            <w:noProof/>
            <w:webHidden/>
          </w:rPr>
          <w:fldChar w:fldCharType="begin"/>
        </w:r>
        <w:r>
          <w:rPr>
            <w:noProof/>
            <w:webHidden/>
          </w:rPr>
          <w:instrText xml:space="preserve"> PAGEREF _Toc1980958 \h </w:instrText>
        </w:r>
        <w:r>
          <w:rPr>
            <w:noProof/>
            <w:webHidden/>
          </w:rPr>
        </w:r>
        <w:r>
          <w:rPr>
            <w:noProof/>
            <w:webHidden/>
          </w:rPr>
          <w:fldChar w:fldCharType="separate"/>
        </w:r>
        <w:r>
          <w:rPr>
            <w:noProof/>
            <w:webHidden/>
          </w:rPr>
          <w:t>6</w:t>
        </w:r>
        <w:r>
          <w:rPr>
            <w:noProof/>
            <w:webHidden/>
          </w:rPr>
          <w:fldChar w:fldCharType="end"/>
        </w:r>
      </w:hyperlink>
    </w:p>
    <w:p w14:paraId="734C2426" w14:textId="77777777" w:rsidR="00977B16" w:rsidRDefault="00977B16" w:rsidP="00977B16">
      <w:pPr>
        <w:pStyle w:val="TOC1"/>
        <w:tabs>
          <w:tab w:val="left" w:pos="660"/>
          <w:tab w:val="right" w:leader="dot" w:pos="9710"/>
        </w:tabs>
        <w:spacing w:line="480" w:lineRule="auto"/>
        <w:rPr>
          <w:rFonts w:asciiTheme="minorHAnsi" w:eastAsiaTheme="minorEastAsia" w:hAnsiTheme="minorHAnsi" w:cstheme="minorBidi"/>
          <w:noProof/>
        </w:rPr>
      </w:pPr>
      <w:hyperlink w:anchor="_Toc1980959" w:history="1">
        <w:r w:rsidRPr="00844985">
          <w:rPr>
            <w:rStyle w:val="Hyperlink"/>
            <w:noProof/>
          </w:rPr>
          <w:t>5.</w:t>
        </w:r>
        <w:r>
          <w:rPr>
            <w:rFonts w:asciiTheme="minorHAnsi" w:eastAsiaTheme="minorEastAsia" w:hAnsiTheme="minorHAnsi" w:cstheme="minorBidi"/>
            <w:noProof/>
          </w:rPr>
          <w:tab/>
        </w:r>
        <w:r w:rsidRPr="00844985">
          <w:rPr>
            <w:rStyle w:val="Hyperlink"/>
            <w:noProof/>
          </w:rPr>
          <w:t>Content of Tender Submission</w:t>
        </w:r>
        <w:r>
          <w:rPr>
            <w:noProof/>
            <w:webHidden/>
          </w:rPr>
          <w:tab/>
        </w:r>
        <w:r>
          <w:rPr>
            <w:noProof/>
            <w:webHidden/>
          </w:rPr>
          <w:fldChar w:fldCharType="begin"/>
        </w:r>
        <w:r>
          <w:rPr>
            <w:noProof/>
            <w:webHidden/>
          </w:rPr>
          <w:instrText xml:space="preserve"> PAGEREF _Toc1980959 \h </w:instrText>
        </w:r>
        <w:r>
          <w:rPr>
            <w:noProof/>
            <w:webHidden/>
          </w:rPr>
        </w:r>
        <w:r>
          <w:rPr>
            <w:noProof/>
            <w:webHidden/>
          </w:rPr>
          <w:fldChar w:fldCharType="separate"/>
        </w:r>
        <w:r>
          <w:rPr>
            <w:noProof/>
            <w:webHidden/>
          </w:rPr>
          <w:t>6</w:t>
        </w:r>
        <w:r>
          <w:rPr>
            <w:noProof/>
            <w:webHidden/>
          </w:rPr>
          <w:fldChar w:fldCharType="end"/>
        </w:r>
      </w:hyperlink>
    </w:p>
    <w:p w14:paraId="4B13CACD" w14:textId="77777777" w:rsidR="00977B16" w:rsidRDefault="00977B16" w:rsidP="00977B16">
      <w:pPr>
        <w:pStyle w:val="TOC1"/>
        <w:tabs>
          <w:tab w:val="left" w:pos="660"/>
          <w:tab w:val="right" w:leader="dot" w:pos="9710"/>
        </w:tabs>
        <w:spacing w:line="480" w:lineRule="auto"/>
        <w:rPr>
          <w:rFonts w:asciiTheme="minorHAnsi" w:eastAsiaTheme="minorEastAsia" w:hAnsiTheme="minorHAnsi" w:cstheme="minorBidi"/>
          <w:noProof/>
        </w:rPr>
      </w:pPr>
      <w:hyperlink w:anchor="_Toc1980960" w:history="1">
        <w:r w:rsidRPr="00844985">
          <w:rPr>
            <w:rStyle w:val="Hyperlink"/>
            <w:noProof/>
          </w:rPr>
          <w:t>6.</w:t>
        </w:r>
        <w:r>
          <w:rPr>
            <w:rFonts w:asciiTheme="minorHAnsi" w:eastAsiaTheme="minorEastAsia" w:hAnsiTheme="minorHAnsi" w:cstheme="minorBidi"/>
            <w:noProof/>
          </w:rPr>
          <w:tab/>
        </w:r>
        <w:r w:rsidRPr="00844985">
          <w:rPr>
            <w:rStyle w:val="Hyperlink"/>
            <w:noProof/>
          </w:rPr>
          <w:t>Evaluation of Tenders</w:t>
        </w:r>
        <w:r>
          <w:rPr>
            <w:noProof/>
            <w:webHidden/>
          </w:rPr>
          <w:tab/>
        </w:r>
        <w:r>
          <w:rPr>
            <w:noProof/>
            <w:webHidden/>
          </w:rPr>
          <w:fldChar w:fldCharType="begin"/>
        </w:r>
        <w:r>
          <w:rPr>
            <w:noProof/>
            <w:webHidden/>
          </w:rPr>
          <w:instrText xml:space="preserve"> PAGEREF _Toc1980960 \h </w:instrText>
        </w:r>
        <w:r>
          <w:rPr>
            <w:noProof/>
            <w:webHidden/>
          </w:rPr>
        </w:r>
        <w:r>
          <w:rPr>
            <w:noProof/>
            <w:webHidden/>
          </w:rPr>
          <w:fldChar w:fldCharType="separate"/>
        </w:r>
        <w:r>
          <w:rPr>
            <w:noProof/>
            <w:webHidden/>
          </w:rPr>
          <w:t>7</w:t>
        </w:r>
        <w:r>
          <w:rPr>
            <w:noProof/>
            <w:webHidden/>
          </w:rPr>
          <w:fldChar w:fldCharType="end"/>
        </w:r>
      </w:hyperlink>
    </w:p>
    <w:p w14:paraId="51580432" w14:textId="77777777" w:rsidR="00977B16" w:rsidRDefault="00977B16" w:rsidP="00977B16">
      <w:pPr>
        <w:pStyle w:val="TOC1"/>
        <w:tabs>
          <w:tab w:val="left" w:pos="660"/>
          <w:tab w:val="right" w:leader="dot" w:pos="9710"/>
        </w:tabs>
        <w:spacing w:line="480" w:lineRule="auto"/>
        <w:rPr>
          <w:rFonts w:asciiTheme="minorHAnsi" w:eastAsiaTheme="minorEastAsia" w:hAnsiTheme="minorHAnsi" w:cstheme="minorBidi"/>
          <w:noProof/>
        </w:rPr>
      </w:pPr>
      <w:hyperlink w:anchor="_Toc1980961" w:history="1">
        <w:r w:rsidRPr="00844985">
          <w:rPr>
            <w:rStyle w:val="Hyperlink"/>
            <w:noProof/>
          </w:rPr>
          <w:t>7.</w:t>
        </w:r>
        <w:r>
          <w:rPr>
            <w:rFonts w:asciiTheme="minorHAnsi" w:eastAsiaTheme="minorEastAsia" w:hAnsiTheme="minorHAnsi" w:cstheme="minorBidi"/>
            <w:noProof/>
          </w:rPr>
          <w:tab/>
        </w:r>
        <w:r w:rsidRPr="00844985">
          <w:rPr>
            <w:rStyle w:val="Hyperlink"/>
            <w:noProof/>
          </w:rPr>
          <w:t>Instruction to Tenderers</w:t>
        </w:r>
        <w:r>
          <w:rPr>
            <w:noProof/>
            <w:webHidden/>
          </w:rPr>
          <w:tab/>
        </w:r>
        <w:r>
          <w:rPr>
            <w:noProof/>
            <w:webHidden/>
          </w:rPr>
          <w:fldChar w:fldCharType="begin"/>
        </w:r>
        <w:r>
          <w:rPr>
            <w:noProof/>
            <w:webHidden/>
          </w:rPr>
          <w:instrText xml:space="preserve"> PAGEREF _Toc1980961 \h </w:instrText>
        </w:r>
        <w:r>
          <w:rPr>
            <w:noProof/>
            <w:webHidden/>
          </w:rPr>
        </w:r>
        <w:r>
          <w:rPr>
            <w:noProof/>
            <w:webHidden/>
          </w:rPr>
          <w:fldChar w:fldCharType="separate"/>
        </w:r>
        <w:r>
          <w:rPr>
            <w:noProof/>
            <w:webHidden/>
          </w:rPr>
          <w:t>7</w:t>
        </w:r>
        <w:r>
          <w:rPr>
            <w:noProof/>
            <w:webHidden/>
          </w:rPr>
          <w:fldChar w:fldCharType="end"/>
        </w:r>
      </w:hyperlink>
    </w:p>
    <w:p w14:paraId="38A5D751" w14:textId="77777777" w:rsidR="00977B16" w:rsidRDefault="00977B16" w:rsidP="00977B16">
      <w:pPr>
        <w:pStyle w:val="TOC1"/>
        <w:tabs>
          <w:tab w:val="left" w:pos="660"/>
          <w:tab w:val="right" w:leader="dot" w:pos="9710"/>
        </w:tabs>
        <w:spacing w:line="480" w:lineRule="auto"/>
        <w:rPr>
          <w:rFonts w:asciiTheme="minorHAnsi" w:eastAsiaTheme="minorEastAsia" w:hAnsiTheme="minorHAnsi" w:cstheme="minorBidi"/>
          <w:noProof/>
        </w:rPr>
      </w:pPr>
      <w:hyperlink w:anchor="_Toc1980962" w:history="1">
        <w:r w:rsidRPr="00844985">
          <w:rPr>
            <w:rStyle w:val="Hyperlink"/>
            <w:noProof/>
          </w:rPr>
          <w:t>8.</w:t>
        </w:r>
        <w:r>
          <w:rPr>
            <w:rFonts w:asciiTheme="minorHAnsi" w:eastAsiaTheme="minorEastAsia" w:hAnsiTheme="minorHAnsi" w:cstheme="minorBidi"/>
            <w:noProof/>
          </w:rPr>
          <w:tab/>
        </w:r>
        <w:r w:rsidRPr="00844985">
          <w:rPr>
            <w:rStyle w:val="Hyperlink"/>
            <w:noProof/>
          </w:rPr>
          <w:t>Conditions of Tender</w:t>
        </w:r>
        <w:r>
          <w:rPr>
            <w:noProof/>
            <w:webHidden/>
          </w:rPr>
          <w:tab/>
        </w:r>
        <w:r>
          <w:rPr>
            <w:noProof/>
            <w:webHidden/>
          </w:rPr>
          <w:fldChar w:fldCharType="begin"/>
        </w:r>
        <w:r>
          <w:rPr>
            <w:noProof/>
            <w:webHidden/>
          </w:rPr>
          <w:instrText xml:space="preserve"> PAGEREF _Toc1980962 \h </w:instrText>
        </w:r>
        <w:r>
          <w:rPr>
            <w:noProof/>
            <w:webHidden/>
          </w:rPr>
        </w:r>
        <w:r>
          <w:rPr>
            <w:noProof/>
            <w:webHidden/>
          </w:rPr>
          <w:fldChar w:fldCharType="separate"/>
        </w:r>
        <w:r>
          <w:rPr>
            <w:noProof/>
            <w:webHidden/>
          </w:rPr>
          <w:t>8</w:t>
        </w:r>
        <w:r>
          <w:rPr>
            <w:noProof/>
            <w:webHidden/>
          </w:rPr>
          <w:fldChar w:fldCharType="end"/>
        </w:r>
      </w:hyperlink>
    </w:p>
    <w:p w14:paraId="4D422082" w14:textId="77777777" w:rsidR="00977B16" w:rsidRDefault="00977B16" w:rsidP="00977B16">
      <w:pPr>
        <w:pStyle w:val="TOC1"/>
        <w:tabs>
          <w:tab w:val="left" w:pos="660"/>
          <w:tab w:val="right" w:leader="dot" w:pos="9710"/>
        </w:tabs>
        <w:spacing w:line="480" w:lineRule="auto"/>
        <w:rPr>
          <w:rFonts w:asciiTheme="minorHAnsi" w:eastAsiaTheme="minorEastAsia" w:hAnsiTheme="minorHAnsi" w:cstheme="minorBidi"/>
          <w:noProof/>
        </w:rPr>
      </w:pPr>
      <w:hyperlink w:anchor="_Toc1980963" w:history="1">
        <w:r w:rsidRPr="00844985">
          <w:rPr>
            <w:rStyle w:val="Hyperlink"/>
            <w:noProof/>
          </w:rPr>
          <w:t>9.</w:t>
        </w:r>
        <w:r>
          <w:rPr>
            <w:rFonts w:asciiTheme="minorHAnsi" w:eastAsiaTheme="minorEastAsia" w:hAnsiTheme="minorHAnsi" w:cstheme="minorBidi"/>
            <w:noProof/>
          </w:rPr>
          <w:tab/>
        </w:r>
        <w:r w:rsidRPr="00844985">
          <w:rPr>
            <w:rStyle w:val="Hyperlink"/>
            <w:noProof/>
          </w:rPr>
          <w:t>Timetable for Submission</w:t>
        </w:r>
        <w:r>
          <w:rPr>
            <w:noProof/>
            <w:webHidden/>
          </w:rPr>
          <w:tab/>
        </w:r>
        <w:r>
          <w:rPr>
            <w:noProof/>
            <w:webHidden/>
          </w:rPr>
          <w:fldChar w:fldCharType="begin"/>
        </w:r>
        <w:r>
          <w:rPr>
            <w:noProof/>
            <w:webHidden/>
          </w:rPr>
          <w:instrText xml:space="preserve"> PAGEREF _Toc1980963 \h </w:instrText>
        </w:r>
        <w:r>
          <w:rPr>
            <w:noProof/>
            <w:webHidden/>
          </w:rPr>
        </w:r>
        <w:r>
          <w:rPr>
            <w:noProof/>
            <w:webHidden/>
          </w:rPr>
          <w:fldChar w:fldCharType="separate"/>
        </w:r>
        <w:r>
          <w:rPr>
            <w:noProof/>
            <w:webHidden/>
          </w:rPr>
          <w:t>9</w:t>
        </w:r>
        <w:r>
          <w:rPr>
            <w:noProof/>
            <w:webHidden/>
          </w:rPr>
          <w:fldChar w:fldCharType="end"/>
        </w:r>
      </w:hyperlink>
    </w:p>
    <w:p w14:paraId="2CB42DA2" w14:textId="77777777" w:rsidR="00084768" w:rsidRDefault="00084768" w:rsidP="00977B16">
      <w:pPr>
        <w:spacing w:line="480" w:lineRule="auto"/>
      </w:pPr>
      <w:r w:rsidRPr="00084768">
        <w:rPr>
          <w:b/>
          <w:bCs/>
          <w:noProof/>
        </w:rPr>
        <w:fldChar w:fldCharType="end"/>
      </w:r>
    </w:p>
    <w:p w14:paraId="2CB42DA3" w14:textId="77777777" w:rsidR="005D62B2" w:rsidRDefault="005D62B2" w:rsidP="00A11C3B"/>
    <w:p w14:paraId="2CB42DA4" w14:textId="77777777" w:rsidR="003B5E11" w:rsidRPr="00084768" w:rsidRDefault="003B5E11" w:rsidP="00046525">
      <w:pPr>
        <w:pStyle w:val="Heading1"/>
        <w:numPr>
          <w:ilvl w:val="0"/>
          <w:numId w:val="3"/>
        </w:numPr>
        <w:rPr>
          <w:rFonts w:ascii="Verdana" w:hAnsi="Verdana"/>
          <w:sz w:val="22"/>
          <w:szCs w:val="22"/>
        </w:rPr>
      </w:pPr>
      <w:r>
        <w:br w:type="page"/>
      </w:r>
      <w:bookmarkStart w:id="0" w:name="_Toc1980955"/>
      <w:r w:rsidRPr="00084768">
        <w:rPr>
          <w:rFonts w:ascii="Verdana" w:hAnsi="Verdana"/>
          <w:sz w:val="22"/>
          <w:szCs w:val="22"/>
        </w:rPr>
        <w:lastRenderedPageBreak/>
        <w:t>Introduction</w:t>
      </w:r>
      <w:bookmarkStart w:id="1" w:name="_GoBack"/>
      <w:bookmarkEnd w:id="0"/>
      <w:bookmarkEnd w:id="1"/>
    </w:p>
    <w:p w14:paraId="2CB42DA5" w14:textId="77777777" w:rsidR="003B5E11" w:rsidRDefault="003B5E11"/>
    <w:p w14:paraId="2CB42DA6" w14:textId="77777777" w:rsidR="00177E5D" w:rsidRPr="00DB7E00" w:rsidRDefault="0063049B" w:rsidP="00084768">
      <w:pPr>
        <w:tabs>
          <w:tab w:val="num" w:pos="1080"/>
        </w:tabs>
        <w:ind w:left="540"/>
      </w:pPr>
      <w:r>
        <w:t>East Midlands Business Ltd (</w:t>
      </w:r>
      <w:r w:rsidR="00177E5D">
        <w:t>EMB</w:t>
      </w:r>
      <w:r>
        <w:t>)</w:t>
      </w:r>
      <w:r w:rsidR="00323814">
        <w:t xml:space="preserve"> </w:t>
      </w:r>
      <w:r w:rsidR="00177E5D">
        <w:t xml:space="preserve">is a private company </w:t>
      </w:r>
      <w:r w:rsidR="00E05078">
        <w:t>which provides a range of business consultancy and programme management services</w:t>
      </w:r>
      <w:r w:rsidR="00177E5D">
        <w:t xml:space="preserve">. </w:t>
      </w:r>
      <w:r>
        <w:t>EMB is the Department for International Trade’s delivery partner in the</w:t>
      </w:r>
      <w:r w:rsidR="00DB7E00">
        <w:t xml:space="preserve"> </w:t>
      </w:r>
      <w:r w:rsidR="00DB7E00" w:rsidRPr="00DB7E00">
        <w:t xml:space="preserve">East Midlands </w:t>
      </w:r>
      <w:r w:rsidR="00E05078">
        <w:t xml:space="preserve">and </w:t>
      </w:r>
      <w:r w:rsidR="00DB7E00" w:rsidRPr="00DB7E00">
        <w:t>is re</w:t>
      </w:r>
      <w:r>
        <w:t xml:space="preserve">sponsible for delivering international </w:t>
      </w:r>
      <w:r w:rsidR="00DC5CF6">
        <w:t>t</w:t>
      </w:r>
      <w:r w:rsidR="004A20F6" w:rsidRPr="00DB7E00">
        <w:t xml:space="preserve">rade </w:t>
      </w:r>
      <w:r w:rsidR="004A20F6">
        <w:t>development</w:t>
      </w:r>
      <w:r w:rsidR="00E05078">
        <w:t xml:space="preserve"> </w:t>
      </w:r>
      <w:r w:rsidR="004A20F6">
        <w:t>s</w:t>
      </w:r>
      <w:r>
        <w:t xml:space="preserve">ervices. </w:t>
      </w:r>
    </w:p>
    <w:p w14:paraId="2CB42DA7" w14:textId="77777777" w:rsidR="00177E5D" w:rsidRDefault="00177E5D" w:rsidP="00177E5D">
      <w:pPr>
        <w:tabs>
          <w:tab w:val="num" w:pos="1080"/>
        </w:tabs>
      </w:pPr>
    </w:p>
    <w:p w14:paraId="2CB42DA8" w14:textId="77777777" w:rsidR="00A34DE2" w:rsidRPr="00084768" w:rsidRDefault="00A34DE2" w:rsidP="00977B16">
      <w:pPr>
        <w:pStyle w:val="Heading1"/>
        <w:numPr>
          <w:ilvl w:val="0"/>
          <w:numId w:val="3"/>
        </w:numPr>
        <w:spacing w:before="0"/>
        <w:ind w:left="538" w:hanging="357"/>
        <w:rPr>
          <w:rFonts w:ascii="Verdana" w:hAnsi="Verdana"/>
          <w:sz w:val="22"/>
          <w:szCs w:val="22"/>
        </w:rPr>
      </w:pPr>
      <w:bookmarkStart w:id="2" w:name="_Toc1980956"/>
      <w:r w:rsidRPr="00084768">
        <w:rPr>
          <w:rFonts w:ascii="Verdana" w:hAnsi="Verdana"/>
          <w:sz w:val="22"/>
          <w:szCs w:val="22"/>
        </w:rPr>
        <w:t>Background</w:t>
      </w:r>
      <w:bookmarkEnd w:id="2"/>
    </w:p>
    <w:p w14:paraId="7943193A" w14:textId="77777777" w:rsidR="005E7141" w:rsidRPr="00A00EC5" w:rsidRDefault="005E7141" w:rsidP="00ED4D79">
      <w:pPr>
        <w:pStyle w:val="ListParagraph"/>
        <w:spacing w:after="160" w:line="252" w:lineRule="auto"/>
        <w:ind w:left="360"/>
        <w:contextualSpacing/>
      </w:pPr>
    </w:p>
    <w:p w14:paraId="10E63C3E" w14:textId="4FF212B9" w:rsidR="008D62AD" w:rsidRPr="00A00EC5" w:rsidRDefault="008D62AD" w:rsidP="00A00EC5">
      <w:pPr>
        <w:pStyle w:val="ListParagraph"/>
        <w:spacing w:after="160" w:line="252" w:lineRule="auto"/>
        <w:ind w:left="540"/>
        <w:contextualSpacing/>
        <w:rPr>
          <w:rFonts w:ascii="Times New Roman" w:hAnsi="Times New Roman"/>
          <w:sz w:val="20"/>
          <w:szCs w:val="20"/>
        </w:rPr>
      </w:pPr>
      <w:r w:rsidRPr="00A00EC5">
        <w:t>In 2018 the Department for International Trade</w:t>
      </w:r>
      <w:r w:rsidR="0061249D">
        <w:t xml:space="preserve"> launched the government’s new Export S</w:t>
      </w:r>
      <w:r w:rsidRPr="00A00EC5">
        <w:t xml:space="preserve">trategy – to make Britain a 21st century exporting superpower. </w:t>
      </w:r>
      <w:r w:rsidR="005E7141" w:rsidRPr="00A00EC5">
        <w:t>DIT’s</w:t>
      </w:r>
      <w:r w:rsidRPr="00A00EC5">
        <w:t xml:space="preserve"> ambition is for the UK to climb the ranks of the 21st century’s great trading nations. </w:t>
      </w:r>
      <w:r w:rsidR="005E7141" w:rsidRPr="00A00EC5">
        <w:t xml:space="preserve">DIT </w:t>
      </w:r>
      <w:r w:rsidRPr="00A00EC5">
        <w:t>want</w:t>
      </w:r>
      <w:r w:rsidR="0061249D">
        <w:t>s</w:t>
      </w:r>
      <w:r w:rsidRPr="00A00EC5">
        <w:t xml:space="preserve"> to raise exports as a percentage of GDP from 30% to 35%, towards the top of the G7 by this measure. </w:t>
      </w:r>
    </w:p>
    <w:p w14:paraId="6BA1BE02" w14:textId="77777777" w:rsidR="008D62AD" w:rsidRPr="00A00EC5" w:rsidRDefault="008D62AD" w:rsidP="00977B16">
      <w:pPr>
        <w:pStyle w:val="ListParagraph"/>
        <w:spacing w:line="252" w:lineRule="auto"/>
        <w:ind w:left="0"/>
      </w:pPr>
    </w:p>
    <w:p w14:paraId="3703485D" w14:textId="7B05B0DE" w:rsidR="008D62AD" w:rsidRPr="00A00EC5" w:rsidRDefault="008D62AD" w:rsidP="00A00EC5">
      <w:pPr>
        <w:pStyle w:val="ListParagraph"/>
        <w:spacing w:after="160" w:line="252" w:lineRule="auto"/>
        <w:ind w:left="540"/>
        <w:contextualSpacing/>
      </w:pPr>
      <w:r w:rsidRPr="00A00EC5">
        <w:t>Fo</w:t>
      </w:r>
      <w:r w:rsidR="0061249D">
        <w:t>r businesses of all sizes, the S</w:t>
      </w:r>
      <w:r w:rsidRPr="00A00EC5">
        <w:t>trategy sets out a new UK ex</w:t>
      </w:r>
      <w:r w:rsidR="0061249D">
        <w:t>port challenge, a smarter offer</w:t>
      </w:r>
      <w:r w:rsidRPr="00A00EC5">
        <w:t xml:space="preserve"> and a new</w:t>
      </w:r>
      <w:r w:rsidR="0061249D">
        <w:t xml:space="preserve"> framework to maximise impact. </w:t>
      </w:r>
      <w:r w:rsidRPr="00A00EC5">
        <w:t xml:space="preserve">Helping UK firms expand their global presence is essential as </w:t>
      </w:r>
      <w:r w:rsidR="005E7141" w:rsidRPr="00A00EC5">
        <w:t xml:space="preserve">DIT </w:t>
      </w:r>
      <w:r w:rsidRPr="00A00EC5">
        <w:t>set</w:t>
      </w:r>
      <w:r w:rsidR="0061249D">
        <w:t>s</w:t>
      </w:r>
      <w:r w:rsidRPr="00A00EC5">
        <w:t xml:space="preserve"> up an independent trade policy for the first time </w:t>
      </w:r>
      <w:r w:rsidR="0061249D">
        <w:t>in more than four decades. The S</w:t>
      </w:r>
      <w:r w:rsidRPr="00A00EC5">
        <w:t xml:space="preserve">trategy sets a new framework to maximise impact through the five principles below and a clearer prioritisation approach: </w:t>
      </w:r>
    </w:p>
    <w:p w14:paraId="1E2BBA49" w14:textId="77777777" w:rsidR="005E7141" w:rsidRPr="00A00EC5" w:rsidRDefault="005E7141" w:rsidP="00A00EC5">
      <w:pPr>
        <w:pStyle w:val="ListParagraph"/>
        <w:spacing w:after="160" w:line="252" w:lineRule="auto"/>
        <w:ind w:left="540"/>
        <w:contextualSpacing/>
      </w:pPr>
    </w:p>
    <w:p w14:paraId="13FBF885" w14:textId="1DF140A9" w:rsidR="008D62AD" w:rsidRPr="00A00EC5" w:rsidRDefault="008D62AD" w:rsidP="00046525">
      <w:pPr>
        <w:pStyle w:val="ListParagraph"/>
        <w:numPr>
          <w:ilvl w:val="0"/>
          <w:numId w:val="4"/>
        </w:numPr>
        <w:spacing w:after="160" w:line="252" w:lineRule="auto"/>
        <w:contextualSpacing/>
      </w:pPr>
      <w:r w:rsidRPr="00A00EC5">
        <w:t xml:space="preserve">adopt a business-led approach; </w:t>
      </w:r>
    </w:p>
    <w:p w14:paraId="4479CCE6" w14:textId="77777777" w:rsidR="008D62AD" w:rsidRPr="00A00EC5" w:rsidRDefault="008D62AD" w:rsidP="00046525">
      <w:pPr>
        <w:pStyle w:val="ListParagraph"/>
        <w:numPr>
          <w:ilvl w:val="0"/>
          <w:numId w:val="4"/>
        </w:numPr>
        <w:spacing w:after="160" w:line="252" w:lineRule="auto"/>
        <w:contextualSpacing/>
      </w:pPr>
      <w:r w:rsidRPr="00A00EC5">
        <w:t xml:space="preserve">do what only government can do; </w:t>
      </w:r>
    </w:p>
    <w:p w14:paraId="0FB67171" w14:textId="77777777" w:rsidR="008D62AD" w:rsidRPr="00A00EC5" w:rsidRDefault="008D62AD" w:rsidP="00046525">
      <w:pPr>
        <w:pStyle w:val="ListParagraph"/>
        <w:numPr>
          <w:ilvl w:val="0"/>
          <w:numId w:val="4"/>
        </w:numPr>
        <w:spacing w:after="160" w:line="252" w:lineRule="auto"/>
        <w:contextualSpacing/>
      </w:pPr>
      <w:r w:rsidRPr="00A00EC5">
        <w:t xml:space="preserve">join-up across government and with the private sector; </w:t>
      </w:r>
    </w:p>
    <w:p w14:paraId="652AC661" w14:textId="504425DD" w:rsidR="008D62AD" w:rsidRPr="00A00EC5" w:rsidRDefault="0061249D" w:rsidP="00046525">
      <w:pPr>
        <w:pStyle w:val="ListParagraph"/>
        <w:numPr>
          <w:ilvl w:val="0"/>
          <w:numId w:val="4"/>
        </w:numPr>
        <w:spacing w:after="160" w:line="252" w:lineRule="auto"/>
        <w:contextualSpacing/>
      </w:pPr>
      <w:r>
        <w:t xml:space="preserve">be digital by design, </w:t>
      </w:r>
      <w:r w:rsidR="008D62AD" w:rsidRPr="00A00EC5">
        <w:t>and</w:t>
      </w:r>
      <w:r>
        <w:t>;</w:t>
      </w:r>
      <w:r w:rsidR="008D62AD" w:rsidRPr="00A00EC5">
        <w:t xml:space="preserve"> </w:t>
      </w:r>
    </w:p>
    <w:p w14:paraId="35095845" w14:textId="4B4A58A1" w:rsidR="008D62AD" w:rsidRPr="00A00EC5" w:rsidRDefault="008D62AD" w:rsidP="00046525">
      <w:pPr>
        <w:pStyle w:val="ListParagraph"/>
        <w:numPr>
          <w:ilvl w:val="0"/>
          <w:numId w:val="4"/>
        </w:numPr>
        <w:spacing w:after="160" w:line="252" w:lineRule="auto"/>
        <w:contextualSpacing/>
      </w:pPr>
      <w:r w:rsidRPr="00A00EC5">
        <w:t xml:space="preserve">ensure value for money in everything </w:t>
      </w:r>
      <w:r w:rsidR="005E7141" w:rsidRPr="00A00EC5">
        <w:t xml:space="preserve">DIT </w:t>
      </w:r>
      <w:r w:rsidRPr="00A00EC5">
        <w:t>do</w:t>
      </w:r>
      <w:r w:rsidR="005E7141" w:rsidRPr="00A00EC5">
        <w:t>es</w:t>
      </w:r>
      <w:r w:rsidRPr="00A00EC5">
        <w:t xml:space="preserve">. </w:t>
      </w:r>
    </w:p>
    <w:p w14:paraId="428C3186" w14:textId="77777777" w:rsidR="008D62AD" w:rsidRPr="00A00EC5" w:rsidRDefault="008D62AD" w:rsidP="0061249D">
      <w:pPr>
        <w:pStyle w:val="ListParagraph"/>
        <w:spacing w:line="252" w:lineRule="auto"/>
        <w:ind w:left="425"/>
      </w:pPr>
    </w:p>
    <w:p w14:paraId="1754AF15" w14:textId="77777777" w:rsidR="008D62AD" w:rsidRPr="00A00EC5" w:rsidRDefault="008D62AD" w:rsidP="0061249D">
      <w:pPr>
        <w:pStyle w:val="ListParagraph"/>
        <w:spacing w:after="160" w:line="252" w:lineRule="auto"/>
        <w:ind w:left="0" w:firstLine="567"/>
        <w:contextualSpacing/>
      </w:pPr>
      <w:r w:rsidRPr="00A00EC5">
        <w:t>The government’s prioritisation will be driven by three factors:</w:t>
      </w:r>
    </w:p>
    <w:p w14:paraId="18E3A489" w14:textId="77777777" w:rsidR="005E7141" w:rsidRPr="00A00EC5" w:rsidRDefault="005E7141" w:rsidP="00A00EC5">
      <w:pPr>
        <w:pStyle w:val="ListParagraph"/>
        <w:spacing w:after="160" w:line="252" w:lineRule="auto"/>
        <w:ind w:left="284" w:firstLine="436"/>
        <w:contextualSpacing/>
      </w:pPr>
    </w:p>
    <w:p w14:paraId="26CD8475" w14:textId="77777777" w:rsidR="008D62AD" w:rsidRPr="00A00EC5" w:rsidRDefault="008D62AD" w:rsidP="00046525">
      <w:pPr>
        <w:pStyle w:val="ListParagraph"/>
        <w:numPr>
          <w:ilvl w:val="0"/>
          <w:numId w:val="5"/>
        </w:numPr>
        <w:spacing w:after="160" w:line="252" w:lineRule="auto"/>
        <w:contextualSpacing/>
      </w:pPr>
      <w:r w:rsidRPr="00A00EC5">
        <w:t xml:space="preserve">international demand trends; </w:t>
      </w:r>
    </w:p>
    <w:p w14:paraId="355F4F73" w14:textId="161BC867" w:rsidR="008D62AD" w:rsidRPr="00A00EC5" w:rsidRDefault="008D62AD" w:rsidP="00046525">
      <w:pPr>
        <w:pStyle w:val="ListParagraph"/>
        <w:numPr>
          <w:ilvl w:val="0"/>
          <w:numId w:val="5"/>
        </w:numPr>
        <w:spacing w:after="160" w:line="252" w:lineRule="auto"/>
        <w:contextualSpacing/>
      </w:pPr>
      <w:r w:rsidRPr="00A00EC5">
        <w:t>the U</w:t>
      </w:r>
      <w:r w:rsidR="0061249D">
        <w:t xml:space="preserve">K’s strengths and capabilities, </w:t>
      </w:r>
      <w:r w:rsidRPr="00A00EC5">
        <w:t>and</w:t>
      </w:r>
      <w:r w:rsidR="0061249D">
        <w:t>;</w:t>
      </w:r>
      <w:r w:rsidRPr="00A00EC5">
        <w:t xml:space="preserve"> </w:t>
      </w:r>
    </w:p>
    <w:p w14:paraId="2477CB8A" w14:textId="77777777" w:rsidR="008D62AD" w:rsidRPr="00A00EC5" w:rsidRDefault="008D62AD" w:rsidP="00046525">
      <w:pPr>
        <w:pStyle w:val="ListParagraph"/>
        <w:numPr>
          <w:ilvl w:val="0"/>
          <w:numId w:val="5"/>
        </w:numPr>
        <w:spacing w:after="160" w:line="252" w:lineRule="auto"/>
        <w:contextualSpacing/>
      </w:pPr>
      <w:r w:rsidRPr="00A00EC5">
        <w:t>the Government’s strategic ambitions, including the Industrial Strategy Grand Challenges, and prosperity and security objectives.</w:t>
      </w:r>
    </w:p>
    <w:p w14:paraId="22C84207" w14:textId="1E7A9595" w:rsidR="008D62AD" w:rsidRPr="00A00EC5" w:rsidRDefault="008D62AD" w:rsidP="0061249D">
      <w:pPr>
        <w:ind w:left="567"/>
      </w:pPr>
      <w:r w:rsidRPr="00A00EC5">
        <w:t xml:space="preserve">This research </w:t>
      </w:r>
      <w:r w:rsidR="0061249D">
        <w:t>will support</w:t>
      </w:r>
      <w:r w:rsidRPr="00A00EC5">
        <w:t xml:space="preserve"> the Department’s objective of developing a better analysis of the strengths and capabilities of the region</w:t>
      </w:r>
      <w:r w:rsidR="0061249D">
        <w:t>,</w:t>
      </w:r>
      <w:r w:rsidRPr="00A00EC5">
        <w:t xml:space="preserve"> as well as providing an updated assessment of any key barriers that may be inhibiting international trade at the Midlands (Engine) level.</w:t>
      </w:r>
    </w:p>
    <w:p w14:paraId="63AE3FEA" w14:textId="2ED6D531" w:rsidR="00F64C59" w:rsidRPr="00A00EC5" w:rsidRDefault="00F64C59" w:rsidP="008D62AD"/>
    <w:p w14:paraId="6EAFA767" w14:textId="5A52DA0F" w:rsidR="00F829BB" w:rsidRPr="00A00EC5" w:rsidRDefault="00F64C59" w:rsidP="0061249D">
      <w:pPr>
        <w:shd w:val="clear" w:color="auto" w:fill="FFFFFF"/>
        <w:ind w:left="540"/>
      </w:pPr>
      <w:r w:rsidRPr="00A00EC5">
        <w:t>In February 201</w:t>
      </w:r>
      <w:r w:rsidR="0061249D">
        <w:t>8, DIT began recruiting for nine</w:t>
      </w:r>
      <w:r w:rsidRPr="00A00EC5">
        <w:t xml:space="preserve"> HM Trade Commissioners</w:t>
      </w:r>
      <w:r w:rsidR="005E7141" w:rsidRPr="00A00EC5">
        <w:t xml:space="preserve"> (HMTC)</w:t>
      </w:r>
      <w:r w:rsidRPr="00A00EC5">
        <w:t xml:space="preserve"> </w:t>
      </w:r>
      <w:r w:rsidR="00F829BB" w:rsidRPr="00A00EC5">
        <w:t>whose role it is to co</w:t>
      </w:r>
      <w:r w:rsidR="0061249D">
        <w:t>-</w:t>
      </w:r>
      <w:r w:rsidR="00F829BB" w:rsidRPr="00A00EC5">
        <w:t>operate closely with HM Ambassadors and High Commissioners, the wider diplomatic network, and other HM Government colleagues based in countries in their region, in a joined-up and coordinated government effort overseas to promote UK trade and prosperity.</w:t>
      </w:r>
      <w:r w:rsidR="003A6C70" w:rsidRPr="00A00EC5">
        <w:t xml:space="preserve"> They cover the following markets: </w:t>
      </w:r>
      <w:r w:rsidR="00E45B1A" w:rsidRPr="00A00EC5">
        <w:t>Africa, Asia-Pacific, China, Eastern Europe and Central Asia Network, Europe Latin America, Middle East, North America</w:t>
      </w:r>
      <w:r w:rsidR="0066611A" w:rsidRPr="00A00EC5">
        <w:t xml:space="preserve"> and</w:t>
      </w:r>
      <w:r w:rsidR="00E45B1A" w:rsidRPr="00A00EC5">
        <w:t xml:space="preserve"> South Asia</w:t>
      </w:r>
      <w:r w:rsidR="0066611A" w:rsidRPr="00A00EC5">
        <w:t>.</w:t>
      </w:r>
    </w:p>
    <w:p w14:paraId="02BD82D6" w14:textId="2CA3BA96" w:rsidR="00F64C59" w:rsidRPr="00C2611F" w:rsidRDefault="00F64C59" w:rsidP="008D62AD">
      <w:pPr>
        <w:rPr>
          <w:color w:val="FF0000"/>
        </w:rPr>
      </w:pPr>
    </w:p>
    <w:p w14:paraId="2CB42DA9" w14:textId="77777777" w:rsidR="00A34DE2" w:rsidRDefault="00A34DE2" w:rsidP="00A34DE2">
      <w:pPr>
        <w:rPr>
          <w:b/>
        </w:rPr>
      </w:pPr>
    </w:p>
    <w:p w14:paraId="2CB42DB5" w14:textId="77777777" w:rsidR="003B5E11" w:rsidRPr="00084768" w:rsidRDefault="006455D8" w:rsidP="00046525">
      <w:pPr>
        <w:pStyle w:val="Heading1"/>
        <w:numPr>
          <w:ilvl w:val="0"/>
          <w:numId w:val="3"/>
        </w:numPr>
        <w:rPr>
          <w:rFonts w:ascii="Verdana" w:hAnsi="Verdana"/>
          <w:sz w:val="22"/>
          <w:szCs w:val="22"/>
        </w:rPr>
      </w:pPr>
      <w:bookmarkStart w:id="3" w:name="_Toc1980957"/>
      <w:r w:rsidRPr="00084768">
        <w:rPr>
          <w:rFonts w:ascii="Verdana" w:hAnsi="Verdana"/>
          <w:sz w:val="22"/>
          <w:szCs w:val="22"/>
        </w:rPr>
        <w:lastRenderedPageBreak/>
        <w:t>Tender Specification</w:t>
      </w:r>
      <w:bookmarkEnd w:id="3"/>
    </w:p>
    <w:p w14:paraId="2CB42DB6" w14:textId="77777777" w:rsidR="006455D8" w:rsidRPr="00DA7772" w:rsidRDefault="006455D8" w:rsidP="006455D8">
      <w:pPr>
        <w:rPr>
          <w:b/>
        </w:rPr>
      </w:pPr>
    </w:p>
    <w:p w14:paraId="59AE9A9B" w14:textId="77777777" w:rsidR="00046525" w:rsidRPr="00046525" w:rsidRDefault="00FB63BE" w:rsidP="00046525">
      <w:pPr>
        <w:numPr>
          <w:ilvl w:val="1"/>
          <w:numId w:val="3"/>
        </w:numPr>
        <w:tabs>
          <w:tab w:val="num" w:pos="540"/>
        </w:tabs>
        <w:ind w:left="540" w:hanging="540"/>
      </w:pPr>
      <w:bookmarkStart w:id="4" w:name="OLE_LINK17"/>
      <w:bookmarkStart w:id="5" w:name="OLE_LINK18"/>
      <w:r w:rsidRPr="00323814">
        <w:rPr>
          <w:rFonts w:cs="Arial"/>
        </w:rPr>
        <w:t xml:space="preserve">EMB is inviting tenders from suitably qualified suppliers for the provision of research services to </w:t>
      </w:r>
      <w:r w:rsidR="00605FDF">
        <w:rPr>
          <w:rFonts w:cs="Arial"/>
        </w:rPr>
        <w:t xml:space="preserve">refresh </w:t>
      </w:r>
      <w:r w:rsidR="00A00EC5">
        <w:rPr>
          <w:rFonts w:cs="Arial"/>
        </w:rPr>
        <w:t xml:space="preserve">2017 </w:t>
      </w:r>
      <w:r w:rsidRPr="00864AF8">
        <w:rPr>
          <w:rFonts w:cs="Arial"/>
        </w:rPr>
        <w:t>baseline</w:t>
      </w:r>
      <w:r w:rsidRPr="00323814">
        <w:rPr>
          <w:rFonts w:cs="Arial"/>
        </w:rPr>
        <w:t xml:space="preserve"> data on export/international trade at the spatial level of Local Enterprise Partnerships</w:t>
      </w:r>
      <w:bookmarkEnd w:id="4"/>
      <w:bookmarkEnd w:id="5"/>
      <w:r w:rsidRPr="00323814">
        <w:rPr>
          <w:rFonts w:cs="Arial"/>
        </w:rPr>
        <w:t xml:space="preserve"> (LEPs) in the </w:t>
      </w:r>
      <w:r w:rsidR="0038616A">
        <w:rPr>
          <w:rFonts w:cs="Arial"/>
        </w:rPr>
        <w:t xml:space="preserve">Midlands </w:t>
      </w:r>
      <w:r w:rsidR="00DF0C4B">
        <w:rPr>
          <w:rFonts w:cs="Arial"/>
        </w:rPr>
        <w:t xml:space="preserve">Engine area </w:t>
      </w:r>
      <w:r w:rsidRPr="00323814">
        <w:rPr>
          <w:rFonts w:cs="Arial"/>
        </w:rPr>
        <w:t>to evaluate the local importance of international trade and increase understanding of the profile of exporting businesses and the top overseas markets.</w:t>
      </w:r>
    </w:p>
    <w:p w14:paraId="0E3B9FF3" w14:textId="77777777" w:rsidR="00046525" w:rsidRDefault="00046525" w:rsidP="00046525">
      <w:pPr>
        <w:tabs>
          <w:tab w:val="num" w:pos="540"/>
        </w:tabs>
        <w:ind w:left="540"/>
      </w:pPr>
    </w:p>
    <w:p w14:paraId="2CB42DB9" w14:textId="1A6E22D9" w:rsidR="006F78CF" w:rsidRPr="00046525" w:rsidRDefault="00FB63BE" w:rsidP="00046525">
      <w:pPr>
        <w:numPr>
          <w:ilvl w:val="1"/>
          <w:numId w:val="3"/>
        </w:numPr>
        <w:tabs>
          <w:tab w:val="num" w:pos="540"/>
        </w:tabs>
        <w:ind w:left="540" w:hanging="540"/>
      </w:pPr>
      <w:r w:rsidRPr="00046525">
        <w:rPr>
          <w:rFonts w:cs="Arial"/>
        </w:rPr>
        <w:t xml:space="preserve">For the purposes of this project, Local Enterprise Partnerships in the Midlands </w:t>
      </w:r>
      <w:r w:rsidR="006F78CF" w:rsidRPr="00046525">
        <w:rPr>
          <w:rFonts w:cs="Arial"/>
        </w:rPr>
        <w:t>Engine area are:</w:t>
      </w:r>
    </w:p>
    <w:p w14:paraId="2CB42DBA" w14:textId="77777777" w:rsidR="006F78CF" w:rsidRDefault="006F78CF" w:rsidP="00FB63BE">
      <w:pPr>
        <w:ind w:left="540"/>
        <w:rPr>
          <w:rFonts w:cs="Arial"/>
        </w:rPr>
      </w:pPr>
    </w:p>
    <w:p w14:paraId="2CB42DBB" w14:textId="77777777" w:rsidR="001F27A3" w:rsidRPr="0061249D" w:rsidRDefault="001F27A3" w:rsidP="00046525">
      <w:pPr>
        <w:pStyle w:val="ListParagraph"/>
        <w:numPr>
          <w:ilvl w:val="0"/>
          <w:numId w:val="7"/>
        </w:numPr>
        <w:rPr>
          <w:rFonts w:cs="Arial"/>
        </w:rPr>
      </w:pPr>
      <w:r w:rsidRPr="0061249D">
        <w:rPr>
          <w:rFonts w:cs="Arial"/>
        </w:rPr>
        <w:t>Black Country Local Enterprise Partnership (BCLEP)</w:t>
      </w:r>
    </w:p>
    <w:p w14:paraId="2CB42DBC" w14:textId="77777777" w:rsidR="00636105" w:rsidRPr="0061249D" w:rsidRDefault="00636105" w:rsidP="00046525">
      <w:pPr>
        <w:pStyle w:val="ListParagraph"/>
        <w:numPr>
          <w:ilvl w:val="0"/>
          <w:numId w:val="7"/>
        </w:numPr>
        <w:rPr>
          <w:rFonts w:cs="Arial"/>
        </w:rPr>
      </w:pPr>
      <w:r w:rsidRPr="0061249D">
        <w:rPr>
          <w:rFonts w:cs="Arial"/>
        </w:rPr>
        <w:t>Coventry and Warwickshire Local Enterprise Partnership (CWLEP)</w:t>
      </w:r>
    </w:p>
    <w:p w14:paraId="2CB42DBD" w14:textId="77777777" w:rsidR="006F78CF" w:rsidRPr="0061249D" w:rsidRDefault="006F78CF" w:rsidP="00046525">
      <w:pPr>
        <w:pStyle w:val="ListParagraph"/>
        <w:numPr>
          <w:ilvl w:val="0"/>
          <w:numId w:val="7"/>
        </w:numPr>
        <w:rPr>
          <w:rFonts w:cs="Arial"/>
        </w:rPr>
      </w:pPr>
      <w:r w:rsidRPr="0061249D">
        <w:rPr>
          <w:rFonts w:cs="Arial"/>
        </w:rPr>
        <w:t>Derby, Derbyshire, Nottingham and Nottinghamshire Local</w:t>
      </w:r>
      <w:r w:rsidR="00EB0609" w:rsidRPr="0061249D">
        <w:rPr>
          <w:rFonts w:cs="Arial"/>
        </w:rPr>
        <w:t xml:space="preserve"> Enterprise Partnership</w:t>
      </w:r>
      <w:r w:rsidRPr="0061249D">
        <w:rPr>
          <w:rFonts w:cs="Arial"/>
        </w:rPr>
        <w:t xml:space="preserve"> (</w:t>
      </w:r>
      <w:r w:rsidR="00FB63BE" w:rsidRPr="0061249D">
        <w:rPr>
          <w:rFonts w:cs="Arial"/>
        </w:rPr>
        <w:t>D2N2</w:t>
      </w:r>
      <w:r w:rsidR="007537E1" w:rsidRPr="0061249D">
        <w:rPr>
          <w:rFonts w:cs="Arial"/>
        </w:rPr>
        <w:t>LEP</w:t>
      </w:r>
      <w:r w:rsidRPr="0061249D">
        <w:rPr>
          <w:rFonts w:cs="Arial"/>
        </w:rPr>
        <w:t>)</w:t>
      </w:r>
    </w:p>
    <w:p w14:paraId="2CB42DBE" w14:textId="77777777" w:rsidR="006F78CF" w:rsidRPr="0061249D" w:rsidRDefault="00FB63BE" w:rsidP="00046525">
      <w:pPr>
        <w:pStyle w:val="ListParagraph"/>
        <w:numPr>
          <w:ilvl w:val="0"/>
          <w:numId w:val="7"/>
        </w:numPr>
        <w:rPr>
          <w:rFonts w:cs="Arial"/>
        </w:rPr>
      </w:pPr>
      <w:r w:rsidRPr="0061249D">
        <w:rPr>
          <w:rFonts w:cs="Arial"/>
        </w:rPr>
        <w:t>Greater Linc</w:t>
      </w:r>
      <w:r w:rsidR="006F78CF" w:rsidRPr="0061249D">
        <w:rPr>
          <w:rFonts w:cs="Arial"/>
        </w:rPr>
        <w:t>olnshire Local Enterprise Partnership (GLLEP)</w:t>
      </w:r>
      <w:r w:rsidRPr="0061249D">
        <w:rPr>
          <w:rFonts w:cs="Arial"/>
        </w:rPr>
        <w:t xml:space="preserve"> </w:t>
      </w:r>
    </w:p>
    <w:p w14:paraId="2CB42DBF" w14:textId="77777777" w:rsidR="001F27A3" w:rsidRPr="0061249D" w:rsidRDefault="001F27A3" w:rsidP="00046525">
      <w:pPr>
        <w:pStyle w:val="ListParagraph"/>
        <w:numPr>
          <w:ilvl w:val="0"/>
          <w:numId w:val="7"/>
        </w:numPr>
        <w:rPr>
          <w:rFonts w:cs="Arial"/>
        </w:rPr>
      </w:pPr>
      <w:r w:rsidRPr="0061249D">
        <w:rPr>
          <w:rFonts w:cs="Arial"/>
        </w:rPr>
        <w:t>Greater Birmingham and Solihull Local Enterprise Partnership (GBSLEP)</w:t>
      </w:r>
    </w:p>
    <w:p w14:paraId="2CB42DC0" w14:textId="77777777" w:rsidR="006F78CF" w:rsidRPr="0061249D" w:rsidRDefault="006F78CF" w:rsidP="00046525">
      <w:pPr>
        <w:pStyle w:val="ListParagraph"/>
        <w:numPr>
          <w:ilvl w:val="0"/>
          <w:numId w:val="7"/>
        </w:numPr>
        <w:rPr>
          <w:rFonts w:cs="Arial"/>
        </w:rPr>
      </w:pPr>
      <w:r w:rsidRPr="0061249D">
        <w:rPr>
          <w:rFonts w:cs="Arial"/>
        </w:rPr>
        <w:t>Leicester and Leicestershire Local Enterprise Partnership (LLEP)</w:t>
      </w:r>
    </w:p>
    <w:p w14:paraId="2CB42DC1" w14:textId="77777777" w:rsidR="00636105" w:rsidRPr="0061249D" w:rsidRDefault="00636105" w:rsidP="00046525">
      <w:pPr>
        <w:pStyle w:val="ListParagraph"/>
        <w:numPr>
          <w:ilvl w:val="0"/>
          <w:numId w:val="7"/>
        </w:numPr>
        <w:rPr>
          <w:rFonts w:cs="Arial"/>
        </w:rPr>
      </w:pPr>
      <w:r w:rsidRPr="0061249D">
        <w:rPr>
          <w:rFonts w:cs="Arial"/>
        </w:rPr>
        <w:t xml:space="preserve">Marches Local Enterprise Partnership (MLEP) </w:t>
      </w:r>
    </w:p>
    <w:p w14:paraId="2CB42DC2" w14:textId="77777777" w:rsidR="00EB0609" w:rsidRPr="0061249D" w:rsidRDefault="006F78CF" w:rsidP="00046525">
      <w:pPr>
        <w:pStyle w:val="ListParagraph"/>
        <w:numPr>
          <w:ilvl w:val="0"/>
          <w:numId w:val="7"/>
        </w:numPr>
        <w:rPr>
          <w:rFonts w:cs="Arial"/>
        </w:rPr>
      </w:pPr>
      <w:r w:rsidRPr="0061249D">
        <w:rPr>
          <w:rFonts w:cs="Arial"/>
        </w:rPr>
        <w:t>South East Midlands Local</w:t>
      </w:r>
      <w:r w:rsidR="00EB0609" w:rsidRPr="0061249D">
        <w:rPr>
          <w:rFonts w:cs="Arial"/>
        </w:rPr>
        <w:t xml:space="preserve"> Enterprise Partnership (SEMLEP)</w:t>
      </w:r>
    </w:p>
    <w:p w14:paraId="2CB42DC3" w14:textId="77777777" w:rsidR="001F27A3" w:rsidRPr="0061249D" w:rsidRDefault="00636105" w:rsidP="00046525">
      <w:pPr>
        <w:pStyle w:val="ListParagraph"/>
        <w:numPr>
          <w:ilvl w:val="0"/>
          <w:numId w:val="7"/>
        </w:numPr>
        <w:rPr>
          <w:rFonts w:cs="Arial"/>
        </w:rPr>
      </w:pPr>
      <w:r w:rsidRPr="0061249D">
        <w:rPr>
          <w:rFonts w:cs="Arial"/>
        </w:rPr>
        <w:t xml:space="preserve">Stoke-on-Trent and Staffordshire Local Enterprise Partnership (SSLEP) </w:t>
      </w:r>
    </w:p>
    <w:p w14:paraId="2CB42DC4" w14:textId="77777777" w:rsidR="001F27A3" w:rsidRPr="0061249D" w:rsidRDefault="001F27A3" w:rsidP="00046525">
      <w:pPr>
        <w:pStyle w:val="ListParagraph"/>
        <w:numPr>
          <w:ilvl w:val="0"/>
          <w:numId w:val="7"/>
        </w:numPr>
        <w:rPr>
          <w:rFonts w:cs="Arial"/>
        </w:rPr>
      </w:pPr>
      <w:r w:rsidRPr="0061249D">
        <w:rPr>
          <w:rFonts w:cs="Arial"/>
        </w:rPr>
        <w:t>Worcestershire</w:t>
      </w:r>
      <w:r w:rsidR="00636105" w:rsidRPr="0061249D">
        <w:rPr>
          <w:rFonts w:cs="Arial"/>
        </w:rPr>
        <w:t xml:space="preserve"> Local Enterprise Partnership (WLEP) </w:t>
      </w:r>
    </w:p>
    <w:p w14:paraId="2073DAD6" w14:textId="77777777" w:rsidR="00046525" w:rsidRDefault="00046525" w:rsidP="00046525">
      <w:pPr>
        <w:rPr>
          <w:rFonts w:cs="Arial"/>
        </w:rPr>
      </w:pPr>
    </w:p>
    <w:p w14:paraId="13A37672" w14:textId="77777777" w:rsidR="00046525" w:rsidRDefault="00FB63BE" w:rsidP="00046525">
      <w:pPr>
        <w:pStyle w:val="ListParagraph"/>
        <w:numPr>
          <w:ilvl w:val="1"/>
          <w:numId w:val="3"/>
        </w:numPr>
        <w:tabs>
          <w:tab w:val="clear" w:pos="900"/>
          <w:tab w:val="num" w:pos="567"/>
        </w:tabs>
        <w:ind w:left="567" w:hanging="567"/>
        <w:rPr>
          <w:rFonts w:cs="Arial"/>
        </w:rPr>
      </w:pPr>
      <w:r w:rsidRPr="00046525">
        <w:rPr>
          <w:rFonts w:cs="Arial"/>
        </w:rPr>
        <w:t xml:space="preserve">Prospective suppliers should note that the research data must be robust at an individual LEP level, in addition to </w:t>
      </w:r>
      <w:r w:rsidR="007537E1" w:rsidRPr="00046525">
        <w:rPr>
          <w:rFonts w:cs="Arial"/>
        </w:rPr>
        <w:t>providing</w:t>
      </w:r>
      <w:r w:rsidR="001213E0" w:rsidRPr="00046525">
        <w:rPr>
          <w:rFonts w:cs="Arial"/>
        </w:rPr>
        <w:t xml:space="preserve"> Midlands Engine</w:t>
      </w:r>
      <w:r w:rsidR="007537E1" w:rsidRPr="00046525">
        <w:rPr>
          <w:rFonts w:cs="Arial"/>
        </w:rPr>
        <w:t>-</w:t>
      </w:r>
      <w:r w:rsidRPr="00046525">
        <w:rPr>
          <w:rFonts w:cs="Arial"/>
        </w:rPr>
        <w:t>wide data on an aggregated basis.</w:t>
      </w:r>
    </w:p>
    <w:p w14:paraId="03F56CB4" w14:textId="77777777" w:rsidR="00046525" w:rsidRPr="00046525" w:rsidRDefault="00046525" w:rsidP="00046525">
      <w:pPr>
        <w:rPr>
          <w:rFonts w:cs="Arial"/>
        </w:rPr>
      </w:pPr>
    </w:p>
    <w:p w14:paraId="2CB42DC8" w14:textId="0103A59F" w:rsidR="00B021EE" w:rsidRPr="00046525" w:rsidRDefault="00B021EE" w:rsidP="00046525">
      <w:pPr>
        <w:pStyle w:val="ListParagraph"/>
        <w:numPr>
          <w:ilvl w:val="1"/>
          <w:numId w:val="3"/>
        </w:numPr>
        <w:tabs>
          <w:tab w:val="clear" w:pos="900"/>
          <w:tab w:val="num" w:pos="567"/>
        </w:tabs>
        <w:ind w:left="567" w:hanging="567"/>
        <w:rPr>
          <w:rFonts w:cs="Arial"/>
        </w:rPr>
      </w:pPr>
      <w:r w:rsidRPr="00046525">
        <w:rPr>
          <w:rFonts w:cs="Arial"/>
        </w:rPr>
        <w:t>Examples of the topics that should be covered by the research include:</w:t>
      </w:r>
    </w:p>
    <w:p w14:paraId="2CB42DC9" w14:textId="77777777" w:rsidR="00B021EE" w:rsidRDefault="00B021EE" w:rsidP="00710530">
      <w:pPr>
        <w:ind w:left="540"/>
        <w:rPr>
          <w:rFonts w:cs="Arial"/>
        </w:rPr>
      </w:pPr>
    </w:p>
    <w:p w14:paraId="2CB42DCA"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 of businesses that export per LEP area</w:t>
      </w:r>
    </w:p>
    <w:p w14:paraId="2CB42DCB"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 xml:space="preserve">Current </w:t>
      </w:r>
      <w:r w:rsidR="00864AF8" w:rsidRPr="0061249D">
        <w:rPr>
          <w:rFonts w:eastAsia="Calibri"/>
          <w:lang w:eastAsia="en-US"/>
        </w:rPr>
        <w:t xml:space="preserve">overseas </w:t>
      </w:r>
      <w:r w:rsidRPr="0061249D">
        <w:rPr>
          <w:rFonts w:eastAsia="Calibri"/>
          <w:lang w:eastAsia="en-US"/>
        </w:rPr>
        <w:t>markets for existing exporters per LEP area</w:t>
      </w:r>
    </w:p>
    <w:p w14:paraId="2CB42DCC"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 xml:space="preserve">Target </w:t>
      </w:r>
      <w:r w:rsidR="00864AF8" w:rsidRPr="0061249D">
        <w:rPr>
          <w:rFonts w:eastAsia="Calibri"/>
          <w:lang w:eastAsia="en-US"/>
        </w:rPr>
        <w:t xml:space="preserve">overseas </w:t>
      </w:r>
      <w:r w:rsidRPr="0061249D">
        <w:rPr>
          <w:rFonts w:eastAsia="Calibri"/>
          <w:lang w:eastAsia="en-US"/>
        </w:rPr>
        <w:t>markets for existing exporters per LEP area</w:t>
      </w:r>
    </w:p>
    <w:p w14:paraId="2CB42DCD" w14:textId="77777777" w:rsidR="00B50FB4" w:rsidRPr="0061249D" w:rsidRDefault="00B50FB4" w:rsidP="00046525">
      <w:pPr>
        <w:pStyle w:val="ListParagraph"/>
        <w:numPr>
          <w:ilvl w:val="0"/>
          <w:numId w:val="8"/>
        </w:numPr>
        <w:rPr>
          <w:rFonts w:eastAsia="Calibri"/>
          <w:lang w:eastAsia="en-US"/>
        </w:rPr>
      </w:pPr>
      <w:r w:rsidRPr="0061249D">
        <w:rPr>
          <w:rFonts w:eastAsia="Calibri"/>
          <w:lang w:eastAsia="en-US"/>
        </w:rPr>
        <w:t>How do businesses identify their export customers (are they aware of DIT’s Export Opportunities service?)</w:t>
      </w:r>
    </w:p>
    <w:p w14:paraId="2CB42DCE"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Barriers to exporting more for existing exporters per LEP area</w:t>
      </w:r>
    </w:p>
    <w:p w14:paraId="2CB42DCF"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Drive</w:t>
      </w:r>
      <w:r w:rsidR="00864AF8" w:rsidRPr="0061249D">
        <w:rPr>
          <w:rFonts w:eastAsia="Calibri"/>
          <w:lang w:eastAsia="en-US"/>
        </w:rPr>
        <w:t>r</w:t>
      </w:r>
      <w:r w:rsidRPr="0061249D">
        <w:rPr>
          <w:rFonts w:eastAsia="Calibri"/>
          <w:lang w:eastAsia="en-US"/>
        </w:rPr>
        <w:t>s for exporting more for existing exporters per LEP area</w:t>
      </w:r>
    </w:p>
    <w:p w14:paraId="2CB42DD0" w14:textId="77777777" w:rsidR="00864AF8" w:rsidRPr="0061249D" w:rsidRDefault="00864AF8" w:rsidP="00046525">
      <w:pPr>
        <w:pStyle w:val="ListParagraph"/>
        <w:numPr>
          <w:ilvl w:val="0"/>
          <w:numId w:val="8"/>
        </w:numPr>
        <w:rPr>
          <w:rFonts w:eastAsia="Calibri"/>
          <w:lang w:eastAsia="en-US"/>
        </w:rPr>
      </w:pPr>
      <w:r>
        <w:t>Consideration should be given as to how to identify the drivers behind exporting behaviour via analytical techniques e.g. regression analysis</w:t>
      </w:r>
    </w:p>
    <w:p w14:paraId="2CB42DD1" w14:textId="702BE186" w:rsidR="00B021EE" w:rsidRPr="00B021EE" w:rsidRDefault="00B021EE" w:rsidP="0061249D">
      <w:pPr>
        <w:ind w:left="180"/>
        <w:rPr>
          <w:rFonts w:eastAsia="Calibri"/>
          <w:lang w:eastAsia="en-US"/>
        </w:rPr>
      </w:pPr>
    </w:p>
    <w:p w14:paraId="2CB42DD2"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 of businesses thinking about exporting per LEP area</w:t>
      </w:r>
    </w:p>
    <w:p w14:paraId="2CB42DD3"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Drivers for considering export</w:t>
      </w:r>
    </w:p>
    <w:p w14:paraId="2CB42DD4" w14:textId="77777777" w:rsidR="00864AF8" w:rsidRPr="0061249D" w:rsidRDefault="00864AF8" w:rsidP="00046525">
      <w:pPr>
        <w:pStyle w:val="ListParagraph"/>
        <w:numPr>
          <w:ilvl w:val="0"/>
          <w:numId w:val="8"/>
        </w:numPr>
        <w:rPr>
          <w:rFonts w:eastAsia="Calibri"/>
          <w:lang w:eastAsia="en-US"/>
        </w:rPr>
      </w:pPr>
      <w:r w:rsidRPr="0061249D">
        <w:rPr>
          <w:rFonts w:eastAsia="Calibri"/>
          <w:lang w:eastAsia="en-US"/>
        </w:rPr>
        <w:t>Barriers that may impede these plans coming to fruition</w:t>
      </w:r>
    </w:p>
    <w:p w14:paraId="2CB42DD5"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 xml:space="preserve">Target </w:t>
      </w:r>
      <w:r w:rsidR="00864AF8" w:rsidRPr="0061249D">
        <w:rPr>
          <w:rFonts w:eastAsia="Calibri"/>
          <w:lang w:eastAsia="en-US"/>
        </w:rPr>
        <w:t xml:space="preserve">overseas </w:t>
      </w:r>
      <w:r w:rsidRPr="0061249D">
        <w:rPr>
          <w:rFonts w:eastAsia="Calibri"/>
          <w:lang w:eastAsia="en-US"/>
        </w:rPr>
        <w:t>markets</w:t>
      </w:r>
    </w:p>
    <w:p w14:paraId="2CB42DD7"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 xml:space="preserve">% of businesses that aren’t considering export </w:t>
      </w:r>
    </w:p>
    <w:p w14:paraId="2CB42DD8"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Barriers for non-exporting businesses per LEP area</w:t>
      </w:r>
    </w:p>
    <w:p w14:paraId="2CB42DD9" w14:textId="77777777" w:rsidR="00B021EE" w:rsidRPr="0061249D" w:rsidRDefault="00B021EE" w:rsidP="00046525">
      <w:pPr>
        <w:pStyle w:val="ListParagraph"/>
        <w:numPr>
          <w:ilvl w:val="0"/>
          <w:numId w:val="8"/>
        </w:numPr>
        <w:rPr>
          <w:rFonts w:eastAsia="Calibri"/>
          <w:lang w:eastAsia="en-US"/>
        </w:rPr>
      </w:pPr>
      <w:r w:rsidRPr="0061249D">
        <w:rPr>
          <w:rFonts w:eastAsia="Calibri"/>
          <w:lang w:eastAsia="en-US"/>
        </w:rPr>
        <w:t>Drivers for non-exporting businesses per LEP area</w:t>
      </w:r>
    </w:p>
    <w:p w14:paraId="2CB42DDA" w14:textId="77777777" w:rsidR="00B021EE" w:rsidRPr="00B021EE" w:rsidRDefault="00B021EE" w:rsidP="0061249D">
      <w:pPr>
        <w:ind w:left="180"/>
        <w:rPr>
          <w:rFonts w:eastAsia="Calibri"/>
          <w:lang w:eastAsia="en-US"/>
        </w:rPr>
      </w:pPr>
    </w:p>
    <w:p w14:paraId="2CB42DDB" w14:textId="77777777" w:rsidR="00B021EE" w:rsidRPr="0061249D" w:rsidRDefault="00B021EE" w:rsidP="00046525">
      <w:pPr>
        <w:pStyle w:val="ListParagraph"/>
        <w:numPr>
          <w:ilvl w:val="0"/>
          <w:numId w:val="6"/>
        </w:numPr>
        <w:ind w:left="1260"/>
        <w:rPr>
          <w:rFonts w:eastAsia="Calibri"/>
          <w:lang w:eastAsia="en-US"/>
        </w:rPr>
      </w:pPr>
      <w:r w:rsidRPr="0061249D">
        <w:rPr>
          <w:rFonts w:eastAsia="Calibri"/>
          <w:lang w:eastAsia="en-US"/>
        </w:rPr>
        <w:t>% of business per LEP engaged in e-commerce</w:t>
      </w:r>
    </w:p>
    <w:p w14:paraId="2CB42DDC" w14:textId="77777777" w:rsidR="00B021EE" w:rsidRPr="0061249D" w:rsidRDefault="00B021EE" w:rsidP="00046525">
      <w:pPr>
        <w:pStyle w:val="ListParagraph"/>
        <w:numPr>
          <w:ilvl w:val="0"/>
          <w:numId w:val="6"/>
        </w:numPr>
        <w:ind w:left="1260"/>
        <w:rPr>
          <w:rFonts w:eastAsia="Calibri"/>
          <w:lang w:eastAsia="en-US"/>
        </w:rPr>
      </w:pPr>
      <w:r w:rsidRPr="0061249D">
        <w:rPr>
          <w:rFonts w:eastAsia="Calibri"/>
          <w:lang w:eastAsia="en-US"/>
        </w:rPr>
        <w:t>% of businesses per LEP engaged in international e-commerce</w:t>
      </w:r>
    </w:p>
    <w:p w14:paraId="2CB42DDD" w14:textId="77777777" w:rsidR="00B021EE" w:rsidRPr="0061249D" w:rsidRDefault="00B021EE" w:rsidP="00046525">
      <w:pPr>
        <w:pStyle w:val="ListParagraph"/>
        <w:numPr>
          <w:ilvl w:val="0"/>
          <w:numId w:val="6"/>
        </w:numPr>
        <w:ind w:left="1260"/>
        <w:rPr>
          <w:rFonts w:eastAsia="Calibri"/>
          <w:lang w:eastAsia="en-US"/>
        </w:rPr>
      </w:pPr>
      <w:r w:rsidRPr="0061249D">
        <w:rPr>
          <w:rFonts w:eastAsia="Calibri"/>
          <w:lang w:eastAsia="en-US"/>
        </w:rPr>
        <w:lastRenderedPageBreak/>
        <w:t>Barriers to engaging with e-commerce</w:t>
      </w:r>
    </w:p>
    <w:p w14:paraId="2CB42DDE" w14:textId="77777777" w:rsidR="00B021EE" w:rsidRPr="0061249D" w:rsidRDefault="00B021EE" w:rsidP="00046525">
      <w:pPr>
        <w:pStyle w:val="ListParagraph"/>
        <w:numPr>
          <w:ilvl w:val="0"/>
          <w:numId w:val="6"/>
        </w:numPr>
        <w:ind w:left="1260"/>
        <w:rPr>
          <w:rFonts w:eastAsia="Calibri"/>
          <w:lang w:eastAsia="en-US"/>
        </w:rPr>
      </w:pPr>
      <w:r w:rsidRPr="0061249D">
        <w:rPr>
          <w:rFonts w:eastAsia="Calibri"/>
          <w:lang w:eastAsia="en-US"/>
        </w:rPr>
        <w:t>Drivers to engaging with e-commerce</w:t>
      </w:r>
    </w:p>
    <w:p w14:paraId="2CB42DDF" w14:textId="77777777" w:rsidR="00B021EE" w:rsidRPr="00B021EE" w:rsidRDefault="00B021EE" w:rsidP="0061249D">
      <w:pPr>
        <w:ind w:left="180"/>
        <w:rPr>
          <w:rFonts w:eastAsia="Calibri"/>
          <w:lang w:eastAsia="en-US"/>
        </w:rPr>
      </w:pPr>
    </w:p>
    <w:p w14:paraId="2CB42DE0" w14:textId="77777777" w:rsidR="00B50FB4" w:rsidRPr="0061249D" w:rsidRDefault="00B50FB4" w:rsidP="00046525">
      <w:pPr>
        <w:pStyle w:val="ListParagraph"/>
        <w:numPr>
          <w:ilvl w:val="0"/>
          <w:numId w:val="6"/>
        </w:numPr>
        <w:ind w:left="1260"/>
        <w:rPr>
          <w:rFonts w:eastAsia="Calibri"/>
          <w:lang w:eastAsia="en-US"/>
        </w:rPr>
      </w:pPr>
      <w:r w:rsidRPr="0061249D">
        <w:rPr>
          <w:rFonts w:eastAsia="Calibri"/>
          <w:lang w:eastAsia="en-US"/>
        </w:rPr>
        <w:t>Where do businesses look for support to export currently?</w:t>
      </w:r>
    </w:p>
    <w:p w14:paraId="2CB42DE1" w14:textId="77777777" w:rsidR="00B021EE" w:rsidRPr="0061249D" w:rsidRDefault="00B021EE" w:rsidP="00046525">
      <w:pPr>
        <w:pStyle w:val="ListParagraph"/>
        <w:numPr>
          <w:ilvl w:val="0"/>
          <w:numId w:val="6"/>
        </w:numPr>
        <w:ind w:left="1260"/>
        <w:rPr>
          <w:rFonts w:eastAsia="Calibri"/>
          <w:lang w:eastAsia="en-US"/>
        </w:rPr>
      </w:pPr>
      <w:r w:rsidRPr="0061249D">
        <w:rPr>
          <w:rFonts w:eastAsia="Calibri"/>
          <w:lang w:eastAsia="en-US"/>
        </w:rPr>
        <w:t>Awareness of Exporting is Great campaign</w:t>
      </w:r>
    </w:p>
    <w:p w14:paraId="2CB42DE2" w14:textId="77777777" w:rsidR="00B021EE" w:rsidRPr="0061249D" w:rsidRDefault="00B021EE" w:rsidP="00046525">
      <w:pPr>
        <w:pStyle w:val="ListParagraph"/>
        <w:numPr>
          <w:ilvl w:val="0"/>
          <w:numId w:val="6"/>
        </w:numPr>
        <w:ind w:left="1260"/>
        <w:rPr>
          <w:rFonts w:eastAsia="Calibri"/>
          <w:lang w:eastAsia="en-US"/>
        </w:rPr>
      </w:pPr>
      <w:r w:rsidRPr="0061249D">
        <w:rPr>
          <w:rFonts w:eastAsia="Calibri"/>
          <w:lang w:eastAsia="en-US"/>
        </w:rPr>
        <w:t xml:space="preserve">Awareness of </w:t>
      </w:r>
      <w:r w:rsidR="00B50FB4" w:rsidRPr="0061249D">
        <w:rPr>
          <w:rFonts w:eastAsia="Calibri"/>
          <w:lang w:eastAsia="en-US"/>
        </w:rPr>
        <w:t xml:space="preserve">local </w:t>
      </w:r>
      <w:r w:rsidRPr="0061249D">
        <w:rPr>
          <w:rFonts w:eastAsia="Calibri"/>
          <w:lang w:eastAsia="en-US"/>
        </w:rPr>
        <w:t>Growth Hub</w:t>
      </w:r>
      <w:r w:rsidR="00B50FB4" w:rsidRPr="0061249D">
        <w:rPr>
          <w:rFonts w:eastAsia="Calibri"/>
          <w:lang w:eastAsia="en-US"/>
        </w:rPr>
        <w:t>s</w:t>
      </w:r>
      <w:r w:rsidRPr="0061249D">
        <w:rPr>
          <w:rFonts w:eastAsia="Calibri"/>
          <w:lang w:eastAsia="en-US"/>
        </w:rPr>
        <w:t xml:space="preserve"> </w:t>
      </w:r>
    </w:p>
    <w:p w14:paraId="2CB42DE3" w14:textId="7AB55C1A" w:rsidR="00B021EE" w:rsidRPr="0061249D" w:rsidRDefault="00B50FB4" w:rsidP="00046525">
      <w:pPr>
        <w:pStyle w:val="ListParagraph"/>
        <w:numPr>
          <w:ilvl w:val="0"/>
          <w:numId w:val="6"/>
        </w:numPr>
        <w:ind w:left="1260"/>
        <w:rPr>
          <w:rFonts w:eastAsia="Calibri"/>
          <w:lang w:eastAsia="en-US"/>
        </w:rPr>
      </w:pPr>
      <w:r w:rsidRPr="0061249D">
        <w:rPr>
          <w:rFonts w:eastAsia="Calibri"/>
          <w:lang w:eastAsia="en-US"/>
        </w:rPr>
        <w:t xml:space="preserve">Which </w:t>
      </w:r>
      <w:r w:rsidR="00B021EE" w:rsidRPr="0061249D">
        <w:rPr>
          <w:rFonts w:eastAsia="Calibri"/>
          <w:lang w:eastAsia="en-US"/>
        </w:rPr>
        <w:t xml:space="preserve">channels </w:t>
      </w:r>
      <w:r w:rsidRPr="0061249D">
        <w:rPr>
          <w:rFonts w:eastAsia="Calibri"/>
          <w:lang w:eastAsia="en-US"/>
        </w:rPr>
        <w:t xml:space="preserve">are the most effect </w:t>
      </w:r>
      <w:r w:rsidR="00B021EE" w:rsidRPr="0061249D">
        <w:rPr>
          <w:rFonts w:eastAsia="Calibri"/>
          <w:lang w:eastAsia="en-US"/>
        </w:rPr>
        <w:t xml:space="preserve">to </w:t>
      </w:r>
      <w:r w:rsidRPr="0061249D">
        <w:rPr>
          <w:rFonts w:eastAsia="Calibri"/>
          <w:lang w:eastAsia="en-US"/>
        </w:rPr>
        <w:t xml:space="preserve">a) </w:t>
      </w:r>
      <w:r w:rsidR="00B021EE" w:rsidRPr="0061249D">
        <w:rPr>
          <w:rFonts w:eastAsia="Calibri"/>
          <w:lang w:eastAsia="en-US"/>
        </w:rPr>
        <w:t>communicate what support is available for businesses</w:t>
      </w:r>
      <w:r w:rsidRPr="0061249D">
        <w:rPr>
          <w:rFonts w:eastAsia="Calibri"/>
          <w:lang w:eastAsia="en-US"/>
        </w:rPr>
        <w:t xml:space="preserve"> b) to deliver that support (How important is digital in this mix and could it be used more effectively?)</w:t>
      </w:r>
    </w:p>
    <w:p w14:paraId="1A9B50AD" w14:textId="77777777" w:rsidR="00CC008B" w:rsidRDefault="00CC008B" w:rsidP="0061249D">
      <w:pPr>
        <w:ind w:left="1260"/>
        <w:rPr>
          <w:rFonts w:eastAsia="Calibri"/>
          <w:lang w:eastAsia="en-US"/>
        </w:rPr>
      </w:pPr>
    </w:p>
    <w:p w14:paraId="0F80CC3A" w14:textId="36E1C292" w:rsidR="007A5509" w:rsidRPr="0061249D" w:rsidRDefault="0053123A" w:rsidP="00046525">
      <w:pPr>
        <w:pStyle w:val="ListParagraph"/>
        <w:numPr>
          <w:ilvl w:val="0"/>
          <w:numId w:val="6"/>
        </w:numPr>
        <w:ind w:left="1260"/>
        <w:rPr>
          <w:rFonts w:eastAsia="Calibri"/>
          <w:lang w:eastAsia="en-US"/>
        </w:rPr>
      </w:pPr>
      <w:r w:rsidRPr="0061249D">
        <w:rPr>
          <w:rFonts w:eastAsia="Calibri"/>
          <w:lang w:eastAsia="en-US"/>
        </w:rPr>
        <w:t xml:space="preserve">Which of the </w:t>
      </w:r>
      <w:r w:rsidR="005E7141" w:rsidRPr="0061249D">
        <w:rPr>
          <w:rFonts w:eastAsia="Calibri"/>
          <w:lang w:eastAsia="en-US"/>
        </w:rPr>
        <w:t>G</w:t>
      </w:r>
      <w:r w:rsidRPr="0061249D">
        <w:rPr>
          <w:rFonts w:eastAsia="Calibri"/>
          <w:lang w:eastAsia="en-US"/>
        </w:rPr>
        <w:t>overnment</w:t>
      </w:r>
      <w:r w:rsidR="005E7141" w:rsidRPr="0061249D">
        <w:rPr>
          <w:rFonts w:eastAsia="Calibri"/>
          <w:lang w:eastAsia="en-US"/>
        </w:rPr>
        <w:t>’</w:t>
      </w:r>
      <w:r w:rsidRPr="0061249D">
        <w:rPr>
          <w:rFonts w:eastAsia="Calibri"/>
          <w:lang w:eastAsia="en-US"/>
        </w:rPr>
        <w:t>s HMTC markets do businesses plan to start or continue exporting to?</w:t>
      </w:r>
    </w:p>
    <w:p w14:paraId="457408C2" w14:textId="0DF2248C" w:rsidR="007A5509" w:rsidRPr="0061249D" w:rsidRDefault="007A5509" w:rsidP="00046525">
      <w:pPr>
        <w:pStyle w:val="ListParagraph"/>
        <w:numPr>
          <w:ilvl w:val="0"/>
          <w:numId w:val="6"/>
        </w:numPr>
        <w:ind w:left="1260"/>
        <w:rPr>
          <w:rFonts w:eastAsia="Calibri"/>
          <w:lang w:eastAsia="en-US"/>
        </w:rPr>
      </w:pPr>
      <w:r w:rsidRPr="0061249D">
        <w:rPr>
          <w:rFonts w:eastAsia="Calibri"/>
          <w:lang w:eastAsia="en-US"/>
        </w:rPr>
        <w:t>Key factors</w:t>
      </w:r>
      <w:r w:rsidR="00703DC0" w:rsidRPr="0061249D">
        <w:rPr>
          <w:rFonts w:eastAsia="Calibri"/>
          <w:lang w:eastAsia="en-US"/>
        </w:rPr>
        <w:t xml:space="preserve"> influencing</w:t>
      </w:r>
      <w:r w:rsidR="00716379" w:rsidRPr="0061249D">
        <w:rPr>
          <w:rFonts w:eastAsia="Calibri"/>
          <w:lang w:eastAsia="en-US"/>
        </w:rPr>
        <w:t xml:space="preserve"> the business</w:t>
      </w:r>
      <w:r w:rsidR="005E7141" w:rsidRPr="0061249D">
        <w:rPr>
          <w:rFonts w:eastAsia="Calibri"/>
          <w:lang w:eastAsia="en-US"/>
        </w:rPr>
        <w:t>es</w:t>
      </w:r>
      <w:r w:rsidR="00716379" w:rsidRPr="0061249D">
        <w:rPr>
          <w:rFonts w:eastAsia="Calibri"/>
          <w:lang w:eastAsia="en-US"/>
        </w:rPr>
        <w:t xml:space="preserve"> export strategy</w:t>
      </w:r>
    </w:p>
    <w:p w14:paraId="6DB49124" w14:textId="0F1ABA67" w:rsidR="004213C8" w:rsidRPr="0061249D" w:rsidRDefault="000F2DA6" w:rsidP="00046525">
      <w:pPr>
        <w:pStyle w:val="ListParagraph"/>
        <w:numPr>
          <w:ilvl w:val="0"/>
          <w:numId w:val="6"/>
        </w:numPr>
        <w:ind w:left="1260"/>
        <w:rPr>
          <w:rFonts w:eastAsia="Calibri"/>
          <w:lang w:eastAsia="en-US"/>
        </w:rPr>
      </w:pPr>
      <w:r w:rsidRPr="0061249D">
        <w:rPr>
          <w:rFonts w:eastAsia="Calibri"/>
          <w:lang w:eastAsia="en-US"/>
        </w:rPr>
        <w:t xml:space="preserve">Where businesses buy goods/ services from </w:t>
      </w:r>
      <w:r w:rsidR="00B345E3" w:rsidRPr="0061249D">
        <w:rPr>
          <w:rFonts w:eastAsia="Calibri"/>
          <w:lang w:eastAsia="en-US"/>
        </w:rPr>
        <w:t>in relation to the EU</w:t>
      </w:r>
    </w:p>
    <w:p w14:paraId="0846799E" w14:textId="27AEBFCB" w:rsidR="0053188F" w:rsidRPr="0061249D" w:rsidRDefault="00B345E3" w:rsidP="00046525">
      <w:pPr>
        <w:pStyle w:val="ListParagraph"/>
        <w:numPr>
          <w:ilvl w:val="0"/>
          <w:numId w:val="6"/>
        </w:numPr>
        <w:ind w:left="1260"/>
        <w:rPr>
          <w:rFonts w:eastAsia="Calibri"/>
          <w:lang w:eastAsia="en-US"/>
        </w:rPr>
      </w:pPr>
      <w:r w:rsidRPr="0061249D">
        <w:rPr>
          <w:rFonts w:eastAsia="Calibri"/>
          <w:lang w:eastAsia="en-US"/>
        </w:rPr>
        <w:t>How have business</w:t>
      </w:r>
      <w:r w:rsidR="005E7141" w:rsidRPr="0061249D">
        <w:rPr>
          <w:rFonts w:eastAsia="Calibri"/>
          <w:lang w:eastAsia="en-US"/>
        </w:rPr>
        <w:t>es</w:t>
      </w:r>
      <w:r w:rsidRPr="0061249D">
        <w:rPr>
          <w:rFonts w:eastAsia="Calibri"/>
          <w:lang w:eastAsia="en-US"/>
        </w:rPr>
        <w:t xml:space="preserve"> import</w:t>
      </w:r>
      <w:r w:rsidR="00045781" w:rsidRPr="0061249D">
        <w:rPr>
          <w:rFonts w:eastAsia="Calibri"/>
          <w:lang w:eastAsia="en-US"/>
        </w:rPr>
        <w:t xml:space="preserve"> purchases</w:t>
      </w:r>
      <w:r w:rsidR="005E7141" w:rsidRPr="0061249D">
        <w:rPr>
          <w:rFonts w:eastAsia="Calibri"/>
          <w:lang w:eastAsia="en-US"/>
        </w:rPr>
        <w:t xml:space="preserve"> from the HMTC markets</w:t>
      </w:r>
      <w:r w:rsidR="00045781" w:rsidRPr="0061249D">
        <w:rPr>
          <w:rFonts w:eastAsia="Calibri"/>
          <w:lang w:eastAsia="en-US"/>
        </w:rPr>
        <w:t xml:space="preserve"> changed over the past 12 months?</w:t>
      </w:r>
    </w:p>
    <w:p w14:paraId="0F6DB712" w14:textId="56F8C80D" w:rsidR="00B345E3" w:rsidRPr="0061249D" w:rsidRDefault="00D4637F" w:rsidP="00046525">
      <w:pPr>
        <w:pStyle w:val="ListParagraph"/>
        <w:numPr>
          <w:ilvl w:val="0"/>
          <w:numId w:val="6"/>
        </w:numPr>
        <w:ind w:left="1260"/>
        <w:rPr>
          <w:rFonts w:eastAsia="Calibri"/>
          <w:lang w:eastAsia="en-US"/>
        </w:rPr>
      </w:pPr>
      <w:r w:rsidRPr="0061249D">
        <w:rPr>
          <w:rFonts w:eastAsia="Calibri"/>
          <w:lang w:eastAsia="en-US"/>
        </w:rPr>
        <w:t>Which of the HMTC markets do businesses plan to start or continue importing from</w:t>
      </w:r>
      <w:r w:rsidR="00B345E3" w:rsidRPr="0061249D">
        <w:rPr>
          <w:rFonts w:eastAsia="Calibri"/>
          <w:lang w:eastAsia="en-US"/>
        </w:rPr>
        <w:t xml:space="preserve"> </w:t>
      </w:r>
    </w:p>
    <w:p w14:paraId="2CB42DE4" w14:textId="77777777" w:rsidR="00B021EE" w:rsidRDefault="00B021EE" w:rsidP="00710530">
      <w:pPr>
        <w:ind w:left="540"/>
        <w:rPr>
          <w:rFonts w:cs="Arial"/>
        </w:rPr>
      </w:pPr>
    </w:p>
    <w:p w14:paraId="2CB42DE5" w14:textId="245FFC58" w:rsidR="002738A4" w:rsidRPr="00046525" w:rsidRDefault="002738A4" w:rsidP="00046525">
      <w:pPr>
        <w:pStyle w:val="ListParagraph"/>
        <w:numPr>
          <w:ilvl w:val="1"/>
          <w:numId w:val="3"/>
        </w:numPr>
        <w:tabs>
          <w:tab w:val="clear" w:pos="900"/>
          <w:tab w:val="num" w:pos="567"/>
        </w:tabs>
        <w:ind w:left="567" w:hanging="567"/>
        <w:rPr>
          <w:rFonts w:cs="Arial"/>
        </w:rPr>
      </w:pPr>
      <w:r w:rsidRPr="00046525">
        <w:rPr>
          <w:rFonts w:cs="Arial"/>
        </w:rPr>
        <w:t>The key outputs from the research would be:</w:t>
      </w:r>
    </w:p>
    <w:p w14:paraId="2CB42DE6" w14:textId="77777777" w:rsidR="002738A4" w:rsidRPr="00A24EAE" w:rsidRDefault="002738A4" w:rsidP="002738A4">
      <w:pPr>
        <w:rPr>
          <w:rFonts w:cs="Arial"/>
        </w:rPr>
      </w:pPr>
    </w:p>
    <w:p w14:paraId="2CB42DE7" w14:textId="77777777" w:rsidR="00EF32AE" w:rsidRPr="00116CED" w:rsidRDefault="002738A4" w:rsidP="00046525">
      <w:pPr>
        <w:pStyle w:val="ListParagraph"/>
        <w:numPr>
          <w:ilvl w:val="0"/>
          <w:numId w:val="9"/>
        </w:numPr>
        <w:rPr>
          <w:rFonts w:cs="Arial"/>
        </w:rPr>
      </w:pPr>
      <w:r w:rsidRPr="00116CED">
        <w:rPr>
          <w:rFonts w:cs="Arial"/>
        </w:rPr>
        <w:t xml:space="preserve">An outline assessment of the levels of exporting currently taking place in </w:t>
      </w:r>
      <w:r w:rsidR="008F59CB" w:rsidRPr="00116CED">
        <w:rPr>
          <w:rFonts w:cs="Arial"/>
        </w:rPr>
        <w:t>each</w:t>
      </w:r>
      <w:r w:rsidRPr="00116CED">
        <w:rPr>
          <w:rFonts w:cs="Arial"/>
        </w:rPr>
        <w:t xml:space="preserve"> </w:t>
      </w:r>
      <w:r w:rsidR="001213E0" w:rsidRPr="00116CED">
        <w:rPr>
          <w:rFonts w:cs="Arial"/>
        </w:rPr>
        <w:t xml:space="preserve">Midlands Engine </w:t>
      </w:r>
      <w:r w:rsidRPr="00116CED">
        <w:rPr>
          <w:rFonts w:cs="Arial"/>
        </w:rPr>
        <w:t>Local Enterprise Partnership area</w:t>
      </w:r>
      <w:r w:rsidR="00710530" w:rsidRPr="00116CED">
        <w:rPr>
          <w:rFonts w:cs="Arial"/>
        </w:rPr>
        <w:t>,</w:t>
      </w:r>
      <w:r w:rsidRPr="00116CED">
        <w:rPr>
          <w:rFonts w:cs="Arial"/>
        </w:rPr>
        <w:t xml:space="preserve"> including numbers of exporting companies and values of exports by sector</w:t>
      </w:r>
      <w:r w:rsidR="00EF32AE" w:rsidRPr="00116CED">
        <w:rPr>
          <w:rFonts w:cs="Arial"/>
        </w:rPr>
        <w:t xml:space="preserve"> </w:t>
      </w:r>
      <w:r w:rsidR="00EF0139" w:rsidRPr="00116CED">
        <w:rPr>
          <w:rFonts w:cs="Arial"/>
        </w:rPr>
        <w:t>and company size.</w:t>
      </w:r>
    </w:p>
    <w:p w14:paraId="2CB42DE8" w14:textId="77777777" w:rsidR="00EF32AE" w:rsidRPr="00116CED" w:rsidRDefault="00EF32AE" w:rsidP="00046525">
      <w:pPr>
        <w:pStyle w:val="ListParagraph"/>
        <w:numPr>
          <w:ilvl w:val="0"/>
          <w:numId w:val="9"/>
        </w:numPr>
        <w:rPr>
          <w:rFonts w:cs="Arial"/>
        </w:rPr>
      </w:pPr>
      <w:r w:rsidRPr="00116CED">
        <w:rPr>
          <w:rFonts w:cs="Arial"/>
        </w:rPr>
        <w:t>An outline assessment of which sectors, products and services contribute most to the level of exports from each LEP area, and which are the main overseas markets that each LEP area exports to.</w:t>
      </w:r>
    </w:p>
    <w:p w14:paraId="2CB42DE9" w14:textId="4D625177" w:rsidR="00EF32AE" w:rsidRPr="00116CED" w:rsidRDefault="00EF0139" w:rsidP="00046525">
      <w:pPr>
        <w:pStyle w:val="ListParagraph"/>
        <w:numPr>
          <w:ilvl w:val="0"/>
          <w:numId w:val="9"/>
        </w:numPr>
        <w:rPr>
          <w:rFonts w:cs="Arial"/>
        </w:rPr>
      </w:pPr>
      <w:r w:rsidRPr="00116CED">
        <w:rPr>
          <w:rFonts w:cs="Arial"/>
        </w:rPr>
        <w:t>An overview of the b</w:t>
      </w:r>
      <w:r w:rsidR="00EF32AE" w:rsidRPr="00116CED">
        <w:rPr>
          <w:rFonts w:cs="Arial"/>
        </w:rPr>
        <w:t>arriers and factors contributing to</w:t>
      </w:r>
      <w:r w:rsidR="00435A01" w:rsidRPr="00116CED">
        <w:rPr>
          <w:rFonts w:cs="Arial"/>
        </w:rPr>
        <w:t>,</w:t>
      </w:r>
      <w:r w:rsidR="00EF32AE" w:rsidRPr="00116CED">
        <w:rPr>
          <w:rFonts w:cs="Arial"/>
        </w:rPr>
        <w:t xml:space="preserve"> or preventin</w:t>
      </w:r>
      <w:r w:rsidRPr="00116CED">
        <w:rPr>
          <w:rFonts w:cs="Arial"/>
        </w:rPr>
        <w:t>g</w:t>
      </w:r>
      <w:r w:rsidR="00435A01" w:rsidRPr="00116CED">
        <w:rPr>
          <w:rFonts w:cs="Arial"/>
        </w:rPr>
        <w:t>,</w:t>
      </w:r>
      <w:r w:rsidRPr="00116CED">
        <w:rPr>
          <w:rFonts w:cs="Arial"/>
        </w:rPr>
        <w:t xml:space="preserve"> a</w:t>
      </w:r>
      <w:r w:rsidR="005E7141" w:rsidRPr="00116CED">
        <w:rPr>
          <w:rFonts w:cs="Arial"/>
        </w:rPr>
        <w:t>n</w:t>
      </w:r>
      <w:r w:rsidRPr="00116CED">
        <w:rPr>
          <w:rFonts w:cs="Arial"/>
        </w:rPr>
        <w:t xml:space="preserve"> </w:t>
      </w:r>
      <w:r w:rsidR="00B50FB4" w:rsidRPr="00116CED">
        <w:rPr>
          <w:rFonts w:cs="Arial"/>
        </w:rPr>
        <w:t>organisation’</w:t>
      </w:r>
      <w:r w:rsidRPr="00116CED">
        <w:rPr>
          <w:rFonts w:cs="Arial"/>
        </w:rPr>
        <w:t xml:space="preserve">s ability to export and an outline of the scale of </w:t>
      </w:r>
      <w:r w:rsidR="00B50FB4" w:rsidRPr="00116CED">
        <w:rPr>
          <w:rFonts w:cs="Arial"/>
        </w:rPr>
        <w:t>businesses</w:t>
      </w:r>
      <w:r w:rsidRPr="00116CED">
        <w:rPr>
          <w:rFonts w:cs="Arial"/>
        </w:rPr>
        <w:t xml:space="preserve">, by size and sector, which have the potential to export but currently are not trading internationally.  </w:t>
      </w:r>
    </w:p>
    <w:p w14:paraId="2CB42DEA" w14:textId="77777777" w:rsidR="00B50FB4" w:rsidRPr="00116CED" w:rsidRDefault="00B50FB4" w:rsidP="00046525">
      <w:pPr>
        <w:pStyle w:val="ListParagraph"/>
        <w:numPr>
          <w:ilvl w:val="0"/>
          <w:numId w:val="9"/>
        </w:numPr>
        <w:rPr>
          <w:rFonts w:cs="Arial"/>
        </w:rPr>
      </w:pPr>
      <w:r w:rsidRPr="00116CED">
        <w:rPr>
          <w:rFonts w:cs="Arial"/>
        </w:rPr>
        <w:t xml:space="preserve">A review of the support channels that are currently utilised by businesses and their receptiveness to using digital resources for support. </w:t>
      </w:r>
    </w:p>
    <w:p w14:paraId="2CB42DEB" w14:textId="77777777" w:rsidR="002F4652" w:rsidRPr="00116CED" w:rsidRDefault="002738A4" w:rsidP="00046525">
      <w:pPr>
        <w:pStyle w:val="ListParagraph"/>
        <w:numPr>
          <w:ilvl w:val="0"/>
          <w:numId w:val="9"/>
        </w:numPr>
        <w:rPr>
          <w:rFonts w:cs="Arial"/>
        </w:rPr>
      </w:pPr>
      <w:r w:rsidRPr="00116CED">
        <w:rPr>
          <w:rFonts w:cs="Arial"/>
        </w:rPr>
        <w:t>The de</w:t>
      </w:r>
      <w:r w:rsidR="00435A01" w:rsidRPr="00116CED">
        <w:rPr>
          <w:rFonts w:cs="Arial"/>
        </w:rPr>
        <w:t>velopment of a methodology that</w:t>
      </w:r>
      <w:r w:rsidRPr="00116CED">
        <w:rPr>
          <w:rFonts w:cs="Arial"/>
        </w:rPr>
        <w:t xml:space="preserve"> will enable </w:t>
      </w:r>
      <w:r w:rsidR="001213E0" w:rsidRPr="00116CED">
        <w:rPr>
          <w:rFonts w:cs="Arial"/>
        </w:rPr>
        <w:t>DIT</w:t>
      </w:r>
      <w:r w:rsidRPr="00116CED">
        <w:rPr>
          <w:rFonts w:cs="Arial"/>
        </w:rPr>
        <w:t xml:space="preserve"> to assess and regularly review the levels of </w:t>
      </w:r>
      <w:r w:rsidR="00EF32AE" w:rsidRPr="00116CED">
        <w:rPr>
          <w:rFonts w:cs="Arial"/>
        </w:rPr>
        <w:t xml:space="preserve">actual and </w:t>
      </w:r>
      <w:r w:rsidR="00EF0139" w:rsidRPr="00116CED">
        <w:rPr>
          <w:rFonts w:cs="Arial"/>
        </w:rPr>
        <w:t>potential</w:t>
      </w:r>
      <w:r w:rsidRPr="00116CED">
        <w:rPr>
          <w:rFonts w:cs="Arial"/>
        </w:rPr>
        <w:t xml:space="preserve"> exporting (both </w:t>
      </w:r>
      <w:r w:rsidR="00EF0139" w:rsidRPr="00116CED">
        <w:rPr>
          <w:rFonts w:cs="Arial"/>
        </w:rPr>
        <w:t xml:space="preserve">numbers of </w:t>
      </w:r>
      <w:r w:rsidRPr="00116CED">
        <w:rPr>
          <w:rFonts w:cs="Arial"/>
        </w:rPr>
        <w:t xml:space="preserve">companies and value) required in each Local Enterprise Partnership to contribute to the regional and </w:t>
      </w:r>
      <w:r w:rsidR="00EF0139" w:rsidRPr="00116CED">
        <w:rPr>
          <w:rFonts w:cs="Arial"/>
        </w:rPr>
        <w:t>national targets.</w:t>
      </w:r>
    </w:p>
    <w:p w14:paraId="2CB42DEC" w14:textId="77777777" w:rsidR="002738A4" w:rsidRPr="00A24EAE" w:rsidRDefault="002738A4" w:rsidP="002738A4">
      <w:pPr>
        <w:rPr>
          <w:rFonts w:cs="Arial"/>
        </w:rPr>
      </w:pPr>
    </w:p>
    <w:p w14:paraId="2CB42DED" w14:textId="283997AE" w:rsidR="002F4652" w:rsidRPr="00046525" w:rsidRDefault="002738A4" w:rsidP="00046525">
      <w:pPr>
        <w:pStyle w:val="ListParagraph"/>
        <w:numPr>
          <w:ilvl w:val="1"/>
          <w:numId w:val="3"/>
        </w:numPr>
        <w:tabs>
          <w:tab w:val="clear" w:pos="900"/>
          <w:tab w:val="num" w:pos="567"/>
        </w:tabs>
        <w:ind w:left="567" w:hanging="567"/>
        <w:rPr>
          <w:rFonts w:cs="Arial"/>
        </w:rPr>
      </w:pPr>
      <w:r w:rsidRPr="00046525">
        <w:rPr>
          <w:rFonts w:cs="Arial"/>
        </w:rPr>
        <w:t>The methodology will need to utilise current mechanisms for data collection</w:t>
      </w:r>
      <w:r w:rsidR="00EF0139" w:rsidRPr="00046525">
        <w:rPr>
          <w:rFonts w:cs="Arial"/>
        </w:rPr>
        <w:t xml:space="preserve"> as well as suggesting additional means of capturing the necessary data - for example</w:t>
      </w:r>
      <w:r w:rsidR="00116CED" w:rsidRPr="00046525">
        <w:rPr>
          <w:rFonts w:cs="Arial"/>
        </w:rPr>
        <w:t>,</w:t>
      </w:r>
      <w:r w:rsidR="00EF0139" w:rsidRPr="00046525">
        <w:rPr>
          <w:rFonts w:cs="Arial"/>
        </w:rPr>
        <w:t xml:space="preserve"> we would envisage that this may involve the use of additional surveys to gain robust picture. We would also require that the tender demonstrates how it will </w:t>
      </w:r>
      <w:r w:rsidRPr="00046525">
        <w:rPr>
          <w:rFonts w:cs="Arial"/>
        </w:rPr>
        <w:t xml:space="preserve">take into account any potential issues raised by overlapping Local Enterprise Partnership area boundaries. </w:t>
      </w:r>
      <w:r w:rsidR="00EF0139" w:rsidRPr="00046525">
        <w:rPr>
          <w:rFonts w:cs="Arial"/>
        </w:rPr>
        <w:t xml:space="preserve"> </w:t>
      </w:r>
    </w:p>
    <w:p w14:paraId="787319AF" w14:textId="77777777" w:rsidR="00116CED" w:rsidRDefault="00116CED">
      <w:r>
        <w:br w:type="page"/>
      </w:r>
    </w:p>
    <w:p w14:paraId="2CB42DEF" w14:textId="3FB406BB" w:rsidR="00404EBB" w:rsidRDefault="00404EBB" w:rsidP="00046525">
      <w:pPr>
        <w:numPr>
          <w:ilvl w:val="1"/>
          <w:numId w:val="3"/>
        </w:numPr>
        <w:tabs>
          <w:tab w:val="clear" w:pos="900"/>
          <w:tab w:val="num" w:pos="567"/>
        </w:tabs>
        <w:ind w:left="540" w:hanging="540"/>
      </w:pPr>
      <w:r>
        <w:lastRenderedPageBreak/>
        <w:t>Outputs</w:t>
      </w:r>
    </w:p>
    <w:p w14:paraId="2CB42DF0" w14:textId="77777777" w:rsidR="00404EBB" w:rsidRDefault="00404EBB" w:rsidP="00404EBB"/>
    <w:p w14:paraId="2CB42DF1" w14:textId="77777777" w:rsidR="00404EBB" w:rsidRDefault="00404EBB" w:rsidP="00435A01">
      <w:pPr>
        <w:ind w:left="540"/>
      </w:pPr>
      <w:r>
        <w:t>The successful tender</w:t>
      </w:r>
      <w:r w:rsidR="00435A01">
        <w:t xml:space="preserve">er will be required to provide </w:t>
      </w:r>
      <w:r w:rsidR="0014791C" w:rsidRPr="006F14B0">
        <w:t>one</w:t>
      </w:r>
      <w:r w:rsidRPr="006F14B0">
        <w:t xml:space="preserve"> </w:t>
      </w:r>
      <w:r w:rsidR="0014791C" w:rsidRPr="006F14B0">
        <w:t>unbound copy</w:t>
      </w:r>
      <w:r>
        <w:t xml:space="preserve"> of the completed </w:t>
      </w:r>
      <w:r w:rsidR="004572D6">
        <w:t xml:space="preserve">research </w:t>
      </w:r>
      <w:r>
        <w:t>report</w:t>
      </w:r>
      <w:r w:rsidR="00435A01">
        <w:t>,</w:t>
      </w:r>
      <w:r>
        <w:t xml:space="preserve"> along with an electronic copy </w:t>
      </w:r>
      <w:r w:rsidR="00A24EAE">
        <w:t>i</w:t>
      </w:r>
      <w:r>
        <w:t>n a format to be agreed.</w:t>
      </w:r>
      <w:r w:rsidR="0014791C">
        <w:t xml:space="preserve"> </w:t>
      </w:r>
      <w:r w:rsidR="0014791C" w:rsidRPr="006F14B0">
        <w:t>The compiled data should also be provided in Excel or csv format.</w:t>
      </w:r>
      <w:r w:rsidR="0014791C">
        <w:t xml:space="preserve"> </w:t>
      </w:r>
    </w:p>
    <w:p w14:paraId="312203FD" w14:textId="77777777" w:rsidR="008978EF" w:rsidRDefault="008978EF" w:rsidP="00435A01">
      <w:pPr>
        <w:ind w:left="540"/>
      </w:pPr>
    </w:p>
    <w:p w14:paraId="00FFD775" w14:textId="517718A3" w:rsidR="008978EF" w:rsidRDefault="008978EF" w:rsidP="00435A01">
      <w:pPr>
        <w:ind w:left="540"/>
      </w:pPr>
      <w:r>
        <w:t>A</w:t>
      </w:r>
      <w:r w:rsidR="00A00EC5">
        <w:t>n</w:t>
      </w:r>
      <w:r>
        <w:t xml:space="preserve"> interim and</w:t>
      </w:r>
      <w:r w:rsidR="00A00EC5">
        <w:t>/or</w:t>
      </w:r>
      <w:r>
        <w:t xml:space="preserve"> final presentation of results may be requested.</w:t>
      </w:r>
    </w:p>
    <w:p w14:paraId="2CB42DF2" w14:textId="77777777" w:rsidR="0062293D" w:rsidRDefault="0062293D" w:rsidP="00FE3E49"/>
    <w:p w14:paraId="2CB42DF3" w14:textId="77777777" w:rsidR="0062293D" w:rsidRDefault="0062293D" w:rsidP="00046525">
      <w:pPr>
        <w:numPr>
          <w:ilvl w:val="1"/>
          <w:numId w:val="3"/>
        </w:numPr>
        <w:tabs>
          <w:tab w:val="clear" w:pos="900"/>
          <w:tab w:val="num" w:pos="567"/>
        </w:tabs>
        <w:ind w:left="540" w:hanging="540"/>
      </w:pPr>
      <w:r>
        <w:t>Period of Contract</w:t>
      </w:r>
    </w:p>
    <w:p w14:paraId="2CB42DF4" w14:textId="77777777" w:rsidR="0062293D" w:rsidRDefault="0062293D" w:rsidP="0062293D"/>
    <w:p w14:paraId="2CB42DF5" w14:textId="580AC2C8" w:rsidR="0062293D" w:rsidRDefault="0062293D" w:rsidP="00435A01">
      <w:pPr>
        <w:ind w:left="540"/>
      </w:pPr>
      <w:r>
        <w:t>The contract</w:t>
      </w:r>
      <w:r w:rsidR="008C3166">
        <w:t xml:space="preserve"> </w:t>
      </w:r>
      <w:r>
        <w:t xml:space="preserve">shall run from </w:t>
      </w:r>
      <w:r w:rsidR="009C2EBF">
        <w:t>March 2019</w:t>
      </w:r>
      <w:r w:rsidR="00DF7428">
        <w:t xml:space="preserve"> </w:t>
      </w:r>
      <w:r w:rsidR="001213E0">
        <w:t xml:space="preserve">and work should be </w:t>
      </w:r>
      <w:r>
        <w:t>complete</w:t>
      </w:r>
      <w:r w:rsidR="001213E0">
        <w:t>d and invoiced</w:t>
      </w:r>
      <w:r>
        <w:t xml:space="preserve"> by </w:t>
      </w:r>
      <w:r w:rsidR="00D13A0F">
        <w:t xml:space="preserve">no later than </w:t>
      </w:r>
      <w:r w:rsidR="00CC4A8B">
        <w:t>31</w:t>
      </w:r>
      <w:r w:rsidR="00CC4A8B" w:rsidRPr="00A00EC5">
        <w:rPr>
          <w:vertAlign w:val="superscript"/>
        </w:rPr>
        <w:t>st</w:t>
      </w:r>
      <w:r w:rsidR="00CC4A8B">
        <w:t xml:space="preserve"> </w:t>
      </w:r>
      <w:r w:rsidR="008978EF">
        <w:t xml:space="preserve">July </w:t>
      </w:r>
      <w:r w:rsidR="00CC4A8B">
        <w:t>2019</w:t>
      </w:r>
      <w:r>
        <w:t xml:space="preserve">. </w:t>
      </w:r>
    </w:p>
    <w:p w14:paraId="2CB42DF6" w14:textId="77777777" w:rsidR="0062293D" w:rsidRDefault="0062293D" w:rsidP="0062293D"/>
    <w:p w14:paraId="2CB42DF7" w14:textId="77777777" w:rsidR="00FB63BE" w:rsidRDefault="00FB63BE" w:rsidP="00046525">
      <w:pPr>
        <w:numPr>
          <w:ilvl w:val="1"/>
          <w:numId w:val="3"/>
        </w:numPr>
        <w:tabs>
          <w:tab w:val="clear" w:pos="900"/>
          <w:tab w:val="num" w:pos="540"/>
        </w:tabs>
        <w:ind w:left="540" w:hanging="540"/>
      </w:pPr>
      <w:r>
        <w:t>Working Arrangements</w:t>
      </w:r>
    </w:p>
    <w:p w14:paraId="2CB42DF8" w14:textId="77777777" w:rsidR="00FB63BE" w:rsidRDefault="00FB63BE" w:rsidP="00FB63BE">
      <w:pPr>
        <w:ind w:left="540"/>
      </w:pPr>
    </w:p>
    <w:p w14:paraId="2CB42DF9" w14:textId="77777777" w:rsidR="00FB63BE" w:rsidRDefault="00FB63BE" w:rsidP="00FB63BE">
      <w:pPr>
        <w:ind w:left="540"/>
      </w:pPr>
      <w:r>
        <w:t>The project will be managed by EMB, wh</w:t>
      </w:r>
      <w:r w:rsidR="006F14B0">
        <w:t>ich</w:t>
      </w:r>
      <w:r>
        <w:t xml:space="preserve"> will act as the contracting body.</w:t>
      </w:r>
    </w:p>
    <w:p w14:paraId="2CB42DFA" w14:textId="77777777" w:rsidR="00FB63BE" w:rsidRDefault="00FB63BE" w:rsidP="00FB63BE">
      <w:pPr>
        <w:ind w:left="540"/>
      </w:pPr>
    </w:p>
    <w:p w14:paraId="2CB42DFB" w14:textId="77777777" w:rsidR="00FB63BE" w:rsidRDefault="00FB63BE" w:rsidP="00FB63BE">
      <w:pPr>
        <w:ind w:left="540"/>
      </w:pPr>
      <w:r>
        <w:t>The successful tenderer will be expected to identify one named Project Manager through whom all enquiries can be filtered.</w:t>
      </w:r>
    </w:p>
    <w:p w14:paraId="2CB42DFC" w14:textId="77777777" w:rsidR="00FB63BE" w:rsidRDefault="00FB63BE" w:rsidP="00FB63BE">
      <w:pPr>
        <w:ind w:left="540"/>
      </w:pPr>
    </w:p>
    <w:p w14:paraId="2CB42DFD" w14:textId="77777777" w:rsidR="00404EBB" w:rsidRDefault="00404EBB" w:rsidP="00046525">
      <w:pPr>
        <w:numPr>
          <w:ilvl w:val="1"/>
          <w:numId w:val="3"/>
        </w:numPr>
        <w:tabs>
          <w:tab w:val="clear" w:pos="900"/>
          <w:tab w:val="num" w:pos="567"/>
        </w:tabs>
        <w:ind w:left="540" w:hanging="540"/>
      </w:pPr>
      <w:r>
        <w:t>Additional Requirements</w:t>
      </w:r>
    </w:p>
    <w:p w14:paraId="2CB42DFE" w14:textId="77777777" w:rsidR="00404EBB" w:rsidRDefault="00404EBB" w:rsidP="00404EBB"/>
    <w:p w14:paraId="2CB42DFF" w14:textId="77777777" w:rsidR="00404EBB" w:rsidRDefault="00404EBB" w:rsidP="00FB63BE">
      <w:pPr>
        <w:ind w:left="540"/>
      </w:pPr>
      <w:r>
        <w:t>The above specification points are not an exhaustive list. The successful tenderer may therefore be required to adhere to additional requirements</w:t>
      </w:r>
      <w:r w:rsidR="00A34DE2">
        <w:t xml:space="preserve"> or may wish to s</w:t>
      </w:r>
      <w:r w:rsidR="00323814">
        <w:t>uggest additional activity that</w:t>
      </w:r>
      <w:r w:rsidR="00A34DE2">
        <w:t xml:space="preserve"> would benefit the project</w:t>
      </w:r>
      <w:r>
        <w:t>. Such requirements will be agreed between the successful tenderer and EMB.</w:t>
      </w:r>
    </w:p>
    <w:p w14:paraId="2CB42E01" w14:textId="77777777" w:rsidR="00A34DE2" w:rsidRPr="00084768" w:rsidRDefault="00A34DE2" w:rsidP="00046525">
      <w:pPr>
        <w:pStyle w:val="Heading1"/>
        <w:numPr>
          <w:ilvl w:val="0"/>
          <w:numId w:val="3"/>
        </w:numPr>
        <w:rPr>
          <w:rFonts w:ascii="Verdana" w:hAnsi="Verdana"/>
          <w:sz w:val="22"/>
          <w:szCs w:val="22"/>
        </w:rPr>
      </w:pPr>
      <w:bookmarkStart w:id="6" w:name="_Toc1980958"/>
      <w:r w:rsidRPr="00084768">
        <w:rPr>
          <w:rFonts w:ascii="Verdana" w:hAnsi="Verdana"/>
          <w:sz w:val="22"/>
          <w:szCs w:val="22"/>
        </w:rPr>
        <w:t>Budget</w:t>
      </w:r>
      <w:bookmarkEnd w:id="6"/>
    </w:p>
    <w:p w14:paraId="2CB42E02" w14:textId="77777777" w:rsidR="00A34DE2" w:rsidRDefault="00A34DE2" w:rsidP="00A34DE2">
      <w:pPr>
        <w:rPr>
          <w:b/>
        </w:rPr>
      </w:pPr>
    </w:p>
    <w:p w14:paraId="7EC1C147" w14:textId="77777777" w:rsidR="00116CED" w:rsidRDefault="00A34DE2" w:rsidP="00046525">
      <w:pPr>
        <w:pStyle w:val="ListParagraph"/>
        <w:numPr>
          <w:ilvl w:val="1"/>
          <w:numId w:val="3"/>
        </w:numPr>
        <w:tabs>
          <w:tab w:val="clear" w:pos="900"/>
          <w:tab w:val="num" w:pos="567"/>
        </w:tabs>
        <w:ind w:left="567" w:hanging="567"/>
      </w:pPr>
      <w:r>
        <w:t>A maximum bu</w:t>
      </w:r>
      <w:r w:rsidR="001213E0">
        <w:t>dget of £40,000 (exclusive</w:t>
      </w:r>
      <w:r>
        <w:t xml:space="preserve"> of VAT) is available to fund the </w:t>
      </w:r>
      <w:r w:rsidR="001213E0">
        <w:t>Midlands Engine Export Research p</w:t>
      </w:r>
      <w:r>
        <w:t xml:space="preserve">roject. </w:t>
      </w:r>
    </w:p>
    <w:p w14:paraId="46DB593C" w14:textId="77777777" w:rsidR="00116CED" w:rsidRDefault="00116CED" w:rsidP="00116CED">
      <w:pPr>
        <w:pStyle w:val="ListParagraph"/>
        <w:tabs>
          <w:tab w:val="num" w:pos="567"/>
        </w:tabs>
        <w:ind w:left="567"/>
      </w:pPr>
    </w:p>
    <w:p w14:paraId="7C817445" w14:textId="77777777" w:rsidR="00116CED" w:rsidRDefault="00A34DE2" w:rsidP="00046525">
      <w:pPr>
        <w:pStyle w:val="ListParagraph"/>
        <w:numPr>
          <w:ilvl w:val="1"/>
          <w:numId w:val="3"/>
        </w:numPr>
        <w:tabs>
          <w:tab w:val="clear" w:pos="900"/>
          <w:tab w:val="num" w:pos="567"/>
        </w:tabs>
        <w:ind w:left="540" w:hanging="567"/>
      </w:pPr>
      <w:r>
        <w:t>Tenderers are required to provide a detailed breakdown of costs for delivering the project.</w:t>
      </w:r>
    </w:p>
    <w:p w14:paraId="28D5676F" w14:textId="77777777" w:rsidR="00116CED" w:rsidRDefault="00116CED" w:rsidP="00116CED">
      <w:pPr>
        <w:pStyle w:val="ListParagraph"/>
      </w:pPr>
    </w:p>
    <w:p w14:paraId="2CB42E07" w14:textId="0D5667DE" w:rsidR="00A34DE2" w:rsidRDefault="00A34DE2" w:rsidP="00046525">
      <w:pPr>
        <w:pStyle w:val="ListParagraph"/>
        <w:numPr>
          <w:ilvl w:val="1"/>
          <w:numId w:val="3"/>
        </w:numPr>
        <w:tabs>
          <w:tab w:val="clear" w:pos="900"/>
          <w:tab w:val="num" w:pos="567"/>
        </w:tabs>
        <w:ind w:left="540" w:hanging="567"/>
      </w:pPr>
      <w:r>
        <w:t>EMB’s normal payment terms for approved invoices is 30 days.</w:t>
      </w:r>
    </w:p>
    <w:p w14:paraId="2CB42E08" w14:textId="77777777" w:rsidR="003B5E11" w:rsidRPr="00084768" w:rsidRDefault="00CA6E8F" w:rsidP="00046525">
      <w:pPr>
        <w:pStyle w:val="Heading1"/>
        <w:numPr>
          <w:ilvl w:val="0"/>
          <w:numId w:val="3"/>
        </w:numPr>
        <w:rPr>
          <w:rFonts w:ascii="Verdana" w:hAnsi="Verdana"/>
          <w:sz w:val="22"/>
          <w:szCs w:val="22"/>
        </w:rPr>
      </w:pPr>
      <w:bookmarkStart w:id="7" w:name="_Toc1980959"/>
      <w:r>
        <w:rPr>
          <w:rFonts w:ascii="Verdana" w:hAnsi="Verdana"/>
          <w:sz w:val="22"/>
          <w:szCs w:val="22"/>
        </w:rPr>
        <w:t>Content</w:t>
      </w:r>
      <w:r w:rsidR="003969FE" w:rsidRPr="00084768">
        <w:rPr>
          <w:rFonts w:ascii="Verdana" w:hAnsi="Verdana"/>
          <w:sz w:val="22"/>
          <w:szCs w:val="22"/>
        </w:rPr>
        <w:t xml:space="preserve"> of Tender</w:t>
      </w:r>
      <w:r>
        <w:rPr>
          <w:rFonts w:ascii="Verdana" w:hAnsi="Verdana"/>
          <w:sz w:val="22"/>
          <w:szCs w:val="22"/>
        </w:rPr>
        <w:t xml:space="preserve"> Submission</w:t>
      </w:r>
      <w:bookmarkEnd w:id="7"/>
    </w:p>
    <w:p w14:paraId="2CB42E09" w14:textId="77777777" w:rsidR="003969FE" w:rsidRDefault="003969FE" w:rsidP="003969FE">
      <w:pPr>
        <w:rPr>
          <w:b/>
        </w:rPr>
      </w:pPr>
    </w:p>
    <w:p w14:paraId="2CB42E0A" w14:textId="5880FB23" w:rsidR="003969FE" w:rsidRDefault="00CA6E8F" w:rsidP="00046525">
      <w:pPr>
        <w:pStyle w:val="ListParagraph"/>
        <w:numPr>
          <w:ilvl w:val="1"/>
          <w:numId w:val="3"/>
        </w:numPr>
        <w:tabs>
          <w:tab w:val="clear" w:pos="900"/>
        </w:tabs>
        <w:ind w:left="567" w:hanging="567"/>
      </w:pPr>
      <w:r>
        <w:t>Tenderers are asked to provide the following within their submission</w:t>
      </w:r>
      <w:r w:rsidR="003969FE">
        <w:t>:</w:t>
      </w:r>
    </w:p>
    <w:p w14:paraId="2CB42E0B" w14:textId="77777777" w:rsidR="00CA6E8F" w:rsidRPr="00CA6E8F" w:rsidRDefault="00CA6E8F" w:rsidP="00CA6E8F"/>
    <w:p w14:paraId="2CB42E0C" w14:textId="77777777" w:rsidR="00CA6E8F" w:rsidRDefault="00CA6E8F" w:rsidP="00046525">
      <w:pPr>
        <w:numPr>
          <w:ilvl w:val="0"/>
          <w:numId w:val="2"/>
        </w:numPr>
      </w:pPr>
      <w:r>
        <w:t>Your understanding of the requirements;</w:t>
      </w:r>
    </w:p>
    <w:p w14:paraId="2CB42E0D" w14:textId="77777777" w:rsidR="00CA6E8F" w:rsidRDefault="00CA6E8F" w:rsidP="00046525">
      <w:pPr>
        <w:numPr>
          <w:ilvl w:val="0"/>
          <w:numId w:val="2"/>
        </w:numPr>
      </w:pPr>
      <w:r>
        <w:t>Your proposed methodology for undertaking the project;</w:t>
      </w:r>
    </w:p>
    <w:p w14:paraId="2CB42E0E" w14:textId="77777777" w:rsidR="00CA6E8F" w:rsidRDefault="00CA6E8F" w:rsidP="00046525">
      <w:pPr>
        <w:numPr>
          <w:ilvl w:val="0"/>
          <w:numId w:val="2"/>
        </w:numPr>
      </w:pPr>
      <w:r>
        <w:t xml:space="preserve">Details of the </w:t>
      </w:r>
      <w:r w:rsidRPr="00CA6E8F">
        <w:t xml:space="preserve">key personnel who will be responsible for </w:t>
      </w:r>
      <w:r>
        <w:t xml:space="preserve">managing and </w:t>
      </w:r>
      <w:r w:rsidRPr="00CA6E8F">
        <w:t>undertaking the work</w:t>
      </w:r>
      <w:r>
        <w:t xml:space="preserve">, including their </w:t>
      </w:r>
      <w:r w:rsidRPr="00CA6E8F">
        <w:t>experience and pro</w:t>
      </w:r>
      <w:r>
        <w:t xml:space="preserve">fessional qualifications; </w:t>
      </w:r>
    </w:p>
    <w:p w14:paraId="2CB42E0F" w14:textId="77777777" w:rsidR="00CA6E8F" w:rsidRDefault="00CA6E8F" w:rsidP="00046525">
      <w:pPr>
        <w:numPr>
          <w:ilvl w:val="0"/>
          <w:numId w:val="2"/>
        </w:numPr>
      </w:pPr>
      <w:r>
        <w:t>Proposed timetable for undertaking the project;</w:t>
      </w:r>
    </w:p>
    <w:p w14:paraId="2CB42E10" w14:textId="77777777" w:rsidR="00CA6E8F" w:rsidRDefault="00CA6E8F" w:rsidP="00046525">
      <w:pPr>
        <w:numPr>
          <w:ilvl w:val="0"/>
          <w:numId w:val="2"/>
        </w:numPr>
      </w:pPr>
      <w:r>
        <w:t>Costs for undertaking the project, including charge rates and number of days/hours involved.</w:t>
      </w:r>
      <w:r w:rsidR="009559DB" w:rsidRPr="009559DB">
        <w:rPr>
          <w:rFonts w:ascii="Arial" w:hAnsi="Arial" w:cs="Arial"/>
          <w:sz w:val="20"/>
          <w:szCs w:val="20"/>
        </w:rPr>
        <w:t xml:space="preserve"> </w:t>
      </w:r>
      <w:r w:rsidR="009559DB">
        <w:t>Please show</w:t>
      </w:r>
      <w:r w:rsidR="009559DB" w:rsidRPr="009559DB">
        <w:t xml:space="preserve"> all elements of expenditure relating to the contract. </w:t>
      </w:r>
      <w:r>
        <w:t>If ap</w:t>
      </w:r>
      <w:r w:rsidR="00AD4E93">
        <w:t>plicable, VAT should be shown separately</w:t>
      </w:r>
      <w:r>
        <w:t xml:space="preserve">. </w:t>
      </w:r>
    </w:p>
    <w:p w14:paraId="2CB42E11" w14:textId="77777777" w:rsidR="00CA6E8F" w:rsidRPr="00CA6E8F" w:rsidRDefault="00CA6E8F" w:rsidP="00046525">
      <w:pPr>
        <w:numPr>
          <w:ilvl w:val="0"/>
          <w:numId w:val="2"/>
        </w:numPr>
      </w:pPr>
      <w:r w:rsidRPr="00CA6E8F">
        <w:lastRenderedPageBreak/>
        <w:t>Copies of audited accounts for the last two years;</w:t>
      </w:r>
    </w:p>
    <w:p w14:paraId="2CB42E12" w14:textId="77777777" w:rsidR="00CA6E8F" w:rsidRPr="00CA6E8F" w:rsidRDefault="00CA6E8F" w:rsidP="00046525">
      <w:pPr>
        <w:numPr>
          <w:ilvl w:val="0"/>
          <w:numId w:val="2"/>
        </w:numPr>
      </w:pPr>
      <w:r w:rsidRPr="00CA6E8F">
        <w:t>Evidence of current insurance policies and value of indemnity</w:t>
      </w:r>
      <w:r>
        <w:t xml:space="preserve"> (as a minimum this should include public and professional indemnity and employers liability if applicable)</w:t>
      </w:r>
      <w:r w:rsidRPr="00CA6E8F">
        <w:t>;</w:t>
      </w:r>
    </w:p>
    <w:p w14:paraId="2CB42E13" w14:textId="77777777" w:rsidR="00CA6E8F" w:rsidRPr="00CA6E8F" w:rsidRDefault="00CA6E8F" w:rsidP="00046525">
      <w:pPr>
        <w:numPr>
          <w:ilvl w:val="0"/>
          <w:numId w:val="2"/>
        </w:numPr>
      </w:pPr>
      <w:r w:rsidRPr="00CA6E8F">
        <w:t>Evidence of previous work relevant to the contract (including client details, approximate scale of work, and dates / confirmation of delivery);</w:t>
      </w:r>
    </w:p>
    <w:p w14:paraId="2CB42E14" w14:textId="77777777" w:rsidR="00CA6E8F" w:rsidRPr="00CA6E8F" w:rsidRDefault="00CA6E8F" w:rsidP="00046525">
      <w:pPr>
        <w:numPr>
          <w:ilvl w:val="0"/>
          <w:numId w:val="2"/>
        </w:numPr>
      </w:pPr>
      <w:r w:rsidRPr="00CA6E8F">
        <w:t xml:space="preserve">Names and contact details of two referees to whom you have provided a similar service in the last two years. </w:t>
      </w:r>
    </w:p>
    <w:p w14:paraId="2CB42E15" w14:textId="77777777" w:rsidR="003B5E11" w:rsidRPr="00084768" w:rsidRDefault="009559DB" w:rsidP="00046525">
      <w:pPr>
        <w:pStyle w:val="Heading1"/>
        <w:numPr>
          <w:ilvl w:val="0"/>
          <w:numId w:val="3"/>
        </w:numPr>
        <w:rPr>
          <w:rFonts w:ascii="Verdana" w:hAnsi="Verdana"/>
          <w:sz w:val="22"/>
          <w:szCs w:val="22"/>
        </w:rPr>
      </w:pPr>
      <w:bookmarkStart w:id="8" w:name="_Toc1980960"/>
      <w:r>
        <w:rPr>
          <w:rFonts w:ascii="Verdana" w:hAnsi="Verdana"/>
          <w:sz w:val="22"/>
          <w:szCs w:val="22"/>
        </w:rPr>
        <w:t>Evaluation of Tenders</w:t>
      </w:r>
      <w:bookmarkEnd w:id="8"/>
    </w:p>
    <w:p w14:paraId="2CB42E16" w14:textId="77777777" w:rsidR="003B5E11" w:rsidRDefault="003B5E11" w:rsidP="003B5E11"/>
    <w:p w14:paraId="130C06D6" w14:textId="77777777" w:rsidR="00046525" w:rsidRDefault="00CA6E8F" w:rsidP="00046525">
      <w:pPr>
        <w:pStyle w:val="ListParagraph"/>
        <w:numPr>
          <w:ilvl w:val="1"/>
          <w:numId w:val="3"/>
        </w:numPr>
        <w:tabs>
          <w:tab w:val="clear" w:pos="900"/>
        </w:tabs>
        <w:ind w:left="567" w:hanging="567"/>
      </w:pPr>
      <w:r w:rsidRPr="00CA6E8F">
        <w:t xml:space="preserve">Tenders will be evaluated by </w:t>
      </w:r>
      <w:r w:rsidR="001213E0">
        <w:t>a team of staff from EMB and the Department for International Trade</w:t>
      </w:r>
      <w:r w:rsidRPr="00CA6E8F">
        <w:t>.</w:t>
      </w:r>
    </w:p>
    <w:p w14:paraId="713E5CF1" w14:textId="77777777" w:rsidR="00046525" w:rsidRDefault="00046525" w:rsidP="00046525">
      <w:pPr>
        <w:pStyle w:val="ListParagraph"/>
        <w:ind w:left="567"/>
      </w:pPr>
    </w:p>
    <w:p w14:paraId="2CB42E19" w14:textId="4F6F05CD" w:rsidR="009559DB" w:rsidRPr="00CA6E8F" w:rsidRDefault="009559DB" w:rsidP="00046525">
      <w:pPr>
        <w:pStyle w:val="ListParagraph"/>
        <w:numPr>
          <w:ilvl w:val="1"/>
          <w:numId w:val="3"/>
        </w:numPr>
        <w:tabs>
          <w:tab w:val="clear" w:pos="900"/>
        </w:tabs>
        <w:ind w:left="567" w:hanging="567"/>
      </w:pPr>
      <w:r w:rsidRPr="009D0784">
        <w:t>Tenders will be assessed and scored against the following criteria:</w:t>
      </w:r>
      <w:r>
        <w:t xml:space="preserve"> </w:t>
      </w:r>
    </w:p>
    <w:p w14:paraId="2CB42E1A" w14:textId="77777777" w:rsidR="00CA6E8F" w:rsidRDefault="00CA6E8F" w:rsidP="00435A01">
      <w:pPr>
        <w:ind w:left="540"/>
      </w:pPr>
    </w:p>
    <w:tbl>
      <w:tblPr>
        <w:tblW w:w="89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51"/>
        <w:gridCol w:w="1885"/>
        <w:gridCol w:w="1451"/>
      </w:tblGrid>
      <w:tr w:rsidR="005B0053" w14:paraId="2CB42E1F" w14:textId="77777777" w:rsidTr="004D02D2">
        <w:tc>
          <w:tcPr>
            <w:tcW w:w="2943" w:type="dxa"/>
            <w:shd w:val="clear" w:color="auto" w:fill="A6A6A6"/>
          </w:tcPr>
          <w:p w14:paraId="2CB42E1B" w14:textId="77777777" w:rsidR="005B0053" w:rsidRPr="004D02D2" w:rsidRDefault="005B0053" w:rsidP="004D02D2">
            <w:pPr>
              <w:jc w:val="center"/>
              <w:rPr>
                <w:i/>
              </w:rPr>
            </w:pPr>
            <w:r w:rsidRPr="004D02D2">
              <w:rPr>
                <w:i/>
              </w:rPr>
              <w:t>Criteria:</w:t>
            </w:r>
          </w:p>
        </w:tc>
        <w:tc>
          <w:tcPr>
            <w:tcW w:w="2651" w:type="dxa"/>
            <w:shd w:val="clear" w:color="auto" w:fill="A6A6A6"/>
          </w:tcPr>
          <w:p w14:paraId="2CB42E1C" w14:textId="77777777" w:rsidR="005B0053" w:rsidRPr="004D02D2" w:rsidRDefault="005B0053" w:rsidP="004D02D2">
            <w:pPr>
              <w:jc w:val="center"/>
              <w:rPr>
                <w:i/>
              </w:rPr>
            </w:pPr>
            <w:r w:rsidRPr="004D02D2">
              <w:rPr>
                <w:i/>
              </w:rPr>
              <w:t>Assessment / Score:</w:t>
            </w:r>
          </w:p>
        </w:tc>
        <w:tc>
          <w:tcPr>
            <w:tcW w:w="1885" w:type="dxa"/>
            <w:shd w:val="clear" w:color="auto" w:fill="A6A6A6"/>
          </w:tcPr>
          <w:p w14:paraId="2CB42E1D" w14:textId="77777777" w:rsidR="005B0053" w:rsidRPr="004D02D2" w:rsidRDefault="005B0053" w:rsidP="004D02D2">
            <w:pPr>
              <w:jc w:val="center"/>
              <w:rPr>
                <w:i/>
              </w:rPr>
            </w:pPr>
            <w:r w:rsidRPr="004D02D2">
              <w:rPr>
                <w:i/>
              </w:rPr>
              <w:t>Weighting:</w:t>
            </w:r>
          </w:p>
        </w:tc>
        <w:tc>
          <w:tcPr>
            <w:tcW w:w="1451" w:type="dxa"/>
            <w:shd w:val="clear" w:color="auto" w:fill="A6A6A6"/>
          </w:tcPr>
          <w:p w14:paraId="2CB42E1E" w14:textId="77777777" w:rsidR="005B0053" w:rsidRPr="004D02D2" w:rsidRDefault="005B0053" w:rsidP="004D02D2">
            <w:pPr>
              <w:jc w:val="center"/>
              <w:rPr>
                <w:i/>
              </w:rPr>
            </w:pPr>
            <w:r w:rsidRPr="004D02D2">
              <w:rPr>
                <w:i/>
              </w:rPr>
              <w:t>Total possible:</w:t>
            </w:r>
          </w:p>
        </w:tc>
      </w:tr>
      <w:tr w:rsidR="005B0053" w14:paraId="2CB42E24" w14:textId="77777777" w:rsidTr="004D02D2">
        <w:tc>
          <w:tcPr>
            <w:tcW w:w="2943" w:type="dxa"/>
            <w:shd w:val="clear" w:color="auto" w:fill="auto"/>
          </w:tcPr>
          <w:p w14:paraId="2CB42E20" w14:textId="77777777" w:rsidR="005B0053" w:rsidRDefault="005B0053" w:rsidP="005B0053">
            <w:r>
              <w:t>Tenderers financial stability</w:t>
            </w:r>
          </w:p>
        </w:tc>
        <w:tc>
          <w:tcPr>
            <w:tcW w:w="2651" w:type="dxa"/>
            <w:shd w:val="clear" w:color="auto" w:fill="auto"/>
          </w:tcPr>
          <w:p w14:paraId="2CB42E21" w14:textId="77777777" w:rsidR="005B0053" w:rsidRDefault="005B0053" w:rsidP="004D02D2">
            <w:pPr>
              <w:jc w:val="center"/>
            </w:pPr>
            <w:r>
              <w:t>Pass / Fail</w:t>
            </w:r>
          </w:p>
        </w:tc>
        <w:tc>
          <w:tcPr>
            <w:tcW w:w="1885" w:type="dxa"/>
            <w:shd w:val="clear" w:color="auto" w:fill="BFBFBF"/>
          </w:tcPr>
          <w:p w14:paraId="2CB42E22" w14:textId="77777777" w:rsidR="005B0053" w:rsidRDefault="005B0053" w:rsidP="009C6C04"/>
        </w:tc>
        <w:tc>
          <w:tcPr>
            <w:tcW w:w="1451" w:type="dxa"/>
            <w:shd w:val="clear" w:color="auto" w:fill="BFBFBF"/>
          </w:tcPr>
          <w:p w14:paraId="2CB42E23" w14:textId="77777777" w:rsidR="005B0053" w:rsidRDefault="005B0053" w:rsidP="009C6C04"/>
        </w:tc>
      </w:tr>
      <w:tr w:rsidR="005B0053" w14:paraId="2CB42E29" w14:textId="77777777" w:rsidTr="004D02D2">
        <w:tc>
          <w:tcPr>
            <w:tcW w:w="2943" w:type="dxa"/>
            <w:shd w:val="clear" w:color="auto" w:fill="auto"/>
          </w:tcPr>
          <w:p w14:paraId="2CB42E25" w14:textId="77777777" w:rsidR="005B0053" w:rsidRDefault="005B0053" w:rsidP="009C6C04">
            <w:r>
              <w:t>Methodology</w:t>
            </w:r>
          </w:p>
        </w:tc>
        <w:tc>
          <w:tcPr>
            <w:tcW w:w="2651" w:type="dxa"/>
            <w:shd w:val="clear" w:color="auto" w:fill="auto"/>
          </w:tcPr>
          <w:p w14:paraId="2CB42E26" w14:textId="77777777" w:rsidR="005B0053" w:rsidRDefault="005B0053" w:rsidP="004D02D2">
            <w:pPr>
              <w:jc w:val="center"/>
            </w:pPr>
            <w:r>
              <w:t>1(poor)-5 (excellent)</w:t>
            </w:r>
          </w:p>
        </w:tc>
        <w:tc>
          <w:tcPr>
            <w:tcW w:w="1885" w:type="dxa"/>
            <w:shd w:val="clear" w:color="auto" w:fill="auto"/>
          </w:tcPr>
          <w:p w14:paraId="2CB42E27" w14:textId="77777777" w:rsidR="005B0053" w:rsidRDefault="005B0053" w:rsidP="004D02D2">
            <w:pPr>
              <w:jc w:val="center"/>
            </w:pPr>
            <w:r>
              <w:t>6</w:t>
            </w:r>
          </w:p>
        </w:tc>
        <w:tc>
          <w:tcPr>
            <w:tcW w:w="1451" w:type="dxa"/>
            <w:shd w:val="clear" w:color="auto" w:fill="auto"/>
          </w:tcPr>
          <w:p w14:paraId="2CB42E28" w14:textId="77777777" w:rsidR="005B0053" w:rsidRDefault="005B0053" w:rsidP="004D02D2">
            <w:pPr>
              <w:jc w:val="center"/>
            </w:pPr>
            <w:r>
              <w:t>30</w:t>
            </w:r>
          </w:p>
        </w:tc>
      </w:tr>
      <w:tr w:rsidR="005B0053" w14:paraId="2CB42E2E" w14:textId="77777777" w:rsidTr="004D02D2">
        <w:tc>
          <w:tcPr>
            <w:tcW w:w="2943" w:type="dxa"/>
            <w:shd w:val="clear" w:color="auto" w:fill="auto"/>
          </w:tcPr>
          <w:p w14:paraId="2CB42E2A" w14:textId="77777777" w:rsidR="005B0053" w:rsidRDefault="005B0053" w:rsidP="009C6C04">
            <w:r>
              <w:t>Previous experience</w:t>
            </w:r>
          </w:p>
        </w:tc>
        <w:tc>
          <w:tcPr>
            <w:tcW w:w="2651" w:type="dxa"/>
            <w:shd w:val="clear" w:color="auto" w:fill="auto"/>
          </w:tcPr>
          <w:p w14:paraId="2CB42E2B" w14:textId="77777777" w:rsidR="005B0053" w:rsidRDefault="005B0053">
            <w:r w:rsidRPr="00DB7D92">
              <w:t>1(poor)-5 (excellent)</w:t>
            </w:r>
          </w:p>
        </w:tc>
        <w:tc>
          <w:tcPr>
            <w:tcW w:w="1885" w:type="dxa"/>
            <w:shd w:val="clear" w:color="auto" w:fill="auto"/>
          </w:tcPr>
          <w:p w14:paraId="2CB42E2C" w14:textId="77777777" w:rsidR="005B0053" w:rsidRDefault="005B0053" w:rsidP="004D02D2">
            <w:pPr>
              <w:jc w:val="center"/>
            </w:pPr>
            <w:r>
              <w:t>5</w:t>
            </w:r>
          </w:p>
        </w:tc>
        <w:tc>
          <w:tcPr>
            <w:tcW w:w="1451" w:type="dxa"/>
            <w:shd w:val="clear" w:color="auto" w:fill="auto"/>
          </w:tcPr>
          <w:p w14:paraId="2CB42E2D" w14:textId="77777777" w:rsidR="005B0053" w:rsidRDefault="005B0053" w:rsidP="004D02D2">
            <w:pPr>
              <w:jc w:val="center"/>
            </w:pPr>
            <w:r>
              <w:t>25</w:t>
            </w:r>
          </w:p>
        </w:tc>
      </w:tr>
      <w:tr w:rsidR="005B0053" w14:paraId="2CB42E33" w14:textId="77777777" w:rsidTr="004D02D2">
        <w:tc>
          <w:tcPr>
            <w:tcW w:w="2943" w:type="dxa"/>
            <w:shd w:val="clear" w:color="auto" w:fill="auto"/>
          </w:tcPr>
          <w:p w14:paraId="2CB42E2F" w14:textId="77777777" w:rsidR="005B0053" w:rsidRDefault="005B0053" w:rsidP="009C6C04">
            <w:r>
              <w:t>Personnel</w:t>
            </w:r>
          </w:p>
        </w:tc>
        <w:tc>
          <w:tcPr>
            <w:tcW w:w="2651" w:type="dxa"/>
            <w:shd w:val="clear" w:color="auto" w:fill="auto"/>
          </w:tcPr>
          <w:p w14:paraId="2CB42E30" w14:textId="77777777" w:rsidR="005B0053" w:rsidRDefault="005B0053">
            <w:r w:rsidRPr="00DB7D92">
              <w:t>1(poor)-5 (excellent)</w:t>
            </w:r>
          </w:p>
        </w:tc>
        <w:tc>
          <w:tcPr>
            <w:tcW w:w="1885" w:type="dxa"/>
            <w:shd w:val="clear" w:color="auto" w:fill="auto"/>
          </w:tcPr>
          <w:p w14:paraId="2CB42E31" w14:textId="77777777" w:rsidR="005B0053" w:rsidRDefault="005B0053" w:rsidP="004D02D2">
            <w:pPr>
              <w:jc w:val="center"/>
            </w:pPr>
            <w:r>
              <w:t>3</w:t>
            </w:r>
          </w:p>
        </w:tc>
        <w:tc>
          <w:tcPr>
            <w:tcW w:w="1451" w:type="dxa"/>
            <w:shd w:val="clear" w:color="auto" w:fill="auto"/>
          </w:tcPr>
          <w:p w14:paraId="2CB42E32" w14:textId="77777777" w:rsidR="005B0053" w:rsidRDefault="009D0784" w:rsidP="004D02D2">
            <w:pPr>
              <w:jc w:val="center"/>
            </w:pPr>
            <w:r>
              <w:t>15</w:t>
            </w:r>
          </w:p>
        </w:tc>
      </w:tr>
      <w:tr w:rsidR="005B0053" w14:paraId="2CB42E38" w14:textId="77777777" w:rsidTr="004D02D2">
        <w:tc>
          <w:tcPr>
            <w:tcW w:w="2943" w:type="dxa"/>
            <w:shd w:val="clear" w:color="auto" w:fill="auto"/>
          </w:tcPr>
          <w:p w14:paraId="2CB42E34" w14:textId="77777777" w:rsidR="005B0053" w:rsidRDefault="005B0053" w:rsidP="009C6C04">
            <w:r>
              <w:t>Price</w:t>
            </w:r>
          </w:p>
        </w:tc>
        <w:tc>
          <w:tcPr>
            <w:tcW w:w="2651" w:type="dxa"/>
            <w:shd w:val="clear" w:color="auto" w:fill="auto"/>
          </w:tcPr>
          <w:p w14:paraId="2CB42E35" w14:textId="77777777" w:rsidR="005B0053" w:rsidRDefault="005B0053" w:rsidP="004D02D2">
            <w:pPr>
              <w:jc w:val="center"/>
            </w:pPr>
            <w:r>
              <w:t>1 - 30</w:t>
            </w:r>
          </w:p>
        </w:tc>
        <w:tc>
          <w:tcPr>
            <w:tcW w:w="1885" w:type="dxa"/>
            <w:shd w:val="clear" w:color="auto" w:fill="auto"/>
          </w:tcPr>
          <w:p w14:paraId="2CB42E36" w14:textId="77777777" w:rsidR="005B0053" w:rsidRDefault="005B0053" w:rsidP="004D02D2">
            <w:pPr>
              <w:jc w:val="center"/>
            </w:pPr>
            <w:r>
              <w:t>-</w:t>
            </w:r>
          </w:p>
        </w:tc>
        <w:tc>
          <w:tcPr>
            <w:tcW w:w="1451" w:type="dxa"/>
            <w:shd w:val="clear" w:color="auto" w:fill="auto"/>
          </w:tcPr>
          <w:p w14:paraId="2CB42E37" w14:textId="77777777" w:rsidR="005B0053" w:rsidRDefault="009D0784" w:rsidP="004D02D2">
            <w:pPr>
              <w:jc w:val="center"/>
            </w:pPr>
            <w:r>
              <w:t>30</w:t>
            </w:r>
          </w:p>
        </w:tc>
      </w:tr>
      <w:tr w:rsidR="005B0053" w14:paraId="2CB42E3B" w14:textId="77777777" w:rsidTr="004D02D2">
        <w:tc>
          <w:tcPr>
            <w:tcW w:w="7479" w:type="dxa"/>
            <w:gridSpan w:val="3"/>
            <w:shd w:val="clear" w:color="auto" w:fill="auto"/>
          </w:tcPr>
          <w:p w14:paraId="2CB42E39" w14:textId="77777777" w:rsidR="005B0053" w:rsidRDefault="005B0053" w:rsidP="004D02D2">
            <w:pPr>
              <w:jc w:val="right"/>
            </w:pPr>
            <w:r>
              <w:t>Total score available</w:t>
            </w:r>
          </w:p>
        </w:tc>
        <w:tc>
          <w:tcPr>
            <w:tcW w:w="1451" w:type="dxa"/>
            <w:shd w:val="clear" w:color="auto" w:fill="auto"/>
          </w:tcPr>
          <w:p w14:paraId="2CB42E3A" w14:textId="77777777" w:rsidR="005B0053" w:rsidRDefault="009D0784" w:rsidP="004D02D2">
            <w:pPr>
              <w:jc w:val="center"/>
            </w:pPr>
            <w:r>
              <w:t>100</w:t>
            </w:r>
          </w:p>
        </w:tc>
      </w:tr>
    </w:tbl>
    <w:p w14:paraId="2CB42E3C" w14:textId="77777777" w:rsidR="009C6C04" w:rsidRDefault="009C6C04" w:rsidP="009C6C04"/>
    <w:p w14:paraId="2CB42E3D" w14:textId="77777777" w:rsidR="00903F34" w:rsidRPr="00084768" w:rsidRDefault="00903F34" w:rsidP="00046525">
      <w:pPr>
        <w:pStyle w:val="Heading1"/>
        <w:numPr>
          <w:ilvl w:val="0"/>
          <w:numId w:val="3"/>
        </w:numPr>
        <w:rPr>
          <w:rFonts w:ascii="Verdana" w:hAnsi="Verdana"/>
          <w:sz w:val="22"/>
          <w:szCs w:val="22"/>
        </w:rPr>
      </w:pPr>
      <w:bookmarkStart w:id="9" w:name="_Toc1980961"/>
      <w:r w:rsidRPr="00084768">
        <w:rPr>
          <w:rFonts w:ascii="Verdana" w:hAnsi="Verdana"/>
          <w:sz w:val="22"/>
          <w:szCs w:val="22"/>
        </w:rPr>
        <w:t>Instruction to Tenderers</w:t>
      </w:r>
      <w:bookmarkEnd w:id="9"/>
    </w:p>
    <w:p w14:paraId="2CB42E3E" w14:textId="77777777" w:rsidR="00903F34" w:rsidRDefault="00903F34" w:rsidP="00903F34"/>
    <w:p w14:paraId="2CB42E3F" w14:textId="47385765" w:rsidR="00435A01" w:rsidRPr="00A00EC5" w:rsidRDefault="001213E0" w:rsidP="00C060E4">
      <w:pPr>
        <w:ind w:left="540"/>
      </w:pPr>
      <w:r w:rsidRPr="00A00EC5">
        <w:t xml:space="preserve">Please submit </w:t>
      </w:r>
      <w:r w:rsidR="00903F34" w:rsidRPr="00A00EC5">
        <w:t>you</w:t>
      </w:r>
      <w:r w:rsidR="00A24EAE" w:rsidRPr="00A00EC5">
        <w:t>r</w:t>
      </w:r>
      <w:r w:rsidR="00903F34" w:rsidRPr="00A00EC5">
        <w:t xml:space="preserve"> full tender submission</w:t>
      </w:r>
      <w:r w:rsidR="00C060E4" w:rsidRPr="00A00EC5">
        <w:t xml:space="preserve"> by</w:t>
      </w:r>
      <w:r w:rsidR="00DC5CF6" w:rsidRPr="00A00EC5">
        <w:t xml:space="preserve"> 12 noon on </w:t>
      </w:r>
      <w:r w:rsidR="00A00EC5" w:rsidRPr="00A00EC5">
        <w:rPr>
          <w:b/>
        </w:rPr>
        <w:t>Wednesday</w:t>
      </w:r>
      <w:r w:rsidR="00A00EC5" w:rsidRPr="00A00EC5">
        <w:t xml:space="preserve"> </w:t>
      </w:r>
      <w:r w:rsidR="00A00EC5" w:rsidRPr="00A00EC5">
        <w:rPr>
          <w:b/>
        </w:rPr>
        <w:t>20</w:t>
      </w:r>
      <w:r w:rsidR="00A00EC5" w:rsidRPr="00A00EC5">
        <w:rPr>
          <w:b/>
          <w:vertAlign w:val="superscript"/>
        </w:rPr>
        <w:t>th</w:t>
      </w:r>
      <w:r w:rsidR="00A00EC5" w:rsidRPr="00A00EC5">
        <w:rPr>
          <w:b/>
        </w:rPr>
        <w:t xml:space="preserve"> March 2019</w:t>
      </w:r>
      <w:r w:rsidR="00575A2B" w:rsidRPr="00A00EC5">
        <w:rPr>
          <w:b/>
        </w:rPr>
        <w:t xml:space="preserve"> </w:t>
      </w:r>
      <w:r w:rsidR="00C060E4" w:rsidRPr="00A00EC5">
        <w:t>to:</w:t>
      </w:r>
      <w:r w:rsidRPr="00A00EC5">
        <w:t xml:space="preserve"> </w:t>
      </w:r>
      <w:hyperlink r:id="rId9" w:history="1">
        <w:r w:rsidR="0014791C" w:rsidRPr="00A00EC5">
          <w:rPr>
            <w:rStyle w:val="Hyperlink"/>
            <w:color w:val="auto"/>
          </w:rPr>
          <w:t>tenders@embltd.co.uk</w:t>
        </w:r>
      </w:hyperlink>
      <w:r w:rsidRPr="00A00EC5">
        <w:t xml:space="preserve"> </w:t>
      </w:r>
    </w:p>
    <w:p w14:paraId="2CB42E40" w14:textId="77777777" w:rsidR="00A24EAE" w:rsidRPr="00A00EC5" w:rsidRDefault="00A24EAE" w:rsidP="00C060E4">
      <w:pPr>
        <w:ind w:left="540"/>
      </w:pPr>
    </w:p>
    <w:p w14:paraId="2CB42E41" w14:textId="77777777" w:rsidR="00A24EAE" w:rsidRPr="00A00EC5" w:rsidRDefault="00A24EAE" w:rsidP="00435A01">
      <w:pPr>
        <w:ind w:left="540"/>
      </w:pPr>
      <w:r w:rsidRPr="00A00EC5">
        <w:t xml:space="preserve">Submissions should be </w:t>
      </w:r>
      <w:r w:rsidR="001213E0" w:rsidRPr="00A00EC5">
        <w:t>titled</w:t>
      </w:r>
      <w:r w:rsidRPr="00A00EC5">
        <w:t xml:space="preserve"> </w:t>
      </w:r>
      <w:r w:rsidR="007537E1" w:rsidRPr="00A00EC5">
        <w:t>“</w:t>
      </w:r>
      <w:r w:rsidR="001213E0" w:rsidRPr="00A00EC5">
        <w:rPr>
          <w:b/>
        </w:rPr>
        <w:t>Tender for Midlands Engine</w:t>
      </w:r>
      <w:r w:rsidRPr="00A00EC5">
        <w:rPr>
          <w:b/>
        </w:rPr>
        <w:t xml:space="preserve"> Export Research</w:t>
      </w:r>
      <w:r w:rsidR="007537E1" w:rsidRPr="00A00EC5">
        <w:t>”</w:t>
      </w:r>
      <w:r w:rsidRPr="00A00EC5">
        <w:t>.</w:t>
      </w:r>
    </w:p>
    <w:p w14:paraId="2CB42E42" w14:textId="77777777" w:rsidR="00A24EAE" w:rsidRPr="00A00EC5" w:rsidRDefault="00A24EAE" w:rsidP="00C060E4">
      <w:pPr>
        <w:ind w:left="540"/>
        <w:rPr>
          <w:b/>
        </w:rPr>
      </w:pPr>
    </w:p>
    <w:p w14:paraId="2CB42E43" w14:textId="76A69A1C" w:rsidR="00903F34" w:rsidRPr="00A00EC5" w:rsidRDefault="00903F34" w:rsidP="00FB63BE">
      <w:pPr>
        <w:ind w:left="540"/>
      </w:pPr>
      <w:r w:rsidRPr="00A00EC5">
        <w:t xml:space="preserve">Subject to the number of tenders received, tenderers may be invited to give a final presentation which will form part of the final evaluation of the tenders. Tenderers are therefore requested to reserve </w:t>
      </w:r>
      <w:r w:rsidR="006F14B0" w:rsidRPr="00A00EC5">
        <w:rPr>
          <w:b/>
        </w:rPr>
        <w:t xml:space="preserve">Monday </w:t>
      </w:r>
      <w:r w:rsidR="00A00EC5" w:rsidRPr="00A00EC5">
        <w:rPr>
          <w:b/>
        </w:rPr>
        <w:t>25</w:t>
      </w:r>
      <w:r w:rsidR="00A00EC5" w:rsidRPr="00A00EC5">
        <w:rPr>
          <w:b/>
          <w:vertAlign w:val="superscript"/>
        </w:rPr>
        <w:t>th</w:t>
      </w:r>
      <w:r w:rsidR="00A00EC5" w:rsidRPr="00A00EC5">
        <w:rPr>
          <w:b/>
        </w:rPr>
        <w:t xml:space="preserve"> March 2019</w:t>
      </w:r>
      <w:r w:rsidR="00DC5CF6" w:rsidRPr="00A00EC5">
        <w:t xml:space="preserve"> </w:t>
      </w:r>
      <w:r w:rsidRPr="00A00EC5">
        <w:t xml:space="preserve">and will be notified </w:t>
      </w:r>
      <w:r w:rsidR="002A1CA9" w:rsidRPr="00A00EC5">
        <w:t>should they be required to attend and present.</w:t>
      </w:r>
    </w:p>
    <w:p w14:paraId="2CB42E44" w14:textId="77777777" w:rsidR="002A1CA9" w:rsidRDefault="002A1CA9" w:rsidP="00FB63BE">
      <w:pPr>
        <w:ind w:left="540"/>
      </w:pPr>
    </w:p>
    <w:p w14:paraId="2CB42E45" w14:textId="77777777" w:rsidR="002A1CA9" w:rsidRDefault="002A1CA9" w:rsidP="00FB63BE">
      <w:pPr>
        <w:ind w:left="540"/>
      </w:pPr>
      <w:r>
        <w:t>Tenderers should note that in the event that a bid is considered to be fundamentally unacceptable on a key issue, regardless of its other merits, that bid may be rejected.</w:t>
      </w:r>
    </w:p>
    <w:p w14:paraId="2CB42E46" w14:textId="77777777" w:rsidR="002A1CA9" w:rsidRDefault="002A1CA9" w:rsidP="00FB63BE">
      <w:pPr>
        <w:ind w:left="540"/>
      </w:pPr>
    </w:p>
    <w:p w14:paraId="2CB42E47" w14:textId="70732B1D" w:rsidR="002A1CA9" w:rsidRDefault="002A1CA9" w:rsidP="00FB63BE">
      <w:pPr>
        <w:ind w:left="540"/>
      </w:pPr>
      <w:r>
        <w:t xml:space="preserve">Tenders submitted after the stipulated time and date advised will be rejected </w:t>
      </w:r>
    </w:p>
    <w:p w14:paraId="2CB42E48" w14:textId="77777777" w:rsidR="002A1CA9" w:rsidRDefault="002A1CA9" w:rsidP="00FB63BE">
      <w:pPr>
        <w:ind w:left="540"/>
      </w:pPr>
    </w:p>
    <w:p w14:paraId="2CB42E4B" w14:textId="1DCBCF09" w:rsidR="002A1CA9" w:rsidRPr="002A1CA9" w:rsidRDefault="00A00EC5" w:rsidP="00FB63BE">
      <w:pPr>
        <w:ind w:left="540"/>
      </w:pPr>
      <w:r>
        <w:t>I</w:t>
      </w:r>
      <w:r w:rsidR="002A1CA9">
        <w:t>f you require further information concerning the tender process, or the nature of the proposed contract, in the first instance please contact</w:t>
      </w:r>
      <w:r w:rsidR="008E4316">
        <w:t xml:space="preserve"> </w:t>
      </w:r>
      <w:hyperlink r:id="rId10" w:history="1">
        <w:r w:rsidR="0014791C" w:rsidRPr="00E20400">
          <w:rPr>
            <w:rStyle w:val="Hyperlink"/>
          </w:rPr>
          <w:t>tenders@embltd.co.uk</w:t>
        </w:r>
      </w:hyperlink>
      <w:r w:rsidR="001213E0" w:rsidRPr="001213E0">
        <w:t xml:space="preserve"> </w:t>
      </w:r>
      <w:r w:rsidR="00435A01">
        <w:t xml:space="preserve">with the subject line </w:t>
      </w:r>
      <w:r w:rsidR="001213E0">
        <w:t>“Midlands Engine</w:t>
      </w:r>
      <w:r w:rsidR="00435A01">
        <w:t xml:space="preserve"> E</w:t>
      </w:r>
      <w:r w:rsidR="008E4316">
        <w:t xml:space="preserve">xport </w:t>
      </w:r>
      <w:r w:rsidR="00435A01">
        <w:t>Research T</w:t>
      </w:r>
      <w:r w:rsidR="008E4316">
        <w:t>ender</w:t>
      </w:r>
      <w:r w:rsidR="001213E0">
        <w:t>”</w:t>
      </w:r>
      <w:r w:rsidR="008E4316">
        <w:t xml:space="preserve">. </w:t>
      </w:r>
      <w:r w:rsidR="002A1CA9" w:rsidRPr="002A1CA9">
        <w:t>No questions w</w:t>
      </w:r>
      <w:r w:rsidR="00C060E4">
        <w:t>ill be answered that provide a c</w:t>
      </w:r>
      <w:r w:rsidR="002A1CA9" w:rsidRPr="002A1CA9">
        <w:t>ompetitive advantage to any party tendering.</w:t>
      </w:r>
    </w:p>
    <w:p w14:paraId="2CB42E4C" w14:textId="77777777" w:rsidR="002A1CA9" w:rsidRDefault="002A1CA9" w:rsidP="00903F34"/>
    <w:p w14:paraId="2CB42E4D" w14:textId="77777777" w:rsidR="002A1CA9" w:rsidRDefault="002A1CA9" w:rsidP="00FB63BE">
      <w:pPr>
        <w:ind w:left="540"/>
      </w:pPr>
      <w:r>
        <w:lastRenderedPageBreak/>
        <w:t>Should questions arise during the tendering period</w:t>
      </w:r>
      <w:r w:rsidR="00DC5CF6">
        <w:t>,</w:t>
      </w:r>
      <w:r>
        <w:t xml:space="preserve"> which in our judgment are of material significance, we will </w:t>
      </w:r>
      <w:r w:rsidR="00FB63BE">
        <w:t>post additional information on our website</w:t>
      </w:r>
      <w:r>
        <w:t xml:space="preserve"> to explain the nature of the question, and our formal reply. All tenderers should then take that reply into consideration when preparing their own bids, and we will evaluate bids on the assumption that they have done so. </w:t>
      </w:r>
    </w:p>
    <w:p w14:paraId="2CB42E4E" w14:textId="77777777" w:rsidR="00C14FA8" w:rsidRDefault="00C14FA8" w:rsidP="00FB63BE">
      <w:pPr>
        <w:ind w:left="540"/>
      </w:pPr>
    </w:p>
    <w:p w14:paraId="2CB42E4F" w14:textId="77777777" w:rsidR="00C14FA8" w:rsidRPr="00084768" w:rsidRDefault="00C14FA8" w:rsidP="00046525">
      <w:pPr>
        <w:pStyle w:val="Heading1"/>
        <w:numPr>
          <w:ilvl w:val="0"/>
          <w:numId w:val="3"/>
        </w:numPr>
        <w:rPr>
          <w:rFonts w:ascii="Verdana" w:hAnsi="Verdana"/>
          <w:sz w:val="22"/>
          <w:szCs w:val="22"/>
        </w:rPr>
      </w:pPr>
      <w:bookmarkStart w:id="10" w:name="_Toc1980962"/>
      <w:r w:rsidRPr="00084768">
        <w:rPr>
          <w:rFonts w:ascii="Verdana" w:hAnsi="Verdana"/>
          <w:sz w:val="22"/>
          <w:szCs w:val="22"/>
        </w:rPr>
        <w:t>Conditions of Tender</w:t>
      </w:r>
      <w:bookmarkEnd w:id="10"/>
    </w:p>
    <w:p w14:paraId="2CB42E50" w14:textId="77777777" w:rsidR="00C14FA8" w:rsidRDefault="00C14FA8" w:rsidP="00C14FA8"/>
    <w:p w14:paraId="2CB42E51" w14:textId="77777777" w:rsidR="00C14FA8" w:rsidRDefault="00C14FA8" w:rsidP="00046525">
      <w:pPr>
        <w:numPr>
          <w:ilvl w:val="1"/>
          <w:numId w:val="3"/>
        </w:numPr>
        <w:tabs>
          <w:tab w:val="clear" w:pos="900"/>
        </w:tabs>
        <w:ind w:left="540" w:hanging="540"/>
      </w:pPr>
      <w:r>
        <w:t>Representations</w:t>
      </w:r>
    </w:p>
    <w:p w14:paraId="2CB42E52" w14:textId="77777777" w:rsidR="00C14FA8" w:rsidRDefault="00C14FA8" w:rsidP="00C14FA8"/>
    <w:p w14:paraId="2CB42E53" w14:textId="77777777" w:rsidR="00C14FA8" w:rsidRDefault="00C14FA8" w:rsidP="00FB63BE">
      <w:pPr>
        <w:ind w:left="540"/>
      </w:pPr>
      <w:r>
        <w:t>A tenderer may contact EMB</w:t>
      </w:r>
      <w:r w:rsidR="00FB63BE">
        <w:t xml:space="preserve"> using the e-mail address </w:t>
      </w:r>
      <w:hyperlink r:id="rId11" w:history="1">
        <w:r w:rsidR="0014791C" w:rsidRPr="0014791C">
          <w:rPr>
            <w:rStyle w:val="Hyperlink"/>
          </w:rPr>
          <w:t>tenders@embltd.co.uk</w:t>
        </w:r>
      </w:hyperlink>
      <w:r w:rsidR="0014791C" w:rsidRPr="0014791C">
        <w:t xml:space="preserve"> </w:t>
      </w:r>
      <w:r>
        <w:t>to obtain any further information about the requirements of the contract or the tendering procedures if these are not evident or clear from the documents supplied to tenderers.</w:t>
      </w:r>
    </w:p>
    <w:p w14:paraId="2CB42E54" w14:textId="77777777" w:rsidR="00C14FA8" w:rsidRDefault="00C14FA8" w:rsidP="00C14FA8"/>
    <w:p w14:paraId="2CB42E55" w14:textId="77777777" w:rsidR="00C14FA8" w:rsidRDefault="00C14FA8" w:rsidP="00046525">
      <w:pPr>
        <w:numPr>
          <w:ilvl w:val="1"/>
          <w:numId w:val="3"/>
        </w:numPr>
        <w:tabs>
          <w:tab w:val="clear" w:pos="900"/>
        </w:tabs>
        <w:ind w:left="540" w:hanging="540"/>
      </w:pPr>
      <w:r>
        <w:t>Specification</w:t>
      </w:r>
    </w:p>
    <w:p w14:paraId="2CB42E56" w14:textId="77777777" w:rsidR="00C14FA8" w:rsidRDefault="00C14FA8" w:rsidP="00C14FA8"/>
    <w:p w14:paraId="2CB42E57" w14:textId="77777777" w:rsidR="00C14FA8" w:rsidRDefault="00C14FA8" w:rsidP="00FB63BE">
      <w:pPr>
        <w:ind w:left="540"/>
      </w:pPr>
      <w:r>
        <w:t>For the avoidance of doubt, the tender specification document shall include all requirements explicit or implied within the invitation to tender.</w:t>
      </w:r>
    </w:p>
    <w:p w14:paraId="2CB42E58" w14:textId="77777777" w:rsidR="00C14FA8" w:rsidRDefault="00C14FA8" w:rsidP="00FB63BE">
      <w:pPr>
        <w:ind w:left="540"/>
      </w:pPr>
    </w:p>
    <w:p w14:paraId="2CB42E59" w14:textId="77777777" w:rsidR="00C14FA8" w:rsidRDefault="00C14FA8" w:rsidP="00FB63BE">
      <w:pPr>
        <w:ind w:left="540"/>
      </w:pPr>
      <w:r>
        <w:t>EMB reserve</w:t>
      </w:r>
      <w:r w:rsidR="00FB63BE">
        <w:t>s</w:t>
      </w:r>
      <w:r>
        <w:t xml:space="preserve"> the right to withdraw this tender document and all funding contained within it without notice.</w:t>
      </w:r>
    </w:p>
    <w:p w14:paraId="2CB42E5A" w14:textId="77777777" w:rsidR="008C3166" w:rsidRDefault="008C3166" w:rsidP="00C14FA8"/>
    <w:p w14:paraId="2CB42E5B" w14:textId="77777777" w:rsidR="00C14FA8" w:rsidRDefault="00C14FA8" w:rsidP="00046525">
      <w:pPr>
        <w:numPr>
          <w:ilvl w:val="1"/>
          <w:numId w:val="3"/>
        </w:numPr>
        <w:tabs>
          <w:tab w:val="clear" w:pos="900"/>
        </w:tabs>
        <w:ind w:left="540" w:hanging="540"/>
      </w:pPr>
      <w:r>
        <w:t>Tenders Excluded</w:t>
      </w:r>
    </w:p>
    <w:p w14:paraId="2CB42E5C" w14:textId="77777777" w:rsidR="00C14FA8" w:rsidRDefault="00C14FA8" w:rsidP="00C14FA8"/>
    <w:p w14:paraId="2CB42E5D" w14:textId="77777777" w:rsidR="00C14FA8" w:rsidRDefault="00C14FA8" w:rsidP="00FB63BE">
      <w:pPr>
        <w:ind w:left="540"/>
      </w:pPr>
      <w:r>
        <w:t xml:space="preserve">No tender will be considered for acceptance if the tenderer has indulged or attempted to indulge in any corrupt practice or canvassed the tender with an officer of EMB. If a tenderer has indulged or attempted to indulge in such practices and the tender is accepted, then grounds shall exist for the termination of the contract and the claiming of damages from the successful tenderers. </w:t>
      </w:r>
    </w:p>
    <w:p w14:paraId="2CB42E5E" w14:textId="77777777" w:rsidR="0051474E" w:rsidRDefault="0051474E" w:rsidP="00FB63BE">
      <w:pPr>
        <w:ind w:left="540"/>
      </w:pPr>
    </w:p>
    <w:p w14:paraId="2CB42E5F" w14:textId="77777777" w:rsidR="0051474E" w:rsidRDefault="0051474E" w:rsidP="00FB63BE">
      <w:pPr>
        <w:ind w:left="540"/>
      </w:pPr>
      <w: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CB42E60" w14:textId="77777777" w:rsidR="003C4616" w:rsidRDefault="003C4616" w:rsidP="00C14FA8"/>
    <w:p w14:paraId="2CB42E61" w14:textId="77777777" w:rsidR="0051474E" w:rsidRDefault="0051474E" w:rsidP="00046525">
      <w:pPr>
        <w:numPr>
          <w:ilvl w:val="1"/>
          <w:numId w:val="3"/>
        </w:numPr>
        <w:tabs>
          <w:tab w:val="clear" w:pos="900"/>
          <w:tab w:val="num" w:pos="567"/>
          <w:tab w:val="num" w:pos="1080"/>
        </w:tabs>
        <w:ind w:left="540" w:hanging="540"/>
      </w:pPr>
      <w:r>
        <w:t>Collusive Tendering</w:t>
      </w:r>
    </w:p>
    <w:p w14:paraId="2CB42E62" w14:textId="77777777" w:rsidR="00323814" w:rsidRDefault="00323814" w:rsidP="00323814">
      <w:pPr>
        <w:tabs>
          <w:tab w:val="num" w:pos="900"/>
        </w:tabs>
        <w:ind w:left="540"/>
      </w:pPr>
    </w:p>
    <w:p w14:paraId="2CB42E63" w14:textId="77777777" w:rsidR="0051474E" w:rsidRPr="0051474E" w:rsidRDefault="0051474E" w:rsidP="00323814">
      <w:pPr>
        <w:ind w:left="540"/>
      </w:pPr>
      <w:r w:rsidRPr="0051474E">
        <w:t xml:space="preserve">In submitting a tender against this contract, the tenderer confirms that he has not fixed or adjusted the amount of the tender by or under or in accordance with any agreement or arrangement with any other person. </w:t>
      </w:r>
    </w:p>
    <w:p w14:paraId="2CB42E64" w14:textId="77777777" w:rsidR="0051474E" w:rsidRPr="0051474E" w:rsidRDefault="0051474E" w:rsidP="00323814">
      <w:pPr>
        <w:ind w:left="540"/>
      </w:pPr>
    </w:p>
    <w:p w14:paraId="2CB42E65" w14:textId="77777777" w:rsidR="0051474E" w:rsidRPr="0051474E" w:rsidRDefault="0051474E" w:rsidP="00323814">
      <w:pPr>
        <w:ind w:left="540"/>
      </w:pPr>
      <w:r w:rsidRPr="0051474E">
        <w:t>The tenderer also certifies that at no time, before or following the sub</w:t>
      </w:r>
      <w:r w:rsidR="00301A1C">
        <w:t>mission of the tender, has the t</w:t>
      </w:r>
      <w:r w:rsidRPr="0051474E">
        <w:t xml:space="preserve">enderer carried out any of the following acts: </w:t>
      </w:r>
    </w:p>
    <w:p w14:paraId="2CB42E66" w14:textId="77777777" w:rsidR="0051474E" w:rsidRPr="0051474E" w:rsidRDefault="0051474E" w:rsidP="0051474E">
      <w:pPr>
        <w:pStyle w:val="Paragraph"/>
        <w:spacing w:after="0"/>
        <w:jc w:val="left"/>
        <w:rPr>
          <w:rFonts w:ascii="Verdana" w:hAnsi="Verdana"/>
          <w:szCs w:val="22"/>
        </w:rPr>
      </w:pPr>
    </w:p>
    <w:p w14:paraId="2CB42E67" w14:textId="77777777" w:rsidR="0051474E" w:rsidRDefault="0051474E" w:rsidP="00046525">
      <w:pPr>
        <w:numPr>
          <w:ilvl w:val="0"/>
          <w:numId w:val="1"/>
        </w:numPr>
        <w:tabs>
          <w:tab w:val="clear" w:pos="1440"/>
          <w:tab w:val="num" w:pos="1276"/>
        </w:tabs>
        <w:ind w:left="1260" w:hanging="540"/>
      </w:pPr>
      <w:r w:rsidRPr="0051474E">
        <w:t xml:space="preserve">communicating to a person other than the person calling for the tenders the amount or approximate amount of the proposed tender, except where such disclosure is required for the purpose of obtaining insurance; </w:t>
      </w:r>
    </w:p>
    <w:p w14:paraId="2CB42E68" w14:textId="77777777" w:rsidR="0051474E" w:rsidRPr="0051474E" w:rsidRDefault="0051474E" w:rsidP="00323814">
      <w:pPr>
        <w:tabs>
          <w:tab w:val="num" w:pos="1276"/>
        </w:tabs>
        <w:ind w:left="1260" w:hanging="540"/>
      </w:pPr>
    </w:p>
    <w:p w14:paraId="2CB42E69" w14:textId="77777777" w:rsidR="0051474E" w:rsidRDefault="0051474E" w:rsidP="00046525">
      <w:pPr>
        <w:numPr>
          <w:ilvl w:val="0"/>
          <w:numId w:val="1"/>
        </w:numPr>
        <w:tabs>
          <w:tab w:val="clear" w:pos="1440"/>
          <w:tab w:val="num" w:pos="1276"/>
          <w:tab w:val="num" w:pos="2160"/>
        </w:tabs>
        <w:ind w:left="1260" w:hanging="540"/>
      </w:pPr>
      <w:r w:rsidRPr="0051474E">
        <w:lastRenderedPageBreak/>
        <w:t xml:space="preserve">entering into any agreement or arrangement with any person that he shall refrain from tendering or as to the amount of any tender to be submitted; </w:t>
      </w:r>
    </w:p>
    <w:p w14:paraId="2CB42E6A" w14:textId="77777777" w:rsidR="0051474E" w:rsidRPr="0051474E" w:rsidRDefault="0051474E" w:rsidP="00323814">
      <w:pPr>
        <w:tabs>
          <w:tab w:val="num" w:pos="1276"/>
        </w:tabs>
        <w:ind w:left="1260" w:hanging="540"/>
      </w:pPr>
    </w:p>
    <w:p w14:paraId="2CB42E6B" w14:textId="77777777" w:rsidR="0051474E" w:rsidRDefault="0051474E" w:rsidP="00046525">
      <w:pPr>
        <w:numPr>
          <w:ilvl w:val="0"/>
          <w:numId w:val="1"/>
        </w:numPr>
        <w:tabs>
          <w:tab w:val="clear" w:pos="1440"/>
          <w:tab w:val="num" w:pos="1276"/>
          <w:tab w:val="num" w:pos="1800"/>
        </w:tabs>
        <w:ind w:left="1260" w:hanging="540"/>
      </w:pPr>
      <w:r w:rsidRPr="0051474E">
        <w:t xml:space="preserve">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The context of this clause the word ‘person’ includes any persons and </w:t>
      </w:r>
      <w:proofErr w:type="spellStart"/>
      <w:r w:rsidRPr="0051474E">
        <w:t>any body</w:t>
      </w:r>
      <w:proofErr w:type="spellEnd"/>
      <w:r w:rsidRPr="0051474E">
        <w:t xml:space="preserve"> or association, corporate or unincorporated; and ‘any agreement or arrangement’ includes any such transaction, formal or informal, and whether legally binding or not.</w:t>
      </w:r>
    </w:p>
    <w:p w14:paraId="2CB42E6C" w14:textId="77777777" w:rsidR="0051474E" w:rsidRPr="0051474E" w:rsidRDefault="0051474E" w:rsidP="0051474E"/>
    <w:p w14:paraId="2CB42E6D" w14:textId="77777777" w:rsidR="0051474E" w:rsidRDefault="0051474E" w:rsidP="00046525">
      <w:pPr>
        <w:numPr>
          <w:ilvl w:val="1"/>
          <w:numId w:val="3"/>
        </w:numPr>
        <w:tabs>
          <w:tab w:val="clear" w:pos="900"/>
        </w:tabs>
        <w:ind w:left="540" w:hanging="540"/>
      </w:pPr>
      <w:bookmarkStart w:id="11" w:name="_Toc189275069"/>
      <w:r w:rsidRPr="003914F9">
        <w:t>Freedom of Information</w:t>
      </w:r>
      <w:bookmarkEnd w:id="11"/>
    </w:p>
    <w:p w14:paraId="2CB42E6E" w14:textId="77777777" w:rsidR="0051474E" w:rsidRPr="0051474E" w:rsidRDefault="0051474E" w:rsidP="0051474E">
      <w:pPr>
        <w:rPr>
          <w:lang w:eastAsia="en-US"/>
        </w:rPr>
      </w:pPr>
    </w:p>
    <w:p w14:paraId="2CB42E6F" w14:textId="77777777" w:rsidR="0051474E" w:rsidRPr="003914F9" w:rsidRDefault="0051474E" w:rsidP="00096DB4">
      <w:pPr>
        <w:ind w:left="540"/>
      </w:pPr>
      <w:r w:rsidRPr="003914F9">
        <w:t>Information in relation to this tender may be made available on demand in accordance with the requirements of the Freedom of Information Act 2000.</w:t>
      </w:r>
    </w:p>
    <w:p w14:paraId="2CB42E70" w14:textId="77777777" w:rsidR="0051474E" w:rsidRPr="003914F9" w:rsidRDefault="0051474E" w:rsidP="00096DB4">
      <w:pPr>
        <w:ind w:left="540"/>
      </w:pPr>
    </w:p>
    <w:p w14:paraId="2CB42E71" w14:textId="77777777" w:rsidR="0051474E" w:rsidRPr="003914F9" w:rsidRDefault="0051474E" w:rsidP="00096DB4">
      <w:pPr>
        <w:ind w:left="540"/>
      </w:pPr>
      <w:r w:rsidRPr="003914F9">
        <w:t>Tenderers should state if any of the information supplied by them is confidential or commercially sensitive or should not be disclosed in response to a request for information under the Act.  Tenderers should state why they consider the information to be confidential or commercially sensitive.  This will not guarantee that the information will not be disclosed but will be examined in the light of the exemptions provided in the Act.</w:t>
      </w:r>
    </w:p>
    <w:p w14:paraId="2CB42E72" w14:textId="77777777" w:rsidR="0051474E" w:rsidRPr="003914F9" w:rsidRDefault="0051474E" w:rsidP="00096DB4">
      <w:pPr>
        <w:ind w:left="540"/>
      </w:pPr>
    </w:p>
    <w:p w14:paraId="2CB42E73" w14:textId="77777777" w:rsidR="0051474E" w:rsidRDefault="0051474E" w:rsidP="00096DB4">
      <w:pPr>
        <w:ind w:left="540"/>
      </w:pPr>
      <w:r w:rsidRPr="003914F9">
        <w:t>It is important to note that information may be commercially sensitive for a time (e.g. during a tender process) but afterwards it may not be.  The timing of any request for information may be extremely important in determining whether or not information is exempt.  However Tenderers should note that no information is likely to be regarded as exempt forever.</w:t>
      </w:r>
    </w:p>
    <w:p w14:paraId="2CB42E74" w14:textId="77777777" w:rsidR="00C060E4" w:rsidRDefault="00C060E4" w:rsidP="0051474E"/>
    <w:p w14:paraId="2CB42E75" w14:textId="77777777" w:rsidR="00C060E4" w:rsidRPr="00084768" w:rsidRDefault="00C060E4" w:rsidP="00046525">
      <w:pPr>
        <w:pStyle w:val="Heading1"/>
        <w:numPr>
          <w:ilvl w:val="0"/>
          <w:numId w:val="3"/>
        </w:numPr>
        <w:rPr>
          <w:rFonts w:ascii="Verdana" w:hAnsi="Verdana"/>
          <w:sz w:val="22"/>
          <w:szCs w:val="22"/>
        </w:rPr>
      </w:pPr>
      <w:bookmarkStart w:id="12" w:name="_Toc1980963"/>
      <w:r w:rsidRPr="00084768">
        <w:rPr>
          <w:rFonts w:ascii="Verdana" w:hAnsi="Verdana"/>
          <w:sz w:val="22"/>
          <w:szCs w:val="22"/>
        </w:rPr>
        <w:t>Timetable for Submission</w:t>
      </w:r>
      <w:bookmarkEnd w:id="12"/>
    </w:p>
    <w:p w14:paraId="2CB42E76" w14:textId="77777777" w:rsidR="00C060E4" w:rsidRPr="00A00EC5" w:rsidRDefault="00C060E4" w:rsidP="00C060E4">
      <w:pPr>
        <w:rPr>
          <w:b/>
          <w:color w:val="FF0000"/>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44"/>
      </w:tblGrid>
      <w:tr w:rsidR="00E75687" w:rsidRPr="00E75687" w14:paraId="2CB42E79" w14:textId="77777777" w:rsidTr="007537E1">
        <w:trPr>
          <w:tblHeader/>
        </w:trPr>
        <w:tc>
          <w:tcPr>
            <w:tcW w:w="2628" w:type="dxa"/>
            <w:shd w:val="clear" w:color="auto" w:fill="auto"/>
          </w:tcPr>
          <w:p w14:paraId="2CB42E77" w14:textId="77777777" w:rsidR="00C060E4" w:rsidRPr="00A00EC5" w:rsidRDefault="00C060E4" w:rsidP="000C6D5F">
            <w:pPr>
              <w:jc w:val="center"/>
              <w:rPr>
                <w:b/>
              </w:rPr>
            </w:pPr>
            <w:r w:rsidRPr="00A00EC5">
              <w:rPr>
                <w:b/>
              </w:rPr>
              <w:t>Date</w:t>
            </w:r>
          </w:p>
        </w:tc>
        <w:tc>
          <w:tcPr>
            <w:tcW w:w="6444" w:type="dxa"/>
            <w:shd w:val="clear" w:color="auto" w:fill="auto"/>
          </w:tcPr>
          <w:p w14:paraId="2CB42E78" w14:textId="77777777" w:rsidR="00C060E4" w:rsidRPr="00A00EC5" w:rsidRDefault="00C060E4" w:rsidP="000C6D5F">
            <w:pPr>
              <w:jc w:val="center"/>
              <w:rPr>
                <w:b/>
              </w:rPr>
            </w:pPr>
            <w:r w:rsidRPr="00A00EC5">
              <w:rPr>
                <w:b/>
              </w:rPr>
              <w:t>Activity</w:t>
            </w:r>
          </w:p>
        </w:tc>
      </w:tr>
      <w:tr w:rsidR="00E75687" w:rsidRPr="00E75687" w14:paraId="2CB42E7C" w14:textId="77777777" w:rsidTr="00096DB4">
        <w:tc>
          <w:tcPr>
            <w:tcW w:w="2628" w:type="dxa"/>
            <w:shd w:val="clear" w:color="auto" w:fill="auto"/>
          </w:tcPr>
          <w:p w14:paraId="2CB42E7A" w14:textId="69C3C912" w:rsidR="00C060E4" w:rsidRPr="00A00EC5" w:rsidRDefault="00A00EC5" w:rsidP="00A00EC5">
            <w:r w:rsidRPr="00A00EC5">
              <w:t>w/c 25</w:t>
            </w:r>
            <w:r w:rsidRPr="00A00EC5">
              <w:rPr>
                <w:vertAlign w:val="superscript"/>
              </w:rPr>
              <w:t>th</w:t>
            </w:r>
            <w:r w:rsidRPr="00A00EC5">
              <w:t xml:space="preserve"> February 2019</w:t>
            </w:r>
          </w:p>
        </w:tc>
        <w:tc>
          <w:tcPr>
            <w:tcW w:w="6444" w:type="dxa"/>
            <w:shd w:val="clear" w:color="auto" w:fill="auto"/>
          </w:tcPr>
          <w:p w14:paraId="2CB42E7B" w14:textId="77777777" w:rsidR="00C060E4" w:rsidRPr="00A00EC5" w:rsidRDefault="00096DB4" w:rsidP="00C060E4">
            <w:r w:rsidRPr="00A00EC5">
              <w:t>Invitation To Tender published</w:t>
            </w:r>
          </w:p>
        </w:tc>
      </w:tr>
      <w:tr w:rsidR="00E75687" w:rsidRPr="00E75687" w14:paraId="2CB42E7F" w14:textId="77777777" w:rsidTr="00096DB4">
        <w:tc>
          <w:tcPr>
            <w:tcW w:w="2628" w:type="dxa"/>
            <w:shd w:val="clear" w:color="auto" w:fill="auto"/>
          </w:tcPr>
          <w:p w14:paraId="2CB42E7D" w14:textId="3C8CC340" w:rsidR="00C060E4" w:rsidRPr="00A00EC5" w:rsidRDefault="00096DB4" w:rsidP="00A00EC5">
            <w:r w:rsidRPr="00A00EC5">
              <w:rPr>
                <w:b/>
              </w:rPr>
              <w:t>12 noon</w:t>
            </w:r>
            <w:r w:rsidRPr="00A00EC5">
              <w:t xml:space="preserve"> on </w:t>
            </w:r>
            <w:r w:rsidR="00A00EC5" w:rsidRPr="00A00EC5">
              <w:t>20</w:t>
            </w:r>
            <w:r w:rsidR="00A00EC5" w:rsidRPr="00A00EC5">
              <w:rPr>
                <w:vertAlign w:val="superscript"/>
              </w:rPr>
              <w:t>th</w:t>
            </w:r>
            <w:r w:rsidR="00A00EC5" w:rsidRPr="00A00EC5">
              <w:t xml:space="preserve"> March 2019</w:t>
            </w:r>
          </w:p>
        </w:tc>
        <w:tc>
          <w:tcPr>
            <w:tcW w:w="6444" w:type="dxa"/>
            <w:shd w:val="clear" w:color="auto" w:fill="auto"/>
          </w:tcPr>
          <w:p w14:paraId="2CB42E7E" w14:textId="77777777" w:rsidR="00C060E4" w:rsidRPr="00A00EC5" w:rsidRDefault="00C060E4" w:rsidP="00C060E4">
            <w:r w:rsidRPr="00A00EC5">
              <w:t>Tender submission deadline</w:t>
            </w:r>
          </w:p>
        </w:tc>
      </w:tr>
      <w:tr w:rsidR="00E75687" w:rsidRPr="00E75687" w14:paraId="2CB42E82" w14:textId="77777777" w:rsidTr="00096DB4">
        <w:tc>
          <w:tcPr>
            <w:tcW w:w="2628" w:type="dxa"/>
            <w:shd w:val="clear" w:color="auto" w:fill="auto"/>
          </w:tcPr>
          <w:p w14:paraId="2CB42E80" w14:textId="17A78B33" w:rsidR="00C060E4" w:rsidRPr="00A00EC5" w:rsidRDefault="00A00EC5" w:rsidP="00A00EC5">
            <w:r w:rsidRPr="00A00EC5">
              <w:t>21st</w:t>
            </w:r>
            <w:r w:rsidR="0014791C" w:rsidRPr="00A00EC5">
              <w:t xml:space="preserve"> to </w:t>
            </w:r>
            <w:r w:rsidRPr="00A00EC5">
              <w:t>22</w:t>
            </w:r>
            <w:r w:rsidRPr="00A00EC5">
              <w:rPr>
                <w:vertAlign w:val="superscript"/>
              </w:rPr>
              <w:t>nd</w:t>
            </w:r>
            <w:r w:rsidRPr="00A00EC5">
              <w:t xml:space="preserve"> March 2019</w:t>
            </w:r>
          </w:p>
        </w:tc>
        <w:tc>
          <w:tcPr>
            <w:tcW w:w="6444" w:type="dxa"/>
            <w:shd w:val="clear" w:color="auto" w:fill="auto"/>
          </w:tcPr>
          <w:p w14:paraId="2CB42E81" w14:textId="77777777" w:rsidR="00C060E4" w:rsidRPr="00A00EC5" w:rsidRDefault="00C060E4" w:rsidP="0014791C">
            <w:r w:rsidRPr="00A00EC5">
              <w:t xml:space="preserve">Panel Tender </w:t>
            </w:r>
            <w:r w:rsidR="0014791C" w:rsidRPr="00A00EC5">
              <w:t>scoring and r</w:t>
            </w:r>
            <w:r w:rsidRPr="00A00EC5">
              <w:t>eview</w:t>
            </w:r>
          </w:p>
        </w:tc>
      </w:tr>
      <w:tr w:rsidR="00E75687" w:rsidRPr="00E75687" w14:paraId="2CB42E85" w14:textId="77777777" w:rsidTr="00096DB4">
        <w:tc>
          <w:tcPr>
            <w:tcW w:w="2628" w:type="dxa"/>
            <w:shd w:val="clear" w:color="auto" w:fill="auto"/>
          </w:tcPr>
          <w:p w14:paraId="2CB42E83" w14:textId="6D58EEBD" w:rsidR="00C060E4" w:rsidRPr="00A00EC5" w:rsidRDefault="00A00EC5" w:rsidP="00A00EC5">
            <w:r w:rsidRPr="00A00EC5">
              <w:t>25</w:t>
            </w:r>
            <w:r w:rsidRPr="00A00EC5">
              <w:rPr>
                <w:vertAlign w:val="superscript"/>
              </w:rPr>
              <w:t>th</w:t>
            </w:r>
            <w:r w:rsidRPr="00A00EC5">
              <w:t xml:space="preserve"> March 2019</w:t>
            </w:r>
            <w:r w:rsidR="0014791C" w:rsidRPr="00A00EC5">
              <w:t xml:space="preserve"> </w:t>
            </w:r>
          </w:p>
        </w:tc>
        <w:tc>
          <w:tcPr>
            <w:tcW w:w="6444" w:type="dxa"/>
            <w:shd w:val="clear" w:color="auto" w:fill="auto"/>
          </w:tcPr>
          <w:p w14:paraId="2CB42E84" w14:textId="77777777" w:rsidR="00C060E4" w:rsidRPr="00A00EC5" w:rsidRDefault="00C060E4" w:rsidP="00C060E4">
            <w:r w:rsidRPr="00A00EC5">
              <w:t>Tender presentation meetings (if applicable)</w:t>
            </w:r>
          </w:p>
        </w:tc>
      </w:tr>
      <w:tr w:rsidR="00E75687" w:rsidRPr="00E75687" w14:paraId="2CB42E88" w14:textId="77777777" w:rsidTr="00096DB4">
        <w:tc>
          <w:tcPr>
            <w:tcW w:w="2628" w:type="dxa"/>
            <w:shd w:val="clear" w:color="auto" w:fill="auto"/>
          </w:tcPr>
          <w:p w14:paraId="2CB42E86" w14:textId="43BE2C19" w:rsidR="00C060E4" w:rsidRPr="00A00EC5" w:rsidRDefault="00A00EC5" w:rsidP="00A00EC5">
            <w:r w:rsidRPr="00A00EC5">
              <w:t>26</w:t>
            </w:r>
            <w:r w:rsidRPr="00A00EC5">
              <w:rPr>
                <w:vertAlign w:val="superscript"/>
              </w:rPr>
              <w:t>th</w:t>
            </w:r>
            <w:r w:rsidRPr="00A00EC5">
              <w:t xml:space="preserve"> March </w:t>
            </w:r>
            <w:r w:rsidR="00096DB4" w:rsidRPr="00A00EC5">
              <w:t>201</w:t>
            </w:r>
            <w:r w:rsidRPr="00A00EC5">
              <w:t>9</w:t>
            </w:r>
          </w:p>
        </w:tc>
        <w:tc>
          <w:tcPr>
            <w:tcW w:w="6444" w:type="dxa"/>
            <w:shd w:val="clear" w:color="auto" w:fill="auto"/>
          </w:tcPr>
          <w:p w14:paraId="2CB42E87" w14:textId="77777777" w:rsidR="00C060E4" w:rsidRPr="00A00EC5" w:rsidRDefault="00C060E4" w:rsidP="00C060E4">
            <w:r w:rsidRPr="00A00EC5">
              <w:t>Decision on appointed supplier and notification to unsuccessful bidders</w:t>
            </w:r>
          </w:p>
        </w:tc>
      </w:tr>
    </w:tbl>
    <w:p w14:paraId="2CB42E89" w14:textId="77777777" w:rsidR="00C060E4" w:rsidRDefault="00C060E4" w:rsidP="00C060E4"/>
    <w:p w14:paraId="2CB42E8A" w14:textId="77777777" w:rsidR="003B5E11" w:rsidRPr="002A1CA9" w:rsidRDefault="00DC5CF6" w:rsidP="001F27A3">
      <w:pPr>
        <w:ind w:left="567"/>
      </w:pPr>
      <w:r>
        <w:t>Bidders should note that</w:t>
      </w:r>
      <w:r w:rsidR="00DF7428">
        <w:t xml:space="preserve"> although the submission date is set, the remainder of</w:t>
      </w:r>
      <w:r>
        <w:t xml:space="preserve"> this timetable may be subject to change</w:t>
      </w:r>
      <w:r w:rsidR="00DF7428">
        <w:t>.</w:t>
      </w:r>
    </w:p>
    <w:sectPr w:rsidR="003B5E11" w:rsidRPr="002A1CA9" w:rsidSect="005B0053">
      <w:headerReference w:type="default" r:id="rId12"/>
      <w:footerReference w:type="default" r:id="rId13"/>
      <w:pgSz w:w="11906" w:h="16838"/>
      <w:pgMar w:top="1843" w:right="1106" w:bottom="1079" w:left="1080" w:header="426" w:footer="5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42E8E" w14:textId="77777777" w:rsidR="008036DD" w:rsidRDefault="008036DD">
      <w:r>
        <w:separator/>
      </w:r>
    </w:p>
  </w:endnote>
  <w:endnote w:type="continuationSeparator" w:id="0">
    <w:p w14:paraId="2CB42E8F" w14:textId="77777777" w:rsidR="008036DD" w:rsidRDefault="0080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2E91" w14:textId="77777777" w:rsidR="004A20F6" w:rsidRPr="005B0053" w:rsidRDefault="004A20F6" w:rsidP="00801C2B">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977B16">
      <w:rPr>
        <w:rStyle w:val="PageNumber"/>
        <w:noProof/>
        <w:sz w:val="18"/>
        <w:szCs w:val="18"/>
      </w:rPr>
      <w:t>9</w:t>
    </w:r>
    <w:r w:rsidRPr="005B0053">
      <w:rPr>
        <w:rStyle w:val="PageNumber"/>
        <w:sz w:val="18"/>
        <w:szCs w:val="18"/>
      </w:rPr>
      <w:fldChar w:fldCharType="end"/>
    </w:r>
  </w:p>
  <w:p w14:paraId="2CB42E92" w14:textId="77777777" w:rsidR="004A20F6" w:rsidRDefault="004A20F6">
    <w:pPr>
      <w:pStyle w:val="Footer"/>
      <w:rPr>
        <w:sz w:val="16"/>
        <w:szCs w:val="16"/>
      </w:rPr>
    </w:pPr>
  </w:p>
  <w:p w14:paraId="2CB42E93" w14:textId="77777777" w:rsidR="004A20F6" w:rsidRPr="003B5E11" w:rsidRDefault="006F78CF">
    <w:pPr>
      <w:pStyle w:val="Footer"/>
      <w:rPr>
        <w:sz w:val="16"/>
        <w:szCs w:val="16"/>
      </w:rPr>
    </w:pPr>
    <w:r>
      <w:rPr>
        <w:sz w:val="16"/>
        <w:szCs w:val="16"/>
      </w:rPr>
      <w:t>Midlands Engine</w:t>
    </w:r>
    <w:r w:rsidR="004A20F6">
      <w:rPr>
        <w:sz w:val="16"/>
        <w:szCs w:val="16"/>
      </w:rPr>
      <w:t xml:space="preserve"> Export Research Project</w:t>
    </w:r>
  </w:p>
  <w:p w14:paraId="2CB42E94" w14:textId="30AA0801" w:rsidR="004A20F6" w:rsidRPr="003B5E11" w:rsidRDefault="004A20F6">
    <w:pPr>
      <w:pStyle w:val="Footer"/>
      <w:rPr>
        <w:sz w:val="16"/>
        <w:szCs w:val="16"/>
      </w:rPr>
    </w:pPr>
    <w:r w:rsidRPr="003B5E11">
      <w:rPr>
        <w:sz w:val="16"/>
        <w:szCs w:val="16"/>
      </w:rPr>
      <w:t xml:space="preserve">Tender Specification Document: </w:t>
    </w:r>
    <w:r w:rsidR="00104CD2">
      <w:rPr>
        <w:sz w:val="16"/>
        <w:szCs w:val="16"/>
      </w:rPr>
      <w:t>February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42E8C" w14:textId="77777777" w:rsidR="008036DD" w:rsidRDefault="008036DD">
      <w:r>
        <w:separator/>
      </w:r>
    </w:p>
  </w:footnote>
  <w:footnote w:type="continuationSeparator" w:id="0">
    <w:p w14:paraId="2CB42E8D" w14:textId="77777777" w:rsidR="008036DD" w:rsidRDefault="00803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2E90" w14:textId="2C659CD9" w:rsidR="00710530" w:rsidRDefault="001929AE" w:rsidP="00710530">
    <w:pPr>
      <w:pStyle w:val="Header"/>
      <w:jc w:val="right"/>
    </w:pPr>
    <w:r>
      <w:rPr>
        <w:noProof/>
      </w:rPr>
      <w:drawing>
        <wp:inline distT="0" distB="0" distL="0" distR="0" wp14:anchorId="2CB42E95" wp14:editId="6C7700C6">
          <wp:extent cx="1323975" cy="628650"/>
          <wp:effectExtent l="0" t="0" r="9525" b="0"/>
          <wp:docPr id="1" name="Picture 1" descr="DfIT_186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T_186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1BC17266"/>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3"/>
  </w:num>
  <w:num w:numId="6">
    <w:abstractNumId w:val="4"/>
  </w:num>
  <w:num w:numId="7">
    <w:abstractNumId w:val="7"/>
  </w:num>
  <w:num w:numId="8">
    <w:abstractNumId w:val="8"/>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11"/>
    <w:rsid w:val="00001355"/>
    <w:rsid w:val="000026E3"/>
    <w:rsid w:val="00013825"/>
    <w:rsid w:val="00016270"/>
    <w:rsid w:val="00032977"/>
    <w:rsid w:val="00037A33"/>
    <w:rsid w:val="00045781"/>
    <w:rsid w:val="00046525"/>
    <w:rsid w:val="00051E3C"/>
    <w:rsid w:val="00055974"/>
    <w:rsid w:val="00084768"/>
    <w:rsid w:val="00096DB4"/>
    <w:rsid w:val="000C6D5F"/>
    <w:rsid w:val="000E4574"/>
    <w:rsid w:val="000E7931"/>
    <w:rsid w:val="000F0CF2"/>
    <w:rsid w:val="000F2DA6"/>
    <w:rsid w:val="00104CD2"/>
    <w:rsid w:val="00116CED"/>
    <w:rsid w:val="001213E0"/>
    <w:rsid w:val="0014791C"/>
    <w:rsid w:val="00177E5D"/>
    <w:rsid w:val="0018005F"/>
    <w:rsid w:val="001929AE"/>
    <w:rsid w:val="001E645F"/>
    <w:rsid w:val="001E796C"/>
    <w:rsid w:val="001F19BB"/>
    <w:rsid w:val="001F27A3"/>
    <w:rsid w:val="00205F47"/>
    <w:rsid w:val="0021640B"/>
    <w:rsid w:val="00217226"/>
    <w:rsid w:val="00220285"/>
    <w:rsid w:val="0024177C"/>
    <w:rsid w:val="00250595"/>
    <w:rsid w:val="00257C64"/>
    <w:rsid w:val="002738A4"/>
    <w:rsid w:val="0027463B"/>
    <w:rsid w:val="00296133"/>
    <w:rsid w:val="002A1CA9"/>
    <w:rsid w:val="002C0E37"/>
    <w:rsid w:val="002D1731"/>
    <w:rsid w:val="002E039E"/>
    <w:rsid w:val="002E6445"/>
    <w:rsid w:val="002F4652"/>
    <w:rsid w:val="0030046C"/>
    <w:rsid w:val="00301A1C"/>
    <w:rsid w:val="00303BD7"/>
    <w:rsid w:val="00316011"/>
    <w:rsid w:val="00323814"/>
    <w:rsid w:val="00326E73"/>
    <w:rsid w:val="0033769D"/>
    <w:rsid w:val="003466D5"/>
    <w:rsid w:val="0035247C"/>
    <w:rsid w:val="003613F6"/>
    <w:rsid w:val="00377F18"/>
    <w:rsid w:val="003822DF"/>
    <w:rsid w:val="0038616A"/>
    <w:rsid w:val="003969FE"/>
    <w:rsid w:val="003A1AD0"/>
    <w:rsid w:val="003A4D40"/>
    <w:rsid w:val="003A5B60"/>
    <w:rsid w:val="003A6C70"/>
    <w:rsid w:val="003B2142"/>
    <w:rsid w:val="003B5E11"/>
    <w:rsid w:val="003C31E2"/>
    <w:rsid w:val="003C4616"/>
    <w:rsid w:val="003D1895"/>
    <w:rsid w:val="003E7EC2"/>
    <w:rsid w:val="00404EBB"/>
    <w:rsid w:val="004109AD"/>
    <w:rsid w:val="00420BD0"/>
    <w:rsid w:val="00420F96"/>
    <w:rsid w:val="004213C8"/>
    <w:rsid w:val="004304DF"/>
    <w:rsid w:val="00435A01"/>
    <w:rsid w:val="00445BFE"/>
    <w:rsid w:val="00445D97"/>
    <w:rsid w:val="004572D6"/>
    <w:rsid w:val="0046267E"/>
    <w:rsid w:val="00485BAD"/>
    <w:rsid w:val="00487FE5"/>
    <w:rsid w:val="004936CB"/>
    <w:rsid w:val="00494291"/>
    <w:rsid w:val="004A0F44"/>
    <w:rsid w:val="004A20F6"/>
    <w:rsid w:val="004B6D73"/>
    <w:rsid w:val="004C53DB"/>
    <w:rsid w:val="004D028C"/>
    <w:rsid w:val="004D02D2"/>
    <w:rsid w:val="004D1B16"/>
    <w:rsid w:val="004D4CA1"/>
    <w:rsid w:val="004E21FD"/>
    <w:rsid w:val="004E6BFE"/>
    <w:rsid w:val="00502ED3"/>
    <w:rsid w:val="00507AB1"/>
    <w:rsid w:val="00511FF1"/>
    <w:rsid w:val="0051474E"/>
    <w:rsid w:val="00515702"/>
    <w:rsid w:val="00517FD3"/>
    <w:rsid w:val="00521732"/>
    <w:rsid w:val="0053123A"/>
    <w:rsid w:val="0053188F"/>
    <w:rsid w:val="00531E96"/>
    <w:rsid w:val="005364B4"/>
    <w:rsid w:val="00536723"/>
    <w:rsid w:val="0057126C"/>
    <w:rsid w:val="00574BD3"/>
    <w:rsid w:val="00575A2B"/>
    <w:rsid w:val="005769A9"/>
    <w:rsid w:val="00587E5A"/>
    <w:rsid w:val="00590331"/>
    <w:rsid w:val="00596786"/>
    <w:rsid w:val="0059701C"/>
    <w:rsid w:val="005A2841"/>
    <w:rsid w:val="005A49E2"/>
    <w:rsid w:val="005B0053"/>
    <w:rsid w:val="005B662B"/>
    <w:rsid w:val="005C2A0F"/>
    <w:rsid w:val="005D62B2"/>
    <w:rsid w:val="005E31E7"/>
    <w:rsid w:val="005E7141"/>
    <w:rsid w:val="005F2139"/>
    <w:rsid w:val="00605FDF"/>
    <w:rsid w:val="0061249D"/>
    <w:rsid w:val="00615AC0"/>
    <w:rsid w:val="0062293D"/>
    <w:rsid w:val="0063049B"/>
    <w:rsid w:val="00631008"/>
    <w:rsid w:val="00636105"/>
    <w:rsid w:val="006370E7"/>
    <w:rsid w:val="006455D8"/>
    <w:rsid w:val="00645C29"/>
    <w:rsid w:val="00645C40"/>
    <w:rsid w:val="0066611A"/>
    <w:rsid w:val="0067089B"/>
    <w:rsid w:val="00682373"/>
    <w:rsid w:val="00692025"/>
    <w:rsid w:val="006A78AF"/>
    <w:rsid w:val="006B492A"/>
    <w:rsid w:val="006F14B0"/>
    <w:rsid w:val="006F2892"/>
    <w:rsid w:val="006F4EAB"/>
    <w:rsid w:val="006F78CF"/>
    <w:rsid w:val="00703DC0"/>
    <w:rsid w:val="0070457B"/>
    <w:rsid w:val="00710530"/>
    <w:rsid w:val="00716379"/>
    <w:rsid w:val="007219DA"/>
    <w:rsid w:val="0073067A"/>
    <w:rsid w:val="0073253D"/>
    <w:rsid w:val="00742564"/>
    <w:rsid w:val="007537E1"/>
    <w:rsid w:val="00777E7E"/>
    <w:rsid w:val="0079153A"/>
    <w:rsid w:val="00791F24"/>
    <w:rsid w:val="007A5509"/>
    <w:rsid w:val="007A5BA6"/>
    <w:rsid w:val="007C2E81"/>
    <w:rsid w:val="00801C2B"/>
    <w:rsid w:val="008036DD"/>
    <w:rsid w:val="00807A09"/>
    <w:rsid w:val="008273F2"/>
    <w:rsid w:val="00860074"/>
    <w:rsid w:val="00864AF8"/>
    <w:rsid w:val="00864D5C"/>
    <w:rsid w:val="00874E2B"/>
    <w:rsid w:val="008978EF"/>
    <w:rsid w:val="008B7043"/>
    <w:rsid w:val="008C3166"/>
    <w:rsid w:val="008C5C96"/>
    <w:rsid w:val="008D32D8"/>
    <w:rsid w:val="008D62AD"/>
    <w:rsid w:val="008E1CE8"/>
    <w:rsid w:val="008E4316"/>
    <w:rsid w:val="008F59CB"/>
    <w:rsid w:val="008F6550"/>
    <w:rsid w:val="00903F34"/>
    <w:rsid w:val="009362AE"/>
    <w:rsid w:val="009406CD"/>
    <w:rsid w:val="0094184D"/>
    <w:rsid w:val="009559DB"/>
    <w:rsid w:val="00977B16"/>
    <w:rsid w:val="009B1973"/>
    <w:rsid w:val="009B55CA"/>
    <w:rsid w:val="009C2EBF"/>
    <w:rsid w:val="009C5A80"/>
    <w:rsid w:val="009C6C04"/>
    <w:rsid w:val="009D0784"/>
    <w:rsid w:val="009D6E77"/>
    <w:rsid w:val="009E6AA3"/>
    <w:rsid w:val="00A000D7"/>
    <w:rsid w:val="00A00EC5"/>
    <w:rsid w:val="00A11C3B"/>
    <w:rsid w:val="00A1597A"/>
    <w:rsid w:val="00A22F8B"/>
    <w:rsid w:val="00A24EAE"/>
    <w:rsid w:val="00A34DE2"/>
    <w:rsid w:val="00A42449"/>
    <w:rsid w:val="00A43F3F"/>
    <w:rsid w:val="00A45848"/>
    <w:rsid w:val="00A55066"/>
    <w:rsid w:val="00A617E5"/>
    <w:rsid w:val="00A72A67"/>
    <w:rsid w:val="00A93234"/>
    <w:rsid w:val="00A93CA7"/>
    <w:rsid w:val="00AA0485"/>
    <w:rsid w:val="00AB3A73"/>
    <w:rsid w:val="00AB4E6F"/>
    <w:rsid w:val="00AC57E5"/>
    <w:rsid w:val="00AC60FA"/>
    <w:rsid w:val="00AC717E"/>
    <w:rsid w:val="00AD4E93"/>
    <w:rsid w:val="00AF2157"/>
    <w:rsid w:val="00B01C08"/>
    <w:rsid w:val="00B021EE"/>
    <w:rsid w:val="00B038FA"/>
    <w:rsid w:val="00B143C3"/>
    <w:rsid w:val="00B345E3"/>
    <w:rsid w:val="00B50FB4"/>
    <w:rsid w:val="00B51250"/>
    <w:rsid w:val="00B52040"/>
    <w:rsid w:val="00B6543C"/>
    <w:rsid w:val="00B8153E"/>
    <w:rsid w:val="00BA424F"/>
    <w:rsid w:val="00BA4E7A"/>
    <w:rsid w:val="00BC7544"/>
    <w:rsid w:val="00BD49BC"/>
    <w:rsid w:val="00BD4C23"/>
    <w:rsid w:val="00BE2C94"/>
    <w:rsid w:val="00C060E4"/>
    <w:rsid w:val="00C14FA8"/>
    <w:rsid w:val="00C152FA"/>
    <w:rsid w:val="00C2611F"/>
    <w:rsid w:val="00C47D19"/>
    <w:rsid w:val="00C5131E"/>
    <w:rsid w:val="00C96544"/>
    <w:rsid w:val="00C97BF0"/>
    <w:rsid w:val="00CA6E8F"/>
    <w:rsid w:val="00CB7901"/>
    <w:rsid w:val="00CC008B"/>
    <w:rsid w:val="00CC4A8B"/>
    <w:rsid w:val="00CC52F0"/>
    <w:rsid w:val="00CD5F56"/>
    <w:rsid w:val="00CE4F0B"/>
    <w:rsid w:val="00CF2F9C"/>
    <w:rsid w:val="00CF3DE3"/>
    <w:rsid w:val="00D136BF"/>
    <w:rsid w:val="00D13A0F"/>
    <w:rsid w:val="00D24743"/>
    <w:rsid w:val="00D304E9"/>
    <w:rsid w:val="00D4637F"/>
    <w:rsid w:val="00D51F2E"/>
    <w:rsid w:val="00D613D5"/>
    <w:rsid w:val="00DA7772"/>
    <w:rsid w:val="00DB772C"/>
    <w:rsid w:val="00DB7E00"/>
    <w:rsid w:val="00DC39E2"/>
    <w:rsid w:val="00DC5CF6"/>
    <w:rsid w:val="00DD3BDA"/>
    <w:rsid w:val="00DD6803"/>
    <w:rsid w:val="00DF0C4B"/>
    <w:rsid w:val="00DF2C9C"/>
    <w:rsid w:val="00DF7428"/>
    <w:rsid w:val="00E05078"/>
    <w:rsid w:val="00E1257B"/>
    <w:rsid w:val="00E12EF2"/>
    <w:rsid w:val="00E14540"/>
    <w:rsid w:val="00E162C6"/>
    <w:rsid w:val="00E16EC2"/>
    <w:rsid w:val="00E25967"/>
    <w:rsid w:val="00E34461"/>
    <w:rsid w:val="00E42049"/>
    <w:rsid w:val="00E428A0"/>
    <w:rsid w:val="00E45B1A"/>
    <w:rsid w:val="00E56240"/>
    <w:rsid w:val="00E62819"/>
    <w:rsid w:val="00E75687"/>
    <w:rsid w:val="00E91C12"/>
    <w:rsid w:val="00EA5AEB"/>
    <w:rsid w:val="00EB0609"/>
    <w:rsid w:val="00EB3896"/>
    <w:rsid w:val="00EC4757"/>
    <w:rsid w:val="00EC6FFC"/>
    <w:rsid w:val="00ED4D79"/>
    <w:rsid w:val="00EF0139"/>
    <w:rsid w:val="00EF32AE"/>
    <w:rsid w:val="00F419F4"/>
    <w:rsid w:val="00F574DF"/>
    <w:rsid w:val="00F645A7"/>
    <w:rsid w:val="00F64C59"/>
    <w:rsid w:val="00F829BB"/>
    <w:rsid w:val="00F8395E"/>
    <w:rsid w:val="00F841B3"/>
    <w:rsid w:val="00FA2A65"/>
    <w:rsid w:val="00FB51EE"/>
    <w:rsid w:val="00FB63BE"/>
    <w:rsid w:val="00FC1A18"/>
    <w:rsid w:val="00FE3E49"/>
    <w:rsid w:val="00FE73D1"/>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9457"/>
    <o:shapelayout v:ext="edit">
      <o:idmap v:ext="edit" data="1"/>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szCs w:val="22"/>
    </w:rPr>
  </w:style>
  <w:style w:type="paragraph" w:styleId="Heading1">
    <w:name w:val="heading 1"/>
    <w:basedOn w:val="Normal"/>
    <w:next w:val="Normal"/>
    <w:link w:val="Heading1Char"/>
    <w:qFormat/>
    <w:rsid w:val="00084768"/>
    <w:pPr>
      <w:keepNext/>
      <w:spacing w:before="240" w:after="60"/>
      <w:outlineLvl w:val="0"/>
    </w:pPr>
    <w:rPr>
      <w:rFonts w:ascii="Cambria" w:hAnsi="Cambria"/>
      <w:b/>
      <w:bCs/>
      <w:kern w:val="32"/>
      <w:sz w:val="32"/>
      <w:szCs w:val="32"/>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link w:val="Heading1"/>
    <w:rsid w:val="0008476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084768"/>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embltd.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s@embltd.co.uk" TargetMode="External"/><Relationship Id="rId4" Type="http://schemas.openxmlformats.org/officeDocument/2006/relationships/settings" Target="settings.xml"/><Relationship Id="rId9" Type="http://schemas.openxmlformats.org/officeDocument/2006/relationships/hyperlink" Target="mailto:tenders@embltd.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48374-DE85-4D93-B565-27C70A8D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16599</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4</cp:revision>
  <cp:lastPrinted>2013-12-06T08:07:00Z</cp:lastPrinted>
  <dcterms:created xsi:type="dcterms:W3CDTF">2019-02-25T09:31:00Z</dcterms:created>
  <dcterms:modified xsi:type="dcterms:W3CDTF">2019-02-25T09:57:00Z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