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0CB11" w14:textId="77777777" w:rsidR="00F52BE8" w:rsidRPr="002E2178" w:rsidRDefault="00F52BE8" w:rsidP="000C0835">
      <w:pPr>
        <w:rPr>
          <w:rFonts w:cs="Arial"/>
          <w:color w:val="2C2C2C"/>
          <w:sz w:val="22"/>
          <w:szCs w:val="22"/>
          <w:lang w:val="en"/>
        </w:rPr>
      </w:pPr>
      <w:r w:rsidRPr="002E2178">
        <w:rPr>
          <w:rFonts w:cs="Arial"/>
          <w:noProof/>
          <w:sz w:val="22"/>
          <w:szCs w:val="22"/>
          <w:lang w:eastAsia="en-GB"/>
        </w:rPr>
        <w:drawing>
          <wp:anchor distT="0" distB="0" distL="114300" distR="114300" simplePos="0" relativeHeight="251660288" behindDoc="1" locked="0" layoutInCell="1" allowOverlap="1" wp14:anchorId="3FE3189D" wp14:editId="06341881">
            <wp:simplePos x="0" y="0"/>
            <wp:positionH relativeFrom="column">
              <wp:posOffset>3661986</wp:posOffset>
            </wp:positionH>
            <wp:positionV relativeFrom="paragraph">
              <wp:posOffset>9525</wp:posOffset>
            </wp:positionV>
            <wp:extent cx="1847850" cy="876300"/>
            <wp:effectExtent l="0" t="0" r="0" b="0"/>
            <wp:wrapThrough wrapText="bothSides">
              <wp:wrapPolygon edited="0">
                <wp:start x="0" y="0"/>
                <wp:lineTo x="0" y="21130"/>
                <wp:lineTo x="21377" y="21130"/>
                <wp:lineTo x="21377" y="0"/>
                <wp:lineTo x="0" y="0"/>
              </wp:wrapPolygon>
            </wp:wrapThrough>
            <wp:docPr id="1"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B0F96" w14:textId="77777777" w:rsidR="00F52BE8" w:rsidRPr="002E2178" w:rsidRDefault="00F52BE8" w:rsidP="00F52BE8">
      <w:pPr>
        <w:jc w:val="right"/>
        <w:rPr>
          <w:rFonts w:cs="Arial"/>
          <w:color w:val="2C2C2C"/>
          <w:sz w:val="22"/>
          <w:szCs w:val="22"/>
          <w:lang w:val="en"/>
        </w:rPr>
      </w:pPr>
    </w:p>
    <w:p w14:paraId="2AC1C11D" w14:textId="77777777" w:rsidR="00F52BE8" w:rsidRPr="002E2178" w:rsidRDefault="00F52BE8" w:rsidP="00F52BE8">
      <w:pPr>
        <w:rPr>
          <w:rFonts w:cs="Arial"/>
          <w:color w:val="2C2C2C"/>
          <w:sz w:val="22"/>
          <w:szCs w:val="22"/>
          <w:lang w:val="en"/>
        </w:rPr>
      </w:pPr>
    </w:p>
    <w:p w14:paraId="661A4448" w14:textId="77777777" w:rsidR="00F52BE8" w:rsidRPr="002E2178" w:rsidRDefault="00F52BE8" w:rsidP="00F52BE8">
      <w:pPr>
        <w:jc w:val="center"/>
        <w:rPr>
          <w:rFonts w:cs="Arial"/>
          <w:b/>
          <w:color w:val="2C2C2C"/>
          <w:sz w:val="22"/>
          <w:szCs w:val="22"/>
          <w:lang w:val="en"/>
        </w:rPr>
      </w:pPr>
    </w:p>
    <w:p w14:paraId="18BA7AB1" w14:textId="77777777" w:rsidR="00F52BE8" w:rsidRPr="002E2178" w:rsidRDefault="00F52BE8" w:rsidP="00F52BE8">
      <w:pPr>
        <w:jc w:val="center"/>
        <w:rPr>
          <w:rFonts w:cs="Arial"/>
          <w:b/>
          <w:color w:val="2C2C2C"/>
          <w:sz w:val="22"/>
          <w:szCs w:val="22"/>
          <w:lang w:val="en"/>
        </w:rPr>
      </w:pPr>
    </w:p>
    <w:p w14:paraId="4501876E" w14:textId="77777777"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 xml:space="preserve">INVITATION TO TENDER  </w:t>
      </w:r>
    </w:p>
    <w:p w14:paraId="66B56A77" w14:textId="77777777" w:rsidR="00F52BE8" w:rsidRPr="002E2178" w:rsidRDefault="00F52BE8" w:rsidP="00F52BE8">
      <w:pPr>
        <w:jc w:val="center"/>
        <w:rPr>
          <w:rFonts w:cs="Arial"/>
          <w:b/>
          <w:color w:val="2C2C2C"/>
          <w:sz w:val="28"/>
          <w:szCs w:val="28"/>
          <w:lang w:val="en"/>
        </w:rPr>
      </w:pPr>
      <w:r w:rsidRPr="002E2178">
        <w:rPr>
          <w:rFonts w:cs="Arial"/>
          <w:b/>
          <w:color w:val="2C2C2C"/>
          <w:sz w:val="28"/>
          <w:szCs w:val="28"/>
          <w:lang w:val="en"/>
        </w:rPr>
        <w:t>&amp;</w:t>
      </w:r>
    </w:p>
    <w:p w14:paraId="58C23976" w14:textId="77777777" w:rsidR="00F52BE8" w:rsidRPr="002E2178" w:rsidRDefault="00F52BE8" w:rsidP="00F52BE8">
      <w:pPr>
        <w:jc w:val="center"/>
        <w:rPr>
          <w:rFonts w:cs="Arial"/>
          <w:b/>
          <w:sz w:val="28"/>
          <w:szCs w:val="28"/>
          <w:u w:val="single"/>
        </w:rPr>
      </w:pPr>
      <w:r w:rsidRPr="002E2178">
        <w:rPr>
          <w:rFonts w:cs="Arial"/>
          <w:b/>
          <w:color w:val="2C2C2C"/>
          <w:sz w:val="28"/>
          <w:szCs w:val="28"/>
          <w:lang w:val="en"/>
        </w:rPr>
        <w:t>STATEMENT OF REQUIREMENT</w:t>
      </w:r>
    </w:p>
    <w:p w14:paraId="2E2342BA" w14:textId="77777777" w:rsidR="00F52BE8" w:rsidRPr="002E2178" w:rsidRDefault="00F52BE8" w:rsidP="00F52BE8">
      <w:pPr>
        <w:jc w:val="center"/>
        <w:rPr>
          <w:rFonts w:cs="Arial"/>
          <w:b/>
          <w:sz w:val="28"/>
          <w:szCs w:val="28"/>
          <w:u w:val="single"/>
        </w:rPr>
      </w:pPr>
    </w:p>
    <w:p w14:paraId="19C3B1C3" w14:textId="77777777" w:rsidR="00F52BE8" w:rsidRPr="002E2178" w:rsidRDefault="00F52BE8" w:rsidP="00F52BE8">
      <w:pPr>
        <w:jc w:val="center"/>
        <w:rPr>
          <w:rFonts w:cs="Arial"/>
          <w:b/>
          <w:sz w:val="28"/>
          <w:szCs w:val="28"/>
          <w:u w:val="single"/>
        </w:rPr>
      </w:pPr>
    </w:p>
    <w:p w14:paraId="038757AA" w14:textId="77777777" w:rsidR="00F52BE8" w:rsidRPr="008C12B2" w:rsidRDefault="00F52BE8" w:rsidP="00F52BE8">
      <w:pPr>
        <w:jc w:val="center"/>
        <w:rPr>
          <w:rFonts w:cs="Arial"/>
          <w:b/>
          <w:sz w:val="28"/>
          <w:szCs w:val="28"/>
          <w:u w:val="single"/>
        </w:rPr>
      </w:pPr>
    </w:p>
    <w:p w14:paraId="7A3AD5B8" w14:textId="77777777" w:rsidR="00F52BE8" w:rsidRPr="008C12B2" w:rsidRDefault="00422619" w:rsidP="00F52BE8">
      <w:pPr>
        <w:jc w:val="center"/>
        <w:rPr>
          <w:rFonts w:cs="Arial"/>
          <w:b/>
          <w:sz w:val="28"/>
          <w:szCs w:val="28"/>
          <w:u w:val="single"/>
        </w:rPr>
      </w:pPr>
      <w:r w:rsidRPr="008C12B2">
        <w:rPr>
          <w:rFonts w:cs="Arial"/>
          <w:b/>
          <w:sz w:val="28"/>
          <w:szCs w:val="28"/>
          <w:u w:val="single"/>
        </w:rPr>
        <w:t xml:space="preserve">French / English interpretation and translation services </w:t>
      </w:r>
    </w:p>
    <w:p w14:paraId="3E25E031" w14:textId="77777777" w:rsidR="00F52BE8" w:rsidRPr="002E2178" w:rsidRDefault="00F52BE8" w:rsidP="00F52BE8">
      <w:pPr>
        <w:jc w:val="center"/>
        <w:rPr>
          <w:rFonts w:cs="Arial"/>
          <w:b/>
          <w:sz w:val="28"/>
          <w:szCs w:val="28"/>
          <w:u w:val="single"/>
        </w:rPr>
      </w:pPr>
    </w:p>
    <w:p w14:paraId="4E168474" w14:textId="77777777" w:rsidR="00F52BE8" w:rsidRPr="002E2178" w:rsidRDefault="00F52BE8" w:rsidP="00F52BE8">
      <w:pPr>
        <w:jc w:val="center"/>
        <w:rPr>
          <w:rFonts w:cs="Arial"/>
          <w:b/>
          <w:sz w:val="28"/>
          <w:szCs w:val="28"/>
          <w:u w:val="single"/>
        </w:rPr>
      </w:pPr>
    </w:p>
    <w:p w14:paraId="50E42903" w14:textId="77777777" w:rsidR="00F52BE8" w:rsidRPr="002E2178" w:rsidRDefault="00F52BE8" w:rsidP="00F52BE8">
      <w:pPr>
        <w:jc w:val="center"/>
        <w:rPr>
          <w:rFonts w:cs="Arial"/>
          <w:b/>
          <w:sz w:val="28"/>
          <w:szCs w:val="28"/>
          <w:u w:val="single"/>
        </w:rPr>
      </w:pPr>
    </w:p>
    <w:p w14:paraId="5C062DE2" w14:textId="2C3CB4EB" w:rsidR="00F52BE8" w:rsidRPr="00B459CF" w:rsidRDefault="00F52BE8" w:rsidP="00F52BE8">
      <w:pPr>
        <w:spacing w:after="0" w:line="360" w:lineRule="auto"/>
        <w:rPr>
          <w:rFonts w:cs="Arial"/>
          <w:b/>
          <w:sz w:val="28"/>
          <w:szCs w:val="28"/>
          <w:u w:val="single"/>
        </w:rPr>
      </w:pPr>
      <w:r w:rsidRPr="002E2178">
        <w:rPr>
          <w:rFonts w:cs="Arial"/>
          <w:b/>
          <w:sz w:val="28"/>
          <w:szCs w:val="28"/>
          <w:u w:val="single"/>
        </w:rPr>
        <w:t xml:space="preserve">CPV Code: </w:t>
      </w:r>
      <w:r w:rsidR="00B459CF" w:rsidRPr="00B459CF">
        <w:rPr>
          <w:rFonts w:cs="Arial"/>
          <w:b/>
          <w:sz w:val="28"/>
          <w:szCs w:val="28"/>
          <w:u w:val="single"/>
        </w:rPr>
        <w:t>7953000</w:t>
      </w:r>
      <w:r w:rsidR="00B459CF">
        <w:rPr>
          <w:rFonts w:cs="Arial"/>
          <w:b/>
          <w:sz w:val="28"/>
          <w:szCs w:val="28"/>
          <w:u w:val="single"/>
        </w:rPr>
        <w:t>0</w:t>
      </w:r>
    </w:p>
    <w:p w14:paraId="4D4620A5" w14:textId="1AD09EA2" w:rsidR="00F52BE8" w:rsidRPr="00982F70" w:rsidRDefault="00F52BE8" w:rsidP="00F52BE8">
      <w:pPr>
        <w:spacing w:after="0" w:line="360" w:lineRule="auto"/>
        <w:rPr>
          <w:rFonts w:cs="Arial"/>
          <w:b/>
          <w:sz w:val="28"/>
          <w:szCs w:val="28"/>
          <w:u w:val="single"/>
        </w:rPr>
      </w:pPr>
      <w:r w:rsidRPr="002E2178">
        <w:rPr>
          <w:rFonts w:cs="Arial"/>
          <w:b/>
          <w:sz w:val="28"/>
          <w:szCs w:val="28"/>
          <w:u w:val="single"/>
        </w:rPr>
        <w:t xml:space="preserve">Tender </w:t>
      </w:r>
      <w:r w:rsidRPr="00982F70">
        <w:rPr>
          <w:rFonts w:cs="Arial"/>
          <w:b/>
          <w:sz w:val="28"/>
          <w:szCs w:val="28"/>
          <w:u w:val="single"/>
        </w:rPr>
        <w:t xml:space="preserve">Reference: </w:t>
      </w:r>
      <w:r w:rsidR="00C87E4B" w:rsidRPr="00C87E4B">
        <w:rPr>
          <w:rFonts w:cs="Arial"/>
          <w:b/>
          <w:sz w:val="28"/>
          <w:szCs w:val="28"/>
          <w:u w:val="single"/>
        </w:rPr>
        <w:t>ORR/CT/19-79</w:t>
      </w:r>
    </w:p>
    <w:p w14:paraId="165F3A61" w14:textId="77777777" w:rsidR="00F52BE8" w:rsidRPr="002E2178" w:rsidRDefault="00F52BE8" w:rsidP="00F52BE8">
      <w:pPr>
        <w:ind w:left="2160"/>
        <w:rPr>
          <w:rFonts w:cs="Arial"/>
          <w:b/>
          <w:sz w:val="22"/>
          <w:szCs w:val="22"/>
          <w:highlight w:val="cyan"/>
        </w:rPr>
      </w:pPr>
    </w:p>
    <w:p w14:paraId="5E4F45F2" w14:textId="77777777" w:rsidR="00F52BE8" w:rsidRPr="002E2178" w:rsidRDefault="00F52BE8" w:rsidP="00F52BE8">
      <w:pPr>
        <w:rPr>
          <w:rFonts w:cs="Arial"/>
          <w:b/>
          <w:sz w:val="22"/>
          <w:szCs w:val="22"/>
        </w:rPr>
      </w:pPr>
    </w:p>
    <w:p w14:paraId="223B4349" w14:textId="77777777" w:rsidR="00F52BE8" w:rsidRPr="002E2178" w:rsidRDefault="00F52BE8" w:rsidP="00F52BE8">
      <w:pPr>
        <w:rPr>
          <w:rFonts w:cs="Arial"/>
          <w:b/>
          <w:sz w:val="22"/>
          <w:szCs w:val="22"/>
        </w:rPr>
      </w:pPr>
    </w:p>
    <w:p w14:paraId="56911059" w14:textId="77777777" w:rsidR="00F52BE8" w:rsidRPr="002E2178" w:rsidRDefault="00F52BE8" w:rsidP="00F52BE8">
      <w:pPr>
        <w:rPr>
          <w:rFonts w:cs="Arial"/>
          <w:b/>
          <w:sz w:val="22"/>
          <w:szCs w:val="22"/>
        </w:rPr>
      </w:pPr>
    </w:p>
    <w:p w14:paraId="162D1574" w14:textId="77777777" w:rsidR="00F52BE8" w:rsidRPr="002E2178" w:rsidRDefault="00F52BE8" w:rsidP="00F52BE8">
      <w:pPr>
        <w:rPr>
          <w:rFonts w:cs="Arial"/>
          <w:sz w:val="22"/>
          <w:szCs w:val="22"/>
        </w:rPr>
      </w:pPr>
      <w:r w:rsidRPr="002E2178">
        <w:rPr>
          <w:rFonts w:cs="Arial"/>
          <w:b/>
          <w:sz w:val="22"/>
          <w:szCs w:val="22"/>
          <w:highlight w:val="cyan"/>
        </w:rPr>
        <w:br w:type="page"/>
      </w:r>
    </w:p>
    <w:p w14:paraId="5A9CC4ED" w14:textId="77777777" w:rsidR="008C12B2" w:rsidRPr="008C12B2" w:rsidRDefault="008C12B2" w:rsidP="008C12B2">
      <w:pPr>
        <w:ind w:left="2160"/>
        <w:rPr>
          <w:rFonts w:cs="Arial"/>
          <w:b/>
        </w:rPr>
      </w:pPr>
    </w:p>
    <w:p w14:paraId="4B3BA45E" w14:textId="77777777" w:rsidR="008C12B2" w:rsidRPr="008C12B2" w:rsidRDefault="008C12B2" w:rsidP="008C12B2">
      <w:r w:rsidRPr="008C12B2">
        <w:rPr>
          <w:rFonts w:cs="Arial"/>
          <w:b/>
          <w:bCs/>
          <w:color w:val="000000"/>
          <w:sz w:val="28"/>
          <w:szCs w:val="28"/>
        </w:rPr>
        <w:t>Purpose of document</w:t>
      </w:r>
    </w:p>
    <w:p w14:paraId="4A1D960B" w14:textId="77777777" w:rsidR="00B35FE5" w:rsidRDefault="008C12B2" w:rsidP="008C12B2">
      <w:pPr>
        <w:spacing w:after="0"/>
        <w:rPr>
          <w:rFonts w:cs="Arial"/>
          <w:color w:val="000000"/>
          <w:sz w:val="22"/>
          <w:szCs w:val="22"/>
        </w:rPr>
      </w:pPr>
      <w:r w:rsidRPr="008C12B2">
        <w:rPr>
          <w:rFonts w:cs="Arial"/>
          <w:color w:val="000000"/>
          <w:sz w:val="22"/>
          <w:szCs w:val="22"/>
        </w:rPr>
        <w:t xml:space="preserve">The purpose of this document is to invite proposals for </w:t>
      </w:r>
      <w:r w:rsidRPr="008C12B2">
        <w:rPr>
          <w:rFonts w:cs="Arial"/>
          <w:sz w:val="22"/>
          <w:szCs w:val="22"/>
        </w:rPr>
        <w:t xml:space="preserve">translation and interpretation </w:t>
      </w:r>
      <w:r w:rsidR="000C0835" w:rsidRPr="008C12B2">
        <w:rPr>
          <w:rFonts w:cs="Arial"/>
          <w:sz w:val="22"/>
          <w:szCs w:val="22"/>
        </w:rPr>
        <w:t xml:space="preserve">services </w:t>
      </w:r>
      <w:r w:rsidR="000C0835" w:rsidRPr="008C12B2">
        <w:rPr>
          <w:rFonts w:cs="Arial"/>
          <w:color w:val="000000"/>
          <w:sz w:val="22"/>
          <w:szCs w:val="22"/>
        </w:rPr>
        <w:t>for</w:t>
      </w:r>
      <w:r w:rsidRPr="008C12B2">
        <w:rPr>
          <w:rFonts w:cs="Arial"/>
          <w:color w:val="000000"/>
          <w:sz w:val="22"/>
          <w:szCs w:val="22"/>
        </w:rPr>
        <w:t xml:space="preserve"> the UK delegation to the Channel Tunnel Intergovernmental Commission and the Safety Authority. </w:t>
      </w:r>
    </w:p>
    <w:p w14:paraId="6C121369" w14:textId="77777777" w:rsidR="00B35FE5" w:rsidRDefault="00B35FE5" w:rsidP="008C12B2">
      <w:pPr>
        <w:spacing w:after="0"/>
        <w:rPr>
          <w:rFonts w:cs="Arial"/>
          <w:color w:val="000000"/>
          <w:sz w:val="22"/>
          <w:szCs w:val="22"/>
        </w:rPr>
      </w:pPr>
    </w:p>
    <w:p w14:paraId="0C7FA72C" w14:textId="77777777" w:rsidR="008C12B2" w:rsidRPr="008C12B2" w:rsidRDefault="008C12B2" w:rsidP="008C12B2">
      <w:pPr>
        <w:spacing w:after="0"/>
        <w:rPr>
          <w:b/>
          <w:sz w:val="22"/>
          <w:szCs w:val="22"/>
          <w:u w:val="single"/>
        </w:rPr>
      </w:pPr>
      <w:r w:rsidRPr="008C12B2">
        <w:rPr>
          <w:sz w:val="22"/>
          <w:szCs w:val="22"/>
        </w:rPr>
        <w:t>This document contains the following sections:</w:t>
      </w:r>
    </w:p>
    <w:p w14:paraId="183CF890" w14:textId="77777777" w:rsidR="008C12B2" w:rsidRPr="008C12B2" w:rsidRDefault="008C12B2" w:rsidP="008C12B2">
      <w:pPr>
        <w:tabs>
          <w:tab w:val="left" w:pos="360"/>
        </w:tabs>
        <w:spacing w:before="120" w:after="120"/>
        <w:ind w:left="720" w:hanging="720"/>
        <w:rPr>
          <w:sz w:val="22"/>
          <w:szCs w:val="22"/>
        </w:rPr>
      </w:pPr>
      <w:r w:rsidRPr="008C12B2">
        <w:rPr>
          <w:sz w:val="22"/>
          <w:szCs w:val="22"/>
        </w:rPr>
        <w:tab/>
        <w:t xml:space="preserve">1. </w:t>
      </w:r>
      <w:r w:rsidRPr="008C12B2">
        <w:rPr>
          <w:sz w:val="22"/>
          <w:szCs w:val="22"/>
        </w:rPr>
        <w:tab/>
        <w:t xml:space="preserve">Introduction to the Channel Tunnel </w:t>
      </w:r>
      <w:r w:rsidRPr="008C12B2">
        <w:rPr>
          <w:rFonts w:cs="Arial"/>
          <w:color w:val="000000"/>
          <w:sz w:val="22"/>
          <w:szCs w:val="22"/>
        </w:rPr>
        <w:t>Intergovernmental Commission and Safety Authority.</w:t>
      </w:r>
    </w:p>
    <w:p w14:paraId="76185AEA" w14:textId="77777777" w:rsidR="008C12B2" w:rsidRPr="008C12B2" w:rsidRDefault="008C12B2" w:rsidP="008C12B2">
      <w:pPr>
        <w:tabs>
          <w:tab w:val="left" w:pos="360"/>
        </w:tabs>
        <w:spacing w:before="120" w:after="120"/>
        <w:rPr>
          <w:sz w:val="22"/>
          <w:szCs w:val="22"/>
        </w:rPr>
      </w:pPr>
      <w:r w:rsidRPr="008C12B2">
        <w:rPr>
          <w:sz w:val="22"/>
          <w:szCs w:val="22"/>
        </w:rPr>
        <w:tab/>
        <w:t xml:space="preserve">2.  </w:t>
      </w:r>
      <w:r w:rsidRPr="008C12B2">
        <w:rPr>
          <w:sz w:val="22"/>
          <w:szCs w:val="22"/>
        </w:rPr>
        <w:tab/>
        <w:t>Statement of Requirement</w:t>
      </w:r>
    </w:p>
    <w:p w14:paraId="1F64C277" w14:textId="77777777" w:rsidR="008C12B2" w:rsidRPr="008C12B2" w:rsidRDefault="008C12B2" w:rsidP="008C12B2">
      <w:pPr>
        <w:tabs>
          <w:tab w:val="left" w:pos="360"/>
        </w:tabs>
        <w:spacing w:before="120" w:after="120"/>
        <w:rPr>
          <w:sz w:val="22"/>
          <w:szCs w:val="22"/>
        </w:rPr>
      </w:pPr>
      <w:r w:rsidRPr="008C12B2">
        <w:rPr>
          <w:sz w:val="22"/>
          <w:szCs w:val="22"/>
        </w:rPr>
        <w:tab/>
        <w:t>3.</w:t>
      </w:r>
      <w:r w:rsidRPr="008C12B2">
        <w:rPr>
          <w:sz w:val="22"/>
          <w:szCs w:val="22"/>
        </w:rPr>
        <w:tab/>
        <w:t>Tender Proposal &amp; Evaluation Criteria</w:t>
      </w:r>
    </w:p>
    <w:p w14:paraId="778501A7" w14:textId="77777777" w:rsidR="008C12B2" w:rsidRPr="008C12B2" w:rsidRDefault="008C12B2" w:rsidP="008C12B2">
      <w:pPr>
        <w:tabs>
          <w:tab w:val="left" w:pos="360"/>
        </w:tabs>
        <w:spacing w:before="120" w:after="120"/>
        <w:rPr>
          <w:sz w:val="22"/>
          <w:szCs w:val="22"/>
        </w:rPr>
      </w:pPr>
      <w:r w:rsidRPr="008C12B2">
        <w:rPr>
          <w:sz w:val="22"/>
          <w:szCs w:val="22"/>
        </w:rPr>
        <w:tab/>
        <w:t>4.</w:t>
      </w:r>
      <w:r w:rsidRPr="008C12B2">
        <w:rPr>
          <w:sz w:val="22"/>
          <w:szCs w:val="22"/>
        </w:rPr>
        <w:tab/>
        <w:t>Procurement Procedures</w:t>
      </w:r>
    </w:p>
    <w:p w14:paraId="449D6D3D" w14:textId="77777777" w:rsidR="00F52BE8" w:rsidRPr="002E2178" w:rsidRDefault="00F52BE8" w:rsidP="00F52BE8">
      <w:pPr>
        <w:pStyle w:val="ListNumber"/>
        <w:numPr>
          <w:ilvl w:val="0"/>
          <w:numId w:val="0"/>
        </w:numPr>
        <w:tabs>
          <w:tab w:val="clear" w:pos="720"/>
        </w:tabs>
        <w:spacing w:before="0" w:after="0"/>
        <w:rPr>
          <w:rFonts w:cs="Arial"/>
          <w:b/>
          <w:sz w:val="22"/>
          <w:szCs w:val="22"/>
          <w:u w:val="single"/>
        </w:rPr>
      </w:pPr>
    </w:p>
    <w:p w14:paraId="66748384" w14:textId="77777777" w:rsidR="000C0835" w:rsidRPr="002E2178" w:rsidRDefault="00F52BE8" w:rsidP="000C0835">
      <w:pPr>
        <w:pStyle w:val="ListNumber"/>
        <w:numPr>
          <w:ilvl w:val="0"/>
          <w:numId w:val="0"/>
        </w:numPr>
        <w:tabs>
          <w:tab w:val="clear" w:pos="720"/>
        </w:tabs>
        <w:spacing w:before="0" w:after="0"/>
        <w:rPr>
          <w:rFonts w:cs="Arial"/>
          <w:sz w:val="22"/>
          <w:szCs w:val="22"/>
        </w:rPr>
      </w:pPr>
      <w:r w:rsidRPr="002E2178">
        <w:rPr>
          <w:rFonts w:cs="Arial"/>
          <w:b/>
          <w:sz w:val="22"/>
          <w:szCs w:val="22"/>
        </w:rPr>
        <w:br w:type="page"/>
      </w:r>
      <w:r w:rsidR="000C0835" w:rsidRPr="002E2178">
        <w:rPr>
          <w:rFonts w:cs="Arial"/>
          <w:b/>
          <w:sz w:val="22"/>
          <w:szCs w:val="22"/>
        </w:rPr>
        <w:lastRenderedPageBreak/>
        <w:t>1. Introduction to the Office of Rail and Road (ORR)</w:t>
      </w:r>
    </w:p>
    <w:p w14:paraId="1EE64E4D" w14:textId="77777777" w:rsidR="000C0835" w:rsidRPr="002E2178" w:rsidRDefault="000C0835" w:rsidP="000C0835">
      <w:pPr>
        <w:pStyle w:val="ListNumber"/>
        <w:numPr>
          <w:ilvl w:val="0"/>
          <w:numId w:val="0"/>
        </w:numPr>
        <w:tabs>
          <w:tab w:val="clear" w:pos="720"/>
        </w:tabs>
        <w:spacing w:before="0" w:after="0"/>
        <w:ind w:hanging="360"/>
        <w:rPr>
          <w:rFonts w:cs="Arial"/>
          <w:sz w:val="22"/>
          <w:szCs w:val="22"/>
        </w:rPr>
      </w:pPr>
    </w:p>
    <w:p w14:paraId="0456904E" w14:textId="77777777" w:rsidR="000C0835" w:rsidRPr="002E2178" w:rsidRDefault="000C0835" w:rsidP="000C0835">
      <w:pPr>
        <w:pStyle w:val="ListNumber"/>
        <w:numPr>
          <w:ilvl w:val="0"/>
          <w:numId w:val="0"/>
        </w:numPr>
        <w:spacing w:before="0" w:after="0"/>
        <w:rPr>
          <w:rFonts w:cs="Arial"/>
          <w:sz w:val="22"/>
          <w:szCs w:val="22"/>
        </w:rPr>
      </w:pPr>
      <w:r w:rsidRPr="002E2178">
        <w:rPr>
          <w:rFonts w:cs="Arial"/>
          <w:sz w:val="22"/>
          <w:szCs w:val="22"/>
        </w:rPr>
        <w:t>The Office of Rail and Road is the independent safety and economic regulator of Britain’s railways who now also hold Highways England to account for its day-to-day efficiency and performance, running the strategic road network, and for delivering the five year road investment strategy set by the Department for Transport (</w:t>
      </w:r>
      <w:proofErr w:type="spellStart"/>
      <w:r w:rsidRPr="002E2178">
        <w:rPr>
          <w:rFonts w:cs="Arial"/>
          <w:sz w:val="22"/>
          <w:szCs w:val="22"/>
        </w:rPr>
        <w:t>DfT</w:t>
      </w:r>
      <w:proofErr w:type="spellEnd"/>
      <w:r w:rsidRPr="002E2178">
        <w:rPr>
          <w:rFonts w:cs="Arial"/>
          <w:sz w:val="22"/>
          <w:szCs w:val="22"/>
        </w:rPr>
        <w:t xml:space="preserve">). </w:t>
      </w:r>
    </w:p>
    <w:p w14:paraId="07EAB9E2" w14:textId="77777777" w:rsidR="000C0835" w:rsidRPr="002E2178" w:rsidRDefault="000C0835" w:rsidP="000C0835">
      <w:pPr>
        <w:pStyle w:val="ListNumber"/>
        <w:numPr>
          <w:ilvl w:val="0"/>
          <w:numId w:val="0"/>
        </w:numPr>
        <w:spacing w:before="0" w:after="0"/>
        <w:rPr>
          <w:rFonts w:cs="Arial"/>
          <w:sz w:val="22"/>
          <w:szCs w:val="22"/>
        </w:rPr>
      </w:pPr>
    </w:p>
    <w:p w14:paraId="52E9D9C2" w14:textId="77777777" w:rsidR="000C0835" w:rsidRPr="002E2178" w:rsidRDefault="000C0835" w:rsidP="000C0835">
      <w:pPr>
        <w:pStyle w:val="ListNumber"/>
        <w:numPr>
          <w:ilvl w:val="0"/>
          <w:numId w:val="0"/>
        </w:numPr>
        <w:spacing w:before="0" w:after="0"/>
        <w:rPr>
          <w:rFonts w:cs="Arial"/>
          <w:sz w:val="22"/>
          <w:szCs w:val="22"/>
        </w:rPr>
      </w:pPr>
      <w:r w:rsidRPr="002E2178">
        <w:rPr>
          <w:rFonts w:cs="Arial"/>
          <w:sz w:val="22"/>
          <w:szCs w:val="22"/>
        </w:rPr>
        <w:t xml:space="preserve">ORR currently employs approximately 300 personnel and operates from 6 locations nationwide. The majority of personnel are located at ORR’s headquarters, </w:t>
      </w:r>
      <w:r>
        <w:rPr>
          <w:rFonts w:cs="Arial"/>
          <w:sz w:val="22"/>
          <w:szCs w:val="22"/>
        </w:rPr>
        <w:t xml:space="preserve">25 Cabot Square, </w:t>
      </w:r>
      <w:r w:rsidRPr="002E2178">
        <w:rPr>
          <w:rFonts w:cs="Arial"/>
          <w:sz w:val="22"/>
          <w:szCs w:val="22"/>
        </w:rPr>
        <w:t>London.</w:t>
      </w:r>
    </w:p>
    <w:p w14:paraId="7053CC54" w14:textId="77777777" w:rsidR="000C0835" w:rsidRPr="002E2178" w:rsidRDefault="000C0835" w:rsidP="000C0835">
      <w:pPr>
        <w:pStyle w:val="ListNumber"/>
        <w:numPr>
          <w:ilvl w:val="0"/>
          <w:numId w:val="0"/>
        </w:numPr>
        <w:spacing w:before="0" w:after="0"/>
        <w:rPr>
          <w:rFonts w:cs="Arial"/>
          <w:sz w:val="22"/>
          <w:szCs w:val="22"/>
          <w:u w:val="single"/>
        </w:rPr>
      </w:pPr>
    </w:p>
    <w:p w14:paraId="59D29F16" w14:textId="77777777" w:rsidR="000C0835" w:rsidRPr="002E2178" w:rsidRDefault="000C0835" w:rsidP="000C0835">
      <w:pPr>
        <w:pStyle w:val="ListNumber"/>
        <w:numPr>
          <w:ilvl w:val="0"/>
          <w:numId w:val="0"/>
        </w:numPr>
        <w:spacing w:before="0" w:after="0"/>
        <w:rPr>
          <w:rFonts w:cs="Arial"/>
          <w:sz w:val="22"/>
          <w:szCs w:val="22"/>
          <w:u w:val="single"/>
        </w:rPr>
      </w:pPr>
      <w:r w:rsidRPr="002E2178">
        <w:rPr>
          <w:rFonts w:cs="Arial"/>
          <w:sz w:val="22"/>
          <w:szCs w:val="22"/>
          <w:u w:val="single"/>
        </w:rPr>
        <w:t>Our strategic objectives</w:t>
      </w:r>
    </w:p>
    <w:p w14:paraId="002DF07A" w14:textId="77777777" w:rsidR="000C0835" w:rsidRPr="002E2178" w:rsidRDefault="000C0835" w:rsidP="000C0835">
      <w:pPr>
        <w:tabs>
          <w:tab w:val="left" w:pos="720"/>
        </w:tabs>
        <w:spacing w:after="0"/>
        <w:rPr>
          <w:rFonts w:cs="Arial"/>
          <w:sz w:val="22"/>
          <w:szCs w:val="22"/>
          <w:u w:val="single"/>
        </w:rPr>
      </w:pPr>
    </w:p>
    <w:p w14:paraId="7D6F37DB" w14:textId="77777777" w:rsidR="000C0835" w:rsidRPr="002E2178" w:rsidRDefault="000C0835" w:rsidP="000C0835">
      <w:pPr>
        <w:tabs>
          <w:tab w:val="left" w:pos="720"/>
        </w:tabs>
        <w:spacing w:after="0"/>
        <w:rPr>
          <w:rFonts w:cs="Arial"/>
          <w:sz w:val="22"/>
          <w:szCs w:val="22"/>
        </w:rPr>
      </w:pPr>
      <w:r>
        <w:rPr>
          <w:rFonts w:cs="Arial"/>
          <w:b/>
          <w:bCs/>
          <w:sz w:val="22"/>
          <w:szCs w:val="22"/>
        </w:rPr>
        <w:t>1. Drive for a safer railway</w:t>
      </w:r>
      <w:r w:rsidRPr="002E2178">
        <w:rPr>
          <w:rFonts w:cs="Arial"/>
          <w:sz w:val="22"/>
          <w:szCs w:val="22"/>
        </w:rPr>
        <w:br/>
        <w:t>Enforce the law and ensure that the industry delivers continuous improvement in the health and safety of passengers, the workforce and public, by achieving excellence in health and safety culture, management and risk control.</w:t>
      </w:r>
    </w:p>
    <w:p w14:paraId="2EBECDF6" w14:textId="77777777" w:rsidR="000C0835" w:rsidRPr="002E2178" w:rsidRDefault="000C0835" w:rsidP="000C0835">
      <w:pPr>
        <w:tabs>
          <w:tab w:val="left" w:pos="720"/>
        </w:tabs>
        <w:spacing w:after="0"/>
        <w:rPr>
          <w:rFonts w:cs="Arial"/>
          <w:sz w:val="22"/>
          <w:szCs w:val="22"/>
        </w:rPr>
      </w:pPr>
    </w:p>
    <w:p w14:paraId="68F032E7" w14:textId="77777777" w:rsidR="000C0835" w:rsidRPr="002E2178" w:rsidRDefault="000C0835" w:rsidP="000C0835">
      <w:pPr>
        <w:tabs>
          <w:tab w:val="left" w:pos="720"/>
        </w:tabs>
        <w:spacing w:after="0"/>
        <w:rPr>
          <w:rFonts w:cs="Arial"/>
          <w:sz w:val="22"/>
          <w:szCs w:val="22"/>
        </w:rPr>
      </w:pPr>
      <w:r w:rsidRPr="002E2178">
        <w:rPr>
          <w:rFonts w:cs="Arial"/>
          <w:b/>
          <w:bCs/>
          <w:sz w:val="22"/>
          <w:szCs w:val="22"/>
        </w:rPr>
        <w:t>2. Support</w:t>
      </w:r>
      <w:r>
        <w:rPr>
          <w:rFonts w:cs="Arial"/>
          <w:b/>
          <w:bCs/>
          <w:sz w:val="22"/>
          <w:szCs w:val="22"/>
        </w:rPr>
        <w:t xml:space="preserve"> a better service for customers</w:t>
      </w:r>
      <w:r w:rsidRPr="002E2178">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61DDAE45" w14:textId="77777777" w:rsidR="000C0835" w:rsidRPr="002E2178" w:rsidRDefault="000C0835" w:rsidP="000C0835">
      <w:pPr>
        <w:tabs>
          <w:tab w:val="left" w:pos="720"/>
        </w:tabs>
        <w:spacing w:after="0"/>
        <w:rPr>
          <w:rFonts w:cs="Arial"/>
          <w:sz w:val="22"/>
          <w:szCs w:val="22"/>
        </w:rPr>
      </w:pPr>
    </w:p>
    <w:p w14:paraId="10736B8E" w14:textId="77777777" w:rsidR="000C0835" w:rsidRPr="002E2178" w:rsidRDefault="000C0835" w:rsidP="000C0835">
      <w:pPr>
        <w:tabs>
          <w:tab w:val="left" w:pos="720"/>
        </w:tabs>
        <w:spacing w:after="0"/>
        <w:rPr>
          <w:rFonts w:cs="Arial"/>
          <w:sz w:val="22"/>
          <w:szCs w:val="22"/>
        </w:rPr>
      </w:pPr>
      <w:r w:rsidRPr="002E2178">
        <w:rPr>
          <w:rFonts w:cs="Arial"/>
          <w:b/>
          <w:bCs/>
          <w:sz w:val="22"/>
          <w:szCs w:val="22"/>
        </w:rPr>
        <w:t>3. Secure value for money from the</w:t>
      </w:r>
      <w:r>
        <w:rPr>
          <w:rFonts w:cs="Arial"/>
          <w:b/>
          <w:bCs/>
          <w:sz w:val="22"/>
          <w:szCs w:val="22"/>
        </w:rPr>
        <w:t xml:space="preserve"> railway, for users and funders</w:t>
      </w:r>
      <w:r w:rsidRPr="002E2178">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36F1DBF0" w14:textId="77777777" w:rsidR="000C0835" w:rsidRPr="002E2178" w:rsidRDefault="000C0835" w:rsidP="000C0835">
      <w:pPr>
        <w:tabs>
          <w:tab w:val="left" w:pos="720"/>
        </w:tabs>
        <w:spacing w:after="0"/>
        <w:rPr>
          <w:rFonts w:cs="Arial"/>
          <w:sz w:val="22"/>
          <w:szCs w:val="22"/>
        </w:rPr>
      </w:pPr>
    </w:p>
    <w:p w14:paraId="778F4640" w14:textId="77777777" w:rsidR="000C0835" w:rsidRPr="002E2178" w:rsidRDefault="000C0835" w:rsidP="000C0835">
      <w:pPr>
        <w:tabs>
          <w:tab w:val="left" w:pos="720"/>
        </w:tabs>
        <w:spacing w:after="0"/>
        <w:rPr>
          <w:rFonts w:cs="Arial"/>
          <w:sz w:val="22"/>
          <w:szCs w:val="22"/>
        </w:rPr>
      </w:pPr>
      <w:r w:rsidRPr="002E2178">
        <w:rPr>
          <w:rFonts w:cs="Arial"/>
          <w:b/>
          <w:bCs/>
          <w:sz w:val="22"/>
          <w:szCs w:val="22"/>
        </w:rPr>
        <w:t xml:space="preserve">4. Secure improved performance and value for money </w:t>
      </w:r>
      <w:r>
        <w:rPr>
          <w:rFonts w:cs="Arial"/>
          <w:b/>
          <w:bCs/>
          <w:sz w:val="22"/>
          <w:szCs w:val="22"/>
        </w:rPr>
        <w:t>from the strategic road network</w:t>
      </w:r>
      <w:r w:rsidRPr="002E2178">
        <w:rPr>
          <w:rFonts w:cs="Arial"/>
          <w:sz w:val="22"/>
          <w:szCs w:val="22"/>
        </w:rPr>
        <w:br/>
      </w:r>
      <w:proofErr w:type="gramStart"/>
      <w:r w:rsidRPr="002E2178">
        <w:rPr>
          <w:rFonts w:cs="Arial"/>
          <w:sz w:val="22"/>
          <w:szCs w:val="22"/>
        </w:rPr>
        <w:t>Secure</w:t>
      </w:r>
      <w:proofErr w:type="gramEnd"/>
      <w:r w:rsidRPr="002E2178">
        <w:rPr>
          <w:rFonts w:cs="Arial"/>
          <w:sz w:val="22"/>
          <w:szCs w:val="22"/>
        </w:rPr>
        <w:t xml:space="preserv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4E86EAB4" w14:textId="77777777" w:rsidR="000C0835" w:rsidRPr="002E2178" w:rsidRDefault="000C0835" w:rsidP="000C0835">
      <w:pPr>
        <w:pStyle w:val="ListNumber"/>
        <w:numPr>
          <w:ilvl w:val="0"/>
          <w:numId w:val="0"/>
        </w:numPr>
        <w:spacing w:before="0" w:after="0"/>
        <w:rPr>
          <w:rFonts w:cs="Arial"/>
          <w:sz w:val="22"/>
          <w:szCs w:val="22"/>
          <w:lang w:val="en"/>
        </w:rPr>
      </w:pPr>
    </w:p>
    <w:p w14:paraId="28E6D322" w14:textId="77777777" w:rsidR="000C0835" w:rsidRPr="002E2178" w:rsidRDefault="000C0835" w:rsidP="000C0835">
      <w:pPr>
        <w:pStyle w:val="ListNumber"/>
        <w:numPr>
          <w:ilvl w:val="0"/>
          <w:numId w:val="0"/>
        </w:numPr>
        <w:spacing w:before="0" w:after="0"/>
        <w:rPr>
          <w:rFonts w:cs="Arial"/>
          <w:sz w:val="22"/>
          <w:szCs w:val="22"/>
          <w:u w:val="single"/>
        </w:rPr>
      </w:pPr>
      <w:r w:rsidRPr="002E2178">
        <w:rPr>
          <w:rFonts w:cs="Arial"/>
          <w:sz w:val="22"/>
          <w:szCs w:val="22"/>
          <w:u w:val="single"/>
        </w:rPr>
        <w:t>Supplying ORR</w:t>
      </w:r>
    </w:p>
    <w:p w14:paraId="3A3E8DBA" w14:textId="77777777" w:rsidR="000C0835" w:rsidRPr="002E2178" w:rsidRDefault="000C0835" w:rsidP="000C0835">
      <w:pPr>
        <w:pStyle w:val="ListNumber"/>
        <w:numPr>
          <w:ilvl w:val="0"/>
          <w:numId w:val="0"/>
        </w:numPr>
        <w:rPr>
          <w:rFonts w:cs="Arial"/>
          <w:sz w:val="22"/>
          <w:szCs w:val="22"/>
          <w:lang w:val="en" w:eastAsia="en-GB"/>
        </w:rPr>
      </w:pPr>
      <w:r w:rsidRPr="002E2178">
        <w:rPr>
          <w:rFonts w:cs="Arial"/>
          <w:sz w:val="22"/>
          <w:szCs w:val="22"/>
          <w:lang w:val="en" w:eastAsia="en-GB"/>
        </w:rPr>
        <w:t>The ORR procurement unit is responsible for purchasing the goods and services necessary for ORR to achieve its role as the economic and health &amp; safety regulator of the rail industry.</w:t>
      </w:r>
    </w:p>
    <w:p w14:paraId="0CCFF243" w14:textId="77777777" w:rsidR="000C0835" w:rsidRPr="002E2178" w:rsidRDefault="000C0835" w:rsidP="000C0835">
      <w:pPr>
        <w:pStyle w:val="ListNumber"/>
        <w:numPr>
          <w:ilvl w:val="0"/>
          <w:numId w:val="0"/>
        </w:numPr>
        <w:rPr>
          <w:rFonts w:cs="Arial"/>
          <w:sz w:val="22"/>
          <w:szCs w:val="22"/>
          <w:lang w:val="en" w:eastAsia="en-GB"/>
        </w:rPr>
      </w:pPr>
      <w:r w:rsidRPr="002E2178">
        <w:rPr>
          <w:rFonts w:cs="Arial"/>
          <w:sz w:val="22"/>
          <w:szCs w:val="22"/>
          <w:lang w:val="en" w:eastAsia="en-GB"/>
        </w:rPr>
        <w:t>The ORR Procurement unit subscribes to the following values:</w:t>
      </w:r>
    </w:p>
    <w:p w14:paraId="208DB814" w14:textId="77777777" w:rsidR="000C0835" w:rsidRPr="002E2178" w:rsidRDefault="000C0835" w:rsidP="000C0835">
      <w:pPr>
        <w:pStyle w:val="ListNumber"/>
        <w:numPr>
          <w:ilvl w:val="0"/>
          <w:numId w:val="3"/>
        </w:numPr>
        <w:rPr>
          <w:rFonts w:cs="Arial"/>
          <w:sz w:val="22"/>
          <w:szCs w:val="22"/>
          <w:lang w:val="en" w:eastAsia="en-GB"/>
        </w:rPr>
      </w:pPr>
      <w:r w:rsidRPr="002E2178">
        <w:rPr>
          <w:rFonts w:cs="Arial"/>
          <w:sz w:val="22"/>
          <w:szCs w:val="22"/>
          <w:lang w:val="en" w:eastAsia="en-GB"/>
        </w:rPr>
        <w:t xml:space="preserve">to provide a modern, efficient, transparent and responsible procurement service; </w:t>
      </w:r>
    </w:p>
    <w:p w14:paraId="77DB9288" w14:textId="77777777" w:rsidR="000C0835" w:rsidRPr="002E2178" w:rsidRDefault="000C0835" w:rsidP="000C0835">
      <w:pPr>
        <w:pStyle w:val="ListNumber"/>
        <w:numPr>
          <w:ilvl w:val="0"/>
          <w:numId w:val="3"/>
        </w:numPr>
        <w:rPr>
          <w:rFonts w:cs="Arial"/>
          <w:sz w:val="22"/>
          <w:szCs w:val="22"/>
          <w:lang w:val="en" w:eastAsia="en-GB"/>
        </w:rPr>
      </w:pPr>
      <w:r w:rsidRPr="002E2178">
        <w:rPr>
          <w:rFonts w:cs="Arial"/>
          <w:sz w:val="22"/>
          <w:szCs w:val="22"/>
          <w:lang w:val="en" w:eastAsia="en-GB"/>
        </w:rPr>
        <w:t xml:space="preserve">to achieve value for money by balancing quality and cost; </w:t>
      </w:r>
    </w:p>
    <w:p w14:paraId="3D915F3F" w14:textId="77777777" w:rsidR="000C0835" w:rsidRPr="002E2178" w:rsidRDefault="000C0835" w:rsidP="000C0835">
      <w:pPr>
        <w:pStyle w:val="ListNumber"/>
        <w:numPr>
          <w:ilvl w:val="0"/>
          <w:numId w:val="3"/>
        </w:numPr>
        <w:rPr>
          <w:rFonts w:cs="Arial"/>
          <w:sz w:val="22"/>
          <w:szCs w:val="22"/>
          <w:lang w:val="en" w:eastAsia="en-GB"/>
        </w:rPr>
      </w:pPr>
      <w:r w:rsidRPr="002E2178">
        <w:rPr>
          <w:rFonts w:cs="Arial"/>
          <w:sz w:val="22"/>
          <w:szCs w:val="22"/>
          <w:lang w:val="en" w:eastAsia="en-GB"/>
        </w:rPr>
        <w:t xml:space="preserve">to ensure contracts are managed effectively and outputs are delivered; </w:t>
      </w:r>
    </w:p>
    <w:p w14:paraId="0CFFC6D6" w14:textId="77777777" w:rsidR="000C0835" w:rsidRPr="002E2178" w:rsidRDefault="000C0835" w:rsidP="000C0835">
      <w:pPr>
        <w:pStyle w:val="ListNumber"/>
        <w:numPr>
          <w:ilvl w:val="0"/>
          <w:numId w:val="3"/>
        </w:numPr>
        <w:rPr>
          <w:rFonts w:cs="Arial"/>
          <w:sz w:val="22"/>
          <w:szCs w:val="22"/>
          <w:lang w:val="en" w:eastAsia="en-GB"/>
        </w:rPr>
      </w:pPr>
      <w:r w:rsidRPr="002E2178">
        <w:rPr>
          <w:rFonts w:cs="Arial"/>
          <w:sz w:val="22"/>
          <w:szCs w:val="22"/>
          <w:lang w:val="en" w:eastAsia="en-GB"/>
        </w:rPr>
        <w:t xml:space="preserve">to ensure that processes have regard for equality and diversity; and </w:t>
      </w:r>
    </w:p>
    <w:p w14:paraId="4B7BB624" w14:textId="77777777" w:rsidR="000C0835" w:rsidRDefault="000C0835" w:rsidP="000C0835">
      <w:pPr>
        <w:pStyle w:val="ListNumber"/>
        <w:numPr>
          <w:ilvl w:val="0"/>
          <w:numId w:val="3"/>
        </w:numPr>
        <w:rPr>
          <w:rFonts w:cs="Arial"/>
          <w:sz w:val="22"/>
          <w:szCs w:val="22"/>
          <w:lang w:val="en" w:eastAsia="en-GB"/>
        </w:rPr>
      </w:pPr>
      <w:proofErr w:type="gramStart"/>
      <w:r w:rsidRPr="002E2178">
        <w:rPr>
          <w:rFonts w:cs="Arial"/>
          <w:sz w:val="22"/>
          <w:szCs w:val="22"/>
          <w:lang w:val="en" w:eastAsia="en-GB"/>
        </w:rPr>
        <w:t>to</w:t>
      </w:r>
      <w:proofErr w:type="gramEnd"/>
      <w:r w:rsidRPr="002E2178">
        <w:rPr>
          <w:rFonts w:cs="Arial"/>
          <w:sz w:val="22"/>
          <w:szCs w:val="22"/>
          <w:lang w:val="en" w:eastAsia="en-GB"/>
        </w:rPr>
        <w:t xml:space="preserve"> ensure that procurement is undertaken with regard to Law and best practice.</w:t>
      </w:r>
    </w:p>
    <w:p w14:paraId="640757F8" w14:textId="77777777" w:rsidR="000C0835" w:rsidRPr="000C0835" w:rsidRDefault="000C0835" w:rsidP="000C0835">
      <w:pPr>
        <w:pStyle w:val="ListNumber"/>
        <w:numPr>
          <w:ilvl w:val="0"/>
          <w:numId w:val="0"/>
        </w:numPr>
        <w:rPr>
          <w:rFonts w:cs="Arial"/>
          <w:sz w:val="22"/>
          <w:szCs w:val="22"/>
          <w:lang w:val="en" w:eastAsia="en-GB"/>
        </w:rPr>
      </w:pPr>
      <w:r w:rsidRPr="000C0835">
        <w:rPr>
          <w:rFonts w:cs="Arial"/>
          <w:sz w:val="22"/>
          <w:szCs w:val="22"/>
        </w:rPr>
        <w:t xml:space="preserve">For further information on ORR please visit our website: </w:t>
      </w:r>
      <w:hyperlink r:id="rId8" w:history="1">
        <w:r w:rsidRPr="000C0835">
          <w:rPr>
            <w:rStyle w:val="Hyperlink"/>
            <w:rFonts w:cs="Arial"/>
            <w:sz w:val="22"/>
            <w:szCs w:val="22"/>
          </w:rPr>
          <w:t>www.orr.gov.uk</w:t>
        </w:r>
      </w:hyperlink>
    </w:p>
    <w:p w14:paraId="08C6BD95" w14:textId="77777777" w:rsidR="000C0835" w:rsidRDefault="000C0835" w:rsidP="000C0835">
      <w:pPr>
        <w:pStyle w:val="ListNumber"/>
        <w:numPr>
          <w:ilvl w:val="0"/>
          <w:numId w:val="0"/>
        </w:numPr>
        <w:spacing w:before="0" w:after="0"/>
        <w:rPr>
          <w:rFonts w:cs="Arial"/>
          <w:color w:val="0000FF"/>
          <w:sz w:val="22"/>
          <w:szCs w:val="22"/>
          <w:u w:val="single"/>
        </w:rPr>
      </w:pPr>
    </w:p>
    <w:p w14:paraId="4B63B39A" w14:textId="77777777" w:rsidR="00F52BE8" w:rsidRPr="000C0835" w:rsidRDefault="00F52BE8" w:rsidP="000C0835">
      <w:pPr>
        <w:pStyle w:val="ListNumber"/>
        <w:numPr>
          <w:ilvl w:val="0"/>
          <w:numId w:val="0"/>
        </w:numPr>
        <w:spacing w:before="0" w:after="0"/>
        <w:rPr>
          <w:rFonts w:cs="Arial"/>
          <w:color w:val="0000FF"/>
          <w:sz w:val="22"/>
          <w:szCs w:val="22"/>
          <w:u w:val="single"/>
        </w:rPr>
      </w:pPr>
      <w:r w:rsidRPr="002E2178">
        <w:rPr>
          <w:rFonts w:cs="Arial"/>
          <w:sz w:val="22"/>
          <w:szCs w:val="22"/>
          <w:u w:val="single"/>
        </w:rPr>
        <w:t xml:space="preserve">Small and Medium Enterprises </w:t>
      </w:r>
    </w:p>
    <w:p w14:paraId="4AEDF6CF" w14:textId="77777777" w:rsidR="00F52BE8" w:rsidRPr="002E2178" w:rsidRDefault="00F52BE8" w:rsidP="00F52BE8">
      <w:pPr>
        <w:pStyle w:val="ListNumber"/>
        <w:numPr>
          <w:ilvl w:val="0"/>
          <w:numId w:val="0"/>
        </w:numPr>
        <w:spacing w:before="0" w:after="0"/>
        <w:rPr>
          <w:rFonts w:cs="Arial"/>
          <w:sz w:val="22"/>
          <w:szCs w:val="22"/>
        </w:rPr>
      </w:pPr>
    </w:p>
    <w:p w14:paraId="26223134" w14:textId="77777777" w:rsidR="00F52BE8" w:rsidRPr="002E2178" w:rsidRDefault="00F52BE8" w:rsidP="00F52BE8">
      <w:pPr>
        <w:rPr>
          <w:rFonts w:cs="Arial"/>
          <w:sz w:val="22"/>
          <w:szCs w:val="22"/>
        </w:rPr>
      </w:pPr>
      <w:r w:rsidRPr="002E2178">
        <w:rPr>
          <w:rFonts w:cs="Arial"/>
          <w:sz w:val="22"/>
          <w:szCs w:val="22"/>
        </w:rPr>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economically advantageous tender.</w:t>
      </w:r>
    </w:p>
    <w:p w14:paraId="08C64EBE" w14:textId="77777777" w:rsidR="00F52BE8" w:rsidRPr="002E2178" w:rsidRDefault="00F52BE8" w:rsidP="00F52BE8">
      <w:pPr>
        <w:rPr>
          <w:rFonts w:cs="Arial"/>
          <w:sz w:val="22"/>
          <w:szCs w:val="22"/>
        </w:rPr>
      </w:pPr>
      <w:r w:rsidRPr="002E2178">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2E2178" w14:paraId="56E88B60"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3AC78100" w14:textId="77777777" w:rsidR="00F52BE8" w:rsidRPr="002E2178" w:rsidRDefault="00F52BE8" w:rsidP="00335497">
            <w:pPr>
              <w:jc w:val="center"/>
              <w:rPr>
                <w:rFonts w:cs="Arial"/>
                <w:b/>
                <w:bCs/>
                <w:sz w:val="22"/>
                <w:szCs w:val="22"/>
              </w:rPr>
            </w:pPr>
            <w:r w:rsidRPr="002E2178">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12ACBCC3" w14:textId="77777777" w:rsidR="00F52BE8" w:rsidRPr="002E2178" w:rsidRDefault="00F52BE8" w:rsidP="00335497">
            <w:pPr>
              <w:jc w:val="center"/>
              <w:rPr>
                <w:rFonts w:cs="Arial"/>
                <w:b/>
                <w:bCs/>
                <w:sz w:val="22"/>
                <w:szCs w:val="22"/>
              </w:rPr>
            </w:pPr>
            <w:r w:rsidRPr="002E2178">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07D23D90" w14:textId="77777777" w:rsidR="00F52BE8" w:rsidRPr="002E2178" w:rsidRDefault="00F52BE8" w:rsidP="00335497">
            <w:pPr>
              <w:jc w:val="center"/>
              <w:rPr>
                <w:rFonts w:cs="Arial"/>
                <w:b/>
                <w:bCs/>
                <w:sz w:val="22"/>
                <w:szCs w:val="22"/>
              </w:rPr>
            </w:pPr>
            <w:r w:rsidRPr="002E2178">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2790840C" w14:textId="77777777" w:rsidR="00F52BE8" w:rsidRPr="002E2178" w:rsidRDefault="00F52BE8" w:rsidP="00335497">
            <w:pPr>
              <w:jc w:val="center"/>
              <w:rPr>
                <w:rFonts w:cs="Arial"/>
                <w:b/>
                <w:bCs/>
                <w:sz w:val="22"/>
                <w:szCs w:val="22"/>
              </w:rPr>
            </w:pPr>
            <w:r w:rsidRPr="002E2178">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6E2685D1" w14:textId="77777777" w:rsidR="00F52BE8" w:rsidRPr="002E2178" w:rsidRDefault="00F52BE8" w:rsidP="00335497">
            <w:pPr>
              <w:jc w:val="center"/>
              <w:rPr>
                <w:rFonts w:cs="Arial"/>
                <w:b/>
                <w:bCs/>
                <w:sz w:val="22"/>
                <w:szCs w:val="22"/>
              </w:rPr>
            </w:pPr>
            <w:r w:rsidRPr="002E2178">
              <w:rPr>
                <w:rFonts w:cs="Arial"/>
                <w:b/>
                <w:bCs/>
                <w:sz w:val="22"/>
                <w:szCs w:val="22"/>
              </w:rPr>
              <w:t>Balance Sheet Total</w:t>
            </w:r>
          </w:p>
        </w:tc>
      </w:tr>
      <w:tr w:rsidR="00F52BE8" w:rsidRPr="002E2178" w14:paraId="52960BF3"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237C3CF" w14:textId="77777777" w:rsidR="00F52BE8" w:rsidRPr="002E2178" w:rsidRDefault="00F52BE8" w:rsidP="00335497">
            <w:pPr>
              <w:jc w:val="center"/>
              <w:rPr>
                <w:rFonts w:cs="Arial"/>
                <w:b/>
                <w:bCs/>
                <w:sz w:val="22"/>
                <w:szCs w:val="22"/>
              </w:rPr>
            </w:pPr>
            <w:r w:rsidRPr="002E2178">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05F9F30" w14:textId="77777777" w:rsidR="00F52BE8" w:rsidRPr="002E2178" w:rsidRDefault="00F52BE8" w:rsidP="00335497">
            <w:pPr>
              <w:jc w:val="center"/>
              <w:rPr>
                <w:rFonts w:cs="Arial"/>
                <w:b/>
                <w:bCs/>
                <w:sz w:val="22"/>
                <w:szCs w:val="22"/>
              </w:rPr>
            </w:pPr>
            <w:r w:rsidRPr="002E2178">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F6AB6C1" w14:textId="77777777" w:rsidR="00F52BE8" w:rsidRPr="002E2178" w:rsidRDefault="00F52BE8" w:rsidP="00335497">
            <w:pPr>
              <w:jc w:val="center"/>
              <w:rPr>
                <w:rFonts w:cs="Arial"/>
                <w:b/>
                <w:bCs/>
                <w:sz w:val="22"/>
                <w:szCs w:val="22"/>
              </w:rPr>
            </w:pPr>
            <w:r w:rsidRPr="002E2178">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BF1B414" w14:textId="77777777" w:rsidR="00F52BE8" w:rsidRPr="002E2178" w:rsidRDefault="00F52BE8" w:rsidP="00335497">
            <w:pPr>
              <w:jc w:val="center"/>
              <w:rPr>
                <w:rFonts w:cs="Arial"/>
                <w:b/>
                <w:bCs/>
                <w:sz w:val="22"/>
                <w:szCs w:val="22"/>
              </w:rPr>
            </w:pPr>
            <w:r w:rsidRPr="002E2178">
              <w:rPr>
                <w:rFonts w:cs="Arial"/>
                <w:b/>
                <w:bCs/>
                <w:sz w:val="22"/>
                <w:szCs w:val="22"/>
              </w:rPr>
              <w:t>≤ € 2 million</w:t>
            </w:r>
          </w:p>
        </w:tc>
      </w:tr>
      <w:tr w:rsidR="00F52BE8" w:rsidRPr="002E2178" w14:paraId="04A0E861"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61555B51"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229D1DCD"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08D001E"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3C4A2CAE" w14:textId="77777777" w:rsidR="00F52BE8" w:rsidRPr="002E2178" w:rsidRDefault="00F52BE8" w:rsidP="00335497">
            <w:pPr>
              <w:rPr>
                <w:rFonts w:cs="Arial"/>
                <w:b/>
                <w:bCs/>
                <w:sz w:val="22"/>
                <w:szCs w:val="22"/>
              </w:rPr>
            </w:pPr>
          </w:p>
        </w:tc>
      </w:tr>
      <w:tr w:rsidR="00F52BE8" w:rsidRPr="002E2178" w14:paraId="6FD79F56"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2BFF9606" w14:textId="77777777" w:rsidR="00F52BE8" w:rsidRPr="002E2178" w:rsidRDefault="00F52BE8" w:rsidP="00335497">
            <w:pPr>
              <w:jc w:val="center"/>
              <w:rPr>
                <w:rFonts w:cs="Arial"/>
                <w:b/>
                <w:bCs/>
                <w:sz w:val="22"/>
                <w:szCs w:val="22"/>
              </w:rPr>
            </w:pPr>
            <w:r w:rsidRPr="002E2178">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072B3448" w14:textId="77777777" w:rsidR="00F52BE8" w:rsidRPr="002E2178" w:rsidRDefault="00F52BE8" w:rsidP="00335497">
            <w:pPr>
              <w:jc w:val="center"/>
              <w:rPr>
                <w:rFonts w:cs="Arial"/>
                <w:b/>
                <w:bCs/>
                <w:sz w:val="22"/>
                <w:szCs w:val="22"/>
              </w:rPr>
            </w:pPr>
            <w:r w:rsidRPr="002E2178">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F81684E" w14:textId="77777777" w:rsidR="00F52BE8" w:rsidRPr="002E2178" w:rsidRDefault="00F52BE8" w:rsidP="00335497">
            <w:pPr>
              <w:jc w:val="center"/>
              <w:rPr>
                <w:rFonts w:cs="Arial"/>
                <w:b/>
                <w:bCs/>
                <w:sz w:val="22"/>
                <w:szCs w:val="22"/>
              </w:rPr>
            </w:pPr>
            <w:r w:rsidRPr="002E2178">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28B2A03" w14:textId="77777777" w:rsidR="00F52BE8" w:rsidRPr="002E2178" w:rsidRDefault="00F52BE8" w:rsidP="00335497">
            <w:pPr>
              <w:jc w:val="center"/>
              <w:rPr>
                <w:rFonts w:cs="Arial"/>
                <w:b/>
                <w:bCs/>
                <w:sz w:val="22"/>
                <w:szCs w:val="22"/>
              </w:rPr>
            </w:pPr>
            <w:r w:rsidRPr="002E2178">
              <w:rPr>
                <w:rFonts w:cs="Arial"/>
                <w:b/>
                <w:bCs/>
                <w:sz w:val="22"/>
                <w:szCs w:val="22"/>
              </w:rPr>
              <w:t>≤ € 10 million</w:t>
            </w:r>
          </w:p>
        </w:tc>
      </w:tr>
      <w:tr w:rsidR="00F52BE8" w:rsidRPr="002E2178" w14:paraId="3B6D9C0E"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E0895D0"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6A6811DE"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35827287"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87068B3" w14:textId="77777777" w:rsidR="00F52BE8" w:rsidRPr="002E2178" w:rsidRDefault="00F52BE8" w:rsidP="00335497">
            <w:pPr>
              <w:rPr>
                <w:rFonts w:cs="Arial"/>
                <w:b/>
                <w:bCs/>
                <w:sz w:val="22"/>
                <w:szCs w:val="22"/>
              </w:rPr>
            </w:pPr>
          </w:p>
        </w:tc>
      </w:tr>
      <w:tr w:rsidR="00F52BE8" w:rsidRPr="002E2178" w14:paraId="7952DEBE"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70896AE" w14:textId="77777777" w:rsidR="00F52BE8" w:rsidRPr="002E2178" w:rsidRDefault="00F52BE8" w:rsidP="00335497">
            <w:pPr>
              <w:jc w:val="center"/>
              <w:rPr>
                <w:rFonts w:cs="Arial"/>
                <w:b/>
                <w:bCs/>
                <w:sz w:val="22"/>
                <w:szCs w:val="22"/>
              </w:rPr>
            </w:pPr>
            <w:r w:rsidRPr="002E2178">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8989FF" w14:textId="77777777" w:rsidR="00F52BE8" w:rsidRPr="002E2178" w:rsidRDefault="00F52BE8" w:rsidP="00335497">
            <w:pPr>
              <w:jc w:val="center"/>
              <w:rPr>
                <w:rFonts w:cs="Arial"/>
                <w:b/>
                <w:bCs/>
                <w:sz w:val="22"/>
                <w:szCs w:val="22"/>
              </w:rPr>
            </w:pPr>
            <w:r w:rsidRPr="002E2178">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7A7FCDFB" w14:textId="77777777" w:rsidR="00F52BE8" w:rsidRPr="002E2178" w:rsidRDefault="00F52BE8" w:rsidP="00335497">
            <w:pPr>
              <w:jc w:val="center"/>
              <w:rPr>
                <w:rFonts w:cs="Arial"/>
                <w:b/>
                <w:bCs/>
                <w:sz w:val="22"/>
                <w:szCs w:val="22"/>
              </w:rPr>
            </w:pPr>
            <w:r w:rsidRPr="002E2178">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40E07EE" w14:textId="77777777" w:rsidR="00F52BE8" w:rsidRPr="002E2178" w:rsidRDefault="00F52BE8" w:rsidP="00335497">
            <w:pPr>
              <w:jc w:val="center"/>
              <w:rPr>
                <w:rFonts w:cs="Arial"/>
                <w:b/>
                <w:bCs/>
                <w:sz w:val="22"/>
                <w:szCs w:val="22"/>
              </w:rPr>
            </w:pPr>
            <w:r w:rsidRPr="002E2178">
              <w:rPr>
                <w:rFonts w:cs="Arial"/>
                <w:b/>
                <w:bCs/>
                <w:sz w:val="22"/>
                <w:szCs w:val="22"/>
              </w:rPr>
              <w:t>≤ € 43 million</w:t>
            </w:r>
          </w:p>
        </w:tc>
      </w:tr>
      <w:tr w:rsidR="00F52BE8" w:rsidRPr="002E2178" w14:paraId="53D95A5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7B382272" w14:textId="77777777" w:rsidR="00F52BE8" w:rsidRPr="002E2178" w:rsidRDefault="00F52BE8" w:rsidP="0033549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338E6055" w14:textId="77777777" w:rsidR="00F52BE8" w:rsidRPr="002E2178" w:rsidRDefault="00F52BE8" w:rsidP="0033549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78126C86" w14:textId="77777777" w:rsidR="00F52BE8" w:rsidRPr="002E2178" w:rsidRDefault="00F52BE8" w:rsidP="0033549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5DA541A" w14:textId="77777777" w:rsidR="00F52BE8" w:rsidRPr="002E2178" w:rsidRDefault="00F52BE8" w:rsidP="00335497">
            <w:pPr>
              <w:rPr>
                <w:rFonts w:cs="Arial"/>
                <w:b/>
                <w:bCs/>
                <w:sz w:val="22"/>
                <w:szCs w:val="22"/>
              </w:rPr>
            </w:pPr>
          </w:p>
        </w:tc>
      </w:tr>
      <w:tr w:rsidR="00F52BE8" w:rsidRPr="002E2178" w14:paraId="71303223"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546C716F" w14:textId="77777777" w:rsidR="00F52BE8" w:rsidRPr="002E2178" w:rsidRDefault="00F52BE8" w:rsidP="00335497">
            <w:pPr>
              <w:jc w:val="center"/>
              <w:rPr>
                <w:rFonts w:cs="Arial"/>
                <w:b/>
                <w:bCs/>
                <w:sz w:val="22"/>
                <w:szCs w:val="22"/>
              </w:rPr>
            </w:pPr>
            <w:r w:rsidRPr="002E2178">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5F488C62" w14:textId="77777777" w:rsidR="00F52BE8" w:rsidRPr="002E2178" w:rsidRDefault="00F52BE8" w:rsidP="00335497">
            <w:pPr>
              <w:jc w:val="center"/>
              <w:rPr>
                <w:rFonts w:cs="Arial"/>
                <w:b/>
                <w:bCs/>
                <w:sz w:val="22"/>
                <w:szCs w:val="22"/>
              </w:rPr>
            </w:pPr>
            <w:r w:rsidRPr="002E2178">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D3E7C5D" w14:textId="77777777" w:rsidR="00F52BE8" w:rsidRPr="002E2178" w:rsidRDefault="00F52BE8" w:rsidP="00335497">
            <w:pPr>
              <w:jc w:val="center"/>
              <w:rPr>
                <w:rFonts w:cs="Arial"/>
                <w:b/>
                <w:bCs/>
                <w:sz w:val="22"/>
                <w:szCs w:val="22"/>
              </w:rPr>
            </w:pPr>
            <w:r w:rsidRPr="002E2178">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61360A26" w14:textId="77777777" w:rsidR="00F52BE8" w:rsidRPr="002E2178" w:rsidRDefault="00F52BE8" w:rsidP="00335497">
            <w:pPr>
              <w:jc w:val="center"/>
              <w:rPr>
                <w:rFonts w:cs="Arial"/>
                <w:b/>
                <w:bCs/>
                <w:sz w:val="22"/>
                <w:szCs w:val="22"/>
              </w:rPr>
            </w:pPr>
            <w:r w:rsidRPr="002E2178">
              <w:rPr>
                <w:rFonts w:cs="Arial"/>
                <w:b/>
                <w:bCs/>
                <w:sz w:val="22"/>
                <w:szCs w:val="22"/>
              </w:rPr>
              <w:t>&gt; € 43 million</w:t>
            </w:r>
          </w:p>
        </w:tc>
      </w:tr>
    </w:tbl>
    <w:p w14:paraId="61005CDA" w14:textId="77777777" w:rsidR="00F52BE8" w:rsidRPr="002E2178" w:rsidRDefault="00F52BE8" w:rsidP="00F52BE8">
      <w:pPr>
        <w:rPr>
          <w:rFonts w:cs="Arial"/>
          <w:sz w:val="22"/>
          <w:szCs w:val="22"/>
        </w:rPr>
      </w:pPr>
    </w:p>
    <w:p w14:paraId="65F70603" w14:textId="77777777" w:rsidR="00F52BE8" w:rsidRPr="002E2178" w:rsidRDefault="00F52BE8" w:rsidP="00F52BE8">
      <w:pPr>
        <w:rPr>
          <w:rFonts w:cs="Arial"/>
          <w:b/>
          <w:sz w:val="22"/>
          <w:szCs w:val="22"/>
        </w:rPr>
      </w:pPr>
      <w:r w:rsidRPr="002E2178">
        <w:rPr>
          <w:rFonts w:cs="Arial"/>
          <w:sz w:val="22"/>
          <w:szCs w:val="22"/>
        </w:rPr>
        <w:t>Please ensure that you indicate how your organisation is categorised on the Form of Tender document which should be submitted along with your proposal.</w:t>
      </w:r>
      <w:r w:rsidRPr="002E2178">
        <w:rPr>
          <w:rFonts w:cs="Arial"/>
          <w:b/>
          <w:sz w:val="22"/>
          <w:szCs w:val="22"/>
          <w:u w:val="single"/>
        </w:rPr>
        <w:br w:type="page"/>
      </w:r>
      <w:r w:rsidRPr="002E2178">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14:paraId="54664353" w14:textId="77777777" w:rsidTr="009F720C">
        <w:trPr>
          <w:trHeight w:val="454"/>
        </w:trPr>
        <w:tc>
          <w:tcPr>
            <w:tcW w:w="8302" w:type="dxa"/>
            <w:shd w:val="clear" w:color="auto" w:fill="99CCFF"/>
          </w:tcPr>
          <w:p w14:paraId="50AE93BB" w14:textId="77777777" w:rsidR="00F52BE8" w:rsidRPr="002E2178" w:rsidRDefault="00F52BE8" w:rsidP="00335497">
            <w:pPr>
              <w:rPr>
                <w:rFonts w:cs="Arial"/>
                <w:b/>
                <w:sz w:val="28"/>
                <w:szCs w:val="28"/>
              </w:rPr>
            </w:pPr>
            <w:r w:rsidRPr="002E2178">
              <w:rPr>
                <w:rFonts w:cs="Arial"/>
                <w:b/>
                <w:sz w:val="28"/>
                <w:szCs w:val="28"/>
              </w:rPr>
              <w:t>2.1 Background to the project</w:t>
            </w:r>
          </w:p>
        </w:tc>
      </w:tr>
      <w:tr w:rsidR="009F720C" w:rsidRPr="002E2178" w14:paraId="7775455C" w14:textId="77777777" w:rsidTr="009F720C">
        <w:trPr>
          <w:trHeight w:val="760"/>
        </w:trPr>
        <w:tc>
          <w:tcPr>
            <w:tcW w:w="8302" w:type="dxa"/>
            <w:tcBorders>
              <w:bottom w:val="single" w:sz="4" w:space="0" w:color="auto"/>
            </w:tcBorders>
            <w:shd w:val="clear" w:color="auto" w:fill="auto"/>
          </w:tcPr>
          <w:p w14:paraId="7231B18C" w14:textId="77777777" w:rsidR="009F720C" w:rsidRPr="00D8467E" w:rsidRDefault="009F720C" w:rsidP="009F720C">
            <w:pPr>
              <w:rPr>
                <w:sz w:val="22"/>
                <w:szCs w:val="22"/>
              </w:rPr>
            </w:pPr>
            <w:r w:rsidRPr="00106465">
              <w:rPr>
                <w:sz w:val="22"/>
                <w:szCs w:val="22"/>
              </w:rPr>
              <w:t>We currently have the need for interpretation (i.e. orally at meetings) and translation services (i.e. of written documents).</w:t>
            </w:r>
          </w:p>
        </w:tc>
      </w:tr>
      <w:tr w:rsidR="009F720C" w:rsidRPr="002E2178" w14:paraId="4929ED51" w14:textId="77777777" w:rsidTr="009F720C">
        <w:trPr>
          <w:trHeight w:val="371"/>
        </w:trPr>
        <w:tc>
          <w:tcPr>
            <w:tcW w:w="8302" w:type="dxa"/>
            <w:shd w:val="clear" w:color="auto" w:fill="99CCFF"/>
          </w:tcPr>
          <w:p w14:paraId="68F2E436" w14:textId="77777777" w:rsidR="009F720C" w:rsidRPr="002E2178" w:rsidRDefault="009F720C" w:rsidP="009F720C">
            <w:pPr>
              <w:rPr>
                <w:rFonts w:cs="Arial"/>
                <w:b/>
                <w:sz w:val="28"/>
                <w:szCs w:val="28"/>
              </w:rPr>
            </w:pPr>
            <w:r w:rsidRPr="002E2178">
              <w:rPr>
                <w:rFonts w:cs="Arial"/>
                <w:b/>
                <w:sz w:val="28"/>
                <w:szCs w:val="28"/>
              </w:rPr>
              <w:t>2.2 Project Objectives &amp; Scope</w:t>
            </w:r>
          </w:p>
        </w:tc>
      </w:tr>
      <w:tr w:rsidR="009F720C" w:rsidRPr="002E2178" w14:paraId="51402686" w14:textId="77777777" w:rsidTr="009F720C">
        <w:trPr>
          <w:trHeight w:val="757"/>
        </w:trPr>
        <w:tc>
          <w:tcPr>
            <w:tcW w:w="8302" w:type="dxa"/>
            <w:tcBorders>
              <w:bottom w:val="single" w:sz="4" w:space="0" w:color="auto"/>
            </w:tcBorders>
            <w:shd w:val="clear" w:color="auto" w:fill="auto"/>
          </w:tcPr>
          <w:p w14:paraId="6882265F" w14:textId="77777777" w:rsidR="00DF082D" w:rsidRPr="00106465" w:rsidRDefault="00DF082D" w:rsidP="00DF082D">
            <w:pPr>
              <w:rPr>
                <w:sz w:val="22"/>
                <w:szCs w:val="22"/>
              </w:rPr>
            </w:pPr>
            <w:r w:rsidRPr="00106465">
              <w:rPr>
                <w:sz w:val="22"/>
                <w:szCs w:val="22"/>
              </w:rPr>
              <w:t xml:space="preserve">This tender is divided into two </w:t>
            </w:r>
            <w:r>
              <w:rPr>
                <w:sz w:val="22"/>
                <w:szCs w:val="22"/>
              </w:rPr>
              <w:t>“</w:t>
            </w:r>
            <w:r w:rsidRPr="00106465">
              <w:rPr>
                <w:sz w:val="22"/>
                <w:szCs w:val="22"/>
              </w:rPr>
              <w:t>Lots</w:t>
            </w:r>
            <w:r>
              <w:rPr>
                <w:sz w:val="22"/>
                <w:szCs w:val="22"/>
              </w:rPr>
              <w:t>”</w:t>
            </w:r>
            <w:r w:rsidRPr="00106465">
              <w:rPr>
                <w:sz w:val="22"/>
                <w:szCs w:val="22"/>
              </w:rPr>
              <w:t xml:space="preserve">; prospective suppliers may bid for both or either Lot. </w:t>
            </w:r>
          </w:p>
          <w:p w14:paraId="64070491" w14:textId="77777777" w:rsidR="00DF082D" w:rsidRPr="00106465" w:rsidRDefault="00DF082D" w:rsidP="00DF082D">
            <w:pPr>
              <w:rPr>
                <w:sz w:val="22"/>
                <w:szCs w:val="22"/>
              </w:rPr>
            </w:pPr>
            <w:r w:rsidRPr="00106465">
              <w:rPr>
                <w:sz w:val="22"/>
                <w:szCs w:val="22"/>
              </w:rPr>
              <w:t>Lot 1: Simultaneous interpretation at meetings in both languages</w:t>
            </w:r>
          </w:p>
          <w:p w14:paraId="7C472AC1" w14:textId="77777777" w:rsidR="009F720C" w:rsidRPr="002E2178" w:rsidRDefault="00DF082D" w:rsidP="00DF082D">
            <w:pPr>
              <w:rPr>
                <w:rFonts w:cs="Arial"/>
                <w:b/>
                <w:sz w:val="22"/>
                <w:szCs w:val="22"/>
              </w:rPr>
            </w:pPr>
            <w:r w:rsidRPr="00106465">
              <w:rPr>
                <w:sz w:val="22"/>
                <w:szCs w:val="22"/>
              </w:rPr>
              <w:t>Lot 2: Document translation from French into English only</w:t>
            </w:r>
          </w:p>
        </w:tc>
      </w:tr>
      <w:tr w:rsidR="009F720C" w:rsidRPr="002E2178" w14:paraId="5A4192B6" w14:textId="77777777" w:rsidTr="009F720C">
        <w:trPr>
          <w:trHeight w:val="566"/>
        </w:trPr>
        <w:tc>
          <w:tcPr>
            <w:tcW w:w="8302" w:type="dxa"/>
            <w:shd w:val="clear" w:color="auto" w:fill="99CCFF"/>
          </w:tcPr>
          <w:p w14:paraId="2512B8A0" w14:textId="77777777" w:rsidR="009F720C" w:rsidRPr="002E2178" w:rsidRDefault="009F720C" w:rsidP="009F720C">
            <w:pPr>
              <w:rPr>
                <w:rFonts w:cs="Arial"/>
                <w:b/>
                <w:sz w:val="28"/>
                <w:szCs w:val="28"/>
              </w:rPr>
            </w:pPr>
            <w:r w:rsidRPr="002E2178">
              <w:rPr>
                <w:rFonts w:cs="Arial"/>
                <w:b/>
                <w:sz w:val="28"/>
                <w:szCs w:val="28"/>
              </w:rPr>
              <w:t xml:space="preserve">2.3 Project Outputs,  Deliverables and Contract Management </w:t>
            </w:r>
          </w:p>
        </w:tc>
      </w:tr>
      <w:tr w:rsidR="0089010A" w:rsidRPr="002E2178" w14:paraId="78E5564C" w14:textId="77777777" w:rsidTr="009F720C">
        <w:trPr>
          <w:trHeight w:val="757"/>
        </w:trPr>
        <w:tc>
          <w:tcPr>
            <w:tcW w:w="8302" w:type="dxa"/>
            <w:tcBorders>
              <w:bottom w:val="single" w:sz="4" w:space="0" w:color="auto"/>
            </w:tcBorders>
            <w:shd w:val="clear" w:color="auto" w:fill="auto"/>
          </w:tcPr>
          <w:p w14:paraId="24F187A8" w14:textId="478138FD" w:rsidR="0089010A" w:rsidRPr="00BA292F" w:rsidRDefault="0089010A" w:rsidP="0089010A">
            <w:pPr>
              <w:rPr>
                <w:b/>
                <w:i/>
                <w:sz w:val="28"/>
                <w:szCs w:val="28"/>
              </w:rPr>
            </w:pPr>
            <w:r w:rsidRPr="00BA292F">
              <w:rPr>
                <w:b/>
                <w:i/>
                <w:sz w:val="28"/>
                <w:szCs w:val="28"/>
              </w:rPr>
              <w:t>Lot 1: Simultaneous translation at meetings</w:t>
            </w:r>
          </w:p>
          <w:p w14:paraId="60EDFB17" w14:textId="77777777" w:rsidR="0089010A" w:rsidRPr="00106465" w:rsidRDefault="0089010A" w:rsidP="0089010A">
            <w:pPr>
              <w:rPr>
                <w:sz w:val="22"/>
                <w:szCs w:val="22"/>
              </w:rPr>
            </w:pPr>
            <w:r w:rsidRPr="00106465">
              <w:rPr>
                <w:sz w:val="22"/>
                <w:szCs w:val="22"/>
              </w:rPr>
              <w:t>Provision of simultaneous translation of spoken French into English and vice versa during meetings in the UK of the IGC</w:t>
            </w:r>
            <w:r>
              <w:rPr>
                <w:sz w:val="22"/>
                <w:szCs w:val="22"/>
              </w:rPr>
              <w:t xml:space="preserve"> and </w:t>
            </w:r>
            <w:r w:rsidRPr="00106465">
              <w:rPr>
                <w:sz w:val="22"/>
                <w:szCs w:val="22"/>
              </w:rPr>
              <w:t>CTSA including with their relevant stakeholders.</w:t>
            </w:r>
          </w:p>
          <w:p w14:paraId="24C69100" w14:textId="77777777" w:rsidR="0089010A" w:rsidRPr="00106465" w:rsidRDefault="0089010A" w:rsidP="0089010A">
            <w:pPr>
              <w:rPr>
                <w:sz w:val="22"/>
                <w:szCs w:val="22"/>
              </w:rPr>
            </w:pPr>
            <w:r w:rsidRPr="00106465">
              <w:rPr>
                <w:sz w:val="22"/>
                <w:szCs w:val="22"/>
              </w:rPr>
              <w:t xml:space="preserve">Two translators are required for each meeting, working individually in 30 - 45 minutes stints each, to provide simultaneous translation from French into English and English into French, generally using the ‘tour guide’ equipment system (we provide the hardware). Meetings typically involve 12-20 participants, but can range in sizes of between 4 persons upwards to a maximum of 40 persons. </w:t>
            </w:r>
          </w:p>
          <w:p w14:paraId="70B57933" w14:textId="77777777" w:rsidR="0089010A" w:rsidRPr="00106465" w:rsidRDefault="0089010A" w:rsidP="0089010A">
            <w:pPr>
              <w:rPr>
                <w:sz w:val="22"/>
                <w:szCs w:val="22"/>
              </w:rPr>
            </w:pPr>
            <w:r w:rsidRPr="00106465">
              <w:rPr>
                <w:sz w:val="22"/>
                <w:szCs w:val="22"/>
              </w:rPr>
              <w:t>Project timescales – Approximately 14 x 1 day meetings per year – usually held mid-week in London – although on rare</w:t>
            </w:r>
            <w:r>
              <w:rPr>
                <w:sz w:val="22"/>
                <w:szCs w:val="22"/>
              </w:rPr>
              <w:t xml:space="preserve"> occasions either Folkestone, </w:t>
            </w:r>
            <w:r w:rsidRPr="00106465">
              <w:rPr>
                <w:sz w:val="22"/>
                <w:szCs w:val="22"/>
              </w:rPr>
              <w:t>Maidstone</w:t>
            </w:r>
            <w:r>
              <w:rPr>
                <w:sz w:val="22"/>
                <w:szCs w:val="22"/>
              </w:rPr>
              <w:t xml:space="preserve">, Lille </w:t>
            </w:r>
            <w:proofErr w:type="gramStart"/>
            <w:r>
              <w:rPr>
                <w:sz w:val="22"/>
                <w:szCs w:val="22"/>
              </w:rPr>
              <w:t>and</w:t>
            </w:r>
            <w:proofErr w:type="gramEnd"/>
            <w:r>
              <w:rPr>
                <w:sz w:val="22"/>
                <w:szCs w:val="22"/>
              </w:rPr>
              <w:t xml:space="preserve"> Brussels</w:t>
            </w:r>
            <w:r w:rsidRPr="00106465">
              <w:rPr>
                <w:sz w:val="22"/>
                <w:szCs w:val="22"/>
              </w:rPr>
              <w:t xml:space="preserve"> – where necessary </w:t>
            </w:r>
            <w:r>
              <w:rPr>
                <w:sz w:val="22"/>
                <w:szCs w:val="22"/>
              </w:rPr>
              <w:t xml:space="preserve">pre-agreed </w:t>
            </w:r>
            <w:r w:rsidRPr="00106465">
              <w:rPr>
                <w:sz w:val="22"/>
                <w:szCs w:val="22"/>
              </w:rPr>
              <w:t xml:space="preserve">travel and subsistence costs will be reimbursed.  </w:t>
            </w:r>
          </w:p>
          <w:p w14:paraId="7CF78F50" w14:textId="77777777" w:rsidR="0089010A" w:rsidRPr="003E45F3" w:rsidRDefault="0089010A" w:rsidP="0089010A">
            <w:pPr>
              <w:rPr>
                <w:b/>
                <w:szCs w:val="24"/>
              </w:rPr>
            </w:pPr>
            <w:r w:rsidRPr="003E45F3">
              <w:rPr>
                <w:b/>
                <w:szCs w:val="24"/>
              </w:rPr>
              <w:t>Requirements: - For interpreters</w:t>
            </w:r>
          </w:p>
          <w:p w14:paraId="4041DE95" w14:textId="77777777" w:rsidR="0089010A" w:rsidRPr="00106465" w:rsidRDefault="0089010A" w:rsidP="0089010A">
            <w:pPr>
              <w:rPr>
                <w:sz w:val="22"/>
                <w:szCs w:val="22"/>
              </w:rPr>
            </w:pPr>
            <w:r w:rsidRPr="00106465">
              <w:rPr>
                <w:sz w:val="22"/>
                <w:szCs w:val="22"/>
              </w:rPr>
              <w:t>To demonstrate previous experience of undertaking simultaneous translation and having an excellent spoken command of both English and French.</w:t>
            </w:r>
          </w:p>
          <w:p w14:paraId="3A04D0F9" w14:textId="77777777" w:rsidR="0089010A" w:rsidRPr="00106465" w:rsidRDefault="0089010A" w:rsidP="0089010A">
            <w:pPr>
              <w:rPr>
                <w:sz w:val="22"/>
                <w:szCs w:val="22"/>
              </w:rPr>
            </w:pPr>
            <w:r w:rsidRPr="00106465">
              <w:rPr>
                <w:sz w:val="22"/>
                <w:szCs w:val="22"/>
              </w:rPr>
              <w:t>To interpret accurately, precisely and faithfully what is said without anything being added, omitted or changed; in exceptional circumstances a summary may be given, if requested and consented to by both parties.</w:t>
            </w:r>
          </w:p>
          <w:p w14:paraId="65D1A7F0" w14:textId="77777777" w:rsidR="0089010A" w:rsidRPr="00106465" w:rsidRDefault="0089010A" w:rsidP="0089010A">
            <w:pPr>
              <w:rPr>
                <w:sz w:val="22"/>
                <w:szCs w:val="22"/>
              </w:rPr>
            </w:pPr>
            <w:r w:rsidRPr="00106465">
              <w:rPr>
                <w:sz w:val="22"/>
                <w:szCs w:val="22"/>
              </w:rPr>
              <w:t>To always remain impartial and not enter into the discussion, give advice or express opinions or reactions to any of the parties, and.</w:t>
            </w:r>
          </w:p>
          <w:p w14:paraId="372486F8" w14:textId="77777777" w:rsidR="0089010A" w:rsidRPr="00106465" w:rsidRDefault="0089010A" w:rsidP="0089010A">
            <w:pPr>
              <w:spacing w:after="200" w:line="276" w:lineRule="auto"/>
              <w:jc w:val="both"/>
              <w:rPr>
                <w:rFonts w:eastAsia="Calibri" w:cs="Arial"/>
                <w:sz w:val="22"/>
                <w:szCs w:val="22"/>
              </w:rPr>
            </w:pPr>
            <w:r w:rsidRPr="00106465">
              <w:rPr>
                <w:sz w:val="22"/>
                <w:szCs w:val="22"/>
              </w:rPr>
              <w:t xml:space="preserve">To intervene only to ask for clarification and </w:t>
            </w:r>
            <w:r w:rsidRPr="00106465">
              <w:rPr>
                <w:rFonts w:eastAsia="Calibri" w:cs="Arial"/>
                <w:sz w:val="22"/>
                <w:szCs w:val="22"/>
              </w:rPr>
              <w:t>ensure that interpreter intervention is done in a transparent manner so those present clearly understand the nature and relevance of that discussion or communication.</w:t>
            </w:r>
          </w:p>
          <w:p w14:paraId="0F5A9756" w14:textId="77777777" w:rsidR="0089010A" w:rsidRPr="00106465" w:rsidRDefault="0089010A" w:rsidP="0089010A">
            <w:pPr>
              <w:rPr>
                <w:sz w:val="22"/>
                <w:szCs w:val="22"/>
              </w:rPr>
            </w:pPr>
            <w:r w:rsidRPr="00106465">
              <w:rPr>
                <w:sz w:val="22"/>
                <w:szCs w:val="22"/>
              </w:rPr>
              <w:t>To show a willingness and ability to develop understanding of railway regulatory terminology</w:t>
            </w:r>
            <w:r>
              <w:rPr>
                <w:sz w:val="22"/>
                <w:szCs w:val="22"/>
              </w:rPr>
              <w:t xml:space="preserve"> (often of a technical and detailed nature)</w:t>
            </w:r>
            <w:r w:rsidRPr="00106465">
              <w:rPr>
                <w:sz w:val="22"/>
                <w:szCs w:val="22"/>
              </w:rPr>
              <w:t xml:space="preserve"> in general as well as that of </w:t>
            </w:r>
            <w:r w:rsidRPr="00106465">
              <w:rPr>
                <w:sz w:val="22"/>
                <w:szCs w:val="22"/>
              </w:rPr>
              <w:lastRenderedPageBreak/>
              <w:t>the Channel Tunnel and its</w:t>
            </w:r>
            <w:r>
              <w:rPr>
                <w:szCs w:val="24"/>
              </w:rPr>
              <w:t xml:space="preserve"> workings to be </w:t>
            </w:r>
            <w:r w:rsidRPr="00106465">
              <w:rPr>
                <w:sz w:val="22"/>
                <w:szCs w:val="22"/>
              </w:rPr>
              <w:t xml:space="preserve">able to follow the discussions in the meeting. </w:t>
            </w:r>
          </w:p>
          <w:p w14:paraId="216C7D69" w14:textId="77777777" w:rsidR="0089010A" w:rsidRPr="00106465" w:rsidRDefault="002C6C57" w:rsidP="0089010A">
            <w:pPr>
              <w:rPr>
                <w:sz w:val="22"/>
                <w:szCs w:val="22"/>
              </w:rPr>
            </w:pPr>
            <w:r>
              <w:rPr>
                <w:sz w:val="22"/>
                <w:szCs w:val="22"/>
              </w:rPr>
              <w:t>Security</w:t>
            </w:r>
            <w:r w:rsidR="0089010A" w:rsidRPr="00106465">
              <w:rPr>
                <w:sz w:val="22"/>
                <w:szCs w:val="22"/>
              </w:rPr>
              <w:t xml:space="preserve"> clearance to Counter Terrorism (CT) level </w:t>
            </w:r>
            <w:r>
              <w:rPr>
                <w:sz w:val="22"/>
                <w:szCs w:val="22"/>
              </w:rPr>
              <w:t xml:space="preserve">preferable but not essential but beneficial </w:t>
            </w:r>
            <w:r w:rsidR="0089010A" w:rsidRPr="00106465">
              <w:rPr>
                <w:sz w:val="22"/>
                <w:szCs w:val="22"/>
              </w:rPr>
              <w:t xml:space="preserve">as topics of or security related information of a classified nature are frequently discussed. Topics that are classed as ‘commercially sensitive’ are also discussed on occasions. </w:t>
            </w:r>
          </w:p>
          <w:p w14:paraId="5A13DD57" w14:textId="77777777" w:rsidR="0089010A" w:rsidRPr="00106465" w:rsidRDefault="0089010A" w:rsidP="0089010A">
            <w:pPr>
              <w:rPr>
                <w:sz w:val="22"/>
                <w:szCs w:val="22"/>
              </w:rPr>
            </w:pPr>
            <w:r w:rsidRPr="00106465">
              <w:rPr>
                <w:sz w:val="22"/>
                <w:szCs w:val="22"/>
              </w:rPr>
              <w:t>Confidentiality must be maintained at all times and not seek to take advantage of any information disclosed during their work and act impartially and professionally.</w:t>
            </w:r>
          </w:p>
          <w:p w14:paraId="471F3549" w14:textId="77777777" w:rsidR="0089010A" w:rsidRPr="00BA292F" w:rsidRDefault="0089010A" w:rsidP="0089010A">
            <w:pPr>
              <w:rPr>
                <w:b/>
                <w:szCs w:val="24"/>
              </w:rPr>
            </w:pPr>
            <w:r w:rsidRPr="00BA292F">
              <w:rPr>
                <w:b/>
                <w:szCs w:val="24"/>
              </w:rPr>
              <w:t xml:space="preserve">Requirements: - For the supplier </w:t>
            </w:r>
          </w:p>
          <w:p w14:paraId="134C13D4" w14:textId="77777777" w:rsidR="0089010A" w:rsidRPr="00106465" w:rsidRDefault="0089010A" w:rsidP="0089010A">
            <w:pPr>
              <w:rPr>
                <w:sz w:val="22"/>
                <w:szCs w:val="22"/>
              </w:rPr>
            </w:pPr>
            <w:r w:rsidRPr="00106465">
              <w:rPr>
                <w:sz w:val="22"/>
                <w:szCs w:val="22"/>
              </w:rPr>
              <w:t>As far as reasonably practicable, to provide continuity of the individual interpreters involved.</w:t>
            </w:r>
          </w:p>
          <w:p w14:paraId="68A16B7A" w14:textId="77777777" w:rsidR="0089010A" w:rsidRPr="00106465" w:rsidRDefault="0089010A" w:rsidP="0089010A">
            <w:pPr>
              <w:rPr>
                <w:sz w:val="22"/>
                <w:szCs w:val="22"/>
              </w:rPr>
            </w:pPr>
            <w:r w:rsidRPr="00106465">
              <w:rPr>
                <w:sz w:val="22"/>
                <w:szCs w:val="22"/>
              </w:rPr>
              <w:t>To be able to provide a suitabl</w:t>
            </w:r>
            <w:r>
              <w:rPr>
                <w:sz w:val="22"/>
                <w:szCs w:val="22"/>
              </w:rPr>
              <w:t>y experienced</w:t>
            </w:r>
            <w:r w:rsidRPr="00106465">
              <w:rPr>
                <w:sz w:val="22"/>
                <w:szCs w:val="22"/>
              </w:rPr>
              <w:t xml:space="preserve"> substitute interpreter in case of illness or other unexpected absence at short notice if required.</w:t>
            </w:r>
          </w:p>
          <w:p w14:paraId="13A521C2" w14:textId="77777777" w:rsidR="0089010A" w:rsidRPr="00106465" w:rsidRDefault="0089010A" w:rsidP="0089010A">
            <w:pPr>
              <w:rPr>
                <w:sz w:val="22"/>
                <w:szCs w:val="22"/>
              </w:rPr>
            </w:pPr>
            <w:r w:rsidRPr="00106465">
              <w:rPr>
                <w:sz w:val="22"/>
                <w:szCs w:val="22"/>
              </w:rPr>
              <w:t xml:space="preserve">To be able to provisionally book interpreters without incurring cancellation fees. Reasonable notice allowed of cancellation of confirmed bookings without incurring charges. </w:t>
            </w:r>
          </w:p>
          <w:p w14:paraId="410CBB4F" w14:textId="77777777" w:rsidR="0089010A" w:rsidRPr="00106465" w:rsidRDefault="0089010A" w:rsidP="0089010A">
            <w:pPr>
              <w:rPr>
                <w:sz w:val="22"/>
                <w:szCs w:val="22"/>
              </w:rPr>
            </w:pPr>
            <w:r w:rsidRPr="00106465">
              <w:rPr>
                <w:sz w:val="22"/>
                <w:szCs w:val="22"/>
              </w:rPr>
              <w:t xml:space="preserve">To </w:t>
            </w:r>
            <w:r>
              <w:rPr>
                <w:sz w:val="22"/>
                <w:szCs w:val="22"/>
              </w:rPr>
              <w:t>actively participate in management of the contract to ensure that it remains competitive, relevant and effective and value for money is being achieved.</w:t>
            </w:r>
          </w:p>
          <w:p w14:paraId="207AA982" w14:textId="77777777" w:rsidR="0089010A" w:rsidRPr="00106465" w:rsidRDefault="0089010A" w:rsidP="0089010A">
            <w:pPr>
              <w:rPr>
                <w:sz w:val="22"/>
                <w:szCs w:val="22"/>
              </w:rPr>
            </w:pPr>
            <w:r w:rsidRPr="00106465">
              <w:rPr>
                <w:sz w:val="22"/>
                <w:szCs w:val="22"/>
              </w:rPr>
              <w:t>It would be desirable if the supplier has experience of providing quality interpretation services to Government or regulatory authorities for the purposes of supporting international negotiations.</w:t>
            </w:r>
          </w:p>
          <w:p w14:paraId="1CC5919B" w14:textId="77777777" w:rsidR="0089010A" w:rsidRPr="00BA292F" w:rsidRDefault="0089010A" w:rsidP="0089010A">
            <w:pPr>
              <w:rPr>
                <w:sz w:val="28"/>
                <w:szCs w:val="28"/>
              </w:rPr>
            </w:pPr>
            <w:r w:rsidRPr="00BA292F">
              <w:rPr>
                <w:b/>
                <w:i/>
                <w:sz w:val="28"/>
                <w:szCs w:val="28"/>
              </w:rPr>
              <w:t>Lot 2 – Document translation</w:t>
            </w:r>
          </w:p>
          <w:p w14:paraId="626FB5AF" w14:textId="77777777" w:rsidR="0089010A" w:rsidRPr="00106465" w:rsidRDefault="0089010A" w:rsidP="0089010A">
            <w:pPr>
              <w:rPr>
                <w:sz w:val="22"/>
                <w:szCs w:val="22"/>
              </w:rPr>
            </w:pPr>
            <w:r w:rsidRPr="00106465">
              <w:rPr>
                <w:sz w:val="22"/>
                <w:szCs w:val="22"/>
              </w:rPr>
              <w:t>To provide accurate translation of documents from French into English within specified deadlines.</w:t>
            </w:r>
          </w:p>
          <w:p w14:paraId="7299D443" w14:textId="77777777" w:rsidR="0089010A" w:rsidRPr="00106465" w:rsidRDefault="0089010A" w:rsidP="0089010A">
            <w:pPr>
              <w:rPr>
                <w:sz w:val="22"/>
                <w:szCs w:val="22"/>
              </w:rPr>
            </w:pPr>
            <w:r w:rsidRPr="00106465">
              <w:rPr>
                <w:sz w:val="22"/>
                <w:szCs w:val="22"/>
              </w:rPr>
              <w:t>Project timescales – Ongoing throughout the year. An average of 3 documents per week of varying length though often increasing in number both prior to and after meetings of the IGC and CTSA. Workload is significantly lighter in August.</w:t>
            </w:r>
          </w:p>
          <w:p w14:paraId="1270F871" w14:textId="77777777" w:rsidR="0089010A" w:rsidRPr="00014503" w:rsidRDefault="0089010A" w:rsidP="0089010A">
            <w:pPr>
              <w:rPr>
                <w:b/>
                <w:szCs w:val="24"/>
              </w:rPr>
            </w:pPr>
            <w:r w:rsidRPr="00014503">
              <w:rPr>
                <w:b/>
                <w:szCs w:val="24"/>
              </w:rPr>
              <w:t>Requirements: - For translators</w:t>
            </w:r>
          </w:p>
          <w:p w14:paraId="12F7C252" w14:textId="77777777" w:rsidR="0089010A" w:rsidRPr="00106465" w:rsidRDefault="0089010A" w:rsidP="0089010A">
            <w:pPr>
              <w:rPr>
                <w:sz w:val="22"/>
                <w:szCs w:val="22"/>
              </w:rPr>
            </w:pPr>
            <w:r w:rsidRPr="00106465">
              <w:rPr>
                <w:sz w:val="22"/>
                <w:szCs w:val="22"/>
              </w:rPr>
              <w:t>To provide accurate translation of written documents from French in to English only within specified deadlines, which range from several days (usual)</w:t>
            </w:r>
            <w:r>
              <w:rPr>
                <w:sz w:val="22"/>
                <w:szCs w:val="22"/>
              </w:rPr>
              <w:t xml:space="preserve"> to several hours (occasional).</w:t>
            </w:r>
          </w:p>
          <w:p w14:paraId="45E69144" w14:textId="77777777" w:rsidR="0089010A" w:rsidRPr="00106465" w:rsidRDefault="0089010A" w:rsidP="0089010A">
            <w:pPr>
              <w:rPr>
                <w:sz w:val="22"/>
                <w:szCs w:val="22"/>
              </w:rPr>
            </w:pPr>
            <w:r w:rsidRPr="00106465">
              <w:rPr>
                <w:sz w:val="22"/>
                <w:szCs w:val="22"/>
              </w:rPr>
              <w:t>To meet a very high standard of accuracy, commensurate with the requirement for the documents involved to form an auditable record of affairs of state and/or to deliver clear communication to stakeholders (including documents for publication).</w:t>
            </w:r>
          </w:p>
          <w:p w14:paraId="395FB080" w14:textId="77777777" w:rsidR="0089010A" w:rsidRPr="00106465" w:rsidRDefault="0089010A" w:rsidP="0089010A">
            <w:pPr>
              <w:rPr>
                <w:sz w:val="22"/>
                <w:szCs w:val="22"/>
              </w:rPr>
            </w:pPr>
            <w:r w:rsidRPr="00106465">
              <w:rPr>
                <w:sz w:val="22"/>
                <w:szCs w:val="22"/>
              </w:rPr>
              <w:t xml:space="preserve">To show a willingness and ability to develop understanding of railway regulatory terminology </w:t>
            </w:r>
            <w:r>
              <w:rPr>
                <w:sz w:val="22"/>
                <w:szCs w:val="22"/>
              </w:rPr>
              <w:t xml:space="preserve">(often of a technical and detailed nature) </w:t>
            </w:r>
            <w:r w:rsidRPr="00106465">
              <w:rPr>
                <w:sz w:val="22"/>
                <w:szCs w:val="22"/>
              </w:rPr>
              <w:t>in general as well as that of the Channel Tunnel and its workings so as to be able to translate with precision.</w:t>
            </w:r>
          </w:p>
          <w:p w14:paraId="2702ED54" w14:textId="77777777" w:rsidR="0089010A" w:rsidRPr="00106465" w:rsidRDefault="0089010A" w:rsidP="0089010A">
            <w:pPr>
              <w:rPr>
                <w:sz w:val="22"/>
                <w:szCs w:val="22"/>
              </w:rPr>
            </w:pPr>
            <w:r w:rsidRPr="00106465">
              <w:rPr>
                <w:sz w:val="22"/>
                <w:szCs w:val="22"/>
              </w:rPr>
              <w:lastRenderedPageBreak/>
              <w:t>Access to and knowledge of Microsoft software packages - Microsoft Word, Excel and Power Point. Communication is usually via telephone initially,</w:t>
            </w:r>
            <w:r>
              <w:rPr>
                <w:szCs w:val="24"/>
              </w:rPr>
              <w:t xml:space="preserve"> </w:t>
            </w:r>
            <w:r w:rsidRPr="00106465">
              <w:rPr>
                <w:sz w:val="22"/>
                <w:szCs w:val="22"/>
              </w:rPr>
              <w:t>followed up by e-</w:t>
            </w:r>
            <w:r>
              <w:rPr>
                <w:sz w:val="22"/>
                <w:szCs w:val="22"/>
              </w:rPr>
              <w:t>mail.</w:t>
            </w:r>
          </w:p>
          <w:p w14:paraId="3657664A" w14:textId="77777777" w:rsidR="0089010A" w:rsidRPr="00106465" w:rsidRDefault="0089010A" w:rsidP="0089010A">
            <w:pPr>
              <w:pStyle w:val="ListParagraph"/>
              <w:ind w:left="0"/>
              <w:rPr>
                <w:rFonts w:cs="Arial"/>
              </w:rPr>
            </w:pPr>
            <w:r>
              <w:rPr>
                <w:rFonts w:cs="Arial"/>
              </w:rPr>
              <w:t>Security</w:t>
            </w:r>
            <w:r w:rsidRPr="00106465">
              <w:rPr>
                <w:rFonts w:cs="Arial"/>
              </w:rPr>
              <w:t xml:space="preserve"> clearance to Counter Terrorism (CT) level</w:t>
            </w:r>
            <w:r>
              <w:rPr>
                <w:rFonts w:cs="Arial"/>
              </w:rPr>
              <w:t xml:space="preserve"> is preferred</w:t>
            </w:r>
            <w:r w:rsidRPr="00106465">
              <w:rPr>
                <w:rFonts w:cs="Arial"/>
              </w:rPr>
              <w:t xml:space="preserve">; and the willingness to develop understanding of railway regulatory terminology in general as well as that of the Channel Tunnel  and to become familiar with general technical terms used in the course of its business  </w:t>
            </w:r>
          </w:p>
          <w:p w14:paraId="51FBF641" w14:textId="77777777" w:rsidR="0089010A" w:rsidRPr="00014503" w:rsidRDefault="0089010A" w:rsidP="0089010A">
            <w:pPr>
              <w:rPr>
                <w:b/>
                <w:szCs w:val="24"/>
              </w:rPr>
            </w:pPr>
            <w:r w:rsidRPr="00014503">
              <w:rPr>
                <w:b/>
                <w:szCs w:val="24"/>
              </w:rPr>
              <w:t xml:space="preserve">Requirements: - For the supplier </w:t>
            </w:r>
          </w:p>
          <w:p w14:paraId="4A22FF7E" w14:textId="77777777" w:rsidR="0089010A" w:rsidRPr="00106465" w:rsidRDefault="0089010A" w:rsidP="0089010A">
            <w:pPr>
              <w:rPr>
                <w:sz w:val="22"/>
                <w:szCs w:val="22"/>
              </w:rPr>
            </w:pPr>
            <w:r w:rsidRPr="00106465">
              <w:rPr>
                <w:sz w:val="22"/>
                <w:szCs w:val="22"/>
              </w:rPr>
              <w:t>To be able to contact the translators directly and vice versa to answer any queries that they may have to avoid going through a third party.</w:t>
            </w:r>
          </w:p>
          <w:p w14:paraId="3BB0637C" w14:textId="77777777" w:rsidR="0089010A" w:rsidRPr="00332609" w:rsidRDefault="0089010A" w:rsidP="0089010A">
            <w:pPr>
              <w:rPr>
                <w:szCs w:val="24"/>
              </w:rPr>
            </w:pPr>
            <w:r w:rsidRPr="00106465">
              <w:rPr>
                <w:sz w:val="22"/>
                <w:szCs w:val="22"/>
              </w:rPr>
              <w:t>To have robust arrangements to ensure that translations with a deadline of 24 hours or longer are provided with 100% reliability and translations with more urgent deadlines are provided with at least 90% reliability.</w:t>
            </w:r>
          </w:p>
        </w:tc>
      </w:tr>
      <w:tr w:rsidR="009F720C" w:rsidRPr="002E2178" w14:paraId="3AC98A9A" w14:textId="77777777" w:rsidTr="009F720C">
        <w:trPr>
          <w:trHeight w:val="129"/>
        </w:trPr>
        <w:tc>
          <w:tcPr>
            <w:tcW w:w="8302" w:type="dxa"/>
            <w:shd w:val="clear" w:color="auto" w:fill="99CCFF"/>
          </w:tcPr>
          <w:p w14:paraId="4BD162D6" w14:textId="3B6417A5" w:rsidR="009F720C" w:rsidRPr="002E2178" w:rsidRDefault="00BF394D" w:rsidP="009F720C">
            <w:pPr>
              <w:rPr>
                <w:rFonts w:cs="Arial"/>
                <w:b/>
                <w:sz w:val="28"/>
                <w:szCs w:val="28"/>
              </w:rPr>
            </w:pPr>
            <w:r>
              <w:rPr>
                <w:rFonts w:cs="Arial"/>
                <w:b/>
                <w:sz w:val="28"/>
                <w:szCs w:val="28"/>
              </w:rPr>
              <w:lastRenderedPageBreak/>
              <w:t>2.4</w:t>
            </w:r>
            <w:r w:rsidR="009F720C" w:rsidRPr="002E2178">
              <w:rPr>
                <w:rFonts w:cs="Arial"/>
                <w:b/>
                <w:sz w:val="28"/>
                <w:szCs w:val="28"/>
              </w:rPr>
              <w:t xml:space="preserve"> Budget and Payment Schedule</w:t>
            </w:r>
          </w:p>
        </w:tc>
      </w:tr>
      <w:tr w:rsidR="00A10F99" w:rsidRPr="002E2178" w14:paraId="5F413D18" w14:textId="77777777" w:rsidTr="00383981">
        <w:trPr>
          <w:trHeight w:val="127"/>
        </w:trPr>
        <w:tc>
          <w:tcPr>
            <w:tcW w:w="8302" w:type="dxa"/>
            <w:shd w:val="clear" w:color="auto" w:fill="auto"/>
          </w:tcPr>
          <w:p w14:paraId="60D70E22" w14:textId="0D483B40" w:rsidR="00B108F7" w:rsidRDefault="00D30E22" w:rsidP="00B108F7">
            <w:pPr>
              <w:rPr>
                <w:rFonts w:cs="Arial"/>
                <w:sz w:val="22"/>
                <w:szCs w:val="22"/>
              </w:rPr>
            </w:pPr>
            <w:r>
              <w:rPr>
                <w:rFonts w:cs="Arial"/>
                <w:sz w:val="22"/>
                <w:szCs w:val="22"/>
              </w:rPr>
              <w:t>The</w:t>
            </w:r>
            <w:r w:rsidR="00890EE0">
              <w:rPr>
                <w:rFonts w:cs="Arial"/>
                <w:sz w:val="22"/>
                <w:szCs w:val="22"/>
              </w:rPr>
              <w:t xml:space="preserve"> maximum budget for lot 1 is £69,0</w:t>
            </w:r>
            <w:r>
              <w:rPr>
                <w:rFonts w:cs="Arial"/>
                <w:sz w:val="22"/>
                <w:szCs w:val="22"/>
              </w:rPr>
              <w:t>00</w:t>
            </w:r>
            <w:r w:rsidR="00B108F7" w:rsidRPr="00B108F7">
              <w:rPr>
                <w:rFonts w:cs="Arial"/>
                <w:sz w:val="22"/>
                <w:szCs w:val="22"/>
              </w:rPr>
              <w:t xml:space="preserve"> (</w:t>
            </w:r>
            <w:proofErr w:type="spellStart"/>
            <w:r w:rsidR="00B108F7" w:rsidRPr="00B108F7">
              <w:rPr>
                <w:rFonts w:cs="Arial"/>
                <w:sz w:val="22"/>
                <w:szCs w:val="22"/>
              </w:rPr>
              <w:t>inc.</w:t>
            </w:r>
            <w:proofErr w:type="spellEnd"/>
            <w:r w:rsidR="00B108F7" w:rsidRPr="00B108F7">
              <w:rPr>
                <w:rFonts w:cs="Arial"/>
                <w:sz w:val="22"/>
                <w:szCs w:val="22"/>
              </w:rPr>
              <w:t xml:space="preserve"> of expenses, exc. of VAT), however ORR expects bids to be significantly below this threshold.</w:t>
            </w:r>
            <w:bookmarkStart w:id="0" w:name="_GoBack"/>
            <w:bookmarkEnd w:id="0"/>
          </w:p>
          <w:p w14:paraId="443DA2C3" w14:textId="03F488E8" w:rsidR="00D30E22" w:rsidRDefault="00D30E22" w:rsidP="00B108F7">
            <w:pPr>
              <w:rPr>
                <w:rFonts w:cs="Arial"/>
                <w:sz w:val="22"/>
                <w:szCs w:val="22"/>
              </w:rPr>
            </w:pPr>
            <w:r>
              <w:rPr>
                <w:rFonts w:cs="Arial"/>
                <w:sz w:val="22"/>
                <w:szCs w:val="22"/>
              </w:rPr>
              <w:t>The</w:t>
            </w:r>
            <w:r w:rsidR="00890EE0">
              <w:rPr>
                <w:rFonts w:cs="Arial"/>
                <w:sz w:val="22"/>
                <w:szCs w:val="22"/>
              </w:rPr>
              <w:t xml:space="preserve"> maximum budget for lot 2 is £27,0</w:t>
            </w:r>
            <w:r>
              <w:rPr>
                <w:rFonts w:cs="Arial"/>
                <w:sz w:val="22"/>
                <w:szCs w:val="22"/>
              </w:rPr>
              <w:t>00</w:t>
            </w:r>
            <w:r w:rsidRPr="00D30E22">
              <w:rPr>
                <w:rFonts w:cs="Arial"/>
                <w:sz w:val="22"/>
                <w:szCs w:val="22"/>
              </w:rPr>
              <w:t xml:space="preserve"> (</w:t>
            </w:r>
            <w:proofErr w:type="spellStart"/>
            <w:r w:rsidRPr="00D30E22">
              <w:rPr>
                <w:rFonts w:cs="Arial"/>
                <w:sz w:val="22"/>
                <w:szCs w:val="22"/>
              </w:rPr>
              <w:t>inc.</w:t>
            </w:r>
            <w:proofErr w:type="spellEnd"/>
            <w:r w:rsidRPr="00D30E22">
              <w:rPr>
                <w:rFonts w:cs="Arial"/>
                <w:sz w:val="22"/>
                <w:szCs w:val="22"/>
              </w:rPr>
              <w:t xml:space="preserve"> of expenses, exc. of VAT), however ORR expects bids to be significantly below this threshold.</w:t>
            </w:r>
          </w:p>
          <w:p w14:paraId="3546268A" w14:textId="77777777" w:rsidR="00A10F99" w:rsidRPr="00B108F7" w:rsidRDefault="00A10F99" w:rsidP="00B108F7">
            <w:pPr>
              <w:rPr>
                <w:rFonts w:cs="Arial"/>
                <w:sz w:val="22"/>
                <w:szCs w:val="22"/>
              </w:rPr>
            </w:pPr>
            <w:r>
              <w:rPr>
                <w:rFonts w:cs="Arial"/>
                <w:sz w:val="22"/>
                <w:szCs w:val="22"/>
              </w:rPr>
              <w:t>Payment of the total fee will be on the delivery and acceptance by ORR of all required outputs and/or deliverables.</w:t>
            </w:r>
          </w:p>
        </w:tc>
      </w:tr>
      <w:tr w:rsidR="00A10F99" w:rsidRPr="002E2178" w14:paraId="5B0F8EAD" w14:textId="77777777" w:rsidTr="009F720C">
        <w:trPr>
          <w:trHeight w:val="127"/>
        </w:trPr>
        <w:tc>
          <w:tcPr>
            <w:tcW w:w="8302" w:type="dxa"/>
            <w:shd w:val="clear" w:color="auto" w:fill="99CCFF"/>
          </w:tcPr>
          <w:p w14:paraId="64D1AE10" w14:textId="3F4CA323" w:rsidR="00A10F99" w:rsidRPr="002E2178" w:rsidRDefault="00BF394D" w:rsidP="00A10F99">
            <w:pPr>
              <w:rPr>
                <w:rFonts w:cs="Arial"/>
                <w:b/>
                <w:sz w:val="28"/>
                <w:szCs w:val="28"/>
              </w:rPr>
            </w:pPr>
            <w:r>
              <w:rPr>
                <w:rFonts w:cs="Arial"/>
                <w:b/>
                <w:sz w:val="28"/>
                <w:szCs w:val="28"/>
              </w:rPr>
              <w:t>2.5</w:t>
            </w:r>
            <w:r w:rsidR="00A10F99" w:rsidRPr="002E2178">
              <w:rPr>
                <w:rFonts w:cs="Arial"/>
                <w:b/>
                <w:sz w:val="28"/>
                <w:szCs w:val="28"/>
              </w:rPr>
              <w:t xml:space="preserve"> Further project related information for bidders</w:t>
            </w:r>
          </w:p>
        </w:tc>
      </w:tr>
      <w:tr w:rsidR="00A10F99" w:rsidRPr="002E2178" w14:paraId="7CF2FFB7" w14:textId="77777777" w:rsidTr="009F720C">
        <w:trPr>
          <w:trHeight w:val="127"/>
        </w:trPr>
        <w:tc>
          <w:tcPr>
            <w:tcW w:w="8302" w:type="dxa"/>
            <w:shd w:val="clear" w:color="auto" w:fill="auto"/>
          </w:tcPr>
          <w:p w14:paraId="7EE16E24" w14:textId="77777777" w:rsidR="00A10F99" w:rsidRPr="002E2178" w:rsidRDefault="00A10F99" w:rsidP="00A10F99">
            <w:pPr>
              <w:pStyle w:val="ListNumber"/>
              <w:numPr>
                <w:ilvl w:val="0"/>
                <w:numId w:val="0"/>
              </w:numPr>
              <w:spacing w:before="0" w:after="0"/>
              <w:rPr>
                <w:rFonts w:cs="Arial"/>
                <w:b/>
                <w:sz w:val="22"/>
                <w:szCs w:val="22"/>
              </w:rPr>
            </w:pPr>
            <w:r w:rsidRPr="002E2178">
              <w:rPr>
                <w:rFonts w:cs="Arial"/>
                <w:b/>
                <w:sz w:val="22"/>
                <w:szCs w:val="22"/>
              </w:rPr>
              <w:t>Intellectual Property Rights</w:t>
            </w:r>
          </w:p>
          <w:p w14:paraId="294B5F7A" w14:textId="77777777" w:rsidR="00A10F99" w:rsidRPr="002E2178" w:rsidRDefault="00A10F99" w:rsidP="00A10F99">
            <w:pPr>
              <w:pStyle w:val="ListNumber"/>
              <w:numPr>
                <w:ilvl w:val="0"/>
                <w:numId w:val="0"/>
              </w:numPr>
              <w:tabs>
                <w:tab w:val="clear" w:pos="720"/>
              </w:tabs>
              <w:spacing w:before="0" w:after="0"/>
              <w:rPr>
                <w:rFonts w:cs="Arial"/>
                <w:color w:val="000000"/>
                <w:sz w:val="22"/>
                <w:szCs w:val="22"/>
              </w:rPr>
            </w:pPr>
          </w:p>
          <w:p w14:paraId="4B9AA3A9" w14:textId="77777777" w:rsidR="00A10F99" w:rsidRPr="002E2178" w:rsidRDefault="00A10F99" w:rsidP="00A10F99">
            <w:pPr>
              <w:pStyle w:val="ListNumber"/>
              <w:numPr>
                <w:ilvl w:val="0"/>
                <w:numId w:val="0"/>
              </w:numPr>
              <w:tabs>
                <w:tab w:val="clear" w:pos="720"/>
              </w:tabs>
              <w:spacing w:before="0" w:after="0"/>
              <w:rPr>
                <w:rFonts w:cs="Arial"/>
                <w:color w:val="000000"/>
                <w:sz w:val="22"/>
                <w:szCs w:val="22"/>
              </w:rPr>
            </w:pPr>
            <w:r w:rsidRPr="002E2178">
              <w:rPr>
                <w:rFonts w:cs="Arial"/>
                <w:color w:val="000000"/>
                <w:sz w:val="22"/>
                <w:szCs w:val="22"/>
              </w:rPr>
              <w:t xml:space="preserve">ORR will own the Intellectual Property Rights for all project related documentation and artefacts. </w:t>
            </w:r>
          </w:p>
          <w:p w14:paraId="06856A28" w14:textId="77777777" w:rsidR="00A10F99" w:rsidRPr="002E2178" w:rsidRDefault="00A10F99" w:rsidP="00A10F99">
            <w:pPr>
              <w:pStyle w:val="ListNumber"/>
              <w:numPr>
                <w:ilvl w:val="0"/>
                <w:numId w:val="0"/>
              </w:numPr>
              <w:tabs>
                <w:tab w:val="clear" w:pos="720"/>
              </w:tabs>
              <w:spacing w:before="0"/>
              <w:rPr>
                <w:rFonts w:cs="Arial"/>
                <w:b/>
                <w:sz w:val="22"/>
                <w:szCs w:val="22"/>
              </w:rPr>
            </w:pPr>
          </w:p>
          <w:p w14:paraId="47463940" w14:textId="77777777" w:rsidR="00A10F99" w:rsidRPr="002E2178" w:rsidRDefault="00A10F99" w:rsidP="00A10F99">
            <w:pPr>
              <w:pStyle w:val="ListNumber"/>
              <w:numPr>
                <w:ilvl w:val="0"/>
                <w:numId w:val="0"/>
              </w:numPr>
              <w:tabs>
                <w:tab w:val="clear" w:pos="720"/>
              </w:tabs>
              <w:spacing w:before="0"/>
              <w:rPr>
                <w:rFonts w:cs="Arial"/>
                <w:b/>
                <w:sz w:val="22"/>
                <w:szCs w:val="22"/>
              </w:rPr>
            </w:pPr>
            <w:r w:rsidRPr="002E2178">
              <w:rPr>
                <w:rFonts w:cs="Arial"/>
                <w:b/>
                <w:sz w:val="22"/>
                <w:szCs w:val="22"/>
              </w:rPr>
              <w:t>Transparency requirements</w:t>
            </w:r>
          </w:p>
          <w:p w14:paraId="6C0F3958" w14:textId="77777777" w:rsidR="00A10F99" w:rsidRPr="002E2178" w:rsidRDefault="00A10F99" w:rsidP="00A10F99">
            <w:pPr>
              <w:pStyle w:val="ListNumber"/>
              <w:numPr>
                <w:ilvl w:val="0"/>
                <w:numId w:val="0"/>
              </w:numPr>
              <w:tabs>
                <w:tab w:val="clear" w:pos="720"/>
              </w:tabs>
              <w:spacing w:before="0"/>
              <w:rPr>
                <w:rFonts w:cs="Arial"/>
                <w:sz w:val="22"/>
                <w:szCs w:val="22"/>
              </w:rPr>
            </w:pPr>
            <w:r w:rsidRPr="002E2178">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F17D0CB" w14:textId="77777777" w:rsidR="00A10F99" w:rsidRPr="002E2178" w:rsidRDefault="00A10F99" w:rsidP="00A10F99">
            <w:pPr>
              <w:pStyle w:val="ListNumber"/>
              <w:numPr>
                <w:ilvl w:val="0"/>
                <w:numId w:val="0"/>
              </w:numPr>
              <w:spacing w:before="0" w:after="0"/>
              <w:rPr>
                <w:rFonts w:cs="Arial"/>
                <w:b/>
                <w:sz w:val="22"/>
                <w:szCs w:val="22"/>
              </w:rPr>
            </w:pPr>
            <w:r w:rsidRPr="002E2178">
              <w:rPr>
                <w:rFonts w:cs="Arial"/>
                <w:b/>
                <w:sz w:val="22"/>
                <w:szCs w:val="22"/>
              </w:rPr>
              <w:t>Confidentiality</w:t>
            </w:r>
          </w:p>
          <w:p w14:paraId="6FB1BDE8" w14:textId="77777777" w:rsidR="00A10F99" w:rsidRPr="002E2178" w:rsidRDefault="00A10F99" w:rsidP="00A10F99">
            <w:pPr>
              <w:pStyle w:val="ListNumber"/>
              <w:numPr>
                <w:ilvl w:val="0"/>
                <w:numId w:val="0"/>
              </w:numPr>
              <w:spacing w:before="0" w:after="0"/>
              <w:rPr>
                <w:rFonts w:cs="Arial"/>
                <w:sz w:val="22"/>
                <w:szCs w:val="22"/>
              </w:rPr>
            </w:pPr>
          </w:p>
          <w:p w14:paraId="10CF5609" w14:textId="77777777" w:rsidR="00A10F99" w:rsidRPr="00B108F7" w:rsidRDefault="00A10F99" w:rsidP="00A10F99">
            <w:pPr>
              <w:pStyle w:val="ListNumber"/>
              <w:numPr>
                <w:ilvl w:val="0"/>
                <w:numId w:val="0"/>
              </w:numPr>
              <w:spacing w:before="0" w:after="0"/>
              <w:rPr>
                <w:rFonts w:cs="Arial"/>
                <w:sz w:val="22"/>
                <w:szCs w:val="22"/>
              </w:rPr>
            </w:pPr>
            <w:r w:rsidRPr="002E2178">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7D244858" w14:textId="77777777" w:rsidR="00A10F99" w:rsidRPr="002E2178" w:rsidRDefault="00A10F99" w:rsidP="00A10F99">
            <w:pPr>
              <w:pStyle w:val="ListNumber"/>
              <w:numPr>
                <w:ilvl w:val="0"/>
                <w:numId w:val="0"/>
              </w:numPr>
              <w:spacing w:before="0" w:after="0"/>
              <w:rPr>
                <w:rFonts w:cs="Arial"/>
                <w:sz w:val="22"/>
                <w:szCs w:val="22"/>
              </w:rPr>
            </w:pPr>
          </w:p>
          <w:p w14:paraId="73F85732" w14:textId="77777777" w:rsidR="00A10F99" w:rsidRPr="002E2178" w:rsidRDefault="00A10F99" w:rsidP="00A10F99">
            <w:pPr>
              <w:pStyle w:val="ListNumber"/>
              <w:numPr>
                <w:ilvl w:val="0"/>
                <w:numId w:val="0"/>
              </w:numPr>
              <w:spacing w:before="0" w:after="0"/>
              <w:rPr>
                <w:rFonts w:cs="Arial"/>
                <w:b/>
                <w:sz w:val="22"/>
                <w:szCs w:val="22"/>
              </w:rPr>
            </w:pPr>
            <w:r w:rsidRPr="002E2178">
              <w:rPr>
                <w:rFonts w:cs="Arial"/>
                <w:b/>
                <w:sz w:val="22"/>
                <w:szCs w:val="22"/>
              </w:rPr>
              <w:t>Sub-Contractors</w:t>
            </w:r>
          </w:p>
          <w:p w14:paraId="1936037D" w14:textId="77777777" w:rsidR="00A10F99" w:rsidRPr="002E2178" w:rsidRDefault="00A10F99" w:rsidP="00A10F99">
            <w:pPr>
              <w:pStyle w:val="ListNumber"/>
              <w:numPr>
                <w:ilvl w:val="0"/>
                <w:numId w:val="0"/>
              </w:numPr>
              <w:spacing w:before="0" w:after="0"/>
              <w:rPr>
                <w:rFonts w:cs="Arial"/>
                <w:b/>
                <w:sz w:val="22"/>
                <w:szCs w:val="22"/>
              </w:rPr>
            </w:pPr>
          </w:p>
          <w:p w14:paraId="4830A2A8" w14:textId="77777777" w:rsidR="00A10F99" w:rsidRPr="002E2178" w:rsidRDefault="00A10F99" w:rsidP="00A10F99">
            <w:pPr>
              <w:pStyle w:val="ListNumber2"/>
              <w:numPr>
                <w:ilvl w:val="0"/>
                <w:numId w:val="0"/>
              </w:numPr>
              <w:rPr>
                <w:rFonts w:cs="Arial"/>
                <w:sz w:val="22"/>
                <w:szCs w:val="22"/>
              </w:rPr>
            </w:pPr>
            <w:r w:rsidRPr="002E2178">
              <w:rPr>
                <w:rFonts w:cs="Arial"/>
                <w:sz w:val="22"/>
                <w:szCs w:val="22"/>
              </w:rPr>
              <w:t xml:space="preserve">  Contractors may use sub-contractors subject to the following:</w:t>
            </w:r>
          </w:p>
          <w:p w14:paraId="0CDCF57B" w14:textId="77777777" w:rsidR="00A10F99" w:rsidRPr="002E2178" w:rsidRDefault="00A10F99" w:rsidP="00A10F99">
            <w:pPr>
              <w:pStyle w:val="ListNumber2"/>
              <w:numPr>
                <w:ilvl w:val="0"/>
                <w:numId w:val="19"/>
              </w:numPr>
              <w:rPr>
                <w:rFonts w:cs="Arial"/>
                <w:sz w:val="22"/>
                <w:szCs w:val="22"/>
              </w:rPr>
            </w:pPr>
            <w:r w:rsidRPr="002E2178">
              <w:rPr>
                <w:rFonts w:cs="Arial"/>
                <w:sz w:val="22"/>
                <w:szCs w:val="22"/>
              </w:rPr>
              <w:t>That the Contractor assumes unconditional responsibility for the overall work and its quality;</w:t>
            </w:r>
          </w:p>
          <w:p w14:paraId="13C2191F" w14:textId="77777777" w:rsidR="00A10F99" w:rsidRPr="002E2178" w:rsidRDefault="00A10F99" w:rsidP="00A10F99">
            <w:pPr>
              <w:pStyle w:val="ListNumber2"/>
              <w:numPr>
                <w:ilvl w:val="0"/>
                <w:numId w:val="19"/>
              </w:numPr>
              <w:rPr>
                <w:rFonts w:cs="Arial"/>
                <w:sz w:val="22"/>
                <w:szCs w:val="22"/>
              </w:rPr>
            </w:pPr>
            <w:r w:rsidRPr="002E2178">
              <w:rPr>
                <w:rFonts w:cs="Arial"/>
                <w:sz w:val="22"/>
                <w:szCs w:val="22"/>
              </w:rPr>
              <w:t xml:space="preserve">That individual sub-contractors are clearly identified, with fee rates and grades made explicit to the same level of detail as for the members of the lead consulting team. </w:t>
            </w:r>
          </w:p>
          <w:p w14:paraId="184A7EE6" w14:textId="77777777" w:rsidR="00A10F99" w:rsidRPr="002E2178" w:rsidRDefault="00A10F99" w:rsidP="00A10F99">
            <w:pPr>
              <w:pStyle w:val="ListNumber2"/>
              <w:numPr>
                <w:ilvl w:val="0"/>
                <w:numId w:val="0"/>
              </w:numPr>
              <w:ind w:left="360"/>
              <w:rPr>
                <w:rFonts w:cs="Arial"/>
                <w:sz w:val="22"/>
                <w:szCs w:val="22"/>
              </w:rPr>
            </w:pPr>
            <w:r w:rsidRPr="002E2178">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tc>
      </w:tr>
    </w:tbl>
    <w:p w14:paraId="1148F83C" w14:textId="77777777" w:rsidR="00F52BE8" w:rsidRPr="002E2178" w:rsidRDefault="00F52BE8" w:rsidP="00F52BE8">
      <w:pPr>
        <w:rPr>
          <w:rFonts w:cs="Arial"/>
          <w:b/>
          <w:sz w:val="22"/>
          <w:szCs w:val="22"/>
        </w:rPr>
      </w:pPr>
      <w:r w:rsidRPr="002E2178">
        <w:rPr>
          <w:rFonts w:cs="Arial"/>
          <w:b/>
          <w:sz w:val="22"/>
          <w:szCs w:val="22"/>
          <w:u w:val="single"/>
        </w:rPr>
        <w:lastRenderedPageBreak/>
        <w:br w:type="page"/>
      </w:r>
      <w:r w:rsidRPr="002E2178">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2E2178" w14:paraId="2345583E" w14:textId="77777777" w:rsidTr="00AC2BDB">
        <w:tc>
          <w:tcPr>
            <w:tcW w:w="8302" w:type="dxa"/>
            <w:shd w:val="clear" w:color="auto" w:fill="99CCFF"/>
          </w:tcPr>
          <w:p w14:paraId="3767C6E0" w14:textId="77777777" w:rsidR="00F52BE8" w:rsidRPr="002E2178" w:rsidRDefault="00F52BE8" w:rsidP="00335497">
            <w:pPr>
              <w:rPr>
                <w:rFonts w:cs="Arial"/>
                <w:b/>
                <w:sz w:val="28"/>
                <w:szCs w:val="28"/>
              </w:rPr>
            </w:pPr>
            <w:r w:rsidRPr="002E2178">
              <w:rPr>
                <w:rFonts w:cs="Arial"/>
                <w:b/>
                <w:sz w:val="28"/>
                <w:szCs w:val="28"/>
              </w:rPr>
              <w:t>3.1 The Tender Response</w:t>
            </w:r>
          </w:p>
        </w:tc>
      </w:tr>
      <w:tr w:rsidR="00AC2BDB" w:rsidRPr="002E2178" w14:paraId="13AB0A16" w14:textId="77777777" w:rsidTr="00AC2BDB">
        <w:trPr>
          <w:trHeight w:val="980"/>
        </w:trPr>
        <w:tc>
          <w:tcPr>
            <w:tcW w:w="8302" w:type="dxa"/>
            <w:tcBorders>
              <w:bottom w:val="single" w:sz="4" w:space="0" w:color="auto"/>
            </w:tcBorders>
            <w:shd w:val="clear" w:color="auto" w:fill="auto"/>
          </w:tcPr>
          <w:p w14:paraId="36570656" w14:textId="5542FCF8" w:rsidR="00B35FE5" w:rsidRDefault="00B35FE5" w:rsidP="00B35FE5">
            <w:pPr>
              <w:rPr>
                <w:rFonts w:cs="Arial"/>
                <w:sz w:val="22"/>
                <w:szCs w:val="22"/>
              </w:rPr>
            </w:pPr>
            <w:r>
              <w:rPr>
                <w:rFonts w:cs="Arial"/>
                <w:sz w:val="22"/>
                <w:szCs w:val="22"/>
              </w:rPr>
              <w:t xml:space="preserve">The proposals for this project should include an outline of how bidders will meet the requirement outlined in section (ii) “Statement of Requirement”. </w:t>
            </w:r>
            <w:r w:rsidR="009415E5">
              <w:rPr>
                <w:rFonts w:cs="Arial"/>
                <w:sz w:val="22"/>
                <w:szCs w:val="22"/>
              </w:rPr>
              <w:t>Submit a document for each Lot, which includes the following information:</w:t>
            </w:r>
          </w:p>
          <w:p w14:paraId="439AD37B" w14:textId="4378A814" w:rsidR="00B35FE5" w:rsidRDefault="00B35FE5" w:rsidP="00B35FE5">
            <w:pPr>
              <w:pStyle w:val="Default"/>
              <w:rPr>
                <w:sz w:val="22"/>
                <w:szCs w:val="22"/>
              </w:rPr>
            </w:pPr>
            <w:r>
              <w:rPr>
                <w:b/>
                <w:bCs/>
                <w:sz w:val="22"/>
                <w:szCs w:val="22"/>
              </w:rPr>
              <w:t xml:space="preserve">a) Understanding of </w:t>
            </w:r>
            <w:r w:rsidR="009415E5">
              <w:rPr>
                <w:b/>
                <w:bCs/>
                <w:sz w:val="22"/>
                <w:szCs w:val="22"/>
              </w:rPr>
              <w:t xml:space="preserve">our </w:t>
            </w:r>
            <w:r>
              <w:rPr>
                <w:b/>
                <w:bCs/>
                <w:sz w:val="22"/>
                <w:szCs w:val="22"/>
              </w:rPr>
              <w:t xml:space="preserve"> requirements </w:t>
            </w:r>
          </w:p>
          <w:p w14:paraId="25AFDF0A" w14:textId="77777777" w:rsidR="00B35FE5" w:rsidRDefault="00B35FE5" w:rsidP="00B35FE5">
            <w:pPr>
              <w:autoSpaceDE w:val="0"/>
              <w:autoSpaceDN w:val="0"/>
              <w:adjustRightInd w:val="0"/>
              <w:spacing w:after="0"/>
              <w:rPr>
                <w:rFonts w:cs="Arial"/>
                <w:color w:val="000000"/>
                <w:sz w:val="22"/>
                <w:szCs w:val="22"/>
                <w:lang w:eastAsia="en-GB"/>
              </w:rPr>
            </w:pPr>
          </w:p>
          <w:p w14:paraId="670C55CD" w14:textId="0252FFE3" w:rsidR="00B35FE5" w:rsidRDefault="00B459CF" w:rsidP="00B35FE5">
            <w:pPr>
              <w:numPr>
                <w:ilvl w:val="0"/>
                <w:numId w:val="22"/>
              </w:numPr>
              <w:autoSpaceDE w:val="0"/>
              <w:autoSpaceDN w:val="0"/>
              <w:adjustRightInd w:val="0"/>
              <w:spacing w:after="0"/>
              <w:rPr>
                <w:rFonts w:cs="Arial"/>
                <w:color w:val="000000"/>
                <w:sz w:val="22"/>
                <w:szCs w:val="22"/>
                <w:lang w:eastAsia="en-GB"/>
              </w:rPr>
            </w:pPr>
            <w:r>
              <w:rPr>
                <w:rFonts w:cs="Arial"/>
                <w:color w:val="000000"/>
                <w:sz w:val="22"/>
                <w:szCs w:val="22"/>
                <w:lang w:eastAsia="en-GB"/>
              </w:rPr>
              <w:t>D</w:t>
            </w:r>
            <w:r w:rsidR="00B35FE5">
              <w:rPr>
                <w:rFonts w:cs="Arial"/>
                <w:color w:val="000000"/>
                <w:sz w:val="22"/>
                <w:szCs w:val="22"/>
                <w:lang w:eastAsia="en-GB"/>
              </w:rPr>
              <w:t>emonstrate an understanding of the requiremen</w:t>
            </w:r>
            <w:r w:rsidR="00066269">
              <w:rPr>
                <w:rFonts w:cs="Arial"/>
                <w:color w:val="000000"/>
                <w:sz w:val="22"/>
                <w:szCs w:val="22"/>
                <w:lang w:eastAsia="en-GB"/>
              </w:rPr>
              <w:t>t and overall aims of the projec</w:t>
            </w:r>
            <w:r w:rsidR="00B35FE5">
              <w:rPr>
                <w:rFonts w:cs="Arial"/>
                <w:color w:val="000000"/>
                <w:sz w:val="22"/>
                <w:szCs w:val="22"/>
                <w:lang w:eastAsia="en-GB"/>
              </w:rPr>
              <w:t>t</w:t>
            </w:r>
            <w:r w:rsidR="009415E5">
              <w:rPr>
                <w:rFonts w:cs="Arial"/>
                <w:color w:val="000000"/>
                <w:sz w:val="22"/>
                <w:szCs w:val="22"/>
                <w:lang w:eastAsia="en-GB"/>
              </w:rPr>
              <w:t>s</w:t>
            </w:r>
            <w:r w:rsidR="00B35FE5">
              <w:rPr>
                <w:rFonts w:cs="Arial"/>
                <w:color w:val="000000"/>
                <w:sz w:val="22"/>
                <w:szCs w:val="22"/>
                <w:lang w:eastAsia="en-GB"/>
              </w:rPr>
              <w:t xml:space="preserve">. </w:t>
            </w:r>
          </w:p>
          <w:p w14:paraId="5F448B23" w14:textId="77777777" w:rsidR="00B35FE5" w:rsidRDefault="00B35FE5" w:rsidP="00B35FE5">
            <w:pPr>
              <w:autoSpaceDE w:val="0"/>
              <w:autoSpaceDN w:val="0"/>
              <w:adjustRightInd w:val="0"/>
              <w:spacing w:after="0"/>
              <w:rPr>
                <w:rFonts w:cs="Arial"/>
                <w:color w:val="000000"/>
                <w:sz w:val="22"/>
                <w:szCs w:val="22"/>
                <w:lang w:eastAsia="en-GB"/>
              </w:rPr>
            </w:pPr>
          </w:p>
          <w:p w14:paraId="639AAC9B" w14:textId="77777777" w:rsidR="00B35FE5" w:rsidRDefault="00B35FE5" w:rsidP="00B35FE5">
            <w:pPr>
              <w:rPr>
                <w:rFonts w:cs="Arial"/>
                <w:sz w:val="22"/>
                <w:szCs w:val="22"/>
              </w:rPr>
            </w:pPr>
            <w:r>
              <w:rPr>
                <w:rFonts w:cs="Arial"/>
                <w:b/>
                <w:bCs/>
                <w:color w:val="000000"/>
                <w:sz w:val="22"/>
                <w:szCs w:val="22"/>
                <w:lang w:eastAsia="en-GB"/>
              </w:rPr>
              <w:t>b) Approach to customer's requirements</w:t>
            </w:r>
          </w:p>
          <w:p w14:paraId="10559CA5" w14:textId="36A36736" w:rsidR="00B35FE5" w:rsidRPr="00066269" w:rsidRDefault="00A85D37" w:rsidP="00066269">
            <w:pPr>
              <w:pStyle w:val="ListParagraph"/>
              <w:numPr>
                <w:ilvl w:val="0"/>
                <w:numId w:val="26"/>
              </w:numPr>
              <w:autoSpaceDE w:val="0"/>
              <w:autoSpaceDN w:val="0"/>
              <w:adjustRightInd w:val="0"/>
              <w:spacing w:after="0"/>
              <w:ind w:left="331"/>
              <w:rPr>
                <w:rFonts w:cs="Arial"/>
                <w:color w:val="000000"/>
                <w:sz w:val="22"/>
                <w:szCs w:val="22"/>
                <w:lang w:eastAsia="en-GB"/>
              </w:rPr>
            </w:pPr>
            <w:r>
              <w:rPr>
                <w:rFonts w:cs="Arial"/>
                <w:color w:val="000000"/>
                <w:sz w:val="22"/>
                <w:szCs w:val="22"/>
                <w:lang w:eastAsia="en-GB"/>
              </w:rPr>
              <w:t>Provide an explanation of your</w:t>
            </w:r>
            <w:r w:rsidR="00B35FE5" w:rsidRPr="00066269">
              <w:rPr>
                <w:rFonts w:cs="Arial"/>
                <w:color w:val="000000"/>
                <w:sz w:val="22"/>
                <w:szCs w:val="22"/>
                <w:lang w:eastAsia="en-GB"/>
              </w:rPr>
              <w:t xml:space="preserve"> proposed approach </w:t>
            </w:r>
            <w:r w:rsidR="009415E5" w:rsidRPr="00066269">
              <w:rPr>
                <w:rFonts w:cs="Arial"/>
                <w:color w:val="000000"/>
                <w:sz w:val="22"/>
                <w:szCs w:val="22"/>
                <w:lang w:eastAsia="en-GB"/>
              </w:rPr>
              <w:t xml:space="preserve">to providing interpretation and / or translation services and </w:t>
            </w:r>
            <w:r w:rsidR="00B35FE5" w:rsidRPr="00066269">
              <w:rPr>
                <w:rFonts w:cs="Arial"/>
                <w:color w:val="000000"/>
                <w:sz w:val="22"/>
                <w:szCs w:val="22"/>
                <w:lang w:eastAsia="en-GB"/>
              </w:rPr>
              <w:t>a</w:t>
            </w:r>
            <w:r w:rsidR="009415E5" w:rsidRPr="00066269">
              <w:rPr>
                <w:rFonts w:cs="Arial"/>
                <w:sz w:val="22"/>
                <w:szCs w:val="22"/>
              </w:rPr>
              <w:t>ny methodologies you will</w:t>
            </w:r>
            <w:r w:rsidR="00AD71E0" w:rsidRPr="00066269">
              <w:rPr>
                <w:rFonts w:cs="Arial"/>
                <w:sz w:val="22"/>
                <w:szCs w:val="22"/>
              </w:rPr>
              <w:t xml:space="preserve"> work to;</w:t>
            </w:r>
          </w:p>
          <w:p w14:paraId="3F672A5A" w14:textId="77777777" w:rsidR="00B35FE5" w:rsidRDefault="00B35FE5" w:rsidP="00B35FE5">
            <w:pPr>
              <w:autoSpaceDE w:val="0"/>
              <w:autoSpaceDN w:val="0"/>
              <w:adjustRightInd w:val="0"/>
              <w:spacing w:after="0"/>
              <w:rPr>
                <w:rFonts w:cs="Arial"/>
                <w:color w:val="000000"/>
                <w:sz w:val="22"/>
                <w:szCs w:val="22"/>
                <w:lang w:eastAsia="en-GB"/>
              </w:rPr>
            </w:pPr>
          </w:p>
          <w:p w14:paraId="73D09250" w14:textId="56CE6700" w:rsidR="00B35FE5" w:rsidRDefault="00AD71E0" w:rsidP="00B35FE5">
            <w:pPr>
              <w:numPr>
                <w:ilvl w:val="0"/>
                <w:numId w:val="23"/>
              </w:numPr>
              <w:autoSpaceDE w:val="0"/>
              <w:autoSpaceDN w:val="0"/>
              <w:adjustRightInd w:val="0"/>
              <w:spacing w:after="0"/>
              <w:rPr>
                <w:rFonts w:cs="Arial"/>
                <w:color w:val="000000"/>
                <w:sz w:val="22"/>
                <w:szCs w:val="22"/>
                <w:lang w:eastAsia="en-GB"/>
              </w:rPr>
            </w:pPr>
            <w:r>
              <w:rPr>
                <w:rFonts w:cs="Arial"/>
                <w:color w:val="000000"/>
                <w:sz w:val="22"/>
                <w:szCs w:val="22"/>
                <w:lang w:eastAsia="en-GB"/>
              </w:rPr>
              <w:t>Details of your assumptions and / or constraints / dependencies made in relation to the provision of interpretation and / or translations services:</w:t>
            </w:r>
          </w:p>
          <w:p w14:paraId="2389FC2D" w14:textId="77777777" w:rsidR="00B35FE5" w:rsidRDefault="00B35FE5" w:rsidP="00B35FE5">
            <w:pPr>
              <w:autoSpaceDE w:val="0"/>
              <w:autoSpaceDN w:val="0"/>
              <w:adjustRightInd w:val="0"/>
              <w:spacing w:after="0"/>
              <w:rPr>
                <w:rFonts w:cs="Arial"/>
                <w:color w:val="000000"/>
                <w:sz w:val="22"/>
                <w:szCs w:val="22"/>
                <w:lang w:eastAsia="en-GB"/>
              </w:rPr>
            </w:pPr>
          </w:p>
          <w:p w14:paraId="7F9C2096" w14:textId="77777777" w:rsidR="00B35FE5" w:rsidRDefault="00B35FE5" w:rsidP="00B35FE5">
            <w:pPr>
              <w:numPr>
                <w:ilvl w:val="0"/>
                <w:numId w:val="24"/>
              </w:numPr>
              <w:rPr>
                <w:rFonts w:cs="Arial"/>
                <w:sz w:val="22"/>
                <w:szCs w:val="22"/>
              </w:rPr>
            </w:pPr>
            <w:r>
              <w:rPr>
                <w:rFonts w:cs="Arial"/>
                <w:sz w:val="22"/>
                <w:szCs w:val="22"/>
              </w:rPr>
              <w:t>A project plan to show how outputs and deliverables will be produced within the required timescales, detailing the resources that will be allocated;</w:t>
            </w:r>
          </w:p>
          <w:p w14:paraId="239B1D52" w14:textId="77777777" w:rsidR="00B35FE5" w:rsidRDefault="00B35FE5" w:rsidP="00B35FE5">
            <w:pPr>
              <w:numPr>
                <w:ilvl w:val="0"/>
                <w:numId w:val="24"/>
              </w:numPr>
              <w:rPr>
                <w:rFonts w:cs="Arial"/>
                <w:sz w:val="22"/>
                <w:szCs w:val="22"/>
              </w:rPr>
            </w:pPr>
            <w:r>
              <w:rPr>
                <w:rFonts w:cs="Arial"/>
                <w:sz w:val="22"/>
                <w:szCs w:val="22"/>
              </w:rPr>
              <w:t>An understanding of the risks, and explain how they would be mitigated to ensure delivery</w:t>
            </w:r>
          </w:p>
          <w:p w14:paraId="10C08BF6" w14:textId="77777777" w:rsidR="00B35FE5" w:rsidRDefault="00B35FE5" w:rsidP="00B35FE5">
            <w:pPr>
              <w:pStyle w:val="ListNumber"/>
              <w:numPr>
                <w:ilvl w:val="0"/>
                <w:numId w:val="24"/>
              </w:numPr>
              <w:rPr>
                <w:rFonts w:cs="Arial"/>
                <w:sz w:val="22"/>
                <w:szCs w:val="22"/>
              </w:rPr>
            </w:pPr>
            <w:r>
              <w:rPr>
                <w:rFonts w:cs="Arial"/>
                <w:sz w:val="22"/>
                <w:szCs w:val="22"/>
              </w:rPr>
              <w:t>Compliance with any security requirements outlined in the SOR, including details of accreditation for systems (e.g. ISO27000, Cyber Essentials) etc.</w:t>
            </w:r>
          </w:p>
          <w:p w14:paraId="45C6268C" w14:textId="37FD90FB" w:rsidR="00B35FE5" w:rsidRDefault="00B35FE5" w:rsidP="00B35FE5">
            <w:pPr>
              <w:pStyle w:val="ListNumber"/>
              <w:numPr>
                <w:ilvl w:val="0"/>
                <w:numId w:val="24"/>
              </w:numPr>
              <w:rPr>
                <w:rFonts w:cs="Arial"/>
                <w:sz w:val="22"/>
                <w:szCs w:val="22"/>
              </w:rPr>
            </w:pPr>
            <w:r>
              <w:rPr>
                <w:rFonts w:cs="Arial"/>
                <w:sz w:val="22"/>
                <w:szCs w:val="22"/>
              </w:rPr>
              <w:t xml:space="preserve">What support bidders will require from ORR; </w:t>
            </w:r>
          </w:p>
          <w:p w14:paraId="15AFC800" w14:textId="77777777" w:rsidR="00066269" w:rsidRDefault="00066269" w:rsidP="00066269">
            <w:pPr>
              <w:pStyle w:val="ListNumber"/>
              <w:numPr>
                <w:ilvl w:val="0"/>
                <w:numId w:val="0"/>
              </w:numPr>
              <w:ind w:left="360"/>
              <w:rPr>
                <w:rFonts w:cs="Arial"/>
                <w:sz w:val="22"/>
                <w:szCs w:val="22"/>
              </w:rPr>
            </w:pPr>
          </w:p>
          <w:p w14:paraId="5DC19BF4" w14:textId="77777777" w:rsidR="00B35FE5" w:rsidRDefault="00B35FE5" w:rsidP="00B35FE5">
            <w:pPr>
              <w:pStyle w:val="ListNumber"/>
              <w:numPr>
                <w:ilvl w:val="0"/>
                <w:numId w:val="0"/>
              </w:numPr>
              <w:rPr>
                <w:rFonts w:cs="Arial"/>
                <w:b/>
                <w:bCs/>
                <w:sz w:val="22"/>
                <w:szCs w:val="22"/>
              </w:rPr>
            </w:pPr>
            <w:r>
              <w:rPr>
                <w:rFonts w:cs="Arial"/>
                <w:b/>
                <w:sz w:val="22"/>
                <w:szCs w:val="22"/>
              </w:rPr>
              <w:t>c)</w:t>
            </w:r>
            <w:r>
              <w:rPr>
                <w:rFonts w:cs="Arial"/>
                <w:sz w:val="22"/>
                <w:szCs w:val="22"/>
              </w:rPr>
              <w:t xml:space="preserve">  </w:t>
            </w:r>
            <w:r>
              <w:rPr>
                <w:rFonts w:cs="Arial"/>
                <w:b/>
                <w:bCs/>
                <w:sz w:val="22"/>
                <w:szCs w:val="22"/>
              </w:rPr>
              <w:t>Proposed delivery team</w:t>
            </w:r>
          </w:p>
          <w:p w14:paraId="05C73843" w14:textId="77777777" w:rsidR="00B35FE5" w:rsidRDefault="00B35FE5" w:rsidP="00B35FE5">
            <w:pPr>
              <w:autoSpaceDE w:val="0"/>
              <w:autoSpaceDN w:val="0"/>
              <w:adjustRightInd w:val="0"/>
              <w:spacing w:after="0"/>
              <w:rPr>
                <w:rFonts w:cs="Arial"/>
                <w:color w:val="000000"/>
                <w:sz w:val="22"/>
                <w:szCs w:val="22"/>
                <w:lang w:eastAsia="en-GB"/>
              </w:rPr>
            </w:pPr>
          </w:p>
          <w:p w14:paraId="46C60ED9" w14:textId="74DB6D04" w:rsidR="00B35FE5" w:rsidRDefault="00A22514" w:rsidP="00B35FE5">
            <w:pPr>
              <w:numPr>
                <w:ilvl w:val="0"/>
                <w:numId w:val="25"/>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CVs of the key personnel including details of how their key skills, experience and qualifications align to the delivery of the project </w:t>
            </w:r>
            <w:r w:rsidR="00B35FE5">
              <w:rPr>
                <w:rFonts w:cs="Arial"/>
                <w:color w:val="000000"/>
                <w:sz w:val="22"/>
                <w:szCs w:val="22"/>
                <w:lang w:eastAsia="en-GB"/>
              </w:rPr>
              <w:t xml:space="preserve">; and </w:t>
            </w:r>
          </w:p>
          <w:p w14:paraId="373470A0" w14:textId="77777777" w:rsidR="00B35FE5" w:rsidRDefault="00B35FE5" w:rsidP="00B35FE5">
            <w:pPr>
              <w:autoSpaceDE w:val="0"/>
              <w:autoSpaceDN w:val="0"/>
              <w:adjustRightInd w:val="0"/>
              <w:spacing w:after="0"/>
              <w:rPr>
                <w:rFonts w:cs="Arial"/>
                <w:color w:val="000000"/>
                <w:sz w:val="22"/>
                <w:szCs w:val="22"/>
                <w:lang w:eastAsia="en-GB"/>
              </w:rPr>
            </w:pPr>
          </w:p>
          <w:p w14:paraId="71D18323" w14:textId="35BB508B" w:rsidR="00B35FE5" w:rsidRDefault="00B35FE5" w:rsidP="00B35FE5">
            <w:pPr>
              <w:numPr>
                <w:ilvl w:val="0"/>
                <w:numId w:val="25"/>
              </w:numPr>
              <w:autoSpaceDE w:val="0"/>
              <w:autoSpaceDN w:val="0"/>
              <w:adjustRightInd w:val="0"/>
              <w:spacing w:after="0"/>
              <w:rPr>
                <w:rFonts w:cs="Arial"/>
                <w:color w:val="000000"/>
                <w:sz w:val="22"/>
                <w:szCs w:val="22"/>
                <w:lang w:eastAsia="en-GB"/>
              </w:rPr>
            </w:pPr>
            <w:r>
              <w:rPr>
                <w:rFonts w:cs="Arial"/>
                <w:color w:val="000000"/>
                <w:sz w:val="22"/>
                <w:szCs w:val="22"/>
                <w:lang w:eastAsia="en-GB"/>
              </w:rPr>
              <w:t>Project roles and responsibilities</w:t>
            </w:r>
            <w:r w:rsidR="00A85D37">
              <w:rPr>
                <w:rFonts w:cs="Arial"/>
                <w:color w:val="000000"/>
                <w:sz w:val="22"/>
                <w:szCs w:val="22"/>
                <w:lang w:eastAsia="en-GB"/>
              </w:rPr>
              <w:t>;</w:t>
            </w:r>
            <w:r>
              <w:rPr>
                <w:rFonts w:cs="Arial"/>
                <w:color w:val="000000"/>
                <w:sz w:val="22"/>
                <w:szCs w:val="22"/>
                <w:lang w:eastAsia="en-GB"/>
              </w:rPr>
              <w:t xml:space="preserve"> </w:t>
            </w:r>
          </w:p>
          <w:p w14:paraId="72AE3510" w14:textId="20F22339" w:rsidR="00B35FE5" w:rsidRDefault="00B35FE5" w:rsidP="00B35FE5">
            <w:pPr>
              <w:autoSpaceDE w:val="0"/>
              <w:autoSpaceDN w:val="0"/>
              <w:adjustRightInd w:val="0"/>
              <w:spacing w:after="0"/>
              <w:rPr>
                <w:rFonts w:cs="Arial"/>
                <w:color w:val="000000"/>
                <w:sz w:val="22"/>
                <w:szCs w:val="22"/>
                <w:lang w:eastAsia="en-GB"/>
              </w:rPr>
            </w:pPr>
          </w:p>
          <w:p w14:paraId="20369556" w14:textId="2087ADEE" w:rsidR="00B35FE5" w:rsidRPr="00B35FE5" w:rsidRDefault="00A85D37" w:rsidP="00AC2BDB">
            <w:pPr>
              <w:numPr>
                <w:ilvl w:val="0"/>
                <w:numId w:val="24"/>
              </w:numPr>
              <w:rPr>
                <w:rFonts w:cs="Arial"/>
                <w:sz w:val="22"/>
                <w:szCs w:val="22"/>
              </w:rPr>
            </w:pPr>
            <w:r>
              <w:rPr>
                <w:rFonts w:cs="Arial"/>
                <w:sz w:val="22"/>
                <w:szCs w:val="22"/>
              </w:rPr>
              <w:t xml:space="preserve">Up to three </w:t>
            </w:r>
            <w:r w:rsidR="00B35FE5">
              <w:rPr>
                <w:rFonts w:cs="Arial"/>
                <w:sz w:val="22"/>
                <w:szCs w:val="22"/>
              </w:rPr>
              <w:t>relevant examples of previous work that bidders have</w:t>
            </w:r>
            <w:r w:rsidR="00A22514">
              <w:rPr>
                <w:rFonts w:cs="Arial"/>
                <w:sz w:val="22"/>
                <w:szCs w:val="22"/>
              </w:rPr>
              <w:t xml:space="preserve"> carried out (</w:t>
            </w:r>
            <w:proofErr w:type="spellStart"/>
            <w:r w:rsidR="00A22514">
              <w:rPr>
                <w:rFonts w:cs="Arial"/>
                <w:sz w:val="22"/>
                <w:szCs w:val="22"/>
              </w:rPr>
              <w:t>eg</w:t>
            </w:r>
            <w:proofErr w:type="spellEnd"/>
            <w:r w:rsidR="00A22514">
              <w:rPr>
                <w:rFonts w:cs="Arial"/>
                <w:sz w:val="22"/>
                <w:szCs w:val="22"/>
              </w:rPr>
              <w:t>. case studies).</w:t>
            </w:r>
          </w:p>
          <w:p w14:paraId="690BB4B8" w14:textId="77777777" w:rsidR="00AC2BDB" w:rsidRPr="0036077E" w:rsidRDefault="00AC2BDB" w:rsidP="00AC2BDB">
            <w:pPr>
              <w:rPr>
                <w:rFonts w:cs="Arial"/>
                <w:b/>
                <w:sz w:val="22"/>
                <w:szCs w:val="22"/>
              </w:rPr>
            </w:pPr>
            <w:r w:rsidRPr="0036077E">
              <w:rPr>
                <w:rFonts w:cs="Arial"/>
                <w:b/>
                <w:sz w:val="22"/>
                <w:szCs w:val="22"/>
              </w:rPr>
              <w:t>d) Pricing</w:t>
            </w:r>
          </w:p>
          <w:p w14:paraId="0120E4B1" w14:textId="1398612C" w:rsidR="00AC2BDB" w:rsidRDefault="00AC2BDB" w:rsidP="00AC2BDB">
            <w:pPr>
              <w:autoSpaceDE w:val="0"/>
              <w:autoSpaceDN w:val="0"/>
              <w:adjustRightInd w:val="0"/>
              <w:spacing w:after="0"/>
              <w:rPr>
                <w:rFonts w:cs="Arial"/>
                <w:color w:val="000000"/>
                <w:sz w:val="22"/>
                <w:szCs w:val="22"/>
                <w:lang w:eastAsia="en-GB"/>
              </w:rPr>
            </w:pPr>
            <w:r>
              <w:rPr>
                <w:rFonts w:cs="Arial"/>
                <w:color w:val="000000"/>
                <w:sz w:val="22"/>
                <w:szCs w:val="22"/>
                <w:lang w:eastAsia="en-GB"/>
              </w:rPr>
              <w:t>An itemised fee including the base fee for interpretation and</w:t>
            </w:r>
            <w:r w:rsidR="00066269">
              <w:rPr>
                <w:rFonts w:cs="Arial"/>
                <w:color w:val="000000"/>
                <w:sz w:val="22"/>
                <w:szCs w:val="22"/>
                <w:lang w:eastAsia="en-GB"/>
              </w:rPr>
              <w:t xml:space="preserve"> </w:t>
            </w:r>
            <w:r>
              <w:rPr>
                <w:rFonts w:cs="Arial"/>
                <w:color w:val="000000"/>
                <w:sz w:val="22"/>
                <w:szCs w:val="22"/>
                <w:lang w:eastAsia="en-GB"/>
              </w:rPr>
              <w:t>/ or translation service, which should include all administration costs. Please also include your proposed discount if you bid for and are awarded both Lots.</w:t>
            </w:r>
          </w:p>
          <w:p w14:paraId="65F218B7" w14:textId="77777777" w:rsidR="00AC2BDB" w:rsidRPr="0036077E" w:rsidRDefault="00AC2BDB" w:rsidP="00AC2BDB">
            <w:pPr>
              <w:autoSpaceDE w:val="0"/>
              <w:autoSpaceDN w:val="0"/>
              <w:adjustRightInd w:val="0"/>
              <w:spacing w:after="0"/>
              <w:rPr>
                <w:rFonts w:cs="Arial"/>
                <w:color w:val="000000"/>
                <w:sz w:val="22"/>
                <w:szCs w:val="22"/>
                <w:lang w:eastAsia="en-GB"/>
              </w:rPr>
            </w:pPr>
          </w:p>
        </w:tc>
      </w:tr>
      <w:tr w:rsidR="00F52BE8" w:rsidRPr="002E2178" w14:paraId="00ED824F" w14:textId="77777777" w:rsidTr="00AC2BDB">
        <w:trPr>
          <w:trHeight w:val="353"/>
        </w:trPr>
        <w:tc>
          <w:tcPr>
            <w:tcW w:w="8302" w:type="dxa"/>
            <w:tcBorders>
              <w:bottom w:val="single" w:sz="4" w:space="0" w:color="auto"/>
            </w:tcBorders>
            <w:shd w:val="clear" w:color="auto" w:fill="99CCFF"/>
          </w:tcPr>
          <w:p w14:paraId="23AEB89F" w14:textId="77777777" w:rsidR="00F52BE8" w:rsidRPr="002E2178" w:rsidRDefault="00F52BE8" w:rsidP="00335497">
            <w:pPr>
              <w:rPr>
                <w:rFonts w:cs="Arial"/>
                <w:b/>
                <w:sz w:val="28"/>
                <w:szCs w:val="28"/>
              </w:rPr>
            </w:pPr>
            <w:r w:rsidRPr="002E2178">
              <w:rPr>
                <w:rFonts w:cs="Arial"/>
                <w:b/>
                <w:sz w:val="28"/>
                <w:szCs w:val="28"/>
              </w:rPr>
              <w:t>3.2 Evaluation Criteria</w:t>
            </w:r>
          </w:p>
        </w:tc>
      </w:tr>
      <w:tr w:rsidR="00F52BE8" w:rsidRPr="002E2178" w14:paraId="7E873453" w14:textId="77777777" w:rsidTr="00AC2BDB">
        <w:trPr>
          <w:trHeight w:val="352"/>
        </w:trPr>
        <w:tc>
          <w:tcPr>
            <w:tcW w:w="8302" w:type="dxa"/>
            <w:tcBorders>
              <w:bottom w:val="single" w:sz="4" w:space="0" w:color="auto"/>
            </w:tcBorders>
            <w:shd w:val="clear" w:color="auto" w:fill="auto"/>
          </w:tcPr>
          <w:p w14:paraId="32ACBC4F"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Tenders will be assessed for compliance with procurement and contractual requirements which will include:</w:t>
            </w:r>
          </w:p>
          <w:p w14:paraId="27C0F19A"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0016A30" w14:textId="77777777"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2E2178">
              <w:rPr>
                <w:rFonts w:ascii="Arial" w:hAnsi="Arial" w:cs="Arial"/>
                <w:sz w:val="22"/>
                <w:szCs w:val="22"/>
              </w:rPr>
              <w:t>Completeness of the tender information</w:t>
            </w:r>
          </w:p>
          <w:p w14:paraId="41538F56" w14:textId="77777777"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2E2178">
              <w:rPr>
                <w:rFonts w:ascii="Arial" w:hAnsi="Arial" w:cs="Arial"/>
                <w:sz w:val="22"/>
                <w:szCs w:val="22"/>
              </w:rPr>
              <w:t>Completed Declaration Form of Tender and Disclaimer</w:t>
            </w:r>
          </w:p>
          <w:p w14:paraId="3DAEBAE9" w14:textId="77777777"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2E2178">
              <w:rPr>
                <w:rFonts w:ascii="Arial" w:hAnsi="Arial" w:cs="Arial"/>
                <w:sz w:val="22"/>
                <w:szCs w:val="22"/>
              </w:rPr>
              <w:t>Tender submitted in accordance with the conditions and instructions for tendering</w:t>
            </w:r>
          </w:p>
          <w:p w14:paraId="73454493" w14:textId="77777777"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2E2178">
              <w:rPr>
                <w:rFonts w:ascii="Arial" w:hAnsi="Arial" w:cs="Arial"/>
                <w:sz w:val="22"/>
                <w:szCs w:val="22"/>
              </w:rPr>
              <w:t>Tender submitted by the closing date and time</w:t>
            </w:r>
          </w:p>
          <w:p w14:paraId="4364A3A1" w14:textId="77777777" w:rsidR="00F52BE8" w:rsidRPr="002E2178"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2E2178">
              <w:rPr>
                <w:rFonts w:ascii="Arial" w:hAnsi="Arial" w:cs="Arial"/>
                <w:sz w:val="22"/>
                <w:szCs w:val="22"/>
              </w:rPr>
              <w:t>Compliance with contractual arrangements.</w:t>
            </w:r>
          </w:p>
          <w:p w14:paraId="06E62472"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4610CB6E" w14:textId="77777777" w:rsidR="00F52BE8" w:rsidRPr="002E2178"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2E2178">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0D5926A3"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The contract will be awarded to the Bidder(s) submitting the </w:t>
            </w:r>
            <w:r w:rsidRPr="002E2178">
              <w:rPr>
                <w:rFonts w:cs="Arial"/>
                <w:b/>
                <w:sz w:val="22"/>
                <w:szCs w:val="22"/>
                <w:u w:val="single"/>
              </w:rPr>
              <w:t>‘most economically advantageous tender’</w:t>
            </w:r>
            <w:r w:rsidRPr="002E2178">
              <w:rPr>
                <w:rFonts w:cs="Arial"/>
                <w:sz w:val="22"/>
                <w:szCs w:val="22"/>
              </w:rPr>
              <w:t xml:space="preserve">. Tenders will be evaluated according to weighted criteria as follows: </w:t>
            </w:r>
          </w:p>
          <w:p w14:paraId="302BEF5E" w14:textId="77777777" w:rsidR="00F52BE8" w:rsidRPr="002E2178" w:rsidRDefault="0055526E" w:rsidP="00335497">
            <w:pPr>
              <w:pStyle w:val="ListNumber"/>
              <w:numPr>
                <w:ilvl w:val="0"/>
                <w:numId w:val="0"/>
              </w:numPr>
              <w:rPr>
                <w:rFonts w:cs="Arial"/>
                <w:sz w:val="22"/>
                <w:szCs w:val="22"/>
              </w:rPr>
            </w:pPr>
            <w:r>
              <w:rPr>
                <w:rFonts w:cs="Arial"/>
                <w:b/>
                <w:sz w:val="22"/>
                <w:szCs w:val="22"/>
              </w:rPr>
              <w:t>Methodology (10</w:t>
            </w:r>
            <w:r w:rsidR="00F52BE8" w:rsidRPr="002E2178">
              <w:rPr>
                <w:rFonts w:cs="Arial"/>
                <w:b/>
                <w:sz w:val="22"/>
                <w:szCs w:val="22"/>
              </w:rPr>
              <w:t>%)</w:t>
            </w:r>
          </w:p>
          <w:p w14:paraId="208AACD0"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the methodology by which the project requirement will be initiated, delivered and concluded.  In particular, it must:</w:t>
            </w:r>
          </w:p>
          <w:p w14:paraId="03145BDE" w14:textId="77777777"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a) </w:t>
            </w:r>
            <w:r w:rsidRPr="002E2178">
              <w:rPr>
                <w:rFonts w:cs="Arial"/>
                <w:sz w:val="22"/>
                <w:szCs w:val="22"/>
              </w:rPr>
              <w:tab/>
              <w:t>Explain the methodology and delivery mechanisms to ensure that the requirements of this specification are met in terms of quality;</w:t>
            </w:r>
          </w:p>
          <w:p w14:paraId="3F14FEE2" w14:textId="77777777" w:rsidR="00F52BE8" w:rsidRPr="002E217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 xml:space="preserve">b) </w:t>
            </w:r>
            <w:r w:rsidRPr="002E2178">
              <w:rPr>
                <w:rFonts w:cs="Arial"/>
                <w:sz w:val="22"/>
                <w:szCs w:val="22"/>
              </w:rPr>
              <w:tab/>
              <w:t>Explain how your organisation will work in partnership with ORR’s project manager to ensure that the requirement is met</w:t>
            </w:r>
          </w:p>
          <w:p w14:paraId="2382F687" w14:textId="77777777" w:rsidR="00F52BE8" w:rsidRPr="002E2178"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2E2178">
              <w:rPr>
                <w:rFonts w:cs="Arial"/>
                <w:sz w:val="22"/>
                <w:szCs w:val="22"/>
              </w:rPr>
              <w:t>Explain how your organisation will engage with external stakeholders;</w:t>
            </w:r>
          </w:p>
          <w:p w14:paraId="72385C07" w14:textId="77777777" w:rsidR="00E12DAA" w:rsidRPr="00B35FE5" w:rsidRDefault="00F52BE8" w:rsidP="00B35FE5">
            <w:pPr>
              <w:pStyle w:val="ListNumber"/>
              <w:numPr>
                <w:ilvl w:val="0"/>
                <w:numId w:val="13"/>
              </w:numPr>
              <w:tabs>
                <w:tab w:val="clear" w:pos="720"/>
                <w:tab w:val="clear" w:pos="1080"/>
                <w:tab w:val="num" w:pos="0"/>
                <w:tab w:val="left" w:pos="426"/>
              </w:tabs>
              <w:ind w:left="360"/>
              <w:rPr>
                <w:rFonts w:cs="Arial"/>
                <w:sz w:val="22"/>
                <w:szCs w:val="22"/>
              </w:rPr>
            </w:pPr>
            <w:r w:rsidRPr="002E2178">
              <w:rPr>
                <w:rFonts w:cs="Arial"/>
                <w:sz w:val="22"/>
                <w:szCs w:val="22"/>
              </w:rPr>
              <w:t xml:space="preserve">Outline how the proposed approach utilises </w:t>
            </w:r>
            <w:r w:rsidRPr="002E2178">
              <w:rPr>
                <w:rFonts w:cs="Arial"/>
                <w:b/>
                <w:sz w:val="22"/>
                <w:szCs w:val="22"/>
              </w:rPr>
              <w:t>innovative</w:t>
            </w:r>
            <w:r w:rsidRPr="002E2178">
              <w:rPr>
                <w:rFonts w:cs="Arial"/>
                <w:sz w:val="22"/>
                <w:szCs w:val="22"/>
              </w:rPr>
              <w:t xml:space="preserve"> consultation methodologies to develop a diverse and comprehensive evidence-base</w:t>
            </w:r>
          </w:p>
          <w:p w14:paraId="772F6137" w14:textId="77777777" w:rsidR="00F52BE8" w:rsidRPr="002E2178" w:rsidRDefault="0055526E" w:rsidP="00335497">
            <w:pPr>
              <w:pStyle w:val="ListNumber"/>
              <w:numPr>
                <w:ilvl w:val="0"/>
                <w:numId w:val="0"/>
              </w:numPr>
              <w:rPr>
                <w:rFonts w:cs="Arial"/>
                <w:b/>
                <w:bCs/>
                <w:sz w:val="22"/>
                <w:szCs w:val="22"/>
                <w:lang w:eastAsia="en-GB"/>
              </w:rPr>
            </w:pPr>
            <w:r>
              <w:rPr>
                <w:rFonts w:cs="Arial"/>
                <w:b/>
                <w:bCs/>
                <w:sz w:val="22"/>
                <w:szCs w:val="22"/>
                <w:lang w:eastAsia="en-GB"/>
              </w:rPr>
              <w:t>Delivery (20</w:t>
            </w:r>
            <w:r w:rsidR="00F52BE8" w:rsidRPr="002E2178">
              <w:rPr>
                <w:rFonts w:cs="Arial"/>
                <w:b/>
                <w:bCs/>
                <w:sz w:val="22"/>
                <w:szCs w:val="22"/>
                <w:lang w:eastAsia="en-GB"/>
              </w:rPr>
              <w:t>%)</w:t>
            </w:r>
          </w:p>
          <w:p w14:paraId="6FB171BD"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how and when the project requirement will be delivered.  In particular, it must:</w:t>
            </w:r>
          </w:p>
          <w:p w14:paraId="05655C1F"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Explain how this work will be delivered to timescale and how milestones will be met, detailing the resources that will be allocated to each stage; </w:t>
            </w:r>
          </w:p>
          <w:p w14:paraId="1C8BB980"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b)  Demonstrate an understanding of the risks, and project dependencies and explain how they would be mitigated to ensure project delivery; </w:t>
            </w:r>
          </w:p>
          <w:p w14:paraId="37582BBB" w14:textId="77777777" w:rsidR="00E12DAA" w:rsidRPr="002E2178" w:rsidRDefault="00F52BE8" w:rsidP="00335497">
            <w:pPr>
              <w:pStyle w:val="ListNumber"/>
              <w:numPr>
                <w:ilvl w:val="0"/>
                <w:numId w:val="0"/>
              </w:numPr>
              <w:rPr>
                <w:rFonts w:cs="Arial"/>
                <w:sz w:val="22"/>
                <w:szCs w:val="22"/>
              </w:rPr>
            </w:pPr>
            <w:r w:rsidRPr="002E2178">
              <w:rPr>
                <w:rFonts w:cs="Arial"/>
                <w:sz w:val="22"/>
                <w:szCs w:val="22"/>
              </w:rPr>
              <w:t>c) Explain the resources that will be allocated to delivering the required outcomes/output, and what other resources can be called upon if required.</w:t>
            </w:r>
          </w:p>
          <w:p w14:paraId="4C9282AB" w14:textId="77777777" w:rsidR="00F52BE8" w:rsidRPr="002E2178" w:rsidRDefault="0055526E" w:rsidP="00335497">
            <w:pPr>
              <w:pStyle w:val="ListNumber"/>
              <w:numPr>
                <w:ilvl w:val="0"/>
                <w:numId w:val="0"/>
              </w:numPr>
              <w:tabs>
                <w:tab w:val="clear" w:pos="720"/>
                <w:tab w:val="left" w:pos="426"/>
              </w:tabs>
              <w:rPr>
                <w:rFonts w:cs="Arial"/>
                <w:b/>
                <w:sz w:val="22"/>
                <w:szCs w:val="22"/>
              </w:rPr>
            </w:pPr>
            <w:r>
              <w:rPr>
                <w:rFonts w:cs="Arial"/>
                <w:b/>
                <w:sz w:val="22"/>
                <w:szCs w:val="22"/>
              </w:rPr>
              <w:t>Experience (40</w:t>
            </w:r>
            <w:r w:rsidR="00F52BE8" w:rsidRPr="002E2178">
              <w:rPr>
                <w:rFonts w:cs="Arial"/>
                <w:b/>
                <w:sz w:val="22"/>
                <w:szCs w:val="22"/>
              </w:rPr>
              <w:t>%)</w:t>
            </w:r>
          </w:p>
          <w:p w14:paraId="2BABBCE1"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The proposal should set out any experience relevant to the project requirement.  In particular, it must:</w:t>
            </w:r>
          </w:p>
          <w:p w14:paraId="7679C6A5"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 xml:space="preserve">a)  Provide CVs of the consultants who will be delivering the project; </w:t>
            </w:r>
          </w:p>
          <w:p w14:paraId="38C6B003" w14:textId="77777777" w:rsidR="00F52BE8" w:rsidRDefault="00F52BE8" w:rsidP="00335497">
            <w:pPr>
              <w:pStyle w:val="ListNumber"/>
              <w:numPr>
                <w:ilvl w:val="0"/>
                <w:numId w:val="0"/>
              </w:numPr>
              <w:tabs>
                <w:tab w:val="clear" w:pos="720"/>
                <w:tab w:val="left" w:pos="426"/>
              </w:tabs>
              <w:rPr>
                <w:rFonts w:cs="Arial"/>
                <w:sz w:val="22"/>
                <w:szCs w:val="22"/>
              </w:rPr>
            </w:pPr>
            <w:r w:rsidRPr="002E2178">
              <w:rPr>
                <w:rFonts w:cs="Arial"/>
                <w:sz w:val="22"/>
                <w:szCs w:val="22"/>
              </w:rPr>
              <w:t>b) Highlight the organisation’s relevant experience for this project, submitting examples of similar projects.</w:t>
            </w:r>
          </w:p>
          <w:p w14:paraId="395B3789" w14:textId="77777777" w:rsidR="00E12DAA" w:rsidRPr="002E2178" w:rsidRDefault="00E12DAA" w:rsidP="00335497">
            <w:pPr>
              <w:pStyle w:val="ListNumber"/>
              <w:numPr>
                <w:ilvl w:val="0"/>
                <w:numId w:val="0"/>
              </w:numPr>
              <w:tabs>
                <w:tab w:val="clear" w:pos="720"/>
                <w:tab w:val="left" w:pos="426"/>
              </w:tabs>
              <w:rPr>
                <w:rFonts w:cs="Arial"/>
                <w:sz w:val="22"/>
                <w:szCs w:val="22"/>
              </w:rPr>
            </w:pPr>
          </w:p>
          <w:p w14:paraId="7B6E5171" w14:textId="77777777" w:rsidR="00F52BE8" w:rsidRPr="002E2178" w:rsidRDefault="00F52BE8" w:rsidP="00335497">
            <w:pPr>
              <w:pStyle w:val="ListNumber"/>
              <w:numPr>
                <w:ilvl w:val="0"/>
                <w:numId w:val="0"/>
              </w:numPr>
              <w:rPr>
                <w:rFonts w:cs="Arial"/>
                <w:sz w:val="22"/>
                <w:szCs w:val="22"/>
              </w:rPr>
            </w:pPr>
            <w:r w:rsidRPr="002E2178">
              <w:rPr>
                <w:rFonts w:cs="Arial"/>
                <w:b/>
                <w:sz w:val="22"/>
                <w:szCs w:val="22"/>
              </w:rPr>
              <w:t xml:space="preserve">Cost / Value </w:t>
            </w:r>
            <w:r w:rsidR="0055526E">
              <w:rPr>
                <w:rFonts w:cs="Arial"/>
                <w:b/>
                <w:sz w:val="22"/>
                <w:szCs w:val="22"/>
              </w:rPr>
              <w:t>for money (30</w:t>
            </w:r>
            <w:r w:rsidRPr="002E2178">
              <w:rPr>
                <w:rFonts w:cs="Arial"/>
                <w:b/>
                <w:sz w:val="22"/>
                <w:szCs w:val="22"/>
              </w:rPr>
              <w:t>%)</w:t>
            </w:r>
          </w:p>
          <w:p w14:paraId="5237519D"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lastRenderedPageBreak/>
              <w:t xml:space="preserve">A </w:t>
            </w:r>
            <w:r w:rsidRPr="002E2178">
              <w:rPr>
                <w:rFonts w:cs="Arial"/>
                <w:b/>
                <w:sz w:val="22"/>
                <w:szCs w:val="22"/>
              </w:rPr>
              <w:t>fixed fee</w:t>
            </w:r>
            <w:r w:rsidRPr="002E2178">
              <w:rPr>
                <w:rFonts w:cs="Arial"/>
                <w:sz w:val="22"/>
                <w:szCs w:val="22"/>
              </w:rPr>
              <w:t xml:space="preserve"> for delivery of the project requirement (inclusive of all expenses), including a </w:t>
            </w:r>
            <w:r w:rsidRPr="002E2178">
              <w:rPr>
                <w:rFonts w:cs="Arial"/>
                <w:sz w:val="22"/>
                <w:szCs w:val="22"/>
                <w:u w:val="single"/>
              </w:rPr>
              <w:t>full price breakdown for each stage of the project</w:t>
            </w:r>
            <w:r w:rsidRPr="002E2178">
              <w:rPr>
                <w:rFonts w:cs="Arial"/>
                <w:sz w:val="22"/>
                <w:szCs w:val="22"/>
              </w:rPr>
              <w:t xml:space="preserve"> and details of the </w:t>
            </w:r>
            <w:r w:rsidRPr="002E2178">
              <w:rPr>
                <w:rFonts w:cs="Arial"/>
                <w:sz w:val="22"/>
                <w:szCs w:val="22"/>
                <w:u w:val="single"/>
              </w:rPr>
              <w:t>day rates</w:t>
            </w:r>
            <w:r w:rsidRPr="002E2178">
              <w:rPr>
                <w:rFonts w:cs="Arial"/>
                <w:sz w:val="22"/>
                <w:szCs w:val="22"/>
              </w:rPr>
              <w:t xml:space="preserve"> that will apply for the lifetime of this project.  </w:t>
            </w:r>
          </w:p>
          <w:p w14:paraId="2F42CDBA" w14:textId="77777777" w:rsidR="00F52BE8" w:rsidRPr="002E2178" w:rsidRDefault="00F52BE8" w:rsidP="0033549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2E2178" w14:paraId="11D3D703"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30DB1C4F"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0D9BDF7"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1C59A092"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3571D3D6"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6AD88791"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0FD5A2D1" w14:textId="77777777" w:rsidR="00F52BE8" w:rsidRPr="002E2178" w:rsidRDefault="00F52BE8" w:rsidP="00335497">
                  <w:pPr>
                    <w:autoSpaceDE w:val="0"/>
                    <w:autoSpaceDN w:val="0"/>
                    <w:adjustRightInd w:val="0"/>
                    <w:rPr>
                      <w:rFonts w:cs="Arial"/>
                      <w:color w:val="000000"/>
                      <w:sz w:val="22"/>
                      <w:szCs w:val="22"/>
                    </w:rPr>
                  </w:pPr>
                  <w:r w:rsidRPr="002E2178">
                    <w:rPr>
                      <w:rFonts w:cs="Arial"/>
                      <w:color w:val="000000"/>
                      <w:sz w:val="22"/>
                      <w:szCs w:val="22"/>
                    </w:rPr>
                    <w:t>Total cost (ex VAT)</w:t>
                  </w:r>
                </w:p>
              </w:tc>
            </w:tr>
            <w:tr w:rsidR="00F52BE8" w:rsidRPr="002E2178" w14:paraId="0DE6A279"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6EC5294"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328ABFE"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A5AF9E7"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F31E976"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8D625D7"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A767801" w14:textId="77777777" w:rsidR="00F52BE8" w:rsidRPr="002E2178" w:rsidRDefault="00F52BE8" w:rsidP="00335497">
                  <w:pPr>
                    <w:autoSpaceDE w:val="0"/>
                    <w:autoSpaceDN w:val="0"/>
                    <w:adjustRightInd w:val="0"/>
                    <w:rPr>
                      <w:rFonts w:cs="Arial"/>
                      <w:color w:val="000000"/>
                      <w:sz w:val="22"/>
                      <w:szCs w:val="22"/>
                    </w:rPr>
                  </w:pPr>
                </w:p>
              </w:tc>
            </w:tr>
            <w:tr w:rsidR="00F52BE8" w:rsidRPr="002E2178" w14:paraId="40364049"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3F3A2D8"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BB1CBA"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6949C064"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4D66BEB4"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9AEDB53"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4420FA7C" w14:textId="77777777" w:rsidR="00F52BE8" w:rsidRPr="002E2178" w:rsidRDefault="00F52BE8" w:rsidP="00335497">
                  <w:pPr>
                    <w:autoSpaceDE w:val="0"/>
                    <w:autoSpaceDN w:val="0"/>
                    <w:adjustRightInd w:val="0"/>
                    <w:rPr>
                      <w:rFonts w:cs="Arial"/>
                      <w:color w:val="000000"/>
                      <w:sz w:val="22"/>
                      <w:szCs w:val="22"/>
                    </w:rPr>
                  </w:pPr>
                </w:p>
              </w:tc>
            </w:tr>
            <w:tr w:rsidR="00F52BE8" w:rsidRPr="002E2178" w14:paraId="570D0883"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7C4D172B" w14:textId="77777777" w:rsidR="00F52BE8" w:rsidRPr="002E2178" w:rsidRDefault="00F52BE8" w:rsidP="0033549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47EC6FB" w14:textId="77777777" w:rsidR="00F52BE8" w:rsidRPr="002E2178" w:rsidRDefault="00F52BE8" w:rsidP="0033549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7EA4567C" w14:textId="77777777" w:rsidR="00F52BE8" w:rsidRPr="002E2178" w:rsidRDefault="00F52BE8" w:rsidP="0033549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0196C1F2" w14:textId="77777777" w:rsidR="00F52BE8" w:rsidRPr="002E2178" w:rsidRDefault="00F52BE8" w:rsidP="0033549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F9B0DCD" w14:textId="77777777" w:rsidR="00F52BE8" w:rsidRPr="002E2178" w:rsidRDefault="00F52BE8" w:rsidP="0033549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4A6D1D62" w14:textId="77777777" w:rsidR="00F52BE8" w:rsidRPr="002E2178" w:rsidRDefault="00F52BE8" w:rsidP="00335497">
                  <w:pPr>
                    <w:autoSpaceDE w:val="0"/>
                    <w:autoSpaceDN w:val="0"/>
                    <w:adjustRightInd w:val="0"/>
                    <w:rPr>
                      <w:rFonts w:cs="Arial"/>
                      <w:color w:val="000000"/>
                      <w:sz w:val="22"/>
                      <w:szCs w:val="22"/>
                    </w:rPr>
                  </w:pPr>
                </w:p>
              </w:tc>
            </w:tr>
          </w:tbl>
          <w:p w14:paraId="2A0C6BE6" w14:textId="77777777" w:rsidR="00F52BE8" w:rsidRPr="002E2178" w:rsidRDefault="00F52BE8" w:rsidP="00335497">
            <w:pPr>
              <w:rPr>
                <w:rFonts w:cs="Arial"/>
                <w:sz w:val="22"/>
                <w:szCs w:val="22"/>
              </w:rPr>
            </w:pPr>
          </w:p>
          <w:p w14:paraId="39941605" w14:textId="77777777" w:rsidR="00F52BE8" w:rsidRPr="002E2178" w:rsidRDefault="00F52BE8" w:rsidP="00335497">
            <w:pPr>
              <w:rPr>
                <w:rFonts w:cs="Arial"/>
                <w:sz w:val="22"/>
                <w:szCs w:val="22"/>
              </w:rPr>
            </w:pPr>
            <w:r w:rsidRPr="002E2178">
              <w:rPr>
                <w:rFonts w:cs="Arial"/>
                <w:sz w:val="22"/>
                <w:szCs w:val="22"/>
              </w:rPr>
              <w:t>Please note that consultancy grades should align with the following definitions:</w:t>
            </w:r>
          </w:p>
          <w:tbl>
            <w:tblPr>
              <w:tblW w:w="8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6953"/>
            </w:tblGrid>
            <w:tr w:rsidR="00F52BE8" w:rsidRPr="002E2178" w14:paraId="5231CE33" w14:textId="77777777" w:rsidTr="00E12DAA">
              <w:trPr>
                <w:trHeight w:val="318"/>
              </w:trPr>
              <w:tc>
                <w:tcPr>
                  <w:tcW w:w="1291" w:type="dxa"/>
                  <w:tcBorders>
                    <w:bottom w:val="single" w:sz="4" w:space="0" w:color="auto"/>
                  </w:tcBorders>
                  <w:shd w:val="clear" w:color="auto" w:fill="auto"/>
                  <w:vAlign w:val="center"/>
                </w:tcPr>
                <w:p w14:paraId="011D91E4" w14:textId="77777777" w:rsidR="00F52BE8" w:rsidRPr="002E2178" w:rsidRDefault="00F52BE8" w:rsidP="00335497">
                  <w:pPr>
                    <w:jc w:val="center"/>
                    <w:rPr>
                      <w:rFonts w:cs="Arial"/>
                      <w:b/>
                      <w:sz w:val="22"/>
                      <w:szCs w:val="22"/>
                    </w:rPr>
                  </w:pPr>
                  <w:r w:rsidRPr="002E2178">
                    <w:rPr>
                      <w:rFonts w:cs="Arial"/>
                      <w:b/>
                      <w:sz w:val="22"/>
                      <w:szCs w:val="22"/>
                    </w:rPr>
                    <w:t>Grade</w:t>
                  </w:r>
                </w:p>
              </w:tc>
              <w:tc>
                <w:tcPr>
                  <w:tcW w:w="6934" w:type="dxa"/>
                  <w:shd w:val="clear" w:color="auto" w:fill="auto"/>
                  <w:vAlign w:val="bottom"/>
                </w:tcPr>
                <w:p w14:paraId="667283A9" w14:textId="77777777" w:rsidR="00F52BE8" w:rsidRPr="002E2178" w:rsidRDefault="00F52BE8" w:rsidP="00335497">
                  <w:pPr>
                    <w:jc w:val="center"/>
                    <w:rPr>
                      <w:rFonts w:cs="Arial"/>
                      <w:b/>
                      <w:sz w:val="22"/>
                      <w:szCs w:val="22"/>
                    </w:rPr>
                  </w:pPr>
                  <w:r w:rsidRPr="002E2178">
                    <w:rPr>
                      <w:rFonts w:cs="Arial"/>
                      <w:b/>
                      <w:sz w:val="22"/>
                      <w:szCs w:val="22"/>
                    </w:rPr>
                    <w:t>Requirement</w:t>
                  </w:r>
                </w:p>
              </w:tc>
            </w:tr>
            <w:tr w:rsidR="00F52BE8" w:rsidRPr="002E2178" w14:paraId="7EA3E502" w14:textId="77777777" w:rsidTr="00E12DAA">
              <w:trPr>
                <w:trHeight w:hRule="exact" w:val="972"/>
              </w:trPr>
              <w:tc>
                <w:tcPr>
                  <w:tcW w:w="1291" w:type="dxa"/>
                  <w:tcBorders>
                    <w:bottom w:val="single" w:sz="4" w:space="0" w:color="auto"/>
                  </w:tcBorders>
                  <w:shd w:val="clear" w:color="auto" w:fill="auto"/>
                </w:tcPr>
                <w:p w14:paraId="5BC05DBB" w14:textId="77777777" w:rsidR="00F52BE8" w:rsidRPr="002E2178" w:rsidRDefault="00F52BE8" w:rsidP="00335497">
                  <w:pPr>
                    <w:rPr>
                      <w:rFonts w:cs="Arial"/>
                      <w:sz w:val="22"/>
                      <w:szCs w:val="22"/>
                    </w:rPr>
                  </w:pPr>
                  <w:r w:rsidRPr="002E2178">
                    <w:rPr>
                      <w:rFonts w:cs="Arial"/>
                      <w:sz w:val="22"/>
                      <w:szCs w:val="22"/>
                    </w:rPr>
                    <w:t>Junior consultant</w:t>
                  </w:r>
                </w:p>
              </w:tc>
              <w:tc>
                <w:tcPr>
                  <w:tcW w:w="0" w:type="auto"/>
                  <w:tcBorders>
                    <w:bottom w:val="single" w:sz="4" w:space="0" w:color="auto"/>
                  </w:tcBorders>
                  <w:shd w:val="clear" w:color="auto" w:fill="auto"/>
                </w:tcPr>
                <w:p w14:paraId="7DD8BBA7" w14:textId="77777777" w:rsidR="00F52BE8" w:rsidRPr="002E2178" w:rsidRDefault="00F52BE8" w:rsidP="00335497">
                  <w:pPr>
                    <w:rPr>
                      <w:rFonts w:cs="Arial"/>
                      <w:sz w:val="22"/>
                      <w:szCs w:val="22"/>
                    </w:rPr>
                  </w:pPr>
                  <w:r w:rsidRPr="002E2178">
                    <w:rPr>
                      <w:rFonts w:cs="Arial"/>
                      <w:sz w:val="22"/>
                      <w:szCs w:val="22"/>
                    </w:rPr>
                    <w:t>Demonstrable experience in a wide range of projects in their specialist field. Evidence of client facing experience and support services to wider consultancy projects.</w:t>
                  </w:r>
                </w:p>
              </w:tc>
            </w:tr>
            <w:tr w:rsidR="00F52BE8" w:rsidRPr="002E2178" w14:paraId="78C1770F" w14:textId="77777777" w:rsidTr="00E12DAA">
              <w:trPr>
                <w:trHeight w:hRule="exact" w:val="1296"/>
              </w:trPr>
              <w:tc>
                <w:tcPr>
                  <w:tcW w:w="1291" w:type="dxa"/>
                  <w:shd w:val="clear" w:color="auto" w:fill="auto"/>
                </w:tcPr>
                <w:p w14:paraId="70957AEE" w14:textId="77777777" w:rsidR="00F52BE8" w:rsidRPr="002E2178" w:rsidRDefault="00F52BE8" w:rsidP="00335497">
                  <w:pPr>
                    <w:rPr>
                      <w:rFonts w:cs="Arial"/>
                      <w:sz w:val="22"/>
                      <w:szCs w:val="22"/>
                    </w:rPr>
                  </w:pPr>
                  <w:r w:rsidRPr="002E2178">
                    <w:rPr>
                      <w:rFonts w:cs="Arial"/>
                      <w:sz w:val="22"/>
                      <w:szCs w:val="22"/>
                    </w:rPr>
                    <w:t>Consultant</w:t>
                  </w:r>
                </w:p>
              </w:tc>
              <w:tc>
                <w:tcPr>
                  <w:tcW w:w="0" w:type="auto"/>
                  <w:shd w:val="clear" w:color="auto" w:fill="auto"/>
                </w:tcPr>
                <w:p w14:paraId="3199EA62" w14:textId="77777777" w:rsidR="00F52BE8" w:rsidRPr="002E2178" w:rsidRDefault="00F52BE8" w:rsidP="00335497">
                  <w:pPr>
                    <w:rPr>
                      <w:rFonts w:cs="Arial"/>
                      <w:sz w:val="22"/>
                      <w:szCs w:val="22"/>
                    </w:rPr>
                  </w:pPr>
                  <w:r w:rsidRPr="002E2178">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2E2178" w14:paraId="1FF8C566" w14:textId="77777777" w:rsidTr="00E12DAA">
              <w:trPr>
                <w:trHeight w:hRule="exact" w:val="1378"/>
              </w:trPr>
              <w:tc>
                <w:tcPr>
                  <w:tcW w:w="1291" w:type="dxa"/>
                  <w:shd w:val="clear" w:color="auto" w:fill="auto"/>
                </w:tcPr>
                <w:p w14:paraId="310162E7" w14:textId="77777777" w:rsidR="00F52BE8" w:rsidRPr="002E2178" w:rsidRDefault="00F52BE8" w:rsidP="00335497">
                  <w:pPr>
                    <w:rPr>
                      <w:rFonts w:cs="Arial"/>
                      <w:sz w:val="22"/>
                      <w:szCs w:val="22"/>
                    </w:rPr>
                  </w:pPr>
                  <w:r w:rsidRPr="002E2178">
                    <w:rPr>
                      <w:rFonts w:cs="Arial"/>
                      <w:sz w:val="22"/>
                      <w:szCs w:val="22"/>
                    </w:rPr>
                    <w:t>Senior Consultant</w:t>
                  </w:r>
                </w:p>
              </w:tc>
              <w:tc>
                <w:tcPr>
                  <w:tcW w:w="0" w:type="auto"/>
                  <w:shd w:val="clear" w:color="auto" w:fill="auto"/>
                </w:tcPr>
                <w:p w14:paraId="1D3BF37D"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2E2178" w14:paraId="7CEFFB01" w14:textId="77777777" w:rsidTr="00E12DAA">
              <w:trPr>
                <w:trHeight w:hRule="exact" w:val="1621"/>
              </w:trPr>
              <w:tc>
                <w:tcPr>
                  <w:tcW w:w="1291" w:type="dxa"/>
                  <w:shd w:val="clear" w:color="auto" w:fill="auto"/>
                </w:tcPr>
                <w:p w14:paraId="25B99C5E" w14:textId="77777777" w:rsidR="00F52BE8" w:rsidRPr="002E2178" w:rsidRDefault="00F52BE8" w:rsidP="00335497">
                  <w:pPr>
                    <w:rPr>
                      <w:rFonts w:cs="Arial"/>
                      <w:sz w:val="22"/>
                      <w:szCs w:val="22"/>
                    </w:rPr>
                  </w:pPr>
                  <w:r w:rsidRPr="002E2178">
                    <w:rPr>
                      <w:rFonts w:cs="Arial"/>
                      <w:sz w:val="22"/>
                      <w:szCs w:val="22"/>
                    </w:rPr>
                    <w:t>Principal Consultant</w:t>
                  </w:r>
                </w:p>
              </w:tc>
              <w:tc>
                <w:tcPr>
                  <w:tcW w:w="0" w:type="auto"/>
                  <w:shd w:val="clear" w:color="auto" w:fill="auto"/>
                </w:tcPr>
                <w:p w14:paraId="5CB09278"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2E2178" w14:paraId="47A15B21" w14:textId="77777777" w:rsidTr="00E12DAA">
              <w:trPr>
                <w:trHeight w:hRule="exact" w:val="1621"/>
              </w:trPr>
              <w:tc>
                <w:tcPr>
                  <w:tcW w:w="1291" w:type="dxa"/>
                  <w:shd w:val="clear" w:color="auto" w:fill="auto"/>
                </w:tcPr>
                <w:p w14:paraId="1D7D4768" w14:textId="77777777" w:rsidR="00F52BE8" w:rsidRPr="002E2178" w:rsidRDefault="00F52BE8" w:rsidP="00335497">
                  <w:pPr>
                    <w:rPr>
                      <w:rFonts w:cs="Arial"/>
                      <w:sz w:val="22"/>
                      <w:szCs w:val="22"/>
                    </w:rPr>
                  </w:pPr>
                  <w:r w:rsidRPr="002E2178">
                    <w:rPr>
                      <w:rFonts w:cs="Arial"/>
                      <w:sz w:val="22"/>
                      <w:szCs w:val="22"/>
                    </w:rPr>
                    <w:t>Managing Consultant</w:t>
                  </w:r>
                </w:p>
              </w:tc>
              <w:tc>
                <w:tcPr>
                  <w:tcW w:w="0" w:type="auto"/>
                  <w:shd w:val="clear" w:color="auto" w:fill="auto"/>
                </w:tcPr>
                <w:p w14:paraId="6A2925F0" w14:textId="77777777" w:rsidR="00F52BE8" w:rsidRPr="002E2178" w:rsidRDefault="00F52BE8" w:rsidP="00335497">
                  <w:pPr>
                    <w:rPr>
                      <w:rFonts w:cs="Arial"/>
                      <w:sz w:val="22"/>
                      <w:szCs w:val="22"/>
                    </w:rPr>
                  </w:pPr>
                  <w:r w:rsidRPr="002E2178">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2E2178" w14:paraId="1565DC07" w14:textId="77777777" w:rsidTr="00E12DAA">
              <w:trPr>
                <w:trHeight w:hRule="exact" w:val="1745"/>
              </w:trPr>
              <w:tc>
                <w:tcPr>
                  <w:tcW w:w="1291" w:type="dxa"/>
                  <w:shd w:val="clear" w:color="auto" w:fill="auto"/>
                </w:tcPr>
                <w:p w14:paraId="1431CCE5" w14:textId="77777777" w:rsidR="00F52BE8" w:rsidRPr="002E2178" w:rsidRDefault="00F52BE8" w:rsidP="00335497">
                  <w:pPr>
                    <w:rPr>
                      <w:rFonts w:cs="Arial"/>
                      <w:sz w:val="22"/>
                      <w:szCs w:val="22"/>
                    </w:rPr>
                  </w:pPr>
                  <w:r w:rsidRPr="002E2178">
                    <w:rPr>
                      <w:rFonts w:cs="Arial"/>
                      <w:sz w:val="22"/>
                      <w:szCs w:val="22"/>
                    </w:rPr>
                    <w:lastRenderedPageBreak/>
                    <w:t>Director / Partner</w:t>
                  </w:r>
                </w:p>
                <w:p w14:paraId="558E20BE" w14:textId="77777777" w:rsidR="00F52BE8" w:rsidRPr="002E2178" w:rsidRDefault="00F52BE8" w:rsidP="00335497">
                  <w:pPr>
                    <w:rPr>
                      <w:rFonts w:cs="Arial"/>
                      <w:sz w:val="22"/>
                      <w:szCs w:val="22"/>
                    </w:rPr>
                  </w:pPr>
                </w:p>
              </w:tc>
              <w:tc>
                <w:tcPr>
                  <w:tcW w:w="0" w:type="auto"/>
                  <w:shd w:val="clear" w:color="auto" w:fill="auto"/>
                </w:tcPr>
                <w:p w14:paraId="488AF1AA" w14:textId="77777777" w:rsidR="00F52BE8" w:rsidRPr="002E2178" w:rsidRDefault="00F52BE8" w:rsidP="00335497">
                  <w:pPr>
                    <w:rPr>
                      <w:rFonts w:cs="Arial"/>
                      <w:sz w:val="22"/>
                      <w:szCs w:val="22"/>
                    </w:rPr>
                  </w:pPr>
                  <w:r w:rsidRPr="002E2178">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FB6C724" w14:textId="77777777" w:rsidR="00F52BE8" w:rsidRPr="002E2178" w:rsidRDefault="00F52BE8" w:rsidP="00335497">
            <w:pPr>
              <w:rPr>
                <w:rFonts w:cs="Arial"/>
                <w:sz w:val="22"/>
                <w:szCs w:val="22"/>
              </w:rPr>
            </w:pPr>
          </w:p>
          <w:p w14:paraId="22029EAD" w14:textId="77777777" w:rsidR="00F52BE8" w:rsidRPr="002E2178" w:rsidRDefault="00F52BE8" w:rsidP="00335497">
            <w:pPr>
              <w:rPr>
                <w:rFonts w:cs="Arial"/>
                <w:b/>
                <w:sz w:val="22"/>
                <w:szCs w:val="22"/>
                <w:u w:val="single"/>
              </w:rPr>
            </w:pPr>
            <w:r w:rsidRPr="002E2178">
              <w:rPr>
                <w:rFonts w:cs="Arial"/>
                <w:b/>
                <w:sz w:val="22"/>
                <w:szCs w:val="22"/>
                <w:u w:val="single"/>
              </w:rPr>
              <w:t>Marking Scheme</w:t>
            </w:r>
          </w:p>
          <w:tbl>
            <w:tblPr>
              <w:tblW w:w="6023" w:type="dxa"/>
              <w:tblInd w:w="1064" w:type="dxa"/>
              <w:tblLook w:val="0000" w:firstRow="0" w:lastRow="0" w:firstColumn="0" w:lastColumn="0" w:noHBand="0" w:noVBand="0"/>
            </w:tblPr>
            <w:tblGrid>
              <w:gridCol w:w="1749"/>
              <w:gridCol w:w="4274"/>
            </w:tblGrid>
            <w:tr w:rsidR="00F52BE8" w:rsidRPr="002E2178" w14:paraId="3E3D4D5B" w14:textId="77777777" w:rsidTr="005F0AB8">
              <w:trPr>
                <w:trHeight w:val="1039"/>
              </w:trPr>
              <w:tc>
                <w:tcPr>
                  <w:tcW w:w="1749" w:type="dxa"/>
                  <w:tcBorders>
                    <w:top w:val="single" w:sz="8" w:space="0" w:color="auto"/>
                    <w:left w:val="single" w:sz="8" w:space="0" w:color="auto"/>
                    <w:bottom w:val="single" w:sz="8" w:space="0" w:color="auto"/>
                    <w:right w:val="single" w:sz="4" w:space="0" w:color="auto"/>
                  </w:tcBorders>
                  <w:shd w:val="clear" w:color="auto" w:fill="auto"/>
                  <w:vAlign w:val="center"/>
                </w:tcPr>
                <w:p w14:paraId="598E0A38"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 xml:space="preserve">Score 0 </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392AE91A"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Unanswered or totally inadequate response to the requirement. Complete failure to grasp/reflect the core issues</w:t>
                  </w:r>
                </w:p>
              </w:tc>
            </w:tr>
            <w:tr w:rsidR="00F52BE8" w:rsidRPr="002E2178" w14:paraId="26AC5AFB" w14:textId="77777777" w:rsidTr="005F0AB8">
              <w:trPr>
                <w:trHeight w:val="1101"/>
              </w:trPr>
              <w:tc>
                <w:tcPr>
                  <w:tcW w:w="1749" w:type="dxa"/>
                  <w:tcBorders>
                    <w:top w:val="nil"/>
                    <w:left w:val="single" w:sz="8" w:space="0" w:color="auto"/>
                    <w:bottom w:val="single" w:sz="8" w:space="0" w:color="auto"/>
                    <w:right w:val="single" w:sz="4" w:space="0" w:color="auto"/>
                  </w:tcBorders>
                  <w:shd w:val="clear" w:color="auto" w:fill="auto"/>
                  <w:vAlign w:val="center"/>
                </w:tcPr>
                <w:p w14:paraId="50CD7DC4"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1</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765E9CA5"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Minimal or poor response to meeting the requirement. Limited understanding, misses some aspects</w:t>
                  </w:r>
                </w:p>
              </w:tc>
            </w:tr>
            <w:tr w:rsidR="00F52BE8" w:rsidRPr="002E2178" w14:paraId="24F947E5" w14:textId="77777777" w:rsidTr="005F0AB8">
              <w:trPr>
                <w:trHeight w:val="1240"/>
              </w:trPr>
              <w:tc>
                <w:tcPr>
                  <w:tcW w:w="1749" w:type="dxa"/>
                  <w:tcBorders>
                    <w:top w:val="nil"/>
                    <w:left w:val="single" w:sz="8" w:space="0" w:color="auto"/>
                    <w:bottom w:val="single" w:sz="8" w:space="0" w:color="auto"/>
                    <w:right w:val="single" w:sz="4" w:space="0" w:color="auto"/>
                  </w:tcBorders>
                  <w:shd w:val="clear" w:color="auto" w:fill="auto"/>
                  <w:vAlign w:val="center"/>
                </w:tcPr>
                <w:p w14:paraId="3D2B1E88"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3</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3A3F2EF5"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Good understanding and interpretation of requirements, providing clear evidence of how the criterion has been met</w:t>
                  </w:r>
                </w:p>
              </w:tc>
            </w:tr>
            <w:tr w:rsidR="00F52BE8" w:rsidRPr="002E2178" w14:paraId="0098C0A9" w14:textId="77777777" w:rsidTr="005F0AB8">
              <w:trPr>
                <w:trHeight w:val="1395"/>
              </w:trPr>
              <w:tc>
                <w:tcPr>
                  <w:tcW w:w="1749" w:type="dxa"/>
                  <w:tcBorders>
                    <w:top w:val="nil"/>
                    <w:left w:val="single" w:sz="8" w:space="0" w:color="auto"/>
                    <w:bottom w:val="single" w:sz="8" w:space="0" w:color="auto"/>
                    <w:right w:val="single" w:sz="4" w:space="0" w:color="auto"/>
                  </w:tcBorders>
                  <w:shd w:val="clear" w:color="auto" w:fill="auto"/>
                  <w:vAlign w:val="center"/>
                </w:tcPr>
                <w:p w14:paraId="0A47DC55"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5</w:t>
                  </w:r>
                </w:p>
              </w:tc>
              <w:tc>
                <w:tcPr>
                  <w:tcW w:w="4274" w:type="dxa"/>
                  <w:tcBorders>
                    <w:top w:val="single" w:sz="8" w:space="0" w:color="auto"/>
                    <w:left w:val="nil"/>
                    <w:bottom w:val="single" w:sz="8" w:space="0" w:color="auto"/>
                    <w:right w:val="single" w:sz="8" w:space="0" w:color="000000"/>
                  </w:tcBorders>
                  <w:shd w:val="clear" w:color="auto" w:fill="auto"/>
                  <w:vAlign w:val="center"/>
                </w:tcPr>
                <w:p w14:paraId="01DC6EF1" w14:textId="77777777" w:rsidR="00F52BE8" w:rsidRPr="002E2178" w:rsidRDefault="00F52BE8" w:rsidP="00335497">
                  <w:pPr>
                    <w:spacing w:after="0"/>
                    <w:jc w:val="center"/>
                    <w:rPr>
                      <w:rFonts w:cs="Arial"/>
                      <w:sz w:val="22"/>
                      <w:szCs w:val="22"/>
                      <w:lang w:eastAsia="en-GB"/>
                    </w:rPr>
                  </w:pPr>
                  <w:r w:rsidRPr="002E2178">
                    <w:rPr>
                      <w:rFonts w:cs="Arial"/>
                      <w:sz w:val="22"/>
                      <w:szCs w:val="22"/>
                      <w:lang w:eastAsia="en-GB"/>
                    </w:rPr>
                    <w:t>Excellent response fully addressing the requirement and providing significant additional evidence of how the criterion has been met and how value would be added</w:t>
                  </w:r>
                </w:p>
              </w:tc>
            </w:tr>
          </w:tbl>
          <w:p w14:paraId="7F23D435" w14:textId="77777777" w:rsidR="00F52BE8" w:rsidRPr="002E2178" w:rsidRDefault="00F52BE8" w:rsidP="00335497">
            <w:pPr>
              <w:rPr>
                <w:rFonts w:cs="Arial"/>
                <w:sz w:val="22"/>
                <w:szCs w:val="22"/>
              </w:rPr>
            </w:pPr>
          </w:p>
          <w:p w14:paraId="1C90EAAA" w14:textId="77777777" w:rsidR="00F52BE8" w:rsidRPr="002E2178" w:rsidRDefault="00F52BE8" w:rsidP="00335497">
            <w:pPr>
              <w:rPr>
                <w:rFonts w:cs="Arial"/>
                <w:sz w:val="22"/>
                <w:szCs w:val="22"/>
              </w:rPr>
            </w:pPr>
          </w:p>
        </w:tc>
      </w:tr>
    </w:tbl>
    <w:p w14:paraId="23EF59AD" w14:textId="77777777" w:rsidR="00F52BE8" w:rsidRPr="002E2178" w:rsidRDefault="00F52BE8" w:rsidP="00F52BE8">
      <w:pPr>
        <w:rPr>
          <w:rFonts w:cs="Arial"/>
          <w:b/>
          <w:sz w:val="22"/>
          <w:szCs w:val="22"/>
          <w:u w:val="single"/>
        </w:rPr>
        <w:sectPr w:rsidR="00F52BE8" w:rsidRPr="002E2178" w:rsidSect="001C0DC6">
          <w:footerReference w:type="default" r:id="rId9"/>
          <w:pgSz w:w="11906" w:h="16838"/>
          <w:pgMar w:top="1440" w:right="1797" w:bottom="1618" w:left="1797" w:header="709" w:footer="709" w:gutter="0"/>
          <w:cols w:space="708"/>
          <w:docGrid w:linePitch="360"/>
        </w:sectPr>
      </w:pPr>
    </w:p>
    <w:p w14:paraId="30500FB3" w14:textId="77777777" w:rsidR="00F52BE8" w:rsidRPr="002E2178" w:rsidRDefault="00F52BE8" w:rsidP="00F52BE8">
      <w:pPr>
        <w:pStyle w:val="ListNumber2"/>
        <w:numPr>
          <w:ilvl w:val="0"/>
          <w:numId w:val="0"/>
        </w:numPr>
        <w:rPr>
          <w:rFonts w:cs="Arial"/>
          <w:b/>
          <w:sz w:val="22"/>
          <w:szCs w:val="22"/>
        </w:rPr>
      </w:pPr>
      <w:r w:rsidRPr="002E2178">
        <w:rPr>
          <w:rFonts w:cs="Arial"/>
          <w:b/>
          <w:sz w:val="22"/>
          <w:szCs w:val="22"/>
        </w:rPr>
        <w:lastRenderedPageBreak/>
        <w:t xml:space="preserve">4. Procurement procedures </w:t>
      </w:r>
    </w:p>
    <w:p w14:paraId="0A77154E" w14:textId="77777777" w:rsidR="00F52BE8" w:rsidRPr="002E2178" w:rsidRDefault="00F52BE8" w:rsidP="00F52BE8">
      <w:pPr>
        <w:pStyle w:val="ListNumber2"/>
        <w:numPr>
          <w:ilvl w:val="0"/>
          <w:numId w:val="0"/>
        </w:numPr>
        <w:ind w:left="720" w:hanging="720"/>
        <w:rPr>
          <w:rFonts w:cs="Arial"/>
          <w:sz w:val="22"/>
          <w:szCs w:val="22"/>
          <w:u w:val="single"/>
        </w:rPr>
      </w:pPr>
      <w:r w:rsidRPr="002E2178">
        <w:rPr>
          <w:rFonts w:cs="Arial"/>
          <w:sz w:val="22"/>
          <w:szCs w:val="22"/>
          <w:u w:val="single"/>
        </w:rPr>
        <w:t>Tendering Timetable</w:t>
      </w:r>
    </w:p>
    <w:p w14:paraId="15790B8F" w14:textId="77777777" w:rsidR="00F52BE8" w:rsidRPr="002E2178" w:rsidRDefault="00F52BE8" w:rsidP="00F52BE8">
      <w:pPr>
        <w:pStyle w:val="ListNumber2"/>
        <w:numPr>
          <w:ilvl w:val="0"/>
          <w:numId w:val="0"/>
        </w:numPr>
        <w:ind w:left="720" w:hanging="720"/>
        <w:rPr>
          <w:rFonts w:cs="Arial"/>
          <w:b/>
          <w:sz w:val="22"/>
          <w:szCs w:val="22"/>
        </w:rPr>
      </w:pPr>
      <w:r w:rsidRPr="002E2178">
        <w:rPr>
          <w:rFonts w:cs="Arial"/>
          <w:sz w:val="22"/>
          <w:szCs w:val="22"/>
        </w:rPr>
        <w:t>The timescales for the procurement process are as follows:</w:t>
      </w:r>
    </w:p>
    <w:p w14:paraId="5FBD2598" w14:textId="77777777" w:rsidR="00F52BE8" w:rsidRPr="002E2178"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5"/>
        <w:gridCol w:w="3507"/>
      </w:tblGrid>
      <w:tr w:rsidR="00F52BE8" w:rsidRPr="002E2178" w14:paraId="2F9CA3DF" w14:textId="77777777" w:rsidTr="00B04E69">
        <w:tc>
          <w:tcPr>
            <w:tcW w:w="4795" w:type="dxa"/>
            <w:shd w:val="clear" w:color="auto" w:fill="auto"/>
          </w:tcPr>
          <w:p w14:paraId="76581E58"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Element</w:t>
            </w:r>
          </w:p>
        </w:tc>
        <w:tc>
          <w:tcPr>
            <w:tcW w:w="3507" w:type="dxa"/>
            <w:shd w:val="clear" w:color="auto" w:fill="auto"/>
          </w:tcPr>
          <w:p w14:paraId="2D9105EA" w14:textId="77777777" w:rsidR="00F52BE8" w:rsidRPr="002E2178" w:rsidRDefault="00F52BE8" w:rsidP="00335497">
            <w:pPr>
              <w:pStyle w:val="ListNumber"/>
              <w:numPr>
                <w:ilvl w:val="0"/>
                <w:numId w:val="0"/>
              </w:numPr>
              <w:spacing w:before="0" w:after="0"/>
              <w:rPr>
                <w:rFonts w:cs="Arial"/>
                <w:b/>
                <w:sz w:val="22"/>
                <w:szCs w:val="22"/>
              </w:rPr>
            </w:pPr>
            <w:r w:rsidRPr="002E2178">
              <w:rPr>
                <w:rFonts w:cs="Arial"/>
                <w:b/>
                <w:sz w:val="22"/>
                <w:szCs w:val="22"/>
              </w:rPr>
              <w:t>Timescale</w:t>
            </w:r>
          </w:p>
        </w:tc>
      </w:tr>
      <w:tr w:rsidR="00F52BE8" w:rsidRPr="002E2178" w14:paraId="17752DF5" w14:textId="77777777" w:rsidTr="00B04E69">
        <w:tc>
          <w:tcPr>
            <w:tcW w:w="4795" w:type="dxa"/>
            <w:shd w:val="clear" w:color="auto" w:fill="auto"/>
          </w:tcPr>
          <w:p w14:paraId="27476EE4"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Invitation to tender issued</w:t>
            </w:r>
          </w:p>
        </w:tc>
        <w:tc>
          <w:tcPr>
            <w:tcW w:w="3507" w:type="dxa"/>
            <w:shd w:val="clear" w:color="auto" w:fill="auto"/>
          </w:tcPr>
          <w:p w14:paraId="7A75E23D" w14:textId="36DC60B8" w:rsidR="00F52BE8" w:rsidRPr="002E2178" w:rsidRDefault="001D5230" w:rsidP="00335497">
            <w:pPr>
              <w:pStyle w:val="ListNumber"/>
              <w:numPr>
                <w:ilvl w:val="0"/>
                <w:numId w:val="0"/>
              </w:numPr>
              <w:spacing w:before="0" w:after="0"/>
              <w:rPr>
                <w:rFonts w:cs="Arial"/>
                <w:sz w:val="22"/>
                <w:szCs w:val="22"/>
              </w:rPr>
            </w:pPr>
            <w:r>
              <w:rPr>
                <w:rFonts w:cs="Arial"/>
                <w:sz w:val="22"/>
                <w:szCs w:val="22"/>
              </w:rPr>
              <w:t>Monday 13 Jan 2020</w:t>
            </w:r>
          </w:p>
        </w:tc>
      </w:tr>
      <w:tr w:rsidR="00F52BE8" w:rsidRPr="002E2178" w14:paraId="548E7F03" w14:textId="77777777" w:rsidTr="00B04E69">
        <w:tc>
          <w:tcPr>
            <w:tcW w:w="4795" w:type="dxa"/>
            <w:shd w:val="clear" w:color="auto" w:fill="auto"/>
          </w:tcPr>
          <w:p w14:paraId="0570C3C9"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the submission of clarification questions</w:t>
            </w:r>
          </w:p>
        </w:tc>
        <w:tc>
          <w:tcPr>
            <w:tcW w:w="3507" w:type="dxa"/>
            <w:shd w:val="clear" w:color="auto" w:fill="auto"/>
          </w:tcPr>
          <w:p w14:paraId="521396D6" w14:textId="6E2A2A2F" w:rsidR="00F52BE8" w:rsidRPr="002E2178" w:rsidRDefault="001D5230" w:rsidP="00335497">
            <w:pPr>
              <w:pStyle w:val="ListNumber"/>
              <w:numPr>
                <w:ilvl w:val="0"/>
                <w:numId w:val="0"/>
              </w:numPr>
              <w:spacing w:before="0" w:after="0"/>
              <w:rPr>
                <w:rFonts w:cs="Arial"/>
                <w:sz w:val="22"/>
                <w:szCs w:val="22"/>
              </w:rPr>
            </w:pPr>
            <w:r>
              <w:rPr>
                <w:rFonts w:cs="Arial"/>
                <w:sz w:val="22"/>
                <w:szCs w:val="22"/>
              </w:rPr>
              <w:t>Monday 20 Jan 2020</w:t>
            </w:r>
            <w:r w:rsidR="00215B67">
              <w:rPr>
                <w:rFonts w:cs="Arial"/>
                <w:sz w:val="22"/>
                <w:szCs w:val="22"/>
              </w:rPr>
              <w:t xml:space="preserve"> 10.00</w:t>
            </w:r>
          </w:p>
        </w:tc>
      </w:tr>
      <w:tr w:rsidR="00F52BE8" w:rsidRPr="002E2178" w14:paraId="70824D93" w14:textId="77777777" w:rsidTr="00B04E69">
        <w:tc>
          <w:tcPr>
            <w:tcW w:w="4795" w:type="dxa"/>
            <w:shd w:val="clear" w:color="auto" w:fill="auto"/>
          </w:tcPr>
          <w:p w14:paraId="79AB65CF"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Deadline for submission of proposals</w:t>
            </w:r>
          </w:p>
        </w:tc>
        <w:tc>
          <w:tcPr>
            <w:tcW w:w="3507" w:type="dxa"/>
            <w:shd w:val="clear" w:color="auto" w:fill="auto"/>
          </w:tcPr>
          <w:p w14:paraId="3F6DC098" w14:textId="356F4B01" w:rsidR="00F52BE8" w:rsidRPr="002E2178" w:rsidRDefault="001D5230" w:rsidP="00335497">
            <w:pPr>
              <w:pStyle w:val="ListNumber"/>
              <w:numPr>
                <w:ilvl w:val="0"/>
                <w:numId w:val="0"/>
              </w:numPr>
              <w:spacing w:before="0" w:after="0"/>
              <w:rPr>
                <w:rFonts w:cs="Arial"/>
                <w:sz w:val="22"/>
                <w:szCs w:val="22"/>
              </w:rPr>
            </w:pPr>
            <w:r>
              <w:rPr>
                <w:rFonts w:cs="Arial"/>
                <w:sz w:val="22"/>
                <w:szCs w:val="22"/>
              </w:rPr>
              <w:t>Monday 27 Jan 2020</w:t>
            </w:r>
            <w:r w:rsidR="00215B67">
              <w:rPr>
                <w:rFonts w:cs="Arial"/>
                <w:sz w:val="22"/>
                <w:szCs w:val="22"/>
              </w:rPr>
              <w:t xml:space="preserve"> 10.00</w:t>
            </w:r>
          </w:p>
        </w:tc>
      </w:tr>
      <w:tr w:rsidR="00F52BE8" w:rsidRPr="002E2178" w14:paraId="3E6E23EA" w14:textId="77777777" w:rsidTr="00B04E69">
        <w:tc>
          <w:tcPr>
            <w:tcW w:w="4795" w:type="dxa"/>
            <w:shd w:val="clear" w:color="auto" w:fill="auto"/>
          </w:tcPr>
          <w:p w14:paraId="51E6EFBF"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Shortlisted suppliers notified</w:t>
            </w:r>
          </w:p>
        </w:tc>
        <w:tc>
          <w:tcPr>
            <w:tcW w:w="3507" w:type="dxa"/>
            <w:shd w:val="clear" w:color="auto" w:fill="auto"/>
          </w:tcPr>
          <w:p w14:paraId="2388493B" w14:textId="5CEA1547" w:rsidR="00F52BE8" w:rsidRPr="002E2178" w:rsidRDefault="001D5230" w:rsidP="00335497">
            <w:pPr>
              <w:pStyle w:val="ListNumber"/>
              <w:numPr>
                <w:ilvl w:val="0"/>
                <w:numId w:val="0"/>
              </w:numPr>
              <w:spacing w:before="0" w:after="0"/>
              <w:rPr>
                <w:rFonts w:cs="Arial"/>
                <w:sz w:val="22"/>
                <w:szCs w:val="22"/>
              </w:rPr>
            </w:pPr>
            <w:r>
              <w:rPr>
                <w:rFonts w:cs="Arial"/>
                <w:sz w:val="22"/>
                <w:szCs w:val="22"/>
              </w:rPr>
              <w:t xml:space="preserve">Monday 17 Feb </w:t>
            </w:r>
            <w:r w:rsidR="00691096">
              <w:rPr>
                <w:rFonts w:cs="Arial"/>
                <w:sz w:val="22"/>
                <w:szCs w:val="22"/>
              </w:rPr>
              <w:t>2020</w:t>
            </w:r>
          </w:p>
        </w:tc>
      </w:tr>
      <w:tr w:rsidR="00F52BE8" w:rsidRPr="002E2178" w14:paraId="0464394B" w14:textId="77777777" w:rsidTr="00B04E69">
        <w:tc>
          <w:tcPr>
            <w:tcW w:w="4795" w:type="dxa"/>
            <w:shd w:val="clear" w:color="auto" w:fill="auto"/>
          </w:tcPr>
          <w:p w14:paraId="2264ACCA"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Interviews and presentations*</w:t>
            </w:r>
          </w:p>
        </w:tc>
        <w:tc>
          <w:tcPr>
            <w:tcW w:w="3507" w:type="dxa"/>
            <w:shd w:val="clear" w:color="auto" w:fill="auto"/>
          </w:tcPr>
          <w:p w14:paraId="0B4580A0" w14:textId="0A729F97" w:rsidR="00F52BE8" w:rsidRPr="002E2178" w:rsidRDefault="00691096" w:rsidP="00691096">
            <w:pPr>
              <w:pStyle w:val="ListNumber"/>
              <w:numPr>
                <w:ilvl w:val="0"/>
                <w:numId w:val="0"/>
              </w:numPr>
              <w:spacing w:before="0" w:after="0"/>
              <w:rPr>
                <w:rFonts w:cs="Arial"/>
                <w:sz w:val="22"/>
                <w:szCs w:val="22"/>
              </w:rPr>
            </w:pPr>
            <w:r>
              <w:rPr>
                <w:rFonts w:cs="Arial"/>
                <w:sz w:val="22"/>
                <w:szCs w:val="22"/>
              </w:rPr>
              <w:t xml:space="preserve">Monday </w:t>
            </w:r>
            <w:r w:rsidR="00B04E69">
              <w:rPr>
                <w:rFonts w:cs="Arial"/>
                <w:sz w:val="22"/>
                <w:szCs w:val="22"/>
              </w:rPr>
              <w:t>0</w:t>
            </w:r>
            <w:r>
              <w:rPr>
                <w:rFonts w:cs="Arial"/>
                <w:sz w:val="22"/>
                <w:szCs w:val="22"/>
              </w:rPr>
              <w:t xml:space="preserve">2 Mar 2020 </w:t>
            </w:r>
            <w:r w:rsidR="00F52BE8" w:rsidRPr="002E2178">
              <w:rPr>
                <w:rFonts w:cs="Arial"/>
                <w:sz w:val="22"/>
                <w:szCs w:val="22"/>
              </w:rPr>
              <w:t xml:space="preserve"> </w:t>
            </w:r>
            <w:r w:rsidR="00B04E69">
              <w:rPr>
                <w:rFonts w:cs="Arial"/>
                <w:sz w:val="22"/>
                <w:szCs w:val="22"/>
              </w:rPr>
              <w:t>(</w:t>
            </w:r>
            <w:r w:rsidR="00F52BE8" w:rsidRPr="002E2178">
              <w:rPr>
                <w:rFonts w:cs="Arial"/>
                <w:sz w:val="22"/>
                <w:szCs w:val="22"/>
              </w:rPr>
              <w:t>if required</w:t>
            </w:r>
            <w:r w:rsidR="00B04E69">
              <w:rPr>
                <w:rFonts w:cs="Arial"/>
                <w:sz w:val="22"/>
                <w:szCs w:val="22"/>
              </w:rPr>
              <w:t>)</w:t>
            </w:r>
          </w:p>
        </w:tc>
      </w:tr>
      <w:tr w:rsidR="00F52BE8" w:rsidRPr="002E2178" w14:paraId="00314F3E" w14:textId="77777777" w:rsidTr="00B04E69">
        <w:tc>
          <w:tcPr>
            <w:tcW w:w="4795" w:type="dxa"/>
            <w:shd w:val="clear" w:color="auto" w:fill="auto"/>
          </w:tcPr>
          <w:p w14:paraId="13F6AA72" w14:textId="77777777" w:rsidR="00F52BE8" w:rsidRPr="002E2178" w:rsidRDefault="00F52BE8" w:rsidP="00335497">
            <w:pPr>
              <w:pStyle w:val="ListNumber"/>
              <w:numPr>
                <w:ilvl w:val="0"/>
                <w:numId w:val="0"/>
              </w:numPr>
              <w:spacing w:before="0" w:after="0"/>
              <w:rPr>
                <w:rFonts w:cs="Arial"/>
                <w:sz w:val="22"/>
                <w:szCs w:val="22"/>
              </w:rPr>
            </w:pPr>
            <w:r w:rsidRPr="002E2178">
              <w:rPr>
                <w:rFonts w:cs="Arial"/>
                <w:sz w:val="22"/>
                <w:szCs w:val="22"/>
              </w:rPr>
              <w:t>Award contract</w:t>
            </w:r>
          </w:p>
        </w:tc>
        <w:tc>
          <w:tcPr>
            <w:tcW w:w="3507" w:type="dxa"/>
            <w:shd w:val="clear" w:color="auto" w:fill="auto"/>
          </w:tcPr>
          <w:p w14:paraId="78F593BA" w14:textId="3EBA2FEA" w:rsidR="00F52BE8" w:rsidRPr="002E2178" w:rsidRDefault="00691096" w:rsidP="00335497">
            <w:pPr>
              <w:pStyle w:val="ListNumber"/>
              <w:numPr>
                <w:ilvl w:val="0"/>
                <w:numId w:val="0"/>
              </w:numPr>
              <w:spacing w:before="0" w:after="0"/>
              <w:rPr>
                <w:rFonts w:cs="Arial"/>
                <w:sz w:val="22"/>
                <w:szCs w:val="22"/>
              </w:rPr>
            </w:pPr>
            <w:r>
              <w:rPr>
                <w:rFonts w:cs="Arial"/>
                <w:sz w:val="22"/>
                <w:szCs w:val="22"/>
              </w:rPr>
              <w:t>Monday 16 Mar 2020</w:t>
            </w:r>
          </w:p>
        </w:tc>
      </w:tr>
      <w:tr w:rsidR="005049EC" w:rsidRPr="002E2178" w14:paraId="6C24F644" w14:textId="77777777" w:rsidTr="00B04E69">
        <w:tc>
          <w:tcPr>
            <w:tcW w:w="4795" w:type="dxa"/>
            <w:shd w:val="clear" w:color="auto" w:fill="auto"/>
          </w:tcPr>
          <w:p w14:paraId="0A6C63E0" w14:textId="10BDF3DB" w:rsidR="005049EC" w:rsidRPr="002E2178" w:rsidRDefault="005049EC" w:rsidP="00335497">
            <w:pPr>
              <w:pStyle w:val="ListNumber"/>
              <w:numPr>
                <w:ilvl w:val="0"/>
                <w:numId w:val="0"/>
              </w:numPr>
              <w:spacing w:before="0" w:after="0"/>
              <w:rPr>
                <w:rFonts w:cs="Arial"/>
                <w:sz w:val="22"/>
                <w:szCs w:val="22"/>
              </w:rPr>
            </w:pPr>
            <w:r>
              <w:rPr>
                <w:rFonts w:cs="Arial"/>
                <w:sz w:val="22"/>
                <w:szCs w:val="22"/>
              </w:rPr>
              <w:t xml:space="preserve">Contract start date </w:t>
            </w:r>
          </w:p>
        </w:tc>
        <w:tc>
          <w:tcPr>
            <w:tcW w:w="3507" w:type="dxa"/>
            <w:shd w:val="clear" w:color="auto" w:fill="auto"/>
          </w:tcPr>
          <w:p w14:paraId="7B40485C" w14:textId="77F49608" w:rsidR="005049EC" w:rsidRDefault="005049EC" w:rsidP="00335497">
            <w:pPr>
              <w:pStyle w:val="ListNumber"/>
              <w:numPr>
                <w:ilvl w:val="0"/>
                <w:numId w:val="0"/>
              </w:numPr>
              <w:spacing w:before="0" w:after="0"/>
              <w:rPr>
                <w:rFonts w:cs="Arial"/>
                <w:sz w:val="22"/>
                <w:szCs w:val="22"/>
              </w:rPr>
            </w:pPr>
            <w:r>
              <w:rPr>
                <w:rFonts w:cs="Arial"/>
                <w:sz w:val="22"/>
                <w:szCs w:val="22"/>
              </w:rPr>
              <w:t>Wednesday 01 Apr 2020</w:t>
            </w:r>
          </w:p>
        </w:tc>
      </w:tr>
    </w:tbl>
    <w:p w14:paraId="56EFB836" w14:textId="77777777" w:rsidR="00F52BE8" w:rsidRPr="002E2178" w:rsidRDefault="00F52BE8" w:rsidP="00F52BE8">
      <w:pPr>
        <w:pStyle w:val="ListNumber"/>
        <w:numPr>
          <w:ilvl w:val="0"/>
          <w:numId w:val="0"/>
        </w:numPr>
        <w:spacing w:before="0" w:after="0"/>
        <w:rPr>
          <w:rFonts w:cs="Arial"/>
          <w:sz w:val="22"/>
          <w:szCs w:val="22"/>
        </w:rPr>
      </w:pPr>
      <w:r w:rsidRPr="002E2178">
        <w:rPr>
          <w:rFonts w:cs="Arial"/>
          <w:sz w:val="22"/>
          <w:szCs w:val="22"/>
        </w:rPr>
        <w:t xml:space="preserve">*Please ensure that the Project Manager and other key consultants who will be delivering this work are available to give presentations on the interview date </w:t>
      </w:r>
    </w:p>
    <w:p w14:paraId="457AD5BF" w14:textId="77777777" w:rsidR="00F52BE8" w:rsidRPr="002E2178" w:rsidRDefault="00F52BE8" w:rsidP="00F52BE8">
      <w:pPr>
        <w:jc w:val="both"/>
        <w:rPr>
          <w:rFonts w:cs="Arial"/>
          <w:sz w:val="22"/>
          <w:szCs w:val="22"/>
          <w:u w:val="single"/>
        </w:rPr>
      </w:pPr>
    </w:p>
    <w:p w14:paraId="1466C9F8" w14:textId="77777777" w:rsidR="00F52BE8" w:rsidRPr="002E2178" w:rsidRDefault="00F52BE8" w:rsidP="00F52BE8">
      <w:pPr>
        <w:jc w:val="both"/>
        <w:rPr>
          <w:rFonts w:cs="Arial"/>
          <w:sz w:val="22"/>
          <w:szCs w:val="22"/>
          <w:u w:val="single"/>
        </w:rPr>
      </w:pPr>
      <w:r w:rsidRPr="002E2178">
        <w:rPr>
          <w:rFonts w:cs="Arial"/>
          <w:sz w:val="22"/>
          <w:szCs w:val="22"/>
          <w:u w:val="single"/>
        </w:rPr>
        <w:t>Tendering Instructions and Guidance</w:t>
      </w:r>
    </w:p>
    <w:p w14:paraId="465EF0CE" w14:textId="77777777" w:rsidR="00F52BE8" w:rsidRPr="002E2178" w:rsidRDefault="00F52BE8" w:rsidP="00F52BE8">
      <w:pPr>
        <w:jc w:val="both"/>
        <w:rPr>
          <w:rFonts w:cs="Arial"/>
          <w:b/>
          <w:sz w:val="22"/>
          <w:szCs w:val="22"/>
        </w:rPr>
      </w:pPr>
      <w:r w:rsidRPr="002E2178">
        <w:rPr>
          <w:rFonts w:cs="Arial"/>
          <w:b/>
          <w:sz w:val="22"/>
          <w:szCs w:val="22"/>
        </w:rPr>
        <w:t>Amendments to ITT document</w:t>
      </w:r>
    </w:p>
    <w:p w14:paraId="4348F424" w14:textId="77777777" w:rsidR="00F52BE8" w:rsidRPr="002E2178" w:rsidRDefault="00F52BE8" w:rsidP="00F52BE8">
      <w:pPr>
        <w:pStyle w:val="ListNumber"/>
        <w:numPr>
          <w:ilvl w:val="0"/>
          <w:numId w:val="0"/>
        </w:numPr>
        <w:rPr>
          <w:rFonts w:cs="Arial"/>
          <w:b/>
          <w:sz w:val="22"/>
          <w:szCs w:val="22"/>
        </w:rPr>
      </w:pPr>
      <w:r w:rsidRPr="002E2178">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0CAD2BB" w14:textId="77777777" w:rsidR="00F52BE8" w:rsidRPr="002E2178" w:rsidRDefault="00F52BE8" w:rsidP="00F52BE8">
      <w:pPr>
        <w:keepNext/>
        <w:jc w:val="both"/>
        <w:rPr>
          <w:rFonts w:cs="Arial"/>
          <w:b/>
          <w:sz w:val="22"/>
          <w:szCs w:val="22"/>
        </w:rPr>
      </w:pPr>
      <w:r w:rsidRPr="002E2178">
        <w:rPr>
          <w:rFonts w:cs="Arial"/>
          <w:b/>
          <w:sz w:val="22"/>
          <w:szCs w:val="22"/>
        </w:rPr>
        <w:t>Clarifications &amp; Queries</w:t>
      </w:r>
    </w:p>
    <w:p w14:paraId="60033EFA"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note that, for audit purposes, any query in connection with the tender should be submitted </w:t>
      </w:r>
      <w:r w:rsidRPr="002E2178">
        <w:rPr>
          <w:rFonts w:cs="Arial"/>
          <w:bCs/>
          <w:sz w:val="22"/>
          <w:szCs w:val="22"/>
        </w:rPr>
        <w:t xml:space="preserve">via the ORR </w:t>
      </w:r>
      <w:proofErr w:type="spellStart"/>
      <w:r w:rsidRPr="002E2178">
        <w:rPr>
          <w:rFonts w:cs="Arial"/>
          <w:bCs/>
          <w:sz w:val="22"/>
          <w:szCs w:val="22"/>
        </w:rPr>
        <w:t>eTendering</w:t>
      </w:r>
      <w:proofErr w:type="spellEnd"/>
      <w:r w:rsidRPr="002E2178">
        <w:rPr>
          <w:rFonts w:cs="Arial"/>
          <w:bCs/>
          <w:sz w:val="22"/>
          <w:szCs w:val="22"/>
        </w:rPr>
        <w:t xml:space="preserve"> portal.</w:t>
      </w:r>
      <w:r w:rsidRPr="002E2178">
        <w:rPr>
          <w:rFonts w:cs="Arial"/>
          <w:b/>
          <w:bCs/>
          <w:sz w:val="22"/>
          <w:szCs w:val="22"/>
        </w:rPr>
        <w:t xml:space="preserve"> </w:t>
      </w:r>
      <w:r w:rsidRPr="002E2178">
        <w:rPr>
          <w:rFonts w:cs="Arial"/>
          <w:sz w:val="22"/>
          <w:szCs w:val="22"/>
        </w:rPr>
        <w:t xml:space="preserve">The response, as well as the nature of the query, will be notified to all suppliers without disclosing the name of the Supplier who initiated the query. </w:t>
      </w:r>
    </w:p>
    <w:p w14:paraId="7793DE00" w14:textId="77777777" w:rsidR="00F52BE8" w:rsidRPr="002E2178" w:rsidRDefault="00F52BE8" w:rsidP="00F52BE8">
      <w:pPr>
        <w:jc w:val="both"/>
        <w:rPr>
          <w:rFonts w:cs="Arial"/>
          <w:b/>
          <w:sz w:val="22"/>
          <w:szCs w:val="22"/>
        </w:rPr>
      </w:pPr>
      <w:r w:rsidRPr="002E2178">
        <w:rPr>
          <w:rFonts w:cs="Arial"/>
          <w:b/>
          <w:sz w:val="22"/>
          <w:szCs w:val="22"/>
        </w:rPr>
        <w:t>Submission Process</w:t>
      </w:r>
    </w:p>
    <w:p w14:paraId="7EB89664"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Tenders must be uploaded to the ORR </w:t>
      </w:r>
      <w:proofErr w:type="spellStart"/>
      <w:r w:rsidRPr="002E2178">
        <w:rPr>
          <w:rFonts w:cs="Arial"/>
          <w:sz w:val="22"/>
          <w:szCs w:val="22"/>
        </w:rPr>
        <w:t>eTendering</w:t>
      </w:r>
      <w:proofErr w:type="spellEnd"/>
      <w:r w:rsidRPr="002E2178">
        <w:rPr>
          <w:rFonts w:cs="Arial"/>
          <w:sz w:val="22"/>
          <w:szCs w:val="22"/>
        </w:rPr>
        <w:t xml:space="preserve"> portal</w:t>
      </w:r>
      <w:r w:rsidRPr="002E2178">
        <w:rPr>
          <w:rFonts w:cs="Arial"/>
          <w:b/>
          <w:sz w:val="22"/>
          <w:szCs w:val="22"/>
        </w:rPr>
        <w:t xml:space="preserve"> no later</w:t>
      </w:r>
      <w:r w:rsidRPr="002E2178">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14:paraId="0A6E65DB"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Please submit the Form of Tender and Disclaimer certificate along with your proposal. If you are already registered on our </w:t>
      </w:r>
      <w:proofErr w:type="spellStart"/>
      <w:r w:rsidRPr="002E2178">
        <w:rPr>
          <w:rFonts w:cs="Arial"/>
          <w:sz w:val="22"/>
          <w:szCs w:val="22"/>
        </w:rPr>
        <w:t>eTendering</w:t>
      </w:r>
      <w:proofErr w:type="spellEnd"/>
      <w:r w:rsidRPr="002E2178">
        <w:rPr>
          <w:rFonts w:cs="Arial"/>
          <w:sz w:val="22"/>
          <w:szCs w:val="22"/>
        </w:rPr>
        <w:t xml:space="preserve"> portal but have forgotten your login details, please contact the portal administrator.</w:t>
      </w:r>
    </w:p>
    <w:p w14:paraId="484628D9"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An evaluation team will evaluate all tenders correctly submitted against the stated evaluation criteria. </w:t>
      </w:r>
    </w:p>
    <w:p w14:paraId="4699DFB4"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By issuing this Invitation to Tender ORR does not undertake to accept the lowest tender, or part or all of any tender. No part of the tender submitted will be returned to the supplier </w:t>
      </w:r>
    </w:p>
    <w:p w14:paraId="1827D230" w14:textId="77777777" w:rsidR="00F52BE8" w:rsidRPr="002E2178" w:rsidRDefault="00F52BE8" w:rsidP="00F52BE8">
      <w:pPr>
        <w:jc w:val="both"/>
        <w:rPr>
          <w:rFonts w:cs="Arial"/>
          <w:b/>
          <w:sz w:val="22"/>
          <w:szCs w:val="22"/>
        </w:rPr>
      </w:pPr>
    </w:p>
    <w:p w14:paraId="4AB72E17" w14:textId="77777777" w:rsidR="00E12DAA" w:rsidRDefault="00E12DAA" w:rsidP="00F52BE8">
      <w:pPr>
        <w:jc w:val="both"/>
        <w:rPr>
          <w:rFonts w:cs="Arial"/>
          <w:b/>
          <w:sz w:val="22"/>
          <w:szCs w:val="22"/>
        </w:rPr>
      </w:pPr>
    </w:p>
    <w:p w14:paraId="095ECE95" w14:textId="77777777" w:rsidR="00143B15" w:rsidRDefault="00143B15" w:rsidP="00F52BE8">
      <w:pPr>
        <w:jc w:val="both"/>
        <w:rPr>
          <w:rFonts w:cs="Arial"/>
          <w:b/>
          <w:sz w:val="22"/>
          <w:szCs w:val="22"/>
        </w:rPr>
      </w:pPr>
    </w:p>
    <w:p w14:paraId="706FFA19" w14:textId="45026EBB" w:rsidR="00F52BE8" w:rsidRPr="002E2178" w:rsidRDefault="00F52BE8" w:rsidP="00F52BE8">
      <w:pPr>
        <w:jc w:val="both"/>
        <w:rPr>
          <w:rFonts w:cs="Arial"/>
          <w:sz w:val="22"/>
          <w:szCs w:val="22"/>
        </w:rPr>
      </w:pPr>
      <w:r w:rsidRPr="002E2178">
        <w:rPr>
          <w:rFonts w:cs="Arial"/>
          <w:b/>
          <w:sz w:val="22"/>
          <w:szCs w:val="22"/>
        </w:rPr>
        <w:t>Cost &amp; Pricing Information</w:t>
      </w:r>
    </w:p>
    <w:p w14:paraId="12DA97CE"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66FE8416"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Tender prices must be in Sterling.</w:t>
      </w:r>
    </w:p>
    <w:p w14:paraId="4D1E406B"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Once the contract has been awarded, any additional costs incurred which are not reflected in the tender submission will not be accepted for payment.</w:t>
      </w:r>
    </w:p>
    <w:p w14:paraId="1C9A2F73" w14:textId="77777777" w:rsidR="00F52BE8" w:rsidRPr="002E2178" w:rsidRDefault="00F52BE8" w:rsidP="00F52BE8">
      <w:pPr>
        <w:pStyle w:val="ListNumber"/>
        <w:numPr>
          <w:ilvl w:val="0"/>
          <w:numId w:val="0"/>
        </w:numPr>
        <w:rPr>
          <w:rFonts w:cs="Arial"/>
          <w:b/>
          <w:sz w:val="22"/>
          <w:szCs w:val="22"/>
        </w:rPr>
      </w:pPr>
    </w:p>
    <w:p w14:paraId="621B1BCD" w14:textId="77777777" w:rsidR="00F52BE8" w:rsidRPr="002E2178" w:rsidRDefault="00F52BE8" w:rsidP="00F52BE8">
      <w:pPr>
        <w:pStyle w:val="ListNumber"/>
        <w:numPr>
          <w:ilvl w:val="0"/>
          <w:numId w:val="0"/>
        </w:numPr>
        <w:rPr>
          <w:rFonts w:cs="Arial"/>
          <w:b/>
          <w:sz w:val="22"/>
          <w:szCs w:val="22"/>
        </w:rPr>
      </w:pPr>
      <w:r w:rsidRPr="002E2178">
        <w:rPr>
          <w:rFonts w:cs="Arial"/>
          <w:b/>
          <w:sz w:val="22"/>
          <w:szCs w:val="22"/>
        </w:rPr>
        <w:t>References</w:t>
      </w:r>
    </w:p>
    <w:p w14:paraId="45067D2F"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References provided as part of the tender may be approached during the tender stage</w:t>
      </w:r>
    </w:p>
    <w:p w14:paraId="24FD5BA1" w14:textId="77777777" w:rsidR="00F52BE8" w:rsidRPr="002E2178" w:rsidRDefault="00F52BE8" w:rsidP="00F52BE8">
      <w:pPr>
        <w:pStyle w:val="ListNumber"/>
        <w:numPr>
          <w:ilvl w:val="0"/>
          <w:numId w:val="0"/>
        </w:numPr>
        <w:rPr>
          <w:rFonts w:cs="Arial"/>
          <w:sz w:val="22"/>
          <w:szCs w:val="22"/>
        </w:rPr>
      </w:pPr>
    </w:p>
    <w:p w14:paraId="26B0E404" w14:textId="77777777" w:rsidR="00F52BE8" w:rsidRPr="002E2178" w:rsidRDefault="00F52BE8" w:rsidP="00F52BE8">
      <w:pPr>
        <w:pStyle w:val="ListNumber"/>
        <w:numPr>
          <w:ilvl w:val="0"/>
          <w:numId w:val="0"/>
        </w:numPr>
        <w:rPr>
          <w:rFonts w:cs="Arial"/>
          <w:b/>
          <w:sz w:val="22"/>
          <w:szCs w:val="22"/>
        </w:rPr>
      </w:pPr>
      <w:r w:rsidRPr="002E2178">
        <w:rPr>
          <w:rFonts w:cs="Arial"/>
          <w:b/>
          <w:sz w:val="22"/>
          <w:szCs w:val="22"/>
        </w:rPr>
        <w:t>Contractual Information</w:t>
      </w:r>
    </w:p>
    <w:p w14:paraId="6B282D97" w14:textId="77777777" w:rsidR="00F52BE8" w:rsidRPr="002E2178" w:rsidRDefault="00F52BE8" w:rsidP="00F52BE8">
      <w:pPr>
        <w:pStyle w:val="Default"/>
        <w:rPr>
          <w:sz w:val="22"/>
          <w:szCs w:val="22"/>
        </w:rPr>
      </w:pPr>
      <w:r w:rsidRPr="002E2178">
        <w:rPr>
          <w:sz w:val="22"/>
          <w:szCs w:val="22"/>
        </w:rPr>
        <w:t xml:space="preserve">Following the evaluation of submitted tenders, in accordance with the evaluation criteria stated in this document, a contractor may be selected to perform the services and subsequently issued with an order. </w:t>
      </w:r>
    </w:p>
    <w:p w14:paraId="7F69E646" w14:textId="77777777" w:rsidR="00F52BE8" w:rsidRPr="002E2178" w:rsidRDefault="00F52BE8" w:rsidP="00F52BE8">
      <w:pPr>
        <w:pStyle w:val="Default"/>
        <w:rPr>
          <w:sz w:val="22"/>
          <w:szCs w:val="22"/>
        </w:rPr>
      </w:pPr>
    </w:p>
    <w:p w14:paraId="1CB40557" w14:textId="77777777" w:rsidR="00F52BE8" w:rsidRPr="002E2178" w:rsidRDefault="00F52BE8" w:rsidP="00F52BE8">
      <w:pPr>
        <w:pStyle w:val="Default"/>
        <w:rPr>
          <w:sz w:val="22"/>
          <w:szCs w:val="22"/>
        </w:rPr>
      </w:pPr>
      <w:r w:rsidRPr="002E2178">
        <w:rPr>
          <w:sz w:val="22"/>
          <w:szCs w:val="22"/>
        </w:rPr>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413DA276" w14:textId="77777777" w:rsidR="00F52BE8" w:rsidRPr="002E2178" w:rsidRDefault="00F52BE8" w:rsidP="00F52BE8">
      <w:pPr>
        <w:pStyle w:val="Default"/>
        <w:rPr>
          <w:sz w:val="22"/>
          <w:szCs w:val="22"/>
        </w:rPr>
      </w:pPr>
    </w:p>
    <w:p w14:paraId="748E6A1F" w14:textId="77777777" w:rsidR="00F52BE8" w:rsidRPr="002E2178" w:rsidRDefault="00F52BE8" w:rsidP="00F52BE8">
      <w:pPr>
        <w:pStyle w:val="Default"/>
        <w:rPr>
          <w:sz w:val="22"/>
          <w:szCs w:val="22"/>
        </w:rPr>
      </w:pPr>
      <w:r w:rsidRPr="002E2178">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168A1EA0" w14:textId="77777777" w:rsidR="00F52BE8" w:rsidRPr="002E2178" w:rsidRDefault="00F52BE8" w:rsidP="00F52BE8">
      <w:pPr>
        <w:pStyle w:val="Default"/>
        <w:rPr>
          <w:sz w:val="22"/>
          <w:szCs w:val="22"/>
        </w:rPr>
      </w:pPr>
    </w:p>
    <w:p w14:paraId="4BC5A13D" w14:textId="77777777" w:rsidR="00F52BE8" w:rsidRPr="002E2178" w:rsidRDefault="00F52BE8" w:rsidP="00F52BE8">
      <w:pPr>
        <w:pStyle w:val="Default"/>
        <w:rPr>
          <w:sz w:val="22"/>
          <w:szCs w:val="22"/>
        </w:rPr>
      </w:pPr>
      <w:r w:rsidRPr="002E2178">
        <w:rPr>
          <w:sz w:val="22"/>
          <w:szCs w:val="22"/>
        </w:rPr>
        <w:t>The ORR does not expect to negotiate individual terms and expects to contract on the basis of those terms alone. If you do not agree to the Conditions of Contract then your tender may be deselected on that basis alone and not considered further.</w:t>
      </w:r>
    </w:p>
    <w:p w14:paraId="77C77514" w14:textId="77777777" w:rsidR="00F52BE8" w:rsidRPr="002E2178" w:rsidRDefault="00F52BE8" w:rsidP="00F52BE8">
      <w:pPr>
        <w:pStyle w:val="ListNumber"/>
        <w:numPr>
          <w:ilvl w:val="0"/>
          <w:numId w:val="0"/>
        </w:numPr>
        <w:rPr>
          <w:rFonts w:cs="Arial"/>
          <w:sz w:val="22"/>
          <w:szCs w:val="22"/>
        </w:rPr>
      </w:pPr>
      <w:r w:rsidRPr="002E2178">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39E36AE4" w14:textId="77777777" w:rsidR="00F52BE8" w:rsidRPr="002E2178" w:rsidRDefault="00F52BE8" w:rsidP="00F52BE8">
      <w:pPr>
        <w:pStyle w:val="ListNumber"/>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2E2178" w14:paraId="64779669" w14:textId="77777777" w:rsidTr="00335497">
        <w:tc>
          <w:tcPr>
            <w:tcW w:w="2132" w:type="dxa"/>
            <w:shd w:val="clear" w:color="auto" w:fill="auto"/>
          </w:tcPr>
          <w:p w14:paraId="64887296"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Clause Number</w:t>
            </w:r>
          </w:p>
        </w:tc>
        <w:tc>
          <w:tcPr>
            <w:tcW w:w="2132" w:type="dxa"/>
            <w:shd w:val="clear" w:color="auto" w:fill="auto"/>
          </w:tcPr>
          <w:p w14:paraId="61A0C273"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Existing  Wording</w:t>
            </w:r>
          </w:p>
        </w:tc>
        <w:tc>
          <w:tcPr>
            <w:tcW w:w="2132" w:type="dxa"/>
            <w:shd w:val="clear" w:color="auto" w:fill="auto"/>
          </w:tcPr>
          <w:p w14:paraId="6F50AD6F"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Proposed Wording</w:t>
            </w:r>
          </w:p>
        </w:tc>
        <w:tc>
          <w:tcPr>
            <w:tcW w:w="2132" w:type="dxa"/>
            <w:shd w:val="clear" w:color="auto" w:fill="auto"/>
          </w:tcPr>
          <w:p w14:paraId="051A7E9A" w14:textId="77777777" w:rsidR="00F52BE8" w:rsidRPr="002E2178" w:rsidRDefault="00F52BE8" w:rsidP="00335497">
            <w:pPr>
              <w:pStyle w:val="ListNumber"/>
              <w:numPr>
                <w:ilvl w:val="0"/>
                <w:numId w:val="0"/>
              </w:numPr>
              <w:rPr>
                <w:rFonts w:cs="Arial"/>
                <w:b/>
                <w:i/>
                <w:sz w:val="22"/>
                <w:szCs w:val="22"/>
              </w:rPr>
            </w:pPr>
            <w:r w:rsidRPr="002E2178">
              <w:rPr>
                <w:rFonts w:cs="Arial"/>
                <w:b/>
                <w:i/>
                <w:sz w:val="22"/>
                <w:szCs w:val="22"/>
              </w:rPr>
              <w:t>Rational for amendment</w:t>
            </w:r>
          </w:p>
        </w:tc>
      </w:tr>
      <w:tr w:rsidR="00F52BE8" w:rsidRPr="002E2178" w14:paraId="273C8EC4" w14:textId="77777777" w:rsidTr="00335497">
        <w:tc>
          <w:tcPr>
            <w:tcW w:w="2132" w:type="dxa"/>
            <w:shd w:val="clear" w:color="auto" w:fill="auto"/>
          </w:tcPr>
          <w:p w14:paraId="5AD22A63"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4BB0F58D"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5EC8F70A"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5EBA2C26" w14:textId="77777777" w:rsidR="00F52BE8" w:rsidRPr="002E2178" w:rsidRDefault="00F52BE8" w:rsidP="00335497">
            <w:pPr>
              <w:pStyle w:val="ListNumber"/>
              <w:numPr>
                <w:ilvl w:val="0"/>
                <w:numId w:val="0"/>
              </w:numPr>
              <w:rPr>
                <w:rFonts w:cs="Arial"/>
                <w:sz w:val="22"/>
                <w:szCs w:val="22"/>
              </w:rPr>
            </w:pPr>
          </w:p>
        </w:tc>
      </w:tr>
      <w:tr w:rsidR="00F52BE8" w:rsidRPr="002E2178" w14:paraId="191B88E0" w14:textId="77777777" w:rsidTr="00335497">
        <w:tc>
          <w:tcPr>
            <w:tcW w:w="2132" w:type="dxa"/>
            <w:shd w:val="clear" w:color="auto" w:fill="auto"/>
          </w:tcPr>
          <w:p w14:paraId="593DAA53"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2DBC2A0A"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26A58D16" w14:textId="77777777" w:rsidR="00F52BE8" w:rsidRPr="002E2178" w:rsidRDefault="00F52BE8" w:rsidP="00335497">
            <w:pPr>
              <w:pStyle w:val="ListNumber"/>
              <w:numPr>
                <w:ilvl w:val="0"/>
                <w:numId w:val="0"/>
              </w:numPr>
              <w:rPr>
                <w:rFonts w:cs="Arial"/>
                <w:sz w:val="22"/>
                <w:szCs w:val="22"/>
              </w:rPr>
            </w:pPr>
          </w:p>
        </w:tc>
        <w:tc>
          <w:tcPr>
            <w:tcW w:w="2132" w:type="dxa"/>
            <w:shd w:val="clear" w:color="auto" w:fill="auto"/>
          </w:tcPr>
          <w:p w14:paraId="38225B76" w14:textId="77777777" w:rsidR="00F52BE8" w:rsidRPr="002E2178" w:rsidRDefault="00F52BE8" w:rsidP="00335497">
            <w:pPr>
              <w:pStyle w:val="ListNumber"/>
              <w:numPr>
                <w:ilvl w:val="0"/>
                <w:numId w:val="0"/>
              </w:numPr>
              <w:rPr>
                <w:rFonts w:cs="Arial"/>
                <w:sz w:val="22"/>
                <w:szCs w:val="22"/>
              </w:rPr>
            </w:pPr>
          </w:p>
        </w:tc>
      </w:tr>
    </w:tbl>
    <w:p w14:paraId="505EA608" w14:textId="77777777" w:rsidR="00F52BE8" w:rsidRPr="002E2178" w:rsidRDefault="00F52BE8" w:rsidP="00F52BE8">
      <w:pPr>
        <w:pStyle w:val="Default"/>
        <w:rPr>
          <w:sz w:val="22"/>
          <w:szCs w:val="22"/>
        </w:rPr>
      </w:pPr>
    </w:p>
    <w:p w14:paraId="5A1464A2" w14:textId="77777777" w:rsidR="00F52BE8" w:rsidRPr="002E2178" w:rsidRDefault="00F52BE8" w:rsidP="00F52BE8">
      <w:pPr>
        <w:pStyle w:val="Default"/>
        <w:rPr>
          <w:sz w:val="22"/>
          <w:szCs w:val="22"/>
        </w:rPr>
      </w:pPr>
    </w:p>
    <w:p w14:paraId="5B6591FC" w14:textId="77777777" w:rsidR="00F52BE8" w:rsidRPr="002E2178" w:rsidRDefault="00F52BE8" w:rsidP="00F52BE8">
      <w:pPr>
        <w:pStyle w:val="Default"/>
        <w:rPr>
          <w:sz w:val="22"/>
          <w:szCs w:val="22"/>
        </w:rPr>
      </w:pPr>
      <w:r w:rsidRPr="002E2178">
        <w:rPr>
          <w:sz w:val="22"/>
          <w:szCs w:val="22"/>
        </w:rPr>
        <w:t xml:space="preserve">Any services arising from this ITT will be carried out pursuant to the contract which comprises of: </w:t>
      </w:r>
    </w:p>
    <w:p w14:paraId="629E6968" w14:textId="77777777" w:rsidR="00F52BE8" w:rsidRPr="002E2178" w:rsidRDefault="00F52BE8" w:rsidP="00F52BE8">
      <w:pPr>
        <w:pStyle w:val="Default"/>
        <w:rPr>
          <w:sz w:val="22"/>
          <w:szCs w:val="22"/>
        </w:rPr>
      </w:pPr>
    </w:p>
    <w:p w14:paraId="723E9418" w14:textId="77777777" w:rsidR="00F52BE8" w:rsidRPr="002E2178" w:rsidRDefault="00F52BE8" w:rsidP="00F52BE8">
      <w:pPr>
        <w:pStyle w:val="Default"/>
        <w:numPr>
          <w:ilvl w:val="0"/>
          <w:numId w:val="14"/>
        </w:numPr>
        <w:rPr>
          <w:sz w:val="22"/>
          <w:szCs w:val="22"/>
        </w:rPr>
      </w:pPr>
      <w:r w:rsidRPr="002E2178">
        <w:rPr>
          <w:sz w:val="22"/>
          <w:szCs w:val="22"/>
        </w:rPr>
        <w:t xml:space="preserve">ORR Terms &amp; Conditions; </w:t>
      </w:r>
    </w:p>
    <w:p w14:paraId="65C44A56" w14:textId="77777777" w:rsidR="00F52BE8" w:rsidRPr="002E2178" w:rsidRDefault="00F52BE8" w:rsidP="00F52BE8">
      <w:pPr>
        <w:pStyle w:val="Default"/>
        <w:rPr>
          <w:sz w:val="22"/>
          <w:szCs w:val="22"/>
        </w:rPr>
      </w:pPr>
    </w:p>
    <w:p w14:paraId="3664BB8E" w14:textId="77777777" w:rsidR="00F52BE8" w:rsidRPr="002E2178" w:rsidRDefault="00E12DAA" w:rsidP="00F52BE8">
      <w:pPr>
        <w:pStyle w:val="Default"/>
        <w:numPr>
          <w:ilvl w:val="0"/>
          <w:numId w:val="14"/>
        </w:numPr>
        <w:rPr>
          <w:sz w:val="22"/>
          <w:szCs w:val="22"/>
        </w:rPr>
      </w:pPr>
      <w:r>
        <w:rPr>
          <w:sz w:val="22"/>
          <w:szCs w:val="22"/>
        </w:rPr>
        <w:t>s</w:t>
      </w:r>
      <w:r w:rsidR="00F52BE8" w:rsidRPr="002E2178">
        <w:rPr>
          <w:sz w:val="22"/>
          <w:szCs w:val="22"/>
        </w:rPr>
        <w:t>ervice Schedules;</w:t>
      </w:r>
    </w:p>
    <w:p w14:paraId="517C0928" w14:textId="77777777" w:rsidR="00F52BE8" w:rsidRPr="002E2178" w:rsidRDefault="00F52BE8" w:rsidP="00F52BE8">
      <w:pPr>
        <w:pStyle w:val="Default"/>
        <w:rPr>
          <w:sz w:val="22"/>
          <w:szCs w:val="22"/>
        </w:rPr>
      </w:pPr>
    </w:p>
    <w:p w14:paraId="1E7823D1" w14:textId="77777777" w:rsidR="00F52BE8" w:rsidRPr="002E2178" w:rsidRDefault="00F52BE8" w:rsidP="00F52BE8">
      <w:pPr>
        <w:pStyle w:val="Default"/>
        <w:numPr>
          <w:ilvl w:val="0"/>
          <w:numId w:val="14"/>
        </w:numPr>
        <w:rPr>
          <w:sz w:val="22"/>
          <w:szCs w:val="22"/>
        </w:rPr>
      </w:pPr>
      <w:r w:rsidRPr="002E2178">
        <w:rPr>
          <w:sz w:val="22"/>
          <w:szCs w:val="22"/>
        </w:rPr>
        <w:t xml:space="preserve">this Invite to Tender &amp; Statement of Requirement document; and </w:t>
      </w:r>
    </w:p>
    <w:p w14:paraId="0202CC11" w14:textId="77777777" w:rsidR="00F52BE8" w:rsidRPr="002E2178" w:rsidRDefault="00F52BE8" w:rsidP="00F52BE8">
      <w:pPr>
        <w:pStyle w:val="Default"/>
        <w:rPr>
          <w:sz w:val="22"/>
          <w:szCs w:val="22"/>
        </w:rPr>
      </w:pPr>
    </w:p>
    <w:p w14:paraId="405B5210" w14:textId="77777777" w:rsidR="00F52BE8" w:rsidRPr="002E2178" w:rsidRDefault="00F52BE8" w:rsidP="00F52BE8">
      <w:pPr>
        <w:pStyle w:val="Default"/>
        <w:numPr>
          <w:ilvl w:val="0"/>
          <w:numId w:val="14"/>
        </w:numPr>
        <w:rPr>
          <w:sz w:val="22"/>
          <w:szCs w:val="22"/>
        </w:rPr>
      </w:pPr>
      <w:proofErr w:type="gramStart"/>
      <w:r w:rsidRPr="002E2178">
        <w:rPr>
          <w:sz w:val="22"/>
          <w:szCs w:val="22"/>
        </w:rPr>
        <w:t>the</w:t>
      </w:r>
      <w:proofErr w:type="gramEnd"/>
      <w:r w:rsidRPr="002E2178">
        <w:rPr>
          <w:sz w:val="22"/>
          <w:szCs w:val="22"/>
        </w:rPr>
        <w:t xml:space="preserve"> chosen supplier’s successful tender.</w:t>
      </w:r>
    </w:p>
    <w:p w14:paraId="0A67F7E6" w14:textId="77777777" w:rsidR="00F52BE8" w:rsidRPr="002E2178" w:rsidRDefault="00F52BE8" w:rsidP="00F52BE8">
      <w:pPr>
        <w:pStyle w:val="ListNumber"/>
        <w:numPr>
          <w:ilvl w:val="0"/>
          <w:numId w:val="0"/>
        </w:numPr>
        <w:rPr>
          <w:rFonts w:cs="Arial"/>
          <w:sz w:val="22"/>
          <w:szCs w:val="22"/>
        </w:rPr>
      </w:pPr>
    </w:p>
    <w:p w14:paraId="519DF2FE" w14:textId="77777777" w:rsidR="00F52BE8" w:rsidRPr="002E2178" w:rsidRDefault="00F52BE8" w:rsidP="00F52BE8">
      <w:pPr>
        <w:pStyle w:val="Heading2"/>
        <w:rPr>
          <w:rFonts w:cs="Arial"/>
          <w:sz w:val="22"/>
          <w:szCs w:val="22"/>
        </w:rPr>
      </w:pPr>
      <w:r w:rsidRPr="002E2178">
        <w:rPr>
          <w:rFonts w:cs="Arial"/>
          <w:sz w:val="22"/>
          <w:szCs w:val="22"/>
        </w:rPr>
        <w:t>ORR’s Transparency Obligations and the Freedom of Information Act 2000 (the Act)</w:t>
      </w:r>
    </w:p>
    <w:p w14:paraId="337FDC35"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B2FA03D"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Typically the following information will be published:</w:t>
      </w:r>
    </w:p>
    <w:p w14:paraId="7D232CD5"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 xml:space="preserve">contract price and any </w:t>
      </w:r>
      <w:proofErr w:type="spellStart"/>
      <w:r w:rsidRPr="002E2178">
        <w:rPr>
          <w:rFonts w:cs="Arial"/>
          <w:sz w:val="22"/>
          <w:szCs w:val="22"/>
        </w:rPr>
        <w:t>incentivisation</w:t>
      </w:r>
      <w:proofErr w:type="spellEnd"/>
      <w:r w:rsidRPr="002E2178">
        <w:rPr>
          <w:rFonts w:cs="Arial"/>
          <w:sz w:val="22"/>
          <w:szCs w:val="22"/>
        </w:rPr>
        <w:t xml:space="preserve"> mechanisms</w:t>
      </w:r>
    </w:p>
    <w:p w14:paraId="497BDE11"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performance metrics and management of them</w:t>
      </w:r>
    </w:p>
    <w:p w14:paraId="3003013A"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plans for management of underperformance and its financial impact</w:t>
      </w:r>
    </w:p>
    <w:p w14:paraId="7E52D9BF"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governance arrangements including through supply chains where significant contract value rests with subcontractors</w:t>
      </w:r>
    </w:p>
    <w:p w14:paraId="4B785FC2"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resource plans</w:t>
      </w:r>
    </w:p>
    <w:p w14:paraId="63FE7A8E" w14:textId="77777777" w:rsidR="00F52BE8" w:rsidRPr="002E2178" w:rsidRDefault="00F52BE8" w:rsidP="00F52BE8">
      <w:pPr>
        <w:pStyle w:val="ListNumber"/>
        <w:numPr>
          <w:ilvl w:val="0"/>
          <w:numId w:val="20"/>
        </w:numPr>
        <w:rPr>
          <w:rFonts w:cs="Arial"/>
          <w:sz w:val="22"/>
          <w:szCs w:val="22"/>
        </w:rPr>
      </w:pPr>
      <w:r w:rsidRPr="002E2178">
        <w:rPr>
          <w:rFonts w:cs="Arial"/>
          <w:sz w:val="22"/>
          <w:szCs w:val="22"/>
        </w:rPr>
        <w:t>service improvement plans</w:t>
      </w:r>
    </w:p>
    <w:p w14:paraId="34B074B3"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 xml:space="preserve">Where appropriate to do so information will be updated as required during the life of the contract so it remains current; </w:t>
      </w:r>
    </w:p>
    <w:p w14:paraId="7079CC11" w14:textId="77777777" w:rsidR="00F52BE8" w:rsidRPr="002E2178" w:rsidRDefault="00F52BE8" w:rsidP="00F52BE8">
      <w:pPr>
        <w:pStyle w:val="ListNumber"/>
        <w:numPr>
          <w:ilvl w:val="0"/>
          <w:numId w:val="0"/>
        </w:numPr>
        <w:rPr>
          <w:rFonts w:cs="Arial"/>
          <w:sz w:val="22"/>
          <w:szCs w:val="22"/>
        </w:rPr>
      </w:pPr>
    </w:p>
    <w:p w14:paraId="0B96AE9A" w14:textId="77777777" w:rsidR="00F52BE8" w:rsidRPr="002E2178" w:rsidRDefault="00F52BE8" w:rsidP="00F52BE8">
      <w:pPr>
        <w:pStyle w:val="ListNumber"/>
        <w:numPr>
          <w:ilvl w:val="0"/>
          <w:numId w:val="0"/>
        </w:numPr>
        <w:rPr>
          <w:rFonts w:cs="Arial"/>
          <w:sz w:val="22"/>
          <w:szCs w:val="22"/>
        </w:rPr>
      </w:pPr>
      <w:r w:rsidRPr="002E2178">
        <w:rPr>
          <w:rFonts w:cs="Arial"/>
          <w:sz w:val="22"/>
          <w:szCs w:val="22"/>
        </w:rP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EB4F854" w14:textId="77777777" w:rsidR="00F52BE8" w:rsidRPr="002E2178" w:rsidRDefault="00F52BE8" w:rsidP="00F52BE8">
      <w:pPr>
        <w:pStyle w:val="ListNumber"/>
        <w:keepNext/>
        <w:keepLines/>
        <w:numPr>
          <w:ilvl w:val="0"/>
          <w:numId w:val="0"/>
        </w:numPr>
        <w:rPr>
          <w:rFonts w:cs="Arial"/>
          <w:b/>
          <w:sz w:val="22"/>
          <w:szCs w:val="22"/>
        </w:rPr>
      </w:pPr>
      <w:r w:rsidRPr="002E2178">
        <w:rPr>
          <w:rFonts w:cs="Arial"/>
          <w:sz w:val="22"/>
          <w:szCs w:val="22"/>
          <w:lang w:eastAsia="zh-CN"/>
        </w:rPr>
        <w:lastRenderedPageBreak/>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2E2178" w14:paraId="54D752A6" w14:textId="77777777" w:rsidTr="00335497">
        <w:tc>
          <w:tcPr>
            <w:tcW w:w="1368" w:type="dxa"/>
            <w:shd w:val="clear" w:color="auto" w:fill="auto"/>
          </w:tcPr>
          <w:p w14:paraId="6FA772B3"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Para. No.</w:t>
            </w:r>
          </w:p>
        </w:tc>
        <w:tc>
          <w:tcPr>
            <w:tcW w:w="3600" w:type="dxa"/>
            <w:shd w:val="clear" w:color="auto" w:fill="auto"/>
          </w:tcPr>
          <w:p w14:paraId="05E8221C"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Description</w:t>
            </w:r>
          </w:p>
        </w:tc>
        <w:tc>
          <w:tcPr>
            <w:tcW w:w="3560" w:type="dxa"/>
            <w:shd w:val="clear" w:color="auto" w:fill="auto"/>
          </w:tcPr>
          <w:p w14:paraId="357140FF" w14:textId="77777777" w:rsidR="00F52BE8" w:rsidRPr="002E2178" w:rsidRDefault="00F52BE8" w:rsidP="00335497">
            <w:pPr>
              <w:pStyle w:val="ListNumber"/>
              <w:numPr>
                <w:ilvl w:val="0"/>
                <w:numId w:val="0"/>
              </w:numPr>
              <w:rPr>
                <w:rFonts w:cs="Arial"/>
                <w:sz w:val="22"/>
                <w:szCs w:val="22"/>
              </w:rPr>
            </w:pPr>
            <w:r w:rsidRPr="002E2178">
              <w:rPr>
                <w:rFonts w:cs="Arial"/>
                <w:sz w:val="22"/>
                <w:szCs w:val="22"/>
              </w:rPr>
              <w:t>Applicable exemption under FOIA 2000</w:t>
            </w:r>
          </w:p>
        </w:tc>
      </w:tr>
      <w:tr w:rsidR="00F52BE8" w:rsidRPr="002E2178" w14:paraId="01F67E01" w14:textId="77777777" w:rsidTr="00335497">
        <w:tc>
          <w:tcPr>
            <w:tcW w:w="1368" w:type="dxa"/>
            <w:shd w:val="clear" w:color="auto" w:fill="auto"/>
          </w:tcPr>
          <w:p w14:paraId="638A863D"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544CCD7E"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217433DE" w14:textId="77777777" w:rsidR="00F52BE8" w:rsidRPr="002E2178" w:rsidRDefault="00F52BE8" w:rsidP="00335497">
            <w:pPr>
              <w:pStyle w:val="ListNumber"/>
              <w:numPr>
                <w:ilvl w:val="0"/>
                <w:numId w:val="0"/>
              </w:numPr>
              <w:rPr>
                <w:rFonts w:cs="Arial"/>
                <w:sz w:val="22"/>
                <w:szCs w:val="22"/>
              </w:rPr>
            </w:pPr>
          </w:p>
        </w:tc>
      </w:tr>
      <w:tr w:rsidR="00F52BE8" w:rsidRPr="002E2178" w14:paraId="7BBDD195" w14:textId="77777777" w:rsidTr="00335497">
        <w:tc>
          <w:tcPr>
            <w:tcW w:w="1368" w:type="dxa"/>
            <w:shd w:val="clear" w:color="auto" w:fill="auto"/>
          </w:tcPr>
          <w:p w14:paraId="684CA23C"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5EF8C8A4"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09361B31" w14:textId="77777777" w:rsidR="00F52BE8" w:rsidRPr="002E2178" w:rsidRDefault="00F52BE8" w:rsidP="00335497">
            <w:pPr>
              <w:pStyle w:val="ListNumber"/>
              <w:numPr>
                <w:ilvl w:val="0"/>
                <w:numId w:val="0"/>
              </w:numPr>
              <w:rPr>
                <w:rFonts w:cs="Arial"/>
                <w:sz w:val="22"/>
                <w:szCs w:val="22"/>
              </w:rPr>
            </w:pPr>
          </w:p>
        </w:tc>
      </w:tr>
      <w:tr w:rsidR="00F52BE8" w:rsidRPr="002E2178" w14:paraId="793150CA" w14:textId="77777777" w:rsidTr="00335497">
        <w:tc>
          <w:tcPr>
            <w:tcW w:w="1368" w:type="dxa"/>
            <w:shd w:val="clear" w:color="auto" w:fill="auto"/>
          </w:tcPr>
          <w:p w14:paraId="3C1E3678" w14:textId="77777777" w:rsidR="00F52BE8" w:rsidRPr="002E2178" w:rsidRDefault="00F52BE8" w:rsidP="00335497">
            <w:pPr>
              <w:pStyle w:val="ListNumber"/>
              <w:numPr>
                <w:ilvl w:val="0"/>
                <w:numId w:val="0"/>
              </w:numPr>
              <w:rPr>
                <w:rFonts w:cs="Arial"/>
                <w:sz w:val="22"/>
                <w:szCs w:val="22"/>
              </w:rPr>
            </w:pPr>
          </w:p>
        </w:tc>
        <w:tc>
          <w:tcPr>
            <w:tcW w:w="3600" w:type="dxa"/>
            <w:shd w:val="clear" w:color="auto" w:fill="auto"/>
          </w:tcPr>
          <w:p w14:paraId="6E1C5E73" w14:textId="77777777" w:rsidR="00F52BE8" w:rsidRPr="002E2178" w:rsidRDefault="00F52BE8" w:rsidP="00335497">
            <w:pPr>
              <w:pStyle w:val="ListNumber"/>
              <w:numPr>
                <w:ilvl w:val="0"/>
                <w:numId w:val="0"/>
              </w:numPr>
              <w:rPr>
                <w:rFonts w:cs="Arial"/>
                <w:sz w:val="22"/>
                <w:szCs w:val="22"/>
              </w:rPr>
            </w:pPr>
          </w:p>
        </w:tc>
        <w:tc>
          <w:tcPr>
            <w:tcW w:w="3560" w:type="dxa"/>
            <w:shd w:val="clear" w:color="auto" w:fill="auto"/>
          </w:tcPr>
          <w:p w14:paraId="51605F35" w14:textId="77777777" w:rsidR="00F52BE8" w:rsidRPr="002E2178" w:rsidRDefault="00F52BE8" w:rsidP="00335497">
            <w:pPr>
              <w:pStyle w:val="ListNumber"/>
              <w:numPr>
                <w:ilvl w:val="0"/>
                <w:numId w:val="0"/>
              </w:numPr>
              <w:rPr>
                <w:rFonts w:cs="Arial"/>
                <w:sz w:val="22"/>
                <w:szCs w:val="22"/>
              </w:rPr>
            </w:pPr>
          </w:p>
        </w:tc>
      </w:tr>
    </w:tbl>
    <w:p w14:paraId="73F53BBB" w14:textId="77777777" w:rsidR="00F52BE8" w:rsidRPr="002E2178" w:rsidRDefault="00F52BE8" w:rsidP="00F52BE8">
      <w:pPr>
        <w:pStyle w:val="ListNumber"/>
        <w:numPr>
          <w:ilvl w:val="0"/>
          <w:numId w:val="0"/>
        </w:numPr>
        <w:rPr>
          <w:rFonts w:cs="Arial"/>
          <w:sz w:val="22"/>
          <w:szCs w:val="22"/>
        </w:rPr>
      </w:pPr>
    </w:p>
    <w:p w14:paraId="220179EF" w14:textId="77777777" w:rsidR="00F52BE8" w:rsidRPr="002E2178" w:rsidRDefault="00F52BE8" w:rsidP="00F52BE8">
      <w:pPr>
        <w:pStyle w:val="ListNumber"/>
        <w:numPr>
          <w:ilvl w:val="0"/>
          <w:numId w:val="0"/>
        </w:numPr>
        <w:rPr>
          <w:rFonts w:cs="Arial"/>
          <w:sz w:val="22"/>
          <w:szCs w:val="22"/>
        </w:rPr>
      </w:pPr>
    </w:p>
    <w:p w14:paraId="2DAF8930" w14:textId="77777777" w:rsidR="0025411F" w:rsidRPr="002E2178" w:rsidRDefault="00FD7912">
      <w:pPr>
        <w:rPr>
          <w:rFonts w:cs="Arial"/>
          <w:sz w:val="22"/>
          <w:szCs w:val="22"/>
        </w:rPr>
      </w:pPr>
    </w:p>
    <w:sectPr w:rsidR="0025411F" w:rsidRPr="002E217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5708" w14:textId="77777777" w:rsidR="00FD7912" w:rsidRDefault="00FD7912">
      <w:pPr>
        <w:spacing w:after="0"/>
      </w:pPr>
      <w:r>
        <w:separator/>
      </w:r>
    </w:p>
  </w:endnote>
  <w:endnote w:type="continuationSeparator" w:id="0">
    <w:p w14:paraId="1D844054" w14:textId="77777777" w:rsidR="00FD7912" w:rsidRDefault="00FD79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8E211" w14:textId="77777777" w:rsidR="002D01FA" w:rsidRPr="00673759" w:rsidRDefault="00FD7912" w:rsidP="00673759">
    <w:pPr>
      <w:pStyle w:val="Footer"/>
      <w:jc w:val="right"/>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46AB" w14:textId="77777777" w:rsidR="00FD7912" w:rsidRDefault="00FD7912">
      <w:pPr>
        <w:spacing w:after="0"/>
      </w:pPr>
      <w:r>
        <w:separator/>
      </w:r>
    </w:p>
  </w:footnote>
  <w:footnote w:type="continuationSeparator" w:id="0">
    <w:p w14:paraId="6E14F562" w14:textId="77777777" w:rsidR="00FD7912" w:rsidRDefault="00FD791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C3FCB"/>
    <w:multiLevelType w:val="hybridMultilevel"/>
    <w:tmpl w:val="207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6"/>
  </w:num>
  <w:num w:numId="4">
    <w:abstractNumId w:val="16"/>
  </w:num>
  <w:num w:numId="5">
    <w:abstractNumId w:val="10"/>
  </w:num>
  <w:num w:numId="6">
    <w:abstractNumId w:val="0"/>
  </w:num>
  <w:num w:numId="7">
    <w:abstractNumId w:val="13"/>
  </w:num>
  <w:num w:numId="8">
    <w:abstractNumId w:val="3"/>
  </w:num>
  <w:num w:numId="9">
    <w:abstractNumId w:val="7"/>
  </w:num>
  <w:num w:numId="10">
    <w:abstractNumId w:val="12"/>
  </w:num>
  <w:num w:numId="11">
    <w:abstractNumId w:val="19"/>
  </w:num>
  <w:num w:numId="12">
    <w:abstractNumId w:val="4"/>
  </w:num>
  <w:num w:numId="13">
    <w:abstractNumId w:val="2"/>
  </w:num>
  <w:num w:numId="14">
    <w:abstractNumId w:val="11"/>
  </w:num>
  <w:num w:numId="15">
    <w:abstractNumId w:val="20"/>
  </w:num>
  <w:num w:numId="16">
    <w:abstractNumId w:val="1"/>
  </w:num>
  <w:num w:numId="17">
    <w:abstractNumId w:val="18"/>
  </w:num>
  <w:num w:numId="18">
    <w:abstractNumId w:val="9"/>
  </w:num>
  <w:num w:numId="19">
    <w:abstractNumId w:val="8"/>
  </w:num>
  <w:num w:numId="20">
    <w:abstractNumId w:val="1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
  </w:num>
  <w:num w:numId="24">
    <w:abstractNumId w:val="0"/>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E8"/>
    <w:rsid w:val="0001190C"/>
    <w:rsid w:val="000519B0"/>
    <w:rsid w:val="00066269"/>
    <w:rsid w:val="000C0835"/>
    <w:rsid w:val="000F58D6"/>
    <w:rsid w:val="00115F68"/>
    <w:rsid w:val="00143B15"/>
    <w:rsid w:val="001A5D12"/>
    <w:rsid w:val="001D5230"/>
    <w:rsid w:val="001E45F4"/>
    <w:rsid w:val="00215B67"/>
    <w:rsid w:val="00296648"/>
    <w:rsid w:val="002B5927"/>
    <w:rsid w:val="002C6C57"/>
    <w:rsid w:val="002E2178"/>
    <w:rsid w:val="003D26FC"/>
    <w:rsid w:val="00422619"/>
    <w:rsid w:val="004815C3"/>
    <w:rsid w:val="005049EC"/>
    <w:rsid w:val="0051031D"/>
    <w:rsid w:val="0055526E"/>
    <w:rsid w:val="005F0AB8"/>
    <w:rsid w:val="005F53DC"/>
    <w:rsid w:val="00691096"/>
    <w:rsid w:val="00844673"/>
    <w:rsid w:val="0088211A"/>
    <w:rsid w:val="0089010A"/>
    <w:rsid w:val="00890EE0"/>
    <w:rsid w:val="0089525D"/>
    <w:rsid w:val="008C12B2"/>
    <w:rsid w:val="009415E5"/>
    <w:rsid w:val="0096469C"/>
    <w:rsid w:val="00982F70"/>
    <w:rsid w:val="00985AE7"/>
    <w:rsid w:val="009F720C"/>
    <w:rsid w:val="00A10F99"/>
    <w:rsid w:val="00A22514"/>
    <w:rsid w:val="00A85D37"/>
    <w:rsid w:val="00AC2BDB"/>
    <w:rsid w:val="00AD71E0"/>
    <w:rsid w:val="00AE4498"/>
    <w:rsid w:val="00B04E69"/>
    <w:rsid w:val="00B108F7"/>
    <w:rsid w:val="00B35FE5"/>
    <w:rsid w:val="00B459CF"/>
    <w:rsid w:val="00BF394D"/>
    <w:rsid w:val="00C87E4B"/>
    <w:rsid w:val="00CF1E46"/>
    <w:rsid w:val="00D16CA7"/>
    <w:rsid w:val="00D30E22"/>
    <w:rsid w:val="00D83B46"/>
    <w:rsid w:val="00DD09EF"/>
    <w:rsid w:val="00DF082D"/>
    <w:rsid w:val="00E12DAA"/>
    <w:rsid w:val="00E5730C"/>
    <w:rsid w:val="00F02483"/>
    <w:rsid w:val="00F129B5"/>
    <w:rsid w:val="00F52BE8"/>
    <w:rsid w:val="00FB691E"/>
    <w:rsid w:val="00FD7912"/>
    <w:rsid w:val="00FF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835C"/>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ListParagraph">
    <w:name w:val="List Paragraph"/>
    <w:basedOn w:val="Normal"/>
    <w:uiPriority w:val="34"/>
    <w:qFormat/>
    <w:rsid w:val="00E12DAA"/>
    <w:pPr>
      <w:ind w:left="720"/>
      <w:contextualSpacing/>
    </w:pPr>
  </w:style>
  <w:style w:type="character" w:styleId="CommentReference">
    <w:name w:val="annotation reference"/>
    <w:basedOn w:val="DefaultParagraphFont"/>
    <w:uiPriority w:val="99"/>
    <w:semiHidden/>
    <w:unhideWhenUsed/>
    <w:rsid w:val="00B108F7"/>
    <w:rPr>
      <w:sz w:val="16"/>
      <w:szCs w:val="16"/>
    </w:rPr>
  </w:style>
  <w:style w:type="paragraph" w:styleId="CommentText">
    <w:name w:val="annotation text"/>
    <w:basedOn w:val="Normal"/>
    <w:link w:val="CommentTextChar"/>
    <w:uiPriority w:val="99"/>
    <w:semiHidden/>
    <w:unhideWhenUsed/>
    <w:rsid w:val="00B108F7"/>
    <w:rPr>
      <w:sz w:val="20"/>
    </w:rPr>
  </w:style>
  <w:style w:type="character" w:customStyle="1" w:styleId="CommentTextChar">
    <w:name w:val="Comment Text Char"/>
    <w:basedOn w:val="DefaultParagraphFont"/>
    <w:link w:val="CommentText"/>
    <w:uiPriority w:val="99"/>
    <w:semiHidden/>
    <w:rsid w:val="00B108F7"/>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108F7"/>
    <w:rPr>
      <w:b/>
      <w:bCs/>
    </w:rPr>
  </w:style>
  <w:style w:type="character" w:customStyle="1" w:styleId="CommentSubjectChar">
    <w:name w:val="Comment Subject Char"/>
    <w:basedOn w:val="CommentTextChar"/>
    <w:link w:val="CommentSubject"/>
    <w:uiPriority w:val="99"/>
    <w:semiHidden/>
    <w:rsid w:val="00B108F7"/>
    <w:rPr>
      <w:rFonts w:ascii="Arial" w:eastAsia="Times New Roman" w:hAnsi="Arial" w:cs="Times New Roman"/>
      <w:b/>
      <w:bCs/>
      <w:sz w:val="20"/>
      <w:szCs w:val="20"/>
      <w:lang w:val="en-GB"/>
    </w:rPr>
  </w:style>
  <w:style w:type="paragraph" w:styleId="BalloonText">
    <w:name w:val="Balloon Text"/>
    <w:basedOn w:val="Normal"/>
    <w:link w:val="BalloonTextChar"/>
    <w:uiPriority w:val="99"/>
    <w:semiHidden/>
    <w:unhideWhenUsed/>
    <w:rsid w:val="00B108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8F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3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16</Pages>
  <Words>3796</Words>
  <Characters>21641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12</cp:revision>
  <dcterms:created xsi:type="dcterms:W3CDTF">2020-01-08T10:05:00Z</dcterms:created>
  <dcterms:modified xsi:type="dcterms:W3CDTF">2020-01-13T10:49:00Z</dcterms:modified>
</cp:coreProperties>
</file>