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A713" w14:textId="4B297AA0" w:rsidR="0071078E" w:rsidRPr="00961A47" w:rsidRDefault="0071078E" w:rsidP="0071078E">
      <w:pPr>
        <w:pStyle w:val="ListParagraph"/>
        <w:tabs>
          <w:tab w:val="left" w:pos="709"/>
        </w:tabs>
        <w:spacing w:after="0" w:line="240" w:lineRule="auto"/>
        <w:ind w:left="0"/>
        <w:rPr>
          <w:rFonts w:ascii="Arial" w:hAnsi="Arial" w:cs="Arial"/>
          <w:b/>
          <w:color w:val="000090"/>
          <w:sz w:val="24"/>
          <w:szCs w:val="22"/>
        </w:rPr>
      </w:pPr>
      <w:r w:rsidRPr="00961A47">
        <w:rPr>
          <w:rFonts w:ascii="Arial" w:hAnsi="Arial" w:cs="Arial"/>
          <w:b/>
          <w:color w:val="000090"/>
          <w:sz w:val="24"/>
          <w:szCs w:val="22"/>
        </w:rPr>
        <w:t xml:space="preserve">SHORT FORM CONTRACT FOR </w:t>
      </w:r>
      <w:bookmarkStart w:id="0" w:name="_DV_C7"/>
      <w:r w:rsidRPr="00961A47">
        <w:rPr>
          <w:rFonts w:ascii="Arial" w:hAnsi="Arial" w:cs="Arial"/>
          <w:b/>
          <w:color w:val="000090"/>
          <w:sz w:val="24"/>
          <w:szCs w:val="22"/>
        </w:rPr>
        <w:t xml:space="preserve">THE SUPPLY OF </w:t>
      </w:r>
      <w:bookmarkEnd w:id="0"/>
      <w:r w:rsidRPr="00961A47">
        <w:rPr>
          <w:rFonts w:ascii="Arial" w:hAnsi="Arial" w:cs="Arial"/>
          <w:b/>
          <w:color w:val="000090"/>
          <w:sz w:val="24"/>
          <w:szCs w:val="22"/>
        </w:rPr>
        <w:t>GOODS AND/OR SERVICES</w:t>
      </w:r>
    </w:p>
    <w:p w14:paraId="11523C12" w14:textId="77777777" w:rsidR="00EC74B9" w:rsidRPr="00961A47" w:rsidRDefault="00EC74B9" w:rsidP="0071078E">
      <w:pPr>
        <w:pStyle w:val="ListParagraph"/>
        <w:tabs>
          <w:tab w:val="left" w:pos="709"/>
        </w:tabs>
        <w:spacing w:after="0" w:line="240" w:lineRule="auto"/>
        <w:ind w:left="0"/>
        <w:rPr>
          <w:rFonts w:ascii="Arial" w:hAnsi="Arial" w:cs="Arial"/>
          <w:b/>
          <w:color w:val="000090"/>
          <w:szCs w:val="22"/>
        </w:rPr>
      </w:pPr>
    </w:p>
    <w:p w14:paraId="152C432C" w14:textId="2CD18EE8" w:rsidR="00D763A8" w:rsidRPr="00961A47" w:rsidRDefault="00D763A8" w:rsidP="006A483A">
      <w:pPr>
        <w:pStyle w:val="HeaderBase"/>
        <w:keepLines w:val="0"/>
        <w:numPr>
          <w:ilvl w:val="0"/>
          <w:numId w:val="29"/>
        </w:numPr>
        <w:tabs>
          <w:tab w:val="clear" w:pos="4320"/>
          <w:tab w:val="clear" w:pos="8640"/>
          <w:tab w:val="left" w:pos="709"/>
        </w:tabs>
        <w:jc w:val="both"/>
        <w:outlineLvl w:val="0"/>
        <w:rPr>
          <w:rFonts w:cs="Arial"/>
          <w:b/>
          <w:sz w:val="22"/>
          <w:szCs w:val="22"/>
        </w:rPr>
      </w:pPr>
      <w:r w:rsidRPr="00961A47">
        <w:rPr>
          <w:rFonts w:cs="Arial"/>
          <w:b/>
          <w:sz w:val="22"/>
          <w:szCs w:val="22"/>
        </w:rPr>
        <w:t>Cover Letter</w:t>
      </w:r>
    </w:p>
    <w:p w14:paraId="4928651E" w14:textId="77777777" w:rsidR="00D763A8" w:rsidRPr="00961A47" w:rsidRDefault="00D763A8" w:rsidP="00D763A8">
      <w:pPr>
        <w:tabs>
          <w:tab w:val="left" w:pos="709"/>
        </w:tabs>
        <w:spacing w:after="0" w:line="240" w:lineRule="auto"/>
        <w:jc w:val="left"/>
        <w:rPr>
          <w:rFonts w:ascii="Arial" w:hAnsi="Arial" w:cs="Arial"/>
          <w:szCs w:val="22"/>
          <w:highlight w:val="yellow"/>
        </w:rPr>
      </w:pPr>
    </w:p>
    <w:p w14:paraId="46BF7A78" w14:textId="09FDB4C9" w:rsidR="00CB271A" w:rsidRDefault="00064B85" w:rsidP="00064B85">
      <w:pPr>
        <w:tabs>
          <w:tab w:val="left" w:pos="709"/>
        </w:tabs>
        <w:spacing w:after="0" w:line="240" w:lineRule="auto"/>
        <w:rPr>
          <w:rFonts w:ascii="Arial" w:hAnsi="Arial" w:cs="Arial"/>
          <w:szCs w:val="22"/>
        </w:rPr>
      </w:pPr>
      <w:r>
        <w:rPr>
          <w:noProof/>
        </w:rPr>
        <w:drawing>
          <wp:anchor distT="0" distB="0" distL="114300" distR="114300" simplePos="0" relativeHeight="251659264" behindDoc="0" locked="0" layoutInCell="1" allowOverlap="1" wp14:anchorId="650D37B1" wp14:editId="471E75BD">
            <wp:simplePos x="0" y="0"/>
            <wp:positionH relativeFrom="column">
              <wp:posOffset>0</wp:posOffset>
            </wp:positionH>
            <wp:positionV relativeFrom="paragraph">
              <wp:posOffset>158750</wp:posOffset>
            </wp:positionV>
            <wp:extent cx="1253020" cy="704850"/>
            <wp:effectExtent l="0" t="0" r="4445" b="0"/>
            <wp:wrapSquare wrapText="bothSides"/>
            <wp:docPr id="2" name="Picture 2" descr="HMRC Logo,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 Logo, symbol, meaning, history, PNG, br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3020" cy="704850"/>
                    </a:xfrm>
                    <a:prstGeom prst="rect">
                      <a:avLst/>
                    </a:prstGeom>
                    <a:noFill/>
                    <a:ln>
                      <a:noFill/>
                    </a:ln>
                  </pic:spPr>
                </pic:pic>
              </a:graphicData>
            </a:graphic>
          </wp:anchor>
        </w:drawing>
      </w:r>
    </w:p>
    <w:p w14:paraId="24FE7CAD" w14:textId="5201B9E2" w:rsidR="00064B85" w:rsidRDefault="00064B85" w:rsidP="00064B85">
      <w:pPr>
        <w:tabs>
          <w:tab w:val="left" w:pos="709"/>
        </w:tabs>
        <w:spacing w:after="0" w:line="240" w:lineRule="auto"/>
        <w:rPr>
          <w:rFonts w:ascii="Arial" w:hAnsi="Arial" w:cs="Arial"/>
          <w:szCs w:val="22"/>
        </w:rPr>
      </w:pPr>
    </w:p>
    <w:p w14:paraId="2745066B" w14:textId="1E13FF41" w:rsidR="00064B85" w:rsidRDefault="00064B85" w:rsidP="00064B85">
      <w:pPr>
        <w:tabs>
          <w:tab w:val="left" w:pos="709"/>
        </w:tabs>
        <w:spacing w:after="0" w:line="240" w:lineRule="auto"/>
        <w:rPr>
          <w:rFonts w:ascii="Arial" w:hAnsi="Arial" w:cs="Arial"/>
          <w:szCs w:val="22"/>
        </w:rPr>
      </w:pPr>
    </w:p>
    <w:p w14:paraId="003425ED" w14:textId="6B9FA93F" w:rsidR="00064B85" w:rsidRDefault="00064B85" w:rsidP="00064B85">
      <w:pPr>
        <w:tabs>
          <w:tab w:val="left" w:pos="709"/>
        </w:tabs>
        <w:spacing w:after="0" w:line="240" w:lineRule="auto"/>
        <w:rPr>
          <w:rFonts w:ascii="Arial" w:hAnsi="Arial" w:cs="Arial"/>
          <w:szCs w:val="22"/>
        </w:rPr>
      </w:pPr>
    </w:p>
    <w:p w14:paraId="672CBFE9" w14:textId="77777777" w:rsidR="00064B85" w:rsidRPr="00961A47" w:rsidRDefault="00064B85" w:rsidP="00064B85">
      <w:pPr>
        <w:tabs>
          <w:tab w:val="left" w:pos="709"/>
        </w:tabs>
        <w:spacing w:after="0" w:line="240" w:lineRule="auto"/>
        <w:rPr>
          <w:rFonts w:ascii="Arial" w:hAnsi="Arial" w:cs="Arial"/>
          <w:szCs w:val="22"/>
        </w:rPr>
      </w:pPr>
    </w:p>
    <w:p w14:paraId="3ACA32E6" w14:textId="77777777" w:rsidR="00CB271A" w:rsidRPr="00961A47" w:rsidRDefault="00CB271A" w:rsidP="003E7521">
      <w:pPr>
        <w:pStyle w:val="Footer"/>
        <w:tabs>
          <w:tab w:val="left" w:pos="709"/>
        </w:tabs>
        <w:rPr>
          <w:rFonts w:ascii="Arial" w:hAnsi="Arial" w:cs="Arial"/>
          <w:szCs w:val="22"/>
        </w:rPr>
      </w:pPr>
    </w:p>
    <w:p w14:paraId="03AE799C" w14:textId="77777777" w:rsidR="00D16A47" w:rsidRPr="00700542" w:rsidRDefault="00D16A47" w:rsidP="003E7521">
      <w:pPr>
        <w:pStyle w:val="Footer"/>
        <w:tabs>
          <w:tab w:val="left" w:pos="709"/>
        </w:tabs>
        <w:rPr>
          <w:rFonts w:ascii="Arial" w:hAnsi="Arial" w:cs="Arial"/>
          <w:b/>
          <w:iCs/>
          <w:szCs w:val="22"/>
        </w:rPr>
      </w:pPr>
      <w:bookmarkStart w:id="1" w:name="_DV_M66"/>
      <w:bookmarkEnd w:id="1"/>
      <w:r w:rsidRPr="00700542">
        <w:rPr>
          <w:rFonts w:ascii="Arial" w:hAnsi="Arial" w:cs="Arial"/>
          <w:b/>
          <w:iCs/>
          <w:szCs w:val="22"/>
        </w:rPr>
        <w:t>J S Transport Management Services Limited T/A Total Compliance</w:t>
      </w:r>
    </w:p>
    <w:p w14:paraId="1B625CF3" w14:textId="77777777" w:rsidR="00A008C7" w:rsidRDefault="00A008C7" w:rsidP="003E7521">
      <w:pPr>
        <w:pStyle w:val="Footer"/>
        <w:tabs>
          <w:tab w:val="left" w:pos="709"/>
        </w:tabs>
        <w:rPr>
          <w:rFonts w:ascii="Arial" w:hAnsi="Arial" w:cs="Arial"/>
          <w:b/>
          <w:i/>
          <w:szCs w:val="22"/>
        </w:rPr>
      </w:pPr>
      <w:r w:rsidRPr="00A008C7">
        <w:rPr>
          <w:rFonts w:ascii="Arial" w:hAnsi="Arial" w:cs="Arial"/>
          <w:b/>
          <w:i/>
          <w:szCs w:val="22"/>
          <w:highlight w:val="black"/>
        </w:rPr>
        <w:t>XXXXXXXXXXXXXX</w:t>
      </w:r>
    </w:p>
    <w:p w14:paraId="67971796" w14:textId="77777777" w:rsidR="00A008C7" w:rsidRDefault="00A008C7" w:rsidP="003E7521">
      <w:pPr>
        <w:pStyle w:val="Footer"/>
        <w:tabs>
          <w:tab w:val="left" w:pos="709"/>
        </w:tabs>
        <w:rPr>
          <w:rFonts w:ascii="Arial" w:hAnsi="Arial" w:cs="Arial"/>
          <w:b/>
          <w:i/>
          <w:szCs w:val="22"/>
        </w:rPr>
      </w:pPr>
      <w:r w:rsidRPr="00A008C7">
        <w:rPr>
          <w:rFonts w:ascii="Arial" w:hAnsi="Arial" w:cs="Arial"/>
          <w:b/>
          <w:i/>
          <w:szCs w:val="22"/>
          <w:highlight w:val="black"/>
        </w:rPr>
        <w:t>XXXXXXXXXXXXXX</w:t>
      </w:r>
    </w:p>
    <w:p w14:paraId="7A0F6B35" w14:textId="45446507" w:rsidR="00CB271A" w:rsidRPr="00D16A47" w:rsidRDefault="00A008C7" w:rsidP="003E7521">
      <w:pPr>
        <w:pStyle w:val="Footer"/>
        <w:tabs>
          <w:tab w:val="left" w:pos="709"/>
        </w:tabs>
        <w:rPr>
          <w:rFonts w:ascii="Arial" w:hAnsi="Arial" w:cs="Arial"/>
          <w:b/>
          <w:i/>
          <w:szCs w:val="22"/>
        </w:rPr>
      </w:pPr>
      <w:r w:rsidRPr="00A008C7">
        <w:rPr>
          <w:rFonts w:ascii="Arial" w:hAnsi="Arial" w:cs="Arial"/>
          <w:b/>
          <w:i/>
          <w:szCs w:val="22"/>
          <w:highlight w:val="black"/>
        </w:rPr>
        <w:t>XXXXXXXXXXXXXX</w:t>
      </w:r>
      <w:r w:rsidR="00CB271A" w:rsidRPr="00961A47">
        <w:rPr>
          <w:rFonts w:ascii="Arial" w:hAnsi="Arial" w:cs="Arial"/>
          <w:b/>
          <w:i/>
          <w:szCs w:val="22"/>
          <w:highlight w:val="yellow"/>
        </w:rPr>
        <w:br/>
      </w:r>
    </w:p>
    <w:p w14:paraId="3C90BF4C" w14:textId="77777777" w:rsidR="00CB271A" w:rsidRPr="00961A47" w:rsidRDefault="00CB271A" w:rsidP="003E7521">
      <w:pPr>
        <w:pStyle w:val="Footer"/>
        <w:tabs>
          <w:tab w:val="left" w:pos="709"/>
        </w:tabs>
        <w:rPr>
          <w:rFonts w:ascii="Arial" w:hAnsi="Arial" w:cs="Arial"/>
          <w:szCs w:val="22"/>
        </w:rPr>
      </w:pPr>
    </w:p>
    <w:p w14:paraId="1807A7F2" w14:textId="45107088" w:rsidR="00CB271A" w:rsidRPr="00961A47" w:rsidRDefault="00CB271A" w:rsidP="003E7521">
      <w:pPr>
        <w:pStyle w:val="Footer"/>
        <w:tabs>
          <w:tab w:val="left" w:pos="709"/>
        </w:tabs>
        <w:rPr>
          <w:rFonts w:ascii="Arial" w:hAnsi="Arial" w:cs="Arial"/>
          <w:szCs w:val="22"/>
        </w:rPr>
      </w:pPr>
      <w:bookmarkStart w:id="2" w:name="_DV_M67"/>
      <w:bookmarkEnd w:id="2"/>
      <w:r w:rsidRPr="00961A47">
        <w:rPr>
          <w:rFonts w:ascii="Arial" w:hAnsi="Arial" w:cs="Arial"/>
          <w:szCs w:val="22"/>
        </w:rPr>
        <w:t xml:space="preserve">Attn:  </w:t>
      </w:r>
      <w:r w:rsidR="00A008C7" w:rsidRPr="00A008C7">
        <w:rPr>
          <w:rFonts w:ascii="Arial" w:hAnsi="Arial" w:cs="Arial"/>
          <w:b/>
          <w:i/>
          <w:szCs w:val="22"/>
          <w:highlight w:val="black"/>
        </w:rPr>
        <w:t>XXXXXXXXXXXXXXX</w:t>
      </w:r>
    </w:p>
    <w:p w14:paraId="78C2A083" w14:textId="2A2B4BE3" w:rsidR="00CB271A" w:rsidRPr="00961A47" w:rsidRDefault="00CB271A" w:rsidP="003E7521">
      <w:pPr>
        <w:pStyle w:val="Footer"/>
        <w:tabs>
          <w:tab w:val="left" w:pos="709"/>
        </w:tabs>
        <w:rPr>
          <w:rFonts w:ascii="Arial" w:hAnsi="Arial" w:cs="Arial"/>
          <w:szCs w:val="22"/>
        </w:rPr>
      </w:pPr>
      <w:bookmarkStart w:id="3" w:name="_DV_M68"/>
      <w:bookmarkEnd w:id="3"/>
      <w:r w:rsidRPr="00961A47">
        <w:rPr>
          <w:rFonts w:ascii="Arial" w:hAnsi="Arial" w:cs="Arial"/>
          <w:szCs w:val="22"/>
        </w:rPr>
        <w:t xml:space="preserve">By email to: </w:t>
      </w:r>
      <w:r w:rsidR="00A008C7" w:rsidRPr="00A008C7">
        <w:rPr>
          <w:rFonts w:ascii="Arial" w:hAnsi="Arial" w:cs="Arial"/>
          <w:b/>
          <w:i/>
          <w:szCs w:val="22"/>
          <w:highlight w:val="black"/>
        </w:rPr>
        <w:t>XXXXXXXXXXXXXX</w:t>
      </w:r>
    </w:p>
    <w:p w14:paraId="5D94CB3B" w14:textId="6B9764EC" w:rsidR="00CB271A" w:rsidRPr="00961A47" w:rsidRDefault="00CB271A" w:rsidP="003E7521">
      <w:pPr>
        <w:pStyle w:val="Normpara"/>
        <w:tabs>
          <w:tab w:val="left" w:pos="709"/>
        </w:tabs>
        <w:spacing w:after="0"/>
        <w:ind w:left="5760" w:right="3"/>
        <w:jc w:val="both"/>
        <w:rPr>
          <w:rFonts w:cs="Arial"/>
          <w:sz w:val="22"/>
          <w:szCs w:val="22"/>
        </w:rPr>
      </w:pPr>
      <w:bookmarkStart w:id="4" w:name="Title"/>
      <w:bookmarkStart w:id="5" w:name="_DV_M69"/>
      <w:bookmarkEnd w:id="4"/>
      <w:bookmarkEnd w:id="5"/>
      <w:r w:rsidRPr="00961A47">
        <w:rPr>
          <w:rFonts w:cs="Arial"/>
          <w:sz w:val="22"/>
          <w:szCs w:val="22"/>
        </w:rPr>
        <w:t xml:space="preserve">Date:  </w:t>
      </w:r>
      <w:bookmarkStart w:id="6" w:name="_DV_M71"/>
      <w:bookmarkEnd w:id="6"/>
      <w:r w:rsidR="00EB6815">
        <w:rPr>
          <w:rFonts w:cs="Arial"/>
          <w:sz w:val="22"/>
          <w:szCs w:val="22"/>
        </w:rPr>
        <w:t>05</w:t>
      </w:r>
      <w:r w:rsidR="00606605">
        <w:rPr>
          <w:rFonts w:cs="Arial"/>
          <w:sz w:val="22"/>
          <w:szCs w:val="22"/>
        </w:rPr>
        <w:t>/0</w:t>
      </w:r>
      <w:r w:rsidR="00EB6815">
        <w:rPr>
          <w:rFonts w:cs="Arial"/>
          <w:sz w:val="22"/>
          <w:szCs w:val="22"/>
        </w:rPr>
        <w:t>9</w:t>
      </w:r>
      <w:r w:rsidR="00606605">
        <w:rPr>
          <w:rFonts w:cs="Arial"/>
          <w:sz w:val="22"/>
          <w:szCs w:val="22"/>
        </w:rPr>
        <w:t>/2023</w:t>
      </w:r>
      <w:r w:rsidRPr="00961A47">
        <w:rPr>
          <w:rFonts w:cs="Arial"/>
          <w:sz w:val="22"/>
          <w:szCs w:val="22"/>
        </w:rPr>
        <w:t xml:space="preserve"> </w:t>
      </w:r>
    </w:p>
    <w:p w14:paraId="30458A33" w14:textId="43667C21" w:rsidR="00CB271A" w:rsidRPr="00961A47" w:rsidRDefault="00D16A47" w:rsidP="003E7521">
      <w:pPr>
        <w:pStyle w:val="Numpara"/>
        <w:numPr>
          <w:ilvl w:val="0"/>
          <w:numId w:val="0"/>
        </w:numPr>
        <w:tabs>
          <w:tab w:val="left" w:pos="709"/>
        </w:tabs>
        <w:spacing w:before="0" w:after="0"/>
        <w:ind w:left="5760" w:right="3"/>
        <w:jc w:val="both"/>
        <w:rPr>
          <w:rFonts w:cs="Arial"/>
          <w:sz w:val="22"/>
          <w:szCs w:val="22"/>
        </w:rPr>
      </w:pPr>
      <w:bookmarkStart w:id="7" w:name="_DV_M73"/>
      <w:bookmarkEnd w:id="7"/>
      <w:r>
        <w:rPr>
          <w:rFonts w:cs="Arial"/>
          <w:sz w:val="22"/>
          <w:szCs w:val="22"/>
        </w:rPr>
        <w:t>O</w:t>
      </w:r>
      <w:r w:rsidR="00CB271A" w:rsidRPr="00961A47">
        <w:rPr>
          <w:rFonts w:cs="Arial"/>
          <w:sz w:val="22"/>
          <w:szCs w:val="22"/>
        </w:rPr>
        <w:t>ur ref:</w:t>
      </w:r>
      <w:r w:rsidRPr="00D16A47">
        <w:t xml:space="preserve"> </w:t>
      </w:r>
      <w:r w:rsidRPr="00D16A47">
        <w:rPr>
          <w:rFonts w:cs="Arial"/>
          <w:sz w:val="22"/>
          <w:szCs w:val="22"/>
        </w:rPr>
        <w:t>SR1502574813</w:t>
      </w:r>
      <w:r w:rsidR="00CB271A" w:rsidRPr="00961A47">
        <w:rPr>
          <w:rFonts w:cs="Arial"/>
          <w:sz w:val="22"/>
          <w:szCs w:val="22"/>
        </w:rPr>
        <w:t xml:space="preserve"> </w:t>
      </w:r>
    </w:p>
    <w:p w14:paraId="2DA28001" w14:textId="76BAF327" w:rsidR="00CB271A" w:rsidRPr="00961A47" w:rsidRDefault="00CB271A" w:rsidP="003E7521">
      <w:pPr>
        <w:pStyle w:val="Numpara"/>
        <w:numPr>
          <w:ilvl w:val="0"/>
          <w:numId w:val="0"/>
        </w:numPr>
        <w:tabs>
          <w:tab w:val="left" w:pos="709"/>
        </w:tabs>
        <w:spacing w:before="0" w:after="0"/>
        <w:jc w:val="both"/>
        <w:rPr>
          <w:rFonts w:cs="Arial"/>
          <w:sz w:val="22"/>
          <w:szCs w:val="22"/>
        </w:rPr>
      </w:pPr>
      <w:bookmarkStart w:id="8" w:name="_DV_M74"/>
      <w:bookmarkStart w:id="9" w:name="_DV_M75"/>
      <w:bookmarkEnd w:id="8"/>
      <w:bookmarkEnd w:id="9"/>
      <w:r w:rsidRPr="00961A47">
        <w:rPr>
          <w:rFonts w:cs="Arial"/>
          <w:sz w:val="22"/>
          <w:szCs w:val="22"/>
        </w:rPr>
        <w:t xml:space="preserve">Dear </w:t>
      </w:r>
      <w:r w:rsidR="00A008C7" w:rsidRPr="00A008C7">
        <w:rPr>
          <w:rFonts w:cs="Arial"/>
          <w:b/>
          <w:i/>
          <w:szCs w:val="22"/>
          <w:highlight w:val="black"/>
        </w:rPr>
        <w:t>XXXXXXXXXXXXXX</w:t>
      </w:r>
    </w:p>
    <w:p w14:paraId="3C5B9CB5" w14:textId="77777777" w:rsidR="002754D6" w:rsidRPr="00961A47" w:rsidRDefault="002754D6" w:rsidP="003E7521">
      <w:pPr>
        <w:pStyle w:val="Header"/>
        <w:tabs>
          <w:tab w:val="left" w:pos="709"/>
        </w:tabs>
        <w:spacing w:after="0" w:line="240" w:lineRule="auto"/>
        <w:ind w:right="3"/>
        <w:rPr>
          <w:rFonts w:ascii="Arial" w:hAnsi="Arial" w:cs="Arial"/>
          <w:szCs w:val="22"/>
        </w:rPr>
      </w:pPr>
      <w:bookmarkStart w:id="10" w:name="_DV_M76"/>
      <w:bookmarkStart w:id="11" w:name="_DV_M78"/>
      <w:bookmarkEnd w:id="10"/>
      <w:bookmarkEnd w:id="11"/>
    </w:p>
    <w:p w14:paraId="4789E4BA" w14:textId="0F095B5E" w:rsidR="00CB271A" w:rsidRPr="00961A47" w:rsidRDefault="00CB271A" w:rsidP="003E7521">
      <w:pPr>
        <w:pStyle w:val="Header"/>
        <w:tabs>
          <w:tab w:val="left" w:pos="709"/>
        </w:tabs>
        <w:spacing w:after="0" w:line="240" w:lineRule="auto"/>
        <w:ind w:right="3"/>
        <w:rPr>
          <w:rFonts w:ascii="Arial" w:hAnsi="Arial" w:cs="Arial"/>
          <w:szCs w:val="22"/>
        </w:rPr>
      </w:pPr>
      <w:r w:rsidRPr="00961A47">
        <w:rPr>
          <w:rFonts w:ascii="Arial" w:hAnsi="Arial" w:cs="Arial"/>
          <w:szCs w:val="22"/>
        </w:rPr>
        <w:t xml:space="preserve">Following your tender for the </w:t>
      </w:r>
      <w:r w:rsidR="00D16A47">
        <w:rPr>
          <w:rFonts w:ascii="Arial" w:hAnsi="Arial" w:cs="Arial"/>
          <w:szCs w:val="22"/>
        </w:rPr>
        <w:t>services of a Dangerous Goods Safety Advisor</w:t>
      </w:r>
      <w:bookmarkStart w:id="12" w:name="_DV_M79"/>
      <w:bookmarkStart w:id="13" w:name="_DV_M80"/>
      <w:bookmarkEnd w:id="12"/>
      <w:bookmarkEnd w:id="13"/>
      <w:r w:rsidRPr="00961A47">
        <w:rPr>
          <w:rFonts w:ascii="Arial" w:hAnsi="Arial" w:cs="Arial"/>
          <w:szCs w:val="22"/>
        </w:rPr>
        <w:t xml:space="preserve"> </w:t>
      </w:r>
      <w:r w:rsidR="00D16A47">
        <w:rPr>
          <w:rFonts w:ascii="Arial" w:hAnsi="Arial" w:cs="Arial"/>
          <w:szCs w:val="22"/>
        </w:rPr>
        <w:t>for</w:t>
      </w:r>
      <w:r w:rsidRPr="00961A47">
        <w:rPr>
          <w:rFonts w:ascii="Arial" w:hAnsi="Arial" w:cs="Arial"/>
          <w:szCs w:val="22"/>
        </w:rPr>
        <w:t xml:space="preserve"> </w:t>
      </w:r>
      <w:r w:rsidR="00D16A47">
        <w:rPr>
          <w:rFonts w:ascii="Arial" w:hAnsi="Arial" w:cs="Arial"/>
          <w:szCs w:val="22"/>
        </w:rPr>
        <w:t>HM Revenue &amp; Customs</w:t>
      </w:r>
      <w:r w:rsidRPr="00961A47">
        <w:rPr>
          <w:rFonts w:ascii="Arial" w:hAnsi="Arial" w:cs="Arial"/>
          <w:szCs w:val="22"/>
        </w:rPr>
        <w:t xml:space="preserve">, we are pleased confirm our intention to award this </w:t>
      </w:r>
      <w:r w:rsidR="00C42A47" w:rsidRPr="00961A47">
        <w:rPr>
          <w:rFonts w:ascii="Arial" w:hAnsi="Arial" w:cs="Arial"/>
          <w:szCs w:val="22"/>
        </w:rPr>
        <w:t>C</w:t>
      </w:r>
      <w:r w:rsidRPr="00961A47">
        <w:rPr>
          <w:rFonts w:ascii="Arial" w:hAnsi="Arial" w:cs="Arial"/>
          <w:szCs w:val="22"/>
        </w:rPr>
        <w:t xml:space="preserve">ontract to you.  </w:t>
      </w:r>
    </w:p>
    <w:p w14:paraId="10188BEA" w14:textId="77777777" w:rsidR="00CB271A" w:rsidRPr="00961A47" w:rsidRDefault="00CB271A" w:rsidP="003E7521">
      <w:pPr>
        <w:pStyle w:val="Header"/>
        <w:tabs>
          <w:tab w:val="left" w:pos="709"/>
        </w:tabs>
        <w:spacing w:after="0" w:line="240" w:lineRule="auto"/>
        <w:ind w:right="3"/>
        <w:rPr>
          <w:rFonts w:ascii="Arial" w:hAnsi="Arial" w:cs="Arial"/>
          <w:szCs w:val="22"/>
        </w:rPr>
      </w:pPr>
    </w:p>
    <w:p w14:paraId="18BC4968" w14:textId="43F63CBA" w:rsidR="00CB271A" w:rsidRPr="00647E92" w:rsidRDefault="00CB271A" w:rsidP="003E7521">
      <w:pPr>
        <w:tabs>
          <w:tab w:val="left" w:pos="709"/>
        </w:tabs>
        <w:spacing w:after="0" w:line="240" w:lineRule="auto"/>
        <w:rPr>
          <w:rFonts w:ascii="Arial" w:hAnsi="Arial" w:cs="Arial"/>
          <w:szCs w:val="22"/>
        </w:rPr>
      </w:pPr>
      <w:bookmarkStart w:id="14" w:name="_DV_M81"/>
      <w:bookmarkEnd w:id="14"/>
      <w:r w:rsidRPr="00961A47">
        <w:rPr>
          <w:rFonts w:ascii="Arial" w:hAnsi="Arial" w:cs="Arial"/>
          <w:szCs w:val="22"/>
        </w:rPr>
        <w:t xml:space="preserve">The attached Order Form, contract </w:t>
      </w:r>
      <w:r w:rsidR="00C42A47" w:rsidRPr="00961A47">
        <w:rPr>
          <w:rFonts w:ascii="Arial" w:hAnsi="Arial" w:cs="Arial"/>
          <w:szCs w:val="22"/>
        </w:rPr>
        <w:t>C</w:t>
      </w:r>
      <w:r w:rsidRPr="00961A47">
        <w:rPr>
          <w:rFonts w:ascii="Arial" w:hAnsi="Arial" w:cs="Arial"/>
          <w:szCs w:val="22"/>
        </w:rPr>
        <w:t xml:space="preserve">onditions and the </w:t>
      </w:r>
      <w:r w:rsidRPr="00D16A47">
        <w:rPr>
          <w:rFonts w:ascii="Arial" w:hAnsi="Arial" w:cs="Arial"/>
          <w:b/>
          <w:i/>
          <w:szCs w:val="22"/>
        </w:rPr>
        <w:t>Annexes</w:t>
      </w:r>
      <w:r w:rsidRPr="00961A47">
        <w:rPr>
          <w:rFonts w:ascii="Arial" w:hAnsi="Arial" w:cs="Arial"/>
          <w:szCs w:val="22"/>
        </w:rPr>
        <w:t xml:space="preserve"> set out the terms of the </w:t>
      </w:r>
      <w:bookmarkStart w:id="15" w:name="_DV_C140"/>
      <w:r w:rsidR="00C42A47" w:rsidRPr="00961A47">
        <w:rPr>
          <w:rFonts w:ascii="Arial" w:hAnsi="Arial" w:cs="Arial"/>
          <w:szCs w:val="22"/>
        </w:rPr>
        <w:t>C</w:t>
      </w:r>
      <w:r w:rsidRPr="00961A47">
        <w:rPr>
          <w:rFonts w:ascii="Arial" w:hAnsi="Arial" w:cs="Arial"/>
          <w:szCs w:val="22"/>
        </w:rPr>
        <w:t>ontract</w:t>
      </w:r>
      <w:bookmarkStart w:id="16" w:name="_DV_M82"/>
      <w:bookmarkEnd w:id="15"/>
      <w:bookmarkEnd w:id="16"/>
      <w:r w:rsidRPr="00961A47">
        <w:rPr>
          <w:rFonts w:ascii="Arial" w:hAnsi="Arial" w:cs="Arial"/>
          <w:szCs w:val="22"/>
        </w:rPr>
        <w:t xml:space="preserve"> between </w:t>
      </w:r>
      <w:r w:rsidR="00D16A47">
        <w:rPr>
          <w:rFonts w:ascii="Arial" w:hAnsi="Arial" w:cs="Arial"/>
          <w:szCs w:val="22"/>
        </w:rPr>
        <w:t>HM Revenue &amp; Customs</w:t>
      </w:r>
      <w:r w:rsidRPr="00961A47">
        <w:rPr>
          <w:rFonts w:ascii="Arial" w:hAnsi="Arial" w:cs="Arial"/>
          <w:szCs w:val="22"/>
        </w:rPr>
        <w:t xml:space="preserve"> </w:t>
      </w:r>
      <w:r w:rsidR="00C42A47" w:rsidRPr="00647E92">
        <w:rPr>
          <w:rFonts w:ascii="Arial" w:hAnsi="Arial" w:cs="Arial"/>
          <w:szCs w:val="22"/>
        </w:rPr>
        <w:t xml:space="preserve">and </w:t>
      </w:r>
      <w:r w:rsidR="00700542" w:rsidRPr="00647E92">
        <w:rPr>
          <w:rFonts w:ascii="Arial" w:hAnsi="Arial" w:cs="Arial"/>
          <w:b/>
          <w:szCs w:val="22"/>
        </w:rPr>
        <w:t>J S Transport Management Services Limited T/A T</w:t>
      </w:r>
      <w:r w:rsidR="00D16A47" w:rsidRPr="00647E92">
        <w:rPr>
          <w:rFonts w:ascii="Arial" w:hAnsi="Arial" w:cs="Arial"/>
          <w:b/>
          <w:szCs w:val="22"/>
        </w:rPr>
        <w:t>otal Compliance</w:t>
      </w:r>
      <w:r w:rsidR="00C42A47" w:rsidRPr="00647E92">
        <w:rPr>
          <w:rFonts w:ascii="Arial" w:hAnsi="Arial" w:cs="Arial"/>
          <w:szCs w:val="22"/>
        </w:rPr>
        <w:t xml:space="preserve"> </w:t>
      </w:r>
      <w:r w:rsidRPr="00647E92">
        <w:rPr>
          <w:rFonts w:ascii="Arial" w:hAnsi="Arial" w:cs="Arial"/>
          <w:szCs w:val="22"/>
        </w:rPr>
        <w:t xml:space="preserve">for the provision of the </w:t>
      </w:r>
      <w:bookmarkStart w:id="17" w:name="_DV_C142"/>
      <w:r w:rsidR="00C42A47" w:rsidRPr="00647E92">
        <w:rPr>
          <w:rFonts w:ascii="Arial" w:hAnsi="Arial" w:cs="Arial"/>
          <w:szCs w:val="22"/>
        </w:rPr>
        <w:t>D</w:t>
      </w:r>
      <w:r w:rsidRPr="00647E92">
        <w:rPr>
          <w:rFonts w:ascii="Arial" w:hAnsi="Arial" w:cs="Arial"/>
          <w:szCs w:val="22"/>
        </w:rPr>
        <w:t>eliverables</w:t>
      </w:r>
      <w:bookmarkStart w:id="18" w:name="_DV_M83"/>
      <w:bookmarkEnd w:id="17"/>
      <w:bookmarkEnd w:id="18"/>
      <w:r w:rsidRPr="00647E92">
        <w:rPr>
          <w:rFonts w:ascii="Arial" w:hAnsi="Arial" w:cs="Arial"/>
          <w:szCs w:val="22"/>
        </w:rPr>
        <w:t xml:space="preserve"> set out in the Order Form.  </w:t>
      </w:r>
    </w:p>
    <w:p w14:paraId="0CB6C299" w14:textId="31083A9C" w:rsidR="00CB271A" w:rsidRPr="00961A47" w:rsidRDefault="00CB271A" w:rsidP="003E7521">
      <w:pPr>
        <w:pStyle w:val="BodyText3"/>
        <w:tabs>
          <w:tab w:val="left" w:pos="709"/>
        </w:tabs>
        <w:spacing w:after="0" w:line="240" w:lineRule="auto"/>
        <w:rPr>
          <w:rFonts w:ascii="Arial" w:hAnsi="Arial" w:cs="Arial"/>
          <w:sz w:val="22"/>
          <w:szCs w:val="22"/>
        </w:rPr>
      </w:pPr>
      <w:r w:rsidRPr="00647E92">
        <w:rPr>
          <w:rFonts w:ascii="Arial" w:hAnsi="Arial" w:cs="Arial"/>
          <w:sz w:val="22"/>
          <w:szCs w:val="22"/>
        </w:rPr>
        <w:t>We thank you for your co-operation</w:t>
      </w:r>
      <w:r w:rsidRPr="00961A47">
        <w:rPr>
          <w:rFonts w:ascii="Arial" w:hAnsi="Arial" w:cs="Arial"/>
          <w:sz w:val="22"/>
          <w:szCs w:val="22"/>
        </w:rPr>
        <w:t xml:space="preserve"> to </w:t>
      </w:r>
      <w:r w:rsidR="00FB6689" w:rsidRPr="00961A47">
        <w:rPr>
          <w:rFonts w:ascii="Arial" w:hAnsi="Arial" w:cs="Arial"/>
          <w:sz w:val="22"/>
          <w:szCs w:val="22"/>
        </w:rPr>
        <w:t>date and</w:t>
      </w:r>
      <w:r w:rsidRPr="00961A47">
        <w:rPr>
          <w:rFonts w:ascii="Arial" w:hAnsi="Arial" w:cs="Arial"/>
          <w:sz w:val="22"/>
          <w:szCs w:val="22"/>
        </w:rPr>
        <w:t xml:space="preserve"> look forward to forging a successful working relationship resulting in a smooth and successful </w:t>
      </w:r>
      <w:bookmarkStart w:id="19" w:name="_DV_C183"/>
      <w:r w:rsidR="00E02B33" w:rsidRPr="00961A47">
        <w:rPr>
          <w:rFonts w:ascii="Arial" w:hAnsi="Arial" w:cs="Arial"/>
          <w:sz w:val="22"/>
          <w:szCs w:val="22"/>
        </w:rPr>
        <w:t>D</w:t>
      </w:r>
      <w:r w:rsidRPr="00961A47">
        <w:rPr>
          <w:rFonts w:ascii="Arial" w:hAnsi="Arial" w:cs="Arial"/>
          <w:sz w:val="22"/>
          <w:szCs w:val="22"/>
        </w:rPr>
        <w:t xml:space="preserve">elivery </w:t>
      </w:r>
      <w:bookmarkEnd w:id="19"/>
      <w:r w:rsidRPr="00961A47">
        <w:rPr>
          <w:rFonts w:ascii="Arial" w:hAnsi="Arial" w:cs="Arial"/>
          <w:sz w:val="22"/>
          <w:szCs w:val="22"/>
        </w:rPr>
        <w:t xml:space="preserve">of the </w:t>
      </w:r>
      <w:bookmarkStart w:id="20" w:name="_DV_M115"/>
      <w:bookmarkEnd w:id="20"/>
      <w:r w:rsidR="00E02B33" w:rsidRPr="00961A47">
        <w:rPr>
          <w:rFonts w:ascii="Arial" w:hAnsi="Arial" w:cs="Arial"/>
          <w:sz w:val="22"/>
          <w:szCs w:val="22"/>
        </w:rPr>
        <w:t>D</w:t>
      </w:r>
      <w:r w:rsidRPr="00961A47">
        <w:rPr>
          <w:rFonts w:ascii="Arial" w:hAnsi="Arial" w:cs="Arial"/>
          <w:sz w:val="22"/>
          <w:szCs w:val="22"/>
        </w:rPr>
        <w:t>eliverables.</w:t>
      </w:r>
      <w:r w:rsidR="00FB6689">
        <w:rPr>
          <w:rFonts w:ascii="Arial" w:hAnsi="Arial" w:cs="Arial"/>
          <w:sz w:val="22"/>
          <w:szCs w:val="22"/>
        </w:rPr>
        <w:t xml:space="preserve"> </w:t>
      </w:r>
      <w:r w:rsidRPr="00961A47">
        <w:rPr>
          <w:rFonts w:ascii="Arial" w:hAnsi="Arial" w:cs="Arial"/>
          <w:sz w:val="22"/>
          <w:szCs w:val="22"/>
        </w:rPr>
        <w:t xml:space="preserve">Please confirm your acceptance of </w:t>
      </w:r>
      <w:r w:rsidR="00C42A47" w:rsidRPr="00961A47">
        <w:rPr>
          <w:rFonts w:ascii="Arial" w:hAnsi="Arial" w:cs="Arial"/>
          <w:sz w:val="22"/>
          <w:szCs w:val="22"/>
        </w:rPr>
        <w:t>this Contract</w:t>
      </w:r>
      <w:r w:rsidRPr="00961A47">
        <w:rPr>
          <w:rFonts w:ascii="Arial" w:hAnsi="Arial" w:cs="Arial"/>
          <w:sz w:val="22"/>
          <w:szCs w:val="22"/>
        </w:rPr>
        <w:t xml:space="preserve"> by signing Order Form</w:t>
      </w:r>
      <w:r w:rsidR="00C42A47" w:rsidRPr="00961A47">
        <w:rPr>
          <w:rFonts w:ascii="Arial" w:hAnsi="Arial" w:cs="Arial"/>
          <w:sz w:val="22"/>
          <w:szCs w:val="22"/>
        </w:rPr>
        <w:t xml:space="preserve"> </w:t>
      </w:r>
      <w:r w:rsidR="008F6859">
        <w:rPr>
          <w:rFonts w:ascii="Arial" w:hAnsi="Arial" w:cs="Arial"/>
          <w:sz w:val="22"/>
          <w:szCs w:val="22"/>
        </w:rPr>
        <w:t xml:space="preserve">via DocuSign </w:t>
      </w:r>
      <w:r w:rsidRPr="00647E92">
        <w:rPr>
          <w:rFonts w:ascii="Arial" w:hAnsi="Arial" w:cs="Arial"/>
          <w:sz w:val="22"/>
          <w:szCs w:val="22"/>
        </w:rPr>
        <w:t xml:space="preserve">within </w:t>
      </w:r>
      <w:r w:rsidRPr="00647E92">
        <w:rPr>
          <w:rFonts w:ascii="Arial" w:hAnsi="Arial" w:cs="Arial"/>
          <w:b/>
          <w:sz w:val="22"/>
          <w:szCs w:val="22"/>
        </w:rPr>
        <w:t>7</w:t>
      </w:r>
      <w:r w:rsidRPr="00647E92">
        <w:rPr>
          <w:rFonts w:ascii="Arial" w:hAnsi="Arial" w:cs="Arial"/>
          <w:sz w:val="22"/>
          <w:szCs w:val="22"/>
        </w:rPr>
        <w:t xml:space="preserve"> days</w:t>
      </w:r>
      <w:r w:rsidRPr="00961A47">
        <w:rPr>
          <w:rFonts w:ascii="Arial" w:hAnsi="Arial" w:cs="Arial"/>
          <w:sz w:val="22"/>
          <w:szCs w:val="22"/>
        </w:rPr>
        <w:t xml:space="preserve"> from the date o</w:t>
      </w:r>
      <w:r w:rsidR="008F6859">
        <w:rPr>
          <w:rFonts w:ascii="Arial" w:hAnsi="Arial" w:cs="Arial"/>
          <w:sz w:val="22"/>
          <w:szCs w:val="22"/>
        </w:rPr>
        <w:t>n</w:t>
      </w:r>
      <w:r w:rsidRPr="00961A47">
        <w:rPr>
          <w:rFonts w:ascii="Arial" w:hAnsi="Arial" w:cs="Arial"/>
          <w:sz w:val="22"/>
          <w:szCs w:val="22"/>
        </w:rPr>
        <w:t xml:space="preserve"> th</w:t>
      </w:r>
      <w:r w:rsidR="008F6859">
        <w:rPr>
          <w:rFonts w:ascii="Arial" w:hAnsi="Arial" w:cs="Arial"/>
          <w:sz w:val="22"/>
          <w:szCs w:val="22"/>
        </w:rPr>
        <w:t>is</w:t>
      </w:r>
      <w:r w:rsidRPr="00961A47">
        <w:rPr>
          <w:rFonts w:ascii="Arial" w:hAnsi="Arial" w:cs="Arial"/>
          <w:sz w:val="22"/>
          <w:szCs w:val="22"/>
        </w:rPr>
        <w:t xml:space="preserve"> </w:t>
      </w:r>
      <w:bookmarkStart w:id="21" w:name="_DV_M117"/>
      <w:bookmarkEnd w:id="21"/>
      <w:r w:rsidRPr="00961A47">
        <w:rPr>
          <w:rFonts w:ascii="Arial" w:hAnsi="Arial" w:cs="Arial"/>
          <w:sz w:val="22"/>
          <w:szCs w:val="22"/>
        </w:rPr>
        <w:t xml:space="preserve">Order Form.  No other form of acknowledgement will be accepted.  Please remember to include the reference number above in any future communications relating to this </w:t>
      </w:r>
      <w:r w:rsidR="00C42A47" w:rsidRPr="00961A47">
        <w:rPr>
          <w:rFonts w:ascii="Arial" w:hAnsi="Arial" w:cs="Arial"/>
          <w:sz w:val="22"/>
          <w:szCs w:val="22"/>
        </w:rPr>
        <w:t>C</w:t>
      </w:r>
      <w:r w:rsidRPr="00961A47">
        <w:rPr>
          <w:rFonts w:ascii="Arial" w:hAnsi="Arial" w:cs="Arial"/>
          <w:sz w:val="22"/>
          <w:szCs w:val="22"/>
        </w:rPr>
        <w:t>ontract.</w:t>
      </w:r>
    </w:p>
    <w:p w14:paraId="370C2469" w14:textId="4BA3A27B" w:rsidR="006378DD" w:rsidRPr="00700542" w:rsidRDefault="00CB271A" w:rsidP="003E7521">
      <w:pPr>
        <w:pStyle w:val="BodyText3"/>
        <w:tabs>
          <w:tab w:val="left" w:pos="709"/>
        </w:tabs>
        <w:spacing w:after="0" w:line="240" w:lineRule="auto"/>
        <w:rPr>
          <w:rFonts w:ascii="Arial" w:hAnsi="Arial" w:cs="Arial"/>
          <w:b/>
          <w:sz w:val="22"/>
          <w:szCs w:val="22"/>
        </w:rPr>
      </w:pPr>
      <w:r w:rsidRPr="00961A47">
        <w:rPr>
          <w:rFonts w:ascii="Arial" w:hAnsi="Arial" w:cs="Arial"/>
          <w:b/>
          <w:sz w:val="22"/>
          <w:szCs w:val="22"/>
        </w:rPr>
        <w:t xml:space="preserve"> </w:t>
      </w:r>
    </w:p>
    <w:p w14:paraId="67DDAB8E" w14:textId="77777777" w:rsidR="00CB271A" w:rsidRPr="00961A47" w:rsidRDefault="00CB271A" w:rsidP="003E7521">
      <w:pPr>
        <w:pStyle w:val="Header"/>
        <w:tabs>
          <w:tab w:val="left" w:pos="709"/>
        </w:tabs>
        <w:spacing w:after="0" w:line="240" w:lineRule="auto"/>
        <w:rPr>
          <w:rFonts w:ascii="Arial" w:hAnsi="Arial" w:cs="Arial"/>
          <w:szCs w:val="22"/>
        </w:rPr>
      </w:pPr>
    </w:p>
    <w:p w14:paraId="3E0B5781" w14:textId="06EEF1DE" w:rsidR="00CB271A" w:rsidRPr="00961A47" w:rsidRDefault="00CB271A" w:rsidP="003E7521">
      <w:pPr>
        <w:pStyle w:val="Header"/>
        <w:tabs>
          <w:tab w:val="left" w:pos="709"/>
        </w:tabs>
        <w:spacing w:after="0" w:line="240" w:lineRule="auto"/>
        <w:rPr>
          <w:rFonts w:ascii="Arial" w:hAnsi="Arial" w:cs="Arial"/>
          <w:szCs w:val="22"/>
        </w:rPr>
      </w:pPr>
      <w:bookmarkStart w:id="22" w:name="_DV_M118"/>
      <w:bookmarkEnd w:id="22"/>
      <w:r w:rsidRPr="00961A47">
        <w:rPr>
          <w:rFonts w:ascii="Arial" w:hAnsi="Arial" w:cs="Arial"/>
          <w:szCs w:val="22"/>
        </w:rPr>
        <w:t>Yours faithfully,</w:t>
      </w:r>
    </w:p>
    <w:p w14:paraId="17C17C6F" w14:textId="74CF7D4C" w:rsidR="00C42A47" w:rsidRPr="00961A47" w:rsidRDefault="00C42A47" w:rsidP="003E7521">
      <w:pPr>
        <w:pStyle w:val="Header"/>
        <w:tabs>
          <w:tab w:val="left" w:pos="709"/>
        </w:tabs>
        <w:spacing w:after="0" w:line="240" w:lineRule="auto"/>
        <w:rPr>
          <w:rFonts w:ascii="Arial" w:hAnsi="Arial" w:cs="Arial"/>
          <w:szCs w:val="22"/>
        </w:rPr>
      </w:pPr>
    </w:p>
    <w:p w14:paraId="1D6F9FB5" w14:textId="77777777" w:rsidR="00ED16C4" w:rsidRDefault="00ED16C4" w:rsidP="00ED16C4">
      <w:pPr>
        <w:pStyle w:val="Footer"/>
        <w:tabs>
          <w:tab w:val="left" w:pos="709"/>
        </w:tabs>
        <w:rPr>
          <w:rFonts w:ascii="Arial" w:hAnsi="Arial" w:cs="Arial"/>
          <w:b/>
          <w:i/>
          <w:szCs w:val="22"/>
        </w:rPr>
      </w:pPr>
      <w:r w:rsidRPr="00A008C7">
        <w:rPr>
          <w:rFonts w:ascii="Arial" w:hAnsi="Arial" w:cs="Arial"/>
          <w:b/>
          <w:i/>
          <w:szCs w:val="22"/>
          <w:highlight w:val="black"/>
        </w:rPr>
        <w:t>XXXXXXXXXXXXXX</w:t>
      </w:r>
    </w:p>
    <w:p w14:paraId="5706B7AE" w14:textId="77777777" w:rsidR="00C42A47" w:rsidRPr="00961A47" w:rsidRDefault="00C42A47" w:rsidP="003E7521">
      <w:pPr>
        <w:pStyle w:val="Header"/>
        <w:tabs>
          <w:tab w:val="left" w:pos="709"/>
        </w:tabs>
        <w:spacing w:after="0" w:line="240" w:lineRule="auto"/>
        <w:rPr>
          <w:rFonts w:ascii="Arial" w:hAnsi="Arial" w:cs="Arial"/>
          <w:szCs w:val="22"/>
        </w:rPr>
      </w:pPr>
    </w:p>
    <w:p w14:paraId="1C6DA530" w14:textId="2AEB2300" w:rsidR="00285A0F" w:rsidRPr="00961A47" w:rsidRDefault="00CB271A" w:rsidP="006A483A">
      <w:pPr>
        <w:pStyle w:val="HeaderBase"/>
        <w:keepLines w:val="0"/>
        <w:numPr>
          <w:ilvl w:val="0"/>
          <w:numId w:val="29"/>
        </w:numPr>
        <w:tabs>
          <w:tab w:val="clear" w:pos="4320"/>
          <w:tab w:val="clear" w:pos="8640"/>
          <w:tab w:val="left" w:pos="709"/>
        </w:tabs>
        <w:jc w:val="both"/>
        <w:outlineLvl w:val="0"/>
        <w:rPr>
          <w:rFonts w:cs="Arial"/>
          <w:b/>
          <w:sz w:val="22"/>
          <w:szCs w:val="22"/>
        </w:rPr>
      </w:pPr>
      <w:r w:rsidRPr="00961A47">
        <w:rPr>
          <w:rFonts w:cs="Arial"/>
          <w:sz w:val="22"/>
          <w:szCs w:val="22"/>
        </w:rPr>
        <w:br w:type="page"/>
      </w:r>
      <w:r w:rsidR="006378DD" w:rsidRPr="00961A47">
        <w:rPr>
          <w:rFonts w:cs="Arial"/>
          <w:b/>
          <w:sz w:val="22"/>
          <w:szCs w:val="22"/>
        </w:rPr>
        <w:lastRenderedPageBreak/>
        <w:t>Order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1360"/>
        <w:gridCol w:w="6294"/>
      </w:tblGrid>
      <w:tr w:rsidR="000738CA" w:rsidRPr="00961A47" w14:paraId="48DD1276" w14:textId="77777777" w:rsidTr="00E50276">
        <w:trPr>
          <w:trHeight w:val="341"/>
        </w:trPr>
        <w:tc>
          <w:tcPr>
            <w:tcW w:w="1348" w:type="pct"/>
            <w:shd w:val="clear" w:color="auto" w:fill="auto"/>
          </w:tcPr>
          <w:p w14:paraId="4412E056" w14:textId="77777777" w:rsidR="000738CA" w:rsidRPr="00961A47" w:rsidRDefault="000738CA" w:rsidP="006A483A">
            <w:pPr>
              <w:numPr>
                <w:ilvl w:val="0"/>
                <w:numId w:val="17"/>
              </w:numPr>
              <w:tabs>
                <w:tab w:val="left" w:pos="709"/>
              </w:tabs>
              <w:spacing w:after="0" w:line="240" w:lineRule="auto"/>
              <w:rPr>
                <w:rFonts w:ascii="Arial" w:hAnsi="Arial" w:cs="Arial"/>
                <w:b/>
                <w:szCs w:val="22"/>
              </w:rPr>
            </w:pPr>
            <w:r w:rsidRPr="00961A47">
              <w:rPr>
                <w:rFonts w:ascii="Arial" w:hAnsi="Arial" w:cs="Arial"/>
                <w:b/>
                <w:szCs w:val="22"/>
              </w:rPr>
              <w:t>Contract Reference</w:t>
            </w:r>
          </w:p>
        </w:tc>
        <w:tc>
          <w:tcPr>
            <w:tcW w:w="3652" w:type="pct"/>
            <w:gridSpan w:val="2"/>
            <w:shd w:val="clear" w:color="auto" w:fill="auto"/>
          </w:tcPr>
          <w:p w14:paraId="2335251A" w14:textId="38E84F9D" w:rsidR="000738CA" w:rsidRPr="00700542" w:rsidRDefault="00700542" w:rsidP="003E7521">
            <w:pPr>
              <w:tabs>
                <w:tab w:val="left" w:pos="709"/>
              </w:tabs>
              <w:spacing w:after="0" w:line="240" w:lineRule="auto"/>
              <w:rPr>
                <w:rFonts w:ascii="Arial" w:hAnsi="Arial" w:cs="Arial"/>
                <w:i/>
                <w:szCs w:val="22"/>
                <w:highlight w:val="yellow"/>
              </w:rPr>
            </w:pPr>
            <w:r w:rsidRPr="00700542">
              <w:rPr>
                <w:rFonts w:ascii="Arial" w:hAnsi="Arial" w:cs="Arial"/>
                <w:szCs w:val="22"/>
              </w:rPr>
              <w:t>SR1502574813</w:t>
            </w:r>
          </w:p>
        </w:tc>
      </w:tr>
      <w:tr w:rsidR="000738CA" w:rsidRPr="00961A47" w14:paraId="61F55B1B" w14:textId="77777777" w:rsidTr="00E50276">
        <w:trPr>
          <w:trHeight w:val="611"/>
        </w:trPr>
        <w:tc>
          <w:tcPr>
            <w:tcW w:w="1348" w:type="pct"/>
            <w:shd w:val="clear" w:color="auto" w:fill="auto"/>
          </w:tcPr>
          <w:p w14:paraId="52E7446F" w14:textId="77777777" w:rsidR="000738CA" w:rsidRPr="00961A47" w:rsidRDefault="000738CA" w:rsidP="006A483A">
            <w:pPr>
              <w:numPr>
                <w:ilvl w:val="0"/>
                <w:numId w:val="17"/>
              </w:numPr>
              <w:tabs>
                <w:tab w:val="left" w:pos="709"/>
              </w:tabs>
              <w:spacing w:after="0" w:line="240" w:lineRule="auto"/>
              <w:rPr>
                <w:rFonts w:ascii="Arial" w:hAnsi="Arial" w:cs="Arial"/>
                <w:b/>
                <w:szCs w:val="22"/>
              </w:rPr>
            </w:pPr>
            <w:r w:rsidRPr="00961A47">
              <w:rPr>
                <w:rFonts w:ascii="Arial" w:hAnsi="Arial" w:cs="Arial"/>
                <w:b/>
                <w:szCs w:val="22"/>
              </w:rPr>
              <w:t>Buyer</w:t>
            </w:r>
          </w:p>
        </w:tc>
        <w:tc>
          <w:tcPr>
            <w:tcW w:w="3652" w:type="pct"/>
            <w:gridSpan w:val="2"/>
            <w:shd w:val="clear" w:color="auto" w:fill="auto"/>
          </w:tcPr>
          <w:p w14:paraId="110A75FC" w14:textId="77777777" w:rsidR="00700542" w:rsidRPr="00210A06" w:rsidRDefault="00700542" w:rsidP="00700542">
            <w:pPr>
              <w:tabs>
                <w:tab w:val="left" w:pos="709"/>
              </w:tabs>
              <w:spacing w:after="0" w:line="240" w:lineRule="auto"/>
              <w:rPr>
                <w:rFonts w:ascii="Arial" w:hAnsi="Arial" w:cs="Arial"/>
                <w:iCs/>
                <w:szCs w:val="22"/>
              </w:rPr>
            </w:pPr>
            <w:r w:rsidRPr="00210A06">
              <w:rPr>
                <w:rFonts w:ascii="Arial" w:hAnsi="Arial" w:cs="Arial"/>
                <w:iCs/>
                <w:szCs w:val="22"/>
              </w:rPr>
              <w:t>HM Revenue and Customs</w:t>
            </w:r>
          </w:p>
          <w:p w14:paraId="060F8BB7" w14:textId="77777777" w:rsidR="00ED16C4" w:rsidRDefault="00ED16C4" w:rsidP="00ED16C4">
            <w:pPr>
              <w:pStyle w:val="Footer"/>
              <w:tabs>
                <w:tab w:val="left" w:pos="709"/>
              </w:tabs>
              <w:rPr>
                <w:rFonts w:ascii="Arial" w:hAnsi="Arial" w:cs="Arial"/>
                <w:b/>
                <w:i/>
                <w:szCs w:val="22"/>
              </w:rPr>
            </w:pPr>
            <w:r w:rsidRPr="00A008C7">
              <w:rPr>
                <w:rFonts w:ascii="Arial" w:hAnsi="Arial" w:cs="Arial"/>
                <w:b/>
                <w:i/>
                <w:szCs w:val="22"/>
                <w:highlight w:val="black"/>
              </w:rPr>
              <w:t>XXXXXXXXXXXXXX</w:t>
            </w:r>
          </w:p>
          <w:p w14:paraId="21D776CD" w14:textId="379FBC82" w:rsidR="000738CA" w:rsidRPr="00961A47" w:rsidRDefault="000738CA" w:rsidP="00700542">
            <w:pPr>
              <w:tabs>
                <w:tab w:val="left" w:pos="709"/>
              </w:tabs>
              <w:spacing w:after="0" w:line="240" w:lineRule="auto"/>
              <w:rPr>
                <w:rFonts w:ascii="Arial" w:hAnsi="Arial" w:cs="Arial"/>
                <w:i/>
                <w:szCs w:val="22"/>
                <w:highlight w:val="yellow"/>
              </w:rPr>
            </w:pPr>
          </w:p>
        </w:tc>
      </w:tr>
      <w:tr w:rsidR="000738CA" w:rsidRPr="00961A47" w14:paraId="6D47DDF3" w14:textId="77777777" w:rsidTr="00E50276">
        <w:trPr>
          <w:trHeight w:val="197"/>
        </w:trPr>
        <w:tc>
          <w:tcPr>
            <w:tcW w:w="1348" w:type="pct"/>
            <w:shd w:val="clear" w:color="auto" w:fill="auto"/>
          </w:tcPr>
          <w:p w14:paraId="1CB50356" w14:textId="77777777" w:rsidR="000738CA" w:rsidRPr="00961A47" w:rsidRDefault="000738CA" w:rsidP="006A483A">
            <w:pPr>
              <w:numPr>
                <w:ilvl w:val="0"/>
                <w:numId w:val="17"/>
              </w:numPr>
              <w:tabs>
                <w:tab w:val="left" w:pos="709"/>
              </w:tabs>
              <w:spacing w:after="0" w:line="240" w:lineRule="auto"/>
              <w:rPr>
                <w:rFonts w:ascii="Arial" w:hAnsi="Arial" w:cs="Arial"/>
                <w:b/>
                <w:szCs w:val="22"/>
              </w:rPr>
            </w:pPr>
            <w:r w:rsidRPr="00961A47">
              <w:rPr>
                <w:rFonts w:ascii="Arial" w:hAnsi="Arial" w:cs="Arial"/>
                <w:b/>
                <w:szCs w:val="22"/>
              </w:rPr>
              <w:t>Supplier</w:t>
            </w:r>
          </w:p>
        </w:tc>
        <w:tc>
          <w:tcPr>
            <w:tcW w:w="3652" w:type="pct"/>
            <w:gridSpan w:val="2"/>
            <w:shd w:val="clear" w:color="auto" w:fill="auto"/>
          </w:tcPr>
          <w:p w14:paraId="4604F4C2" w14:textId="77777777" w:rsidR="00700542" w:rsidRPr="00700542" w:rsidRDefault="00700542" w:rsidP="00700542">
            <w:pPr>
              <w:pStyle w:val="Footer"/>
              <w:tabs>
                <w:tab w:val="left" w:pos="709"/>
              </w:tabs>
              <w:rPr>
                <w:rFonts w:ascii="Arial" w:hAnsi="Arial" w:cs="Arial"/>
                <w:bCs/>
                <w:iCs/>
                <w:szCs w:val="22"/>
              </w:rPr>
            </w:pPr>
            <w:r w:rsidRPr="00700542">
              <w:rPr>
                <w:rFonts w:ascii="Arial" w:hAnsi="Arial" w:cs="Arial"/>
                <w:bCs/>
                <w:iCs/>
                <w:szCs w:val="22"/>
              </w:rPr>
              <w:t>J S Transport Management Services Limited T/A Total Compliance</w:t>
            </w:r>
          </w:p>
          <w:p w14:paraId="472E9A22" w14:textId="0A8B78EC" w:rsidR="00700542" w:rsidRPr="00700542" w:rsidRDefault="00A008C7" w:rsidP="00700542">
            <w:pPr>
              <w:pStyle w:val="Footer"/>
              <w:tabs>
                <w:tab w:val="left" w:pos="709"/>
              </w:tabs>
              <w:rPr>
                <w:rFonts w:ascii="Arial" w:hAnsi="Arial" w:cs="Arial"/>
                <w:bCs/>
                <w:iCs/>
                <w:szCs w:val="22"/>
              </w:rPr>
            </w:pPr>
            <w:r w:rsidRPr="00A008C7">
              <w:rPr>
                <w:rFonts w:ascii="Arial" w:hAnsi="Arial" w:cs="Arial"/>
                <w:b/>
                <w:i/>
                <w:szCs w:val="22"/>
                <w:highlight w:val="black"/>
              </w:rPr>
              <w:t>XXXXXXXXXXXXXX</w:t>
            </w:r>
          </w:p>
          <w:p w14:paraId="042902EA" w14:textId="77777777" w:rsidR="00A008C7" w:rsidRDefault="00A008C7" w:rsidP="003E7521">
            <w:pPr>
              <w:tabs>
                <w:tab w:val="left" w:pos="709"/>
              </w:tabs>
              <w:spacing w:after="0" w:line="240" w:lineRule="auto"/>
              <w:rPr>
                <w:rFonts w:ascii="Arial" w:hAnsi="Arial" w:cs="Arial"/>
                <w:b/>
                <w:i/>
                <w:szCs w:val="22"/>
                <w:highlight w:val="black"/>
              </w:rPr>
            </w:pPr>
            <w:r w:rsidRPr="00A008C7">
              <w:rPr>
                <w:rFonts w:ascii="Arial" w:hAnsi="Arial" w:cs="Arial"/>
                <w:b/>
                <w:i/>
                <w:szCs w:val="22"/>
                <w:highlight w:val="black"/>
              </w:rPr>
              <w:t>XXXXXXXXXXXXXX</w:t>
            </w:r>
          </w:p>
          <w:p w14:paraId="1E66EABC" w14:textId="48085EC8" w:rsidR="000738CA" w:rsidRPr="00961A47" w:rsidRDefault="00A008C7" w:rsidP="003E7521">
            <w:pPr>
              <w:tabs>
                <w:tab w:val="left" w:pos="709"/>
              </w:tabs>
              <w:spacing w:after="0" w:line="240" w:lineRule="auto"/>
              <w:rPr>
                <w:rFonts w:ascii="Arial" w:hAnsi="Arial" w:cs="Arial"/>
                <w:szCs w:val="22"/>
                <w:highlight w:val="yellow"/>
              </w:rPr>
            </w:pPr>
            <w:r w:rsidRPr="00A008C7">
              <w:rPr>
                <w:rFonts w:ascii="Arial" w:hAnsi="Arial" w:cs="Arial"/>
                <w:b/>
                <w:i/>
                <w:szCs w:val="22"/>
                <w:highlight w:val="black"/>
              </w:rPr>
              <w:t>XXXXXXXXXXXXXX</w:t>
            </w:r>
          </w:p>
        </w:tc>
      </w:tr>
      <w:tr w:rsidR="000738CA" w:rsidRPr="00961A47" w14:paraId="16356E33" w14:textId="77777777" w:rsidTr="00E50276">
        <w:trPr>
          <w:trHeight w:val="197"/>
        </w:trPr>
        <w:tc>
          <w:tcPr>
            <w:tcW w:w="1348" w:type="pct"/>
            <w:shd w:val="clear" w:color="auto" w:fill="auto"/>
          </w:tcPr>
          <w:p w14:paraId="791AA132" w14:textId="66A03791" w:rsidR="000738CA" w:rsidRPr="00961A47" w:rsidRDefault="000738CA" w:rsidP="006A483A">
            <w:pPr>
              <w:numPr>
                <w:ilvl w:val="0"/>
                <w:numId w:val="17"/>
              </w:numPr>
              <w:tabs>
                <w:tab w:val="left" w:pos="709"/>
              </w:tabs>
              <w:spacing w:after="0" w:line="240" w:lineRule="auto"/>
              <w:rPr>
                <w:rFonts w:ascii="Arial" w:hAnsi="Arial" w:cs="Arial"/>
                <w:b/>
                <w:szCs w:val="22"/>
              </w:rPr>
            </w:pPr>
            <w:r w:rsidRPr="00961A47">
              <w:rPr>
                <w:rFonts w:ascii="Arial" w:hAnsi="Arial" w:cs="Arial"/>
                <w:b/>
                <w:szCs w:val="22"/>
              </w:rPr>
              <w:t>The Contract</w:t>
            </w:r>
          </w:p>
        </w:tc>
        <w:tc>
          <w:tcPr>
            <w:tcW w:w="3652" w:type="pct"/>
            <w:gridSpan w:val="2"/>
            <w:shd w:val="clear" w:color="auto" w:fill="auto"/>
          </w:tcPr>
          <w:p w14:paraId="749021B8" w14:textId="194CEDDA" w:rsidR="000738CA" w:rsidRPr="00961A47" w:rsidRDefault="000738CA" w:rsidP="00DF3967">
            <w:pPr>
              <w:pBdr>
                <w:top w:val="nil"/>
                <w:left w:val="nil"/>
                <w:bottom w:val="nil"/>
                <w:right w:val="nil"/>
                <w:between w:val="nil"/>
              </w:pBdr>
              <w:tabs>
                <w:tab w:val="left" w:pos="709"/>
              </w:tabs>
              <w:spacing w:after="0" w:line="240" w:lineRule="auto"/>
              <w:rPr>
                <w:rFonts w:ascii="Arial" w:hAnsi="Arial" w:cs="Arial"/>
                <w:szCs w:val="22"/>
              </w:rPr>
            </w:pPr>
            <w:r w:rsidRPr="00961A47">
              <w:rPr>
                <w:rFonts w:ascii="Arial" w:hAnsi="Arial" w:cs="Arial"/>
                <w:szCs w:val="22"/>
              </w:rPr>
              <w:t>This Contract between the Buyer and the Supplier is for the supply of Deliverables.</w:t>
            </w:r>
          </w:p>
          <w:p w14:paraId="374D713A" w14:textId="77777777" w:rsidR="000738CA" w:rsidRPr="00961A47" w:rsidRDefault="000738CA" w:rsidP="00DF3967">
            <w:pPr>
              <w:pBdr>
                <w:top w:val="nil"/>
                <w:left w:val="nil"/>
                <w:bottom w:val="nil"/>
                <w:right w:val="nil"/>
                <w:between w:val="nil"/>
              </w:pBdr>
              <w:tabs>
                <w:tab w:val="left" w:pos="709"/>
              </w:tabs>
              <w:spacing w:after="0" w:line="240" w:lineRule="auto"/>
              <w:rPr>
                <w:rFonts w:ascii="Arial" w:hAnsi="Arial" w:cs="Arial"/>
                <w:szCs w:val="22"/>
              </w:rPr>
            </w:pPr>
          </w:p>
          <w:p w14:paraId="0DA6E6FD" w14:textId="424DE9E7"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The Supplier shall supply the Deliverables described below on the terms set out in this Order Form and the attached contract conditions ("</w:t>
            </w:r>
            <w:r w:rsidRPr="00961A47">
              <w:rPr>
                <w:rFonts w:ascii="Arial" w:hAnsi="Arial" w:cs="Arial"/>
                <w:b/>
                <w:szCs w:val="22"/>
              </w:rPr>
              <w:t>Conditions</w:t>
            </w:r>
            <w:r w:rsidRPr="00961A47">
              <w:rPr>
                <w:rFonts w:ascii="Arial" w:hAnsi="Arial" w:cs="Arial"/>
                <w:szCs w:val="22"/>
              </w:rPr>
              <w:t>")</w:t>
            </w:r>
            <w:r w:rsidR="00C32262" w:rsidRPr="00961A47">
              <w:rPr>
                <w:rFonts w:ascii="Arial" w:hAnsi="Arial" w:cs="Arial"/>
                <w:szCs w:val="22"/>
              </w:rPr>
              <w:t xml:space="preserve"> </w:t>
            </w:r>
            <w:r w:rsidRPr="00961A47">
              <w:rPr>
                <w:rFonts w:ascii="Arial" w:hAnsi="Arial" w:cs="Arial"/>
                <w:szCs w:val="22"/>
              </w:rPr>
              <w:t xml:space="preserve"> and </w:t>
            </w:r>
            <w:r w:rsidRPr="00700542">
              <w:rPr>
                <w:rFonts w:ascii="Arial" w:hAnsi="Arial" w:cs="Arial"/>
                <w:b/>
                <w:i/>
                <w:szCs w:val="22"/>
              </w:rPr>
              <w:t>Annexes</w:t>
            </w:r>
            <w:r w:rsidR="007A481F" w:rsidRPr="00961A47">
              <w:rPr>
                <w:rFonts w:ascii="Arial" w:hAnsi="Arial" w:cs="Arial"/>
                <w:szCs w:val="22"/>
              </w:rPr>
              <w:t>.</w:t>
            </w:r>
            <w:r w:rsidRPr="00961A47">
              <w:rPr>
                <w:rFonts w:ascii="Arial" w:hAnsi="Arial" w:cs="Arial"/>
                <w:szCs w:val="22"/>
              </w:rPr>
              <w:t xml:space="preserve"> </w:t>
            </w:r>
          </w:p>
          <w:p w14:paraId="56F83A12" w14:textId="77777777" w:rsidR="000738CA" w:rsidRPr="00961A47" w:rsidRDefault="000738CA" w:rsidP="003E7521">
            <w:pPr>
              <w:tabs>
                <w:tab w:val="left" w:pos="709"/>
              </w:tabs>
              <w:spacing w:after="0" w:line="240" w:lineRule="auto"/>
              <w:rPr>
                <w:rFonts w:ascii="Arial" w:hAnsi="Arial" w:cs="Arial"/>
                <w:szCs w:val="22"/>
              </w:rPr>
            </w:pPr>
          </w:p>
          <w:p w14:paraId="0BD8AD4B" w14:textId="17238B3A"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 xml:space="preserve">Unless the context otherwise requires, capitalised expressions used in this Order Form have the same meanings as in the Conditions.  </w:t>
            </w:r>
          </w:p>
          <w:p w14:paraId="127CC72D" w14:textId="77777777" w:rsidR="000738CA" w:rsidRPr="00961A47" w:rsidRDefault="000738CA" w:rsidP="003E7521">
            <w:pPr>
              <w:tabs>
                <w:tab w:val="left" w:pos="709"/>
              </w:tabs>
              <w:spacing w:after="0" w:line="240" w:lineRule="auto"/>
              <w:rPr>
                <w:rFonts w:ascii="Arial" w:hAnsi="Arial" w:cs="Arial"/>
                <w:szCs w:val="22"/>
              </w:rPr>
            </w:pPr>
          </w:p>
          <w:p w14:paraId="57F1D446" w14:textId="77777777"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 xml:space="preserve">In the event of any conflict between this Order Form and the Conditions, this Order Form shall prevail. </w:t>
            </w:r>
          </w:p>
          <w:p w14:paraId="736973D8" w14:textId="77777777" w:rsidR="000738CA" w:rsidRPr="00961A47" w:rsidRDefault="000738CA" w:rsidP="003E7521">
            <w:pPr>
              <w:tabs>
                <w:tab w:val="left" w:pos="709"/>
              </w:tabs>
              <w:spacing w:after="0" w:line="240" w:lineRule="auto"/>
              <w:rPr>
                <w:rFonts w:ascii="Arial" w:hAnsi="Arial" w:cs="Arial"/>
                <w:szCs w:val="22"/>
              </w:rPr>
            </w:pPr>
          </w:p>
          <w:p w14:paraId="77A1D355" w14:textId="77777777" w:rsidR="000738CA" w:rsidRPr="00961A47" w:rsidRDefault="000738CA" w:rsidP="009132D4">
            <w:pPr>
              <w:tabs>
                <w:tab w:val="left" w:pos="709"/>
              </w:tabs>
              <w:spacing w:after="0" w:line="240" w:lineRule="auto"/>
              <w:rPr>
                <w:rFonts w:ascii="Arial" w:hAnsi="Arial" w:cs="Arial"/>
                <w:szCs w:val="22"/>
              </w:rPr>
            </w:pPr>
          </w:p>
        </w:tc>
      </w:tr>
      <w:tr w:rsidR="000738CA" w:rsidRPr="00961A47" w14:paraId="22611B5D" w14:textId="77777777" w:rsidTr="00E50276">
        <w:trPr>
          <w:trHeight w:val="966"/>
        </w:trPr>
        <w:tc>
          <w:tcPr>
            <w:tcW w:w="1348" w:type="pct"/>
            <w:vMerge w:val="restart"/>
            <w:shd w:val="clear" w:color="auto" w:fill="auto"/>
          </w:tcPr>
          <w:p w14:paraId="1AD159FF" w14:textId="111CF0C6" w:rsidR="000738CA" w:rsidRPr="00961A47" w:rsidRDefault="000738CA" w:rsidP="006A483A">
            <w:pPr>
              <w:numPr>
                <w:ilvl w:val="0"/>
                <w:numId w:val="17"/>
              </w:numPr>
              <w:tabs>
                <w:tab w:val="left" w:pos="709"/>
              </w:tabs>
              <w:spacing w:after="0" w:line="240" w:lineRule="auto"/>
              <w:rPr>
                <w:rFonts w:ascii="Arial" w:hAnsi="Arial" w:cs="Arial"/>
                <w:b/>
                <w:szCs w:val="22"/>
              </w:rPr>
            </w:pPr>
            <w:bookmarkStart w:id="23" w:name="_Ref99635342"/>
            <w:r w:rsidRPr="00961A47">
              <w:rPr>
                <w:rFonts w:ascii="Arial" w:hAnsi="Arial" w:cs="Arial"/>
                <w:b/>
                <w:szCs w:val="22"/>
              </w:rPr>
              <w:t>Deliverables</w:t>
            </w:r>
            <w:bookmarkEnd w:id="23"/>
          </w:p>
        </w:tc>
        <w:tc>
          <w:tcPr>
            <w:tcW w:w="649" w:type="pct"/>
            <w:shd w:val="clear" w:color="auto" w:fill="auto"/>
          </w:tcPr>
          <w:p w14:paraId="6C763957" w14:textId="77777777" w:rsidR="000738CA" w:rsidRPr="00961A47" w:rsidRDefault="000738CA" w:rsidP="003E7521">
            <w:pPr>
              <w:tabs>
                <w:tab w:val="left" w:pos="709"/>
              </w:tabs>
              <w:spacing w:after="0" w:line="240" w:lineRule="auto"/>
              <w:rPr>
                <w:rFonts w:ascii="Arial" w:hAnsi="Arial" w:cs="Arial"/>
                <w:b/>
                <w:szCs w:val="22"/>
              </w:rPr>
            </w:pPr>
            <w:r w:rsidRPr="00961A47">
              <w:rPr>
                <w:rFonts w:ascii="Arial" w:hAnsi="Arial" w:cs="Arial"/>
                <w:b/>
                <w:szCs w:val="22"/>
              </w:rPr>
              <w:t>Goods</w:t>
            </w:r>
          </w:p>
        </w:tc>
        <w:tc>
          <w:tcPr>
            <w:tcW w:w="3003" w:type="pct"/>
            <w:shd w:val="clear" w:color="auto" w:fill="auto"/>
          </w:tcPr>
          <w:p w14:paraId="14E7F9A6" w14:textId="66AFF3CB" w:rsidR="000738CA" w:rsidRPr="00700542" w:rsidRDefault="00700542" w:rsidP="00700542">
            <w:pPr>
              <w:tabs>
                <w:tab w:val="left" w:pos="709"/>
              </w:tabs>
              <w:spacing w:after="0" w:line="240" w:lineRule="auto"/>
              <w:rPr>
                <w:rFonts w:ascii="Arial" w:hAnsi="Arial" w:cs="Arial"/>
                <w:iCs/>
                <w:szCs w:val="22"/>
              </w:rPr>
            </w:pPr>
            <w:r>
              <w:rPr>
                <w:rFonts w:ascii="Arial" w:eastAsia="Arial" w:hAnsi="Arial" w:cs="Arial"/>
                <w:iCs/>
                <w:szCs w:val="22"/>
              </w:rPr>
              <w:t>None</w:t>
            </w:r>
          </w:p>
        </w:tc>
      </w:tr>
      <w:tr w:rsidR="000738CA" w:rsidRPr="00961A47" w14:paraId="48E28684" w14:textId="77777777" w:rsidTr="00E50276">
        <w:trPr>
          <w:trHeight w:val="383"/>
        </w:trPr>
        <w:tc>
          <w:tcPr>
            <w:tcW w:w="1348" w:type="pct"/>
            <w:vMerge/>
            <w:shd w:val="clear" w:color="auto" w:fill="auto"/>
          </w:tcPr>
          <w:p w14:paraId="02639242" w14:textId="77777777" w:rsidR="000738CA" w:rsidRPr="00961A47" w:rsidRDefault="000738CA" w:rsidP="003E7521">
            <w:pPr>
              <w:tabs>
                <w:tab w:val="left" w:pos="709"/>
              </w:tabs>
              <w:spacing w:after="0" w:line="240" w:lineRule="auto"/>
              <w:rPr>
                <w:rFonts w:ascii="Arial" w:hAnsi="Arial" w:cs="Arial"/>
                <w:b/>
                <w:szCs w:val="22"/>
              </w:rPr>
            </w:pPr>
          </w:p>
        </w:tc>
        <w:tc>
          <w:tcPr>
            <w:tcW w:w="649" w:type="pct"/>
            <w:shd w:val="clear" w:color="auto" w:fill="auto"/>
          </w:tcPr>
          <w:p w14:paraId="40EEAECA" w14:textId="77777777" w:rsidR="000738CA" w:rsidRPr="00961A47" w:rsidRDefault="000738CA" w:rsidP="003E7521">
            <w:pPr>
              <w:tabs>
                <w:tab w:val="left" w:pos="709"/>
              </w:tabs>
              <w:spacing w:after="0" w:line="240" w:lineRule="auto"/>
              <w:rPr>
                <w:rFonts w:ascii="Arial" w:hAnsi="Arial" w:cs="Arial"/>
                <w:b/>
                <w:szCs w:val="22"/>
              </w:rPr>
            </w:pPr>
            <w:r w:rsidRPr="00961A47">
              <w:rPr>
                <w:rFonts w:ascii="Arial" w:hAnsi="Arial" w:cs="Arial"/>
                <w:b/>
                <w:szCs w:val="22"/>
              </w:rPr>
              <w:t>Services</w:t>
            </w:r>
          </w:p>
        </w:tc>
        <w:tc>
          <w:tcPr>
            <w:tcW w:w="3003" w:type="pct"/>
            <w:shd w:val="clear" w:color="auto" w:fill="auto"/>
          </w:tcPr>
          <w:p w14:paraId="30642B39" w14:textId="77777777" w:rsidR="00700542" w:rsidRDefault="00700542" w:rsidP="00700542">
            <w:pPr>
              <w:pStyle w:val="Header"/>
              <w:tabs>
                <w:tab w:val="clear" w:pos="4153"/>
                <w:tab w:val="clear" w:pos="8306"/>
                <w:tab w:val="left" w:pos="709"/>
              </w:tabs>
              <w:overflowPunct/>
              <w:spacing w:after="0" w:line="240" w:lineRule="auto"/>
              <w:ind w:right="3"/>
              <w:textAlignment w:val="auto"/>
              <w:rPr>
                <w:rFonts w:ascii="Arial" w:hAnsi="Arial" w:cs="Arial"/>
                <w:szCs w:val="22"/>
              </w:rPr>
            </w:pPr>
            <w:r w:rsidRPr="00961A47">
              <w:rPr>
                <w:rFonts w:ascii="Arial" w:hAnsi="Arial" w:cs="Arial"/>
                <w:szCs w:val="22"/>
              </w:rPr>
              <w:t>Description: as set o</w:t>
            </w:r>
            <w:r w:rsidRPr="0074234F">
              <w:rPr>
                <w:rFonts w:ascii="Arial" w:hAnsi="Arial" w:cs="Arial"/>
                <w:szCs w:val="22"/>
              </w:rPr>
              <w:t xml:space="preserve">ut in </w:t>
            </w:r>
            <w:r w:rsidRPr="0074234F">
              <w:rPr>
                <w:rFonts w:ascii="Arial" w:hAnsi="Arial" w:cs="Arial"/>
                <w:szCs w:val="22"/>
              </w:rPr>
              <w:fldChar w:fldCharType="begin"/>
            </w:r>
            <w:r w:rsidRPr="0074234F">
              <w:rPr>
                <w:rFonts w:ascii="Arial" w:hAnsi="Arial" w:cs="Arial"/>
                <w:szCs w:val="22"/>
              </w:rPr>
              <w:instrText xml:space="preserve"> REF _Ref111470270 \h  \* MERGEFORMAT </w:instrText>
            </w:r>
            <w:r w:rsidRPr="0074234F">
              <w:rPr>
                <w:rFonts w:ascii="Arial" w:hAnsi="Arial" w:cs="Arial"/>
                <w:szCs w:val="22"/>
              </w:rPr>
            </w:r>
            <w:r w:rsidRPr="0074234F">
              <w:rPr>
                <w:rFonts w:ascii="Arial" w:hAnsi="Arial" w:cs="Arial"/>
                <w:szCs w:val="22"/>
              </w:rPr>
              <w:fldChar w:fldCharType="separate"/>
            </w:r>
            <w:r w:rsidRPr="0074234F">
              <w:rPr>
                <w:rFonts w:ascii="Arial" w:hAnsi="Arial" w:cs="Arial"/>
                <w:szCs w:val="22"/>
              </w:rPr>
              <w:t xml:space="preserve">Annex 2 – </w:t>
            </w:r>
            <w:r w:rsidRPr="0074234F">
              <w:rPr>
                <w:rFonts w:ascii="Arial" w:hAnsi="Arial" w:cs="Arial"/>
                <w:b/>
                <w:szCs w:val="22"/>
              </w:rPr>
              <w:t>Specification</w:t>
            </w:r>
            <w:r w:rsidRPr="0074234F">
              <w:rPr>
                <w:rFonts w:ascii="Arial" w:hAnsi="Arial" w:cs="Arial"/>
                <w:szCs w:val="22"/>
              </w:rPr>
              <w:fldChar w:fldCharType="end"/>
            </w:r>
          </w:p>
          <w:p w14:paraId="0DDAE893" w14:textId="77777777" w:rsidR="00700542" w:rsidRPr="00961A47" w:rsidRDefault="00700542" w:rsidP="00700542">
            <w:pPr>
              <w:tabs>
                <w:tab w:val="left" w:pos="709"/>
              </w:tabs>
              <w:spacing w:after="0" w:line="240" w:lineRule="auto"/>
              <w:rPr>
                <w:rFonts w:ascii="Arial" w:hAnsi="Arial" w:cs="Arial"/>
                <w:i/>
                <w:szCs w:val="22"/>
              </w:rPr>
            </w:pPr>
          </w:p>
          <w:p w14:paraId="22191217" w14:textId="77777777" w:rsidR="00700542" w:rsidRPr="00961A47" w:rsidRDefault="00700542" w:rsidP="00700542">
            <w:pPr>
              <w:tabs>
                <w:tab w:val="left" w:pos="709"/>
              </w:tabs>
              <w:spacing w:after="0" w:line="240" w:lineRule="auto"/>
              <w:rPr>
                <w:rFonts w:ascii="Arial" w:hAnsi="Arial" w:cs="Arial"/>
                <w:i/>
                <w:szCs w:val="22"/>
              </w:rPr>
            </w:pPr>
          </w:p>
          <w:p w14:paraId="36D7C928" w14:textId="77777777" w:rsidR="00700542" w:rsidRPr="00961A47" w:rsidRDefault="00700542" w:rsidP="00700542">
            <w:pPr>
              <w:tabs>
                <w:tab w:val="left" w:pos="709"/>
              </w:tabs>
              <w:spacing w:after="0" w:line="240" w:lineRule="auto"/>
              <w:rPr>
                <w:rFonts w:ascii="Arial" w:hAnsi="Arial" w:cs="Arial"/>
                <w:szCs w:val="22"/>
              </w:rPr>
            </w:pPr>
            <w:r w:rsidRPr="00961A47">
              <w:rPr>
                <w:rFonts w:ascii="Arial" w:hAnsi="Arial" w:cs="Arial"/>
                <w:szCs w:val="22"/>
              </w:rPr>
              <w:t>Date(s) of Delivery:</w:t>
            </w:r>
            <w:r>
              <w:rPr>
                <w:rFonts w:ascii="Arial" w:hAnsi="Arial" w:cs="Arial"/>
                <w:szCs w:val="22"/>
              </w:rPr>
              <w:t xml:space="preserve"> As per Row 7 and 8 below</w:t>
            </w:r>
          </w:p>
          <w:p w14:paraId="5A173F41" w14:textId="773B7482" w:rsidR="009B1AFA" w:rsidRPr="00700542" w:rsidRDefault="009B1AFA" w:rsidP="003E7521">
            <w:pPr>
              <w:tabs>
                <w:tab w:val="left" w:pos="709"/>
              </w:tabs>
              <w:spacing w:after="0" w:line="240" w:lineRule="auto"/>
              <w:rPr>
                <w:rFonts w:ascii="Arial" w:hAnsi="Arial" w:cs="Arial"/>
                <w:iCs/>
                <w:szCs w:val="22"/>
              </w:rPr>
            </w:pPr>
          </w:p>
        </w:tc>
      </w:tr>
      <w:tr w:rsidR="000738CA" w:rsidRPr="00961A47" w14:paraId="601C9655" w14:textId="4B622CF6" w:rsidTr="00E50276">
        <w:trPr>
          <w:trHeight w:val="383"/>
        </w:trPr>
        <w:tc>
          <w:tcPr>
            <w:tcW w:w="1348" w:type="pct"/>
            <w:shd w:val="clear" w:color="auto" w:fill="auto"/>
          </w:tcPr>
          <w:p w14:paraId="354F50FE" w14:textId="45D33AE6" w:rsidR="000738CA" w:rsidRPr="00961A47" w:rsidRDefault="000738CA" w:rsidP="006A483A">
            <w:pPr>
              <w:numPr>
                <w:ilvl w:val="0"/>
                <w:numId w:val="17"/>
              </w:numPr>
              <w:tabs>
                <w:tab w:val="left" w:pos="709"/>
              </w:tabs>
              <w:spacing w:after="0" w:line="240" w:lineRule="auto"/>
              <w:rPr>
                <w:rFonts w:ascii="Arial" w:hAnsi="Arial" w:cs="Arial"/>
                <w:b/>
                <w:szCs w:val="22"/>
              </w:rPr>
            </w:pPr>
            <w:bookmarkStart w:id="24" w:name="_Ref99635362"/>
            <w:r w:rsidRPr="00961A47">
              <w:rPr>
                <w:rFonts w:ascii="Arial" w:hAnsi="Arial" w:cs="Arial"/>
                <w:b/>
                <w:szCs w:val="22"/>
              </w:rPr>
              <w:t>Specification</w:t>
            </w:r>
            <w:bookmarkEnd w:id="24"/>
          </w:p>
        </w:tc>
        <w:tc>
          <w:tcPr>
            <w:tcW w:w="3652" w:type="pct"/>
            <w:gridSpan w:val="2"/>
            <w:shd w:val="clear" w:color="auto" w:fill="auto"/>
          </w:tcPr>
          <w:p w14:paraId="542665CF" w14:textId="4F8E0835" w:rsidR="000738CA" w:rsidRPr="00961A47" w:rsidRDefault="00700542" w:rsidP="00700542">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bookmarkStart w:id="25" w:name="_Ref377110664"/>
            <w:r w:rsidRPr="00961A47">
              <w:rPr>
                <w:rFonts w:ascii="Arial" w:hAnsi="Arial" w:cs="Arial"/>
                <w:szCs w:val="22"/>
              </w:rPr>
              <w:t xml:space="preserve">The specification of </w:t>
            </w:r>
            <w:r w:rsidRPr="0056763B">
              <w:rPr>
                <w:rFonts w:ascii="Arial" w:hAnsi="Arial" w:cs="Arial"/>
                <w:szCs w:val="22"/>
              </w:rPr>
              <w:t xml:space="preserve">the </w:t>
            </w:r>
            <w:bookmarkStart w:id="26" w:name="_DV_M94"/>
            <w:bookmarkEnd w:id="26"/>
            <w:r w:rsidRPr="0056763B">
              <w:rPr>
                <w:rFonts w:ascii="Arial" w:hAnsi="Arial" w:cs="Arial"/>
                <w:szCs w:val="22"/>
              </w:rPr>
              <w:t xml:space="preserve">Deliverables is as set out in </w:t>
            </w:r>
            <w:r w:rsidRPr="0056763B">
              <w:rPr>
                <w:rFonts w:ascii="Arial" w:hAnsi="Arial" w:cs="Arial"/>
                <w:szCs w:val="22"/>
              </w:rPr>
              <w:fldChar w:fldCharType="begin"/>
            </w:r>
            <w:r w:rsidRPr="0056763B">
              <w:rPr>
                <w:rFonts w:ascii="Arial" w:hAnsi="Arial" w:cs="Arial"/>
                <w:szCs w:val="22"/>
              </w:rPr>
              <w:instrText xml:space="preserve"> REF _Ref111470270 \h  \* MERGEFORMAT </w:instrText>
            </w:r>
            <w:r w:rsidRPr="0056763B">
              <w:rPr>
                <w:rFonts w:ascii="Arial" w:hAnsi="Arial" w:cs="Arial"/>
                <w:szCs w:val="22"/>
              </w:rPr>
            </w:r>
            <w:r w:rsidRPr="0056763B">
              <w:rPr>
                <w:rFonts w:ascii="Arial" w:hAnsi="Arial" w:cs="Arial"/>
                <w:szCs w:val="22"/>
              </w:rPr>
              <w:fldChar w:fldCharType="separate"/>
            </w:r>
            <w:r w:rsidRPr="0056763B">
              <w:rPr>
                <w:rFonts w:ascii="Arial" w:hAnsi="Arial" w:cs="Arial"/>
                <w:szCs w:val="22"/>
              </w:rPr>
              <w:t xml:space="preserve">Annex 2 – </w:t>
            </w:r>
            <w:r w:rsidRPr="0056763B">
              <w:rPr>
                <w:rFonts w:ascii="Arial" w:hAnsi="Arial" w:cs="Arial"/>
                <w:b/>
                <w:szCs w:val="22"/>
              </w:rPr>
              <w:t>Specification</w:t>
            </w:r>
            <w:r w:rsidRPr="0056763B">
              <w:rPr>
                <w:rFonts w:ascii="Arial" w:hAnsi="Arial" w:cs="Arial"/>
                <w:szCs w:val="22"/>
              </w:rPr>
              <w:fldChar w:fldCharType="end"/>
            </w:r>
            <w:bookmarkEnd w:id="25"/>
          </w:p>
        </w:tc>
      </w:tr>
      <w:tr w:rsidR="000738CA" w:rsidRPr="00961A47" w14:paraId="1A54083F" w14:textId="77777777" w:rsidTr="00E50276">
        <w:trPr>
          <w:trHeight w:val="698"/>
        </w:trPr>
        <w:tc>
          <w:tcPr>
            <w:tcW w:w="1348" w:type="pct"/>
            <w:shd w:val="clear" w:color="auto" w:fill="auto"/>
          </w:tcPr>
          <w:p w14:paraId="43C01671" w14:textId="7DC258DD" w:rsidR="000738CA" w:rsidRPr="00961A47" w:rsidRDefault="000738CA" w:rsidP="006A483A">
            <w:pPr>
              <w:numPr>
                <w:ilvl w:val="0"/>
                <w:numId w:val="17"/>
              </w:numPr>
              <w:tabs>
                <w:tab w:val="left" w:pos="709"/>
              </w:tabs>
              <w:spacing w:after="0" w:line="240" w:lineRule="auto"/>
              <w:rPr>
                <w:rFonts w:ascii="Arial" w:hAnsi="Arial" w:cs="Arial"/>
                <w:b/>
                <w:szCs w:val="22"/>
              </w:rPr>
            </w:pPr>
            <w:r w:rsidRPr="00961A47">
              <w:rPr>
                <w:rFonts w:ascii="Arial" w:hAnsi="Arial" w:cs="Arial"/>
                <w:b/>
                <w:szCs w:val="22"/>
              </w:rPr>
              <w:t>Start Date</w:t>
            </w:r>
          </w:p>
        </w:tc>
        <w:tc>
          <w:tcPr>
            <w:tcW w:w="3652" w:type="pct"/>
            <w:gridSpan w:val="2"/>
            <w:shd w:val="clear" w:color="auto" w:fill="auto"/>
          </w:tcPr>
          <w:p w14:paraId="54F37172" w14:textId="7EA3F7F2" w:rsidR="000738CA" w:rsidRPr="00EB6815" w:rsidRDefault="00EB6815" w:rsidP="007A481F">
            <w:pPr>
              <w:spacing w:before="120" w:after="120" w:line="240" w:lineRule="auto"/>
              <w:ind w:right="936"/>
              <w:rPr>
                <w:rFonts w:ascii="Arial" w:eastAsia="Arial" w:hAnsi="Arial" w:cs="Arial"/>
                <w:iCs/>
                <w:szCs w:val="22"/>
              </w:rPr>
            </w:pPr>
            <w:r w:rsidRPr="00EB6815">
              <w:rPr>
                <w:rFonts w:ascii="Arial" w:eastAsia="Arial" w:hAnsi="Arial" w:cs="Arial"/>
                <w:iCs/>
                <w:szCs w:val="22"/>
              </w:rPr>
              <w:t>5 September 2023</w:t>
            </w:r>
          </w:p>
        </w:tc>
      </w:tr>
      <w:tr w:rsidR="000738CA" w:rsidRPr="00961A47" w14:paraId="43C374DB" w14:textId="05F13EAB" w:rsidTr="00E50276">
        <w:trPr>
          <w:trHeight w:val="383"/>
        </w:trPr>
        <w:tc>
          <w:tcPr>
            <w:tcW w:w="1348" w:type="pct"/>
            <w:shd w:val="clear" w:color="auto" w:fill="auto"/>
          </w:tcPr>
          <w:p w14:paraId="10E189DD" w14:textId="36C36BAF" w:rsidR="000738CA" w:rsidRPr="00961A47" w:rsidDel="000738CA" w:rsidRDefault="000738CA" w:rsidP="006A483A">
            <w:pPr>
              <w:numPr>
                <w:ilvl w:val="0"/>
                <w:numId w:val="17"/>
              </w:numPr>
              <w:tabs>
                <w:tab w:val="left" w:pos="709"/>
              </w:tabs>
              <w:spacing w:after="0" w:line="240" w:lineRule="auto"/>
              <w:rPr>
                <w:rFonts w:ascii="Arial" w:hAnsi="Arial" w:cs="Arial"/>
                <w:b/>
                <w:szCs w:val="22"/>
              </w:rPr>
            </w:pPr>
            <w:r w:rsidRPr="00961A47">
              <w:rPr>
                <w:rFonts w:ascii="Arial" w:hAnsi="Arial" w:cs="Arial"/>
                <w:b/>
                <w:szCs w:val="22"/>
              </w:rPr>
              <w:t>Expiry Date</w:t>
            </w:r>
          </w:p>
        </w:tc>
        <w:tc>
          <w:tcPr>
            <w:tcW w:w="3652" w:type="pct"/>
            <w:gridSpan w:val="2"/>
            <w:shd w:val="clear" w:color="auto" w:fill="auto"/>
          </w:tcPr>
          <w:p w14:paraId="5E668B80" w14:textId="142C08CB" w:rsidR="000738CA" w:rsidRPr="00EB6815" w:rsidRDefault="00EB6815" w:rsidP="000738CA">
            <w:pPr>
              <w:spacing w:before="120" w:after="120" w:line="240" w:lineRule="auto"/>
              <w:ind w:right="936"/>
              <w:rPr>
                <w:rFonts w:ascii="Arial" w:eastAsia="Arial" w:hAnsi="Arial" w:cs="Arial"/>
                <w:iCs/>
                <w:szCs w:val="22"/>
              </w:rPr>
            </w:pPr>
            <w:r w:rsidRPr="00EB6815">
              <w:rPr>
                <w:rFonts w:ascii="Arial" w:eastAsia="Arial" w:hAnsi="Arial" w:cs="Arial"/>
                <w:iCs/>
                <w:szCs w:val="22"/>
              </w:rPr>
              <w:t>4 September 2026</w:t>
            </w:r>
          </w:p>
          <w:p w14:paraId="3772A227" w14:textId="52DBA518" w:rsidR="000738CA" w:rsidRPr="00EB6815" w:rsidRDefault="000738CA" w:rsidP="000738CA">
            <w:pPr>
              <w:pStyle w:val="Header"/>
              <w:tabs>
                <w:tab w:val="clear" w:pos="4153"/>
                <w:tab w:val="clear" w:pos="8306"/>
                <w:tab w:val="left" w:pos="709"/>
              </w:tabs>
              <w:overflowPunct/>
              <w:spacing w:after="0" w:line="240" w:lineRule="auto"/>
              <w:ind w:right="3"/>
              <w:textAlignment w:val="auto"/>
              <w:rPr>
                <w:rFonts w:ascii="Arial" w:hAnsi="Arial" w:cs="Arial"/>
                <w:szCs w:val="22"/>
                <w:highlight w:val="yellow"/>
              </w:rPr>
            </w:pPr>
          </w:p>
        </w:tc>
      </w:tr>
      <w:tr w:rsidR="000738CA" w:rsidRPr="00961A47" w14:paraId="034936EE" w14:textId="77777777" w:rsidTr="00E50276">
        <w:trPr>
          <w:trHeight w:val="383"/>
        </w:trPr>
        <w:tc>
          <w:tcPr>
            <w:tcW w:w="1348" w:type="pct"/>
            <w:shd w:val="clear" w:color="auto" w:fill="auto"/>
          </w:tcPr>
          <w:p w14:paraId="4BF2CCE2" w14:textId="2EE730F1" w:rsidR="000738CA" w:rsidRPr="00961A47" w:rsidRDefault="000738CA" w:rsidP="006A483A">
            <w:pPr>
              <w:numPr>
                <w:ilvl w:val="0"/>
                <w:numId w:val="17"/>
              </w:numPr>
              <w:tabs>
                <w:tab w:val="left" w:pos="709"/>
              </w:tabs>
              <w:spacing w:after="0" w:line="240" w:lineRule="auto"/>
              <w:rPr>
                <w:rFonts w:ascii="Arial" w:hAnsi="Arial" w:cs="Arial"/>
                <w:b/>
                <w:szCs w:val="22"/>
              </w:rPr>
            </w:pPr>
            <w:bookmarkStart w:id="27" w:name="_Ref111474368"/>
            <w:r w:rsidRPr="00961A47">
              <w:rPr>
                <w:rFonts w:ascii="Arial" w:hAnsi="Arial" w:cs="Arial"/>
                <w:b/>
                <w:szCs w:val="22"/>
              </w:rPr>
              <w:t>Extension Period</w:t>
            </w:r>
            <w:bookmarkEnd w:id="27"/>
          </w:p>
        </w:tc>
        <w:tc>
          <w:tcPr>
            <w:tcW w:w="3652" w:type="pct"/>
            <w:gridSpan w:val="2"/>
            <w:shd w:val="clear" w:color="auto" w:fill="auto"/>
          </w:tcPr>
          <w:p w14:paraId="3CAAE613" w14:textId="55466DB5" w:rsidR="000738CA" w:rsidRPr="00700542" w:rsidRDefault="000738CA" w:rsidP="00700542">
            <w:pPr>
              <w:pStyle w:val="Header"/>
              <w:tabs>
                <w:tab w:val="clear" w:pos="4153"/>
                <w:tab w:val="clear" w:pos="8306"/>
                <w:tab w:val="left" w:pos="709"/>
              </w:tabs>
              <w:overflowPunct/>
              <w:spacing w:after="0" w:line="240" w:lineRule="auto"/>
              <w:ind w:right="3"/>
              <w:textAlignment w:val="auto"/>
              <w:rPr>
                <w:rFonts w:ascii="Arial" w:eastAsia="Arial" w:hAnsi="Arial" w:cs="Arial"/>
                <w:b/>
                <w:szCs w:val="22"/>
                <w:highlight w:val="yellow"/>
              </w:rPr>
            </w:pPr>
            <w:r w:rsidRPr="00961A47">
              <w:rPr>
                <w:rFonts w:ascii="Arial" w:eastAsia="Arial" w:hAnsi="Arial" w:cs="Arial"/>
                <w:szCs w:val="22"/>
              </w:rPr>
              <w:t>Not applicable</w:t>
            </w:r>
          </w:p>
        </w:tc>
      </w:tr>
      <w:tr w:rsidR="000738CA" w:rsidRPr="00961A47" w14:paraId="4E8A01CE" w14:textId="77777777" w:rsidTr="00E50276">
        <w:trPr>
          <w:trHeight w:val="383"/>
        </w:trPr>
        <w:tc>
          <w:tcPr>
            <w:tcW w:w="1348" w:type="pct"/>
            <w:shd w:val="clear" w:color="auto" w:fill="auto"/>
          </w:tcPr>
          <w:p w14:paraId="24CD0698" w14:textId="3DF693DF" w:rsidR="000738CA" w:rsidRPr="00961A47" w:rsidRDefault="00EC1C6E" w:rsidP="006A483A">
            <w:pPr>
              <w:numPr>
                <w:ilvl w:val="0"/>
                <w:numId w:val="17"/>
              </w:numPr>
              <w:tabs>
                <w:tab w:val="left" w:pos="709"/>
              </w:tabs>
              <w:spacing w:after="0" w:line="240" w:lineRule="auto"/>
              <w:rPr>
                <w:rFonts w:ascii="Arial" w:hAnsi="Arial" w:cs="Arial"/>
                <w:b/>
                <w:szCs w:val="22"/>
              </w:rPr>
            </w:pPr>
            <w:bookmarkStart w:id="28" w:name="_Ref99635697"/>
            <w:bookmarkStart w:id="29" w:name="_Ref111474589"/>
            <w:r w:rsidRPr="00961A47">
              <w:rPr>
                <w:rFonts w:ascii="Arial" w:hAnsi="Arial" w:cs="Arial"/>
                <w:b/>
                <w:szCs w:val="22"/>
              </w:rPr>
              <w:t xml:space="preserve">Optional </w:t>
            </w:r>
            <w:r w:rsidR="000738CA" w:rsidRPr="00961A47">
              <w:rPr>
                <w:rFonts w:ascii="Arial" w:hAnsi="Arial" w:cs="Arial"/>
                <w:b/>
                <w:szCs w:val="22"/>
              </w:rPr>
              <w:t>Intellectual Property Rights</w:t>
            </w:r>
            <w:bookmarkEnd w:id="28"/>
            <w:r w:rsidR="00463FEE" w:rsidRPr="00961A47">
              <w:rPr>
                <w:rFonts w:ascii="Arial" w:hAnsi="Arial" w:cs="Arial"/>
                <w:b/>
                <w:szCs w:val="22"/>
              </w:rPr>
              <w:t xml:space="preserve"> (“IPR”)</w:t>
            </w:r>
            <w:r w:rsidRPr="00961A47">
              <w:rPr>
                <w:rFonts w:ascii="Arial" w:hAnsi="Arial" w:cs="Arial"/>
                <w:b/>
                <w:szCs w:val="22"/>
              </w:rPr>
              <w:t xml:space="preserve"> Clauses</w:t>
            </w:r>
            <w:bookmarkEnd w:id="29"/>
          </w:p>
        </w:tc>
        <w:tc>
          <w:tcPr>
            <w:tcW w:w="3652" w:type="pct"/>
            <w:gridSpan w:val="2"/>
            <w:shd w:val="clear" w:color="auto" w:fill="auto"/>
          </w:tcPr>
          <w:p w14:paraId="65002E60" w14:textId="3FBB04B0" w:rsidR="00EC1C6E" w:rsidRPr="00961A47" w:rsidRDefault="00EC1C6E" w:rsidP="00EC1C6E">
            <w:pPr>
              <w:pStyle w:val="Header"/>
              <w:tabs>
                <w:tab w:val="clear" w:pos="4153"/>
                <w:tab w:val="clear" w:pos="8306"/>
                <w:tab w:val="left" w:pos="709"/>
              </w:tabs>
              <w:overflowPunct/>
              <w:spacing w:after="0" w:line="240" w:lineRule="auto"/>
              <w:ind w:right="3"/>
              <w:textAlignment w:val="auto"/>
              <w:rPr>
                <w:rFonts w:ascii="Arial" w:hAnsi="Arial" w:cs="Arial"/>
                <w:szCs w:val="22"/>
              </w:rPr>
            </w:pPr>
            <w:r w:rsidRPr="00961A47">
              <w:rPr>
                <w:rFonts w:ascii="Arial" w:hAnsi="Arial" w:cs="Arial"/>
                <w:szCs w:val="22"/>
              </w:rPr>
              <w:t>Not applicable</w:t>
            </w:r>
          </w:p>
          <w:p w14:paraId="53000F30" w14:textId="77777777" w:rsidR="00EC1C6E" w:rsidRPr="00961A47" w:rsidRDefault="00EC1C6E" w:rsidP="00EC1C6E">
            <w:pPr>
              <w:pStyle w:val="Header"/>
              <w:tabs>
                <w:tab w:val="clear" w:pos="4153"/>
                <w:tab w:val="clear" w:pos="8306"/>
                <w:tab w:val="left" w:pos="709"/>
              </w:tabs>
              <w:overflowPunct/>
              <w:spacing w:after="0" w:line="240" w:lineRule="auto"/>
              <w:ind w:right="3"/>
              <w:textAlignment w:val="auto"/>
              <w:rPr>
                <w:rFonts w:ascii="Arial" w:hAnsi="Arial" w:cs="Arial"/>
                <w:i/>
                <w:szCs w:val="22"/>
              </w:rPr>
            </w:pPr>
          </w:p>
          <w:p w14:paraId="7C29114F" w14:textId="77777777" w:rsidR="000738CA" w:rsidRPr="00961A47" w:rsidRDefault="000738CA" w:rsidP="009132D4">
            <w:pPr>
              <w:pStyle w:val="Header"/>
              <w:tabs>
                <w:tab w:val="clear" w:pos="4153"/>
                <w:tab w:val="clear" w:pos="8306"/>
                <w:tab w:val="left" w:pos="709"/>
              </w:tabs>
              <w:overflowPunct/>
              <w:spacing w:after="0" w:line="240" w:lineRule="auto"/>
              <w:ind w:right="3"/>
              <w:textAlignment w:val="auto"/>
              <w:rPr>
                <w:rFonts w:ascii="Arial" w:hAnsi="Arial" w:cs="Arial"/>
                <w:b/>
                <w:i/>
                <w:szCs w:val="22"/>
                <w:highlight w:val="yellow"/>
              </w:rPr>
            </w:pPr>
          </w:p>
        </w:tc>
      </w:tr>
      <w:tr w:rsidR="000738CA" w:rsidRPr="00961A47" w14:paraId="2D52ECF5" w14:textId="77777777" w:rsidTr="00E50276">
        <w:trPr>
          <w:trHeight w:val="383"/>
        </w:trPr>
        <w:tc>
          <w:tcPr>
            <w:tcW w:w="1348" w:type="pct"/>
            <w:shd w:val="clear" w:color="auto" w:fill="auto"/>
          </w:tcPr>
          <w:p w14:paraId="28A83129" w14:textId="6BA24335" w:rsidR="000738CA" w:rsidRPr="00961A47" w:rsidRDefault="000738CA" w:rsidP="006A483A">
            <w:pPr>
              <w:numPr>
                <w:ilvl w:val="0"/>
                <w:numId w:val="17"/>
              </w:numPr>
              <w:tabs>
                <w:tab w:val="left" w:pos="709"/>
              </w:tabs>
              <w:spacing w:after="0" w:line="240" w:lineRule="auto"/>
              <w:rPr>
                <w:rFonts w:ascii="Arial" w:hAnsi="Arial" w:cs="Arial"/>
                <w:b/>
                <w:szCs w:val="22"/>
              </w:rPr>
            </w:pPr>
            <w:bookmarkStart w:id="30" w:name="_Ref99635469"/>
            <w:r w:rsidRPr="00961A47">
              <w:rPr>
                <w:rFonts w:ascii="Arial" w:hAnsi="Arial" w:cs="Arial"/>
                <w:b/>
                <w:szCs w:val="22"/>
              </w:rPr>
              <w:t>Charges</w:t>
            </w:r>
            <w:bookmarkEnd w:id="30"/>
          </w:p>
        </w:tc>
        <w:tc>
          <w:tcPr>
            <w:tcW w:w="3652" w:type="pct"/>
            <w:gridSpan w:val="2"/>
            <w:shd w:val="clear" w:color="auto" w:fill="auto"/>
          </w:tcPr>
          <w:p w14:paraId="3B57AB49" w14:textId="114DCAF2" w:rsidR="000738CA" w:rsidRPr="00961A47" w:rsidRDefault="00700542" w:rsidP="00700542">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bookmarkStart w:id="31" w:name="_Ref377110658"/>
            <w:r w:rsidRPr="00961A47">
              <w:rPr>
                <w:rFonts w:ascii="Arial" w:hAnsi="Arial" w:cs="Arial"/>
                <w:szCs w:val="22"/>
              </w:rPr>
              <w:t xml:space="preserve">The Charges </w:t>
            </w:r>
            <w:r w:rsidRPr="00D73E0F">
              <w:rPr>
                <w:rFonts w:ascii="Arial" w:hAnsi="Arial" w:cs="Arial"/>
                <w:szCs w:val="22"/>
              </w:rPr>
              <w:t xml:space="preserve">for the </w:t>
            </w:r>
            <w:bookmarkStart w:id="32" w:name="_DV_C154"/>
            <w:r w:rsidRPr="00D73E0F">
              <w:rPr>
                <w:rFonts w:ascii="Arial" w:hAnsi="Arial" w:cs="Arial"/>
                <w:szCs w:val="22"/>
              </w:rPr>
              <w:t xml:space="preserve">Deliverables </w:t>
            </w:r>
            <w:bookmarkEnd w:id="32"/>
            <w:r w:rsidRPr="00D73E0F">
              <w:rPr>
                <w:rFonts w:ascii="Arial" w:hAnsi="Arial" w:cs="Arial"/>
                <w:szCs w:val="22"/>
              </w:rPr>
              <w:t xml:space="preserve">shall be as set out below in </w:t>
            </w:r>
            <w:bookmarkEnd w:id="31"/>
            <w:r w:rsidR="009D4F2D">
              <w:rPr>
                <w:rFonts w:ascii="Arial" w:hAnsi="Arial" w:cs="Arial"/>
                <w:szCs w:val="22"/>
              </w:rPr>
              <w:t>Annex 3- Charges</w:t>
            </w:r>
          </w:p>
        </w:tc>
      </w:tr>
      <w:tr w:rsidR="000738CA" w:rsidRPr="00961A47" w14:paraId="1B26F709" w14:textId="77777777" w:rsidTr="00E50276">
        <w:trPr>
          <w:trHeight w:val="383"/>
        </w:trPr>
        <w:tc>
          <w:tcPr>
            <w:tcW w:w="1348" w:type="pct"/>
            <w:shd w:val="clear" w:color="auto" w:fill="auto"/>
          </w:tcPr>
          <w:p w14:paraId="615939E2" w14:textId="7941CD8F" w:rsidR="000738CA" w:rsidRPr="00961A47" w:rsidRDefault="000738CA" w:rsidP="006A483A">
            <w:pPr>
              <w:numPr>
                <w:ilvl w:val="0"/>
                <w:numId w:val="17"/>
              </w:numPr>
              <w:tabs>
                <w:tab w:val="left" w:pos="709"/>
              </w:tabs>
              <w:spacing w:after="0" w:line="240" w:lineRule="auto"/>
              <w:rPr>
                <w:rFonts w:ascii="Arial" w:hAnsi="Arial" w:cs="Arial"/>
                <w:b/>
                <w:szCs w:val="22"/>
              </w:rPr>
            </w:pPr>
            <w:bookmarkStart w:id="33" w:name="_Ref99635482"/>
            <w:r w:rsidRPr="00961A47">
              <w:rPr>
                <w:rFonts w:ascii="Arial" w:hAnsi="Arial" w:cs="Arial"/>
                <w:b/>
                <w:szCs w:val="22"/>
              </w:rPr>
              <w:t>Payment</w:t>
            </w:r>
            <w:bookmarkEnd w:id="33"/>
          </w:p>
        </w:tc>
        <w:tc>
          <w:tcPr>
            <w:tcW w:w="3652" w:type="pct"/>
            <w:gridSpan w:val="2"/>
            <w:shd w:val="clear" w:color="auto" w:fill="auto"/>
          </w:tcPr>
          <w:p w14:paraId="738C3CB4" w14:textId="77777777" w:rsidR="00700542" w:rsidRPr="00961A47" w:rsidRDefault="00700542" w:rsidP="00700542">
            <w:pPr>
              <w:pStyle w:val="BodyText3"/>
              <w:tabs>
                <w:tab w:val="left" w:pos="709"/>
              </w:tabs>
              <w:spacing w:after="0" w:line="240" w:lineRule="auto"/>
              <w:rPr>
                <w:rFonts w:ascii="Arial" w:hAnsi="Arial" w:cs="Arial"/>
                <w:sz w:val="22"/>
                <w:szCs w:val="22"/>
              </w:rPr>
            </w:pPr>
            <w:bookmarkStart w:id="34" w:name="_DV_M104"/>
            <w:bookmarkEnd w:id="34"/>
            <w:r w:rsidRPr="00961A47">
              <w:rPr>
                <w:rFonts w:ascii="Arial" w:hAnsi="Arial" w:cs="Arial"/>
                <w:sz w:val="22"/>
                <w:szCs w:val="22"/>
              </w:rPr>
              <w:t>Payment of undisputed invoices will be made within 30 days of receipt of invoice, which must be submitted promptly by the Supplier.</w:t>
            </w:r>
          </w:p>
          <w:p w14:paraId="6601C272" w14:textId="77777777" w:rsidR="00700542" w:rsidRPr="00961A47" w:rsidRDefault="00700542" w:rsidP="00700542">
            <w:pPr>
              <w:pStyle w:val="BodyText3"/>
              <w:tabs>
                <w:tab w:val="left" w:pos="709"/>
              </w:tabs>
              <w:spacing w:after="0" w:line="240" w:lineRule="auto"/>
              <w:rPr>
                <w:rFonts w:ascii="Arial" w:hAnsi="Arial" w:cs="Arial"/>
                <w:sz w:val="22"/>
                <w:szCs w:val="22"/>
              </w:rPr>
            </w:pPr>
          </w:p>
          <w:p w14:paraId="6C8D6F65" w14:textId="77777777" w:rsidR="00700542" w:rsidRDefault="00700542" w:rsidP="00700542">
            <w:pPr>
              <w:pStyle w:val="BodyText3"/>
              <w:tabs>
                <w:tab w:val="left" w:pos="709"/>
              </w:tabs>
              <w:spacing w:after="0" w:line="240" w:lineRule="auto"/>
              <w:rPr>
                <w:rFonts w:ascii="Arial" w:hAnsi="Arial" w:cs="Arial"/>
                <w:sz w:val="22"/>
                <w:szCs w:val="22"/>
              </w:rPr>
            </w:pPr>
            <w:r w:rsidRPr="00961A47">
              <w:rPr>
                <w:rFonts w:ascii="Arial" w:hAnsi="Arial" w:cs="Arial"/>
                <w:sz w:val="22"/>
                <w:szCs w:val="22"/>
              </w:rPr>
              <w:t xml:space="preserve">All invoices </w:t>
            </w:r>
            <w:bookmarkStart w:id="35" w:name="_DV_C179"/>
            <w:r w:rsidRPr="00961A47">
              <w:rPr>
                <w:rFonts w:ascii="Arial" w:hAnsi="Arial" w:cs="Arial"/>
                <w:sz w:val="22"/>
                <w:szCs w:val="22"/>
              </w:rPr>
              <w:t xml:space="preserve">must </w:t>
            </w:r>
            <w:bookmarkEnd w:id="35"/>
            <w:r w:rsidRPr="00961A47">
              <w:rPr>
                <w:rFonts w:ascii="Arial" w:hAnsi="Arial" w:cs="Arial"/>
                <w:sz w:val="22"/>
                <w:szCs w:val="22"/>
              </w:rPr>
              <w:t>be sent, quoting a valid Purchase Order Number (PO Number), to:</w:t>
            </w:r>
          </w:p>
          <w:p w14:paraId="08F769AF" w14:textId="77777777" w:rsidR="00700542" w:rsidRDefault="00700542" w:rsidP="00700542">
            <w:pPr>
              <w:pStyle w:val="BodyText3"/>
              <w:tabs>
                <w:tab w:val="left" w:pos="709"/>
              </w:tabs>
              <w:spacing w:after="0" w:line="240" w:lineRule="auto"/>
              <w:rPr>
                <w:rFonts w:ascii="Arial" w:hAnsi="Arial" w:cs="Arial"/>
                <w:sz w:val="22"/>
                <w:szCs w:val="22"/>
              </w:rPr>
            </w:pPr>
          </w:p>
          <w:p w14:paraId="169E18F2" w14:textId="77777777" w:rsidR="00700542" w:rsidRPr="00210A06" w:rsidRDefault="00700542" w:rsidP="00700542">
            <w:pPr>
              <w:tabs>
                <w:tab w:val="left" w:pos="709"/>
              </w:tabs>
              <w:spacing w:after="0" w:line="240" w:lineRule="auto"/>
              <w:rPr>
                <w:rFonts w:ascii="Arial" w:hAnsi="Arial" w:cs="Arial"/>
                <w:iCs/>
                <w:szCs w:val="22"/>
              </w:rPr>
            </w:pPr>
            <w:r w:rsidRPr="00210A06">
              <w:rPr>
                <w:rFonts w:ascii="Arial" w:hAnsi="Arial" w:cs="Arial"/>
                <w:iCs/>
                <w:szCs w:val="22"/>
              </w:rPr>
              <w:t>HM Revenue and Customs</w:t>
            </w:r>
          </w:p>
          <w:p w14:paraId="53DD670F" w14:textId="77777777" w:rsidR="00ED16C4" w:rsidRDefault="00ED16C4" w:rsidP="00ED16C4">
            <w:pPr>
              <w:pStyle w:val="Footer"/>
              <w:tabs>
                <w:tab w:val="left" w:pos="709"/>
              </w:tabs>
              <w:rPr>
                <w:rFonts w:ascii="Arial" w:hAnsi="Arial" w:cs="Arial"/>
                <w:b/>
                <w:i/>
                <w:szCs w:val="22"/>
              </w:rPr>
            </w:pPr>
            <w:r w:rsidRPr="00A008C7">
              <w:rPr>
                <w:rFonts w:ascii="Arial" w:hAnsi="Arial" w:cs="Arial"/>
                <w:b/>
                <w:i/>
                <w:szCs w:val="22"/>
                <w:highlight w:val="black"/>
              </w:rPr>
              <w:t>XXXXXXXXXXXXXX</w:t>
            </w:r>
          </w:p>
          <w:p w14:paraId="6FC78663" w14:textId="77777777" w:rsidR="00ED16C4" w:rsidRDefault="00ED16C4" w:rsidP="00ED16C4">
            <w:pPr>
              <w:pStyle w:val="Footer"/>
              <w:tabs>
                <w:tab w:val="left" w:pos="709"/>
              </w:tabs>
              <w:rPr>
                <w:rFonts w:ascii="Arial" w:hAnsi="Arial" w:cs="Arial"/>
                <w:b/>
                <w:i/>
                <w:szCs w:val="22"/>
              </w:rPr>
            </w:pPr>
            <w:r w:rsidRPr="00A008C7">
              <w:rPr>
                <w:rFonts w:ascii="Arial" w:hAnsi="Arial" w:cs="Arial"/>
                <w:b/>
                <w:i/>
                <w:szCs w:val="22"/>
                <w:highlight w:val="black"/>
              </w:rPr>
              <w:t>XXXXXXXXXXXXXX</w:t>
            </w:r>
          </w:p>
          <w:p w14:paraId="547B6466" w14:textId="77777777" w:rsidR="00ED16C4" w:rsidRDefault="00ED16C4" w:rsidP="00ED16C4">
            <w:pPr>
              <w:pStyle w:val="Footer"/>
              <w:tabs>
                <w:tab w:val="left" w:pos="709"/>
              </w:tabs>
              <w:rPr>
                <w:rFonts w:ascii="Arial" w:hAnsi="Arial" w:cs="Arial"/>
                <w:b/>
                <w:i/>
                <w:szCs w:val="22"/>
              </w:rPr>
            </w:pPr>
            <w:r w:rsidRPr="00A008C7">
              <w:rPr>
                <w:rFonts w:ascii="Arial" w:hAnsi="Arial" w:cs="Arial"/>
                <w:b/>
                <w:i/>
                <w:szCs w:val="22"/>
                <w:highlight w:val="black"/>
              </w:rPr>
              <w:t>XXXXXXXXXXXXXX</w:t>
            </w:r>
          </w:p>
          <w:p w14:paraId="71819081" w14:textId="012A6E7D" w:rsidR="00700542" w:rsidRPr="00210A06" w:rsidRDefault="00700542" w:rsidP="00700542">
            <w:pPr>
              <w:tabs>
                <w:tab w:val="left" w:pos="709"/>
              </w:tabs>
              <w:spacing w:after="0" w:line="240" w:lineRule="auto"/>
              <w:rPr>
                <w:rFonts w:ascii="Arial" w:hAnsi="Arial" w:cs="Arial"/>
                <w:iCs/>
                <w:szCs w:val="22"/>
              </w:rPr>
            </w:pPr>
            <w:r w:rsidRPr="00961A47">
              <w:rPr>
                <w:rFonts w:ascii="Arial" w:hAnsi="Arial" w:cs="Arial"/>
                <w:szCs w:val="22"/>
              </w:rPr>
              <w:tab/>
            </w:r>
          </w:p>
          <w:p w14:paraId="1291AC43" w14:textId="77777777" w:rsidR="00700542" w:rsidRPr="00961A47" w:rsidRDefault="00700542" w:rsidP="00700542">
            <w:pPr>
              <w:pStyle w:val="BodyText3"/>
              <w:tabs>
                <w:tab w:val="left" w:pos="709"/>
              </w:tabs>
              <w:spacing w:after="0" w:line="240" w:lineRule="auto"/>
              <w:rPr>
                <w:rFonts w:ascii="Arial" w:hAnsi="Arial" w:cs="Arial"/>
                <w:sz w:val="22"/>
                <w:szCs w:val="22"/>
              </w:rPr>
            </w:pPr>
          </w:p>
          <w:p w14:paraId="798A4281" w14:textId="77777777" w:rsidR="00700542" w:rsidRPr="00961A47" w:rsidRDefault="00700542" w:rsidP="00700542">
            <w:pPr>
              <w:pStyle w:val="BodyText3"/>
              <w:tabs>
                <w:tab w:val="left" w:pos="709"/>
              </w:tabs>
              <w:spacing w:after="0" w:line="240" w:lineRule="auto"/>
              <w:rPr>
                <w:rFonts w:ascii="Arial" w:hAnsi="Arial" w:cs="Arial"/>
                <w:sz w:val="22"/>
                <w:szCs w:val="22"/>
              </w:rPr>
            </w:pPr>
            <w:r w:rsidRPr="00961A47">
              <w:rPr>
                <w:rFonts w:ascii="Arial" w:hAnsi="Arial" w:cs="Arial"/>
                <w:sz w:val="22"/>
                <w:szCs w:val="22"/>
              </w:rPr>
              <w:t xml:space="preserve">Within </w:t>
            </w:r>
            <w:r w:rsidRPr="00210A06">
              <w:rPr>
                <w:rFonts w:ascii="Arial" w:hAnsi="Arial" w:cs="Arial"/>
                <w:b/>
                <w:sz w:val="22"/>
                <w:szCs w:val="22"/>
              </w:rPr>
              <w:t>10</w:t>
            </w:r>
            <w:r w:rsidRPr="00961A47">
              <w:rPr>
                <w:rFonts w:ascii="Arial" w:hAnsi="Arial" w:cs="Arial"/>
                <w:sz w:val="22"/>
                <w:szCs w:val="22"/>
              </w:rPr>
              <w:t xml:space="preserve"> </w:t>
            </w:r>
            <w:bookmarkStart w:id="36" w:name="_DV_C182"/>
            <w:r w:rsidRPr="00961A47">
              <w:rPr>
                <w:rFonts w:ascii="Arial" w:hAnsi="Arial" w:cs="Arial"/>
                <w:sz w:val="22"/>
                <w:szCs w:val="22"/>
              </w:rPr>
              <w:t>Working Days</w:t>
            </w:r>
            <w:bookmarkStart w:id="37" w:name="_DV_M106"/>
            <w:bookmarkEnd w:id="36"/>
            <w:bookmarkEnd w:id="37"/>
            <w:r w:rsidRPr="00961A47">
              <w:rPr>
                <w:rFonts w:ascii="Arial" w:hAnsi="Arial" w:cs="Arial"/>
                <w:sz w:val="22"/>
                <w:szCs w:val="22"/>
              </w:rPr>
              <w:t xml:space="preserve"> of receipt of your countersigned copy of this Order Form, we will send you a unique PO Number. </w:t>
            </w:r>
            <w:bookmarkStart w:id="38" w:name="_DV_M107"/>
            <w:bookmarkEnd w:id="38"/>
            <w:r w:rsidRPr="00961A47">
              <w:rPr>
                <w:rFonts w:ascii="Arial" w:hAnsi="Arial" w:cs="Arial"/>
                <w:sz w:val="22"/>
                <w:szCs w:val="22"/>
              </w:rPr>
              <w:t xml:space="preserve"> You must be in receipt of a valid PO Number before submitting an invoice. </w:t>
            </w:r>
          </w:p>
          <w:p w14:paraId="48264998" w14:textId="77777777" w:rsidR="00700542" w:rsidRPr="00961A47" w:rsidRDefault="00700542" w:rsidP="00700542">
            <w:pPr>
              <w:pStyle w:val="BodyText3"/>
              <w:tabs>
                <w:tab w:val="left" w:pos="709"/>
              </w:tabs>
              <w:spacing w:after="0" w:line="240" w:lineRule="auto"/>
              <w:rPr>
                <w:rFonts w:ascii="Arial" w:hAnsi="Arial" w:cs="Arial"/>
                <w:sz w:val="22"/>
                <w:szCs w:val="22"/>
              </w:rPr>
            </w:pPr>
            <w:r w:rsidRPr="00961A47">
              <w:rPr>
                <w:rFonts w:ascii="Arial" w:hAnsi="Arial" w:cs="Arial"/>
                <w:sz w:val="22"/>
                <w:szCs w:val="22"/>
              </w:rPr>
              <w:t xml:space="preserve"> </w:t>
            </w:r>
          </w:p>
          <w:p w14:paraId="7FE23A6F" w14:textId="77777777" w:rsidR="00700542" w:rsidRPr="00961A47" w:rsidRDefault="00700542" w:rsidP="00700542">
            <w:pPr>
              <w:pStyle w:val="Header"/>
              <w:tabs>
                <w:tab w:val="left" w:pos="709"/>
              </w:tabs>
              <w:spacing w:after="0" w:line="240" w:lineRule="auto"/>
              <w:rPr>
                <w:rFonts w:ascii="Arial" w:hAnsi="Arial" w:cs="Arial"/>
                <w:szCs w:val="22"/>
              </w:rPr>
            </w:pPr>
            <w:bookmarkStart w:id="39" w:name="_DV_M110"/>
            <w:bookmarkEnd w:id="39"/>
            <w:r w:rsidRPr="00961A47">
              <w:rPr>
                <w:rFonts w:ascii="Arial" w:hAnsi="Arial" w:cs="Arial"/>
                <w:szCs w:val="22"/>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p w14:paraId="24E8BBF2" w14:textId="77777777" w:rsidR="00700542" w:rsidRPr="00961A47" w:rsidRDefault="00700542" w:rsidP="00700542">
            <w:pPr>
              <w:pStyle w:val="Header"/>
              <w:tabs>
                <w:tab w:val="left" w:pos="709"/>
              </w:tabs>
              <w:spacing w:after="0" w:line="240" w:lineRule="auto"/>
              <w:rPr>
                <w:rFonts w:ascii="Arial" w:hAnsi="Arial" w:cs="Arial"/>
                <w:szCs w:val="22"/>
              </w:rPr>
            </w:pPr>
          </w:p>
          <w:p w14:paraId="4DE667BF" w14:textId="0F7F0411" w:rsidR="00B469FD" w:rsidRPr="00961A47" w:rsidRDefault="00700542" w:rsidP="00700542">
            <w:pPr>
              <w:pStyle w:val="Header"/>
              <w:tabs>
                <w:tab w:val="left" w:pos="709"/>
              </w:tabs>
              <w:spacing w:after="0" w:line="240" w:lineRule="auto"/>
              <w:rPr>
                <w:rFonts w:ascii="Arial" w:hAnsi="Arial" w:cs="Arial"/>
                <w:szCs w:val="22"/>
              </w:rPr>
            </w:pPr>
            <w:r w:rsidRPr="00961A47">
              <w:rPr>
                <w:rFonts w:ascii="Arial" w:hAnsi="Arial" w:cs="Arial"/>
                <w:szCs w:val="22"/>
              </w:rPr>
              <w:t xml:space="preserve">Payments will be made </w:t>
            </w:r>
            <w:r>
              <w:rPr>
                <w:rFonts w:ascii="Arial" w:hAnsi="Arial" w:cs="Arial"/>
                <w:szCs w:val="22"/>
              </w:rPr>
              <w:t>via BACS</w:t>
            </w:r>
          </w:p>
        </w:tc>
      </w:tr>
      <w:tr w:rsidR="000738CA" w:rsidRPr="00961A47" w14:paraId="7E23036F" w14:textId="77777777" w:rsidTr="00E50276">
        <w:trPr>
          <w:trHeight w:val="383"/>
        </w:trPr>
        <w:tc>
          <w:tcPr>
            <w:tcW w:w="1348" w:type="pct"/>
            <w:shd w:val="clear" w:color="auto" w:fill="auto"/>
          </w:tcPr>
          <w:p w14:paraId="1601FCC4" w14:textId="01805A45" w:rsidR="000738CA" w:rsidRPr="00961A47" w:rsidRDefault="000738CA" w:rsidP="006A483A">
            <w:pPr>
              <w:numPr>
                <w:ilvl w:val="0"/>
                <w:numId w:val="17"/>
              </w:numPr>
              <w:tabs>
                <w:tab w:val="left" w:pos="709"/>
              </w:tabs>
              <w:spacing w:after="0" w:line="240" w:lineRule="auto"/>
              <w:rPr>
                <w:rFonts w:ascii="Arial" w:hAnsi="Arial" w:cs="Arial"/>
                <w:b/>
                <w:szCs w:val="22"/>
              </w:rPr>
            </w:pPr>
            <w:bookmarkStart w:id="40" w:name="_Ref99635728"/>
            <w:r w:rsidRPr="00961A47">
              <w:rPr>
                <w:rFonts w:ascii="Arial" w:hAnsi="Arial" w:cs="Arial"/>
                <w:b/>
                <w:szCs w:val="22"/>
              </w:rPr>
              <w:lastRenderedPageBreak/>
              <w:t>Data Protection Liability Cap</w:t>
            </w:r>
            <w:bookmarkEnd w:id="40"/>
          </w:p>
        </w:tc>
        <w:tc>
          <w:tcPr>
            <w:tcW w:w="3652" w:type="pct"/>
            <w:gridSpan w:val="2"/>
            <w:shd w:val="clear" w:color="auto" w:fill="auto"/>
          </w:tcPr>
          <w:p w14:paraId="654AB588" w14:textId="49287743" w:rsidR="000738CA" w:rsidRPr="00961A47" w:rsidRDefault="000738CA" w:rsidP="009132D4">
            <w:pPr>
              <w:pStyle w:val="BodyText3"/>
              <w:tabs>
                <w:tab w:val="left" w:pos="709"/>
              </w:tabs>
              <w:spacing w:after="0" w:line="240" w:lineRule="auto"/>
              <w:rPr>
                <w:rFonts w:ascii="Arial" w:hAnsi="Arial" w:cs="Arial"/>
                <w:b/>
                <w:bCs/>
                <w:i/>
                <w:iCs/>
                <w:szCs w:val="22"/>
                <w:highlight w:val="yellow"/>
              </w:rPr>
            </w:pPr>
            <w:r w:rsidRPr="00961A47">
              <w:rPr>
                <w:rFonts w:ascii="Arial" w:hAnsi="Arial" w:cs="Arial"/>
                <w:sz w:val="22"/>
                <w:szCs w:val="22"/>
              </w:rPr>
              <w:t xml:space="preserve">In accordance with clause </w:t>
            </w:r>
            <w:r w:rsidRPr="00961A47">
              <w:rPr>
                <w:rFonts w:ascii="Arial" w:hAnsi="Arial" w:cs="Arial"/>
                <w:sz w:val="22"/>
                <w:szCs w:val="22"/>
              </w:rPr>
              <w:fldChar w:fldCharType="begin"/>
            </w:r>
            <w:r w:rsidRPr="00961A47">
              <w:rPr>
                <w:rFonts w:ascii="Arial" w:hAnsi="Arial" w:cs="Arial"/>
                <w:sz w:val="22"/>
                <w:szCs w:val="22"/>
              </w:rPr>
              <w:instrText xml:space="preserve"> REF _Ref99458728 \r \h  \* MERGEFORMAT </w:instrText>
            </w:r>
            <w:r w:rsidRPr="00961A47">
              <w:rPr>
                <w:rFonts w:ascii="Arial" w:hAnsi="Arial" w:cs="Arial"/>
                <w:sz w:val="22"/>
                <w:szCs w:val="22"/>
              </w:rPr>
            </w:r>
            <w:r w:rsidRPr="00961A47">
              <w:rPr>
                <w:rFonts w:ascii="Arial" w:hAnsi="Arial" w:cs="Arial"/>
                <w:sz w:val="22"/>
                <w:szCs w:val="22"/>
              </w:rPr>
              <w:fldChar w:fldCharType="separate"/>
            </w:r>
            <w:r w:rsidR="004D1652">
              <w:rPr>
                <w:rFonts w:ascii="Arial" w:hAnsi="Arial" w:cs="Arial"/>
                <w:sz w:val="22"/>
                <w:szCs w:val="22"/>
              </w:rPr>
              <w:t>12.5</w:t>
            </w:r>
            <w:r w:rsidRPr="00961A47">
              <w:rPr>
                <w:rFonts w:ascii="Arial" w:hAnsi="Arial" w:cs="Arial"/>
                <w:sz w:val="22"/>
                <w:szCs w:val="22"/>
              </w:rPr>
              <w:fldChar w:fldCharType="end"/>
            </w:r>
            <w:r w:rsidR="009D5DE9" w:rsidRPr="00961A47">
              <w:rPr>
                <w:rFonts w:ascii="Arial" w:hAnsi="Arial" w:cs="Arial"/>
                <w:sz w:val="22"/>
                <w:szCs w:val="22"/>
              </w:rPr>
              <w:t xml:space="preserve"> of the Conditions</w:t>
            </w:r>
            <w:r w:rsidRPr="00961A47">
              <w:rPr>
                <w:rFonts w:ascii="Arial" w:hAnsi="Arial" w:cs="Arial"/>
                <w:sz w:val="22"/>
                <w:szCs w:val="22"/>
              </w:rPr>
              <w:t xml:space="preserve">, the Supplier’s total aggregate liability under clause </w:t>
            </w:r>
            <w:r w:rsidR="00384214" w:rsidRPr="00961A47">
              <w:rPr>
                <w:rFonts w:ascii="Arial" w:hAnsi="Arial" w:cs="Arial"/>
                <w:sz w:val="22"/>
                <w:szCs w:val="22"/>
              </w:rPr>
              <w:fldChar w:fldCharType="begin"/>
            </w:r>
            <w:r w:rsidR="00384214" w:rsidRPr="00961A47">
              <w:rPr>
                <w:rFonts w:ascii="Arial" w:hAnsi="Arial" w:cs="Arial"/>
                <w:sz w:val="22"/>
                <w:szCs w:val="22"/>
              </w:rPr>
              <w:instrText xml:space="preserve"> REF _Ref109921948 \r \h </w:instrText>
            </w:r>
            <w:r w:rsidR="007A481F" w:rsidRPr="00961A47">
              <w:rPr>
                <w:rFonts w:ascii="Arial" w:hAnsi="Arial" w:cs="Arial"/>
                <w:sz w:val="22"/>
                <w:szCs w:val="22"/>
              </w:rPr>
              <w:instrText xml:space="preserve"> \* MERGEFORMAT </w:instrText>
            </w:r>
            <w:r w:rsidR="00384214" w:rsidRPr="00961A47">
              <w:rPr>
                <w:rFonts w:ascii="Arial" w:hAnsi="Arial" w:cs="Arial"/>
                <w:sz w:val="22"/>
                <w:szCs w:val="22"/>
              </w:rPr>
            </w:r>
            <w:r w:rsidR="00384214" w:rsidRPr="00961A47">
              <w:rPr>
                <w:rFonts w:ascii="Arial" w:hAnsi="Arial" w:cs="Arial"/>
                <w:sz w:val="22"/>
                <w:szCs w:val="22"/>
              </w:rPr>
              <w:fldChar w:fldCharType="separate"/>
            </w:r>
            <w:r w:rsidR="004D1652">
              <w:rPr>
                <w:rFonts w:ascii="Arial" w:hAnsi="Arial" w:cs="Arial"/>
                <w:sz w:val="22"/>
                <w:szCs w:val="22"/>
              </w:rPr>
              <w:t>14.7(e)</w:t>
            </w:r>
            <w:r w:rsidR="00384214" w:rsidRPr="00961A47">
              <w:rPr>
                <w:rFonts w:ascii="Arial" w:hAnsi="Arial" w:cs="Arial"/>
                <w:sz w:val="22"/>
                <w:szCs w:val="22"/>
              </w:rPr>
              <w:fldChar w:fldCharType="end"/>
            </w:r>
            <w:r w:rsidR="009D5DE9" w:rsidRPr="00961A47">
              <w:rPr>
                <w:rFonts w:ascii="Arial" w:hAnsi="Arial" w:cs="Arial"/>
                <w:sz w:val="22"/>
                <w:szCs w:val="22"/>
              </w:rPr>
              <w:t xml:space="preserve"> of the Conditions</w:t>
            </w:r>
            <w:r w:rsidRPr="00961A47">
              <w:rPr>
                <w:rFonts w:ascii="Arial" w:hAnsi="Arial" w:cs="Arial"/>
                <w:sz w:val="22"/>
                <w:szCs w:val="22"/>
              </w:rPr>
              <w:t xml:space="preserve"> is no more than the Data Protection Liability Cap, being </w:t>
            </w:r>
            <w:r w:rsidR="009132D4" w:rsidRPr="009132D4">
              <w:rPr>
                <w:rFonts w:ascii="Arial" w:hAnsi="Arial" w:cs="Arial"/>
                <w:sz w:val="22"/>
                <w:szCs w:val="22"/>
              </w:rPr>
              <w:t>125% of the Contract Value</w:t>
            </w:r>
          </w:p>
        </w:tc>
      </w:tr>
      <w:tr w:rsidR="00B52AD6" w:rsidRPr="00961A47" w14:paraId="1CB55302" w14:textId="77777777" w:rsidTr="00E50276">
        <w:trPr>
          <w:trHeight w:val="383"/>
        </w:trPr>
        <w:tc>
          <w:tcPr>
            <w:tcW w:w="1348" w:type="pct"/>
            <w:shd w:val="clear" w:color="auto" w:fill="auto"/>
          </w:tcPr>
          <w:p w14:paraId="49E76AAA" w14:textId="33672E65" w:rsidR="00B52AD6" w:rsidRPr="00961A47" w:rsidRDefault="00B52AD6" w:rsidP="006A483A">
            <w:pPr>
              <w:numPr>
                <w:ilvl w:val="0"/>
                <w:numId w:val="17"/>
              </w:numPr>
              <w:tabs>
                <w:tab w:val="left" w:pos="709"/>
              </w:tabs>
              <w:spacing w:after="0" w:line="240" w:lineRule="auto"/>
              <w:rPr>
                <w:rFonts w:ascii="Arial" w:hAnsi="Arial" w:cs="Arial"/>
                <w:b/>
                <w:szCs w:val="22"/>
              </w:rPr>
            </w:pPr>
            <w:bookmarkStart w:id="41" w:name="_Ref111474711"/>
            <w:r w:rsidRPr="00961A47">
              <w:rPr>
                <w:rFonts w:ascii="Arial" w:eastAsia="Arial" w:hAnsi="Arial" w:cs="Arial"/>
                <w:b/>
                <w:color w:val="000000"/>
                <w:szCs w:val="22"/>
              </w:rPr>
              <w:t>Progress Meetings and Progress Reports</w:t>
            </w:r>
            <w:bookmarkEnd w:id="41"/>
          </w:p>
        </w:tc>
        <w:tc>
          <w:tcPr>
            <w:tcW w:w="3652" w:type="pct"/>
            <w:gridSpan w:val="2"/>
            <w:shd w:val="clear" w:color="auto" w:fill="auto"/>
          </w:tcPr>
          <w:p w14:paraId="003A11D7" w14:textId="08AEC885" w:rsidR="00B52AD6" w:rsidRPr="00961A47" w:rsidRDefault="00B52AD6" w:rsidP="00B52AD6">
            <w:pPr>
              <w:pStyle w:val="Header"/>
              <w:tabs>
                <w:tab w:val="clear" w:pos="4153"/>
                <w:tab w:val="clear" w:pos="8306"/>
                <w:tab w:val="left" w:pos="709"/>
              </w:tabs>
              <w:overflowPunct/>
              <w:spacing w:after="0" w:line="240" w:lineRule="auto"/>
              <w:ind w:right="3"/>
              <w:textAlignment w:val="auto"/>
              <w:rPr>
                <w:rFonts w:ascii="Arial" w:eastAsia="Arial" w:hAnsi="Arial" w:cs="Arial"/>
                <w:b/>
                <w:szCs w:val="22"/>
                <w:highlight w:val="yellow"/>
              </w:rPr>
            </w:pPr>
            <w:r w:rsidRPr="00961A47">
              <w:rPr>
                <w:rFonts w:ascii="Arial" w:eastAsia="Arial" w:hAnsi="Arial" w:cs="Arial"/>
                <w:szCs w:val="22"/>
              </w:rPr>
              <w:t>Not applicable</w:t>
            </w:r>
          </w:p>
          <w:p w14:paraId="4ECB1595" w14:textId="77777777" w:rsidR="00B52AD6" w:rsidRPr="00961A47" w:rsidRDefault="00B52AD6" w:rsidP="00B52AD6">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4DF3CABB" w14:textId="344F3DCE" w:rsidR="00B52AD6" w:rsidRPr="00961A47" w:rsidRDefault="00B52AD6" w:rsidP="00B52AD6">
            <w:p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color w:val="000000"/>
                <w:szCs w:val="22"/>
              </w:rPr>
            </w:pPr>
          </w:p>
        </w:tc>
      </w:tr>
      <w:tr w:rsidR="00B52AD6" w:rsidRPr="00961A47" w14:paraId="3A57F85E" w14:textId="77777777" w:rsidTr="00E50276">
        <w:trPr>
          <w:trHeight w:val="383"/>
        </w:trPr>
        <w:tc>
          <w:tcPr>
            <w:tcW w:w="1348" w:type="pct"/>
            <w:shd w:val="clear" w:color="auto" w:fill="auto"/>
          </w:tcPr>
          <w:p w14:paraId="40DFD648" w14:textId="11469B01" w:rsidR="00B52AD6" w:rsidRPr="00961A47" w:rsidRDefault="00B52AD6" w:rsidP="006A483A">
            <w:pPr>
              <w:numPr>
                <w:ilvl w:val="0"/>
                <w:numId w:val="17"/>
              </w:numPr>
              <w:tabs>
                <w:tab w:val="left" w:pos="709"/>
              </w:tabs>
              <w:spacing w:after="0" w:line="240" w:lineRule="auto"/>
              <w:rPr>
                <w:rFonts w:ascii="Arial" w:hAnsi="Arial" w:cs="Arial"/>
                <w:b/>
                <w:szCs w:val="22"/>
              </w:rPr>
            </w:pPr>
            <w:bookmarkStart w:id="42" w:name="_Ref99635428"/>
            <w:r w:rsidRPr="00961A47">
              <w:rPr>
                <w:rFonts w:ascii="Arial" w:hAnsi="Arial" w:cs="Arial"/>
                <w:b/>
                <w:szCs w:val="22"/>
              </w:rPr>
              <w:t>Buyer Authorised Representative(s)</w:t>
            </w:r>
            <w:bookmarkEnd w:id="42"/>
            <w:r w:rsidRPr="00961A47">
              <w:rPr>
                <w:rFonts w:ascii="Arial" w:hAnsi="Arial" w:cs="Arial"/>
                <w:b/>
                <w:szCs w:val="22"/>
              </w:rPr>
              <w:t xml:space="preserve"> </w:t>
            </w:r>
          </w:p>
          <w:p w14:paraId="662C62F8" w14:textId="77777777" w:rsidR="00B52AD6" w:rsidRPr="00961A47" w:rsidRDefault="00B52AD6" w:rsidP="00B52AD6">
            <w:pPr>
              <w:tabs>
                <w:tab w:val="left" w:pos="709"/>
              </w:tabs>
              <w:spacing w:after="0" w:line="240" w:lineRule="auto"/>
              <w:rPr>
                <w:rFonts w:ascii="Arial" w:hAnsi="Arial" w:cs="Arial"/>
                <w:b/>
                <w:szCs w:val="22"/>
              </w:rPr>
            </w:pPr>
          </w:p>
        </w:tc>
        <w:tc>
          <w:tcPr>
            <w:tcW w:w="3652" w:type="pct"/>
            <w:gridSpan w:val="2"/>
            <w:shd w:val="clear" w:color="auto" w:fill="auto"/>
          </w:tcPr>
          <w:p w14:paraId="4FDDA3A0"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bookmarkStart w:id="43" w:name="_DV_M112"/>
            <w:bookmarkEnd w:id="43"/>
            <w:r w:rsidRPr="00961A47">
              <w:rPr>
                <w:rFonts w:ascii="Arial" w:hAnsi="Arial" w:cs="Arial"/>
                <w:sz w:val="22"/>
                <w:szCs w:val="22"/>
              </w:rPr>
              <w:t xml:space="preserve">For general liaison your contact will continue to be </w:t>
            </w:r>
          </w:p>
          <w:p w14:paraId="5202392B" w14:textId="62FCA760" w:rsidR="00A90368" w:rsidRPr="008A3A00" w:rsidRDefault="00A008C7" w:rsidP="008A3A00">
            <w:pPr>
              <w:pStyle w:val="BodyText3"/>
              <w:keepNext/>
              <w:tabs>
                <w:tab w:val="left" w:pos="709"/>
              </w:tabs>
              <w:spacing w:after="0" w:line="240" w:lineRule="auto"/>
              <w:rPr>
                <w:rFonts w:ascii="Arial" w:hAnsi="Arial" w:cs="Arial"/>
                <w:b/>
                <w:bCs/>
                <w:sz w:val="22"/>
                <w:szCs w:val="22"/>
              </w:rPr>
            </w:pPr>
            <w:r w:rsidRPr="00A008C7">
              <w:rPr>
                <w:rFonts w:ascii="Arial" w:hAnsi="Arial" w:cs="Arial"/>
                <w:b/>
                <w:i/>
                <w:szCs w:val="22"/>
                <w:highlight w:val="black"/>
              </w:rPr>
              <w:t>XXXXXXXXXXXXXX</w:t>
            </w:r>
          </w:p>
        </w:tc>
      </w:tr>
      <w:tr w:rsidR="00B52AD6" w:rsidRPr="00961A47" w14:paraId="0D4CE045" w14:textId="77777777" w:rsidTr="00E50276">
        <w:trPr>
          <w:trHeight w:val="383"/>
        </w:trPr>
        <w:tc>
          <w:tcPr>
            <w:tcW w:w="1348" w:type="pct"/>
            <w:shd w:val="clear" w:color="auto" w:fill="auto"/>
          </w:tcPr>
          <w:p w14:paraId="2FC6820E" w14:textId="6FC7B032" w:rsidR="00B52AD6" w:rsidRPr="00961A47" w:rsidRDefault="00B52AD6" w:rsidP="006A483A">
            <w:pPr>
              <w:numPr>
                <w:ilvl w:val="0"/>
                <w:numId w:val="17"/>
              </w:numPr>
              <w:tabs>
                <w:tab w:val="left" w:pos="709"/>
              </w:tabs>
              <w:spacing w:after="0" w:line="240" w:lineRule="auto"/>
              <w:rPr>
                <w:rFonts w:ascii="Arial" w:hAnsi="Arial" w:cs="Arial"/>
                <w:b/>
                <w:szCs w:val="22"/>
              </w:rPr>
            </w:pPr>
            <w:r w:rsidRPr="00961A47">
              <w:rPr>
                <w:rFonts w:ascii="Arial" w:hAnsi="Arial" w:cs="Arial"/>
                <w:b/>
                <w:szCs w:val="22"/>
              </w:rPr>
              <w:t xml:space="preserve">Supplier Authorised Representative(s) </w:t>
            </w:r>
          </w:p>
          <w:p w14:paraId="41AE47B2" w14:textId="309E4955" w:rsidR="00B52AD6" w:rsidRPr="00961A47" w:rsidRDefault="00B52AD6" w:rsidP="00B52AD6">
            <w:pPr>
              <w:tabs>
                <w:tab w:val="left" w:pos="709"/>
              </w:tabs>
              <w:spacing w:after="0" w:line="240" w:lineRule="auto"/>
              <w:ind w:left="720"/>
              <w:rPr>
                <w:rFonts w:ascii="Arial" w:hAnsi="Arial" w:cs="Arial"/>
                <w:b/>
                <w:szCs w:val="22"/>
              </w:rPr>
            </w:pPr>
          </w:p>
        </w:tc>
        <w:tc>
          <w:tcPr>
            <w:tcW w:w="3652" w:type="pct"/>
            <w:gridSpan w:val="2"/>
            <w:shd w:val="clear" w:color="auto" w:fill="auto"/>
          </w:tcPr>
          <w:p w14:paraId="32A03CF7"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r w:rsidRPr="00961A47">
              <w:rPr>
                <w:rFonts w:ascii="Arial" w:hAnsi="Arial" w:cs="Arial"/>
                <w:sz w:val="22"/>
                <w:szCs w:val="22"/>
              </w:rPr>
              <w:t xml:space="preserve">For general liaison your contact will continue to be </w:t>
            </w:r>
          </w:p>
          <w:p w14:paraId="56015CAB" w14:textId="11AE077D" w:rsidR="00B52AD6" w:rsidRPr="00961A47" w:rsidRDefault="00A008C7" w:rsidP="00B52AD6">
            <w:pPr>
              <w:pStyle w:val="BodyText3"/>
              <w:keepNext/>
              <w:tabs>
                <w:tab w:val="left" w:pos="709"/>
              </w:tabs>
              <w:spacing w:after="0" w:line="240" w:lineRule="auto"/>
              <w:rPr>
                <w:rFonts w:ascii="Arial" w:hAnsi="Arial" w:cs="Arial"/>
                <w:sz w:val="22"/>
                <w:szCs w:val="22"/>
              </w:rPr>
            </w:pPr>
            <w:r w:rsidRPr="00A008C7">
              <w:rPr>
                <w:rFonts w:ascii="Arial" w:hAnsi="Arial" w:cs="Arial"/>
                <w:b/>
                <w:i/>
                <w:szCs w:val="22"/>
                <w:highlight w:val="black"/>
              </w:rPr>
              <w:t>XXXXXXXXXXXXXX</w:t>
            </w:r>
          </w:p>
        </w:tc>
      </w:tr>
      <w:tr w:rsidR="00B52AD6" w:rsidRPr="00961A47" w14:paraId="77231BF0" w14:textId="77777777" w:rsidTr="00E50276">
        <w:trPr>
          <w:trHeight w:val="383"/>
        </w:trPr>
        <w:tc>
          <w:tcPr>
            <w:tcW w:w="1348" w:type="pct"/>
            <w:shd w:val="clear" w:color="auto" w:fill="auto"/>
          </w:tcPr>
          <w:p w14:paraId="5BE00E81" w14:textId="6C896EDB" w:rsidR="00B52AD6" w:rsidRPr="00961A47" w:rsidRDefault="00B52AD6" w:rsidP="006A483A">
            <w:pPr>
              <w:numPr>
                <w:ilvl w:val="0"/>
                <w:numId w:val="17"/>
              </w:numPr>
              <w:tabs>
                <w:tab w:val="left" w:pos="709"/>
              </w:tabs>
              <w:spacing w:after="0" w:line="240" w:lineRule="auto"/>
              <w:rPr>
                <w:rFonts w:ascii="Arial" w:hAnsi="Arial" w:cs="Arial"/>
                <w:b/>
                <w:szCs w:val="22"/>
              </w:rPr>
            </w:pPr>
            <w:bookmarkStart w:id="44" w:name="_Ref99635400"/>
            <w:r w:rsidRPr="00961A47">
              <w:rPr>
                <w:rFonts w:ascii="Arial" w:hAnsi="Arial" w:cs="Arial"/>
                <w:b/>
                <w:szCs w:val="22"/>
              </w:rPr>
              <w:t>Address for notices</w:t>
            </w:r>
            <w:bookmarkEnd w:id="44"/>
          </w:p>
        </w:tc>
        <w:tc>
          <w:tcPr>
            <w:tcW w:w="3652" w:type="pct"/>
            <w:gridSpan w:val="2"/>
            <w:shd w:val="clear" w:color="auto" w:fill="auto"/>
          </w:tcPr>
          <w:tbl>
            <w:tblPr>
              <w:tblW w:w="0" w:type="auto"/>
              <w:tblLook w:val="0000" w:firstRow="0" w:lastRow="0" w:firstColumn="0" w:lastColumn="0" w:noHBand="0" w:noVBand="0"/>
            </w:tblPr>
            <w:tblGrid>
              <w:gridCol w:w="3730"/>
              <w:gridCol w:w="3708"/>
            </w:tblGrid>
            <w:tr w:rsidR="00B52AD6" w:rsidRPr="00961A47" w14:paraId="3C3AD05A" w14:textId="77777777" w:rsidTr="00136C44">
              <w:tc>
                <w:tcPr>
                  <w:tcW w:w="4204" w:type="dxa"/>
                  <w:tcBorders>
                    <w:top w:val="nil"/>
                    <w:left w:val="nil"/>
                    <w:bottom w:val="nil"/>
                    <w:right w:val="nil"/>
                  </w:tcBorders>
                </w:tcPr>
                <w:p w14:paraId="3D995B55" w14:textId="77777777" w:rsidR="00B52AD6" w:rsidRPr="00961A47" w:rsidRDefault="00B52AD6" w:rsidP="00B52AD6">
                  <w:pPr>
                    <w:pStyle w:val="Header"/>
                    <w:tabs>
                      <w:tab w:val="left" w:pos="709"/>
                    </w:tabs>
                    <w:spacing w:after="0" w:line="240" w:lineRule="auto"/>
                    <w:ind w:right="3"/>
                    <w:rPr>
                      <w:rFonts w:ascii="Arial" w:hAnsi="Arial" w:cs="Arial"/>
                      <w:b/>
                      <w:szCs w:val="22"/>
                    </w:rPr>
                  </w:pPr>
                  <w:bookmarkStart w:id="45" w:name="_DV_M97"/>
                  <w:bookmarkEnd w:id="45"/>
                  <w:r w:rsidRPr="00961A47">
                    <w:rPr>
                      <w:rFonts w:ascii="Arial" w:hAnsi="Arial" w:cs="Arial"/>
                      <w:b/>
                      <w:szCs w:val="22"/>
                    </w:rPr>
                    <w:t>Buyer:</w:t>
                  </w:r>
                </w:p>
                <w:p w14:paraId="3F519802" w14:textId="77777777" w:rsidR="00B52AD6" w:rsidRPr="00961A47" w:rsidRDefault="00B52AD6" w:rsidP="00B52AD6">
                  <w:pPr>
                    <w:pStyle w:val="Header"/>
                    <w:tabs>
                      <w:tab w:val="left" w:pos="709"/>
                    </w:tabs>
                    <w:spacing w:after="0" w:line="240" w:lineRule="auto"/>
                    <w:ind w:right="3"/>
                    <w:rPr>
                      <w:rFonts w:ascii="Arial" w:hAnsi="Arial" w:cs="Arial"/>
                      <w:b/>
                      <w:szCs w:val="22"/>
                    </w:rPr>
                  </w:pPr>
                </w:p>
              </w:tc>
              <w:tc>
                <w:tcPr>
                  <w:tcW w:w="4176" w:type="dxa"/>
                  <w:tcBorders>
                    <w:top w:val="nil"/>
                    <w:left w:val="nil"/>
                    <w:bottom w:val="nil"/>
                    <w:right w:val="nil"/>
                  </w:tcBorders>
                </w:tcPr>
                <w:p w14:paraId="38414D2F" w14:textId="77777777" w:rsidR="00B52AD6" w:rsidRPr="00961A47"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Supplier:</w:t>
                  </w:r>
                </w:p>
              </w:tc>
            </w:tr>
            <w:tr w:rsidR="00B52AD6" w:rsidRPr="00961A47" w14:paraId="336963B6" w14:textId="77777777" w:rsidTr="00136C44">
              <w:tc>
                <w:tcPr>
                  <w:tcW w:w="4204" w:type="dxa"/>
                  <w:tcBorders>
                    <w:top w:val="nil"/>
                    <w:left w:val="nil"/>
                    <w:bottom w:val="nil"/>
                    <w:right w:val="nil"/>
                  </w:tcBorders>
                </w:tcPr>
                <w:p w14:paraId="2C7E5927" w14:textId="77777777" w:rsidR="00A90368" w:rsidRDefault="00A90368" w:rsidP="00A90368">
                  <w:pPr>
                    <w:pStyle w:val="Header"/>
                    <w:tabs>
                      <w:tab w:val="left" w:pos="709"/>
                    </w:tabs>
                    <w:spacing w:after="0" w:line="240" w:lineRule="auto"/>
                    <w:ind w:right="382"/>
                    <w:rPr>
                      <w:rFonts w:ascii="Arial" w:hAnsi="Arial" w:cs="Arial"/>
                      <w:szCs w:val="22"/>
                    </w:rPr>
                  </w:pPr>
                  <w:r>
                    <w:rPr>
                      <w:rFonts w:ascii="Arial" w:hAnsi="Arial" w:cs="Arial"/>
                      <w:szCs w:val="22"/>
                    </w:rPr>
                    <w:t>HM Revenue and Customs</w:t>
                  </w:r>
                </w:p>
                <w:p w14:paraId="5E4EAD62" w14:textId="77777777" w:rsidR="00ED16C4" w:rsidRDefault="00ED16C4" w:rsidP="00ED16C4">
                  <w:pPr>
                    <w:pStyle w:val="Footer"/>
                    <w:tabs>
                      <w:tab w:val="left" w:pos="709"/>
                    </w:tabs>
                    <w:rPr>
                      <w:rFonts w:ascii="Arial" w:hAnsi="Arial" w:cs="Arial"/>
                      <w:b/>
                      <w:i/>
                      <w:szCs w:val="22"/>
                    </w:rPr>
                  </w:pPr>
                  <w:r w:rsidRPr="00A008C7">
                    <w:rPr>
                      <w:rFonts w:ascii="Arial" w:hAnsi="Arial" w:cs="Arial"/>
                      <w:b/>
                      <w:i/>
                      <w:szCs w:val="22"/>
                      <w:highlight w:val="black"/>
                    </w:rPr>
                    <w:t>XXXXXXXXXXXXXX</w:t>
                  </w:r>
                </w:p>
                <w:p w14:paraId="0B5E5F26" w14:textId="77777777" w:rsidR="00ED16C4" w:rsidRDefault="00ED16C4" w:rsidP="00ED16C4">
                  <w:pPr>
                    <w:pStyle w:val="Footer"/>
                    <w:tabs>
                      <w:tab w:val="left" w:pos="709"/>
                    </w:tabs>
                    <w:rPr>
                      <w:rFonts w:ascii="Arial" w:hAnsi="Arial" w:cs="Arial"/>
                      <w:b/>
                      <w:i/>
                      <w:szCs w:val="22"/>
                    </w:rPr>
                  </w:pPr>
                  <w:r w:rsidRPr="00A008C7">
                    <w:rPr>
                      <w:rFonts w:ascii="Arial" w:hAnsi="Arial" w:cs="Arial"/>
                      <w:b/>
                      <w:i/>
                      <w:szCs w:val="22"/>
                      <w:highlight w:val="black"/>
                    </w:rPr>
                    <w:t>XXXXXXXXXXXXXX</w:t>
                  </w:r>
                </w:p>
                <w:p w14:paraId="3E74E06A" w14:textId="77777777" w:rsidR="00ED16C4" w:rsidRDefault="00ED16C4" w:rsidP="00ED16C4">
                  <w:pPr>
                    <w:pStyle w:val="Footer"/>
                    <w:tabs>
                      <w:tab w:val="left" w:pos="709"/>
                    </w:tabs>
                    <w:rPr>
                      <w:rFonts w:ascii="Arial" w:hAnsi="Arial" w:cs="Arial"/>
                      <w:b/>
                      <w:i/>
                      <w:szCs w:val="22"/>
                    </w:rPr>
                  </w:pPr>
                  <w:r w:rsidRPr="00A008C7">
                    <w:rPr>
                      <w:rFonts w:ascii="Arial" w:hAnsi="Arial" w:cs="Arial"/>
                      <w:b/>
                      <w:i/>
                      <w:szCs w:val="22"/>
                      <w:highlight w:val="black"/>
                    </w:rPr>
                    <w:t>XXXXXXXXXXXXXX</w:t>
                  </w:r>
                </w:p>
                <w:p w14:paraId="358DEB78" w14:textId="5C4293BC" w:rsidR="00A90368" w:rsidRPr="00961A47" w:rsidRDefault="00A90368" w:rsidP="00B52AD6">
                  <w:pPr>
                    <w:pStyle w:val="Header"/>
                    <w:tabs>
                      <w:tab w:val="left" w:pos="709"/>
                    </w:tabs>
                    <w:spacing w:after="0" w:line="240" w:lineRule="auto"/>
                    <w:ind w:right="3"/>
                    <w:rPr>
                      <w:rFonts w:ascii="Arial" w:hAnsi="Arial" w:cs="Arial"/>
                      <w:szCs w:val="22"/>
                    </w:rPr>
                  </w:pPr>
                </w:p>
                <w:p w14:paraId="57D6A42C" w14:textId="77777777" w:rsidR="00EB6815" w:rsidRDefault="00EB6815" w:rsidP="00B52AD6">
                  <w:pPr>
                    <w:pStyle w:val="Header"/>
                    <w:tabs>
                      <w:tab w:val="left" w:pos="709"/>
                    </w:tabs>
                    <w:spacing w:after="0" w:line="240" w:lineRule="auto"/>
                    <w:ind w:right="3"/>
                    <w:rPr>
                      <w:rFonts w:ascii="Arial" w:hAnsi="Arial" w:cs="Arial"/>
                      <w:szCs w:val="22"/>
                    </w:rPr>
                  </w:pPr>
                </w:p>
                <w:p w14:paraId="20FEA5E9" w14:textId="77777777" w:rsidR="00EB6815" w:rsidRDefault="00EB6815" w:rsidP="00B52AD6">
                  <w:pPr>
                    <w:pStyle w:val="Header"/>
                    <w:tabs>
                      <w:tab w:val="left" w:pos="709"/>
                    </w:tabs>
                    <w:spacing w:after="0" w:line="240" w:lineRule="auto"/>
                    <w:ind w:right="3"/>
                    <w:rPr>
                      <w:rFonts w:ascii="Arial" w:hAnsi="Arial" w:cs="Arial"/>
                      <w:szCs w:val="22"/>
                    </w:rPr>
                  </w:pPr>
                </w:p>
                <w:p w14:paraId="6F463103" w14:textId="606515B5" w:rsidR="00A90368"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t xml:space="preserve">Attention: </w:t>
                  </w:r>
                </w:p>
                <w:p w14:paraId="6991F092" w14:textId="314D454C" w:rsidR="00B52AD6" w:rsidRPr="00961A47" w:rsidRDefault="008D14C1" w:rsidP="00B52AD6">
                  <w:pPr>
                    <w:pStyle w:val="Header"/>
                    <w:tabs>
                      <w:tab w:val="left" w:pos="709"/>
                    </w:tabs>
                    <w:spacing w:after="0" w:line="240" w:lineRule="auto"/>
                    <w:ind w:right="3"/>
                    <w:rPr>
                      <w:rFonts w:ascii="Arial" w:hAnsi="Arial" w:cs="Arial"/>
                      <w:szCs w:val="22"/>
                    </w:rPr>
                  </w:pPr>
                  <w:r w:rsidRPr="00A008C7">
                    <w:rPr>
                      <w:rFonts w:ascii="Arial" w:hAnsi="Arial" w:cs="Arial"/>
                      <w:b/>
                      <w:i/>
                      <w:szCs w:val="22"/>
                      <w:highlight w:val="black"/>
                    </w:rPr>
                    <w:t>XXXXXXXXXXXXXX</w:t>
                  </w:r>
                </w:p>
              </w:tc>
              <w:tc>
                <w:tcPr>
                  <w:tcW w:w="4176" w:type="dxa"/>
                  <w:tcBorders>
                    <w:top w:val="nil"/>
                    <w:left w:val="nil"/>
                    <w:bottom w:val="nil"/>
                    <w:right w:val="nil"/>
                  </w:tcBorders>
                </w:tcPr>
                <w:p w14:paraId="123D6636" w14:textId="721E0703" w:rsidR="00A90368" w:rsidRPr="00700542" w:rsidRDefault="00A90368" w:rsidP="00A90368">
                  <w:pPr>
                    <w:pStyle w:val="Footer"/>
                    <w:tabs>
                      <w:tab w:val="left" w:pos="709"/>
                    </w:tabs>
                    <w:rPr>
                      <w:rFonts w:ascii="Arial" w:hAnsi="Arial" w:cs="Arial"/>
                      <w:bCs/>
                      <w:iCs/>
                      <w:szCs w:val="22"/>
                    </w:rPr>
                  </w:pPr>
                  <w:r>
                    <w:rPr>
                      <w:rFonts w:ascii="Arial" w:hAnsi="Arial" w:cs="Arial"/>
                      <w:bCs/>
                      <w:iCs/>
                      <w:szCs w:val="22"/>
                    </w:rPr>
                    <w:t>To</w:t>
                  </w:r>
                  <w:r w:rsidRPr="00700542">
                    <w:rPr>
                      <w:rFonts w:ascii="Arial" w:hAnsi="Arial" w:cs="Arial"/>
                      <w:bCs/>
                      <w:iCs/>
                      <w:szCs w:val="22"/>
                    </w:rPr>
                    <w:t>tal Compliance</w:t>
                  </w:r>
                </w:p>
                <w:p w14:paraId="522D3464" w14:textId="3499F833" w:rsidR="00B52AD6" w:rsidRDefault="00A008C7" w:rsidP="00B52AD6">
                  <w:pPr>
                    <w:pStyle w:val="Header"/>
                    <w:tabs>
                      <w:tab w:val="left" w:pos="709"/>
                    </w:tabs>
                    <w:spacing w:after="0" w:line="240" w:lineRule="auto"/>
                    <w:ind w:right="3"/>
                    <w:rPr>
                      <w:rFonts w:ascii="Arial" w:hAnsi="Arial" w:cs="Arial"/>
                      <w:b/>
                      <w:i/>
                      <w:szCs w:val="22"/>
                    </w:rPr>
                  </w:pPr>
                  <w:r w:rsidRPr="00A008C7">
                    <w:rPr>
                      <w:rFonts w:ascii="Arial" w:hAnsi="Arial" w:cs="Arial"/>
                      <w:b/>
                      <w:i/>
                      <w:szCs w:val="22"/>
                      <w:highlight w:val="black"/>
                    </w:rPr>
                    <w:t>XXXXXXXXXXXXXX</w:t>
                  </w:r>
                </w:p>
                <w:p w14:paraId="11D39027" w14:textId="5046ADC1" w:rsidR="00A008C7" w:rsidRDefault="00A008C7" w:rsidP="00B52AD6">
                  <w:pPr>
                    <w:pStyle w:val="Header"/>
                    <w:tabs>
                      <w:tab w:val="left" w:pos="709"/>
                    </w:tabs>
                    <w:spacing w:after="0" w:line="240" w:lineRule="auto"/>
                    <w:ind w:right="3"/>
                    <w:rPr>
                      <w:rFonts w:ascii="Arial" w:hAnsi="Arial" w:cs="Arial"/>
                      <w:b/>
                      <w:i/>
                      <w:szCs w:val="22"/>
                    </w:rPr>
                  </w:pPr>
                  <w:r w:rsidRPr="00A008C7">
                    <w:rPr>
                      <w:rFonts w:ascii="Arial" w:hAnsi="Arial" w:cs="Arial"/>
                      <w:b/>
                      <w:i/>
                      <w:szCs w:val="22"/>
                      <w:highlight w:val="black"/>
                    </w:rPr>
                    <w:t>XXXXXXXXXXXXXX</w:t>
                  </w:r>
                </w:p>
                <w:p w14:paraId="42849AC2" w14:textId="7431CF8D" w:rsidR="00A008C7" w:rsidRPr="00961A47" w:rsidRDefault="00A008C7" w:rsidP="00B52AD6">
                  <w:pPr>
                    <w:pStyle w:val="Header"/>
                    <w:tabs>
                      <w:tab w:val="left" w:pos="709"/>
                    </w:tabs>
                    <w:spacing w:after="0" w:line="240" w:lineRule="auto"/>
                    <w:ind w:right="3"/>
                    <w:rPr>
                      <w:rFonts w:ascii="Arial" w:hAnsi="Arial" w:cs="Arial"/>
                      <w:szCs w:val="22"/>
                    </w:rPr>
                  </w:pPr>
                  <w:r w:rsidRPr="00A008C7">
                    <w:rPr>
                      <w:rFonts w:ascii="Arial" w:hAnsi="Arial" w:cs="Arial"/>
                      <w:b/>
                      <w:i/>
                      <w:szCs w:val="22"/>
                      <w:highlight w:val="black"/>
                    </w:rPr>
                    <w:t>XXXXXXXXXXXXXX</w:t>
                  </w:r>
                </w:p>
                <w:p w14:paraId="2E7803A9" w14:textId="77777777" w:rsidR="00E50276" w:rsidRDefault="00E50276" w:rsidP="00B52AD6">
                  <w:pPr>
                    <w:pStyle w:val="Header"/>
                    <w:tabs>
                      <w:tab w:val="left" w:pos="709"/>
                    </w:tabs>
                    <w:spacing w:after="0" w:line="240" w:lineRule="auto"/>
                    <w:ind w:right="3"/>
                    <w:rPr>
                      <w:rFonts w:ascii="Arial" w:hAnsi="Arial" w:cs="Arial"/>
                      <w:szCs w:val="22"/>
                    </w:rPr>
                  </w:pPr>
                </w:p>
                <w:p w14:paraId="2B31479F" w14:textId="12505275" w:rsidR="00A90368"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t xml:space="preserve">Attention: </w:t>
                  </w:r>
                </w:p>
                <w:p w14:paraId="0D0928A8" w14:textId="73F0105F" w:rsidR="00B52AD6" w:rsidRPr="00961A47" w:rsidRDefault="008D14C1" w:rsidP="00B52AD6">
                  <w:pPr>
                    <w:pStyle w:val="Header"/>
                    <w:tabs>
                      <w:tab w:val="left" w:pos="709"/>
                    </w:tabs>
                    <w:spacing w:after="0" w:line="240" w:lineRule="auto"/>
                    <w:ind w:right="3"/>
                    <w:rPr>
                      <w:rFonts w:ascii="Arial" w:hAnsi="Arial" w:cs="Arial"/>
                      <w:szCs w:val="22"/>
                    </w:rPr>
                  </w:pPr>
                  <w:r w:rsidRPr="00A008C7">
                    <w:rPr>
                      <w:rFonts w:ascii="Arial" w:hAnsi="Arial" w:cs="Arial"/>
                      <w:b/>
                      <w:i/>
                      <w:szCs w:val="22"/>
                      <w:highlight w:val="black"/>
                    </w:rPr>
                    <w:t>XXXXXXXXXXXXXX</w:t>
                  </w:r>
                </w:p>
              </w:tc>
            </w:tr>
          </w:tbl>
          <w:p w14:paraId="6D231D2C" w14:textId="77777777" w:rsidR="00B52AD6" w:rsidRPr="00961A47" w:rsidRDefault="00B52AD6" w:rsidP="00B52AD6">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B52AD6" w:rsidRPr="00961A47" w14:paraId="756B3519" w14:textId="77777777" w:rsidTr="00E50276">
        <w:trPr>
          <w:trHeight w:val="1750"/>
        </w:trPr>
        <w:tc>
          <w:tcPr>
            <w:tcW w:w="1348" w:type="pct"/>
            <w:shd w:val="clear" w:color="auto" w:fill="auto"/>
          </w:tcPr>
          <w:p w14:paraId="18F3C93D" w14:textId="13AC3953" w:rsidR="00B52AD6" w:rsidRPr="00961A47" w:rsidRDefault="00B52AD6" w:rsidP="006A483A">
            <w:pPr>
              <w:numPr>
                <w:ilvl w:val="0"/>
                <w:numId w:val="17"/>
              </w:numPr>
              <w:tabs>
                <w:tab w:val="left" w:pos="709"/>
              </w:tabs>
              <w:spacing w:after="0" w:line="240" w:lineRule="auto"/>
              <w:rPr>
                <w:rFonts w:ascii="Arial" w:hAnsi="Arial" w:cs="Arial"/>
                <w:b/>
                <w:szCs w:val="22"/>
              </w:rPr>
            </w:pPr>
            <w:bookmarkStart w:id="46" w:name="_Ref99635614"/>
            <w:r w:rsidRPr="00961A47">
              <w:rPr>
                <w:rFonts w:ascii="Arial" w:hAnsi="Arial" w:cs="Arial"/>
                <w:b/>
                <w:szCs w:val="22"/>
              </w:rPr>
              <w:t>Key Staff</w:t>
            </w:r>
            <w:bookmarkEnd w:id="46"/>
          </w:p>
        </w:tc>
        <w:tc>
          <w:tcPr>
            <w:tcW w:w="3652" w:type="pct"/>
            <w:gridSpan w:val="2"/>
            <w:shd w:val="clear" w:color="auto" w:fill="auto"/>
          </w:tcPr>
          <w:tbl>
            <w:tblPr>
              <w:tblW w:w="0" w:type="auto"/>
              <w:tblLook w:val="0000" w:firstRow="0" w:lastRow="0" w:firstColumn="0" w:lastColumn="0" w:noHBand="0" w:noVBand="0"/>
            </w:tblPr>
            <w:tblGrid>
              <w:gridCol w:w="2274"/>
              <w:gridCol w:w="2274"/>
              <w:gridCol w:w="2890"/>
            </w:tblGrid>
            <w:tr w:rsidR="00B52AD6" w:rsidRPr="00961A47" w14:paraId="71D7CA8F" w14:textId="77777777" w:rsidTr="00A008C7">
              <w:tc>
                <w:tcPr>
                  <w:tcW w:w="2274" w:type="dxa"/>
                  <w:tcBorders>
                    <w:top w:val="nil"/>
                    <w:left w:val="nil"/>
                    <w:bottom w:val="nil"/>
                    <w:right w:val="nil"/>
                  </w:tcBorders>
                </w:tcPr>
                <w:p w14:paraId="2766F14C" w14:textId="64119A40" w:rsidR="00B52AD6"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 xml:space="preserve">Key </w:t>
                  </w:r>
                  <w:r w:rsidR="00B469FD" w:rsidRPr="00961A47">
                    <w:rPr>
                      <w:rFonts w:ascii="Arial" w:hAnsi="Arial" w:cs="Arial"/>
                      <w:b/>
                      <w:szCs w:val="22"/>
                    </w:rPr>
                    <w:t xml:space="preserve">Staff </w:t>
                  </w:r>
                  <w:r w:rsidRPr="00961A47">
                    <w:rPr>
                      <w:rFonts w:ascii="Arial" w:hAnsi="Arial" w:cs="Arial"/>
                      <w:b/>
                      <w:szCs w:val="22"/>
                    </w:rPr>
                    <w:t>Role</w:t>
                  </w:r>
                  <w:r w:rsidR="00B469FD" w:rsidRPr="00961A47">
                    <w:rPr>
                      <w:rFonts w:ascii="Arial" w:hAnsi="Arial" w:cs="Arial"/>
                      <w:b/>
                      <w:szCs w:val="22"/>
                    </w:rPr>
                    <w:t>:</w:t>
                  </w:r>
                </w:p>
                <w:p w14:paraId="125774A0" w14:textId="77777777" w:rsidR="009132D4" w:rsidRPr="00961A47" w:rsidRDefault="009132D4" w:rsidP="00B52AD6">
                  <w:pPr>
                    <w:pStyle w:val="Header"/>
                    <w:tabs>
                      <w:tab w:val="left" w:pos="709"/>
                    </w:tabs>
                    <w:spacing w:after="0" w:line="240" w:lineRule="auto"/>
                    <w:ind w:right="3"/>
                    <w:rPr>
                      <w:rFonts w:ascii="Arial" w:hAnsi="Arial" w:cs="Arial"/>
                      <w:b/>
                      <w:szCs w:val="22"/>
                    </w:rPr>
                  </w:pPr>
                </w:p>
                <w:p w14:paraId="3DC5BD1B" w14:textId="77777777" w:rsidR="00B52AD6" w:rsidRPr="00961A47" w:rsidRDefault="00B52AD6" w:rsidP="00B52AD6">
                  <w:pPr>
                    <w:pStyle w:val="Header"/>
                    <w:tabs>
                      <w:tab w:val="left" w:pos="709"/>
                    </w:tabs>
                    <w:spacing w:after="0" w:line="240" w:lineRule="auto"/>
                    <w:ind w:right="3"/>
                    <w:rPr>
                      <w:rFonts w:ascii="Arial" w:hAnsi="Arial" w:cs="Arial"/>
                      <w:b/>
                      <w:szCs w:val="22"/>
                    </w:rPr>
                  </w:pPr>
                </w:p>
              </w:tc>
              <w:tc>
                <w:tcPr>
                  <w:tcW w:w="2274" w:type="dxa"/>
                  <w:tcBorders>
                    <w:top w:val="nil"/>
                    <w:left w:val="nil"/>
                    <w:bottom w:val="nil"/>
                    <w:right w:val="nil"/>
                  </w:tcBorders>
                </w:tcPr>
                <w:p w14:paraId="6E24EC31" w14:textId="2E3EBFA0" w:rsidR="00B52AD6" w:rsidRPr="00961A47" w:rsidDel="006867E5"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Key Staff</w:t>
                  </w:r>
                  <w:r w:rsidR="00B469FD" w:rsidRPr="00961A47">
                    <w:rPr>
                      <w:rFonts w:ascii="Arial" w:hAnsi="Arial" w:cs="Arial"/>
                      <w:b/>
                      <w:szCs w:val="22"/>
                    </w:rPr>
                    <w:t xml:space="preserve"> Name:</w:t>
                  </w:r>
                </w:p>
              </w:tc>
              <w:tc>
                <w:tcPr>
                  <w:tcW w:w="2890" w:type="dxa"/>
                  <w:tcBorders>
                    <w:top w:val="nil"/>
                    <w:left w:val="nil"/>
                    <w:bottom w:val="nil"/>
                    <w:right w:val="nil"/>
                  </w:tcBorders>
                </w:tcPr>
                <w:p w14:paraId="65F48D26" w14:textId="384A2D00" w:rsidR="00B52AD6" w:rsidRPr="00961A47"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Contact Details</w:t>
                  </w:r>
                  <w:r w:rsidR="00B469FD" w:rsidRPr="00961A47">
                    <w:rPr>
                      <w:rFonts w:ascii="Arial" w:hAnsi="Arial" w:cs="Arial"/>
                      <w:b/>
                      <w:szCs w:val="22"/>
                    </w:rPr>
                    <w:t>:</w:t>
                  </w:r>
                </w:p>
              </w:tc>
            </w:tr>
            <w:tr w:rsidR="00A008C7" w:rsidRPr="00961A47" w14:paraId="2F9B72CE" w14:textId="77777777" w:rsidTr="00A008C7">
              <w:tc>
                <w:tcPr>
                  <w:tcW w:w="2274" w:type="dxa"/>
                  <w:tcBorders>
                    <w:top w:val="nil"/>
                    <w:left w:val="nil"/>
                    <w:bottom w:val="nil"/>
                    <w:right w:val="nil"/>
                  </w:tcBorders>
                </w:tcPr>
                <w:p w14:paraId="0CD06D69" w14:textId="7CD03782" w:rsidR="00A008C7" w:rsidRPr="00961A47" w:rsidRDefault="00A008C7" w:rsidP="00A008C7">
                  <w:pPr>
                    <w:pStyle w:val="Header"/>
                    <w:tabs>
                      <w:tab w:val="left" w:pos="709"/>
                    </w:tabs>
                    <w:spacing w:after="0" w:line="240" w:lineRule="auto"/>
                    <w:ind w:right="3"/>
                    <w:rPr>
                      <w:rFonts w:ascii="Arial" w:hAnsi="Arial" w:cs="Arial"/>
                      <w:szCs w:val="22"/>
                    </w:rPr>
                  </w:pPr>
                  <w:r w:rsidRPr="00363D53">
                    <w:rPr>
                      <w:rFonts w:ascii="Arial" w:hAnsi="Arial" w:cs="Arial"/>
                      <w:b/>
                      <w:i/>
                      <w:szCs w:val="22"/>
                      <w:highlight w:val="black"/>
                    </w:rPr>
                    <w:t>XXXXXXXXXXXXXX</w:t>
                  </w:r>
                </w:p>
              </w:tc>
              <w:tc>
                <w:tcPr>
                  <w:tcW w:w="2274" w:type="dxa"/>
                  <w:tcBorders>
                    <w:top w:val="nil"/>
                    <w:left w:val="nil"/>
                    <w:bottom w:val="nil"/>
                    <w:right w:val="nil"/>
                  </w:tcBorders>
                </w:tcPr>
                <w:p w14:paraId="44E5DCB3" w14:textId="667615F6" w:rsidR="00A008C7" w:rsidRPr="00961A47" w:rsidDel="006867E5" w:rsidRDefault="00A008C7" w:rsidP="00A008C7">
                  <w:pPr>
                    <w:pStyle w:val="Header"/>
                    <w:tabs>
                      <w:tab w:val="left" w:pos="709"/>
                    </w:tabs>
                    <w:spacing w:after="0" w:line="240" w:lineRule="auto"/>
                    <w:ind w:right="3"/>
                    <w:rPr>
                      <w:rFonts w:ascii="Arial" w:hAnsi="Arial" w:cs="Arial"/>
                      <w:szCs w:val="22"/>
                    </w:rPr>
                  </w:pPr>
                  <w:r w:rsidRPr="00363D53">
                    <w:rPr>
                      <w:rFonts w:ascii="Arial" w:hAnsi="Arial" w:cs="Arial"/>
                      <w:b/>
                      <w:i/>
                      <w:szCs w:val="22"/>
                      <w:highlight w:val="black"/>
                    </w:rPr>
                    <w:t>XXXXXXXXXXXXXX</w:t>
                  </w:r>
                </w:p>
              </w:tc>
              <w:tc>
                <w:tcPr>
                  <w:tcW w:w="2890" w:type="dxa"/>
                  <w:tcBorders>
                    <w:top w:val="nil"/>
                    <w:left w:val="nil"/>
                    <w:bottom w:val="nil"/>
                    <w:right w:val="nil"/>
                  </w:tcBorders>
                </w:tcPr>
                <w:p w14:paraId="7AFBF964" w14:textId="2B3D5BA1" w:rsidR="00A008C7" w:rsidRPr="00961A47" w:rsidRDefault="00A008C7" w:rsidP="00A008C7">
                  <w:pPr>
                    <w:pStyle w:val="Header"/>
                    <w:tabs>
                      <w:tab w:val="left" w:pos="709"/>
                    </w:tabs>
                    <w:spacing w:after="0" w:line="240" w:lineRule="auto"/>
                    <w:ind w:right="3"/>
                    <w:rPr>
                      <w:rFonts w:ascii="Arial" w:hAnsi="Arial" w:cs="Arial"/>
                      <w:szCs w:val="22"/>
                    </w:rPr>
                  </w:pPr>
                  <w:r w:rsidRPr="00363D53">
                    <w:rPr>
                      <w:rFonts w:ascii="Arial" w:hAnsi="Arial" w:cs="Arial"/>
                      <w:b/>
                      <w:i/>
                      <w:szCs w:val="22"/>
                      <w:highlight w:val="black"/>
                    </w:rPr>
                    <w:t>XXXXXXXXXXXXXX</w:t>
                  </w:r>
                </w:p>
              </w:tc>
            </w:tr>
            <w:tr w:rsidR="00A008C7" w:rsidRPr="00961A47" w14:paraId="0EB215E8" w14:textId="77777777" w:rsidTr="008A3A00">
              <w:trPr>
                <w:trHeight w:val="541"/>
              </w:trPr>
              <w:tc>
                <w:tcPr>
                  <w:tcW w:w="7438" w:type="dxa"/>
                  <w:gridSpan w:val="3"/>
                  <w:tcBorders>
                    <w:top w:val="nil"/>
                    <w:left w:val="nil"/>
                    <w:bottom w:val="nil"/>
                    <w:right w:val="nil"/>
                  </w:tcBorders>
                </w:tcPr>
                <w:p w14:paraId="02A4FE07" w14:textId="06F4E64C" w:rsidR="00A008C7" w:rsidRPr="00961A47" w:rsidDel="006867E5" w:rsidRDefault="00A008C7" w:rsidP="00A008C7">
                  <w:pPr>
                    <w:pStyle w:val="Header"/>
                    <w:tabs>
                      <w:tab w:val="clear" w:pos="4153"/>
                      <w:tab w:val="clear" w:pos="8306"/>
                      <w:tab w:val="left" w:pos="709"/>
                    </w:tabs>
                    <w:overflowPunct/>
                    <w:spacing w:after="0" w:line="240" w:lineRule="auto"/>
                    <w:ind w:right="3"/>
                    <w:textAlignment w:val="auto"/>
                    <w:rPr>
                      <w:rFonts w:ascii="Arial" w:hAnsi="Arial" w:cs="Arial"/>
                      <w:b/>
                      <w:i/>
                      <w:szCs w:val="22"/>
                    </w:rPr>
                  </w:pPr>
                  <w:r w:rsidRPr="00363D53">
                    <w:rPr>
                      <w:rFonts w:ascii="Arial" w:hAnsi="Arial" w:cs="Arial"/>
                      <w:b/>
                      <w:i/>
                      <w:szCs w:val="22"/>
                      <w:highlight w:val="black"/>
                    </w:rPr>
                    <w:t>XXXXXXXXXXXXXX</w:t>
                  </w:r>
                </w:p>
              </w:tc>
            </w:tr>
            <w:tr w:rsidR="00B52AD6" w:rsidRPr="00961A47" w14:paraId="4983A6CA" w14:textId="77777777" w:rsidTr="00A008C7">
              <w:tc>
                <w:tcPr>
                  <w:tcW w:w="2274" w:type="dxa"/>
                  <w:tcBorders>
                    <w:top w:val="nil"/>
                    <w:left w:val="nil"/>
                    <w:bottom w:val="nil"/>
                    <w:right w:val="nil"/>
                  </w:tcBorders>
                </w:tcPr>
                <w:p w14:paraId="36DA9271"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c>
                <w:tcPr>
                  <w:tcW w:w="2274" w:type="dxa"/>
                  <w:tcBorders>
                    <w:top w:val="nil"/>
                    <w:left w:val="nil"/>
                    <w:bottom w:val="nil"/>
                    <w:right w:val="nil"/>
                  </w:tcBorders>
                </w:tcPr>
                <w:p w14:paraId="7A30CA0C"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c>
                <w:tcPr>
                  <w:tcW w:w="2890" w:type="dxa"/>
                  <w:tcBorders>
                    <w:top w:val="nil"/>
                    <w:left w:val="nil"/>
                    <w:bottom w:val="nil"/>
                    <w:right w:val="nil"/>
                  </w:tcBorders>
                </w:tcPr>
                <w:p w14:paraId="3CC415C3"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r>
          </w:tbl>
          <w:p w14:paraId="2E9DC3BF" w14:textId="77777777" w:rsidR="00B52AD6" w:rsidRPr="00961A47" w:rsidRDefault="00B52AD6" w:rsidP="00B52AD6">
            <w:pPr>
              <w:tabs>
                <w:tab w:val="left" w:pos="709"/>
              </w:tabs>
              <w:spacing w:after="0" w:line="240" w:lineRule="auto"/>
              <w:rPr>
                <w:rFonts w:ascii="Arial" w:hAnsi="Arial" w:cs="Arial"/>
                <w:szCs w:val="22"/>
              </w:rPr>
            </w:pPr>
          </w:p>
        </w:tc>
      </w:tr>
      <w:tr w:rsidR="00B52AD6" w:rsidRPr="00961A47" w14:paraId="2F4745FF" w14:textId="77777777" w:rsidTr="00E50276">
        <w:tc>
          <w:tcPr>
            <w:tcW w:w="1348" w:type="pct"/>
            <w:shd w:val="clear" w:color="auto" w:fill="auto"/>
          </w:tcPr>
          <w:p w14:paraId="2CE1018F" w14:textId="44CB662E" w:rsidR="00B52AD6" w:rsidRPr="00961A47" w:rsidRDefault="00B52AD6" w:rsidP="006A483A">
            <w:pPr>
              <w:numPr>
                <w:ilvl w:val="0"/>
                <w:numId w:val="17"/>
              </w:numPr>
              <w:tabs>
                <w:tab w:val="left" w:pos="709"/>
              </w:tabs>
              <w:spacing w:after="0" w:line="240" w:lineRule="auto"/>
              <w:rPr>
                <w:rFonts w:ascii="Arial" w:hAnsi="Arial" w:cs="Arial"/>
                <w:b/>
                <w:szCs w:val="22"/>
              </w:rPr>
            </w:pPr>
            <w:bookmarkStart w:id="47" w:name="_Ref99635623"/>
            <w:r w:rsidRPr="00961A47">
              <w:rPr>
                <w:rFonts w:ascii="Arial" w:hAnsi="Arial" w:cs="Arial"/>
                <w:b/>
                <w:szCs w:val="22"/>
              </w:rPr>
              <w:t>Procedures and Policies</w:t>
            </w:r>
            <w:bookmarkEnd w:id="47"/>
          </w:p>
        </w:tc>
        <w:tc>
          <w:tcPr>
            <w:tcW w:w="3652" w:type="pct"/>
            <w:gridSpan w:val="2"/>
            <w:shd w:val="clear" w:color="auto" w:fill="auto"/>
          </w:tcPr>
          <w:p w14:paraId="44ED853F" w14:textId="77777777" w:rsidR="00E50276" w:rsidRPr="00961A47" w:rsidRDefault="00E50276" w:rsidP="00E50276">
            <w:pPr>
              <w:tabs>
                <w:tab w:val="left" w:pos="709"/>
              </w:tabs>
              <w:spacing w:after="0" w:line="240" w:lineRule="auto"/>
              <w:rPr>
                <w:rFonts w:ascii="Arial" w:hAnsi="Arial" w:cs="Arial"/>
                <w:b/>
                <w:i/>
                <w:szCs w:val="22"/>
              </w:rPr>
            </w:pPr>
            <w:r w:rsidRPr="00961A47">
              <w:rPr>
                <w:rFonts w:ascii="Arial" w:hAnsi="Arial" w:cs="Arial"/>
                <w:szCs w:val="22"/>
              </w:rPr>
              <w:t xml:space="preserve">For the purposes of the Contract the: </w:t>
            </w:r>
          </w:p>
          <w:p w14:paraId="671D9ECC" w14:textId="77777777" w:rsidR="00E50276" w:rsidRPr="00961A47" w:rsidRDefault="00E50276" w:rsidP="00E50276">
            <w:pPr>
              <w:pStyle w:val="Heading2"/>
              <w:keepNext/>
              <w:numPr>
                <w:ilvl w:val="0"/>
                <w:numId w:val="0"/>
              </w:numPr>
              <w:tabs>
                <w:tab w:val="left" w:pos="709"/>
              </w:tabs>
              <w:spacing w:after="0"/>
              <w:jc w:val="left"/>
              <w:rPr>
                <w:rFonts w:ascii="Arial" w:hAnsi="Arial" w:cs="Arial"/>
                <w:i/>
                <w:szCs w:val="22"/>
                <w:highlight w:val="yellow"/>
              </w:rPr>
            </w:pPr>
          </w:p>
          <w:p w14:paraId="7661E667" w14:textId="77777777" w:rsidR="00E50276" w:rsidRPr="00961A47" w:rsidRDefault="00E50276" w:rsidP="00E50276">
            <w:pPr>
              <w:pStyle w:val="Heading2"/>
              <w:keepNext/>
              <w:numPr>
                <w:ilvl w:val="0"/>
                <w:numId w:val="0"/>
              </w:numPr>
              <w:tabs>
                <w:tab w:val="left" w:pos="709"/>
              </w:tabs>
              <w:spacing w:after="0"/>
              <w:ind w:left="709"/>
              <w:jc w:val="left"/>
              <w:rPr>
                <w:rFonts w:ascii="Arial" w:hAnsi="Arial" w:cs="Arial"/>
                <w:i/>
                <w:szCs w:val="22"/>
              </w:rPr>
            </w:pPr>
          </w:p>
          <w:p w14:paraId="24D0E5A5" w14:textId="77777777" w:rsidR="00E50276" w:rsidRPr="00FB3B6F" w:rsidRDefault="00E50276" w:rsidP="00E50276">
            <w:pPr>
              <w:tabs>
                <w:tab w:val="left" w:pos="709"/>
              </w:tabs>
              <w:spacing w:after="0" w:line="240" w:lineRule="auto"/>
              <w:rPr>
                <w:rFonts w:ascii="Arial" w:hAnsi="Arial" w:cs="Arial"/>
                <w:szCs w:val="22"/>
              </w:rPr>
            </w:pPr>
            <w:r w:rsidRPr="00FB3B6F">
              <w:rPr>
                <w:rFonts w:ascii="Arial" w:hAnsi="Arial" w:cs="Arial"/>
                <w:szCs w:val="22"/>
              </w:rPr>
              <w:t xml:space="preserve">The Buyer’s security / data security requirements are: included in the Security Questionnaire in Annex 4.  </w:t>
            </w:r>
          </w:p>
          <w:p w14:paraId="41713692" w14:textId="7E321DE9" w:rsidR="00B52AD6" w:rsidRPr="00961A47" w:rsidRDefault="00B52AD6" w:rsidP="006A3D63">
            <w:pPr>
              <w:tabs>
                <w:tab w:val="left" w:pos="709"/>
              </w:tabs>
              <w:spacing w:after="0" w:line="240" w:lineRule="auto"/>
              <w:rPr>
                <w:rFonts w:ascii="Arial" w:hAnsi="Arial" w:cs="Arial"/>
                <w:szCs w:val="22"/>
              </w:rPr>
            </w:pPr>
          </w:p>
        </w:tc>
      </w:tr>
      <w:tr w:rsidR="00E50276" w:rsidRPr="00961A47" w14:paraId="3240491D" w14:textId="77777777" w:rsidTr="00E50276">
        <w:trPr>
          <w:trHeight w:val="1499"/>
        </w:trPr>
        <w:tc>
          <w:tcPr>
            <w:tcW w:w="1348" w:type="pct"/>
            <w:shd w:val="clear" w:color="auto" w:fill="auto"/>
          </w:tcPr>
          <w:p w14:paraId="3898AA11" w14:textId="32B181F8" w:rsidR="00E50276" w:rsidRPr="00961A47" w:rsidRDefault="00E50276" w:rsidP="006A483A">
            <w:pPr>
              <w:numPr>
                <w:ilvl w:val="0"/>
                <w:numId w:val="17"/>
              </w:numPr>
              <w:tabs>
                <w:tab w:val="left" w:pos="709"/>
              </w:tabs>
              <w:spacing w:after="0" w:line="240" w:lineRule="auto"/>
              <w:rPr>
                <w:rFonts w:ascii="Arial" w:hAnsi="Arial" w:cs="Arial"/>
                <w:b/>
                <w:szCs w:val="22"/>
              </w:rPr>
            </w:pPr>
            <w:bookmarkStart w:id="48" w:name="_Ref111456393"/>
            <w:r w:rsidRPr="00961A47">
              <w:rPr>
                <w:rFonts w:ascii="Arial" w:hAnsi="Arial" w:cs="Arial"/>
                <w:b/>
                <w:szCs w:val="22"/>
              </w:rPr>
              <w:t>Special Terms</w:t>
            </w:r>
            <w:bookmarkEnd w:id="48"/>
          </w:p>
        </w:tc>
        <w:tc>
          <w:tcPr>
            <w:tcW w:w="3652" w:type="pct"/>
            <w:gridSpan w:val="2"/>
            <w:shd w:val="clear" w:color="auto" w:fill="auto"/>
          </w:tcPr>
          <w:p w14:paraId="53C11B47" w14:textId="25D33F0D" w:rsidR="00E50276" w:rsidRPr="00E50276" w:rsidRDefault="00E50276" w:rsidP="00E50276">
            <w:pPr>
              <w:spacing w:before="120" w:after="120" w:line="240" w:lineRule="auto"/>
              <w:jc w:val="left"/>
              <w:rPr>
                <w:rFonts w:ascii="Arial" w:hAnsi="Arial" w:cs="Arial"/>
                <w:bCs/>
                <w:iCs/>
                <w:szCs w:val="22"/>
              </w:rPr>
            </w:pPr>
            <w:r>
              <w:rPr>
                <w:rFonts w:ascii="Arial" w:hAnsi="Arial" w:cs="Arial"/>
                <w:bCs/>
                <w:iCs/>
                <w:szCs w:val="22"/>
              </w:rPr>
              <w:t xml:space="preserve">Not Applicable </w:t>
            </w:r>
          </w:p>
        </w:tc>
      </w:tr>
      <w:tr w:rsidR="00E7560C" w:rsidRPr="00961A47" w14:paraId="4BE27661" w14:textId="77777777" w:rsidTr="00E50276">
        <w:tc>
          <w:tcPr>
            <w:tcW w:w="1348" w:type="pct"/>
            <w:shd w:val="clear" w:color="auto" w:fill="auto"/>
          </w:tcPr>
          <w:p w14:paraId="24A8F176" w14:textId="63CD1822" w:rsidR="00E7560C" w:rsidRPr="00961A47" w:rsidRDefault="00E7560C" w:rsidP="006A483A">
            <w:pPr>
              <w:numPr>
                <w:ilvl w:val="0"/>
                <w:numId w:val="17"/>
              </w:numPr>
              <w:tabs>
                <w:tab w:val="left" w:pos="709"/>
              </w:tabs>
              <w:spacing w:after="0" w:line="240" w:lineRule="auto"/>
              <w:rPr>
                <w:rFonts w:ascii="Arial" w:hAnsi="Arial" w:cs="Arial"/>
                <w:b/>
                <w:szCs w:val="22"/>
              </w:rPr>
            </w:pPr>
            <w:r w:rsidRPr="00961A47">
              <w:rPr>
                <w:rFonts w:ascii="Arial" w:hAnsi="Arial" w:cs="Arial"/>
                <w:b/>
                <w:szCs w:val="22"/>
              </w:rPr>
              <w:t>Incorporated /terms</w:t>
            </w:r>
          </w:p>
        </w:tc>
        <w:tc>
          <w:tcPr>
            <w:tcW w:w="3652" w:type="pct"/>
            <w:gridSpan w:val="2"/>
            <w:shd w:val="clear" w:color="auto" w:fill="auto"/>
          </w:tcPr>
          <w:p w14:paraId="7BEB9184" w14:textId="7063F4EA" w:rsidR="00E7560C" w:rsidRPr="00961A47" w:rsidRDefault="00E7560C" w:rsidP="00E7560C">
            <w:pPr>
              <w:spacing w:before="120" w:after="120" w:line="240" w:lineRule="auto"/>
              <w:rPr>
                <w:rFonts w:ascii="Arial" w:eastAsia="Arial" w:hAnsi="Arial" w:cs="Arial"/>
                <w:szCs w:val="22"/>
              </w:rPr>
            </w:pPr>
            <w:r w:rsidRPr="00961A47">
              <w:rPr>
                <w:rFonts w:ascii="Arial" w:eastAsia="Arial" w:hAnsi="Arial" w:cs="Arial"/>
                <w:szCs w:val="22"/>
              </w:rPr>
              <w:t>The following documents are incorporated into the Contract. If the</w:t>
            </w:r>
            <w:r w:rsidR="00E94313" w:rsidRPr="00961A47">
              <w:rPr>
                <w:rFonts w:ascii="Arial" w:eastAsia="Arial" w:hAnsi="Arial" w:cs="Arial"/>
                <w:szCs w:val="22"/>
              </w:rPr>
              <w:t>re is any</w:t>
            </w:r>
            <w:r w:rsidRPr="00961A47">
              <w:rPr>
                <w:rFonts w:ascii="Arial" w:eastAsia="Arial" w:hAnsi="Arial" w:cs="Arial"/>
                <w:szCs w:val="22"/>
              </w:rPr>
              <w:t xml:space="preserve"> conflict, the following order of precedence applies:</w:t>
            </w:r>
          </w:p>
          <w:p w14:paraId="1AC7A8F2" w14:textId="4E1C8F37" w:rsidR="00E7560C" w:rsidRPr="00961A47" w:rsidRDefault="00E7560C" w:rsidP="006A483A">
            <w:pPr>
              <w:numPr>
                <w:ilvl w:val="0"/>
                <w:numId w:val="28"/>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lastRenderedPageBreak/>
              <w:t xml:space="preserve">The </w:t>
            </w:r>
            <w:r w:rsidR="00DB3E9C" w:rsidRPr="00961A47">
              <w:rPr>
                <w:rFonts w:ascii="Arial" w:eastAsia="Arial" w:hAnsi="Arial" w:cs="Arial"/>
                <w:szCs w:val="22"/>
              </w:rPr>
              <w:t xml:space="preserve">cover </w:t>
            </w:r>
            <w:r w:rsidRPr="00961A47">
              <w:rPr>
                <w:rFonts w:ascii="Arial" w:eastAsia="Arial" w:hAnsi="Arial" w:cs="Arial"/>
                <w:szCs w:val="22"/>
              </w:rPr>
              <w:t>letter from the Buyer to the Supplier dated</w:t>
            </w:r>
            <w:r w:rsidR="009132D4">
              <w:rPr>
                <w:rFonts w:ascii="Arial" w:eastAsia="Arial" w:hAnsi="Arial" w:cs="Arial"/>
                <w:szCs w:val="22"/>
              </w:rPr>
              <w:t xml:space="preserve"> </w:t>
            </w:r>
            <w:r w:rsidR="00EB6815">
              <w:rPr>
                <w:rFonts w:ascii="Arial" w:eastAsia="Arial" w:hAnsi="Arial" w:cs="Arial"/>
                <w:szCs w:val="22"/>
              </w:rPr>
              <w:t xml:space="preserve">5 September </w:t>
            </w:r>
            <w:r w:rsidR="009132D4">
              <w:rPr>
                <w:rFonts w:ascii="Arial" w:eastAsia="Arial" w:hAnsi="Arial" w:cs="Arial"/>
                <w:szCs w:val="22"/>
              </w:rPr>
              <w:t>2023</w:t>
            </w:r>
          </w:p>
          <w:p w14:paraId="3A9BBB09" w14:textId="6FAB446E" w:rsidR="00E7560C" w:rsidRPr="00961A47" w:rsidRDefault="00E7560C" w:rsidP="006A483A">
            <w:pPr>
              <w:numPr>
                <w:ilvl w:val="0"/>
                <w:numId w:val="28"/>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This Order Form</w:t>
            </w:r>
          </w:p>
          <w:p w14:paraId="0C8E1007" w14:textId="52EA5CE9" w:rsidR="00E7560C" w:rsidRPr="00E50276" w:rsidRDefault="00E50276" w:rsidP="006A483A">
            <w:pPr>
              <w:numPr>
                <w:ilvl w:val="0"/>
                <w:numId w:val="28"/>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 xml:space="preserve">Conditions (as they may be amended by </w:t>
            </w:r>
            <w:r w:rsidR="000C3D94">
              <w:rPr>
                <w:rFonts w:ascii="Arial" w:eastAsia="Arial" w:hAnsi="Arial" w:cs="Arial"/>
                <w:szCs w:val="22"/>
              </w:rPr>
              <w:t>Annex 5 – Optional IPR Clauses- NOT USED</w:t>
            </w:r>
          </w:p>
          <w:p w14:paraId="070AD5BD" w14:textId="37F0DC65" w:rsidR="00E7560C" w:rsidRPr="00961A47" w:rsidRDefault="00E7560C" w:rsidP="006A483A">
            <w:pPr>
              <w:numPr>
                <w:ilvl w:val="0"/>
                <w:numId w:val="28"/>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 xml:space="preserve">The following Annexes in equal </w:t>
            </w:r>
            <w:r w:rsidR="00B469FD" w:rsidRPr="00961A47">
              <w:rPr>
                <w:rFonts w:ascii="Arial" w:eastAsia="Arial" w:hAnsi="Arial" w:cs="Arial"/>
                <w:szCs w:val="22"/>
              </w:rPr>
              <w:t>o</w:t>
            </w:r>
            <w:r w:rsidRPr="00961A47">
              <w:rPr>
                <w:rFonts w:ascii="Arial" w:eastAsia="Arial" w:hAnsi="Arial" w:cs="Arial"/>
                <w:szCs w:val="22"/>
              </w:rPr>
              <w:t xml:space="preserve">rder of </w:t>
            </w:r>
            <w:r w:rsidR="00B469FD" w:rsidRPr="00961A47">
              <w:rPr>
                <w:rFonts w:ascii="Arial" w:eastAsia="Arial" w:hAnsi="Arial" w:cs="Arial"/>
                <w:szCs w:val="22"/>
              </w:rPr>
              <w:t>pr</w:t>
            </w:r>
            <w:r w:rsidRPr="00961A47">
              <w:rPr>
                <w:rFonts w:ascii="Arial" w:eastAsia="Arial" w:hAnsi="Arial" w:cs="Arial"/>
                <w:szCs w:val="22"/>
              </w:rPr>
              <w:t>ecedence:</w:t>
            </w:r>
          </w:p>
          <w:p w14:paraId="2A2EC44B" w14:textId="1CC1A18F" w:rsidR="000C3D94" w:rsidRPr="000C3D94" w:rsidRDefault="000C3D94" w:rsidP="006A483A">
            <w:pPr>
              <w:numPr>
                <w:ilvl w:val="1"/>
                <w:numId w:val="28"/>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b/>
                <w:bCs/>
                <w:szCs w:val="22"/>
              </w:rPr>
            </w:pPr>
            <w:r w:rsidRPr="000C3D94">
              <w:rPr>
                <w:rFonts w:ascii="Arial" w:eastAsia="Arial" w:hAnsi="Arial" w:cs="Arial"/>
                <w:b/>
                <w:bCs/>
                <w:szCs w:val="22"/>
              </w:rPr>
              <w:t>Annex 1- Processing Personal Data</w:t>
            </w:r>
          </w:p>
          <w:p w14:paraId="0B8AB519" w14:textId="760E703F" w:rsidR="00E50276" w:rsidRPr="000C3D94" w:rsidRDefault="000C3D94" w:rsidP="006A483A">
            <w:pPr>
              <w:numPr>
                <w:ilvl w:val="1"/>
                <w:numId w:val="28"/>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b/>
                <w:bCs/>
                <w:szCs w:val="22"/>
              </w:rPr>
            </w:pPr>
            <w:r w:rsidRPr="000C3D94">
              <w:rPr>
                <w:rFonts w:ascii="Arial" w:eastAsia="Arial" w:hAnsi="Arial" w:cs="Arial"/>
                <w:b/>
                <w:bCs/>
                <w:szCs w:val="22"/>
              </w:rPr>
              <w:t xml:space="preserve">Annex 2- Specification </w:t>
            </w:r>
          </w:p>
          <w:p w14:paraId="635242D7" w14:textId="6E54F581" w:rsidR="00E50276" w:rsidRPr="000C3D94" w:rsidRDefault="000C3D94" w:rsidP="006A483A">
            <w:pPr>
              <w:numPr>
                <w:ilvl w:val="1"/>
                <w:numId w:val="28"/>
              </w:numPr>
              <w:suppressAutoHyphens/>
              <w:overflowPunct/>
              <w:autoSpaceDE/>
              <w:autoSpaceDN/>
              <w:adjustRightInd/>
              <w:spacing w:before="120" w:after="120" w:line="240" w:lineRule="auto"/>
              <w:jc w:val="left"/>
              <w:textAlignment w:val="auto"/>
              <w:rPr>
                <w:rFonts w:ascii="Arial" w:eastAsia="Arial" w:hAnsi="Arial" w:cs="Arial"/>
                <w:b/>
                <w:bCs/>
                <w:szCs w:val="22"/>
              </w:rPr>
            </w:pPr>
            <w:r w:rsidRPr="000C3D94">
              <w:rPr>
                <w:rFonts w:ascii="Arial" w:eastAsia="Arial" w:hAnsi="Arial" w:cs="Arial"/>
                <w:b/>
                <w:bCs/>
                <w:szCs w:val="22"/>
              </w:rPr>
              <w:t>Annex 3- Charges</w:t>
            </w:r>
          </w:p>
          <w:p w14:paraId="3FB337DF" w14:textId="35E0670D" w:rsidR="00E7560C" w:rsidRPr="000C3D94" w:rsidRDefault="000C3D94" w:rsidP="006A483A">
            <w:pPr>
              <w:numPr>
                <w:ilvl w:val="1"/>
                <w:numId w:val="28"/>
              </w:numPr>
              <w:suppressAutoHyphens/>
              <w:overflowPunct/>
              <w:autoSpaceDE/>
              <w:autoSpaceDN/>
              <w:adjustRightInd/>
              <w:spacing w:before="120" w:after="120" w:line="240" w:lineRule="auto"/>
              <w:jc w:val="left"/>
              <w:textAlignment w:val="auto"/>
              <w:rPr>
                <w:rFonts w:ascii="Arial" w:eastAsia="Arial" w:hAnsi="Arial" w:cs="Arial"/>
                <w:b/>
                <w:bCs/>
                <w:szCs w:val="22"/>
              </w:rPr>
            </w:pPr>
            <w:r w:rsidRPr="000C3D94">
              <w:rPr>
                <w:rFonts w:ascii="Arial" w:eastAsia="Arial" w:hAnsi="Arial" w:cs="Arial"/>
                <w:b/>
                <w:bCs/>
                <w:szCs w:val="22"/>
              </w:rPr>
              <w:t>Annex 4- Security Questionnaire</w:t>
            </w:r>
          </w:p>
          <w:p w14:paraId="004400E1" w14:textId="65DD90CC" w:rsidR="00E7560C" w:rsidRPr="00961A47" w:rsidRDefault="00E7560C" w:rsidP="00E50276">
            <w:pPr>
              <w:suppressAutoHyphens/>
              <w:overflowPunct/>
              <w:autoSpaceDE/>
              <w:autoSpaceDN/>
              <w:adjustRightInd/>
              <w:spacing w:before="120" w:after="120" w:line="240" w:lineRule="auto"/>
              <w:ind w:left="1440"/>
              <w:jc w:val="left"/>
              <w:textAlignment w:val="auto"/>
              <w:rPr>
                <w:rFonts w:ascii="Arial" w:eastAsia="Arial" w:hAnsi="Arial" w:cs="Arial"/>
                <w:szCs w:val="22"/>
              </w:rPr>
            </w:pPr>
            <w:r w:rsidRPr="00961A47">
              <w:rPr>
                <w:rFonts w:ascii="Arial" w:eastAsia="Arial" w:hAnsi="Arial" w:cs="Arial"/>
                <w:szCs w:val="22"/>
              </w:rPr>
              <w:t xml:space="preserve"> </w:t>
            </w:r>
          </w:p>
        </w:tc>
      </w:tr>
    </w:tbl>
    <w:p w14:paraId="49063616" w14:textId="77777777" w:rsidR="001B7992" w:rsidRPr="00961A47" w:rsidRDefault="001B7992" w:rsidP="003E7521">
      <w:pPr>
        <w:pStyle w:val="Header"/>
        <w:tabs>
          <w:tab w:val="left" w:pos="709"/>
        </w:tabs>
        <w:spacing w:after="0" w:line="240" w:lineRule="auto"/>
        <w:ind w:right="3"/>
        <w:rPr>
          <w:rFonts w:ascii="Arial" w:hAnsi="Arial" w:cs="Arial"/>
          <w:b/>
          <w:szCs w:val="22"/>
        </w:rPr>
      </w:pPr>
      <w:bookmarkStart w:id="49" w:name="_DV_M88"/>
      <w:bookmarkEnd w:id="49"/>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1B7992" w:rsidRPr="00961A47" w14:paraId="67C80ABC" w14:textId="77777777" w:rsidTr="00136C44">
        <w:trPr>
          <w:trHeight w:val="997"/>
        </w:trPr>
        <w:tc>
          <w:tcPr>
            <w:tcW w:w="5081" w:type="dxa"/>
            <w:shd w:val="clear" w:color="auto" w:fill="D5DCE4"/>
          </w:tcPr>
          <w:p w14:paraId="0E55CCE7" w14:textId="77777777" w:rsidR="001B7992" w:rsidRPr="00961A47" w:rsidRDefault="001B7992" w:rsidP="003E7521">
            <w:pPr>
              <w:tabs>
                <w:tab w:val="left" w:pos="709"/>
              </w:tabs>
              <w:spacing w:after="0" w:line="240" w:lineRule="auto"/>
              <w:rPr>
                <w:rFonts w:ascii="Arial" w:hAnsi="Arial" w:cs="Arial"/>
                <w:szCs w:val="22"/>
              </w:rPr>
            </w:pPr>
            <w:bookmarkStart w:id="50" w:name="_DV_M103"/>
            <w:bookmarkEnd w:id="50"/>
            <w:r w:rsidRPr="00961A47">
              <w:rPr>
                <w:rFonts w:ascii="Arial" w:hAnsi="Arial" w:cs="Arial"/>
                <w:szCs w:val="22"/>
              </w:rPr>
              <w:t xml:space="preserve">Signed for and on behalf of the </w:t>
            </w:r>
            <w:r w:rsidRPr="00961A47">
              <w:rPr>
                <w:rFonts w:ascii="Arial" w:hAnsi="Arial" w:cs="Arial"/>
                <w:b/>
                <w:szCs w:val="22"/>
              </w:rPr>
              <w:t>Supplier</w:t>
            </w:r>
          </w:p>
        </w:tc>
        <w:tc>
          <w:tcPr>
            <w:tcW w:w="5551" w:type="dxa"/>
            <w:shd w:val="clear" w:color="auto" w:fill="D5DCE4"/>
          </w:tcPr>
          <w:p w14:paraId="0CA26468" w14:textId="77777777" w:rsidR="001B7992" w:rsidRPr="00961A47" w:rsidRDefault="001B7992" w:rsidP="003E7521">
            <w:pPr>
              <w:pStyle w:val="Numpara"/>
              <w:numPr>
                <w:ilvl w:val="0"/>
                <w:numId w:val="0"/>
              </w:numPr>
              <w:tabs>
                <w:tab w:val="left" w:pos="709"/>
              </w:tabs>
              <w:spacing w:before="0" w:after="0"/>
              <w:ind w:right="3"/>
              <w:jc w:val="both"/>
              <w:rPr>
                <w:rFonts w:cs="Arial"/>
                <w:b/>
                <w:sz w:val="22"/>
                <w:szCs w:val="22"/>
              </w:rPr>
            </w:pPr>
            <w:r w:rsidRPr="00961A47">
              <w:rPr>
                <w:rFonts w:cs="Arial"/>
                <w:sz w:val="22"/>
                <w:szCs w:val="22"/>
              </w:rPr>
              <w:t xml:space="preserve">Signed for and on behalf of the </w:t>
            </w:r>
            <w:r w:rsidRPr="00961A47">
              <w:rPr>
                <w:rFonts w:cs="Arial"/>
                <w:b/>
                <w:sz w:val="22"/>
                <w:szCs w:val="22"/>
              </w:rPr>
              <w:t>Buyer</w:t>
            </w:r>
          </w:p>
          <w:p w14:paraId="5549AE3D" w14:textId="3805CB94"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ab/>
            </w:r>
            <w:r w:rsidRPr="00961A47">
              <w:rPr>
                <w:rFonts w:ascii="Arial" w:hAnsi="Arial" w:cs="Arial"/>
                <w:szCs w:val="22"/>
              </w:rPr>
              <w:tab/>
            </w:r>
            <w:r w:rsidRPr="00961A47">
              <w:rPr>
                <w:rFonts w:ascii="Arial" w:hAnsi="Arial" w:cs="Arial"/>
                <w:szCs w:val="22"/>
              </w:rPr>
              <w:tab/>
              <w:t xml:space="preserve"> </w:t>
            </w:r>
          </w:p>
          <w:p w14:paraId="06AE4CE1" w14:textId="77777777" w:rsidR="001B7992" w:rsidRPr="00961A47" w:rsidRDefault="001B7992" w:rsidP="003E7521">
            <w:pPr>
              <w:tabs>
                <w:tab w:val="left" w:pos="709"/>
              </w:tabs>
              <w:rPr>
                <w:rFonts w:ascii="Arial" w:eastAsia="Arial" w:hAnsi="Arial" w:cs="Arial"/>
                <w:szCs w:val="22"/>
              </w:rPr>
            </w:pPr>
          </w:p>
        </w:tc>
      </w:tr>
      <w:tr w:rsidR="001B7992" w:rsidRPr="00961A47" w14:paraId="29B9F7ED" w14:textId="77777777" w:rsidTr="00B469FD">
        <w:trPr>
          <w:trHeight w:val="1630"/>
        </w:trPr>
        <w:tc>
          <w:tcPr>
            <w:tcW w:w="5081" w:type="dxa"/>
            <w:shd w:val="clear" w:color="auto" w:fill="D5DCE4"/>
          </w:tcPr>
          <w:p w14:paraId="0050B494"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 xml:space="preserve">Name: </w:t>
            </w:r>
          </w:p>
          <w:p w14:paraId="332C42EB" w14:textId="18F42DB5" w:rsidR="001B7992" w:rsidRPr="00961A47" w:rsidRDefault="00A008C7" w:rsidP="003E7521">
            <w:pPr>
              <w:tabs>
                <w:tab w:val="left" w:pos="709"/>
              </w:tabs>
              <w:spacing w:after="0" w:line="240" w:lineRule="auto"/>
              <w:rPr>
                <w:rFonts w:ascii="Arial" w:hAnsi="Arial" w:cs="Arial"/>
                <w:szCs w:val="22"/>
              </w:rPr>
            </w:pPr>
            <w:r w:rsidRPr="00A008C7">
              <w:rPr>
                <w:rFonts w:ascii="Arial" w:hAnsi="Arial" w:cs="Arial"/>
                <w:b/>
                <w:i/>
                <w:szCs w:val="22"/>
                <w:highlight w:val="black"/>
              </w:rPr>
              <w:t>XXXXXXXXXXXXXX</w:t>
            </w:r>
            <w:r w:rsidR="001B7992" w:rsidRPr="00961A47">
              <w:rPr>
                <w:rFonts w:ascii="Arial" w:hAnsi="Arial" w:cs="Arial"/>
                <w:szCs w:val="22"/>
              </w:rPr>
              <w:tab/>
            </w:r>
            <w:r w:rsidR="001B7992" w:rsidRPr="00961A47">
              <w:rPr>
                <w:rFonts w:ascii="Arial" w:hAnsi="Arial" w:cs="Arial"/>
                <w:szCs w:val="22"/>
              </w:rPr>
              <w:tab/>
            </w:r>
            <w:r w:rsidR="001B7992" w:rsidRPr="00961A47">
              <w:rPr>
                <w:rFonts w:ascii="Arial" w:hAnsi="Arial" w:cs="Arial"/>
                <w:szCs w:val="22"/>
              </w:rPr>
              <w:tab/>
            </w:r>
            <w:r w:rsidR="001B7992" w:rsidRPr="00961A47">
              <w:rPr>
                <w:rFonts w:ascii="Arial" w:hAnsi="Arial" w:cs="Arial"/>
                <w:szCs w:val="22"/>
              </w:rPr>
              <w:tab/>
            </w:r>
          </w:p>
          <w:p w14:paraId="44101135" w14:textId="77777777" w:rsidR="001B7992" w:rsidRPr="00961A47" w:rsidRDefault="001B7992" w:rsidP="003E7521">
            <w:pPr>
              <w:tabs>
                <w:tab w:val="left" w:pos="709"/>
              </w:tabs>
              <w:spacing w:after="0" w:line="240" w:lineRule="auto"/>
              <w:rPr>
                <w:rFonts w:ascii="Arial" w:hAnsi="Arial" w:cs="Arial"/>
                <w:szCs w:val="22"/>
              </w:rPr>
            </w:pPr>
          </w:p>
          <w:p w14:paraId="3770EC54" w14:textId="1703835E" w:rsidR="001B7992" w:rsidRPr="00961A47" w:rsidRDefault="009132D4" w:rsidP="003E7521">
            <w:pPr>
              <w:tabs>
                <w:tab w:val="left" w:pos="709"/>
              </w:tabs>
              <w:spacing w:after="0" w:line="240" w:lineRule="auto"/>
              <w:rPr>
                <w:rFonts w:ascii="Arial" w:hAnsi="Arial" w:cs="Arial"/>
                <w:szCs w:val="22"/>
              </w:rPr>
            </w:pPr>
            <w:r>
              <w:rPr>
                <w:rFonts w:ascii="Arial" w:hAnsi="Arial" w:cs="Arial"/>
                <w:szCs w:val="22"/>
              </w:rPr>
              <w:t>Job Title</w:t>
            </w:r>
          </w:p>
          <w:p w14:paraId="356A1EE2" w14:textId="543C892C" w:rsidR="001B7992" w:rsidRPr="00961A47" w:rsidRDefault="00A008C7" w:rsidP="003E7521">
            <w:pPr>
              <w:tabs>
                <w:tab w:val="left" w:pos="709"/>
              </w:tabs>
              <w:rPr>
                <w:rFonts w:ascii="Arial" w:eastAsia="Arial" w:hAnsi="Arial" w:cs="Arial"/>
                <w:szCs w:val="22"/>
              </w:rPr>
            </w:pPr>
            <w:r w:rsidRPr="00A008C7">
              <w:rPr>
                <w:rFonts w:ascii="Arial" w:hAnsi="Arial" w:cs="Arial"/>
                <w:b/>
                <w:i/>
                <w:szCs w:val="22"/>
                <w:highlight w:val="black"/>
              </w:rPr>
              <w:t>XXXXXXXXXXXXXX</w:t>
            </w:r>
          </w:p>
        </w:tc>
        <w:tc>
          <w:tcPr>
            <w:tcW w:w="5551" w:type="dxa"/>
            <w:shd w:val="clear" w:color="auto" w:fill="D5DCE4"/>
          </w:tcPr>
          <w:p w14:paraId="432FA43D"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 xml:space="preserve">Name: </w:t>
            </w:r>
          </w:p>
          <w:p w14:paraId="74B415A4" w14:textId="77777777" w:rsidR="00A008C7" w:rsidRDefault="00A008C7" w:rsidP="00EC74B9">
            <w:pPr>
              <w:tabs>
                <w:tab w:val="left" w:pos="709"/>
              </w:tabs>
              <w:spacing w:after="0" w:line="240" w:lineRule="auto"/>
              <w:jc w:val="left"/>
              <w:rPr>
                <w:rFonts w:ascii="Arial" w:hAnsi="Arial" w:cs="Arial"/>
                <w:b/>
                <w:i/>
                <w:szCs w:val="22"/>
              </w:rPr>
            </w:pPr>
            <w:r w:rsidRPr="00A008C7">
              <w:rPr>
                <w:rFonts w:ascii="Arial" w:hAnsi="Arial" w:cs="Arial"/>
                <w:b/>
                <w:i/>
                <w:szCs w:val="22"/>
                <w:highlight w:val="black"/>
              </w:rPr>
              <w:t>XXXXXXXXXXXXXX</w:t>
            </w:r>
          </w:p>
          <w:p w14:paraId="06201B8E" w14:textId="20ABAA61" w:rsidR="001B7992" w:rsidRDefault="009132D4" w:rsidP="00EC74B9">
            <w:pPr>
              <w:tabs>
                <w:tab w:val="left" w:pos="709"/>
              </w:tabs>
              <w:spacing w:after="0" w:line="240" w:lineRule="auto"/>
              <w:jc w:val="left"/>
              <w:rPr>
                <w:rFonts w:ascii="Arial" w:hAnsi="Arial" w:cs="Arial"/>
                <w:szCs w:val="22"/>
              </w:rPr>
            </w:pPr>
            <w:r>
              <w:rPr>
                <w:rFonts w:ascii="Arial" w:hAnsi="Arial" w:cs="Arial"/>
                <w:szCs w:val="22"/>
              </w:rPr>
              <w:t>Job Title</w:t>
            </w:r>
          </w:p>
          <w:p w14:paraId="47AF4369" w14:textId="47E8381A" w:rsidR="008A3A00" w:rsidRPr="00961A47" w:rsidRDefault="00A008C7" w:rsidP="00EC74B9">
            <w:pPr>
              <w:tabs>
                <w:tab w:val="left" w:pos="709"/>
              </w:tabs>
              <w:spacing w:after="0" w:line="240" w:lineRule="auto"/>
              <w:jc w:val="left"/>
              <w:rPr>
                <w:rFonts w:ascii="Arial" w:hAnsi="Arial" w:cs="Arial"/>
                <w:szCs w:val="22"/>
              </w:rPr>
            </w:pPr>
            <w:r w:rsidRPr="00A008C7">
              <w:rPr>
                <w:rFonts w:ascii="Arial" w:hAnsi="Arial" w:cs="Arial"/>
                <w:b/>
                <w:i/>
                <w:szCs w:val="22"/>
                <w:highlight w:val="black"/>
              </w:rPr>
              <w:t>XXXXXXXXXXXXXX</w:t>
            </w:r>
          </w:p>
        </w:tc>
      </w:tr>
      <w:tr w:rsidR="001B7992" w:rsidRPr="00961A47" w14:paraId="04B30076" w14:textId="77777777" w:rsidTr="00136C44">
        <w:tc>
          <w:tcPr>
            <w:tcW w:w="5081" w:type="dxa"/>
            <w:shd w:val="clear" w:color="auto" w:fill="D5DCE4"/>
          </w:tcPr>
          <w:p w14:paraId="5E68FE56"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 xml:space="preserve">Date: </w:t>
            </w:r>
          </w:p>
          <w:p w14:paraId="7CF20EC4" w14:textId="5E72DC8C" w:rsidR="001B7992" w:rsidRPr="00961A47" w:rsidRDefault="00A008C7" w:rsidP="003E7521">
            <w:pPr>
              <w:tabs>
                <w:tab w:val="left" w:pos="709"/>
              </w:tabs>
              <w:rPr>
                <w:rFonts w:ascii="Arial" w:eastAsia="Arial" w:hAnsi="Arial" w:cs="Arial"/>
                <w:szCs w:val="22"/>
              </w:rPr>
            </w:pPr>
            <w:r w:rsidRPr="00A008C7">
              <w:rPr>
                <w:rFonts w:ascii="Arial" w:hAnsi="Arial" w:cs="Arial"/>
                <w:b/>
                <w:i/>
                <w:szCs w:val="22"/>
                <w:highlight w:val="black"/>
              </w:rPr>
              <w:t>XXXXXXXXXXXXXX</w:t>
            </w:r>
          </w:p>
        </w:tc>
        <w:tc>
          <w:tcPr>
            <w:tcW w:w="5551" w:type="dxa"/>
            <w:shd w:val="clear" w:color="auto" w:fill="D5DCE4"/>
          </w:tcPr>
          <w:p w14:paraId="6D2D7A20" w14:textId="19645204" w:rsidR="001B7992" w:rsidRPr="00961A47" w:rsidRDefault="001B7992" w:rsidP="003E7521">
            <w:pPr>
              <w:tabs>
                <w:tab w:val="left" w:pos="709"/>
              </w:tabs>
              <w:rPr>
                <w:rFonts w:ascii="Arial" w:eastAsia="Arial" w:hAnsi="Arial" w:cs="Arial"/>
                <w:szCs w:val="22"/>
              </w:rPr>
            </w:pPr>
            <w:r w:rsidRPr="00961A47">
              <w:rPr>
                <w:rFonts w:ascii="Arial" w:hAnsi="Arial" w:cs="Arial"/>
                <w:szCs w:val="22"/>
              </w:rPr>
              <w:t>Date:</w:t>
            </w:r>
            <w:r w:rsidR="008A3A00" w:rsidRPr="008A3A00">
              <w:rPr>
                <w:rFonts w:ascii="Arial" w:hAnsi="Arial" w:cs="Arial"/>
                <w:b/>
                <w:bCs/>
                <w:szCs w:val="22"/>
              </w:rPr>
              <w:t xml:space="preserve"> </w:t>
            </w:r>
            <w:r w:rsidR="00A008C7" w:rsidRPr="00A008C7">
              <w:rPr>
                <w:rFonts w:ascii="Arial" w:hAnsi="Arial" w:cs="Arial"/>
                <w:b/>
                <w:i/>
                <w:szCs w:val="22"/>
                <w:highlight w:val="black"/>
              </w:rPr>
              <w:t>XXXXXXXXXXXXXX</w:t>
            </w:r>
          </w:p>
        </w:tc>
      </w:tr>
      <w:tr w:rsidR="001B7992" w:rsidRPr="00961A47" w14:paraId="44220B26" w14:textId="77777777" w:rsidTr="00136C44">
        <w:tc>
          <w:tcPr>
            <w:tcW w:w="5081" w:type="dxa"/>
            <w:shd w:val="clear" w:color="auto" w:fill="D5DCE4"/>
          </w:tcPr>
          <w:p w14:paraId="62255275" w14:textId="1924AF6B" w:rsidR="001B7992" w:rsidRPr="00961A47" w:rsidRDefault="001B7992" w:rsidP="003E7521">
            <w:pPr>
              <w:tabs>
                <w:tab w:val="left" w:pos="709"/>
              </w:tabs>
              <w:rPr>
                <w:rFonts w:ascii="Arial" w:eastAsia="Arial" w:hAnsi="Arial" w:cs="Arial"/>
                <w:szCs w:val="22"/>
              </w:rPr>
            </w:pPr>
            <w:r w:rsidRPr="00961A47">
              <w:rPr>
                <w:rFonts w:ascii="Arial" w:hAnsi="Arial" w:cs="Arial"/>
                <w:szCs w:val="22"/>
              </w:rPr>
              <w:t>Signature:</w:t>
            </w:r>
            <w:r w:rsidR="008A3A00">
              <w:rPr>
                <w:rFonts w:ascii="Arial" w:hAnsi="Arial" w:cs="Arial"/>
                <w:szCs w:val="22"/>
              </w:rPr>
              <w:t xml:space="preserve"> </w:t>
            </w:r>
            <w:r w:rsidR="00A008C7" w:rsidRPr="00A008C7">
              <w:rPr>
                <w:rFonts w:ascii="Arial" w:hAnsi="Arial" w:cs="Arial"/>
                <w:b/>
                <w:i/>
                <w:szCs w:val="22"/>
                <w:highlight w:val="black"/>
              </w:rPr>
              <w:t>XXXXXXXXXXXXXX</w:t>
            </w:r>
          </w:p>
        </w:tc>
        <w:tc>
          <w:tcPr>
            <w:tcW w:w="5551" w:type="dxa"/>
            <w:shd w:val="clear" w:color="auto" w:fill="D5DCE4"/>
          </w:tcPr>
          <w:p w14:paraId="4CD9370F" w14:textId="183C4762" w:rsidR="001B7992" w:rsidRPr="00961A47" w:rsidRDefault="001B7992" w:rsidP="003E7521">
            <w:pPr>
              <w:tabs>
                <w:tab w:val="left" w:pos="709"/>
              </w:tabs>
              <w:rPr>
                <w:rFonts w:ascii="Arial" w:eastAsia="Arial" w:hAnsi="Arial" w:cs="Arial"/>
                <w:szCs w:val="22"/>
              </w:rPr>
            </w:pPr>
            <w:r w:rsidRPr="00961A47">
              <w:rPr>
                <w:rFonts w:ascii="Arial" w:hAnsi="Arial" w:cs="Arial"/>
                <w:szCs w:val="22"/>
              </w:rPr>
              <w:t>Signature:</w:t>
            </w:r>
            <w:r w:rsidR="008A3A00" w:rsidRPr="008A3A00">
              <w:rPr>
                <w:rFonts w:ascii="Arial" w:hAnsi="Arial" w:cs="Arial"/>
                <w:b/>
                <w:bCs/>
                <w:szCs w:val="22"/>
              </w:rPr>
              <w:t xml:space="preserve"> </w:t>
            </w:r>
            <w:r w:rsidR="00A008C7" w:rsidRPr="00A008C7">
              <w:rPr>
                <w:rFonts w:ascii="Arial" w:hAnsi="Arial" w:cs="Arial"/>
                <w:b/>
                <w:i/>
                <w:szCs w:val="22"/>
                <w:highlight w:val="black"/>
              </w:rPr>
              <w:t>XXXXXXXXXXXXXX</w:t>
            </w:r>
          </w:p>
        </w:tc>
      </w:tr>
    </w:tbl>
    <w:p w14:paraId="37C00511" w14:textId="4E6B8EF0" w:rsidR="002754D6" w:rsidRPr="00961A47" w:rsidRDefault="002754D6" w:rsidP="00B469FD">
      <w:pPr>
        <w:pStyle w:val="GPSL2numberedclause"/>
        <w:numPr>
          <w:ilvl w:val="0"/>
          <w:numId w:val="0"/>
        </w:numPr>
        <w:ind w:left="360"/>
        <w:rPr>
          <w:b/>
          <w:i/>
          <w:sz w:val="22"/>
          <w:highlight w:val="yellow"/>
        </w:rPr>
      </w:pPr>
    </w:p>
    <w:p w14:paraId="5C8F252E" w14:textId="7BDBCAE8" w:rsidR="002754D6" w:rsidRDefault="00CB271A" w:rsidP="006A483A">
      <w:pPr>
        <w:pStyle w:val="HeaderBase"/>
        <w:keepLines w:val="0"/>
        <w:numPr>
          <w:ilvl w:val="0"/>
          <w:numId w:val="29"/>
        </w:numPr>
        <w:tabs>
          <w:tab w:val="clear" w:pos="4320"/>
          <w:tab w:val="clear" w:pos="8640"/>
          <w:tab w:val="left" w:pos="709"/>
        </w:tabs>
        <w:jc w:val="both"/>
        <w:outlineLvl w:val="0"/>
        <w:rPr>
          <w:rFonts w:cs="Arial"/>
          <w:b/>
          <w:sz w:val="22"/>
          <w:szCs w:val="22"/>
        </w:rPr>
      </w:pPr>
      <w:bookmarkStart w:id="51" w:name="_Ref111469887"/>
      <w:r w:rsidRPr="00961A47">
        <w:rPr>
          <w:rFonts w:cs="Arial"/>
          <w:b/>
          <w:sz w:val="22"/>
          <w:szCs w:val="22"/>
        </w:rPr>
        <w:t xml:space="preserve">Annex 1 – </w:t>
      </w:r>
      <w:r w:rsidR="00155E5F" w:rsidRPr="00961A47">
        <w:rPr>
          <w:rFonts w:cs="Arial"/>
          <w:b/>
          <w:sz w:val="22"/>
          <w:szCs w:val="22"/>
        </w:rPr>
        <w:t>Processing Personal Data</w:t>
      </w:r>
      <w:bookmarkEnd w:id="51"/>
    </w:p>
    <w:p w14:paraId="3A040E95" w14:textId="77777777" w:rsidR="009132D4" w:rsidRPr="009132D4" w:rsidRDefault="009132D4" w:rsidP="009132D4">
      <w:pPr>
        <w:pStyle w:val="HeaderBase"/>
        <w:keepLines w:val="0"/>
        <w:tabs>
          <w:tab w:val="clear" w:pos="4320"/>
          <w:tab w:val="clear" w:pos="8640"/>
          <w:tab w:val="left" w:pos="709"/>
        </w:tabs>
        <w:jc w:val="both"/>
        <w:outlineLvl w:val="0"/>
        <w:rPr>
          <w:rFonts w:cs="Arial"/>
          <w:b/>
          <w:sz w:val="22"/>
          <w:szCs w:val="22"/>
        </w:rPr>
      </w:pPr>
    </w:p>
    <w:p w14:paraId="69127C55" w14:textId="26D5205E" w:rsidR="00CB271A" w:rsidRPr="00961A47" w:rsidRDefault="00155E5F" w:rsidP="006A483A">
      <w:pPr>
        <w:pStyle w:val="HeaderBase"/>
        <w:keepLines w:val="0"/>
        <w:numPr>
          <w:ilvl w:val="1"/>
          <w:numId w:val="29"/>
        </w:numPr>
        <w:tabs>
          <w:tab w:val="clear" w:pos="4320"/>
          <w:tab w:val="clear" w:pos="8640"/>
          <w:tab w:val="left" w:pos="709"/>
        </w:tabs>
        <w:jc w:val="both"/>
        <w:outlineLvl w:val="0"/>
        <w:rPr>
          <w:rFonts w:cs="Arial"/>
          <w:b/>
          <w:sz w:val="22"/>
          <w:szCs w:val="22"/>
        </w:rPr>
      </w:pPr>
      <w:bookmarkStart w:id="52" w:name="_Ref111473007"/>
      <w:r w:rsidRPr="00961A47">
        <w:rPr>
          <w:rFonts w:cs="Arial"/>
          <w:b/>
          <w:sz w:val="22"/>
          <w:szCs w:val="22"/>
        </w:rPr>
        <w:t xml:space="preserve">Part A </w:t>
      </w:r>
      <w:r w:rsidR="00463FEE" w:rsidRPr="00961A47">
        <w:rPr>
          <w:rFonts w:cs="Arial"/>
          <w:b/>
          <w:sz w:val="22"/>
          <w:szCs w:val="22"/>
        </w:rPr>
        <w:t xml:space="preserve">- </w:t>
      </w:r>
      <w:r w:rsidR="00CB271A" w:rsidRPr="00961A47">
        <w:rPr>
          <w:rFonts w:cs="Arial"/>
          <w:b/>
          <w:sz w:val="22"/>
          <w:szCs w:val="22"/>
        </w:rPr>
        <w:t>Authorised Processing Template</w:t>
      </w:r>
      <w:bookmarkEnd w:id="52"/>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CB271A" w:rsidRPr="00961A47" w14:paraId="0B5F32EE" w14:textId="77777777" w:rsidTr="00561F70">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6951384E" w14:textId="77777777" w:rsidR="00CB271A" w:rsidRPr="00961A47" w:rsidRDefault="00CB271A" w:rsidP="005D4D32">
            <w:pPr>
              <w:tabs>
                <w:tab w:val="left" w:pos="709"/>
              </w:tabs>
              <w:spacing w:after="120" w:line="240" w:lineRule="auto"/>
              <w:jc w:val="left"/>
              <w:rPr>
                <w:rFonts w:ascii="Arial" w:eastAsia="Arial" w:hAnsi="Arial" w:cs="Arial"/>
                <w:b/>
                <w:color w:val="000000"/>
                <w:szCs w:val="22"/>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6BEA0218" w14:textId="77777777" w:rsidR="00CB271A" w:rsidRPr="00961A47" w:rsidRDefault="00CB271A" w:rsidP="005D4D32">
            <w:pPr>
              <w:tabs>
                <w:tab w:val="left" w:pos="709"/>
              </w:tabs>
              <w:spacing w:after="120" w:line="240" w:lineRule="auto"/>
              <w:rPr>
                <w:rFonts w:ascii="Arial" w:eastAsia="Arial" w:hAnsi="Arial" w:cs="Arial"/>
                <w:color w:val="000000"/>
                <w:szCs w:val="22"/>
              </w:rPr>
            </w:pPr>
            <w:r w:rsidRPr="00961A47">
              <w:rPr>
                <w:rFonts w:ascii="Arial" w:eastAsia="Arial" w:hAnsi="Arial" w:cs="Arial"/>
                <w:color w:val="000000"/>
                <w:szCs w:val="22"/>
              </w:rPr>
              <w:t xml:space="preserve"> </w:t>
            </w:r>
          </w:p>
        </w:tc>
      </w:tr>
      <w:tr w:rsidR="005D4D32" w:rsidRPr="00961A47" w14:paraId="700C73A0" w14:textId="77777777" w:rsidTr="005D4D32">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5E3190A0" w14:textId="77777777" w:rsidR="005D4D32" w:rsidRPr="00961A47" w:rsidRDefault="005D4D32" w:rsidP="005D4D32">
            <w:pPr>
              <w:tabs>
                <w:tab w:val="left" w:pos="709"/>
              </w:tabs>
              <w:spacing w:after="120" w:line="240" w:lineRule="auto"/>
              <w:jc w:val="left"/>
              <w:rPr>
                <w:rFonts w:ascii="Arial" w:hAnsi="Arial" w:cs="Arial"/>
                <w:szCs w:val="22"/>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2E8644DC" w14:textId="431C97C4" w:rsidR="005D4D32" w:rsidRPr="00961A47" w:rsidRDefault="009132D4" w:rsidP="005D4D32">
            <w:pPr>
              <w:tabs>
                <w:tab w:val="left" w:pos="709"/>
              </w:tabs>
              <w:spacing w:after="120" w:line="240" w:lineRule="auto"/>
              <w:jc w:val="center"/>
              <w:rPr>
                <w:rFonts w:ascii="Arial" w:eastAsia="Arial" w:hAnsi="Arial" w:cs="Arial"/>
                <w:b/>
                <w:color w:val="000000"/>
                <w:szCs w:val="22"/>
              </w:rPr>
            </w:pPr>
            <w:r w:rsidRPr="009132D4">
              <w:rPr>
                <w:rFonts w:ascii="Arial" w:eastAsia="Arial" w:hAnsi="Arial" w:cs="Arial"/>
                <w:b/>
                <w:color w:val="000000"/>
                <w:szCs w:val="22"/>
              </w:rPr>
              <w:t>Dangerous Good Safety Advisor SR1502574813</w:t>
            </w:r>
          </w:p>
        </w:tc>
      </w:tr>
      <w:tr w:rsidR="005D4D32" w:rsidRPr="00961A47" w14:paraId="14815F58" w14:textId="77777777" w:rsidTr="005D4D32">
        <w:trPr>
          <w:trHeight w:val="188"/>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28BCBACF" w14:textId="77777777" w:rsidR="005D4D32" w:rsidRPr="00961A47" w:rsidRDefault="005D4D32" w:rsidP="005D4D32">
            <w:pPr>
              <w:tabs>
                <w:tab w:val="left" w:pos="709"/>
              </w:tabs>
              <w:spacing w:after="120" w:line="240" w:lineRule="auto"/>
              <w:ind w:left="115"/>
              <w:jc w:val="left"/>
              <w:rPr>
                <w:rFonts w:ascii="Arial" w:eastAsia="Arial" w:hAnsi="Arial" w:cs="Arial"/>
                <w:b/>
                <w:color w:val="000000"/>
                <w:szCs w:val="22"/>
              </w:rPr>
            </w:pPr>
            <w:r w:rsidRPr="00961A47">
              <w:rPr>
                <w:rFonts w:ascii="Arial" w:eastAsia="Arial" w:hAnsi="Arial" w:cs="Arial"/>
                <w:b/>
                <w:color w:val="000000"/>
                <w:szCs w:val="22"/>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6B577070" w14:textId="32825BF0" w:rsidR="005D4D32" w:rsidRPr="00961A47" w:rsidRDefault="005D4D32" w:rsidP="005D4D32">
            <w:pPr>
              <w:tabs>
                <w:tab w:val="left" w:pos="709"/>
              </w:tabs>
              <w:spacing w:after="120" w:line="240" w:lineRule="auto"/>
              <w:rPr>
                <w:rFonts w:ascii="Arial" w:hAnsi="Arial" w:cs="Arial"/>
                <w:szCs w:val="22"/>
              </w:rPr>
            </w:pPr>
          </w:p>
        </w:tc>
      </w:tr>
      <w:tr w:rsidR="00CB271A" w:rsidRPr="00961A47" w14:paraId="7B4DA7A7" w14:textId="77777777" w:rsidTr="00561F70">
        <w:trPr>
          <w:trHeight w:hRule="exact" w:val="431"/>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7D11FE6" w14:textId="77777777" w:rsidR="00CB271A" w:rsidRPr="00961A47" w:rsidRDefault="00CB271A" w:rsidP="005D4D32">
            <w:pPr>
              <w:tabs>
                <w:tab w:val="left" w:pos="709"/>
              </w:tabs>
              <w:spacing w:after="120" w:line="240" w:lineRule="auto"/>
              <w:ind w:left="115"/>
              <w:jc w:val="left"/>
              <w:rPr>
                <w:rFonts w:ascii="Arial" w:eastAsia="Arial" w:hAnsi="Arial" w:cs="Arial"/>
                <w:b/>
                <w:color w:val="000000"/>
                <w:szCs w:val="22"/>
              </w:rPr>
            </w:pPr>
            <w:r w:rsidRPr="00961A47">
              <w:rPr>
                <w:rFonts w:ascii="Arial" w:eastAsia="Arial" w:hAnsi="Arial" w:cs="Arial"/>
                <w:b/>
                <w:color w:val="000000"/>
                <w:szCs w:val="22"/>
              </w:rPr>
              <w:t>Date:</w:t>
            </w:r>
          </w:p>
          <w:p w14:paraId="16857C6B" w14:textId="2196F8BD" w:rsidR="00561F70" w:rsidRPr="00961A47" w:rsidRDefault="00561F70" w:rsidP="005D4D32">
            <w:pPr>
              <w:tabs>
                <w:tab w:val="left" w:pos="709"/>
              </w:tabs>
              <w:spacing w:after="120" w:line="240" w:lineRule="auto"/>
              <w:ind w:left="115"/>
              <w:jc w:val="left"/>
              <w:rPr>
                <w:rFonts w:ascii="Arial" w:eastAsia="Arial" w:hAnsi="Arial" w:cs="Arial"/>
                <w:b/>
                <w:color w:val="000000"/>
                <w:szCs w:val="22"/>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02DFBA" w14:textId="48E6DF6C" w:rsidR="00CB271A" w:rsidRPr="00961A47" w:rsidRDefault="00EB6815" w:rsidP="005D4D32">
            <w:pPr>
              <w:tabs>
                <w:tab w:val="left" w:pos="709"/>
              </w:tabs>
              <w:spacing w:after="120" w:line="240" w:lineRule="auto"/>
              <w:jc w:val="center"/>
              <w:rPr>
                <w:rFonts w:ascii="Arial" w:eastAsia="Arial" w:hAnsi="Arial" w:cs="Arial"/>
                <w:color w:val="000000"/>
                <w:szCs w:val="22"/>
              </w:rPr>
            </w:pPr>
            <w:r w:rsidRPr="00EB6815">
              <w:rPr>
                <w:rFonts w:ascii="Arial" w:eastAsia="Arial" w:hAnsi="Arial" w:cs="Arial"/>
                <w:b/>
                <w:szCs w:val="22"/>
              </w:rPr>
              <w:t>5 September 2023</w:t>
            </w:r>
          </w:p>
        </w:tc>
      </w:tr>
      <w:tr w:rsidR="00CB271A" w:rsidRPr="00961A47" w14:paraId="6D799FF8" w14:textId="77777777" w:rsidTr="00561F70">
        <w:trPr>
          <w:trHeight w:hRule="exact" w:val="59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571D6CAD" w14:textId="4CE65664" w:rsidR="00CB271A" w:rsidRPr="00961A47" w:rsidRDefault="00CB271A" w:rsidP="005D4D32">
            <w:pPr>
              <w:tabs>
                <w:tab w:val="left" w:pos="709"/>
              </w:tabs>
              <w:spacing w:after="120" w:line="240" w:lineRule="auto"/>
              <w:ind w:left="144"/>
              <w:jc w:val="left"/>
              <w:rPr>
                <w:rFonts w:ascii="Arial" w:eastAsia="Arial" w:hAnsi="Arial" w:cs="Arial"/>
                <w:b/>
                <w:color w:val="000000"/>
                <w:szCs w:val="22"/>
              </w:rPr>
            </w:pPr>
            <w:r w:rsidRPr="00961A47">
              <w:rPr>
                <w:rFonts w:ascii="Arial" w:eastAsia="Arial" w:hAnsi="Arial" w:cs="Arial"/>
                <w:b/>
                <w:color w:val="000000"/>
                <w:szCs w:val="22"/>
              </w:rPr>
              <w:t xml:space="preserve">Description </w:t>
            </w:r>
            <w:r w:rsidR="005D4D32" w:rsidRPr="00961A47">
              <w:rPr>
                <w:rFonts w:ascii="Arial" w:eastAsia="Arial" w:hAnsi="Arial" w:cs="Arial"/>
                <w:b/>
                <w:color w:val="000000"/>
                <w:szCs w:val="22"/>
              </w:rPr>
              <w:t>o</w:t>
            </w:r>
            <w:r w:rsidRPr="00961A47">
              <w:rPr>
                <w:rFonts w:ascii="Arial" w:eastAsia="Arial" w:hAnsi="Arial" w:cs="Arial"/>
                <w:b/>
                <w:color w:val="000000"/>
                <w:szCs w:val="22"/>
              </w:rPr>
              <w:t>f</w:t>
            </w:r>
            <w:r w:rsidR="005D4D32" w:rsidRPr="00961A47">
              <w:rPr>
                <w:rFonts w:ascii="Arial" w:eastAsia="Arial" w:hAnsi="Arial" w:cs="Arial"/>
                <w:b/>
                <w:color w:val="000000"/>
                <w:szCs w:val="22"/>
              </w:rPr>
              <w:t xml:space="preserve"> </w:t>
            </w:r>
            <w:r w:rsidR="00480681" w:rsidRPr="00961A47">
              <w:rPr>
                <w:rFonts w:ascii="Arial" w:eastAsia="Arial" w:hAnsi="Arial" w:cs="Arial"/>
                <w:b/>
                <w:color w:val="000000"/>
                <w:szCs w:val="22"/>
              </w:rPr>
              <w:t>a</w:t>
            </w:r>
            <w:r w:rsidRPr="00961A47">
              <w:rPr>
                <w:rFonts w:ascii="Arial" w:eastAsia="Arial" w:hAnsi="Arial" w:cs="Arial"/>
                <w:b/>
                <w:color w:val="000000"/>
                <w:szCs w:val="22"/>
              </w:rPr>
              <w:t xml:space="preserve">uthorised </w:t>
            </w:r>
            <w:r w:rsidR="00FB2F8F" w:rsidRPr="00961A47">
              <w:rPr>
                <w:rFonts w:ascii="Arial" w:eastAsia="Arial" w:hAnsi="Arial" w:cs="Arial"/>
                <w:b/>
                <w:color w:val="000000"/>
                <w:szCs w:val="22"/>
              </w:rPr>
              <w:t>p</w:t>
            </w:r>
            <w:r w:rsidRPr="00961A47">
              <w:rPr>
                <w:rFonts w:ascii="Arial" w:eastAsia="Arial" w:hAnsi="Arial" w:cs="Arial"/>
                <w:b/>
                <w:color w:val="000000"/>
                <w:szCs w:val="22"/>
              </w:rPr>
              <w:t>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EDF096F" w14:textId="77777777" w:rsidR="00CB271A" w:rsidRPr="00961A47" w:rsidRDefault="00CB271A" w:rsidP="005D4D32">
            <w:pPr>
              <w:tabs>
                <w:tab w:val="left" w:pos="709"/>
              </w:tabs>
              <w:spacing w:after="120" w:line="240" w:lineRule="auto"/>
              <w:jc w:val="center"/>
              <w:rPr>
                <w:rFonts w:ascii="Arial" w:eastAsia="Arial" w:hAnsi="Arial" w:cs="Arial"/>
                <w:b/>
                <w:color w:val="000000"/>
                <w:szCs w:val="22"/>
              </w:rPr>
            </w:pPr>
            <w:r w:rsidRPr="00961A47">
              <w:rPr>
                <w:rFonts w:ascii="Arial" w:eastAsia="Arial" w:hAnsi="Arial" w:cs="Arial"/>
                <w:b/>
                <w:color w:val="000000"/>
                <w:szCs w:val="22"/>
              </w:rPr>
              <w:t>Details</w:t>
            </w:r>
          </w:p>
        </w:tc>
      </w:tr>
      <w:tr w:rsidR="00C136E0" w:rsidRPr="00961A47" w14:paraId="08569583" w14:textId="77777777" w:rsidTr="00561F70">
        <w:trPr>
          <w:trHeight w:hRule="exact" w:val="867"/>
        </w:trPr>
        <w:tc>
          <w:tcPr>
            <w:tcW w:w="3246" w:type="dxa"/>
            <w:tcBorders>
              <w:top w:val="single" w:sz="5" w:space="0" w:color="000000"/>
              <w:left w:val="single" w:sz="5" w:space="0" w:color="000000"/>
              <w:bottom w:val="single" w:sz="5" w:space="0" w:color="000000"/>
              <w:right w:val="single" w:sz="5" w:space="0" w:color="000000"/>
            </w:tcBorders>
          </w:tcPr>
          <w:p w14:paraId="44DF5EE2" w14:textId="010725A0" w:rsidR="00C136E0" w:rsidRPr="00961A47" w:rsidRDefault="00C136E0" w:rsidP="005D4D32">
            <w:pPr>
              <w:tabs>
                <w:tab w:val="left" w:pos="709"/>
              </w:tabs>
              <w:spacing w:after="120" w:line="240" w:lineRule="auto"/>
              <w:ind w:left="108"/>
              <w:jc w:val="left"/>
              <w:rPr>
                <w:rFonts w:ascii="Arial" w:eastAsia="Arial" w:hAnsi="Arial" w:cs="Arial"/>
                <w:color w:val="000000"/>
                <w:szCs w:val="22"/>
              </w:rPr>
            </w:pPr>
            <w:r w:rsidRPr="00961A47">
              <w:rPr>
                <w:rFonts w:ascii="Arial" w:eastAsia="Arial" w:hAnsi="Arial" w:cs="Arial"/>
                <w:color w:val="000000"/>
                <w:szCs w:val="22"/>
              </w:rPr>
              <w:t xml:space="preserve">Identity of Controller and Processor for each </w:t>
            </w:r>
            <w:r w:rsidR="00480681" w:rsidRPr="00961A47">
              <w:rPr>
                <w:rFonts w:ascii="Arial" w:eastAsia="Arial" w:hAnsi="Arial" w:cs="Arial"/>
                <w:color w:val="000000"/>
                <w:szCs w:val="22"/>
              </w:rPr>
              <w:t>c</w:t>
            </w:r>
            <w:r w:rsidRPr="00961A47">
              <w:rPr>
                <w:rFonts w:ascii="Arial" w:eastAsia="Arial" w:hAnsi="Arial" w:cs="Arial"/>
                <w:color w:val="000000"/>
                <w:szCs w:val="22"/>
              </w:rPr>
              <w:t>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4847DF84" w14:textId="71611A6F" w:rsidR="00C136E0" w:rsidRPr="00961A47" w:rsidRDefault="00C851C1" w:rsidP="005D4D32">
            <w:pPr>
              <w:tabs>
                <w:tab w:val="left" w:pos="709"/>
              </w:tabs>
              <w:spacing w:after="120" w:line="240" w:lineRule="auto"/>
              <w:rPr>
                <w:rFonts w:ascii="Arial" w:eastAsia="Arial" w:hAnsi="Arial" w:cs="Arial"/>
                <w:color w:val="000000"/>
                <w:szCs w:val="22"/>
              </w:rPr>
            </w:pPr>
            <w:r>
              <w:rPr>
                <w:rFonts w:ascii="Arial" w:eastAsia="Arial" w:hAnsi="Arial" w:cs="Arial"/>
                <w:color w:val="000000"/>
                <w:szCs w:val="22"/>
              </w:rPr>
              <w:t>N/A</w:t>
            </w:r>
          </w:p>
        </w:tc>
      </w:tr>
      <w:tr w:rsidR="00C851C1" w:rsidRPr="00961A47" w14:paraId="1108E78B" w14:textId="77777777" w:rsidTr="00561F70">
        <w:trPr>
          <w:trHeight w:hRule="exact" w:val="569"/>
        </w:trPr>
        <w:tc>
          <w:tcPr>
            <w:tcW w:w="3246" w:type="dxa"/>
            <w:tcBorders>
              <w:top w:val="single" w:sz="5" w:space="0" w:color="000000"/>
              <w:left w:val="single" w:sz="5" w:space="0" w:color="000000"/>
              <w:bottom w:val="single" w:sz="5" w:space="0" w:color="000000"/>
              <w:right w:val="single" w:sz="5" w:space="0" w:color="000000"/>
            </w:tcBorders>
          </w:tcPr>
          <w:p w14:paraId="6DFAD338" w14:textId="1F5E3990" w:rsidR="00C851C1" w:rsidRPr="00961A47" w:rsidRDefault="00C851C1" w:rsidP="00C851C1">
            <w:pPr>
              <w:tabs>
                <w:tab w:val="left" w:pos="709"/>
              </w:tabs>
              <w:spacing w:after="120" w:line="240" w:lineRule="auto"/>
              <w:ind w:left="108"/>
              <w:jc w:val="left"/>
              <w:rPr>
                <w:rFonts w:ascii="Arial" w:eastAsia="Arial" w:hAnsi="Arial" w:cs="Arial"/>
                <w:color w:val="000000"/>
                <w:szCs w:val="22"/>
              </w:rPr>
            </w:pPr>
            <w:r w:rsidRPr="00961A47">
              <w:rPr>
                <w:rFonts w:ascii="Arial" w:eastAsia="Arial" w:hAnsi="Arial" w:cs="Arial"/>
                <w:color w:val="000000"/>
                <w:szCs w:val="22"/>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4A85FB5C" w14:textId="7CCAF122" w:rsidR="00C851C1" w:rsidRPr="00961A47" w:rsidRDefault="00C851C1" w:rsidP="00C851C1">
            <w:pPr>
              <w:tabs>
                <w:tab w:val="left" w:pos="709"/>
              </w:tabs>
              <w:spacing w:after="120" w:line="240" w:lineRule="auto"/>
              <w:rPr>
                <w:rFonts w:ascii="Arial" w:eastAsia="Arial" w:hAnsi="Arial" w:cs="Arial"/>
                <w:color w:val="000000"/>
                <w:szCs w:val="22"/>
              </w:rPr>
            </w:pPr>
            <w:r w:rsidRPr="00FA7FCC">
              <w:rPr>
                <w:rFonts w:ascii="Arial" w:eastAsia="Arial" w:hAnsi="Arial" w:cs="Arial"/>
                <w:color w:val="000000"/>
                <w:szCs w:val="22"/>
              </w:rPr>
              <w:t>N/A</w:t>
            </w:r>
          </w:p>
        </w:tc>
      </w:tr>
      <w:tr w:rsidR="00C851C1" w:rsidRPr="00961A47" w14:paraId="297FA87F" w14:textId="77777777" w:rsidTr="00561F70">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1DA78149" w14:textId="025F8815" w:rsidR="00C851C1" w:rsidRPr="00961A47" w:rsidRDefault="00C851C1" w:rsidP="00C851C1">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3E17936E" w14:textId="3ED986B6" w:rsidR="00C851C1" w:rsidRPr="00961A47" w:rsidRDefault="00C851C1" w:rsidP="00C851C1">
            <w:pPr>
              <w:tabs>
                <w:tab w:val="left" w:pos="709"/>
              </w:tabs>
              <w:spacing w:after="120" w:line="240" w:lineRule="auto"/>
              <w:rPr>
                <w:rFonts w:ascii="Arial" w:eastAsia="Arial" w:hAnsi="Arial" w:cs="Arial"/>
                <w:color w:val="000000"/>
                <w:szCs w:val="22"/>
              </w:rPr>
            </w:pPr>
            <w:r w:rsidRPr="00FA7FCC">
              <w:rPr>
                <w:rFonts w:ascii="Arial" w:eastAsia="Arial" w:hAnsi="Arial" w:cs="Arial"/>
                <w:color w:val="000000"/>
                <w:szCs w:val="22"/>
              </w:rPr>
              <w:t>N/A</w:t>
            </w:r>
          </w:p>
        </w:tc>
      </w:tr>
      <w:tr w:rsidR="00C851C1" w:rsidRPr="00961A47" w14:paraId="2C5A2CA8" w14:textId="77777777" w:rsidTr="00561F70">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216FD932" w14:textId="50C7CD5D" w:rsidR="00C851C1" w:rsidRPr="00961A47" w:rsidRDefault="00C851C1" w:rsidP="00C851C1">
            <w:pPr>
              <w:tabs>
                <w:tab w:val="left" w:pos="709"/>
              </w:tabs>
              <w:spacing w:after="120" w:line="240" w:lineRule="auto"/>
              <w:ind w:left="108" w:right="468"/>
              <w:jc w:val="left"/>
              <w:rPr>
                <w:rFonts w:ascii="Arial" w:eastAsia="Arial" w:hAnsi="Arial" w:cs="Arial"/>
                <w:color w:val="000000"/>
                <w:szCs w:val="22"/>
              </w:rPr>
            </w:pPr>
            <w:r w:rsidRPr="00961A47">
              <w:rPr>
                <w:rFonts w:ascii="Arial" w:eastAsia="Arial" w:hAnsi="Arial" w:cs="Arial"/>
                <w:color w:val="000000"/>
                <w:szCs w:val="22"/>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5AEC0A76" w14:textId="590596F1" w:rsidR="00C851C1" w:rsidRPr="00961A47" w:rsidRDefault="00C851C1" w:rsidP="00C851C1">
            <w:pPr>
              <w:tabs>
                <w:tab w:val="left" w:pos="709"/>
              </w:tabs>
              <w:spacing w:after="120" w:line="240" w:lineRule="auto"/>
              <w:rPr>
                <w:rFonts w:ascii="Arial" w:eastAsia="Arial" w:hAnsi="Arial" w:cs="Arial"/>
                <w:color w:val="000000"/>
                <w:szCs w:val="22"/>
              </w:rPr>
            </w:pPr>
            <w:r w:rsidRPr="00FA7FCC">
              <w:rPr>
                <w:rFonts w:ascii="Arial" w:eastAsia="Arial" w:hAnsi="Arial" w:cs="Arial"/>
                <w:color w:val="000000"/>
                <w:szCs w:val="22"/>
              </w:rPr>
              <w:t>N/A</w:t>
            </w:r>
          </w:p>
        </w:tc>
      </w:tr>
      <w:tr w:rsidR="00C851C1" w:rsidRPr="00961A47" w14:paraId="2A3C9E69" w14:textId="77777777" w:rsidTr="00561F70">
        <w:trPr>
          <w:trHeight w:hRule="exact" w:val="425"/>
        </w:trPr>
        <w:tc>
          <w:tcPr>
            <w:tcW w:w="3246" w:type="dxa"/>
            <w:tcBorders>
              <w:top w:val="single" w:sz="5" w:space="0" w:color="000000"/>
              <w:left w:val="single" w:sz="5" w:space="0" w:color="000000"/>
              <w:bottom w:val="single" w:sz="5" w:space="0" w:color="000000"/>
              <w:right w:val="single" w:sz="5" w:space="0" w:color="000000"/>
            </w:tcBorders>
          </w:tcPr>
          <w:p w14:paraId="1A6FF011" w14:textId="77777777" w:rsidR="00C851C1" w:rsidRPr="00961A47" w:rsidRDefault="00C851C1" w:rsidP="00C851C1">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lastRenderedPageBreak/>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53597725" w14:textId="301AAA37" w:rsidR="00C851C1" w:rsidRPr="00961A47" w:rsidRDefault="00C851C1" w:rsidP="00C851C1">
            <w:pPr>
              <w:tabs>
                <w:tab w:val="left" w:pos="709"/>
              </w:tabs>
              <w:spacing w:after="120" w:line="240" w:lineRule="auto"/>
              <w:rPr>
                <w:rFonts w:ascii="Arial" w:eastAsia="Arial" w:hAnsi="Arial" w:cs="Arial"/>
                <w:color w:val="000000"/>
                <w:szCs w:val="22"/>
              </w:rPr>
            </w:pPr>
            <w:r w:rsidRPr="00FA7FCC">
              <w:rPr>
                <w:rFonts w:ascii="Arial" w:eastAsia="Arial" w:hAnsi="Arial" w:cs="Arial"/>
                <w:color w:val="000000"/>
                <w:szCs w:val="22"/>
              </w:rPr>
              <w:t>N/A</w:t>
            </w:r>
          </w:p>
        </w:tc>
      </w:tr>
      <w:tr w:rsidR="00C851C1" w:rsidRPr="00961A47" w14:paraId="2F78C7F0" w14:textId="77777777" w:rsidTr="00561F70">
        <w:trPr>
          <w:trHeight w:hRule="exact" w:val="417"/>
        </w:trPr>
        <w:tc>
          <w:tcPr>
            <w:tcW w:w="3246" w:type="dxa"/>
            <w:tcBorders>
              <w:top w:val="single" w:sz="5" w:space="0" w:color="000000"/>
              <w:left w:val="single" w:sz="5" w:space="0" w:color="000000"/>
              <w:bottom w:val="single" w:sz="5" w:space="0" w:color="000000"/>
              <w:right w:val="single" w:sz="5" w:space="0" w:color="000000"/>
            </w:tcBorders>
          </w:tcPr>
          <w:p w14:paraId="7295DF0F" w14:textId="77777777" w:rsidR="00C851C1" w:rsidRPr="00961A47" w:rsidRDefault="00C851C1" w:rsidP="00C851C1">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9B3623" w14:textId="5DC53E0E" w:rsidR="00C851C1" w:rsidRPr="00961A47" w:rsidRDefault="00C851C1" w:rsidP="00C851C1">
            <w:pPr>
              <w:tabs>
                <w:tab w:val="left" w:pos="709"/>
              </w:tabs>
              <w:spacing w:after="120" w:line="240" w:lineRule="auto"/>
              <w:rPr>
                <w:rFonts w:ascii="Arial" w:eastAsia="Arial" w:hAnsi="Arial" w:cs="Arial"/>
                <w:color w:val="000000"/>
                <w:szCs w:val="22"/>
              </w:rPr>
            </w:pPr>
            <w:r w:rsidRPr="00FA7FCC">
              <w:rPr>
                <w:rFonts w:ascii="Arial" w:eastAsia="Arial" w:hAnsi="Arial" w:cs="Arial"/>
                <w:color w:val="000000"/>
                <w:szCs w:val="22"/>
              </w:rPr>
              <w:t>N/A</w:t>
            </w:r>
          </w:p>
        </w:tc>
      </w:tr>
      <w:tr w:rsidR="00C851C1" w:rsidRPr="00961A47" w14:paraId="32F31787" w14:textId="77777777" w:rsidTr="00561F70">
        <w:trPr>
          <w:trHeight w:hRule="exact" w:val="1401"/>
        </w:trPr>
        <w:tc>
          <w:tcPr>
            <w:tcW w:w="3246" w:type="dxa"/>
            <w:tcBorders>
              <w:top w:val="single" w:sz="5" w:space="0" w:color="000000"/>
              <w:left w:val="single" w:sz="5" w:space="0" w:color="000000"/>
              <w:bottom w:val="single" w:sz="5" w:space="0" w:color="000000"/>
              <w:right w:val="single" w:sz="5" w:space="0" w:color="000000"/>
            </w:tcBorders>
          </w:tcPr>
          <w:p w14:paraId="5A378A9E" w14:textId="497BEC4D" w:rsidR="00C851C1" w:rsidRPr="00961A47" w:rsidRDefault="00C851C1" w:rsidP="00C851C1">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1FCDBDB2" w14:textId="72EA81FD" w:rsidR="00C851C1" w:rsidRPr="00961A47" w:rsidRDefault="00C851C1" w:rsidP="00C851C1">
            <w:pPr>
              <w:tabs>
                <w:tab w:val="left" w:pos="709"/>
              </w:tabs>
              <w:spacing w:after="120" w:line="240" w:lineRule="auto"/>
              <w:rPr>
                <w:rFonts w:ascii="Arial" w:eastAsia="Arial" w:hAnsi="Arial" w:cs="Arial"/>
                <w:color w:val="000000"/>
                <w:szCs w:val="22"/>
              </w:rPr>
            </w:pPr>
            <w:r w:rsidRPr="00FA7FCC">
              <w:rPr>
                <w:rFonts w:ascii="Arial" w:eastAsia="Arial" w:hAnsi="Arial" w:cs="Arial"/>
                <w:color w:val="000000"/>
                <w:szCs w:val="22"/>
              </w:rPr>
              <w:t>N/A</w:t>
            </w:r>
          </w:p>
        </w:tc>
      </w:tr>
      <w:tr w:rsidR="00C851C1" w:rsidRPr="00961A47" w14:paraId="746A8C36" w14:textId="77777777" w:rsidTr="00561F70">
        <w:trPr>
          <w:trHeight w:hRule="exact" w:val="1164"/>
        </w:trPr>
        <w:tc>
          <w:tcPr>
            <w:tcW w:w="3246" w:type="dxa"/>
            <w:tcBorders>
              <w:top w:val="single" w:sz="5" w:space="0" w:color="000000"/>
              <w:left w:val="single" w:sz="5" w:space="0" w:color="000000"/>
              <w:bottom w:val="single" w:sz="5" w:space="0" w:color="000000"/>
              <w:right w:val="single" w:sz="5" w:space="0" w:color="000000"/>
            </w:tcBorders>
          </w:tcPr>
          <w:p w14:paraId="0E7ADDB6" w14:textId="1A98394E" w:rsidR="00C851C1" w:rsidRPr="00961A47" w:rsidRDefault="00C851C1" w:rsidP="00C851C1">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Locations at which the Supplier and/or its Subcontractors process Personal Data under this Contract</w:t>
            </w:r>
          </w:p>
          <w:p w14:paraId="5CDB22ED" w14:textId="77777777" w:rsidR="00C851C1" w:rsidRPr="00961A47" w:rsidRDefault="00C851C1" w:rsidP="00C851C1">
            <w:pPr>
              <w:tabs>
                <w:tab w:val="left" w:pos="709"/>
              </w:tabs>
              <w:spacing w:after="120" w:line="240" w:lineRule="auto"/>
              <w:ind w:left="115"/>
              <w:jc w:val="left"/>
              <w:rPr>
                <w:rFonts w:ascii="Arial" w:eastAsia="Arial" w:hAnsi="Arial" w:cs="Arial"/>
                <w:color w:val="000000"/>
                <w:szCs w:val="22"/>
              </w:rPr>
            </w:pPr>
          </w:p>
          <w:p w14:paraId="6F3D1A7B" w14:textId="42493B75" w:rsidR="00C851C1" w:rsidRPr="00961A47" w:rsidRDefault="00C851C1" w:rsidP="00C851C1">
            <w:pPr>
              <w:tabs>
                <w:tab w:val="left" w:pos="709"/>
              </w:tabs>
              <w:spacing w:after="120" w:line="240" w:lineRule="auto"/>
              <w:ind w:left="115"/>
              <w:jc w:val="left"/>
              <w:rPr>
                <w:rFonts w:ascii="Arial" w:eastAsia="Arial" w:hAnsi="Arial" w:cs="Arial"/>
                <w:color w:val="000000"/>
                <w:szCs w:val="22"/>
              </w:rPr>
            </w:pPr>
          </w:p>
        </w:tc>
        <w:tc>
          <w:tcPr>
            <w:tcW w:w="5782" w:type="dxa"/>
            <w:tcBorders>
              <w:top w:val="single" w:sz="5" w:space="0" w:color="000000"/>
              <w:left w:val="single" w:sz="5" w:space="0" w:color="000000"/>
              <w:bottom w:val="single" w:sz="5" w:space="0" w:color="000000"/>
              <w:right w:val="single" w:sz="5" w:space="0" w:color="000000"/>
            </w:tcBorders>
          </w:tcPr>
          <w:p w14:paraId="162DC1A5" w14:textId="2989BE1F" w:rsidR="00C851C1" w:rsidRPr="00961A47" w:rsidRDefault="00C851C1" w:rsidP="00C851C1">
            <w:pPr>
              <w:tabs>
                <w:tab w:val="left" w:pos="709"/>
              </w:tabs>
              <w:spacing w:after="120" w:line="240" w:lineRule="auto"/>
              <w:rPr>
                <w:rFonts w:ascii="Arial" w:eastAsia="Arial" w:hAnsi="Arial" w:cs="Arial"/>
                <w:color w:val="000000"/>
                <w:szCs w:val="22"/>
              </w:rPr>
            </w:pPr>
            <w:r w:rsidRPr="00FA7FCC">
              <w:rPr>
                <w:rFonts w:ascii="Arial" w:eastAsia="Arial" w:hAnsi="Arial" w:cs="Arial"/>
                <w:color w:val="000000"/>
                <w:szCs w:val="22"/>
              </w:rPr>
              <w:t>N/A</w:t>
            </w:r>
          </w:p>
        </w:tc>
      </w:tr>
      <w:tr w:rsidR="004307AF" w:rsidRPr="00961A47" w14:paraId="166FCA2B" w14:textId="77777777" w:rsidTr="00561F70">
        <w:trPr>
          <w:trHeight w:hRule="exact" w:val="2635"/>
        </w:trPr>
        <w:tc>
          <w:tcPr>
            <w:tcW w:w="3246" w:type="dxa"/>
            <w:tcBorders>
              <w:top w:val="single" w:sz="5" w:space="0" w:color="000000"/>
              <w:left w:val="single" w:sz="5" w:space="0" w:color="000000"/>
              <w:bottom w:val="single" w:sz="5" w:space="0" w:color="000000"/>
              <w:right w:val="single" w:sz="5" w:space="0" w:color="000000"/>
            </w:tcBorders>
          </w:tcPr>
          <w:p w14:paraId="3BAAF1F0" w14:textId="2D186128" w:rsidR="004307AF" w:rsidRPr="00961A47" w:rsidRDefault="004307AF" w:rsidP="005D4D32">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Protective Measures that the Supplier and, where applicable, its Subcontractors have implemented to protect Personal Data processed under this Contract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28105A95" w14:textId="244F84CE" w:rsidR="004307AF" w:rsidRPr="00961A47" w:rsidRDefault="00C851C1" w:rsidP="005D4D32">
            <w:pPr>
              <w:tabs>
                <w:tab w:val="left" w:pos="709"/>
              </w:tabs>
              <w:spacing w:after="120" w:line="240" w:lineRule="auto"/>
              <w:ind w:left="115"/>
              <w:rPr>
                <w:rFonts w:ascii="Arial" w:eastAsia="Arial" w:hAnsi="Arial" w:cs="Arial"/>
                <w:color w:val="000000"/>
                <w:szCs w:val="22"/>
              </w:rPr>
            </w:pPr>
            <w:r>
              <w:rPr>
                <w:rFonts w:ascii="Arial" w:eastAsia="Arial" w:hAnsi="Arial" w:cs="Arial"/>
                <w:color w:val="000000"/>
                <w:szCs w:val="22"/>
              </w:rPr>
              <w:t>N/A</w:t>
            </w:r>
          </w:p>
        </w:tc>
      </w:tr>
    </w:tbl>
    <w:p w14:paraId="479B1954" w14:textId="77777777" w:rsidR="00CB271A" w:rsidRPr="00961A47" w:rsidRDefault="00CB271A" w:rsidP="003E7521">
      <w:pPr>
        <w:tabs>
          <w:tab w:val="left" w:pos="709"/>
        </w:tabs>
        <w:spacing w:after="0" w:line="240" w:lineRule="auto"/>
        <w:jc w:val="center"/>
        <w:rPr>
          <w:rFonts w:ascii="Arial" w:hAnsi="Arial" w:cs="Arial"/>
          <w:b/>
          <w:szCs w:val="22"/>
        </w:rPr>
      </w:pPr>
    </w:p>
    <w:p w14:paraId="1B7E14C4" w14:textId="634D0EBA" w:rsidR="00CB271A" w:rsidRPr="00961A47" w:rsidRDefault="00155E5F" w:rsidP="006A483A">
      <w:pPr>
        <w:pStyle w:val="HeaderBase"/>
        <w:keepLines w:val="0"/>
        <w:numPr>
          <w:ilvl w:val="1"/>
          <w:numId w:val="29"/>
        </w:numPr>
        <w:tabs>
          <w:tab w:val="clear" w:pos="4320"/>
          <w:tab w:val="clear" w:pos="8640"/>
          <w:tab w:val="left" w:pos="709"/>
        </w:tabs>
        <w:spacing w:after="120"/>
        <w:jc w:val="both"/>
        <w:outlineLvl w:val="0"/>
        <w:rPr>
          <w:rFonts w:cs="Arial"/>
          <w:b/>
          <w:sz w:val="22"/>
          <w:szCs w:val="22"/>
        </w:rPr>
      </w:pPr>
      <w:r w:rsidRPr="00961A47">
        <w:rPr>
          <w:rFonts w:eastAsia="Arial" w:cs="Arial"/>
          <w:b/>
          <w:color w:val="000000"/>
          <w:spacing w:val="33"/>
          <w:sz w:val="22"/>
          <w:szCs w:val="22"/>
        </w:rPr>
        <w:br w:type="page"/>
      </w:r>
      <w:bookmarkStart w:id="53" w:name="_Ref111473215"/>
      <w:r w:rsidRPr="00961A47">
        <w:rPr>
          <w:rFonts w:cs="Arial"/>
          <w:b/>
          <w:sz w:val="22"/>
          <w:szCs w:val="22"/>
        </w:rPr>
        <w:lastRenderedPageBreak/>
        <w:t>Part B – Joint Controller Agreement</w:t>
      </w:r>
      <w:bookmarkEnd w:id="53"/>
    </w:p>
    <w:p w14:paraId="732CE768" w14:textId="694A6AD8" w:rsidR="00155E5F" w:rsidRPr="00C851C1" w:rsidRDefault="00B5363E" w:rsidP="00CE30E2">
      <w:pPr>
        <w:pStyle w:val="GPSL2numberedclause"/>
        <w:numPr>
          <w:ilvl w:val="0"/>
          <w:numId w:val="0"/>
        </w:numPr>
        <w:spacing w:before="0"/>
        <w:rPr>
          <w:b/>
          <w:i/>
          <w:sz w:val="22"/>
        </w:rPr>
      </w:pPr>
      <w:r w:rsidRPr="00C851C1">
        <w:rPr>
          <w:b/>
          <w:i/>
          <w:sz w:val="22"/>
        </w:rPr>
        <w:t>Not Use</w:t>
      </w:r>
      <w:r w:rsidR="00C851C1" w:rsidRPr="00C851C1">
        <w:rPr>
          <w:b/>
          <w:i/>
          <w:sz w:val="22"/>
        </w:rPr>
        <w:t>d</w:t>
      </w:r>
    </w:p>
    <w:p w14:paraId="4940B588" w14:textId="519077E5" w:rsidR="00956126" w:rsidRDefault="00956126" w:rsidP="00CE30E2">
      <w:pPr>
        <w:overflowPunct/>
        <w:autoSpaceDE/>
        <w:autoSpaceDN/>
        <w:adjustRightInd/>
        <w:spacing w:after="120" w:line="240" w:lineRule="auto"/>
        <w:jc w:val="left"/>
        <w:textAlignment w:val="auto"/>
        <w:rPr>
          <w:rFonts w:ascii="Arial" w:eastAsia="Arial" w:hAnsi="Arial" w:cs="Arial"/>
          <w:b/>
          <w:szCs w:val="22"/>
        </w:rPr>
      </w:pPr>
    </w:p>
    <w:p w14:paraId="2E547DB6" w14:textId="7A6769B5"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6C4F469A" w14:textId="6A602A9B"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064F69EF" w14:textId="210C4FE0"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70610722" w14:textId="6B380BF6"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602FD0BB" w14:textId="24F1844F"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606D83CB" w14:textId="555659B0"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6CBB851C" w14:textId="55F5F346"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5782B353" w14:textId="650343EC"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4951AECB" w14:textId="6D7F93A9"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52509A60" w14:textId="5FBB1B4A"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2812C425" w14:textId="3864FE2D"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1577E682" w14:textId="36C0D90C"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1F5365D9" w14:textId="6E2231CE"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30DDA42C" w14:textId="3F675649"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7A661385" w14:textId="0FF4D37C"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3E61E9D4" w14:textId="4A01C9CF"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41A7D50E" w14:textId="213BD73F"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0FBD3F11" w14:textId="06D5DF9C"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55F01726" w14:textId="72455F6A"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6A6A5E97" w14:textId="2D67A4E5"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7C2DA64D" w14:textId="1388D3EC"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0336BC56" w14:textId="381056D0"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65DF2A86" w14:textId="5B1F014B"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4F817848" w14:textId="75393B62"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2FA80B53" w14:textId="3D15BACC"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05ABEB25" w14:textId="48656674"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75183D77" w14:textId="308E5383"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5F269CE2" w14:textId="4A73E1AB"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5AA539A8" w14:textId="0FA1C863" w:rsidR="00FF2305" w:rsidRDefault="00FF2305" w:rsidP="00CE30E2">
      <w:pPr>
        <w:overflowPunct/>
        <w:autoSpaceDE/>
        <w:autoSpaceDN/>
        <w:adjustRightInd/>
        <w:spacing w:after="120" w:line="240" w:lineRule="auto"/>
        <w:jc w:val="left"/>
        <w:textAlignment w:val="auto"/>
        <w:rPr>
          <w:rFonts w:ascii="Arial" w:eastAsia="Arial" w:hAnsi="Arial" w:cs="Arial"/>
          <w:b/>
          <w:szCs w:val="22"/>
        </w:rPr>
      </w:pPr>
    </w:p>
    <w:p w14:paraId="4C913616" w14:textId="79D4C5B4" w:rsidR="00FF2305" w:rsidRDefault="00FF2305" w:rsidP="00CE30E2">
      <w:pPr>
        <w:overflowPunct/>
        <w:autoSpaceDE/>
        <w:autoSpaceDN/>
        <w:adjustRightInd/>
        <w:spacing w:after="120" w:line="240" w:lineRule="auto"/>
        <w:jc w:val="left"/>
        <w:textAlignment w:val="auto"/>
        <w:rPr>
          <w:rFonts w:ascii="Arial" w:eastAsia="Arial" w:hAnsi="Arial" w:cs="Arial"/>
          <w:b/>
          <w:szCs w:val="22"/>
        </w:rPr>
      </w:pPr>
    </w:p>
    <w:p w14:paraId="72B170D1" w14:textId="1C41E775" w:rsidR="00FF2305" w:rsidRDefault="00FF2305" w:rsidP="00CE30E2">
      <w:pPr>
        <w:overflowPunct/>
        <w:autoSpaceDE/>
        <w:autoSpaceDN/>
        <w:adjustRightInd/>
        <w:spacing w:after="120" w:line="240" w:lineRule="auto"/>
        <w:jc w:val="left"/>
        <w:textAlignment w:val="auto"/>
        <w:rPr>
          <w:rFonts w:ascii="Arial" w:eastAsia="Arial" w:hAnsi="Arial" w:cs="Arial"/>
          <w:b/>
          <w:szCs w:val="22"/>
        </w:rPr>
      </w:pPr>
    </w:p>
    <w:p w14:paraId="27592BC7" w14:textId="22F13495" w:rsidR="00FF2305" w:rsidRDefault="00FF2305" w:rsidP="00CE30E2">
      <w:pPr>
        <w:overflowPunct/>
        <w:autoSpaceDE/>
        <w:autoSpaceDN/>
        <w:adjustRightInd/>
        <w:spacing w:after="120" w:line="240" w:lineRule="auto"/>
        <w:jc w:val="left"/>
        <w:textAlignment w:val="auto"/>
        <w:rPr>
          <w:rFonts w:ascii="Arial" w:eastAsia="Arial" w:hAnsi="Arial" w:cs="Arial"/>
          <w:b/>
          <w:szCs w:val="22"/>
        </w:rPr>
      </w:pPr>
    </w:p>
    <w:p w14:paraId="1A7AEFF4" w14:textId="7954237A" w:rsidR="00FF2305" w:rsidRDefault="00FF2305" w:rsidP="00CE30E2">
      <w:pPr>
        <w:overflowPunct/>
        <w:autoSpaceDE/>
        <w:autoSpaceDN/>
        <w:adjustRightInd/>
        <w:spacing w:after="120" w:line="240" w:lineRule="auto"/>
        <w:jc w:val="left"/>
        <w:textAlignment w:val="auto"/>
        <w:rPr>
          <w:rFonts w:ascii="Arial" w:eastAsia="Arial" w:hAnsi="Arial" w:cs="Arial"/>
          <w:b/>
          <w:szCs w:val="22"/>
        </w:rPr>
      </w:pPr>
    </w:p>
    <w:p w14:paraId="2BE1F63C" w14:textId="16B01977" w:rsidR="00FF2305" w:rsidRDefault="00FF2305" w:rsidP="00CE30E2">
      <w:pPr>
        <w:overflowPunct/>
        <w:autoSpaceDE/>
        <w:autoSpaceDN/>
        <w:adjustRightInd/>
        <w:spacing w:after="120" w:line="240" w:lineRule="auto"/>
        <w:jc w:val="left"/>
        <w:textAlignment w:val="auto"/>
        <w:rPr>
          <w:rFonts w:ascii="Arial" w:eastAsia="Arial" w:hAnsi="Arial" w:cs="Arial"/>
          <w:b/>
          <w:szCs w:val="22"/>
        </w:rPr>
      </w:pPr>
    </w:p>
    <w:p w14:paraId="7CCDB083" w14:textId="79F979F6" w:rsidR="00FF2305" w:rsidRDefault="00FF2305" w:rsidP="00CE30E2">
      <w:pPr>
        <w:overflowPunct/>
        <w:autoSpaceDE/>
        <w:autoSpaceDN/>
        <w:adjustRightInd/>
        <w:spacing w:after="120" w:line="240" w:lineRule="auto"/>
        <w:jc w:val="left"/>
        <w:textAlignment w:val="auto"/>
        <w:rPr>
          <w:rFonts w:ascii="Arial" w:eastAsia="Arial" w:hAnsi="Arial" w:cs="Arial"/>
          <w:b/>
          <w:szCs w:val="22"/>
        </w:rPr>
      </w:pPr>
    </w:p>
    <w:p w14:paraId="72C8D39E" w14:textId="77777777" w:rsidR="00FF2305" w:rsidRDefault="00FF2305" w:rsidP="00CE30E2">
      <w:pPr>
        <w:overflowPunct/>
        <w:autoSpaceDE/>
        <w:autoSpaceDN/>
        <w:adjustRightInd/>
        <w:spacing w:after="120" w:line="240" w:lineRule="auto"/>
        <w:jc w:val="left"/>
        <w:textAlignment w:val="auto"/>
        <w:rPr>
          <w:rFonts w:ascii="Arial" w:eastAsia="Arial" w:hAnsi="Arial" w:cs="Arial"/>
          <w:b/>
          <w:szCs w:val="22"/>
        </w:rPr>
      </w:pPr>
    </w:p>
    <w:p w14:paraId="447AEB32" w14:textId="77777777" w:rsidR="00C851C1" w:rsidRPr="00961A47"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7BAB5F7B" w14:textId="644D6BAD" w:rsidR="005D4D32" w:rsidRPr="00961A47" w:rsidRDefault="00B5668A" w:rsidP="006A483A">
      <w:pPr>
        <w:pStyle w:val="HeaderBase"/>
        <w:keepLines w:val="0"/>
        <w:numPr>
          <w:ilvl w:val="1"/>
          <w:numId w:val="29"/>
        </w:numPr>
        <w:tabs>
          <w:tab w:val="clear" w:pos="4320"/>
          <w:tab w:val="clear" w:pos="8640"/>
          <w:tab w:val="left" w:pos="709"/>
        </w:tabs>
        <w:spacing w:after="120"/>
        <w:jc w:val="both"/>
        <w:outlineLvl w:val="0"/>
        <w:rPr>
          <w:rFonts w:cs="Arial"/>
          <w:b/>
          <w:sz w:val="22"/>
          <w:szCs w:val="22"/>
        </w:rPr>
      </w:pPr>
      <w:bookmarkStart w:id="54" w:name="_Ref111473470"/>
      <w:r w:rsidRPr="00961A47">
        <w:rPr>
          <w:rFonts w:cs="Arial"/>
          <w:b/>
          <w:sz w:val="22"/>
          <w:szCs w:val="22"/>
        </w:rPr>
        <w:lastRenderedPageBreak/>
        <w:t>Part C – Independent Controllers</w:t>
      </w:r>
      <w:bookmarkEnd w:id="54"/>
    </w:p>
    <w:p w14:paraId="5F53ACA4" w14:textId="7D2D6534" w:rsidR="00B5668A" w:rsidRPr="00961A47" w:rsidRDefault="00C851C1">
      <w:pPr>
        <w:overflowPunct/>
        <w:autoSpaceDE/>
        <w:autoSpaceDN/>
        <w:adjustRightInd/>
        <w:spacing w:after="0" w:line="240" w:lineRule="auto"/>
        <w:jc w:val="left"/>
        <w:textAlignment w:val="auto"/>
        <w:rPr>
          <w:rFonts w:ascii="Arial" w:eastAsia="Arial" w:hAnsi="Arial" w:cs="Arial"/>
          <w:b/>
          <w:szCs w:val="22"/>
        </w:rPr>
      </w:pPr>
      <w:r>
        <w:rPr>
          <w:rFonts w:ascii="Arial" w:eastAsia="Arial" w:hAnsi="Arial" w:cs="Arial"/>
          <w:b/>
          <w:szCs w:val="22"/>
        </w:rPr>
        <w:t>Not Used</w:t>
      </w:r>
      <w:r w:rsidR="00B5668A" w:rsidRPr="00961A47">
        <w:rPr>
          <w:rFonts w:ascii="Arial" w:eastAsia="Arial" w:hAnsi="Arial" w:cs="Arial"/>
          <w:b/>
          <w:szCs w:val="22"/>
        </w:rPr>
        <w:br w:type="page"/>
      </w:r>
    </w:p>
    <w:p w14:paraId="201319D9" w14:textId="62CECE9C" w:rsidR="00C32262" w:rsidRPr="00E224A2" w:rsidRDefault="00CB271A" w:rsidP="006A483A">
      <w:pPr>
        <w:pStyle w:val="HeaderBase"/>
        <w:keepLines w:val="0"/>
        <w:numPr>
          <w:ilvl w:val="0"/>
          <w:numId w:val="29"/>
        </w:numPr>
        <w:tabs>
          <w:tab w:val="clear" w:pos="4320"/>
          <w:tab w:val="clear" w:pos="8640"/>
          <w:tab w:val="left" w:pos="709"/>
        </w:tabs>
        <w:spacing w:after="120"/>
        <w:jc w:val="both"/>
        <w:outlineLvl w:val="0"/>
        <w:rPr>
          <w:rFonts w:cs="Arial"/>
          <w:b/>
          <w:sz w:val="22"/>
          <w:szCs w:val="22"/>
        </w:rPr>
      </w:pPr>
      <w:bookmarkStart w:id="55" w:name="_Ref111470270"/>
      <w:r w:rsidRPr="00E224A2">
        <w:rPr>
          <w:rFonts w:cs="Arial"/>
          <w:b/>
          <w:sz w:val="22"/>
          <w:szCs w:val="22"/>
        </w:rPr>
        <w:lastRenderedPageBreak/>
        <w:t>Annex 2 – Specification</w:t>
      </w:r>
      <w:bookmarkEnd w:id="55"/>
    </w:p>
    <w:p w14:paraId="24C808FC" w14:textId="78D096A7" w:rsidR="000E0D83" w:rsidRDefault="000E0D83" w:rsidP="000E0D83">
      <w:pPr>
        <w:pStyle w:val="GPSL2numberedclause"/>
        <w:numPr>
          <w:ilvl w:val="0"/>
          <w:numId w:val="0"/>
        </w:numPr>
        <w:spacing w:before="0"/>
        <w:rPr>
          <w:b/>
          <w:i/>
          <w:sz w:val="22"/>
        </w:rPr>
      </w:pPr>
    </w:p>
    <w:p w14:paraId="0D0BD818" w14:textId="77777777" w:rsidR="00FF2305" w:rsidRPr="00FF2305" w:rsidRDefault="00FF2305" w:rsidP="00FF2305">
      <w:pPr>
        <w:suppressAutoHyphens/>
        <w:overflowPunct/>
        <w:autoSpaceDE/>
        <w:adjustRightInd/>
        <w:spacing w:after="0" w:line="240" w:lineRule="auto"/>
        <w:jc w:val="center"/>
        <w:rPr>
          <w:rFonts w:ascii="Arial" w:eastAsia="SimSun" w:hAnsi="Arial" w:cs="Arial"/>
          <w:b/>
          <w:sz w:val="36"/>
          <w:szCs w:val="36"/>
          <w:lang w:val="fr-FR" w:eastAsia="zh-CN"/>
        </w:rPr>
      </w:pPr>
      <w:r w:rsidRPr="00FF2305">
        <w:rPr>
          <w:rFonts w:ascii="Arial" w:eastAsia="SimSun" w:hAnsi="Arial" w:cs="Arial"/>
          <w:b/>
          <w:sz w:val="36"/>
          <w:szCs w:val="36"/>
          <w:lang w:val="fr-FR" w:eastAsia="zh-CN"/>
        </w:rPr>
        <w:t>FURTHER COMPETITION</w:t>
      </w:r>
    </w:p>
    <w:p w14:paraId="1A6DB8E2" w14:textId="77777777" w:rsidR="00FF2305" w:rsidRPr="00FF2305" w:rsidRDefault="00FF2305" w:rsidP="00FF2305">
      <w:pPr>
        <w:suppressAutoHyphens/>
        <w:overflowPunct/>
        <w:autoSpaceDE/>
        <w:adjustRightInd/>
        <w:spacing w:after="0" w:line="240" w:lineRule="auto"/>
        <w:jc w:val="center"/>
        <w:rPr>
          <w:rFonts w:ascii="Arial" w:eastAsia="SimSun" w:hAnsi="Arial" w:cs="Arial"/>
          <w:b/>
          <w:sz w:val="36"/>
          <w:szCs w:val="36"/>
          <w:lang w:val="fr-FR" w:eastAsia="zh-CN"/>
        </w:rPr>
      </w:pPr>
    </w:p>
    <w:p w14:paraId="7E5A775C" w14:textId="77777777" w:rsidR="00FF2305" w:rsidRPr="00FF2305" w:rsidRDefault="00FF2305" w:rsidP="00FF2305">
      <w:pPr>
        <w:suppressAutoHyphens/>
        <w:overflowPunct/>
        <w:autoSpaceDE/>
        <w:adjustRightInd/>
        <w:spacing w:after="0" w:line="240" w:lineRule="auto"/>
        <w:jc w:val="center"/>
        <w:rPr>
          <w:rFonts w:ascii="Arial" w:eastAsia="SimSun" w:hAnsi="Arial" w:cs="Arial"/>
          <w:b/>
          <w:sz w:val="36"/>
          <w:szCs w:val="36"/>
          <w:lang w:val="fr-FR" w:eastAsia="zh-CN"/>
        </w:rPr>
      </w:pPr>
      <w:r w:rsidRPr="00FF2305">
        <w:rPr>
          <w:rFonts w:ascii="Arial" w:eastAsia="SimSun" w:hAnsi="Arial" w:cs="Arial"/>
          <w:b/>
          <w:sz w:val="36"/>
          <w:szCs w:val="36"/>
          <w:lang w:val="fr-FR" w:eastAsia="zh-CN"/>
        </w:rPr>
        <w:t>FOR</w:t>
      </w:r>
    </w:p>
    <w:p w14:paraId="6FA20CA4" w14:textId="77777777" w:rsidR="00FF2305" w:rsidRPr="00FF2305" w:rsidRDefault="00FF2305" w:rsidP="00FF2305">
      <w:pPr>
        <w:suppressAutoHyphens/>
        <w:overflowPunct/>
        <w:autoSpaceDE/>
        <w:adjustRightInd/>
        <w:spacing w:after="0" w:line="240" w:lineRule="auto"/>
        <w:jc w:val="center"/>
        <w:rPr>
          <w:rFonts w:ascii="Arial" w:eastAsia="SimSun" w:hAnsi="Arial" w:cs="Arial"/>
          <w:b/>
          <w:sz w:val="36"/>
          <w:szCs w:val="36"/>
          <w:lang w:val="fr-FR" w:eastAsia="zh-CN"/>
        </w:rPr>
      </w:pPr>
    </w:p>
    <w:p w14:paraId="36CBD21C" w14:textId="77777777" w:rsidR="00FF2305" w:rsidRPr="00FF2305" w:rsidRDefault="00FF2305" w:rsidP="00FF2305">
      <w:pPr>
        <w:suppressAutoHyphens/>
        <w:overflowPunct/>
        <w:autoSpaceDE/>
        <w:adjustRightInd/>
        <w:spacing w:after="0" w:line="240" w:lineRule="auto"/>
        <w:jc w:val="center"/>
        <w:rPr>
          <w:rFonts w:ascii="Arial" w:eastAsia="SimSun" w:hAnsi="Arial" w:cs="Arial"/>
          <w:b/>
          <w:sz w:val="36"/>
          <w:szCs w:val="36"/>
          <w:lang w:val="fr-FR" w:eastAsia="zh-CN"/>
        </w:rPr>
      </w:pPr>
      <w:r w:rsidRPr="00FF2305">
        <w:rPr>
          <w:rFonts w:ascii="Arial" w:eastAsia="SimSun" w:hAnsi="Arial" w:cs="Arial"/>
          <w:b/>
          <w:sz w:val="36"/>
          <w:szCs w:val="36"/>
          <w:lang w:val="fr-FR" w:eastAsia="zh-CN"/>
        </w:rPr>
        <w:t xml:space="preserve">HMRC Dangerous Goods Safety Adviser </w:t>
      </w:r>
    </w:p>
    <w:p w14:paraId="4448509E" w14:textId="77777777" w:rsidR="00FF2305" w:rsidRPr="00FF2305" w:rsidRDefault="00FF2305" w:rsidP="00FF2305">
      <w:pPr>
        <w:suppressAutoHyphens/>
        <w:overflowPunct/>
        <w:autoSpaceDE/>
        <w:adjustRightInd/>
        <w:spacing w:after="0" w:line="240" w:lineRule="auto"/>
        <w:jc w:val="center"/>
        <w:rPr>
          <w:rFonts w:ascii="Arial" w:eastAsia="SimSun" w:hAnsi="Arial" w:cs="Arial"/>
          <w:b/>
          <w:sz w:val="36"/>
          <w:szCs w:val="36"/>
          <w:lang w:val="fr-FR" w:eastAsia="zh-CN"/>
        </w:rPr>
      </w:pPr>
    </w:p>
    <w:p w14:paraId="25498C13" w14:textId="77777777" w:rsidR="00FF2305" w:rsidRPr="00FF2305" w:rsidRDefault="00FF2305" w:rsidP="00FF2305">
      <w:pPr>
        <w:suppressAutoHyphens/>
        <w:overflowPunct/>
        <w:autoSpaceDE/>
        <w:adjustRightInd/>
        <w:spacing w:after="0" w:line="240" w:lineRule="auto"/>
        <w:jc w:val="center"/>
        <w:rPr>
          <w:rFonts w:ascii="Arial" w:eastAsia="SimSun" w:hAnsi="Arial" w:cs="Arial"/>
          <w:b/>
          <w:sz w:val="36"/>
          <w:szCs w:val="36"/>
          <w:lang w:val="fr-FR" w:eastAsia="zh-CN"/>
        </w:rPr>
      </w:pPr>
      <w:r w:rsidRPr="00FF2305">
        <w:rPr>
          <w:rFonts w:ascii="Arial" w:eastAsia="SimSun" w:hAnsi="Arial" w:cs="Arial"/>
          <w:b/>
          <w:sz w:val="36"/>
          <w:szCs w:val="36"/>
          <w:lang w:val="fr-FR" w:eastAsia="zh-CN"/>
        </w:rPr>
        <w:t>SR1502574813</w:t>
      </w:r>
    </w:p>
    <w:p w14:paraId="118F841B" w14:textId="77777777" w:rsidR="00FF2305" w:rsidRPr="00FF2305" w:rsidRDefault="00FF2305" w:rsidP="00FF2305">
      <w:pPr>
        <w:suppressAutoHyphens/>
        <w:overflowPunct/>
        <w:autoSpaceDE/>
        <w:adjustRightInd/>
        <w:spacing w:after="0" w:line="240" w:lineRule="auto"/>
        <w:jc w:val="center"/>
        <w:rPr>
          <w:rFonts w:ascii="Arial" w:eastAsia="SimSun" w:hAnsi="Arial" w:cs="Arial"/>
          <w:b/>
          <w:sz w:val="36"/>
          <w:szCs w:val="36"/>
          <w:lang w:val="fr-FR" w:eastAsia="zh-CN"/>
        </w:rPr>
      </w:pPr>
    </w:p>
    <w:p w14:paraId="49CBB30F" w14:textId="77777777" w:rsidR="00FF2305" w:rsidRPr="00FF2305" w:rsidRDefault="00FF2305" w:rsidP="00FF2305">
      <w:pPr>
        <w:suppressAutoHyphens/>
        <w:overflowPunct/>
        <w:autoSpaceDE/>
        <w:adjustRightInd/>
        <w:spacing w:after="0" w:line="240" w:lineRule="auto"/>
        <w:jc w:val="center"/>
        <w:rPr>
          <w:rFonts w:ascii="Arial" w:eastAsia="SimSun" w:hAnsi="Arial" w:cs="Arial"/>
          <w:b/>
          <w:sz w:val="36"/>
          <w:szCs w:val="36"/>
          <w:lang w:val="fr-FR" w:eastAsia="zh-CN"/>
        </w:rPr>
      </w:pPr>
      <w:r w:rsidRPr="00FF2305">
        <w:rPr>
          <w:rFonts w:ascii="Arial" w:eastAsia="SimSun" w:hAnsi="Arial" w:cs="Arial"/>
          <w:b/>
          <w:sz w:val="36"/>
          <w:szCs w:val="36"/>
          <w:lang w:val="fr-FR" w:eastAsia="zh-CN"/>
        </w:rPr>
        <w:t xml:space="preserve">CONTRACT </w:t>
      </w:r>
    </w:p>
    <w:p w14:paraId="26A12995" w14:textId="77777777" w:rsidR="00FF2305" w:rsidRPr="00FF2305" w:rsidRDefault="00FF2305" w:rsidP="00FF2305">
      <w:pPr>
        <w:suppressAutoHyphens/>
        <w:overflowPunct/>
        <w:autoSpaceDE/>
        <w:adjustRightInd/>
        <w:spacing w:after="0" w:line="240" w:lineRule="auto"/>
        <w:jc w:val="center"/>
        <w:rPr>
          <w:rFonts w:ascii="Arial" w:eastAsia="SimSun" w:hAnsi="Arial" w:cs="Arial"/>
          <w:szCs w:val="22"/>
          <w:lang w:val="en-US" w:eastAsia="zh-CN"/>
        </w:rPr>
      </w:pPr>
    </w:p>
    <w:p w14:paraId="0FC4F886" w14:textId="77777777" w:rsidR="00FF2305" w:rsidRPr="00FF2305" w:rsidRDefault="00FF2305" w:rsidP="00FF2305">
      <w:pPr>
        <w:tabs>
          <w:tab w:val="center" w:pos="5245"/>
        </w:tabs>
        <w:suppressAutoHyphens/>
        <w:overflowPunct/>
        <w:autoSpaceDE/>
        <w:adjustRightInd/>
        <w:spacing w:after="0" w:line="240" w:lineRule="auto"/>
        <w:jc w:val="left"/>
        <w:rPr>
          <w:rFonts w:ascii="Arial" w:eastAsia="SimSun" w:hAnsi="Arial" w:cs="Arial"/>
          <w:szCs w:val="22"/>
          <w:lang w:val="en-US" w:eastAsia="zh-CN"/>
        </w:rPr>
        <w:sectPr w:rsidR="00FF2305" w:rsidRPr="00FF2305" w:rsidSect="00FF2305">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9" w:h="16834"/>
          <w:pgMar w:top="851" w:right="710" w:bottom="567" w:left="709" w:header="426" w:footer="426" w:gutter="0"/>
          <w:pgNumType w:start="1"/>
          <w:cols w:space="720"/>
        </w:sectPr>
      </w:pPr>
      <w:r w:rsidRPr="00FF2305">
        <w:rPr>
          <w:rFonts w:ascii="Arial" w:eastAsia="SimSun" w:hAnsi="Arial" w:cs="Arial"/>
          <w:szCs w:val="22"/>
          <w:lang w:val="en-US" w:eastAsia="zh-CN"/>
        </w:rPr>
        <w:tab/>
      </w:r>
    </w:p>
    <w:p w14:paraId="127ED36C" w14:textId="77777777" w:rsidR="00FF2305" w:rsidRPr="00FF2305" w:rsidRDefault="00FF2305" w:rsidP="006A483A">
      <w:pPr>
        <w:numPr>
          <w:ilvl w:val="0"/>
          <w:numId w:val="38"/>
        </w:numPr>
        <w:tabs>
          <w:tab w:val="left" w:pos="1134"/>
        </w:tabs>
        <w:suppressAutoHyphens/>
        <w:overflowPunct/>
        <w:autoSpaceDE/>
        <w:autoSpaceDN/>
        <w:adjustRightInd/>
        <w:spacing w:after="120" w:line="276" w:lineRule="auto"/>
        <w:contextualSpacing/>
        <w:jc w:val="left"/>
        <w:textAlignment w:val="auto"/>
        <w:rPr>
          <w:rFonts w:ascii="Arial" w:hAnsi="Arial" w:cs="Arial"/>
          <w:b/>
          <w:bCs/>
          <w:color w:val="000000"/>
          <w:szCs w:val="22"/>
          <w:lang w:eastAsia="en-GB"/>
        </w:rPr>
      </w:pPr>
      <w:r w:rsidRPr="00FF2305">
        <w:rPr>
          <w:rFonts w:ascii="Arial" w:eastAsia="Arial" w:hAnsi="Arial" w:cs="Arial"/>
          <w:b/>
          <w:bCs/>
          <w:color w:val="000000"/>
          <w:szCs w:val="22"/>
          <w:lang w:eastAsia="en-GB"/>
        </w:rPr>
        <w:t>Background to HMRC</w:t>
      </w:r>
    </w:p>
    <w:p w14:paraId="26818631" w14:textId="77777777" w:rsidR="00FF2305" w:rsidRPr="00FF2305" w:rsidRDefault="00FF2305" w:rsidP="006A483A">
      <w:pPr>
        <w:numPr>
          <w:ilvl w:val="1"/>
          <w:numId w:val="38"/>
        </w:numPr>
        <w:tabs>
          <w:tab w:val="left" w:pos="1134"/>
        </w:tabs>
        <w:suppressAutoHyphens/>
        <w:overflowPunct/>
        <w:autoSpaceDE/>
        <w:autoSpaceDN/>
        <w:adjustRightInd/>
        <w:spacing w:after="0" w:line="276" w:lineRule="auto"/>
        <w:contextualSpacing/>
        <w:jc w:val="left"/>
        <w:textAlignment w:val="auto"/>
        <w:rPr>
          <w:rFonts w:ascii="Arial" w:hAnsi="Arial" w:cs="Arial"/>
          <w:b/>
          <w:bCs/>
          <w:color w:val="000000"/>
          <w:szCs w:val="22"/>
          <w:lang w:eastAsia="en-GB"/>
        </w:rPr>
      </w:pPr>
      <w:r w:rsidRPr="00FF2305">
        <w:rPr>
          <w:rFonts w:ascii="Arial" w:eastAsia="Arial" w:hAnsi="Arial" w:cs="Arial"/>
          <w:color w:val="000000"/>
          <w:szCs w:val="22"/>
          <w:lang w:eastAsia="en-GB"/>
        </w:rPr>
        <w:t>HM Revenue &amp; Customs (HMRC) is the UK’s tax, payment and customs authority. Its ability to swiftly and accurately collect and distribute funds underpins the delivery of the UK’s public services and the targeted support to families and individuals. HMRC’s services are part of the UK’s critical national infrastructure.</w:t>
      </w:r>
    </w:p>
    <w:p w14:paraId="5205C2DE" w14:textId="77777777" w:rsidR="00FF2305" w:rsidRPr="00FF2305" w:rsidRDefault="00FF2305" w:rsidP="006A483A">
      <w:pPr>
        <w:numPr>
          <w:ilvl w:val="1"/>
          <w:numId w:val="38"/>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HMRC also protects the fairness of the tax system by making it hard for the dishonest minority to avoid payment of their taxes, undertaking debt collection and legal enforcement of those who try to avoid or evade their responsibilities. It has a workforce of approximately 67,000 FTEs, ranging from customer service advisors to data analysts.</w:t>
      </w:r>
    </w:p>
    <w:p w14:paraId="421199E9" w14:textId="77777777" w:rsidR="00FF2305" w:rsidRPr="00FF2305" w:rsidRDefault="00FF2305" w:rsidP="006A483A">
      <w:pPr>
        <w:numPr>
          <w:ilvl w:val="1"/>
          <w:numId w:val="38"/>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For the financial year 2021-22, HMRC:</w:t>
      </w:r>
    </w:p>
    <w:p w14:paraId="384A62A0" w14:textId="77777777" w:rsidR="00FF2305" w:rsidRPr="00FF2305" w:rsidRDefault="00FF2305" w:rsidP="006A483A">
      <w:pPr>
        <w:numPr>
          <w:ilvl w:val="0"/>
          <w:numId w:val="41"/>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Collected £731.1bn in total tax revenues</w:t>
      </w:r>
    </w:p>
    <w:p w14:paraId="18B66BF2" w14:textId="77777777" w:rsidR="00FF2305" w:rsidRPr="00FF2305" w:rsidRDefault="00FF2305" w:rsidP="006A483A">
      <w:pPr>
        <w:numPr>
          <w:ilvl w:val="0"/>
          <w:numId w:val="41"/>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Generated £30.8bn additional tax through tackling avoidance, evasion, and other non-compliance</w:t>
      </w:r>
    </w:p>
    <w:p w14:paraId="2957D1E5" w14:textId="77777777" w:rsidR="00FF2305" w:rsidRPr="00FF2305" w:rsidRDefault="00FF2305" w:rsidP="006A483A">
      <w:pPr>
        <w:numPr>
          <w:ilvl w:val="0"/>
          <w:numId w:val="41"/>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Saw 1.7m businesses use Making Tax Digital for VAT since launch</w:t>
      </w:r>
    </w:p>
    <w:p w14:paraId="291C13C3" w14:textId="77777777" w:rsidR="00FF2305" w:rsidRPr="00FF2305" w:rsidRDefault="00FF2305" w:rsidP="006A483A">
      <w:pPr>
        <w:numPr>
          <w:ilvl w:val="0"/>
          <w:numId w:val="41"/>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Protected £4.3bn from activity tackling serious fraud</w:t>
      </w:r>
    </w:p>
    <w:p w14:paraId="352EE3F3" w14:textId="77777777" w:rsidR="00FF2305" w:rsidRPr="00FF2305" w:rsidRDefault="00FF2305" w:rsidP="006A483A">
      <w:pPr>
        <w:numPr>
          <w:ilvl w:val="0"/>
          <w:numId w:val="41"/>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Paid more than £98bn of support out to businesses, households and self-employed people through Covid 19 financial support schemes since launch.</w:t>
      </w:r>
    </w:p>
    <w:p w14:paraId="62EBBF63" w14:textId="77777777" w:rsidR="00FF2305" w:rsidRPr="00FF2305" w:rsidRDefault="00FF2305" w:rsidP="006A483A">
      <w:pPr>
        <w:numPr>
          <w:ilvl w:val="1"/>
          <w:numId w:val="38"/>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HMRC has five strategic objectives that guide everything it does:</w:t>
      </w:r>
    </w:p>
    <w:p w14:paraId="091A1834" w14:textId="77777777" w:rsidR="00FF2305" w:rsidRPr="00FF2305" w:rsidRDefault="00FF2305" w:rsidP="006A483A">
      <w:pPr>
        <w:numPr>
          <w:ilvl w:val="0"/>
          <w:numId w:val="42"/>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Collect the right tax and pay out the right financial support</w:t>
      </w:r>
    </w:p>
    <w:p w14:paraId="491F3132" w14:textId="77777777" w:rsidR="00FF2305" w:rsidRPr="00FF2305" w:rsidRDefault="00FF2305" w:rsidP="006A483A">
      <w:pPr>
        <w:numPr>
          <w:ilvl w:val="0"/>
          <w:numId w:val="42"/>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Make it easy to get tax right and hard to bend or break the rules</w:t>
      </w:r>
    </w:p>
    <w:p w14:paraId="4CAF2EBE" w14:textId="77777777" w:rsidR="00FF2305" w:rsidRPr="00FF2305" w:rsidRDefault="00FF2305" w:rsidP="006A483A">
      <w:pPr>
        <w:numPr>
          <w:ilvl w:val="0"/>
          <w:numId w:val="42"/>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Maintain taxpayers consent through fair treatment and protect society from harm</w:t>
      </w:r>
    </w:p>
    <w:p w14:paraId="77A11838" w14:textId="77777777" w:rsidR="00FF2305" w:rsidRPr="00FF2305" w:rsidRDefault="00FF2305" w:rsidP="006A483A">
      <w:pPr>
        <w:numPr>
          <w:ilvl w:val="0"/>
          <w:numId w:val="42"/>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Support wider government economic aims through a resilient, agile tax administration system</w:t>
      </w:r>
    </w:p>
    <w:p w14:paraId="7A2B1D71" w14:textId="77777777" w:rsidR="00FF2305" w:rsidRPr="00FF2305" w:rsidRDefault="00FF2305" w:rsidP="006A483A">
      <w:pPr>
        <w:numPr>
          <w:ilvl w:val="1"/>
          <w:numId w:val="38"/>
        </w:numPr>
        <w:tabs>
          <w:tab w:val="left" w:pos="1134"/>
        </w:tabs>
        <w:suppressAutoHyphens/>
        <w:overflowPunct/>
        <w:autoSpaceDE/>
        <w:autoSpaceDN/>
        <w:adjustRightInd/>
        <w:spacing w:after="0" w:line="276" w:lineRule="auto"/>
        <w:contextualSpacing/>
        <w:jc w:val="left"/>
        <w:textAlignment w:val="auto"/>
        <w:rPr>
          <w:rFonts w:ascii="Arial" w:eastAsia="SimSun" w:hAnsi="Arial"/>
          <w:bCs/>
          <w:szCs w:val="24"/>
          <w:lang w:eastAsia="zh-CN"/>
        </w:rPr>
      </w:pPr>
      <w:r w:rsidRPr="00FF2305">
        <w:rPr>
          <w:rFonts w:ascii="Arial" w:eastAsia="Arial" w:hAnsi="Arial" w:cs="Arial"/>
          <w:color w:val="000000"/>
          <w:szCs w:val="22"/>
          <w:lang w:eastAsia="en-GB"/>
        </w:rPr>
        <w:t xml:space="preserve"> Our vision is to be a trusted, modern tax and customs department, and our work is underpinned by our values:</w:t>
      </w:r>
    </w:p>
    <w:p w14:paraId="6315770D" w14:textId="77777777" w:rsidR="00FF2305" w:rsidRPr="00FF2305" w:rsidRDefault="00FF2305" w:rsidP="006A483A">
      <w:pPr>
        <w:numPr>
          <w:ilvl w:val="0"/>
          <w:numId w:val="37"/>
        </w:numPr>
        <w:suppressAutoHyphens/>
        <w:overflowPunct/>
        <w:autoSpaceDE/>
        <w:autoSpaceDN/>
        <w:adjustRightInd/>
        <w:spacing w:after="0" w:line="276" w:lineRule="auto"/>
        <w:contextualSpacing/>
        <w:jc w:val="left"/>
        <w:textAlignment w:val="auto"/>
        <w:rPr>
          <w:rFonts w:ascii="Arial" w:eastAsia="Calibri" w:hAnsi="Arial" w:cs="Arial"/>
          <w:szCs w:val="22"/>
        </w:rPr>
      </w:pPr>
      <w:r w:rsidRPr="00FF2305">
        <w:rPr>
          <w:rFonts w:ascii="Arial" w:eastAsia="Calibri" w:hAnsi="Arial" w:cs="Arial"/>
          <w:szCs w:val="22"/>
        </w:rPr>
        <w:t xml:space="preserve">We are professional </w:t>
      </w:r>
    </w:p>
    <w:p w14:paraId="4985296E" w14:textId="77777777" w:rsidR="00FF2305" w:rsidRPr="00FF2305" w:rsidRDefault="00FF2305" w:rsidP="006A483A">
      <w:pPr>
        <w:numPr>
          <w:ilvl w:val="0"/>
          <w:numId w:val="37"/>
        </w:numPr>
        <w:suppressAutoHyphens/>
        <w:overflowPunct/>
        <w:autoSpaceDE/>
        <w:autoSpaceDN/>
        <w:adjustRightInd/>
        <w:spacing w:after="0" w:line="276" w:lineRule="auto"/>
        <w:contextualSpacing/>
        <w:jc w:val="left"/>
        <w:textAlignment w:val="auto"/>
        <w:rPr>
          <w:rFonts w:ascii="Arial" w:eastAsia="Calibri" w:hAnsi="Arial" w:cs="Arial"/>
          <w:szCs w:val="22"/>
        </w:rPr>
      </w:pPr>
      <w:r w:rsidRPr="00FF2305">
        <w:rPr>
          <w:rFonts w:ascii="Arial" w:eastAsia="Calibri" w:hAnsi="Arial" w:cs="Arial"/>
          <w:szCs w:val="22"/>
        </w:rPr>
        <w:t xml:space="preserve">We act with integrity </w:t>
      </w:r>
    </w:p>
    <w:p w14:paraId="14933688" w14:textId="77777777" w:rsidR="00FF2305" w:rsidRPr="00FF2305" w:rsidRDefault="00FF2305" w:rsidP="006A483A">
      <w:pPr>
        <w:numPr>
          <w:ilvl w:val="0"/>
          <w:numId w:val="37"/>
        </w:numPr>
        <w:suppressAutoHyphens/>
        <w:overflowPunct/>
        <w:autoSpaceDE/>
        <w:autoSpaceDN/>
        <w:adjustRightInd/>
        <w:spacing w:after="0" w:line="276" w:lineRule="auto"/>
        <w:contextualSpacing/>
        <w:jc w:val="left"/>
        <w:textAlignment w:val="auto"/>
        <w:rPr>
          <w:rFonts w:ascii="Arial" w:eastAsia="Calibri" w:hAnsi="Arial" w:cs="Arial"/>
          <w:szCs w:val="22"/>
        </w:rPr>
      </w:pPr>
      <w:r w:rsidRPr="00FF2305">
        <w:rPr>
          <w:rFonts w:ascii="Arial" w:eastAsia="Calibri" w:hAnsi="Arial" w:cs="Arial"/>
          <w:szCs w:val="22"/>
        </w:rPr>
        <w:t xml:space="preserve">We show respect </w:t>
      </w:r>
    </w:p>
    <w:p w14:paraId="6E9FC383" w14:textId="77777777" w:rsidR="00FF2305" w:rsidRPr="00FF2305" w:rsidRDefault="00FF2305" w:rsidP="006A483A">
      <w:pPr>
        <w:numPr>
          <w:ilvl w:val="0"/>
          <w:numId w:val="37"/>
        </w:numPr>
        <w:suppressAutoHyphens/>
        <w:overflowPunct/>
        <w:autoSpaceDE/>
        <w:autoSpaceDN/>
        <w:adjustRightInd/>
        <w:spacing w:after="0" w:line="276" w:lineRule="auto"/>
        <w:contextualSpacing/>
        <w:jc w:val="left"/>
        <w:textAlignment w:val="auto"/>
        <w:rPr>
          <w:rFonts w:ascii="Arial" w:eastAsia="Calibri" w:hAnsi="Arial" w:cs="Arial"/>
          <w:szCs w:val="22"/>
        </w:rPr>
      </w:pPr>
      <w:r w:rsidRPr="00FF2305">
        <w:rPr>
          <w:rFonts w:ascii="Arial" w:eastAsia="Calibri" w:hAnsi="Arial" w:cs="Arial"/>
          <w:szCs w:val="22"/>
        </w:rPr>
        <w:t>We are innovative</w:t>
      </w:r>
    </w:p>
    <w:p w14:paraId="021C7D11" w14:textId="77777777" w:rsidR="00FF2305" w:rsidRPr="00FF2305" w:rsidRDefault="00FF2305" w:rsidP="00FF2305">
      <w:pPr>
        <w:suppressAutoHyphens/>
        <w:overflowPunct/>
        <w:autoSpaceDE/>
        <w:adjustRightInd/>
        <w:spacing w:after="0" w:line="240" w:lineRule="auto"/>
        <w:jc w:val="left"/>
        <w:rPr>
          <w:rFonts w:ascii="Arial" w:eastAsia="SimSun" w:hAnsi="Arial" w:cs="Arial"/>
          <w:b/>
          <w:szCs w:val="22"/>
          <w:lang w:eastAsia="en-GB"/>
        </w:rPr>
      </w:pPr>
    </w:p>
    <w:p w14:paraId="19F6AE0D" w14:textId="77777777" w:rsidR="00FF2305" w:rsidRPr="00FF2305" w:rsidRDefault="00FF2305" w:rsidP="006A483A">
      <w:pPr>
        <w:numPr>
          <w:ilvl w:val="0"/>
          <w:numId w:val="38"/>
        </w:numPr>
        <w:suppressAutoHyphens/>
        <w:overflowPunct/>
        <w:autoSpaceDE/>
        <w:adjustRightInd/>
        <w:spacing w:after="0" w:line="240" w:lineRule="auto"/>
        <w:jc w:val="left"/>
        <w:rPr>
          <w:rFonts w:ascii="Arial" w:eastAsia="SimSun" w:hAnsi="Arial" w:cs="Arial"/>
          <w:b/>
          <w:szCs w:val="22"/>
          <w:lang w:eastAsia="en-GB"/>
        </w:rPr>
      </w:pPr>
      <w:r w:rsidRPr="00FF2305">
        <w:rPr>
          <w:rFonts w:ascii="Arial" w:eastAsia="SimSun" w:hAnsi="Arial" w:cs="Arial"/>
          <w:b/>
          <w:szCs w:val="22"/>
          <w:lang w:eastAsia="en-GB"/>
        </w:rPr>
        <w:t>INTRODUCTION</w:t>
      </w:r>
      <w:r w:rsidRPr="00FF2305">
        <w:rPr>
          <w:rFonts w:ascii="Arial" w:eastAsia="SimSun" w:hAnsi="Arial"/>
          <w:b/>
          <w:szCs w:val="22"/>
          <w:lang w:eastAsia="en-GB"/>
        </w:rPr>
        <w:br/>
      </w:r>
    </w:p>
    <w:p w14:paraId="277FD708" w14:textId="77777777" w:rsidR="00FF2305" w:rsidRPr="00FF2305" w:rsidRDefault="00FF2305" w:rsidP="006A483A">
      <w:pPr>
        <w:numPr>
          <w:ilvl w:val="1"/>
          <w:numId w:val="38"/>
        </w:numPr>
        <w:suppressAutoHyphens/>
        <w:overflowPunct/>
        <w:autoSpaceDE/>
        <w:adjustRightInd/>
        <w:spacing w:after="0" w:line="240" w:lineRule="auto"/>
        <w:jc w:val="left"/>
        <w:rPr>
          <w:rFonts w:ascii="Arial" w:eastAsia="SimSun" w:hAnsi="Arial"/>
          <w:bCs/>
          <w:szCs w:val="22"/>
          <w:lang w:eastAsia="en-GB"/>
        </w:rPr>
      </w:pPr>
      <w:r w:rsidRPr="00FF2305">
        <w:rPr>
          <w:rFonts w:ascii="Arial" w:eastAsia="SimSun" w:hAnsi="Arial" w:cs="Arial"/>
          <w:szCs w:val="22"/>
          <w:lang w:eastAsia="en-GB"/>
        </w:rPr>
        <w:lastRenderedPageBreak/>
        <w:t>The intention of this tendering exercise is to appoint a single Supplier for a Dangerous Goods Safety Adviser (DGSA).</w:t>
      </w:r>
    </w:p>
    <w:p w14:paraId="6E692220" w14:textId="77777777" w:rsidR="00FF2305" w:rsidRPr="00FF2305" w:rsidRDefault="00FF2305" w:rsidP="00FF2305">
      <w:pPr>
        <w:suppressAutoHyphens/>
        <w:overflowPunct/>
        <w:autoSpaceDE/>
        <w:adjustRightInd/>
        <w:spacing w:after="0" w:line="240" w:lineRule="auto"/>
        <w:ind w:left="1090"/>
        <w:jc w:val="left"/>
        <w:rPr>
          <w:rFonts w:ascii="Arial" w:eastAsia="SimSun" w:hAnsi="Arial" w:cs="Arial"/>
          <w:szCs w:val="22"/>
          <w:lang w:eastAsia="en-GB"/>
        </w:rPr>
      </w:pPr>
    </w:p>
    <w:p w14:paraId="524F05C2" w14:textId="77777777" w:rsidR="00FF2305" w:rsidRPr="00FF2305" w:rsidRDefault="00FF2305" w:rsidP="006A483A">
      <w:pPr>
        <w:numPr>
          <w:ilvl w:val="1"/>
          <w:numId w:val="38"/>
        </w:numPr>
        <w:suppressAutoHyphens/>
        <w:overflowPunct/>
        <w:autoSpaceDE/>
        <w:adjustRightInd/>
        <w:spacing w:after="0" w:line="240" w:lineRule="auto"/>
        <w:jc w:val="left"/>
        <w:rPr>
          <w:rFonts w:ascii="Arial" w:eastAsia="SimSun" w:hAnsi="Arial"/>
          <w:b/>
          <w:szCs w:val="22"/>
          <w:lang w:eastAsia="en-GB"/>
        </w:rPr>
      </w:pPr>
      <w:r w:rsidRPr="00FF2305">
        <w:rPr>
          <w:rFonts w:ascii="Arial" w:eastAsia="SimSun" w:hAnsi="Arial" w:cs="Arial"/>
          <w:szCs w:val="22"/>
          <w:lang w:eastAsia="en-GB"/>
        </w:rPr>
        <w:t>Any contract will be awarded under the terms of the Cabinet Office Short Form Model Contract.</w:t>
      </w:r>
    </w:p>
    <w:p w14:paraId="3C9CBF1D" w14:textId="77777777" w:rsidR="00FF2305" w:rsidRPr="00FF2305" w:rsidRDefault="00FF2305" w:rsidP="008A3A00">
      <w:pPr>
        <w:suppressAutoHyphens/>
        <w:overflowPunct/>
        <w:autoSpaceDE/>
        <w:adjustRightInd/>
        <w:spacing w:after="0" w:line="240" w:lineRule="auto"/>
        <w:ind w:left="720"/>
        <w:jc w:val="left"/>
        <w:rPr>
          <w:rFonts w:ascii="Arial" w:eastAsia="SimSun" w:hAnsi="Arial"/>
          <w:szCs w:val="24"/>
          <w:lang w:eastAsia="zh-CN"/>
        </w:rPr>
      </w:pPr>
    </w:p>
    <w:p w14:paraId="645C9AFE" w14:textId="3AB34F35" w:rsidR="00FF2305" w:rsidRPr="00FF2305" w:rsidRDefault="00FF2305" w:rsidP="006A483A">
      <w:pPr>
        <w:numPr>
          <w:ilvl w:val="1"/>
          <w:numId w:val="38"/>
        </w:numPr>
        <w:suppressAutoHyphens/>
        <w:overflowPunct/>
        <w:autoSpaceDE/>
        <w:adjustRightInd/>
        <w:spacing w:after="0" w:line="240" w:lineRule="auto"/>
        <w:jc w:val="left"/>
        <w:rPr>
          <w:rFonts w:ascii="Arial" w:eastAsia="SimSun" w:hAnsi="Arial"/>
          <w:b/>
          <w:szCs w:val="22"/>
          <w:lang w:eastAsia="en-GB"/>
        </w:rPr>
      </w:pPr>
      <w:r w:rsidRPr="00FF2305">
        <w:rPr>
          <w:rFonts w:ascii="Arial" w:eastAsia="SimSun" w:hAnsi="Arial"/>
          <w:szCs w:val="22"/>
          <w:lang w:eastAsia="en-GB"/>
        </w:rPr>
        <w:t xml:space="preserve">The Client anticipates this contract will run from </w:t>
      </w:r>
      <w:r w:rsidR="00D40BC5">
        <w:rPr>
          <w:rFonts w:ascii="Arial" w:eastAsia="SimSun" w:hAnsi="Arial"/>
          <w:szCs w:val="22"/>
          <w:lang w:eastAsia="en-GB"/>
        </w:rPr>
        <w:t>5</w:t>
      </w:r>
      <w:r w:rsidR="00D40BC5" w:rsidRPr="00D40BC5">
        <w:rPr>
          <w:rFonts w:ascii="Arial" w:eastAsia="SimSun" w:hAnsi="Arial"/>
          <w:szCs w:val="22"/>
          <w:vertAlign w:val="superscript"/>
          <w:lang w:eastAsia="en-GB"/>
        </w:rPr>
        <w:t>th</w:t>
      </w:r>
      <w:r w:rsidR="00D40BC5">
        <w:rPr>
          <w:rFonts w:ascii="Arial" w:eastAsia="SimSun" w:hAnsi="Arial"/>
          <w:szCs w:val="22"/>
          <w:lang w:eastAsia="en-GB"/>
        </w:rPr>
        <w:t xml:space="preserve"> September </w:t>
      </w:r>
      <w:r w:rsidRPr="00FF2305">
        <w:rPr>
          <w:rFonts w:ascii="Arial" w:eastAsia="SimSun" w:hAnsi="Arial"/>
          <w:szCs w:val="22"/>
          <w:lang w:eastAsia="en-GB"/>
        </w:rPr>
        <w:t xml:space="preserve">2023 until </w:t>
      </w:r>
      <w:r w:rsidR="00D40BC5">
        <w:rPr>
          <w:rFonts w:ascii="Arial" w:eastAsia="SimSun" w:hAnsi="Arial"/>
          <w:szCs w:val="22"/>
          <w:lang w:eastAsia="en-GB"/>
        </w:rPr>
        <w:t>4</w:t>
      </w:r>
      <w:r w:rsidR="00D40BC5" w:rsidRPr="00D40BC5">
        <w:rPr>
          <w:rFonts w:ascii="Arial" w:eastAsia="SimSun" w:hAnsi="Arial"/>
          <w:szCs w:val="22"/>
          <w:vertAlign w:val="superscript"/>
          <w:lang w:eastAsia="en-GB"/>
        </w:rPr>
        <w:t>th</w:t>
      </w:r>
      <w:r w:rsidR="00D40BC5">
        <w:rPr>
          <w:rFonts w:ascii="Arial" w:eastAsia="SimSun" w:hAnsi="Arial"/>
          <w:szCs w:val="22"/>
          <w:lang w:eastAsia="en-GB"/>
        </w:rPr>
        <w:t xml:space="preserve"> September</w:t>
      </w:r>
      <w:r w:rsidRPr="00FF2305">
        <w:rPr>
          <w:rFonts w:ascii="Arial" w:eastAsia="SimSun" w:hAnsi="Arial"/>
          <w:szCs w:val="22"/>
          <w:lang w:eastAsia="en-GB"/>
        </w:rPr>
        <w:t xml:space="preserve"> 2026 (3-year agreement), with no extension applicable</w:t>
      </w:r>
    </w:p>
    <w:p w14:paraId="4FB2EBD9" w14:textId="77777777" w:rsidR="00FF2305" w:rsidRPr="00FF2305" w:rsidRDefault="00FF2305" w:rsidP="00FF2305">
      <w:pPr>
        <w:suppressAutoHyphens/>
        <w:overflowPunct/>
        <w:autoSpaceDE/>
        <w:adjustRightInd/>
        <w:spacing w:after="0" w:line="240" w:lineRule="auto"/>
        <w:jc w:val="left"/>
        <w:rPr>
          <w:rFonts w:ascii="Arial" w:eastAsia="SimSun" w:hAnsi="Arial" w:cs="Arial"/>
          <w:b/>
          <w:szCs w:val="24"/>
          <w:lang w:eastAsia="zh-CN"/>
        </w:rPr>
      </w:pPr>
    </w:p>
    <w:p w14:paraId="1E0EBB0D" w14:textId="77777777" w:rsidR="00FF2305" w:rsidRPr="00FF2305" w:rsidRDefault="00FF2305" w:rsidP="006A483A">
      <w:pPr>
        <w:numPr>
          <w:ilvl w:val="1"/>
          <w:numId w:val="38"/>
        </w:numPr>
        <w:suppressAutoHyphens/>
        <w:overflowPunct/>
        <w:autoSpaceDE/>
        <w:adjustRightInd/>
        <w:spacing w:after="0" w:line="240" w:lineRule="auto"/>
        <w:jc w:val="left"/>
        <w:rPr>
          <w:rFonts w:ascii="Arial" w:eastAsia="SimSun" w:hAnsi="Arial"/>
          <w:szCs w:val="24"/>
          <w:lang w:eastAsia="zh-CN"/>
        </w:rPr>
      </w:pPr>
      <w:r w:rsidRPr="00FF2305">
        <w:rPr>
          <w:rFonts w:ascii="Arial" w:eastAsia="SimSun" w:hAnsi="Arial" w:cs="Arial"/>
          <w:szCs w:val="24"/>
          <w:lang w:eastAsia="zh-CN"/>
        </w:rPr>
        <w:t xml:space="preserve">Authority: </w:t>
      </w:r>
      <w:r w:rsidRPr="00FF2305">
        <w:rPr>
          <w:rFonts w:ascii="Arial" w:eastAsia="SimSun" w:hAnsi="Arial" w:cs="Arial"/>
          <w:szCs w:val="24"/>
          <w:lang w:eastAsia="en-GB"/>
        </w:rPr>
        <w:t>Her Majesty’s Revenue and Customs (HMRC)</w:t>
      </w:r>
    </w:p>
    <w:p w14:paraId="362AA5AF" w14:textId="77777777" w:rsidR="00FF2305" w:rsidRPr="00FF2305" w:rsidRDefault="00FF2305" w:rsidP="00FF2305">
      <w:pPr>
        <w:suppressAutoHyphens/>
        <w:overflowPunct/>
        <w:autoSpaceDE/>
        <w:adjustRightInd/>
        <w:spacing w:after="0" w:line="240" w:lineRule="auto"/>
        <w:ind w:left="1090"/>
        <w:jc w:val="left"/>
        <w:rPr>
          <w:rFonts w:ascii="Arial" w:eastAsia="SimSun" w:hAnsi="Arial"/>
          <w:b/>
          <w:szCs w:val="22"/>
          <w:lang w:eastAsia="en-GB"/>
        </w:rPr>
      </w:pPr>
    </w:p>
    <w:p w14:paraId="3538B784" w14:textId="77777777" w:rsidR="00FF2305" w:rsidRPr="00FF2305" w:rsidRDefault="00FF2305" w:rsidP="00FF2305">
      <w:pPr>
        <w:suppressAutoHyphens/>
        <w:overflowPunct/>
        <w:autoSpaceDE/>
        <w:adjustRightInd/>
        <w:spacing w:after="0" w:line="240" w:lineRule="auto"/>
        <w:jc w:val="left"/>
        <w:rPr>
          <w:rFonts w:ascii="Arial" w:eastAsia="SimSun" w:hAnsi="Arial" w:cs="Arial"/>
          <w:b/>
          <w:szCs w:val="22"/>
          <w:lang w:eastAsia="en-GB"/>
        </w:rPr>
      </w:pPr>
    </w:p>
    <w:p w14:paraId="5BE508A3" w14:textId="77777777" w:rsidR="00FF2305" w:rsidRPr="00FF2305" w:rsidRDefault="00FF2305" w:rsidP="006A483A">
      <w:pPr>
        <w:numPr>
          <w:ilvl w:val="0"/>
          <w:numId w:val="38"/>
        </w:numPr>
        <w:suppressAutoHyphens/>
        <w:overflowPunct/>
        <w:autoSpaceDE/>
        <w:adjustRightInd/>
        <w:spacing w:after="0" w:line="240" w:lineRule="auto"/>
        <w:jc w:val="left"/>
        <w:rPr>
          <w:rFonts w:ascii="Arial" w:eastAsia="SimSun" w:hAnsi="Arial" w:cs="Arial"/>
          <w:b/>
          <w:szCs w:val="22"/>
          <w:lang w:eastAsia="en-GB"/>
        </w:rPr>
      </w:pPr>
      <w:r w:rsidRPr="00FF2305">
        <w:rPr>
          <w:rFonts w:ascii="Arial" w:eastAsia="SimSun" w:hAnsi="Arial" w:cs="Arial"/>
          <w:b/>
          <w:szCs w:val="22"/>
          <w:lang w:eastAsia="en-GB"/>
        </w:rPr>
        <w:t>THE REQUIREMENT</w:t>
      </w:r>
    </w:p>
    <w:p w14:paraId="7C892C34" w14:textId="77777777" w:rsidR="00FF2305" w:rsidRPr="00FF2305" w:rsidRDefault="00FF2305" w:rsidP="00FF2305">
      <w:pPr>
        <w:suppressAutoHyphens/>
        <w:overflowPunct/>
        <w:autoSpaceDE/>
        <w:adjustRightInd/>
        <w:spacing w:after="0" w:line="240" w:lineRule="auto"/>
        <w:jc w:val="left"/>
        <w:rPr>
          <w:rFonts w:ascii="Arial" w:eastAsia="SimSun" w:hAnsi="Arial" w:cs="Arial"/>
          <w:b/>
          <w:szCs w:val="22"/>
          <w:lang w:eastAsia="en-GB"/>
        </w:rPr>
      </w:pPr>
    </w:p>
    <w:p w14:paraId="3571C2AC" w14:textId="77777777" w:rsidR="00FF2305" w:rsidRPr="00FF2305" w:rsidRDefault="00FF2305" w:rsidP="006A483A">
      <w:pPr>
        <w:numPr>
          <w:ilvl w:val="1"/>
          <w:numId w:val="38"/>
        </w:numPr>
        <w:suppressAutoHyphens/>
        <w:overflowPunct/>
        <w:autoSpaceDE/>
        <w:adjustRightInd/>
        <w:spacing w:after="0" w:line="240" w:lineRule="auto"/>
        <w:jc w:val="left"/>
        <w:rPr>
          <w:rFonts w:ascii="Arial" w:eastAsia="SimSun" w:hAnsi="Arial" w:cs="Arial"/>
          <w:b/>
          <w:szCs w:val="22"/>
          <w:lang w:eastAsia="en-GB"/>
        </w:rPr>
      </w:pPr>
      <w:r w:rsidRPr="00FF2305">
        <w:rPr>
          <w:rFonts w:ascii="Arial" w:eastAsia="Arial" w:hAnsi="Arial"/>
          <w:b/>
          <w:bCs/>
          <w:color w:val="000000" w:themeColor="text1"/>
          <w:szCs w:val="22"/>
          <w:lang w:eastAsia="en-GB"/>
        </w:rPr>
        <w:t>DGSA: Background</w:t>
      </w:r>
    </w:p>
    <w:p w14:paraId="68461D05" w14:textId="77777777" w:rsidR="00FF2305" w:rsidRPr="00FF2305" w:rsidRDefault="00FF2305" w:rsidP="00FF2305">
      <w:pPr>
        <w:suppressAutoHyphens/>
        <w:overflowPunct/>
        <w:autoSpaceDE/>
        <w:adjustRightInd/>
        <w:spacing w:after="0" w:line="240" w:lineRule="auto"/>
        <w:ind w:left="720"/>
        <w:jc w:val="left"/>
        <w:rPr>
          <w:rFonts w:ascii="Arial" w:eastAsia="Arial" w:hAnsi="Arial"/>
          <w:b/>
          <w:bCs/>
          <w:color w:val="000000" w:themeColor="text1"/>
          <w:szCs w:val="22"/>
          <w:lang w:eastAsia="en-GB"/>
        </w:rPr>
      </w:pPr>
    </w:p>
    <w:p w14:paraId="64D42F2B" w14:textId="77777777" w:rsidR="00FF2305" w:rsidRPr="00FF2305" w:rsidRDefault="00FF2305" w:rsidP="00FF2305">
      <w:pPr>
        <w:shd w:val="clear" w:color="auto" w:fill="FFFFFF"/>
        <w:overflowPunct/>
        <w:autoSpaceDE/>
        <w:autoSpaceDN/>
        <w:adjustRightInd/>
        <w:spacing w:before="300" w:after="300" w:line="240" w:lineRule="auto"/>
        <w:jc w:val="left"/>
        <w:textAlignment w:val="auto"/>
        <w:rPr>
          <w:rFonts w:ascii="Arial" w:hAnsi="Arial" w:cs="Arial"/>
          <w:color w:val="0B0C0C"/>
          <w:szCs w:val="22"/>
          <w:lang w:eastAsia="en-GB"/>
        </w:rPr>
      </w:pPr>
      <w:r w:rsidRPr="00FF2305">
        <w:rPr>
          <w:rFonts w:ascii="Arial" w:hAnsi="Arial" w:cs="Arial"/>
          <w:color w:val="0B0C0C"/>
          <w:szCs w:val="22"/>
          <w:lang w:eastAsia="en-GB"/>
        </w:rPr>
        <w:t>The carriage of dangerous goods by road, rail, inland waterway, sea and air is regulated internationally by European agreements, directives and regulations, and parallel legislation in the UK.</w:t>
      </w:r>
    </w:p>
    <w:p w14:paraId="3B22631B" w14:textId="77777777" w:rsidR="00FF2305" w:rsidRPr="00FF2305" w:rsidRDefault="00FF2305" w:rsidP="00FF2305">
      <w:pPr>
        <w:shd w:val="clear" w:color="auto" w:fill="FFFFFF"/>
        <w:overflowPunct/>
        <w:autoSpaceDE/>
        <w:autoSpaceDN/>
        <w:adjustRightInd/>
        <w:spacing w:before="300" w:after="300" w:line="240" w:lineRule="auto"/>
        <w:jc w:val="left"/>
        <w:textAlignment w:val="auto"/>
        <w:rPr>
          <w:rFonts w:ascii="Arial" w:hAnsi="Arial" w:cs="Arial"/>
          <w:color w:val="0B0C0C"/>
          <w:szCs w:val="22"/>
          <w:lang w:eastAsia="en-GB"/>
        </w:rPr>
      </w:pPr>
      <w:r w:rsidRPr="00FF2305">
        <w:rPr>
          <w:rFonts w:ascii="Arial" w:hAnsi="Arial" w:cs="Arial"/>
          <w:color w:val="0B0C0C"/>
          <w:szCs w:val="22"/>
          <w:lang w:eastAsia="en-GB"/>
        </w:rPr>
        <w:t>If an organisation involved in the processing, packing or transporting of dangerous goods, it will first need to classify them correctly so that all organisations in the supply chain, including the emergency authorities, know and understand exactly what the hazard is.</w:t>
      </w:r>
    </w:p>
    <w:p w14:paraId="3140DE86" w14:textId="77777777" w:rsidR="00FF2305" w:rsidRPr="00FF2305" w:rsidRDefault="00FF2305" w:rsidP="00FF2305">
      <w:pPr>
        <w:shd w:val="clear" w:color="auto" w:fill="FFFFFF"/>
        <w:overflowPunct/>
        <w:autoSpaceDE/>
        <w:autoSpaceDN/>
        <w:adjustRightInd/>
        <w:spacing w:before="300" w:after="300" w:line="240" w:lineRule="auto"/>
        <w:jc w:val="left"/>
        <w:textAlignment w:val="auto"/>
        <w:rPr>
          <w:rFonts w:ascii="Arial" w:eastAsia="SimSun" w:hAnsi="Arial" w:cs="Arial"/>
          <w:color w:val="0B0C0C"/>
          <w:szCs w:val="22"/>
          <w:shd w:val="clear" w:color="auto" w:fill="FFFFFF"/>
          <w:lang w:eastAsia="zh-CN"/>
        </w:rPr>
      </w:pPr>
      <w:r w:rsidRPr="00FF2305">
        <w:rPr>
          <w:rFonts w:ascii="Arial" w:eastAsia="SimSun" w:hAnsi="Arial" w:cs="Arial"/>
          <w:color w:val="0B0C0C"/>
          <w:szCs w:val="22"/>
          <w:shd w:val="clear" w:color="auto" w:fill="FFFFFF"/>
          <w:lang w:eastAsia="zh-CN"/>
        </w:rPr>
        <w:t>Businesses that handle, process or transport dangerous goods on a regular basis must appoint a </w:t>
      </w:r>
      <w:hyperlink r:id="rId19" w:history="1">
        <w:r w:rsidRPr="00FF2305">
          <w:rPr>
            <w:rFonts w:ascii="Arial" w:eastAsia="SimSun" w:hAnsi="Arial" w:cs="Arial"/>
            <w:color w:val="1D70B8"/>
            <w:szCs w:val="22"/>
            <w:u w:val="single"/>
            <w:shd w:val="clear" w:color="auto" w:fill="FFFFFF"/>
            <w:lang w:eastAsia="zh-CN"/>
          </w:rPr>
          <w:t>Dangerous Goods Safety Adviser (DGSA)</w:t>
        </w:r>
      </w:hyperlink>
      <w:r w:rsidRPr="00FF2305">
        <w:rPr>
          <w:rFonts w:ascii="Arial" w:eastAsia="SimSun" w:hAnsi="Arial" w:cs="Arial"/>
          <w:color w:val="0B0C0C"/>
          <w:szCs w:val="22"/>
          <w:shd w:val="clear" w:color="auto" w:fill="FFFFFF"/>
          <w:lang w:eastAsia="zh-CN"/>
        </w:rPr>
        <w:t> in order to comply with the Health and Safety at Work Act 1974.</w:t>
      </w:r>
    </w:p>
    <w:p w14:paraId="20A57ABF" w14:textId="77777777" w:rsidR="00FF2305" w:rsidRPr="00FF2305" w:rsidRDefault="00FF2305" w:rsidP="00FF2305">
      <w:pPr>
        <w:shd w:val="clear" w:color="auto" w:fill="FFFFFF"/>
        <w:overflowPunct/>
        <w:autoSpaceDE/>
        <w:autoSpaceDN/>
        <w:adjustRightInd/>
        <w:spacing w:before="300" w:after="300" w:line="240" w:lineRule="auto"/>
        <w:jc w:val="left"/>
        <w:textAlignment w:val="auto"/>
        <w:rPr>
          <w:rFonts w:ascii="Arial" w:hAnsi="Arial" w:cs="Arial"/>
          <w:color w:val="0B0C0C"/>
          <w:szCs w:val="22"/>
          <w:lang w:eastAsia="en-GB"/>
        </w:rPr>
      </w:pPr>
      <w:r w:rsidRPr="00FF2305">
        <w:rPr>
          <w:rFonts w:ascii="Arial" w:hAnsi="Arial" w:cs="Arial"/>
          <w:color w:val="0B0C0C"/>
          <w:szCs w:val="22"/>
          <w:lang w:eastAsia="en-GB"/>
        </w:rPr>
        <w:t>The DGSA’s duties and responsibilities include:</w:t>
      </w:r>
    </w:p>
    <w:p w14:paraId="0762B07B" w14:textId="77777777" w:rsidR="00FF2305" w:rsidRPr="00FF2305" w:rsidRDefault="00FF2305" w:rsidP="006A483A">
      <w:pPr>
        <w:numPr>
          <w:ilvl w:val="0"/>
          <w:numId w:val="40"/>
        </w:numPr>
        <w:shd w:val="clear" w:color="auto" w:fill="FFFFFF"/>
        <w:suppressAutoHyphens/>
        <w:overflowPunct/>
        <w:autoSpaceDE/>
        <w:autoSpaceDN/>
        <w:adjustRightInd/>
        <w:spacing w:after="75" w:line="240" w:lineRule="auto"/>
        <w:ind w:left="1020"/>
        <w:jc w:val="left"/>
        <w:textAlignment w:val="auto"/>
        <w:rPr>
          <w:rFonts w:ascii="Arial" w:hAnsi="Arial" w:cs="Arial"/>
          <w:color w:val="0B0C0C"/>
          <w:szCs w:val="22"/>
          <w:lang w:eastAsia="en-GB"/>
        </w:rPr>
      </w:pPr>
      <w:r w:rsidRPr="00FF2305">
        <w:rPr>
          <w:rFonts w:ascii="Arial" w:hAnsi="Arial" w:cs="Arial"/>
          <w:color w:val="0B0C0C"/>
          <w:szCs w:val="22"/>
          <w:lang w:eastAsia="en-GB"/>
        </w:rPr>
        <w:t>monitoring compliance with rules governing transport of dangerous goods</w:t>
      </w:r>
    </w:p>
    <w:p w14:paraId="70190FE9" w14:textId="77777777" w:rsidR="00FF2305" w:rsidRPr="00FF2305" w:rsidRDefault="00FF2305" w:rsidP="006A483A">
      <w:pPr>
        <w:numPr>
          <w:ilvl w:val="0"/>
          <w:numId w:val="40"/>
        </w:numPr>
        <w:shd w:val="clear" w:color="auto" w:fill="FFFFFF"/>
        <w:suppressAutoHyphens/>
        <w:overflowPunct/>
        <w:autoSpaceDE/>
        <w:autoSpaceDN/>
        <w:adjustRightInd/>
        <w:spacing w:after="75" w:line="240" w:lineRule="auto"/>
        <w:ind w:left="1020"/>
        <w:jc w:val="left"/>
        <w:textAlignment w:val="auto"/>
        <w:rPr>
          <w:rFonts w:ascii="Arial" w:hAnsi="Arial" w:cs="Arial"/>
          <w:color w:val="0B0C0C"/>
          <w:szCs w:val="22"/>
          <w:lang w:eastAsia="en-GB"/>
        </w:rPr>
      </w:pPr>
      <w:r w:rsidRPr="00FF2305">
        <w:rPr>
          <w:rFonts w:ascii="Arial" w:hAnsi="Arial" w:cs="Arial"/>
          <w:color w:val="0B0C0C"/>
          <w:szCs w:val="22"/>
          <w:lang w:eastAsia="en-GB"/>
        </w:rPr>
        <w:t>advising their business on the transport of dangerous goods</w:t>
      </w:r>
    </w:p>
    <w:p w14:paraId="0C844473" w14:textId="77777777" w:rsidR="00FF2305" w:rsidRPr="00FF2305" w:rsidRDefault="00FF2305" w:rsidP="006A483A">
      <w:pPr>
        <w:numPr>
          <w:ilvl w:val="0"/>
          <w:numId w:val="40"/>
        </w:numPr>
        <w:shd w:val="clear" w:color="auto" w:fill="FFFFFF"/>
        <w:suppressAutoHyphens/>
        <w:overflowPunct/>
        <w:autoSpaceDE/>
        <w:autoSpaceDN/>
        <w:adjustRightInd/>
        <w:spacing w:after="75" w:line="240" w:lineRule="auto"/>
        <w:ind w:left="1020"/>
        <w:jc w:val="left"/>
        <w:textAlignment w:val="auto"/>
        <w:rPr>
          <w:rFonts w:ascii="Arial" w:hAnsi="Arial" w:cs="Arial"/>
          <w:color w:val="0B0C0C"/>
          <w:szCs w:val="22"/>
          <w:lang w:eastAsia="en-GB"/>
        </w:rPr>
      </w:pPr>
      <w:r w:rsidRPr="00FF2305">
        <w:rPr>
          <w:rFonts w:ascii="Arial" w:hAnsi="Arial" w:cs="Arial"/>
          <w:color w:val="0B0C0C"/>
          <w:szCs w:val="22"/>
          <w:lang w:eastAsia="en-GB"/>
        </w:rPr>
        <w:t>preparing an annual report to management on the business’ activities in the transport of dangerous goods</w:t>
      </w:r>
    </w:p>
    <w:p w14:paraId="4942AB58" w14:textId="77777777" w:rsidR="00FF2305" w:rsidRPr="00FF2305" w:rsidRDefault="00FF2305" w:rsidP="006A483A">
      <w:pPr>
        <w:numPr>
          <w:ilvl w:val="0"/>
          <w:numId w:val="40"/>
        </w:numPr>
        <w:shd w:val="clear" w:color="auto" w:fill="FFFFFF"/>
        <w:suppressAutoHyphens/>
        <w:overflowPunct/>
        <w:autoSpaceDE/>
        <w:autoSpaceDN/>
        <w:adjustRightInd/>
        <w:spacing w:after="75" w:line="240" w:lineRule="auto"/>
        <w:ind w:left="1020"/>
        <w:jc w:val="left"/>
        <w:textAlignment w:val="auto"/>
        <w:rPr>
          <w:rFonts w:ascii="Arial" w:hAnsi="Arial" w:cs="Arial"/>
          <w:color w:val="0B0C0C"/>
          <w:szCs w:val="22"/>
          <w:lang w:eastAsia="en-GB"/>
        </w:rPr>
      </w:pPr>
      <w:r w:rsidRPr="00FF2305">
        <w:rPr>
          <w:rFonts w:ascii="Arial" w:hAnsi="Arial" w:cs="Arial"/>
          <w:color w:val="0B0C0C"/>
          <w:szCs w:val="22"/>
          <w:lang w:eastAsia="en-GB"/>
        </w:rPr>
        <w:t>monitoring procedures and safety measures</w:t>
      </w:r>
    </w:p>
    <w:p w14:paraId="1DB43852" w14:textId="77777777" w:rsidR="00FF2305" w:rsidRPr="00FF2305" w:rsidRDefault="00FF2305" w:rsidP="006A483A">
      <w:pPr>
        <w:numPr>
          <w:ilvl w:val="0"/>
          <w:numId w:val="40"/>
        </w:numPr>
        <w:shd w:val="clear" w:color="auto" w:fill="FFFFFF"/>
        <w:suppressAutoHyphens/>
        <w:overflowPunct/>
        <w:autoSpaceDE/>
        <w:autoSpaceDN/>
        <w:adjustRightInd/>
        <w:spacing w:after="75" w:line="240" w:lineRule="auto"/>
        <w:ind w:left="1020"/>
        <w:jc w:val="left"/>
        <w:textAlignment w:val="auto"/>
        <w:rPr>
          <w:rFonts w:ascii="Arial" w:hAnsi="Arial" w:cs="Arial"/>
          <w:color w:val="0B0C0C"/>
          <w:szCs w:val="22"/>
          <w:lang w:eastAsia="en-GB"/>
        </w:rPr>
      </w:pPr>
      <w:r w:rsidRPr="00FF2305">
        <w:rPr>
          <w:rFonts w:ascii="Arial" w:hAnsi="Arial" w:cs="Arial"/>
          <w:color w:val="0B0C0C"/>
          <w:szCs w:val="22"/>
          <w:lang w:eastAsia="en-GB"/>
        </w:rPr>
        <w:t>investigating and compiling reports on any accidents or emergencies</w:t>
      </w:r>
    </w:p>
    <w:p w14:paraId="25E1641A" w14:textId="77777777" w:rsidR="00FF2305" w:rsidRPr="00FF2305" w:rsidRDefault="00FF2305" w:rsidP="006A483A">
      <w:pPr>
        <w:numPr>
          <w:ilvl w:val="0"/>
          <w:numId w:val="40"/>
        </w:numPr>
        <w:shd w:val="clear" w:color="auto" w:fill="FFFFFF"/>
        <w:suppressAutoHyphens/>
        <w:overflowPunct/>
        <w:autoSpaceDE/>
        <w:autoSpaceDN/>
        <w:adjustRightInd/>
        <w:spacing w:after="75" w:line="240" w:lineRule="auto"/>
        <w:ind w:left="1020"/>
        <w:jc w:val="left"/>
        <w:textAlignment w:val="auto"/>
        <w:rPr>
          <w:rFonts w:ascii="Arial" w:hAnsi="Arial" w:cs="Arial"/>
          <w:color w:val="0B0C0C"/>
          <w:szCs w:val="22"/>
          <w:lang w:eastAsia="en-GB"/>
        </w:rPr>
      </w:pPr>
      <w:r w:rsidRPr="00FF2305">
        <w:rPr>
          <w:rFonts w:ascii="Arial" w:hAnsi="Arial" w:cs="Arial"/>
          <w:color w:val="0B0C0C"/>
          <w:szCs w:val="22"/>
          <w:lang w:eastAsia="en-GB"/>
        </w:rPr>
        <w:t>advising on the potential security aspects of transport</w:t>
      </w:r>
    </w:p>
    <w:p w14:paraId="52CA09C5" w14:textId="77777777" w:rsidR="00FF2305" w:rsidRPr="00FF2305" w:rsidRDefault="00FF2305" w:rsidP="00FF2305">
      <w:pPr>
        <w:shd w:val="clear" w:color="auto" w:fill="FFFFFF"/>
        <w:overflowPunct/>
        <w:autoSpaceDE/>
        <w:autoSpaceDN/>
        <w:adjustRightInd/>
        <w:spacing w:before="300" w:after="300" w:line="240" w:lineRule="auto"/>
        <w:jc w:val="left"/>
        <w:textAlignment w:val="auto"/>
        <w:rPr>
          <w:rFonts w:ascii="Arial" w:hAnsi="Arial" w:cs="Arial"/>
          <w:color w:val="0B0C0C"/>
          <w:szCs w:val="24"/>
          <w:lang w:eastAsia="zh-CN"/>
        </w:rPr>
      </w:pPr>
      <w:r w:rsidRPr="00FF2305">
        <w:rPr>
          <w:rFonts w:ascii="Arial" w:hAnsi="Arial" w:cs="Arial"/>
          <w:color w:val="0B0C0C"/>
          <w:szCs w:val="22"/>
          <w:lang w:eastAsia="en-GB"/>
        </w:rPr>
        <w:lastRenderedPageBreak/>
        <w:t>These regulations can apply to anyone who allows dangerous goods to be carried, not just the transport operator. This could include cargo consignors, freight forwarders, warehouse workers and manufacturers producing goods that will be collected from their factory.</w:t>
      </w:r>
    </w:p>
    <w:p w14:paraId="2BE5999E"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b/>
          <w:szCs w:val="22"/>
          <w:lang w:eastAsia="en-GB"/>
        </w:rPr>
      </w:pPr>
    </w:p>
    <w:p w14:paraId="22430E14" w14:textId="77777777" w:rsidR="00FF2305" w:rsidRPr="00FF2305" w:rsidRDefault="00FF2305" w:rsidP="006A483A">
      <w:pPr>
        <w:numPr>
          <w:ilvl w:val="1"/>
          <w:numId w:val="38"/>
        </w:numPr>
        <w:suppressAutoHyphens/>
        <w:overflowPunct/>
        <w:autoSpaceDE/>
        <w:adjustRightInd/>
        <w:spacing w:after="0" w:line="240" w:lineRule="auto"/>
        <w:jc w:val="left"/>
        <w:rPr>
          <w:rFonts w:ascii="Arial" w:eastAsia="SimSun" w:hAnsi="Arial" w:cs="Arial"/>
          <w:b/>
          <w:szCs w:val="22"/>
          <w:lang w:eastAsia="en-GB"/>
        </w:rPr>
      </w:pPr>
      <w:r w:rsidRPr="00FF2305">
        <w:rPr>
          <w:rFonts w:ascii="Arial" w:eastAsia="SimSun" w:hAnsi="Arial" w:cs="Arial"/>
          <w:b/>
          <w:szCs w:val="22"/>
          <w:lang w:eastAsia="en-GB"/>
        </w:rPr>
        <w:t>General Requirements</w:t>
      </w:r>
    </w:p>
    <w:p w14:paraId="017FDA47" w14:textId="77777777" w:rsidR="00FF2305" w:rsidRPr="00FF2305" w:rsidRDefault="00FF2305" w:rsidP="006A483A">
      <w:pPr>
        <w:numPr>
          <w:ilvl w:val="0"/>
          <w:numId w:val="33"/>
        </w:numPr>
        <w:suppressAutoHyphens/>
        <w:overflowPunct/>
        <w:autoSpaceDE/>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 xml:space="preserve">HM Revenue and Customs (HMRC) has a legally binding agreement with the Health &amp; Safety </w:t>
      </w:r>
      <w:r w:rsidRPr="00FF2305">
        <w:rPr>
          <w:rFonts w:ascii="Arial" w:eastAsia="SimSun" w:hAnsi="Arial" w:cs="Arial"/>
          <w:bCs/>
          <w:szCs w:val="22"/>
          <w:lang w:eastAsia="en-GB"/>
        </w:rPr>
        <w:t>Executive (HSE) to employ a DGSA in order that it may comply with an exemption granted by the HSE relating to the Mobile Enforcement Unit (MET) oils activity only.</w:t>
      </w:r>
    </w:p>
    <w:p w14:paraId="20E5946F" w14:textId="77777777" w:rsidR="00FF2305" w:rsidRPr="00FF2305" w:rsidRDefault="00FF2305" w:rsidP="00FF2305">
      <w:pPr>
        <w:suppressAutoHyphens/>
        <w:overflowPunct/>
        <w:autoSpaceDE/>
        <w:adjustRightInd/>
        <w:spacing w:after="0" w:line="240" w:lineRule="auto"/>
        <w:ind w:firstLine="60"/>
        <w:jc w:val="left"/>
        <w:rPr>
          <w:rFonts w:ascii="Arial" w:eastAsia="SimSun" w:hAnsi="Arial" w:cs="Arial"/>
          <w:szCs w:val="22"/>
          <w:lang w:eastAsia="en-GB"/>
        </w:rPr>
      </w:pPr>
    </w:p>
    <w:p w14:paraId="227C3A79" w14:textId="77777777" w:rsidR="00FF2305" w:rsidRPr="00FF2305" w:rsidRDefault="00FF2305" w:rsidP="006A483A">
      <w:pPr>
        <w:numPr>
          <w:ilvl w:val="0"/>
          <w:numId w:val="33"/>
        </w:numPr>
        <w:suppressAutoHyphens/>
        <w:overflowPunct/>
        <w:autoSpaceDE/>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HMRC must be compliant with the requirement to appoint a DGSA in accordance with the provisions of Annex 1 Schedule 2 of the Transport of Dangerous Goods (Safety Adviser(s)) Regulations 1999 (Statutory Instrument 1999 No 257 Health and Safety) (known as the DGSA Regs) and the HMRC Certificate of Exemption under the Health and Safety At Work Act 1974, the Carriage of Dangerous Goods manual ADR and the Carriage of Dangerous Goods and Use of Transportable Pressure Equipment Regulations 2009 (Statutory Instrument 2009 No. 1348).</w:t>
      </w:r>
    </w:p>
    <w:p w14:paraId="12DBF243" w14:textId="77777777" w:rsidR="00FF2305" w:rsidRPr="00FF2305" w:rsidRDefault="00FF2305" w:rsidP="006A483A">
      <w:pPr>
        <w:numPr>
          <w:ilvl w:val="0"/>
          <w:numId w:val="35"/>
        </w:numPr>
        <w:suppressAutoHyphens/>
        <w:overflowPunct/>
        <w:autoSpaceDE/>
        <w:adjustRightInd/>
        <w:spacing w:after="0" w:line="240" w:lineRule="auto"/>
        <w:ind w:left="720"/>
        <w:jc w:val="left"/>
        <w:rPr>
          <w:rFonts w:ascii="Arial" w:eastAsia="SimSun" w:hAnsi="Arial" w:cs="Arial"/>
          <w:b/>
          <w:szCs w:val="24"/>
          <w:lang w:eastAsia="zh-CN"/>
        </w:rPr>
      </w:pPr>
    </w:p>
    <w:p w14:paraId="1AE9BC50" w14:textId="77777777" w:rsidR="00FF2305" w:rsidRPr="00FF2305" w:rsidRDefault="00FF2305" w:rsidP="006A483A">
      <w:pPr>
        <w:numPr>
          <w:ilvl w:val="0"/>
          <w:numId w:val="33"/>
        </w:numPr>
        <w:suppressAutoHyphens/>
        <w:overflowPunct/>
        <w:autoSpaceDE/>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The benefits to HMRC are:</w:t>
      </w:r>
    </w:p>
    <w:p w14:paraId="13E9FB3B" w14:textId="77777777" w:rsidR="00FF2305" w:rsidRPr="00FF2305" w:rsidRDefault="00FF2305" w:rsidP="006A483A">
      <w:pPr>
        <w:numPr>
          <w:ilvl w:val="0"/>
          <w:numId w:val="35"/>
        </w:numPr>
        <w:suppressAutoHyphens/>
        <w:overflowPunct/>
        <w:autoSpaceDE/>
        <w:adjustRightInd/>
        <w:spacing w:after="0" w:line="240" w:lineRule="auto"/>
        <w:ind w:left="720"/>
        <w:jc w:val="left"/>
        <w:rPr>
          <w:rFonts w:ascii="Arial" w:eastAsia="SimSun" w:hAnsi="Arial" w:cs="Arial"/>
          <w:b/>
          <w:szCs w:val="24"/>
          <w:lang w:eastAsia="zh-CN"/>
        </w:rPr>
      </w:pPr>
    </w:p>
    <w:p w14:paraId="1257BE12" w14:textId="77777777" w:rsidR="00FF2305" w:rsidRPr="00FF2305" w:rsidRDefault="00FF2305" w:rsidP="006A483A">
      <w:pPr>
        <w:numPr>
          <w:ilvl w:val="0"/>
          <w:numId w:val="35"/>
        </w:numPr>
        <w:suppressAutoHyphens/>
        <w:overflowPunct/>
        <w:autoSpaceDE/>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Compliance with legal requirement</w:t>
      </w:r>
    </w:p>
    <w:p w14:paraId="4B237A23" w14:textId="77777777" w:rsidR="00FF2305" w:rsidRPr="00FF2305" w:rsidRDefault="00FF2305" w:rsidP="006A483A">
      <w:pPr>
        <w:numPr>
          <w:ilvl w:val="0"/>
          <w:numId w:val="35"/>
        </w:numPr>
        <w:suppressAutoHyphens/>
        <w:overflowPunct/>
        <w:autoSpaceDE/>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Access to competent advice when required by MET staff involved with the transportation of dangerous goods in the form of seized hydrocarbon oils</w:t>
      </w:r>
    </w:p>
    <w:p w14:paraId="2B117EC0" w14:textId="77777777" w:rsidR="00FF2305" w:rsidRPr="00FF2305" w:rsidRDefault="00FF2305" w:rsidP="006A483A">
      <w:pPr>
        <w:numPr>
          <w:ilvl w:val="0"/>
          <w:numId w:val="35"/>
        </w:numPr>
        <w:suppressAutoHyphens/>
        <w:overflowPunct/>
        <w:autoSpaceDE/>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The productions of an annual report providing advice and guidance to HMRC plus the provision of recommendations identifying where the department requires improvement to continue to meet legislative requirement.</w:t>
      </w:r>
    </w:p>
    <w:p w14:paraId="59384871"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b/>
          <w:szCs w:val="22"/>
          <w:lang w:eastAsia="en-GB"/>
        </w:rPr>
      </w:pPr>
    </w:p>
    <w:p w14:paraId="5F3FF5D5" w14:textId="77777777" w:rsidR="00FF2305" w:rsidRPr="00FF2305" w:rsidRDefault="00FF2305" w:rsidP="006A483A">
      <w:pPr>
        <w:numPr>
          <w:ilvl w:val="1"/>
          <w:numId w:val="38"/>
        </w:numPr>
        <w:suppressAutoHyphens/>
        <w:overflowPunct/>
        <w:autoSpaceDE/>
        <w:adjustRightInd/>
        <w:spacing w:after="0" w:line="240" w:lineRule="auto"/>
        <w:jc w:val="left"/>
        <w:rPr>
          <w:rFonts w:ascii="Arial" w:eastAsia="SimSun" w:hAnsi="Arial" w:cs="Arial"/>
          <w:b/>
          <w:szCs w:val="22"/>
          <w:lang w:eastAsia="en-GB"/>
        </w:rPr>
      </w:pPr>
      <w:r w:rsidRPr="00FF2305">
        <w:rPr>
          <w:rFonts w:ascii="Arial" w:eastAsia="SimSun" w:hAnsi="Arial" w:cs="Arial"/>
          <w:b/>
          <w:szCs w:val="22"/>
          <w:lang w:eastAsia="en-GB"/>
        </w:rPr>
        <w:t xml:space="preserve">Services Items: </w:t>
      </w:r>
    </w:p>
    <w:p w14:paraId="33C6E3F7" w14:textId="77777777" w:rsidR="00FF2305" w:rsidRPr="00FF2305" w:rsidRDefault="00FF2305" w:rsidP="00FF2305">
      <w:pPr>
        <w:suppressAutoHyphens/>
        <w:overflowPunct/>
        <w:autoSpaceDE/>
        <w:adjustRightInd/>
        <w:spacing w:after="0" w:line="240" w:lineRule="auto"/>
        <w:jc w:val="left"/>
        <w:rPr>
          <w:rFonts w:ascii="Arial" w:eastAsia="SimSun" w:hAnsi="Arial" w:cs="Arial"/>
          <w:b/>
          <w:szCs w:val="22"/>
          <w:lang w:eastAsia="en-GB"/>
        </w:rPr>
      </w:pPr>
      <w:r w:rsidRPr="00FF2305" w:rsidDel="00680417">
        <w:rPr>
          <w:rFonts w:ascii="Arial" w:eastAsia="SimSun" w:hAnsi="Arial" w:cs="Arial"/>
          <w:b/>
          <w:szCs w:val="22"/>
          <w:lang w:eastAsia="en-GB"/>
        </w:rPr>
        <w:t xml:space="preserve"> </w:t>
      </w:r>
    </w:p>
    <w:p w14:paraId="702450AC" w14:textId="77777777" w:rsidR="00FF2305" w:rsidRPr="00FF2305" w:rsidRDefault="00FF2305" w:rsidP="006A483A">
      <w:pPr>
        <w:numPr>
          <w:ilvl w:val="0"/>
          <w:numId w:val="34"/>
        </w:numPr>
        <w:suppressAutoHyphens/>
        <w:overflowPunct/>
        <w:autoSpaceDE/>
        <w:adjustRightInd/>
        <w:spacing w:after="0" w:line="240" w:lineRule="auto"/>
        <w:jc w:val="left"/>
        <w:rPr>
          <w:rFonts w:ascii="Arial" w:eastAsia="SimSun" w:hAnsi="Arial" w:cs="Arial"/>
          <w:b/>
          <w:szCs w:val="22"/>
          <w:lang w:eastAsia="en-GB"/>
        </w:rPr>
      </w:pPr>
      <w:r w:rsidRPr="00FF2305">
        <w:rPr>
          <w:rFonts w:ascii="Arial" w:eastAsia="SimSun" w:hAnsi="Arial" w:cs="Arial"/>
          <w:szCs w:val="22"/>
          <w:lang w:eastAsia="en-GB"/>
        </w:rPr>
        <w:t>HMRC require the services of a Dangerous Goods Safety Adviser. The Supplier shall be responsible for:</w:t>
      </w:r>
    </w:p>
    <w:p w14:paraId="3C37BD70" w14:textId="77777777" w:rsidR="00FF2305" w:rsidRPr="00FF2305" w:rsidRDefault="00FF2305" w:rsidP="00FF2305">
      <w:pPr>
        <w:suppressAutoHyphens/>
        <w:overflowPunct/>
        <w:autoSpaceDE/>
        <w:adjustRightInd/>
        <w:spacing w:after="0" w:line="240" w:lineRule="auto"/>
        <w:ind w:left="1080"/>
        <w:jc w:val="left"/>
        <w:rPr>
          <w:rFonts w:ascii="Arial" w:eastAsia="SimSun" w:hAnsi="Arial" w:cs="Arial"/>
          <w:b/>
          <w:szCs w:val="22"/>
          <w:lang w:eastAsia="en-GB"/>
        </w:rPr>
      </w:pPr>
    </w:p>
    <w:p w14:paraId="416B3B58" w14:textId="77777777" w:rsidR="00FF2305" w:rsidRPr="00FF2305" w:rsidRDefault="00FF2305" w:rsidP="006A483A">
      <w:pPr>
        <w:numPr>
          <w:ilvl w:val="0"/>
          <w:numId w:val="36"/>
        </w:numPr>
        <w:suppressAutoHyphens/>
        <w:overflowPunct/>
        <w:autoSpaceDE/>
        <w:adjustRightInd/>
        <w:spacing w:after="0" w:line="240" w:lineRule="auto"/>
        <w:jc w:val="left"/>
        <w:rPr>
          <w:rFonts w:ascii="Arial" w:eastAsia="SimSun" w:hAnsi="Arial" w:cs="Arial"/>
          <w:bCs/>
          <w:szCs w:val="22"/>
          <w:lang w:eastAsia="en-GB"/>
        </w:rPr>
      </w:pPr>
      <w:r w:rsidRPr="00FF2305">
        <w:rPr>
          <w:rFonts w:ascii="Arial" w:eastAsia="SimSun" w:hAnsi="Arial" w:cs="Arial"/>
          <w:bCs/>
          <w:szCs w:val="22"/>
          <w:lang w:eastAsia="en-GB"/>
        </w:rPr>
        <w:t>The provision of DGSA services for up to 80 hours per year advisory work in accordance with the functions of the Safety Adviser laid down in Schedule 2 of the DGSA regulations (additional advisory work above the 80 hours per year will be subject to prior written agreement with HMRC).</w:t>
      </w:r>
    </w:p>
    <w:p w14:paraId="49D067A6" w14:textId="77777777" w:rsidR="00FF2305" w:rsidRPr="00FF2305" w:rsidRDefault="00FF2305" w:rsidP="006A483A">
      <w:pPr>
        <w:numPr>
          <w:ilvl w:val="0"/>
          <w:numId w:val="36"/>
        </w:numPr>
        <w:suppressAutoHyphens/>
        <w:overflowPunct/>
        <w:autoSpaceDE/>
        <w:adjustRightInd/>
        <w:spacing w:after="0" w:line="240" w:lineRule="auto"/>
        <w:jc w:val="left"/>
        <w:rPr>
          <w:rFonts w:ascii="Arial" w:eastAsia="SimSun" w:hAnsi="Arial" w:cs="Arial"/>
          <w:bCs/>
          <w:szCs w:val="22"/>
          <w:lang w:eastAsia="en-GB"/>
        </w:rPr>
      </w:pPr>
      <w:r w:rsidRPr="00FF2305">
        <w:rPr>
          <w:rFonts w:ascii="Arial" w:eastAsia="SimSun" w:hAnsi="Arial" w:cs="Arial"/>
          <w:bCs/>
          <w:szCs w:val="22"/>
          <w:lang w:eastAsia="en-GB"/>
        </w:rPr>
        <w:t>The Supplier shall provide DGSA related advice through the medium of phone calls and emails. The Supplier and HMRC will communicate the points of contact at contract award stage. These contact points will be used to seek advice, provide invoices and raise any concerns.</w:t>
      </w:r>
    </w:p>
    <w:p w14:paraId="5B252C7C" w14:textId="77777777" w:rsidR="00FF2305" w:rsidRPr="00FF2305" w:rsidRDefault="00FF2305" w:rsidP="006A483A">
      <w:pPr>
        <w:numPr>
          <w:ilvl w:val="0"/>
          <w:numId w:val="36"/>
        </w:numPr>
        <w:suppressAutoHyphens/>
        <w:overflowPunct/>
        <w:autoSpaceDE/>
        <w:adjustRightInd/>
        <w:spacing w:after="0" w:line="240" w:lineRule="auto"/>
        <w:jc w:val="left"/>
        <w:rPr>
          <w:rFonts w:ascii="Arial" w:eastAsia="SimSun" w:hAnsi="Arial" w:cs="Arial"/>
          <w:bCs/>
          <w:szCs w:val="22"/>
          <w:lang w:eastAsia="en-GB"/>
        </w:rPr>
      </w:pPr>
      <w:r w:rsidRPr="00FF2305">
        <w:rPr>
          <w:rFonts w:ascii="Arial" w:eastAsia="SimSun" w:hAnsi="Arial" w:cs="Arial"/>
          <w:szCs w:val="22"/>
          <w:lang w:eastAsia="en-GB"/>
        </w:rPr>
        <w:t>The Supplier shall be available to fulfil the requirements within normal working hours i.e. 09:00 to 17:30 Monday to Friday. The Supplier shall respond to email enquiries within 24 hours of receipt (if HMRC send an email query on a Friday then the expectancy is for the Supplier to respond the next working day).</w:t>
      </w:r>
    </w:p>
    <w:p w14:paraId="3C288171" w14:textId="77777777" w:rsidR="00FF2305" w:rsidRPr="00FF2305" w:rsidRDefault="00FF2305" w:rsidP="006A483A">
      <w:pPr>
        <w:numPr>
          <w:ilvl w:val="0"/>
          <w:numId w:val="36"/>
        </w:numPr>
        <w:suppressAutoHyphens/>
        <w:overflowPunct/>
        <w:autoSpaceDE/>
        <w:adjustRightInd/>
        <w:spacing w:after="0" w:line="240" w:lineRule="auto"/>
        <w:jc w:val="left"/>
        <w:rPr>
          <w:rFonts w:ascii="Arial" w:eastAsia="SimSun" w:hAnsi="Arial" w:cs="Arial"/>
          <w:bCs/>
          <w:szCs w:val="22"/>
          <w:lang w:eastAsia="en-GB"/>
        </w:rPr>
      </w:pPr>
      <w:r w:rsidRPr="00FF2305">
        <w:rPr>
          <w:rFonts w:ascii="Arial" w:eastAsia="SimSun" w:hAnsi="Arial" w:cs="Arial"/>
          <w:bCs/>
          <w:szCs w:val="22"/>
          <w:lang w:eastAsia="en-GB"/>
        </w:rPr>
        <w:lastRenderedPageBreak/>
        <w:t xml:space="preserve">The preparation of an annual report which captures the number of contacts made between MET and the DGSA, </w:t>
      </w:r>
      <w:r w:rsidRPr="00FF2305">
        <w:rPr>
          <w:rFonts w:ascii="Arial" w:eastAsia="SimSun" w:hAnsi="Arial"/>
          <w:bCs/>
          <w:szCs w:val="22"/>
          <w:lang w:eastAsia="en-GB"/>
        </w:rPr>
        <w:t>whether there are any key recommendations the DGSA feels need to be introduced to ensure future compliance with Dangerous Good Regulations.</w:t>
      </w:r>
    </w:p>
    <w:p w14:paraId="78FA9135" w14:textId="77777777" w:rsidR="00FF2305" w:rsidRPr="00FF2305" w:rsidRDefault="00FF2305" w:rsidP="00FF2305">
      <w:pPr>
        <w:suppressAutoHyphens/>
        <w:overflowPunct/>
        <w:autoSpaceDE/>
        <w:adjustRightInd/>
        <w:spacing w:after="0" w:line="240" w:lineRule="auto"/>
        <w:ind w:left="1080"/>
        <w:jc w:val="left"/>
        <w:rPr>
          <w:rFonts w:ascii="Arial" w:eastAsia="SimSun" w:hAnsi="Arial" w:cs="Arial"/>
          <w:b/>
          <w:szCs w:val="22"/>
          <w:lang w:eastAsia="en-GB"/>
        </w:rPr>
      </w:pPr>
    </w:p>
    <w:p w14:paraId="3FA19132" w14:textId="77777777" w:rsidR="00FF2305" w:rsidRPr="00FF2305" w:rsidRDefault="00FF2305" w:rsidP="00FF2305">
      <w:pPr>
        <w:suppressAutoHyphens/>
        <w:overflowPunct/>
        <w:autoSpaceDE/>
        <w:adjustRightInd/>
        <w:spacing w:after="0" w:line="240" w:lineRule="auto"/>
        <w:jc w:val="left"/>
        <w:rPr>
          <w:rFonts w:ascii="Arial" w:eastAsia="SimSun" w:hAnsi="Arial" w:cs="Arial"/>
          <w:b/>
          <w:szCs w:val="22"/>
          <w:lang w:eastAsia="en-GB"/>
        </w:rPr>
      </w:pPr>
    </w:p>
    <w:p w14:paraId="344BF738" w14:textId="77777777" w:rsidR="00FF2305" w:rsidRPr="00FF2305" w:rsidRDefault="00FF2305" w:rsidP="00FF2305">
      <w:pPr>
        <w:suppressAutoHyphens/>
        <w:overflowPunct/>
        <w:autoSpaceDE/>
        <w:adjustRightInd/>
        <w:spacing w:after="0" w:line="240" w:lineRule="auto"/>
        <w:jc w:val="left"/>
        <w:rPr>
          <w:rFonts w:ascii="Arial" w:eastAsia="SimSun" w:hAnsi="Arial" w:cs="Arial"/>
          <w:iCs/>
          <w:szCs w:val="22"/>
          <w:lang w:eastAsia="en-GB"/>
        </w:rPr>
      </w:pPr>
    </w:p>
    <w:p w14:paraId="6157E0D4" w14:textId="77777777" w:rsidR="00FF2305" w:rsidRPr="00FF2305" w:rsidRDefault="00FF2305" w:rsidP="006A483A">
      <w:pPr>
        <w:numPr>
          <w:ilvl w:val="0"/>
          <w:numId w:val="38"/>
        </w:numPr>
        <w:suppressAutoHyphens/>
        <w:overflowPunct/>
        <w:autoSpaceDE/>
        <w:adjustRightInd/>
        <w:spacing w:after="0" w:line="240" w:lineRule="auto"/>
        <w:jc w:val="left"/>
        <w:rPr>
          <w:rFonts w:ascii="Arial" w:eastAsia="SimSun" w:hAnsi="Arial" w:cs="Arial"/>
          <w:iCs/>
          <w:szCs w:val="22"/>
          <w:lang w:eastAsia="en-GB"/>
        </w:rPr>
      </w:pPr>
      <w:r w:rsidRPr="00FF2305">
        <w:rPr>
          <w:rFonts w:ascii="Arial" w:eastAsia="SimSun" w:hAnsi="Arial" w:cs="Arial"/>
          <w:b/>
          <w:bCs/>
          <w:iCs/>
          <w:szCs w:val="22"/>
          <w:lang w:eastAsia="en-GB"/>
        </w:rPr>
        <w:t>CONTRACT SUPPORT REQUIREMENTS</w:t>
      </w:r>
    </w:p>
    <w:p w14:paraId="03591BC8"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iCs/>
          <w:szCs w:val="22"/>
          <w:lang w:eastAsia="en-GB"/>
        </w:rPr>
      </w:pPr>
    </w:p>
    <w:p w14:paraId="0C8B7750" w14:textId="77777777" w:rsidR="00FF2305" w:rsidRPr="00FF2305" w:rsidRDefault="00FF2305" w:rsidP="006A483A">
      <w:pPr>
        <w:numPr>
          <w:ilvl w:val="0"/>
          <w:numId w:val="39"/>
        </w:numPr>
        <w:suppressAutoHyphens/>
        <w:overflowPunct/>
        <w:autoSpaceDE/>
        <w:adjustRightInd/>
        <w:spacing w:after="0" w:line="240" w:lineRule="auto"/>
        <w:jc w:val="left"/>
        <w:rPr>
          <w:rFonts w:ascii="Arial" w:eastAsia="SimSun" w:hAnsi="Arial" w:cs="Arial"/>
          <w:bCs/>
          <w:iCs/>
          <w:szCs w:val="22"/>
          <w:lang w:eastAsia="en-GB"/>
        </w:rPr>
      </w:pPr>
      <w:r w:rsidRPr="00FF2305">
        <w:rPr>
          <w:rFonts w:ascii="Arial" w:eastAsia="SimSun" w:hAnsi="Arial" w:cs="Arial"/>
          <w:bCs/>
          <w:color w:val="000000" w:themeColor="text1"/>
          <w:szCs w:val="22"/>
          <w:lang w:eastAsia="en-GB"/>
        </w:rPr>
        <w:t xml:space="preserve">The Client shall provide a single point of contact to the Supplier in order to facilitate a commercial relationship including the resolution of any quality of service issues. A reciprocal provision will be made by the Supplier.   </w:t>
      </w:r>
    </w:p>
    <w:p w14:paraId="5D6CFF9E" w14:textId="77777777" w:rsidR="00FF2305" w:rsidRPr="00FF2305" w:rsidRDefault="00FF2305" w:rsidP="006A483A">
      <w:pPr>
        <w:numPr>
          <w:ilvl w:val="0"/>
          <w:numId w:val="39"/>
        </w:numPr>
        <w:suppressAutoHyphens/>
        <w:overflowPunct/>
        <w:autoSpaceDE/>
        <w:adjustRightInd/>
        <w:spacing w:after="0" w:line="240" w:lineRule="auto"/>
        <w:jc w:val="left"/>
        <w:rPr>
          <w:rFonts w:ascii="Arial" w:eastAsia="SimSun" w:hAnsi="Arial" w:cs="Arial"/>
          <w:bCs/>
          <w:iCs/>
          <w:szCs w:val="22"/>
          <w:lang w:eastAsia="en-GB"/>
        </w:rPr>
      </w:pPr>
      <w:r w:rsidRPr="00FF2305">
        <w:rPr>
          <w:rFonts w:ascii="Arial" w:eastAsia="SimSun" w:hAnsi="Arial" w:cs="Arial"/>
          <w:bCs/>
          <w:color w:val="000000"/>
          <w:szCs w:val="22"/>
          <w:lang w:eastAsia="en-GB"/>
        </w:rPr>
        <w:t>Contract performance meetings will be held quarterly to assess the performance of the contract. The meetings would normally be undertaken remotely and last approximately 30 minutes. Where meetings are held at the Client’s premises, no reimbursement shall be made for any costs incurred by the Supplier for their attendance at these meetings.</w:t>
      </w:r>
    </w:p>
    <w:p w14:paraId="39973C25"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iCs/>
          <w:szCs w:val="22"/>
          <w:lang w:eastAsia="en-GB"/>
        </w:rPr>
      </w:pPr>
    </w:p>
    <w:p w14:paraId="79EB38EB"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iCs/>
          <w:szCs w:val="22"/>
          <w:lang w:eastAsia="en-GB"/>
        </w:rPr>
      </w:pPr>
    </w:p>
    <w:p w14:paraId="4FF39BA3" w14:textId="77777777" w:rsidR="00FF2305" w:rsidRPr="00FF2305" w:rsidRDefault="00FF2305" w:rsidP="006A483A">
      <w:pPr>
        <w:numPr>
          <w:ilvl w:val="0"/>
          <w:numId w:val="38"/>
        </w:numPr>
        <w:suppressAutoHyphens/>
        <w:overflowPunct/>
        <w:autoSpaceDE/>
        <w:adjustRightInd/>
        <w:spacing w:after="0" w:line="240" w:lineRule="auto"/>
        <w:jc w:val="left"/>
        <w:rPr>
          <w:rFonts w:ascii="Arial" w:eastAsia="SimSun" w:hAnsi="Arial" w:cs="Arial"/>
          <w:iCs/>
          <w:szCs w:val="22"/>
          <w:lang w:eastAsia="en-GB"/>
        </w:rPr>
      </w:pPr>
      <w:r w:rsidRPr="00FF2305">
        <w:rPr>
          <w:rFonts w:ascii="Arial" w:eastAsia="SimSun" w:hAnsi="Arial" w:cs="Arial"/>
          <w:b/>
          <w:szCs w:val="22"/>
          <w:lang w:eastAsia="en-GB"/>
        </w:rPr>
        <w:t>STAFF MANAGEMENT</w:t>
      </w:r>
    </w:p>
    <w:p w14:paraId="4FA69741"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iCs/>
          <w:szCs w:val="22"/>
          <w:lang w:eastAsia="en-GB"/>
        </w:rPr>
      </w:pPr>
    </w:p>
    <w:p w14:paraId="450566B0"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iCs/>
          <w:szCs w:val="22"/>
          <w:lang w:eastAsia="en-GB"/>
        </w:rPr>
      </w:pPr>
      <w:r w:rsidRPr="00FF2305">
        <w:rPr>
          <w:rFonts w:ascii="Arial" w:eastAsia="SimSun" w:hAnsi="Arial" w:cs="Arial"/>
          <w:iCs/>
          <w:szCs w:val="22"/>
          <w:lang w:eastAsia="en-GB"/>
        </w:rPr>
        <w:t>There will be no requirement for the DGSA to manage HMRC staff</w:t>
      </w:r>
    </w:p>
    <w:p w14:paraId="7B41521D"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iCs/>
          <w:szCs w:val="22"/>
          <w:lang w:eastAsia="en-GB"/>
        </w:rPr>
      </w:pPr>
    </w:p>
    <w:p w14:paraId="13F81D1F" w14:textId="77777777" w:rsidR="00FF2305" w:rsidRPr="00FF2305" w:rsidRDefault="00FF2305" w:rsidP="006A483A">
      <w:pPr>
        <w:numPr>
          <w:ilvl w:val="0"/>
          <w:numId w:val="38"/>
        </w:numPr>
        <w:suppressAutoHyphens/>
        <w:overflowPunct/>
        <w:autoSpaceDE/>
        <w:adjustRightInd/>
        <w:spacing w:after="0" w:line="240" w:lineRule="auto"/>
        <w:jc w:val="left"/>
        <w:rPr>
          <w:rFonts w:ascii="Arial" w:eastAsia="SimSun" w:hAnsi="Arial" w:cs="Arial"/>
          <w:iCs/>
          <w:szCs w:val="22"/>
          <w:lang w:eastAsia="en-GB"/>
        </w:rPr>
      </w:pPr>
      <w:r w:rsidRPr="00FF2305">
        <w:rPr>
          <w:rFonts w:ascii="Arial" w:eastAsia="SimSun" w:hAnsi="Arial" w:cs="Arial"/>
          <w:b/>
          <w:szCs w:val="22"/>
          <w:lang w:eastAsia="en-GB"/>
        </w:rPr>
        <w:t>ESSENTIAL SKILLS REQUIREMENT</w:t>
      </w:r>
    </w:p>
    <w:p w14:paraId="3081E808"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iCs/>
          <w:szCs w:val="22"/>
          <w:lang w:eastAsia="en-GB"/>
        </w:rPr>
      </w:pPr>
    </w:p>
    <w:p w14:paraId="02AF5679"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color w:val="000000" w:themeColor="text1"/>
          <w:szCs w:val="22"/>
          <w:lang w:eastAsia="en-GB"/>
        </w:rPr>
      </w:pPr>
      <w:r w:rsidRPr="00FF2305">
        <w:rPr>
          <w:rFonts w:ascii="Arial" w:eastAsia="SimSun" w:hAnsi="Arial" w:cs="Arial"/>
          <w:iCs/>
          <w:szCs w:val="22"/>
          <w:lang w:eastAsia="en-GB"/>
        </w:rPr>
        <w:t xml:space="preserve">The Safety </w:t>
      </w:r>
      <w:r w:rsidRPr="00FF2305">
        <w:rPr>
          <w:rFonts w:ascii="Arial" w:eastAsia="SimSun" w:hAnsi="Arial" w:cs="Arial"/>
          <w:color w:val="000000" w:themeColor="text1"/>
          <w:szCs w:val="22"/>
          <w:lang w:eastAsia="en-GB"/>
        </w:rPr>
        <w:t>Adviser(s) must hold a valid vocational training certificate as defined by Regulation 7 of the DGSA Regulations.</w:t>
      </w:r>
    </w:p>
    <w:p w14:paraId="1B951216" w14:textId="77777777" w:rsidR="00FF2305" w:rsidRPr="00FF2305" w:rsidRDefault="00FF2305" w:rsidP="00FF2305">
      <w:pPr>
        <w:suppressAutoHyphens/>
        <w:overflowPunct/>
        <w:autoSpaceDE/>
        <w:adjustRightInd/>
        <w:spacing w:after="0" w:line="240" w:lineRule="auto"/>
        <w:jc w:val="left"/>
        <w:rPr>
          <w:rFonts w:ascii="Arial" w:eastAsia="SimSun" w:hAnsi="Arial" w:cs="Arial"/>
          <w:b/>
          <w:szCs w:val="22"/>
          <w:lang w:eastAsia="en-GB"/>
        </w:rPr>
      </w:pPr>
    </w:p>
    <w:p w14:paraId="2B7E6A61" w14:textId="77777777" w:rsidR="00FF2305" w:rsidRPr="00FF2305" w:rsidRDefault="00FF2305" w:rsidP="006A483A">
      <w:pPr>
        <w:numPr>
          <w:ilvl w:val="0"/>
          <w:numId w:val="38"/>
        </w:numPr>
        <w:suppressAutoHyphens/>
        <w:overflowPunct/>
        <w:autoSpaceDE/>
        <w:adjustRightInd/>
        <w:spacing w:after="0" w:line="240" w:lineRule="auto"/>
        <w:jc w:val="left"/>
        <w:rPr>
          <w:rFonts w:ascii="Arial" w:eastAsia="SimSun" w:hAnsi="Arial" w:cs="Arial"/>
          <w:b/>
          <w:szCs w:val="22"/>
          <w:lang w:eastAsia="en-GB"/>
        </w:rPr>
      </w:pPr>
      <w:r w:rsidRPr="00FF2305">
        <w:rPr>
          <w:rFonts w:ascii="Arial" w:eastAsia="SimSun" w:hAnsi="Arial" w:cs="Arial"/>
          <w:b/>
          <w:szCs w:val="22"/>
          <w:lang w:eastAsia="en-GB"/>
        </w:rPr>
        <w:t>FURTHER COMPETITION TIMETABLE</w:t>
      </w:r>
    </w:p>
    <w:p w14:paraId="2BC3C3A9" w14:textId="77777777" w:rsidR="00FF2305" w:rsidRPr="00FF2305" w:rsidRDefault="00FF2305" w:rsidP="00FF2305">
      <w:pPr>
        <w:suppressAutoHyphens/>
        <w:overflowPunct/>
        <w:autoSpaceDE/>
        <w:adjustRightInd/>
        <w:spacing w:after="0" w:line="240" w:lineRule="auto"/>
        <w:jc w:val="left"/>
        <w:rPr>
          <w:rFonts w:ascii="Arial" w:eastAsia="SimSun" w:hAnsi="Arial" w:cs="Arial"/>
          <w:b/>
          <w:szCs w:val="22"/>
          <w:lang w:eastAsia="en-GB"/>
        </w:rPr>
      </w:pPr>
    </w:p>
    <w:tbl>
      <w:tblPr>
        <w:tblW w:w="8770" w:type="dxa"/>
        <w:tblInd w:w="253" w:type="dxa"/>
        <w:tblCellMar>
          <w:left w:w="10" w:type="dxa"/>
          <w:right w:w="10" w:type="dxa"/>
        </w:tblCellMar>
        <w:tblLook w:val="0000" w:firstRow="0" w:lastRow="0" w:firstColumn="0" w:lastColumn="0" w:noHBand="0" w:noVBand="0"/>
      </w:tblPr>
      <w:tblGrid>
        <w:gridCol w:w="2436"/>
        <w:gridCol w:w="6334"/>
      </w:tblGrid>
      <w:tr w:rsidR="00FF2305" w:rsidRPr="00FF2305" w14:paraId="3C809A8F" w14:textId="77777777" w:rsidTr="000A6435">
        <w:trPr>
          <w:trHeight w:val="242"/>
        </w:trPr>
        <w:tc>
          <w:tcPr>
            <w:tcW w:w="24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35FB9F" w14:textId="77777777" w:rsidR="00FF2305" w:rsidRPr="00FF2305" w:rsidRDefault="00FF2305" w:rsidP="00FF2305">
            <w:pPr>
              <w:suppressAutoHyphens/>
              <w:adjustRightInd/>
              <w:spacing w:after="0" w:line="240" w:lineRule="auto"/>
              <w:jc w:val="center"/>
              <w:rPr>
                <w:rFonts w:ascii="Arial" w:eastAsia="SimSun" w:hAnsi="Arial" w:cs="Arial"/>
                <w:b/>
                <w:szCs w:val="22"/>
                <w:lang w:eastAsia="en-GB"/>
              </w:rPr>
            </w:pPr>
            <w:r w:rsidRPr="00FF2305">
              <w:rPr>
                <w:rFonts w:ascii="Arial" w:eastAsia="SimSun" w:hAnsi="Arial" w:cs="Arial"/>
                <w:b/>
                <w:szCs w:val="22"/>
                <w:lang w:eastAsia="en-GB"/>
              </w:rPr>
              <w:t>DATE/TIME</w:t>
            </w:r>
          </w:p>
        </w:tc>
        <w:tc>
          <w:tcPr>
            <w:tcW w:w="6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02B258" w14:textId="77777777" w:rsidR="00FF2305" w:rsidRPr="00FF2305" w:rsidRDefault="00FF2305" w:rsidP="00FF2305">
            <w:pPr>
              <w:suppressAutoHyphens/>
              <w:adjustRightInd/>
              <w:spacing w:after="0" w:line="240" w:lineRule="auto"/>
              <w:jc w:val="center"/>
              <w:rPr>
                <w:rFonts w:ascii="Arial" w:eastAsia="SimSun" w:hAnsi="Arial" w:cs="Arial"/>
                <w:b/>
                <w:szCs w:val="22"/>
                <w:lang w:eastAsia="en-GB"/>
              </w:rPr>
            </w:pPr>
            <w:r w:rsidRPr="00FF2305">
              <w:rPr>
                <w:rFonts w:ascii="Arial" w:eastAsia="SimSun" w:hAnsi="Arial" w:cs="Arial"/>
                <w:b/>
                <w:szCs w:val="22"/>
                <w:lang w:eastAsia="en-GB"/>
              </w:rPr>
              <w:t>ACTIVITY</w:t>
            </w:r>
          </w:p>
        </w:tc>
      </w:tr>
      <w:tr w:rsidR="00FF2305" w:rsidRPr="00FF2305" w14:paraId="24C45A9C" w14:textId="77777777" w:rsidTr="000A6435">
        <w:trPr>
          <w:trHeight w:val="252"/>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62975" w14:textId="77777777" w:rsidR="00FF2305" w:rsidRPr="00FF2305" w:rsidRDefault="00FF2305" w:rsidP="00FF2305">
            <w:pPr>
              <w:suppressAutoHyphens/>
              <w:adjustRightInd/>
              <w:spacing w:after="0" w:line="240" w:lineRule="auto"/>
              <w:jc w:val="left"/>
              <w:rPr>
                <w:rFonts w:ascii="Arial" w:eastAsia="SimSun" w:hAnsi="Arial"/>
                <w:szCs w:val="22"/>
                <w:lang w:eastAsia="en-GB"/>
              </w:rPr>
            </w:pPr>
            <w:r w:rsidRPr="00FF2305">
              <w:rPr>
                <w:rFonts w:ascii="Arial" w:eastAsia="SimSun" w:hAnsi="Arial"/>
                <w:szCs w:val="22"/>
                <w:lang w:eastAsia="en-GB"/>
              </w:rPr>
              <w:t>31/07/2023 12:00pm</w:t>
            </w:r>
          </w:p>
        </w:tc>
        <w:tc>
          <w:tcPr>
            <w:tcW w:w="6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13F40" w14:textId="77777777" w:rsidR="00FF2305" w:rsidRPr="00FF2305" w:rsidRDefault="00FF2305" w:rsidP="00FF2305">
            <w:pPr>
              <w:suppressAutoHyphens/>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Publication of the Invitation to Tender</w:t>
            </w:r>
          </w:p>
        </w:tc>
      </w:tr>
      <w:tr w:rsidR="00FF2305" w:rsidRPr="00FF2305" w14:paraId="719919B0" w14:textId="77777777" w:rsidTr="000A6435">
        <w:trPr>
          <w:trHeight w:val="242"/>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4DCC7" w14:textId="77777777" w:rsidR="00FF2305" w:rsidRPr="00FF2305" w:rsidRDefault="00FF2305" w:rsidP="00FF2305">
            <w:pPr>
              <w:suppressAutoHyphens/>
              <w:adjustRightInd/>
              <w:spacing w:after="0" w:line="240" w:lineRule="auto"/>
              <w:jc w:val="left"/>
              <w:rPr>
                <w:rFonts w:ascii="Arial" w:eastAsia="SimSun" w:hAnsi="Arial"/>
                <w:szCs w:val="22"/>
                <w:lang w:eastAsia="en-GB"/>
              </w:rPr>
            </w:pPr>
            <w:r w:rsidRPr="00FF2305">
              <w:rPr>
                <w:rFonts w:ascii="Arial" w:eastAsia="SimSun" w:hAnsi="Arial"/>
                <w:szCs w:val="22"/>
                <w:lang w:eastAsia="en-GB"/>
              </w:rPr>
              <w:t>31/07/2023 12:00pm</w:t>
            </w:r>
          </w:p>
        </w:tc>
        <w:tc>
          <w:tcPr>
            <w:tcW w:w="6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8A6B" w14:textId="77777777" w:rsidR="00FF2305" w:rsidRPr="00FF2305" w:rsidRDefault="00FF2305" w:rsidP="00FF2305">
            <w:pPr>
              <w:suppressAutoHyphens/>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Clarification period starts</w:t>
            </w:r>
          </w:p>
        </w:tc>
      </w:tr>
      <w:tr w:rsidR="00FF2305" w:rsidRPr="00FF2305" w14:paraId="1F57FBAC" w14:textId="77777777" w:rsidTr="000A6435">
        <w:trPr>
          <w:trHeight w:val="242"/>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B6795" w14:textId="77777777" w:rsidR="00FF2305" w:rsidRPr="00FF2305" w:rsidRDefault="00FF2305" w:rsidP="00FF2305">
            <w:pPr>
              <w:suppressAutoHyphens/>
              <w:adjustRightInd/>
              <w:spacing w:after="0" w:line="240" w:lineRule="auto"/>
              <w:jc w:val="left"/>
              <w:rPr>
                <w:rFonts w:ascii="Arial" w:eastAsia="SimSun" w:hAnsi="Arial"/>
                <w:b/>
                <w:szCs w:val="22"/>
                <w:lang w:eastAsia="en-GB"/>
              </w:rPr>
            </w:pPr>
            <w:r w:rsidRPr="00FF2305">
              <w:rPr>
                <w:rFonts w:ascii="Arial" w:eastAsia="SimSun" w:hAnsi="Arial"/>
                <w:szCs w:val="22"/>
                <w:lang w:eastAsia="en-GB"/>
              </w:rPr>
              <w:t>04/08/2023 12:00pm</w:t>
            </w:r>
          </w:p>
        </w:tc>
        <w:tc>
          <w:tcPr>
            <w:tcW w:w="6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16F4F" w14:textId="77777777" w:rsidR="00FF2305" w:rsidRPr="00FF2305" w:rsidRDefault="00FF2305" w:rsidP="00FF2305">
            <w:pPr>
              <w:suppressAutoHyphens/>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Clarification closes</w:t>
            </w:r>
          </w:p>
        </w:tc>
      </w:tr>
      <w:tr w:rsidR="00FF2305" w:rsidRPr="00FF2305" w14:paraId="3E1A3801" w14:textId="77777777" w:rsidTr="000A6435">
        <w:trPr>
          <w:trHeight w:val="203"/>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EC463" w14:textId="77777777" w:rsidR="00FF2305" w:rsidRPr="00FF2305" w:rsidRDefault="00FF2305" w:rsidP="00FF2305">
            <w:pPr>
              <w:suppressAutoHyphens/>
              <w:adjustRightInd/>
              <w:spacing w:after="0" w:line="240" w:lineRule="auto"/>
              <w:jc w:val="left"/>
              <w:rPr>
                <w:rFonts w:ascii="Arial" w:eastAsia="SimSun" w:hAnsi="Arial"/>
                <w:szCs w:val="22"/>
                <w:lang w:eastAsia="en-GB"/>
              </w:rPr>
            </w:pPr>
            <w:r w:rsidRPr="00FF2305">
              <w:rPr>
                <w:rFonts w:ascii="Arial" w:eastAsia="SimSun" w:hAnsi="Arial"/>
                <w:szCs w:val="22"/>
                <w:lang w:eastAsia="en-GB"/>
              </w:rPr>
              <w:t>08/08/2023 4:00pm</w:t>
            </w:r>
          </w:p>
        </w:tc>
        <w:tc>
          <w:tcPr>
            <w:tcW w:w="6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0C7B6" w14:textId="77777777" w:rsidR="00FF2305" w:rsidRPr="00FF2305" w:rsidRDefault="00FF2305" w:rsidP="00FF2305">
            <w:pPr>
              <w:suppressAutoHyphens/>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Deadline for publication of responses to clarification questions</w:t>
            </w:r>
          </w:p>
        </w:tc>
      </w:tr>
      <w:tr w:rsidR="00FF2305" w:rsidRPr="00FF2305" w14:paraId="117AB082" w14:textId="77777777" w:rsidTr="000A6435">
        <w:trPr>
          <w:trHeight w:val="235"/>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3629F" w14:textId="77777777" w:rsidR="00FF2305" w:rsidRPr="00FF2305" w:rsidRDefault="00FF2305" w:rsidP="00FF2305">
            <w:pPr>
              <w:suppressAutoHyphens/>
              <w:adjustRightInd/>
              <w:spacing w:after="0" w:line="240" w:lineRule="auto"/>
              <w:jc w:val="left"/>
              <w:rPr>
                <w:rFonts w:ascii="Arial" w:eastAsia="SimSun" w:hAnsi="Arial"/>
                <w:szCs w:val="22"/>
                <w:lang w:eastAsia="en-GB"/>
              </w:rPr>
            </w:pPr>
            <w:r w:rsidRPr="00FF2305">
              <w:rPr>
                <w:rFonts w:ascii="Arial" w:eastAsia="SimSun" w:hAnsi="Arial"/>
                <w:szCs w:val="22"/>
                <w:lang w:eastAsia="en-GB"/>
              </w:rPr>
              <w:t>11/08/2023 12:00pm</w:t>
            </w:r>
          </w:p>
        </w:tc>
        <w:tc>
          <w:tcPr>
            <w:tcW w:w="6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2296" w14:textId="77777777" w:rsidR="00FF2305" w:rsidRPr="00FF2305" w:rsidRDefault="00FF2305" w:rsidP="00FF2305">
            <w:pPr>
              <w:suppressAutoHyphens/>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Deadline for supplier submission of tender to the Authority</w:t>
            </w:r>
          </w:p>
        </w:tc>
      </w:tr>
      <w:tr w:rsidR="00FF2305" w:rsidRPr="00FF2305" w14:paraId="11792125" w14:textId="77777777" w:rsidTr="000A6435">
        <w:trPr>
          <w:trHeight w:val="252"/>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220CD" w14:textId="77777777" w:rsidR="00FF2305" w:rsidRPr="00FF2305" w:rsidRDefault="00FF2305" w:rsidP="00FF2305">
            <w:pPr>
              <w:suppressAutoHyphens/>
              <w:adjustRightInd/>
              <w:spacing w:after="0" w:line="240" w:lineRule="auto"/>
              <w:jc w:val="left"/>
              <w:rPr>
                <w:rFonts w:ascii="Arial" w:eastAsia="SimSun" w:hAnsi="Arial"/>
                <w:szCs w:val="22"/>
                <w:lang w:eastAsia="en-GB"/>
              </w:rPr>
            </w:pPr>
            <w:r w:rsidRPr="00FF2305">
              <w:rPr>
                <w:rFonts w:ascii="Arial" w:eastAsia="SimSun" w:hAnsi="Arial"/>
                <w:szCs w:val="22"/>
                <w:lang w:eastAsia="en-GB"/>
              </w:rPr>
              <w:t>18/08/2023</w:t>
            </w:r>
          </w:p>
        </w:tc>
        <w:tc>
          <w:tcPr>
            <w:tcW w:w="6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12D71" w14:textId="77777777" w:rsidR="00FF2305" w:rsidRPr="00FF2305" w:rsidRDefault="00FF2305" w:rsidP="00FF2305">
            <w:pPr>
              <w:suppressAutoHyphens/>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Proposed Award Date</w:t>
            </w:r>
          </w:p>
        </w:tc>
      </w:tr>
    </w:tbl>
    <w:p w14:paraId="6EF93ACA" w14:textId="77777777" w:rsidR="00FF2305" w:rsidRPr="00FF2305" w:rsidRDefault="00FF2305" w:rsidP="00FF2305">
      <w:pPr>
        <w:suppressAutoHyphens/>
        <w:overflowPunct/>
        <w:autoSpaceDE/>
        <w:adjustRightInd/>
        <w:spacing w:after="0" w:line="240" w:lineRule="auto"/>
        <w:jc w:val="left"/>
        <w:rPr>
          <w:rFonts w:ascii="Arial" w:eastAsia="SimSun" w:hAnsi="Arial" w:cs="Arial"/>
          <w:i/>
          <w:szCs w:val="22"/>
          <w:lang w:eastAsia="en-GB"/>
        </w:rPr>
      </w:pPr>
    </w:p>
    <w:p w14:paraId="6A5159FB" w14:textId="77777777" w:rsidR="00FF2305" w:rsidRPr="00FF2305" w:rsidRDefault="00FF2305" w:rsidP="00FF2305">
      <w:pPr>
        <w:suppressAutoHyphens/>
        <w:overflowPunct/>
        <w:autoSpaceDE/>
        <w:adjustRightInd/>
        <w:spacing w:after="0" w:line="240" w:lineRule="auto"/>
        <w:jc w:val="left"/>
        <w:rPr>
          <w:rFonts w:ascii="Arial" w:eastAsia="SimSun" w:hAnsi="Arial" w:cs="Arial"/>
          <w:i/>
          <w:szCs w:val="22"/>
          <w:lang w:eastAsia="en-GB"/>
        </w:rPr>
      </w:pPr>
    </w:p>
    <w:p w14:paraId="4DF5E31A" w14:textId="77777777" w:rsidR="00FF2305" w:rsidRPr="00FF2305" w:rsidRDefault="00FF2305" w:rsidP="006A483A">
      <w:pPr>
        <w:numPr>
          <w:ilvl w:val="1"/>
          <w:numId w:val="38"/>
        </w:numPr>
        <w:suppressAutoHyphens/>
        <w:overflowPunct/>
        <w:autoSpaceDE/>
        <w:adjustRightInd/>
        <w:spacing w:after="0" w:line="240" w:lineRule="auto"/>
        <w:jc w:val="left"/>
        <w:outlineLvl w:val="1"/>
        <w:rPr>
          <w:rFonts w:ascii="Arial" w:eastAsia="STZhongsong" w:hAnsi="Arial"/>
          <w:lang w:eastAsia="zh-CN"/>
        </w:rPr>
      </w:pPr>
      <w:r w:rsidRPr="00FF2305">
        <w:rPr>
          <w:rFonts w:ascii="Arial" w:eastAsia="STZhongsong" w:hAnsi="Arial"/>
          <w:lang w:eastAsia="zh-CN"/>
        </w:rPr>
        <w:t>The Authority may change this timetable at any time. Potential Providers will be informed if changes to this timetable are necessary.</w:t>
      </w:r>
    </w:p>
    <w:p w14:paraId="6D162C04" w14:textId="77777777" w:rsidR="00FF2305" w:rsidRPr="00FF2305" w:rsidRDefault="00FF2305" w:rsidP="006A483A">
      <w:pPr>
        <w:keepNext/>
        <w:numPr>
          <w:ilvl w:val="0"/>
          <w:numId w:val="38"/>
        </w:numPr>
        <w:suppressAutoHyphens/>
        <w:overflowPunct/>
        <w:autoSpaceDE/>
        <w:adjustRightInd/>
        <w:spacing w:after="0" w:line="240" w:lineRule="auto"/>
        <w:jc w:val="left"/>
        <w:outlineLvl w:val="0"/>
        <w:rPr>
          <w:rFonts w:ascii="Arial" w:eastAsia="STZhongsong" w:hAnsi="Arial"/>
          <w:b/>
          <w:caps/>
          <w:lang w:eastAsia="zh-CN"/>
        </w:rPr>
      </w:pPr>
      <w:bookmarkStart w:id="56" w:name="_Toc488157134"/>
      <w:r w:rsidRPr="00FF2305">
        <w:rPr>
          <w:rFonts w:ascii="Arial" w:eastAsia="STZhongsong" w:hAnsi="Arial"/>
          <w:b/>
          <w:caps/>
          <w:lang w:eastAsia="zh-CN"/>
        </w:rPr>
        <w:t>questions AND CLARIFICATIONS</w:t>
      </w:r>
      <w:bookmarkEnd w:id="56"/>
    </w:p>
    <w:p w14:paraId="06A391EA" w14:textId="77777777" w:rsidR="00FF2305" w:rsidRPr="00FF2305" w:rsidRDefault="00FF2305" w:rsidP="006A483A">
      <w:pPr>
        <w:keepNext/>
        <w:numPr>
          <w:ilvl w:val="1"/>
          <w:numId w:val="38"/>
        </w:numPr>
        <w:suppressAutoHyphens/>
        <w:overflowPunct/>
        <w:autoSpaceDE/>
        <w:adjustRightInd/>
        <w:spacing w:after="0" w:line="240" w:lineRule="auto"/>
        <w:ind w:left="1134"/>
        <w:jc w:val="left"/>
        <w:outlineLvl w:val="0"/>
        <w:rPr>
          <w:rFonts w:ascii="Arial" w:eastAsia="STZhongsong" w:hAnsi="Arial"/>
          <w:lang w:eastAsia="zh-CN"/>
        </w:rPr>
      </w:pPr>
      <w:r w:rsidRPr="00FF2305">
        <w:rPr>
          <w:rFonts w:ascii="Arial" w:eastAsia="STZhongsong" w:hAnsi="Arial"/>
          <w:lang w:eastAsia="zh-CN"/>
        </w:rPr>
        <w:t xml:space="preserve">Potential providers may raise questions or seek clarification regarding any aspect of this further competition at any time prior to the tender clarification deadline.  </w:t>
      </w:r>
    </w:p>
    <w:p w14:paraId="4C21663E" w14:textId="77777777" w:rsidR="00FF2305" w:rsidRPr="00FF2305" w:rsidRDefault="00FF2305" w:rsidP="006A483A">
      <w:pPr>
        <w:numPr>
          <w:ilvl w:val="1"/>
          <w:numId w:val="38"/>
        </w:numPr>
        <w:suppressAutoHyphens/>
        <w:overflowPunct/>
        <w:autoSpaceDE/>
        <w:adjustRightInd/>
        <w:spacing w:after="0" w:line="240" w:lineRule="auto"/>
        <w:ind w:left="1134"/>
        <w:jc w:val="left"/>
        <w:outlineLvl w:val="1"/>
        <w:rPr>
          <w:rFonts w:ascii="Arial" w:eastAsia="STZhongsong" w:hAnsi="Arial"/>
          <w:lang w:eastAsia="zh-CN"/>
        </w:rPr>
      </w:pPr>
      <w:r w:rsidRPr="00FF2305">
        <w:rPr>
          <w:rFonts w:ascii="Arial" w:eastAsia="STZhongsong" w:hAnsi="Arial"/>
          <w:lang w:eastAsia="zh-CN"/>
        </w:rPr>
        <w:t xml:space="preserve">Please send any clarification questions you have on this invitation to tender via the SAP Ariba eSourcing portal using the ‘compose message’ field. In order to </w:t>
      </w:r>
      <w:r w:rsidRPr="00FF2305">
        <w:rPr>
          <w:rFonts w:ascii="Arial" w:eastAsia="STZhongsong" w:hAnsi="Arial"/>
          <w:lang w:eastAsia="zh-CN"/>
        </w:rPr>
        <w:lastRenderedPageBreak/>
        <w:t>provide you with a comprehensive answer to your questions, HMRC request that all clarification questions are received by 12:00pm on 04/08/2023.</w:t>
      </w:r>
    </w:p>
    <w:p w14:paraId="385C471E" w14:textId="07D20BA7" w:rsidR="00FF2305" w:rsidRPr="00FF2305" w:rsidRDefault="00FF2305" w:rsidP="006A483A">
      <w:pPr>
        <w:numPr>
          <w:ilvl w:val="1"/>
          <w:numId w:val="38"/>
        </w:numPr>
        <w:suppressAutoHyphens/>
        <w:overflowPunct/>
        <w:autoSpaceDE/>
        <w:adjustRightInd/>
        <w:spacing w:after="0" w:line="240" w:lineRule="auto"/>
        <w:ind w:left="1134"/>
        <w:jc w:val="left"/>
        <w:outlineLvl w:val="1"/>
        <w:rPr>
          <w:rFonts w:ascii="Arial" w:eastAsia="STZhongsong" w:hAnsi="Arial"/>
          <w:lang w:eastAsia="zh-CN"/>
        </w:rPr>
      </w:pPr>
      <w:r w:rsidRPr="00FF2305">
        <w:rPr>
          <w:rFonts w:ascii="Arial" w:eastAsia="STZhongsong" w:hAnsi="Arial"/>
          <w:lang w:eastAsia="zh-CN"/>
        </w:rPr>
        <w:t>If for any reason the messaging system be unavailable, then all queries in relation to this invitation to tender should be directed to</w:t>
      </w:r>
      <w:r w:rsidR="00A008C7" w:rsidRPr="00A008C7">
        <w:rPr>
          <w:rFonts w:ascii="Arial" w:hAnsi="Arial" w:cs="Arial"/>
          <w:b/>
          <w:i/>
          <w:szCs w:val="22"/>
          <w:highlight w:val="black"/>
        </w:rPr>
        <w:t>XXXXXXXXXXXXXX</w:t>
      </w:r>
    </w:p>
    <w:p w14:paraId="472127A2" w14:textId="77777777" w:rsidR="00FF2305" w:rsidRPr="00FF2305" w:rsidRDefault="00FF2305" w:rsidP="006A483A">
      <w:pPr>
        <w:numPr>
          <w:ilvl w:val="1"/>
          <w:numId w:val="38"/>
        </w:numPr>
        <w:suppressAutoHyphens/>
        <w:overflowPunct/>
        <w:autoSpaceDE/>
        <w:adjustRightInd/>
        <w:spacing w:after="0" w:line="240" w:lineRule="auto"/>
        <w:ind w:left="1134"/>
        <w:jc w:val="left"/>
        <w:outlineLvl w:val="1"/>
        <w:rPr>
          <w:rFonts w:ascii="Arial" w:eastAsia="STZhongsong" w:hAnsi="Arial"/>
          <w:lang w:eastAsia="zh-CN"/>
        </w:rPr>
      </w:pPr>
      <w:r w:rsidRPr="00FF2305">
        <w:rPr>
          <w:rFonts w:ascii="Arial" w:eastAsia="STZhongsong" w:hAnsi="Arial"/>
          <w:lang w:eastAsia="zh-CN"/>
        </w:rPr>
        <w:t>Commercial directorate co-ordinate all queries in order to ensure equity of treatment of all potential contractors.  Therefore, the business areas must not be contacted directly.</w:t>
      </w:r>
    </w:p>
    <w:p w14:paraId="5DFA549B" w14:textId="77777777" w:rsidR="00FF2305" w:rsidRPr="00FF2305" w:rsidRDefault="00FF2305" w:rsidP="006A483A">
      <w:pPr>
        <w:numPr>
          <w:ilvl w:val="1"/>
          <w:numId w:val="38"/>
        </w:numPr>
        <w:suppressAutoHyphens/>
        <w:overflowPunct/>
        <w:autoSpaceDE/>
        <w:adjustRightInd/>
        <w:spacing w:after="0" w:line="240" w:lineRule="auto"/>
        <w:ind w:left="1134"/>
        <w:jc w:val="left"/>
        <w:outlineLvl w:val="1"/>
        <w:rPr>
          <w:rFonts w:ascii="Arial" w:eastAsia="STZhongsong" w:hAnsi="Arial"/>
          <w:lang w:eastAsia="zh-CN"/>
        </w:rPr>
      </w:pPr>
      <w:r w:rsidRPr="00FF2305">
        <w:rPr>
          <w:rFonts w:ascii="Arial" w:eastAsia="STZhongsong" w:hAnsi="Arial"/>
          <w:lang w:eastAsia="zh-CN"/>
        </w:rPr>
        <w:t>The authority will not enter into exclusive discussions regarding the requirements of this further competition with potential providers.</w:t>
      </w:r>
    </w:p>
    <w:p w14:paraId="678CA795" w14:textId="77777777" w:rsidR="00FF2305" w:rsidRPr="00FF2305" w:rsidRDefault="00FF2305" w:rsidP="006A483A">
      <w:pPr>
        <w:numPr>
          <w:ilvl w:val="1"/>
          <w:numId w:val="38"/>
        </w:numPr>
        <w:suppressAutoHyphens/>
        <w:overflowPunct/>
        <w:autoSpaceDE/>
        <w:adjustRightInd/>
        <w:spacing w:after="0" w:line="240" w:lineRule="auto"/>
        <w:ind w:left="1134"/>
        <w:jc w:val="left"/>
        <w:outlineLvl w:val="1"/>
        <w:rPr>
          <w:rFonts w:ascii="Arial" w:eastAsia="STZhongsong" w:hAnsi="Arial"/>
          <w:lang w:eastAsia="zh-CN"/>
        </w:rPr>
      </w:pPr>
      <w:r w:rsidRPr="00FF2305">
        <w:rPr>
          <w:rFonts w:ascii="Arial" w:eastAsia="STZhongsong" w:hAnsi="Arial"/>
          <w:lang w:eastAsia="zh-CN"/>
        </w:rPr>
        <w:t xml:space="preserve">To ensure that all potential providers have equal access to information regarding this further competition, the authority will publish all its responses to questions raised by potential providers on an anonymous basis. </w:t>
      </w:r>
    </w:p>
    <w:p w14:paraId="1A05E0D7" w14:textId="77777777" w:rsidR="00FF2305" w:rsidRPr="00FF2305" w:rsidRDefault="00FF2305" w:rsidP="006A483A">
      <w:pPr>
        <w:numPr>
          <w:ilvl w:val="1"/>
          <w:numId w:val="38"/>
        </w:numPr>
        <w:suppressAutoHyphens/>
        <w:overflowPunct/>
        <w:autoSpaceDE/>
        <w:adjustRightInd/>
        <w:spacing w:after="0" w:line="240" w:lineRule="auto"/>
        <w:ind w:left="1134"/>
        <w:jc w:val="left"/>
        <w:outlineLvl w:val="1"/>
        <w:rPr>
          <w:rFonts w:ascii="Arial" w:eastAsia="STZhongsong" w:hAnsi="Arial"/>
          <w:lang w:eastAsia="zh-CN"/>
        </w:rPr>
      </w:pPr>
      <w:r w:rsidRPr="00FF2305">
        <w:rPr>
          <w:rFonts w:ascii="Arial" w:eastAsia="STZhongsong" w:hAnsi="Arial"/>
          <w:lang w:eastAsia="zh-CN"/>
        </w:rPr>
        <w:t>Responses will be published in a questions and answers document to all potential providers who were invited to tender.</w:t>
      </w:r>
    </w:p>
    <w:p w14:paraId="6E8F462F" w14:textId="77777777" w:rsidR="00FF2305" w:rsidRPr="00FF2305" w:rsidRDefault="00FF2305" w:rsidP="006A483A">
      <w:pPr>
        <w:numPr>
          <w:ilvl w:val="0"/>
          <w:numId w:val="38"/>
        </w:numPr>
        <w:suppressAutoHyphens/>
        <w:overflowPunct/>
        <w:autoSpaceDE/>
        <w:adjustRightInd/>
        <w:spacing w:after="0" w:line="240" w:lineRule="auto"/>
        <w:jc w:val="left"/>
        <w:rPr>
          <w:rFonts w:ascii="Arial" w:eastAsia="SimSun" w:hAnsi="Arial"/>
          <w:b/>
          <w:szCs w:val="22"/>
          <w:lang w:eastAsia="en-GB"/>
        </w:rPr>
      </w:pPr>
      <w:r w:rsidRPr="00FF2305">
        <w:rPr>
          <w:rFonts w:ascii="Arial" w:eastAsia="SimSun" w:hAnsi="Arial" w:cs="Arial"/>
          <w:b/>
          <w:szCs w:val="22"/>
          <w:lang w:eastAsia="en-GB"/>
        </w:rPr>
        <w:t>SUBMITTING A TENDER</w:t>
      </w:r>
      <w:r w:rsidRPr="00FF2305">
        <w:rPr>
          <w:rFonts w:ascii="Arial" w:eastAsia="SimSun" w:hAnsi="Arial" w:cs="Arial"/>
          <w:b/>
          <w:szCs w:val="22"/>
          <w:lang w:eastAsia="en-GB"/>
        </w:rPr>
        <w:br/>
      </w:r>
    </w:p>
    <w:p w14:paraId="09846E1E" w14:textId="77777777" w:rsidR="00FF2305" w:rsidRPr="00FF2305" w:rsidRDefault="00FF2305" w:rsidP="006A483A">
      <w:pPr>
        <w:numPr>
          <w:ilvl w:val="1"/>
          <w:numId w:val="38"/>
        </w:numPr>
        <w:suppressAutoHyphens/>
        <w:overflowPunct/>
        <w:autoSpaceDE/>
        <w:adjustRightInd/>
        <w:spacing w:after="0" w:line="240" w:lineRule="auto"/>
        <w:ind w:left="1134"/>
        <w:jc w:val="left"/>
        <w:rPr>
          <w:rFonts w:ascii="Arial" w:eastAsia="SimSun" w:hAnsi="Arial" w:cs="Arial"/>
          <w:szCs w:val="22"/>
          <w:lang w:eastAsia="en-GB"/>
        </w:rPr>
      </w:pPr>
      <w:r w:rsidRPr="00FF2305">
        <w:rPr>
          <w:rFonts w:ascii="Arial" w:eastAsia="SimSun" w:hAnsi="Arial" w:cs="Arial"/>
          <w:szCs w:val="22"/>
          <w:lang w:eastAsia="en-GB"/>
        </w:rPr>
        <w:t>The competition will be conducted via the SAP Ariba eSourcing tool. All tender responses must be submitted electronically via this method by the closing date, any submitted by alternative means or that arrive after the cut-off date/time will not be considered</w:t>
      </w:r>
    </w:p>
    <w:p w14:paraId="38811DE3" w14:textId="77777777" w:rsidR="00FF2305" w:rsidRPr="00FF2305" w:rsidRDefault="00FF2305" w:rsidP="006A483A">
      <w:pPr>
        <w:numPr>
          <w:ilvl w:val="0"/>
          <w:numId w:val="35"/>
        </w:numPr>
        <w:suppressAutoHyphens/>
        <w:overflowPunct/>
        <w:autoSpaceDE/>
        <w:adjustRightInd/>
        <w:spacing w:after="0" w:line="240" w:lineRule="auto"/>
        <w:ind w:left="1134"/>
        <w:jc w:val="left"/>
        <w:rPr>
          <w:rFonts w:ascii="Arial" w:eastAsia="SimSun" w:hAnsi="Arial" w:cs="Arial"/>
          <w:szCs w:val="22"/>
          <w:lang w:eastAsia="en-GB"/>
        </w:rPr>
      </w:pPr>
    </w:p>
    <w:p w14:paraId="4C644EA7" w14:textId="77777777" w:rsidR="00FF2305" w:rsidRPr="00FF2305" w:rsidRDefault="00FF2305" w:rsidP="006A483A">
      <w:pPr>
        <w:numPr>
          <w:ilvl w:val="1"/>
          <w:numId w:val="38"/>
        </w:numPr>
        <w:suppressAutoHyphens/>
        <w:overflowPunct/>
        <w:autoSpaceDE/>
        <w:adjustRightInd/>
        <w:spacing w:after="0" w:line="240" w:lineRule="auto"/>
        <w:ind w:left="1134"/>
        <w:jc w:val="left"/>
        <w:rPr>
          <w:rFonts w:ascii="Arial" w:eastAsia="SimSun" w:hAnsi="Arial" w:cs="Arial"/>
          <w:szCs w:val="22"/>
          <w:lang w:eastAsia="en-GB"/>
        </w:rPr>
      </w:pPr>
      <w:r w:rsidRPr="00FF2305">
        <w:rPr>
          <w:rFonts w:ascii="Arial" w:eastAsia="SimSun" w:hAnsi="Arial" w:cs="Arial"/>
          <w:szCs w:val="22"/>
          <w:lang w:eastAsia="en-GB"/>
        </w:rPr>
        <w:t>As part of the e-Sourcing event suppliers are required to answer all of the questions contained within the questionnaires.</w:t>
      </w:r>
    </w:p>
    <w:p w14:paraId="3F2A378E" w14:textId="77777777" w:rsidR="00FF2305" w:rsidRPr="00FF2305" w:rsidRDefault="00FF2305" w:rsidP="006A483A">
      <w:pPr>
        <w:numPr>
          <w:ilvl w:val="0"/>
          <w:numId w:val="35"/>
        </w:numPr>
        <w:suppressAutoHyphens/>
        <w:overflowPunct/>
        <w:autoSpaceDE/>
        <w:adjustRightInd/>
        <w:spacing w:after="0" w:line="240" w:lineRule="auto"/>
        <w:ind w:left="1134"/>
        <w:jc w:val="left"/>
        <w:rPr>
          <w:rFonts w:ascii="Arial" w:eastAsia="SimSun" w:hAnsi="Arial" w:cs="Arial"/>
          <w:szCs w:val="22"/>
          <w:lang w:eastAsia="en-GB"/>
        </w:rPr>
      </w:pPr>
    </w:p>
    <w:p w14:paraId="51A22916" w14:textId="77777777" w:rsidR="00FF2305" w:rsidRPr="00FF2305" w:rsidRDefault="00FF2305" w:rsidP="006A483A">
      <w:pPr>
        <w:numPr>
          <w:ilvl w:val="1"/>
          <w:numId w:val="38"/>
        </w:numPr>
        <w:suppressAutoHyphens/>
        <w:overflowPunct/>
        <w:autoSpaceDE/>
        <w:adjustRightInd/>
        <w:spacing w:after="0" w:line="240" w:lineRule="auto"/>
        <w:ind w:left="1134"/>
        <w:jc w:val="left"/>
        <w:rPr>
          <w:rFonts w:ascii="Arial" w:eastAsia="SimSun" w:hAnsi="Arial" w:cs="Arial"/>
          <w:szCs w:val="22"/>
          <w:lang w:eastAsia="en-GB"/>
        </w:rPr>
      </w:pPr>
      <w:r w:rsidRPr="00FF2305">
        <w:rPr>
          <w:rFonts w:ascii="Arial" w:eastAsia="SimSun" w:hAnsi="Arial" w:cs="Arial"/>
          <w:szCs w:val="22"/>
          <w:lang w:eastAsia="en-GB"/>
        </w:rPr>
        <w:t>The Price Template spreadsheet provided in the SAP Ariba ‘Event Attachments’ must be completed and attached to the cost question 3.1.1 within the SAP Ariba eSourcing event (3.1 Award Criteria – Cost). The ‘Total Price’ must then be included in the Bid Section (3.1.2).</w:t>
      </w:r>
    </w:p>
    <w:p w14:paraId="550F1D6A" w14:textId="77777777" w:rsidR="00FF2305" w:rsidRPr="00FF2305" w:rsidRDefault="00FF2305" w:rsidP="006A483A">
      <w:pPr>
        <w:numPr>
          <w:ilvl w:val="0"/>
          <w:numId w:val="35"/>
        </w:numPr>
        <w:suppressAutoHyphens/>
        <w:overflowPunct/>
        <w:autoSpaceDE/>
        <w:adjustRightInd/>
        <w:spacing w:after="0" w:line="240" w:lineRule="auto"/>
        <w:ind w:left="720"/>
        <w:jc w:val="left"/>
        <w:rPr>
          <w:rFonts w:ascii="Arial" w:eastAsia="SimSun" w:hAnsi="Arial" w:cs="Arial"/>
          <w:szCs w:val="22"/>
          <w:lang w:eastAsia="en-GB"/>
        </w:rPr>
      </w:pPr>
    </w:p>
    <w:p w14:paraId="3FE83EFA" w14:textId="77777777" w:rsidR="00FF2305" w:rsidRPr="00FF2305" w:rsidRDefault="00FF2305" w:rsidP="006A483A">
      <w:pPr>
        <w:numPr>
          <w:ilvl w:val="1"/>
          <w:numId w:val="38"/>
        </w:numPr>
        <w:suppressAutoHyphens/>
        <w:overflowPunct/>
        <w:autoSpaceDE/>
        <w:adjustRightInd/>
        <w:spacing w:after="0" w:line="240" w:lineRule="auto"/>
        <w:ind w:left="1134"/>
        <w:jc w:val="left"/>
        <w:rPr>
          <w:rFonts w:ascii="Arial" w:eastAsia="SimSun" w:hAnsi="Arial" w:cs="Arial"/>
          <w:szCs w:val="22"/>
          <w:lang w:eastAsia="en-GB"/>
        </w:rPr>
      </w:pPr>
      <w:r w:rsidRPr="00FF2305">
        <w:rPr>
          <w:rFonts w:ascii="Arial" w:eastAsia="SimSun" w:hAnsi="Arial" w:cs="Arial"/>
          <w:szCs w:val="22"/>
          <w:lang w:eastAsia="en-GB"/>
        </w:rPr>
        <w:t>The Low Security Questionnaire attachment must be completed as a requirement of this Tender. Responses are required in accordance with the questions set out and will be assessed on a Pass/Fail basis.</w:t>
      </w:r>
    </w:p>
    <w:p w14:paraId="4BC4E3FF" w14:textId="77777777" w:rsidR="00FF2305" w:rsidRPr="00FF2305" w:rsidRDefault="00FF2305" w:rsidP="00FF2305">
      <w:pPr>
        <w:suppressAutoHyphens/>
        <w:overflowPunct/>
        <w:autoSpaceDE/>
        <w:adjustRightInd/>
        <w:spacing w:after="0" w:line="240" w:lineRule="auto"/>
        <w:jc w:val="left"/>
        <w:rPr>
          <w:rFonts w:ascii="Arial" w:eastAsia="SimSun" w:hAnsi="Arial" w:cs="Arial"/>
          <w:szCs w:val="22"/>
          <w:lang w:eastAsia="en-GB"/>
        </w:rPr>
      </w:pPr>
    </w:p>
    <w:p w14:paraId="5B6B8C0C" w14:textId="77777777" w:rsidR="00FF2305" w:rsidRPr="00FF2305" w:rsidRDefault="00FF2305" w:rsidP="006A483A">
      <w:pPr>
        <w:numPr>
          <w:ilvl w:val="1"/>
          <w:numId w:val="38"/>
        </w:numPr>
        <w:suppressAutoHyphens/>
        <w:overflowPunct/>
        <w:autoSpaceDE/>
        <w:adjustRightInd/>
        <w:spacing w:after="0" w:line="240" w:lineRule="auto"/>
        <w:ind w:left="1134"/>
        <w:jc w:val="left"/>
        <w:rPr>
          <w:rFonts w:ascii="Arial" w:eastAsia="SimSun" w:hAnsi="Arial" w:cs="Arial"/>
          <w:szCs w:val="22"/>
          <w:lang w:eastAsia="en-GB"/>
        </w:rPr>
      </w:pPr>
      <w:r w:rsidRPr="00FF2305">
        <w:rPr>
          <w:rFonts w:ascii="Arial" w:eastAsia="SimSun" w:hAnsi="Arial" w:cs="Arial"/>
          <w:szCs w:val="22"/>
          <w:lang w:eastAsia="en-GB"/>
        </w:rPr>
        <w:t xml:space="preserve">There will be no opportunity to directly negotiate prices so it is important that competitive pricing is used at the outset. </w:t>
      </w:r>
    </w:p>
    <w:p w14:paraId="47E87D1A" w14:textId="77777777" w:rsidR="00FF2305" w:rsidRPr="00FF2305" w:rsidRDefault="00FF2305" w:rsidP="006A483A">
      <w:pPr>
        <w:numPr>
          <w:ilvl w:val="0"/>
          <w:numId w:val="35"/>
        </w:numPr>
        <w:suppressAutoHyphens/>
        <w:overflowPunct/>
        <w:autoSpaceDE/>
        <w:adjustRightInd/>
        <w:spacing w:after="0" w:line="240" w:lineRule="auto"/>
        <w:ind w:left="1134"/>
        <w:jc w:val="left"/>
        <w:rPr>
          <w:rFonts w:ascii="Arial" w:eastAsia="SimSun" w:hAnsi="Arial" w:cs="Arial"/>
          <w:szCs w:val="22"/>
          <w:lang w:eastAsia="en-GB"/>
        </w:rPr>
      </w:pPr>
    </w:p>
    <w:p w14:paraId="3D1438FE" w14:textId="77777777" w:rsidR="00FF2305" w:rsidRPr="00FF2305" w:rsidRDefault="00FF2305" w:rsidP="006A483A">
      <w:pPr>
        <w:numPr>
          <w:ilvl w:val="1"/>
          <w:numId w:val="38"/>
        </w:numPr>
        <w:suppressAutoHyphens/>
        <w:overflowPunct/>
        <w:autoSpaceDE/>
        <w:adjustRightInd/>
        <w:spacing w:after="0" w:line="240" w:lineRule="auto"/>
        <w:ind w:left="1134"/>
        <w:jc w:val="left"/>
        <w:rPr>
          <w:rFonts w:ascii="Arial" w:eastAsia="SimSun" w:hAnsi="Arial"/>
          <w:szCs w:val="24"/>
          <w:lang w:eastAsia="zh-CN"/>
        </w:rPr>
      </w:pPr>
      <w:r w:rsidRPr="00FF2305">
        <w:rPr>
          <w:rFonts w:ascii="Arial" w:eastAsia="SimSun" w:hAnsi="Arial"/>
          <w:szCs w:val="24"/>
          <w:lang w:eastAsia="zh-CN"/>
        </w:rPr>
        <w:t xml:space="preserve">Potential Providers are required to use the HMRC Pricing template provided when submitting their tender. </w:t>
      </w:r>
    </w:p>
    <w:p w14:paraId="4BDB4D5A" w14:textId="77777777" w:rsidR="00FF2305" w:rsidRPr="00FF2305" w:rsidRDefault="00FF2305" w:rsidP="00FF2305">
      <w:pPr>
        <w:suppressAutoHyphens/>
        <w:overflowPunct/>
        <w:autoSpaceDE/>
        <w:adjustRightInd/>
        <w:spacing w:after="0" w:line="240" w:lineRule="auto"/>
        <w:ind w:left="1134"/>
        <w:jc w:val="left"/>
        <w:rPr>
          <w:rFonts w:ascii="Arial" w:eastAsia="SimSun" w:hAnsi="Arial" w:cs="Arial"/>
          <w:szCs w:val="22"/>
          <w:lang w:eastAsia="en-GB"/>
        </w:rPr>
      </w:pPr>
    </w:p>
    <w:p w14:paraId="373350CF" w14:textId="77777777" w:rsidR="00FF2305" w:rsidRPr="00FF2305" w:rsidRDefault="00FF2305" w:rsidP="006A483A">
      <w:pPr>
        <w:numPr>
          <w:ilvl w:val="1"/>
          <w:numId w:val="38"/>
        </w:numPr>
        <w:suppressAutoHyphens/>
        <w:overflowPunct/>
        <w:autoSpaceDE/>
        <w:adjustRightInd/>
        <w:spacing w:after="0" w:line="240" w:lineRule="auto"/>
        <w:ind w:left="1134"/>
        <w:jc w:val="left"/>
        <w:rPr>
          <w:rFonts w:ascii="Arial" w:eastAsia="SimSun" w:hAnsi="Arial"/>
          <w:szCs w:val="22"/>
          <w:lang w:eastAsia="en-GB"/>
        </w:rPr>
      </w:pPr>
      <w:r w:rsidRPr="00FF2305">
        <w:rPr>
          <w:rFonts w:ascii="Arial" w:eastAsia="SimSun" w:hAnsi="Arial"/>
          <w:szCs w:val="22"/>
          <w:lang w:eastAsia="en-GB"/>
        </w:rPr>
        <w:t>A Tender must remain valid and capable of acceptance by the Authority for a period of 90 Calendar Days following the Tender Submission Deadline. A Tender with a shorter validity period may be rejected.</w:t>
      </w:r>
    </w:p>
    <w:p w14:paraId="46AFEA3E" w14:textId="77777777" w:rsidR="00FF2305" w:rsidRPr="00FF2305" w:rsidRDefault="00FF2305" w:rsidP="00FF2305">
      <w:pPr>
        <w:suppressAutoHyphens/>
        <w:overflowPunct/>
        <w:autoSpaceDE/>
        <w:adjustRightInd/>
        <w:spacing w:line="240" w:lineRule="auto"/>
        <w:outlineLvl w:val="1"/>
        <w:rPr>
          <w:rFonts w:ascii="Arial" w:eastAsia="STZhongsong" w:hAnsi="Arial"/>
          <w:lang w:eastAsia="zh-CN"/>
        </w:rPr>
      </w:pPr>
    </w:p>
    <w:p w14:paraId="65BA2C94" w14:textId="77777777" w:rsidR="00FF2305" w:rsidRPr="00FF2305" w:rsidRDefault="00FF2305" w:rsidP="006A483A">
      <w:pPr>
        <w:numPr>
          <w:ilvl w:val="0"/>
          <w:numId w:val="38"/>
        </w:numPr>
        <w:suppressAutoHyphens/>
        <w:overflowPunct/>
        <w:autoSpaceDE/>
        <w:adjustRightInd/>
        <w:spacing w:after="0" w:line="240" w:lineRule="auto"/>
        <w:jc w:val="left"/>
        <w:outlineLvl w:val="1"/>
        <w:rPr>
          <w:rFonts w:ascii="Arial" w:eastAsia="STZhongsong" w:hAnsi="Arial"/>
          <w:b/>
          <w:lang w:eastAsia="zh-CN"/>
        </w:rPr>
      </w:pPr>
      <w:r w:rsidRPr="00FF2305">
        <w:rPr>
          <w:rFonts w:ascii="Arial" w:eastAsia="STZhongsong" w:hAnsi="Arial"/>
          <w:b/>
          <w:lang w:eastAsia="zh-CN"/>
        </w:rPr>
        <w:t>TENDER EVALUATION</w:t>
      </w:r>
    </w:p>
    <w:tbl>
      <w:tblPr>
        <w:tblW w:w="8083" w:type="dxa"/>
        <w:tblInd w:w="467" w:type="dxa"/>
        <w:tblCellMar>
          <w:left w:w="10" w:type="dxa"/>
          <w:right w:w="10" w:type="dxa"/>
        </w:tblCellMar>
        <w:tblLook w:val="0000" w:firstRow="0" w:lastRow="0" w:firstColumn="0" w:lastColumn="0" w:noHBand="0" w:noVBand="0"/>
      </w:tblPr>
      <w:tblGrid>
        <w:gridCol w:w="3969"/>
        <w:gridCol w:w="4114"/>
      </w:tblGrid>
      <w:tr w:rsidR="00FF2305" w:rsidRPr="00FF2305" w14:paraId="4D2DA43F" w14:textId="77777777" w:rsidTr="000A6435">
        <w:trPr>
          <w:cantSplit/>
          <w:trHeight w:val="344"/>
          <w:tblHeader/>
        </w:trPr>
        <w:tc>
          <w:tcPr>
            <w:tcW w:w="396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324D24B9" w14:textId="77777777" w:rsidR="00FF2305" w:rsidRPr="00FF2305" w:rsidRDefault="00FF2305" w:rsidP="00FF2305">
            <w:pPr>
              <w:suppressAutoHyphens/>
              <w:overflowPunct/>
              <w:autoSpaceDE/>
              <w:adjustRightInd/>
              <w:spacing w:before="60" w:after="60" w:line="240" w:lineRule="auto"/>
              <w:jc w:val="center"/>
              <w:rPr>
                <w:rFonts w:ascii="Arial" w:eastAsia="STZhongsong" w:hAnsi="Arial" w:cs="Arial"/>
                <w:b/>
                <w:szCs w:val="22"/>
                <w:lang w:eastAsia="zh-CN"/>
              </w:rPr>
            </w:pPr>
            <w:r w:rsidRPr="00FF2305">
              <w:rPr>
                <w:rFonts w:ascii="Arial" w:eastAsia="STZhongsong" w:hAnsi="Arial" w:cs="Arial"/>
                <w:b/>
                <w:szCs w:val="22"/>
                <w:lang w:eastAsia="zh-CN"/>
              </w:rPr>
              <w:t>QUESTIONNAIRE</w:t>
            </w:r>
          </w:p>
        </w:tc>
        <w:tc>
          <w:tcPr>
            <w:tcW w:w="411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486A9D1" w14:textId="77777777" w:rsidR="00FF2305" w:rsidRPr="00FF2305" w:rsidRDefault="00FF2305" w:rsidP="00FF2305">
            <w:pPr>
              <w:suppressAutoHyphens/>
              <w:overflowPunct/>
              <w:autoSpaceDE/>
              <w:adjustRightInd/>
              <w:spacing w:before="60" w:after="60" w:line="240" w:lineRule="auto"/>
              <w:jc w:val="center"/>
              <w:rPr>
                <w:rFonts w:ascii="Arial" w:eastAsia="STZhongsong" w:hAnsi="Arial" w:cs="Arial"/>
                <w:b/>
                <w:szCs w:val="22"/>
                <w:lang w:eastAsia="zh-CN"/>
              </w:rPr>
            </w:pPr>
            <w:r w:rsidRPr="00FF2305">
              <w:rPr>
                <w:rFonts w:ascii="Arial" w:eastAsia="STZhongsong" w:hAnsi="Arial" w:cs="Arial"/>
                <w:b/>
                <w:szCs w:val="22"/>
                <w:lang w:eastAsia="zh-CN"/>
              </w:rPr>
              <w:t>TOTAL SCORE AVAILABLE</w:t>
            </w:r>
          </w:p>
        </w:tc>
      </w:tr>
      <w:tr w:rsidR="00FF2305" w:rsidRPr="00FF2305" w14:paraId="4C37A439" w14:textId="77777777" w:rsidTr="000A6435">
        <w:trPr>
          <w:cantSplit/>
          <w:trHeight w:val="353"/>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2DF3F" w14:textId="77777777" w:rsidR="00FF2305" w:rsidRPr="00FF2305" w:rsidRDefault="00FF2305" w:rsidP="00FF2305">
            <w:pPr>
              <w:suppressAutoHyphens/>
              <w:overflowPunct/>
              <w:autoSpaceDE/>
              <w:adjustRightInd/>
              <w:spacing w:after="0" w:line="240" w:lineRule="auto"/>
              <w:jc w:val="left"/>
              <w:rPr>
                <w:rFonts w:ascii="Arial" w:eastAsia="SimSun" w:hAnsi="Arial"/>
                <w:szCs w:val="24"/>
                <w:lang w:eastAsia="zh-CN"/>
              </w:rPr>
            </w:pPr>
            <w:r w:rsidRPr="00FF2305">
              <w:rPr>
                <w:rFonts w:ascii="Arial" w:eastAsia="SimSun" w:hAnsi="Arial" w:cs="Arial"/>
                <w:szCs w:val="22"/>
                <w:lang w:eastAsia="zh-CN"/>
              </w:rPr>
              <w:t>Price*</w:t>
            </w:r>
          </w:p>
        </w:tc>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B7656" w14:textId="77777777" w:rsidR="00FF2305" w:rsidRPr="00FF2305" w:rsidRDefault="00FF2305" w:rsidP="00FF2305">
            <w:pPr>
              <w:suppressAutoHyphens/>
              <w:overflowPunct/>
              <w:autoSpaceDE/>
              <w:adjustRightInd/>
              <w:spacing w:before="60" w:after="60" w:line="240" w:lineRule="auto"/>
              <w:jc w:val="center"/>
              <w:rPr>
                <w:rFonts w:ascii="Arial" w:eastAsia="STZhongsong" w:hAnsi="Arial" w:cs="Arial"/>
                <w:szCs w:val="22"/>
                <w:lang w:eastAsia="zh-CN"/>
              </w:rPr>
            </w:pPr>
            <w:r w:rsidRPr="00FF2305">
              <w:rPr>
                <w:rFonts w:ascii="Arial" w:eastAsia="STZhongsong" w:hAnsi="Arial" w:cs="Arial"/>
                <w:szCs w:val="22"/>
                <w:lang w:eastAsia="zh-CN"/>
              </w:rPr>
              <w:t>100%</w:t>
            </w:r>
          </w:p>
        </w:tc>
      </w:tr>
      <w:tr w:rsidR="00FF2305" w:rsidRPr="00FF2305" w14:paraId="2518E3C0" w14:textId="77777777" w:rsidTr="000A6435">
        <w:trPr>
          <w:cantSplit/>
          <w:trHeight w:val="353"/>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3F687" w14:textId="77777777" w:rsidR="00FF2305" w:rsidRPr="00FF2305" w:rsidRDefault="00FF2305" w:rsidP="00FF2305">
            <w:pPr>
              <w:suppressAutoHyphens/>
              <w:overflowPunct/>
              <w:autoSpaceDE/>
              <w:adjustRightInd/>
              <w:spacing w:after="0" w:line="240" w:lineRule="auto"/>
              <w:jc w:val="left"/>
              <w:rPr>
                <w:rFonts w:ascii="Arial" w:eastAsia="SimSun" w:hAnsi="Arial" w:cs="Arial"/>
                <w:szCs w:val="22"/>
                <w:lang w:eastAsia="zh-CN"/>
              </w:rPr>
            </w:pPr>
            <w:r w:rsidRPr="00FF2305">
              <w:rPr>
                <w:rFonts w:ascii="Arial" w:eastAsia="SimSun" w:hAnsi="Arial" w:cs="Arial"/>
                <w:szCs w:val="22"/>
                <w:lang w:eastAsia="zh-CN"/>
              </w:rPr>
              <w:lastRenderedPageBreak/>
              <w:t>Technical Questions</w:t>
            </w:r>
          </w:p>
        </w:tc>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54805" w14:textId="77777777" w:rsidR="00FF2305" w:rsidRPr="00FF2305" w:rsidRDefault="00FF2305" w:rsidP="00FF2305">
            <w:pPr>
              <w:suppressAutoHyphens/>
              <w:overflowPunct/>
              <w:autoSpaceDE/>
              <w:adjustRightInd/>
              <w:spacing w:before="60" w:after="60" w:line="240" w:lineRule="auto"/>
              <w:jc w:val="center"/>
              <w:rPr>
                <w:rFonts w:ascii="Arial" w:eastAsia="STZhongsong" w:hAnsi="Arial" w:cs="Arial"/>
                <w:szCs w:val="22"/>
                <w:lang w:eastAsia="zh-CN"/>
              </w:rPr>
            </w:pPr>
            <w:r w:rsidRPr="00FF2305">
              <w:rPr>
                <w:rFonts w:ascii="Arial" w:eastAsia="STZhongsong" w:hAnsi="Arial" w:cs="Arial"/>
                <w:szCs w:val="22"/>
                <w:lang w:eastAsia="zh-CN"/>
              </w:rPr>
              <w:t>YES/NO (</w:t>
            </w:r>
            <w:r w:rsidRPr="00FF2305">
              <w:rPr>
                <w:rFonts w:ascii="Arial" w:eastAsia="STZhongsong" w:hAnsi="Arial" w:cs="Arial"/>
                <w:lang w:eastAsia="zh-CN"/>
              </w:rPr>
              <w:t>If you answer No to any of these questions, you will not be considered for this tender)</w:t>
            </w:r>
          </w:p>
        </w:tc>
      </w:tr>
      <w:tr w:rsidR="00FF2305" w:rsidRPr="00FF2305" w14:paraId="410ED024" w14:textId="77777777" w:rsidTr="000A6435">
        <w:trPr>
          <w:cantSplit/>
          <w:trHeight w:val="353"/>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600DC" w14:textId="77777777" w:rsidR="00FF2305" w:rsidRPr="00FF2305" w:rsidRDefault="00FF2305" w:rsidP="00FF2305">
            <w:pPr>
              <w:suppressAutoHyphens/>
              <w:overflowPunct/>
              <w:autoSpaceDE/>
              <w:adjustRightInd/>
              <w:spacing w:after="0" w:line="240" w:lineRule="auto"/>
              <w:jc w:val="left"/>
              <w:rPr>
                <w:rFonts w:ascii="Arial" w:eastAsia="SimSun" w:hAnsi="Arial" w:cs="Arial"/>
                <w:szCs w:val="22"/>
                <w:lang w:eastAsia="zh-CN"/>
              </w:rPr>
            </w:pPr>
            <w:r w:rsidRPr="00FF2305">
              <w:rPr>
                <w:rFonts w:ascii="Arial" w:eastAsia="SimSun" w:hAnsi="Arial" w:cs="Arial"/>
                <w:szCs w:val="22"/>
                <w:lang w:eastAsia="zh-CN"/>
              </w:rPr>
              <w:t xml:space="preserve">Security </w:t>
            </w:r>
          </w:p>
        </w:tc>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BD609" w14:textId="77777777" w:rsidR="00FF2305" w:rsidRPr="00FF2305" w:rsidRDefault="00FF2305" w:rsidP="00FF2305">
            <w:pPr>
              <w:suppressAutoHyphens/>
              <w:overflowPunct/>
              <w:autoSpaceDE/>
              <w:adjustRightInd/>
              <w:spacing w:before="60" w:after="60" w:line="240" w:lineRule="auto"/>
              <w:jc w:val="center"/>
              <w:rPr>
                <w:rFonts w:ascii="Arial" w:eastAsia="STZhongsong" w:hAnsi="Arial" w:cs="Arial"/>
                <w:szCs w:val="22"/>
                <w:lang w:eastAsia="zh-CN"/>
              </w:rPr>
            </w:pPr>
            <w:r w:rsidRPr="00FF2305">
              <w:rPr>
                <w:rFonts w:ascii="Arial" w:eastAsia="STZhongsong" w:hAnsi="Arial" w:cs="Arial"/>
                <w:szCs w:val="22"/>
                <w:lang w:eastAsia="zh-CN"/>
              </w:rPr>
              <w:t>PASS/FAIL</w:t>
            </w:r>
          </w:p>
        </w:tc>
      </w:tr>
      <w:tr w:rsidR="00FF2305" w:rsidRPr="00FF2305" w14:paraId="2877C44B" w14:textId="77777777" w:rsidTr="000A6435">
        <w:trPr>
          <w:cantSplit/>
          <w:trHeight w:val="344"/>
        </w:trPr>
        <w:tc>
          <w:tcPr>
            <w:tcW w:w="39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53C9BF" w14:textId="77777777" w:rsidR="00FF2305" w:rsidRPr="00FF2305" w:rsidRDefault="00FF2305" w:rsidP="00FF2305">
            <w:pPr>
              <w:suppressAutoHyphens/>
              <w:overflowPunct/>
              <w:autoSpaceDE/>
              <w:adjustRightInd/>
              <w:spacing w:before="60" w:after="60" w:line="240" w:lineRule="auto"/>
              <w:jc w:val="center"/>
              <w:rPr>
                <w:rFonts w:ascii="Arial" w:eastAsia="STZhongsong" w:hAnsi="Arial" w:cs="Arial"/>
                <w:b/>
                <w:szCs w:val="22"/>
                <w:lang w:eastAsia="zh-CN"/>
              </w:rPr>
            </w:pPr>
            <w:r w:rsidRPr="00FF2305">
              <w:rPr>
                <w:rFonts w:ascii="Arial" w:eastAsia="STZhongsong" w:hAnsi="Arial" w:cs="Arial"/>
                <w:b/>
                <w:szCs w:val="22"/>
                <w:lang w:eastAsia="zh-CN"/>
              </w:rPr>
              <w:t xml:space="preserve">                                                      </w:t>
            </w:r>
          </w:p>
        </w:tc>
        <w:tc>
          <w:tcPr>
            <w:tcW w:w="41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6F936E" w14:textId="77777777" w:rsidR="00FF2305" w:rsidRPr="00FF2305" w:rsidRDefault="00FF2305" w:rsidP="00FF2305">
            <w:pPr>
              <w:suppressAutoHyphens/>
              <w:overflowPunct/>
              <w:autoSpaceDE/>
              <w:adjustRightInd/>
              <w:spacing w:before="60" w:after="60" w:line="240" w:lineRule="auto"/>
              <w:jc w:val="center"/>
              <w:rPr>
                <w:rFonts w:ascii="Arial" w:eastAsia="STZhongsong" w:hAnsi="Arial" w:cs="Arial"/>
                <w:b/>
                <w:szCs w:val="22"/>
                <w:lang w:eastAsia="zh-CN"/>
              </w:rPr>
            </w:pPr>
            <w:r w:rsidRPr="00FF2305">
              <w:rPr>
                <w:rFonts w:ascii="Arial" w:eastAsia="STZhongsong" w:hAnsi="Arial" w:cs="Arial"/>
                <w:b/>
                <w:szCs w:val="22"/>
                <w:lang w:eastAsia="zh-CN"/>
              </w:rPr>
              <w:t>TOTAL 100%</w:t>
            </w:r>
          </w:p>
        </w:tc>
      </w:tr>
    </w:tbl>
    <w:p w14:paraId="15B24937" w14:textId="77777777" w:rsidR="00FF2305" w:rsidRPr="00FF2305" w:rsidRDefault="00FF2305" w:rsidP="00FF2305">
      <w:pPr>
        <w:suppressAutoHyphens/>
        <w:overflowPunct/>
        <w:autoSpaceDE/>
        <w:adjustRightInd/>
        <w:spacing w:after="0" w:line="240" w:lineRule="auto"/>
        <w:ind w:left="1090"/>
        <w:jc w:val="left"/>
        <w:rPr>
          <w:rFonts w:ascii="Arial" w:eastAsia="SimSun" w:hAnsi="Arial" w:cs="Arial"/>
          <w:b/>
          <w:szCs w:val="22"/>
          <w:lang w:eastAsia="en-GB"/>
        </w:rPr>
      </w:pPr>
    </w:p>
    <w:p w14:paraId="73AF7FE5" w14:textId="77777777" w:rsidR="00FF2305" w:rsidRPr="00FF2305" w:rsidRDefault="00FF2305" w:rsidP="00FF2305">
      <w:pPr>
        <w:keepNext/>
        <w:suppressAutoHyphens/>
        <w:overflowPunct/>
        <w:autoSpaceDE/>
        <w:adjustRightInd/>
        <w:spacing w:line="240" w:lineRule="auto"/>
        <w:ind w:left="284"/>
        <w:outlineLvl w:val="0"/>
        <w:rPr>
          <w:rFonts w:ascii="Arial" w:eastAsia="STZhongsong" w:hAnsi="Arial"/>
          <w:b/>
          <w:lang w:eastAsia="zh-CN"/>
        </w:rPr>
      </w:pPr>
      <w:bookmarkStart w:id="57" w:name="_Toc488157148"/>
      <w:bookmarkStart w:id="58" w:name="_Toc342297656"/>
      <w:r w:rsidRPr="00FF2305">
        <w:rPr>
          <w:rFonts w:ascii="Arial" w:eastAsia="STZhongsong" w:hAnsi="Arial"/>
          <w:b/>
          <w:lang w:eastAsia="zh-CN"/>
        </w:rPr>
        <w:t>*THE PRICE EVALUATION WILL BE BASED ON YOUR ‘TOTAL COST’ PROVIDED.</w:t>
      </w:r>
    </w:p>
    <w:p w14:paraId="2ECA67E2" w14:textId="77777777" w:rsidR="00FF2305" w:rsidRPr="00FF2305" w:rsidRDefault="00FF2305" w:rsidP="00FF2305">
      <w:pPr>
        <w:keepNext/>
        <w:suppressAutoHyphens/>
        <w:overflowPunct/>
        <w:autoSpaceDE/>
        <w:adjustRightInd/>
        <w:spacing w:line="240" w:lineRule="auto"/>
        <w:ind w:left="284"/>
        <w:outlineLvl w:val="0"/>
        <w:rPr>
          <w:rFonts w:ascii="Arial" w:eastAsia="STZhongsong" w:hAnsi="Arial"/>
          <w:b/>
          <w:caps/>
          <w:lang w:eastAsia="zh-CN"/>
        </w:rPr>
      </w:pPr>
    </w:p>
    <w:p w14:paraId="26000DF6" w14:textId="77777777" w:rsidR="00FF2305" w:rsidRPr="00FF2305" w:rsidRDefault="00FF2305" w:rsidP="006A483A">
      <w:pPr>
        <w:keepNext/>
        <w:numPr>
          <w:ilvl w:val="0"/>
          <w:numId w:val="38"/>
        </w:numPr>
        <w:suppressAutoHyphens/>
        <w:overflowPunct/>
        <w:autoSpaceDE/>
        <w:adjustRightInd/>
        <w:spacing w:after="0" w:line="240" w:lineRule="auto"/>
        <w:jc w:val="left"/>
        <w:outlineLvl w:val="0"/>
        <w:rPr>
          <w:rFonts w:ascii="Arial" w:eastAsia="STZhongsong" w:hAnsi="Arial"/>
          <w:b/>
          <w:caps/>
          <w:lang w:eastAsia="zh-CN"/>
        </w:rPr>
      </w:pPr>
      <w:r w:rsidRPr="00FF2305">
        <w:rPr>
          <w:rFonts w:ascii="Arial" w:eastAsia="STZhongsong" w:hAnsi="Arial"/>
          <w:b/>
          <w:caps/>
          <w:lang w:eastAsia="zh-CN"/>
        </w:rPr>
        <w:t>CONTRACT AWARD</w:t>
      </w:r>
    </w:p>
    <w:p w14:paraId="6B246D6E" w14:textId="77777777" w:rsidR="00FF2305" w:rsidRPr="00FF2305" w:rsidRDefault="00FF2305" w:rsidP="006A483A">
      <w:pPr>
        <w:numPr>
          <w:ilvl w:val="1"/>
          <w:numId w:val="38"/>
        </w:numPr>
        <w:suppressAutoHyphens/>
        <w:overflowPunct/>
        <w:autoSpaceDE/>
        <w:adjustRightInd/>
        <w:spacing w:after="0" w:line="240" w:lineRule="auto"/>
        <w:ind w:left="1134"/>
        <w:jc w:val="left"/>
        <w:outlineLvl w:val="1"/>
        <w:rPr>
          <w:rFonts w:ascii="Arial" w:eastAsia="STZhongsong" w:hAnsi="Arial"/>
          <w:lang w:eastAsia="zh-CN"/>
        </w:rPr>
      </w:pPr>
      <w:r w:rsidRPr="00FF2305">
        <w:rPr>
          <w:rFonts w:ascii="Arial" w:eastAsia="STZhongsong" w:hAnsi="Arial"/>
          <w:lang w:val="en-US" w:eastAsia="zh-CN"/>
        </w:rPr>
        <w:t xml:space="preserve">The maximum mark available for price will be </w:t>
      </w:r>
      <w:r w:rsidRPr="00FF2305">
        <w:rPr>
          <w:rFonts w:ascii="Arial" w:eastAsia="STZhongsong" w:hAnsi="Arial"/>
          <w:bCs/>
          <w:lang w:val="en-US" w:eastAsia="zh-CN"/>
        </w:rPr>
        <w:t xml:space="preserve">100. </w:t>
      </w:r>
      <w:r w:rsidRPr="00FF2305">
        <w:rPr>
          <w:rFonts w:ascii="Arial" w:eastAsia="STZhongsong" w:hAnsi="Arial"/>
          <w:lang w:val="en-US" w:eastAsia="zh-CN"/>
        </w:rPr>
        <w:t>This mark will be awarded to the lowest priced potential provider. Remaining potential providers will receive a mark out of this maximum mark on a pro rata basis dependent on how far they deviate from the lowest price.</w:t>
      </w:r>
    </w:p>
    <w:p w14:paraId="6F8717B5" w14:textId="77777777" w:rsidR="00FF2305" w:rsidRPr="00FF2305" w:rsidRDefault="00FF2305" w:rsidP="006A483A">
      <w:pPr>
        <w:numPr>
          <w:ilvl w:val="1"/>
          <w:numId w:val="38"/>
        </w:numPr>
        <w:suppressAutoHyphens/>
        <w:overflowPunct/>
        <w:autoSpaceDE/>
        <w:adjustRightInd/>
        <w:spacing w:after="0" w:line="240" w:lineRule="auto"/>
        <w:ind w:left="1134"/>
        <w:jc w:val="left"/>
        <w:outlineLvl w:val="1"/>
        <w:rPr>
          <w:rFonts w:ascii="Arial" w:eastAsia="STZhongsong" w:hAnsi="Arial"/>
          <w:lang w:eastAsia="zh-CN"/>
        </w:rPr>
      </w:pPr>
      <w:r w:rsidRPr="00FF2305">
        <w:rPr>
          <w:rFonts w:ascii="Arial" w:eastAsia="STZhongsong" w:hAnsi="Arial"/>
          <w:lang w:val="en-US" w:eastAsia="zh-CN"/>
        </w:rPr>
        <w:t>The calculation that will be used to determine marks is as follows:</w:t>
      </w:r>
      <w:r w:rsidRPr="00FF2305">
        <w:rPr>
          <w:rFonts w:ascii="Arial" w:eastAsia="STZhongsong" w:hAnsi="Arial"/>
          <w:lang w:val="en-US" w:eastAsia="zh-CN"/>
        </w:rPr>
        <w:br/>
      </w:r>
    </w:p>
    <w:p w14:paraId="2CA5799C" w14:textId="77777777" w:rsidR="00FF2305" w:rsidRPr="00FF2305" w:rsidRDefault="00FF2305" w:rsidP="006A483A">
      <w:pPr>
        <w:widowControl w:val="0"/>
        <w:numPr>
          <w:ilvl w:val="0"/>
          <w:numId w:val="35"/>
        </w:numPr>
        <w:suppressAutoHyphens/>
        <w:overflowPunct/>
        <w:autoSpaceDE/>
        <w:adjustRightInd/>
        <w:spacing w:before="60" w:after="60" w:line="240" w:lineRule="auto"/>
        <w:ind w:left="1134"/>
        <w:jc w:val="left"/>
        <w:rPr>
          <w:rFonts w:ascii="Arial" w:eastAsia="SimSun" w:hAnsi="Arial"/>
          <w:szCs w:val="24"/>
          <w:lang w:eastAsia="zh-CN"/>
        </w:rPr>
      </w:pPr>
      <w:r w:rsidRPr="00FF2305">
        <w:rPr>
          <w:rFonts w:ascii="Arial" w:eastAsia="SimSun" w:hAnsi="Arial" w:cs="Arial"/>
          <w:szCs w:val="22"/>
          <w:lang w:val="en-US" w:eastAsia="zh-CN"/>
        </w:rPr>
        <w:t xml:space="preserve">           Bidder Score = </w:t>
      </w:r>
      <w:r w:rsidRPr="00FF2305">
        <w:rPr>
          <w:rFonts w:ascii="Arial" w:eastAsia="SimSun" w:hAnsi="Arial" w:cs="Arial"/>
          <w:szCs w:val="22"/>
          <w:u w:val="single"/>
          <w:lang w:val="en-US" w:eastAsia="zh-CN"/>
        </w:rPr>
        <w:t>lowest tender price</w:t>
      </w:r>
      <w:r w:rsidRPr="00FF2305">
        <w:rPr>
          <w:rFonts w:ascii="Arial" w:eastAsia="SimSun" w:hAnsi="Arial" w:cs="Arial"/>
          <w:szCs w:val="22"/>
          <w:lang w:val="en-US" w:eastAsia="zh-CN"/>
        </w:rPr>
        <w:t>     x    100 (maximum mark available)</w:t>
      </w:r>
    </w:p>
    <w:p w14:paraId="63371D14" w14:textId="77777777" w:rsidR="00FF2305" w:rsidRPr="00FF2305" w:rsidRDefault="00FF2305" w:rsidP="00FF2305">
      <w:pPr>
        <w:widowControl w:val="0"/>
        <w:suppressAutoHyphens/>
        <w:overflowPunct/>
        <w:autoSpaceDE/>
        <w:adjustRightInd/>
        <w:spacing w:before="60" w:after="60" w:line="240" w:lineRule="auto"/>
        <w:ind w:left="1134"/>
        <w:jc w:val="left"/>
        <w:rPr>
          <w:rFonts w:ascii="Arial" w:eastAsia="SimSun" w:hAnsi="Arial" w:cs="Arial"/>
          <w:szCs w:val="22"/>
          <w:lang w:val="en-US" w:eastAsia="zh-CN"/>
        </w:rPr>
      </w:pPr>
      <w:r w:rsidRPr="00FF2305">
        <w:rPr>
          <w:rFonts w:ascii="Arial" w:eastAsia="SimSun" w:hAnsi="Arial" w:cs="Arial"/>
          <w:szCs w:val="22"/>
          <w:lang w:val="en-US" w:eastAsia="zh-CN"/>
        </w:rPr>
        <w:t xml:space="preserve">                                    Bidder tender price</w:t>
      </w:r>
      <w:r w:rsidRPr="00FF2305">
        <w:rPr>
          <w:rFonts w:ascii="Arial" w:eastAsia="SimSun" w:hAnsi="Arial" w:cs="Arial"/>
          <w:szCs w:val="22"/>
          <w:lang w:val="en-US" w:eastAsia="zh-CN"/>
        </w:rPr>
        <w:tab/>
      </w:r>
      <w:r w:rsidRPr="00FF2305">
        <w:rPr>
          <w:rFonts w:ascii="Arial" w:eastAsia="SimSun" w:hAnsi="Arial" w:cs="Arial"/>
          <w:szCs w:val="22"/>
          <w:lang w:val="en-US" w:eastAsia="zh-CN"/>
        </w:rPr>
        <w:tab/>
      </w:r>
      <w:r w:rsidRPr="00FF2305">
        <w:rPr>
          <w:rFonts w:ascii="Arial" w:eastAsia="SimSun" w:hAnsi="Arial" w:cs="Arial"/>
          <w:szCs w:val="22"/>
          <w:lang w:val="en-US" w:eastAsia="zh-CN"/>
        </w:rPr>
        <w:tab/>
      </w:r>
      <w:r w:rsidRPr="00FF2305">
        <w:rPr>
          <w:rFonts w:ascii="Arial" w:eastAsia="SimSun" w:hAnsi="Arial" w:cs="Arial"/>
          <w:szCs w:val="22"/>
          <w:lang w:val="en-US" w:eastAsia="zh-CN"/>
        </w:rPr>
        <w:tab/>
      </w:r>
      <w:r w:rsidRPr="00FF2305">
        <w:rPr>
          <w:rFonts w:ascii="Arial" w:eastAsia="SimSun" w:hAnsi="Arial" w:cs="Arial"/>
          <w:szCs w:val="22"/>
          <w:lang w:val="en-US" w:eastAsia="zh-CN"/>
        </w:rPr>
        <w:tab/>
      </w:r>
    </w:p>
    <w:p w14:paraId="54636613" w14:textId="77777777" w:rsidR="00FF2305" w:rsidRPr="00FF2305" w:rsidRDefault="00FF2305" w:rsidP="00FF2305">
      <w:pPr>
        <w:keepNext/>
        <w:suppressAutoHyphens/>
        <w:overflowPunct/>
        <w:autoSpaceDE/>
        <w:adjustRightInd/>
        <w:spacing w:line="240" w:lineRule="auto"/>
        <w:ind w:left="720"/>
        <w:outlineLvl w:val="0"/>
        <w:rPr>
          <w:rFonts w:ascii="Arial" w:eastAsia="STZhongsong" w:hAnsi="Arial"/>
          <w:b/>
          <w:caps/>
          <w:lang w:eastAsia="zh-CN"/>
        </w:rPr>
      </w:pPr>
    </w:p>
    <w:p w14:paraId="044FD0A1" w14:textId="77777777" w:rsidR="00FF2305" w:rsidRPr="00FF2305" w:rsidRDefault="00FF2305" w:rsidP="006A483A">
      <w:pPr>
        <w:keepNext/>
        <w:numPr>
          <w:ilvl w:val="0"/>
          <w:numId w:val="38"/>
        </w:numPr>
        <w:suppressAutoHyphens/>
        <w:overflowPunct/>
        <w:autoSpaceDE/>
        <w:adjustRightInd/>
        <w:spacing w:after="0" w:line="240" w:lineRule="auto"/>
        <w:jc w:val="left"/>
        <w:outlineLvl w:val="0"/>
        <w:rPr>
          <w:rFonts w:ascii="Arial" w:eastAsia="STZhongsong" w:hAnsi="Arial"/>
          <w:b/>
          <w:caps/>
          <w:lang w:eastAsia="zh-CN"/>
        </w:rPr>
      </w:pPr>
      <w:r w:rsidRPr="00FF2305">
        <w:rPr>
          <w:rFonts w:ascii="Arial" w:eastAsia="STZhongsong" w:hAnsi="Arial"/>
          <w:b/>
          <w:caps/>
          <w:lang w:eastAsia="zh-CN"/>
        </w:rPr>
        <w:t>Outcome Letters AND CALL OFF CONTRACTS</w:t>
      </w:r>
      <w:bookmarkEnd w:id="57"/>
    </w:p>
    <w:p w14:paraId="05036F48" w14:textId="77777777" w:rsidR="00FF2305" w:rsidRPr="00FF2305" w:rsidRDefault="00FF2305" w:rsidP="006A483A">
      <w:pPr>
        <w:numPr>
          <w:ilvl w:val="1"/>
          <w:numId w:val="38"/>
        </w:numPr>
        <w:suppressAutoHyphens/>
        <w:overflowPunct/>
        <w:autoSpaceDE/>
        <w:adjustRightInd/>
        <w:spacing w:after="0" w:line="240" w:lineRule="auto"/>
        <w:ind w:left="993"/>
        <w:jc w:val="left"/>
        <w:outlineLvl w:val="1"/>
        <w:rPr>
          <w:rFonts w:ascii="Arial" w:eastAsia="STZhongsong" w:hAnsi="Arial"/>
          <w:lang w:eastAsia="zh-CN"/>
        </w:rPr>
      </w:pPr>
      <w:r w:rsidRPr="00FF2305">
        <w:rPr>
          <w:rFonts w:ascii="Arial" w:eastAsia="STZhongsong" w:hAnsi="Arial"/>
          <w:lang w:eastAsia="zh-CN"/>
        </w:rPr>
        <w:t xml:space="preserve"> Upon contract award potential providers will be notified of the outcome by letter sent via email.</w:t>
      </w:r>
      <w:bookmarkEnd w:id="58"/>
    </w:p>
    <w:p w14:paraId="75307043" w14:textId="77777777" w:rsidR="00FF2305" w:rsidRPr="00E224A2" w:rsidRDefault="00FF2305" w:rsidP="000E0D83">
      <w:pPr>
        <w:pStyle w:val="GPSL2numberedclause"/>
        <w:numPr>
          <w:ilvl w:val="0"/>
          <w:numId w:val="0"/>
        </w:numPr>
        <w:spacing w:before="0"/>
        <w:rPr>
          <w:b/>
          <w:i/>
          <w:sz w:val="22"/>
        </w:rPr>
      </w:pPr>
    </w:p>
    <w:p w14:paraId="16A6536B" w14:textId="05DAFC27" w:rsidR="00E50276" w:rsidRDefault="00E50276" w:rsidP="000E0D83">
      <w:pPr>
        <w:pStyle w:val="GPSL2numberedclause"/>
        <w:numPr>
          <w:ilvl w:val="0"/>
          <w:numId w:val="0"/>
        </w:numPr>
        <w:spacing w:before="0"/>
        <w:rPr>
          <w:b/>
          <w:i/>
          <w:sz w:val="22"/>
          <w:highlight w:val="yellow"/>
        </w:rPr>
      </w:pPr>
    </w:p>
    <w:p w14:paraId="3D081433" w14:textId="77777777" w:rsidR="00E50276" w:rsidRPr="00961A47" w:rsidRDefault="00E50276" w:rsidP="000E0D83">
      <w:pPr>
        <w:pStyle w:val="GPSL2numberedclause"/>
        <w:numPr>
          <w:ilvl w:val="0"/>
          <w:numId w:val="0"/>
        </w:numPr>
        <w:spacing w:before="0"/>
        <w:rPr>
          <w:b/>
          <w:i/>
          <w:sz w:val="22"/>
          <w:highlight w:val="yellow"/>
        </w:rPr>
      </w:pPr>
    </w:p>
    <w:p w14:paraId="5B269B24" w14:textId="77777777" w:rsidR="00636CEF" w:rsidRDefault="00636CEF" w:rsidP="006A483A">
      <w:pPr>
        <w:pStyle w:val="HeaderBase"/>
        <w:keepLines w:val="0"/>
        <w:numPr>
          <w:ilvl w:val="0"/>
          <w:numId w:val="29"/>
        </w:numPr>
        <w:tabs>
          <w:tab w:val="clear" w:pos="4320"/>
          <w:tab w:val="clear" w:pos="8640"/>
          <w:tab w:val="left" w:pos="709"/>
        </w:tabs>
        <w:spacing w:after="120"/>
        <w:jc w:val="both"/>
        <w:outlineLvl w:val="0"/>
        <w:rPr>
          <w:rFonts w:cs="Arial"/>
          <w:b/>
          <w:sz w:val="22"/>
          <w:szCs w:val="22"/>
          <w:highlight w:val="yellow"/>
        </w:rPr>
        <w:sectPr w:rsidR="00636CEF" w:rsidSect="00092E1B">
          <w:headerReference w:type="even" r:id="rId20"/>
          <w:headerReference w:type="default" r:id="rId21"/>
          <w:footerReference w:type="even" r:id="rId22"/>
          <w:footerReference w:type="default" r:id="rId23"/>
          <w:headerReference w:type="first" r:id="rId24"/>
          <w:footerReference w:type="first" r:id="rId25"/>
          <w:endnotePr>
            <w:numFmt w:val="decimal"/>
          </w:endnotePr>
          <w:type w:val="continuous"/>
          <w:pgSz w:w="11909" w:h="16834" w:code="9"/>
          <w:pgMar w:top="1440" w:right="1440" w:bottom="1440" w:left="1440" w:header="706" w:footer="706" w:gutter="0"/>
          <w:cols w:space="720"/>
          <w:docGrid w:linePitch="299"/>
        </w:sectPr>
      </w:pPr>
      <w:bookmarkStart w:id="61" w:name="_Ref111470308"/>
    </w:p>
    <w:p w14:paraId="035EDFB2" w14:textId="4200F996" w:rsidR="000E0D83" w:rsidRPr="00E224A2" w:rsidRDefault="000E0D83" w:rsidP="006A483A">
      <w:pPr>
        <w:pStyle w:val="HeaderBase"/>
        <w:keepLines w:val="0"/>
        <w:numPr>
          <w:ilvl w:val="0"/>
          <w:numId w:val="29"/>
        </w:numPr>
        <w:tabs>
          <w:tab w:val="clear" w:pos="4320"/>
          <w:tab w:val="clear" w:pos="8640"/>
          <w:tab w:val="left" w:pos="709"/>
        </w:tabs>
        <w:spacing w:after="120"/>
        <w:jc w:val="both"/>
        <w:outlineLvl w:val="0"/>
        <w:rPr>
          <w:rFonts w:cs="Arial"/>
          <w:b/>
          <w:sz w:val="22"/>
          <w:szCs w:val="22"/>
        </w:rPr>
      </w:pPr>
      <w:r w:rsidRPr="00E224A2">
        <w:rPr>
          <w:rFonts w:cs="Arial"/>
          <w:b/>
          <w:sz w:val="22"/>
          <w:szCs w:val="22"/>
        </w:rPr>
        <w:lastRenderedPageBreak/>
        <w:t xml:space="preserve"> </w:t>
      </w:r>
      <w:r w:rsidR="00CB271A" w:rsidRPr="00E224A2">
        <w:rPr>
          <w:rFonts w:cs="Arial"/>
          <w:b/>
          <w:sz w:val="22"/>
          <w:szCs w:val="22"/>
        </w:rPr>
        <w:t>[Annex 3 – Charges]</w:t>
      </w:r>
      <w:bookmarkEnd w:id="61"/>
    </w:p>
    <w:tbl>
      <w:tblPr>
        <w:tblW w:w="12480" w:type="dxa"/>
        <w:tblLook w:val="04A0" w:firstRow="1" w:lastRow="0" w:firstColumn="1" w:lastColumn="0" w:noHBand="0" w:noVBand="1"/>
      </w:tblPr>
      <w:tblGrid>
        <w:gridCol w:w="4589"/>
        <w:gridCol w:w="3580"/>
        <w:gridCol w:w="2040"/>
        <w:gridCol w:w="2271"/>
      </w:tblGrid>
      <w:tr w:rsidR="00E50276" w:rsidRPr="00E50276" w14:paraId="16C85FCA" w14:textId="77777777" w:rsidTr="00E50276">
        <w:trPr>
          <w:trHeight w:val="570"/>
        </w:trPr>
        <w:tc>
          <w:tcPr>
            <w:tcW w:w="12480" w:type="dxa"/>
            <w:gridSpan w:val="4"/>
            <w:tcBorders>
              <w:top w:val="single" w:sz="8" w:space="0" w:color="auto"/>
              <w:left w:val="single" w:sz="8" w:space="0" w:color="auto"/>
              <w:bottom w:val="nil"/>
              <w:right w:val="single" w:sz="8" w:space="0" w:color="000000"/>
            </w:tcBorders>
            <w:shd w:val="clear" w:color="000000" w:fill="BDD7EE"/>
            <w:noWrap/>
            <w:vAlign w:val="center"/>
            <w:hideMark/>
          </w:tcPr>
          <w:p w14:paraId="4B124405" w14:textId="77777777" w:rsidR="00E50276" w:rsidRPr="00E50276" w:rsidRDefault="00E50276" w:rsidP="00E50276">
            <w:pPr>
              <w:overflowPunct/>
              <w:autoSpaceDE/>
              <w:autoSpaceDN/>
              <w:adjustRightInd/>
              <w:spacing w:after="0" w:line="240" w:lineRule="auto"/>
              <w:jc w:val="center"/>
              <w:textAlignment w:val="auto"/>
              <w:rPr>
                <w:rFonts w:ascii="Calibri" w:hAnsi="Calibri" w:cs="Calibri"/>
                <w:b/>
                <w:bCs/>
                <w:color w:val="000000"/>
                <w:sz w:val="28"/>
                <w:szCs w:val="28"/>
                <w:lang w:eastAsia="en-GB"/>
              </w:rPr>
            </w:pPr>
            <w:r w:rsidRPr="00E50276">
              <w:rPr>
                <w:rFonts w:ascii="Calibri" w:hAnsi="Calibri" w:cs="Calibri"/>
                <w:b/>
                <w:bCs/>
                <w:color w:val="000000"/>
                <w:sz w:val="28"/>
                <w:szCs w:val="28"/>
                <w:lang w:eastAsia="en-GB"/>
              </w:rPr>
              <w:t>Cost Template</w:t>
            </w:r>
          </w:p>
        </w:tc>
      </w:tr>
      <w:tr w:rsidR="00E50276" w:rsidRPr="00E50276" w14:paraId="6EAE78E4" w14:textId="77777777" w:rsidTr="00E50276">
        <w:trPr>
          <w:trHeight w:val="560"/>
        </w:trPr>
        <w:tc>
          <w:tcPr>
            <w:tcW w:w="4820" w:type="dxa"/>
            <w:tcBorders>
              <w:top w:val="single" w:sz="8" w:space="0" w:color="auto"/>
              <w:left w:val="single" w:sz="8" w:space="0" w:color="auto"/>
              <w:bottom w:val="single" w:sz="4" w:space="0" w:color="auto"/>
              <w:right w:val="single" w:sz="4" w:space="0" w:color="auto"/>
            </w:tcBorders>
            <w:shd w:val="clear" w:color="000000" w:fill="BDD7EE"/>
            <w:vAlign w:val="center"/>
            <w:hideMark/>
          </w:tcPr>
          <w:p w14:paraId="200F9869" w14:textId="77777777" w:rsidR="00E50276" w:rsidRPr="00E50276" w:rsidRDefault="00E50276" w:rsidP="00E50276">
            <w:pPr>
              <w:overflowPunct/>
              <w:autoSpaceDE/>
              <w:autoSpaceDN/>
              <w:adjustRightInd/>
              <w:spacing w:after="0" w:line="240" w:lineRule="auto"/>
              <w:jc w:val="center"/>
              <w:textAlignment w:val="auto"/>
              <w:rPr>
                <w:rFonts w:ascii="Tahoma" w:hAnsi="Tahoma" w:cs="Tahoma"/>
                <w:b/>
                <w:bCs/>
                <w:sz w:val="20"/>
                <w:lang w:eastAsia="en-GB"/>
              </w:rPr>
            </w:pPr>
            <w:r w:rsidRPr="00E50276">
              <w:rPr>
                <w:rFonts w:ascii="Tahoma" w:hAnsi="Tahoma" w:cs="Tahoma"/>
                <w:b/>
                <w:bCs/>
                <w:sz w:val="20"/>
                <w:lang w:eastAsia="en-GB"/>
              </w:rPr>
              <w:t>Item Name</w:t>
            </w:r>
          </w:p>
        </w:tc>
        <w:tc>
          <w:tcPr>
            <w:tcW w:w="3580" w:type="dxa"/>
            <w:tcBorders>
              <w:top w:val="single" w:sz="8" w:space="0" w:color="auto"/>
              <w:left w:val="nil"/>
              <w:bottom w:val="single" w:sz="4" w:space="0" w:color="auto"/>
              <w:right w:val="single" w:sz="4" w:space="0" w:color="auto"/>
            </w:tcBorders>
            <w:shd w:val="clear" w:color="000000" w:fill="BDD7EE"/>
            <w:vAlign w:val="center"/>
            <w:hideMark/>
          </w:tcPr>
          <w:p w14:paraId="1156A753" w14:textId="77777777" w:rsidR="00E50276" w:rsidRPr="00E50276" w:rsidRDefault="00E50276" w:rsidP="00E50276">
            <w:pPr>
              <w:overflowPunct/>
              <w:autoSpaceDE/>
              <w:autoSpaceDN/>
              <w:adjustRightInd/>
              <w:spacing w:after="0" w:line="240" w:lineRule="auto"/>
              <w:jc w:val="center"/>
              <w:textAlignment w:val="auto"/>
              <w:rPr>
                <w:rFonts w:ascii="Tahoma" w:hAnsi="Tahoma" w:cs="Tahoma"/>
                <w:b/>
                <w:bCs/>
                <w:sz w:val="20"/>
                <w:lang w:eastAsia="en-GB"/>
              </w:rPr>
            </w:pPr>
            <w:r w:rsidRPr="00E50276">
              <w:rPr>
                <w:rFonts w:ascii="Tahoma" w:hAnsi="Tahoma" w:cs="Tahoma"/>
                <w:b/>
                <w:bCs/>
                <w:sz w:val="20"/>
                <w:lang w:eastAsia="en-GB"/>
              </w:rPr>
              <w:t>Price</w:t>
            </w:r>
          </w:p>
        </w:tc>
        <w:tc>
          <w:tcPr>
            <w:tcW w:w="2040" w:type="dxa"/>
            <w:tcBorders>
              <w:top w:val="single" w:sz="8" w:space="0" w:color="auto"/>
              <w:left w:val="nil"/>
              <w:bottom w:val="single" w:sz="4" w:space="0" w:color="auto"/>
              <w:right w:val="single" w:sz="4" w:space="0" w:color="auto"/>
            </w:tcBorders>
            <w:shd w:val="clear" w:color="000000" w:fill="BDD7EE"/>
            <w:vAlign w:val="center"/>
            <w:hideMark/>
          </w:tcPr>
          <w:p w14:paraId="445DD0F3" w14:textId="77777777" w:rsidR="00E50276" w:rsidRPr="00E50276" w:rsidRDefault="00E50276" w:rsidP="00E50276">
            <w:pPr>
              <w:overflowPunct/>
              <w:autoSpaceDE/>
              <w:autoSpaceDN/>
              <w:adjustRightInd/>
              <w:spacing w:after="0" w:line="240" w:lineRule="auto"/>
              <w:jc w:val="center"/>
              <w:textAlignment w:val="auto"/>
              <w:rPr>
                <w:rFonts w:ascii="Tahoma" w:hAnsi="Tahoma" w:cs="Tahoma"/>
                <w:b/>
                <w:bCs/>
                <w:sz w:val="20"/>
                <w:lang w:eastAsia="en-GB"/>
              </w:rPr>
            </w:pPr>
            <w:r w:rsidRPr="00E50276">
              <w:rPr>
                <w:rFonts w:ascii="Tahoma" w:hAnsi="Tahoma" w:cs="Tahoma"/>
                <w:b/>
                <w:bCs/>
                <w:sz w:val="20"/>
                <w:lang w:eastAsia="en-GB"/>
              </w:rPr>
              <w:t>Quantity</w:t>
            </w:r>
          </w:p>
        </w:tc>
        <w:tc>
          <w:tcPr>
            <w:tcW w:w="2040" w:type="dxa"/>
            <w:tcBorders>
              <w:top w:val="single" w:sz="8" w:space="0" w:color="auto"/>
              <w:left w:val="nil"/>
              <w:bottom w:val="single" w:sz="4" w:space="0" w:color="auto"/>
              <w:right w:val="single" w:sz="8" w:space="0" w:color="auto"/>
            </w:tcBorders>
            <w:shd w:val="clear" w:color="000000" w:fill="BDD7EE"/>
            <w:vAlign w:val="center"/>
            <w:hideMark/>
          </w:tcPr>
          <w:p w14:paraId="5E25E426" w14:textId="77777777" w:rsidR="00E50276" w:rsidRPr="00E50276" w:rsidRDefault="00E50276" w:rsidP="00E50276">
            <w:pPr>
              <w:overflowPunct/>
              <w:autoSpaceDE/>
              <w:autoSpaceDN/>
              <w:adjustRightInd/>
              <w:spacing w:after="0" w:line="240" w:lineRule="auto"/>
              <w:jc w:val="center"/>
              <w:textAlignment w:val="auto"/>
              <w:rPr>
                <w:rFonts w:ascii="Tahoma" w:hAnsi="Tahoma" w:cs="Tahoma"/>
                <w:b/>
                <w:bCs/>
                <w:sz w:val="20"/>
                <w:lang w:eastAsia="en-GB"/>
              </w:rPr>
            </w:pPr>
            <w:r w:rsidRPr="00E50276">
              <w:rPr>
                <w:rFonts w:ascii="Tahoma" w:hAnsi="Tahoma" w:cs="Tahoma"/>
                <w:b/>
                <w:bCs/>
                <w:sz w:val="20"/>
                <w:lang w:eastAsia="en-GB"/>
              </w:rPr>
              <w:br/>
              <w:t>Annual Cost</w:t>
            </w:r>
          </w:p>
        </w:tc>
      </w:tr>
      <w:tr w:rsidR="00E50276" w:rsidRPr="00E50276" w14:paraId="1C18106F" w14:textId="77777777" w:rsidTr="00E50276">
        <w:trPr>
          <w:trHeight w:val="570"/>
        </w:trPr>
        <w:tc>
          <w:tcPr>
            <w:tcW w:w="4820" w:type="dxa"/>
            <w:tcBorders>
              <w:top w:val="nil"/>
              <w:left w:val="single" w:sz="8" w:space="0" w:color="auto"/>
              <w:bottom w:val="single" w:sz="8" w:space="0" w:color="auto"/>
              <w:right w:val="single" w:sz="4" w:space="0" w:color="auto"/>
            </w:tcBorders>
            <w:shd w:val="clear" w:color="auto" w:fill="auto"/>
            <w:vAlign w:val="center"/>
            <w:hideMark/>
          </w:tcPr>
          <w:p w14:paraId="3660C308" w14:textId="77777777" w:rsidR="00E50276" w:rsidRPr="00E50276" w:rsidRDefault="00E50276" w:rsidP="00E50276">
            <w:pPr>
              <w:overflowPunct/>
              <w:autoSpaceDE/>
              <w:autoSpaceDN/>
              <w:adjustRightInd/>
              <w:spacing w:after="0" w:line="240" w:lineRule="auto"/>
              <w:jc w:val="center"/>
              <w:textAlignment w:val="auto"/>
              <w:rPr>
                <w:rFonts w:ascii="Calibri" w:hAnsi="Calibri" w:cs="Calibri"/>
                <w:color w:val="000000"/>
                <w:sz w:val="20"/>
                <w:lang w:eastAsia="en-GB"/>
              </w:rPr>
            </w:pPr>
            <w:r w:rsidRPr="00E50276">
              <w:rPr>
                <w:rFonts w:ascii="Calibri" w:hAnsi="Calibri" w:cs="Calibri"/>
                <w:color w:val="000000"/>
                <w:sz w:val="20"/>
                <w:lang w:eastAsia="en-GB"/>
              </w:rPr>
              <w:t>DGSA consultant hourly rate</w:t>
            </w:r>
          </w:p>
        </w:tc>
        <w:tc>
          <w:tcPr>
            <w:tcW w:w="3580" w:type="dxa"/>
            <w:tcBorders>
              <w:top w:val="nil"/>
              <w:left w:val="nil"/>
              <w:bottom w:val="single" w:sz="8" w:space="0" w:color="auto"/>
              <w:right w:val="single" w:sz="4" w:space="0" w:color="auto"/>
            </w:tcBorders>
            <w:shd w:val="clear" w:color="000000" w:fill="FFFFFF"/>
            <w:noWrap/>
            <w:vAlign w:val="center"/>
            <w:hideMark/>
          </w:tcPr>
          <w:p w14:paraId="3926DBA7" w14:textId="64ED72ED" w:rsidR="00E50276" w:rsidRPr="00E50276" w:rsidRDefault="00A008C7" w:rsidP="00E50276">
            <w:pPr>
              <w:overflowPunct/>
              <w:autoSpaceDE/>
              <w:autoSpaceDN/>
              <w:adjustRightInd/>
              <w:spacing w:after="0" w:line="240" w:lineRule="auto"/>
              <w:jc w:val="center"/>
              <w:textAlignment w:val="auto"/>
              <w:rPr>
                <w:rFonts w:ascii="Calibri" w:hAnsi="Calibri" w:cs="Calibri"/>
                <w:color w:val="000000"/>
                <w:szCs w:val="22"/>
                <w:lang w:eastAsia="en-GB"/>
              </w:rPr>
            </w:pPr>
            <w:r w:rsidRPr="00A008C7">
              <w:rPr>
                <w:rFonts w:ascii="Arial" w:hAnsi="Arial" w:cs="Arial"/>
                <w:b/>
                <w:i/>
                <w:szCs w:val="22"/>
                <w:highlight w:val="black"/>
              </w:rPr>
              <w:t>XXXXXXXXXXXXXX</w:t>
            </w:r>
          </w:p>
        </w:tc>
        <w:tc>
          <w:tcPr>
            <w:tcW w:w="2040" w:type="dxa"/>
            <w:tcBorders>
              <w:top w:val="nil"/>
              <w:left w:val="nil"/>
              <w:bottom w:val="single" w:sz="4" w:space="0" w:color="auto"/>
              <w:right w:val="single" w:sz="4" w:space="0" w:color="auto"/>
            </w:tcBorders>
            <w:shd w:val="clear" w:color="auto" w:fill="auto"/>
            <w:noWrap/>
            <w:vAlign w:val="bottom"/>
            <w:hideMark/>
          </w:tcPr>
          <w:p w14:paraId="22C57607" w14:textId="77777777" w:rsidR="00E50276" w:rsidRPr="00E50276" w:rsidRDefault="00E50276" w:rsidP="00E50276">
            <w:pPr>
              <w:overflowPunct/>
              <w:autoSpaceDE/>
              <w:autoSpaceDN/>
              <w:adjustRightInd/>
              <w:spacing w:after="0" w:line="240" w:lineRule="auto"/>
              <w:jc w:val="right"/>
              <w:textAlignment w:val="auto"/>
              <w:rPr>
                <w:rFonts w:ascii="Calibri" w:hAnsi="Calibri" w:cs="Calibri"/>
                <w:color w:val="000000"/>
                <w:szCs w:val="22"/>
                <w:lang w:eastAsia="en-GB"/>
              </w:rPr>
            </w:pPr>
            <w:r w:rsidRPr="00E50276">
              <w:rPr>
                <w:rFonts w:ascii="Calibri" w:hAnsi="Calibri" w:cs="Calibri"/>
                <w:color w:val="000000"/>
                <w:szCs w:val="22"/>
                <w:lang w:eastAsia="en-GB"/>
              </w:rPr>
              <w:t>80</w:t>
            </w:r>
          </w:p>
        </w:tc>
        <w:tc>
          <w:tcPr>
            <w:tcW w:w="2040" w:type="dxa"/>
            <w:tcBorders>
              <w:top w:val="nil"/>
              <w:left w:val="nil"/>
              <w:bottom w:val="single" w:sz="8" w:space="0" w:color="auto"/>
              <w:right w:val="single" w:sz="8" w:space="0" w:color="auto"/>
            </w:tcBorders>
            <w:shd w:val="clear" w:color="auto" w:fill="auto"/>
            <w:noWrap/>
            <w:vAlign w:val="bottom"/>
            <w:hideMark/>
          </w:tcPr>
          <w:p w14:paraId="0C4DB4A7" w14:textId="480E5B79" w:rsidR="00E50276" w:rsidRPr="00E50276" w:rsidRDefault="00A008C7" w:rsidP="00E50276">
            <w:pPr>
              <w:overflowPunct/>
              <w:autoSpaceDE/>
              <w:autoSpaceDN/>
              <w:adjustRightInd/>
              <w:spacing w:after="0" w:line="240" w:lineRule="auto"/>
              <w:jc w:val="left"/>
              <w:textAlignment w:val="auto"/>
              <w:rPr>
                <w:rFonts w:ascii="Calibri" w:hAnsi="Calibri" w:cs="Calibri"/>
                <w:color w:val="000000"/>
                <w:szCs w:val="22"/>
                <w:lang w:eastAsia="en-GB"/>
              </w:rPr>
            </w:pPr>
            <w:r w:rsidRPr="00A008C7">
              <w:rPr>
                <w:rFonts w:ascii="Arial" w:hAnsi="Arial" w:cs="Arial"/>
                <w:b/>
                <w:i/>
                <w:szCs w:val="22"/>
                <w:highlight w:val="black"/>
              </w:rPr>
              <w:t>XXXXXXXXXXXXXX</w:t>
            </w:r>
          </w:p>
        </w:tc>
      </w:tr>
      <w:tr w:rsidR="00E50276" w:rsidRPr="00E50276" w14:paraId="36DF3561" w14:textId="77777777" w:rsidTr="00E50276">
        <w:trPr>
          <w:trHeight w:val="570"/>
        </w:trPr>
        <w:tc>
          <w:tcPr>
            <w:tcW w:w="482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23B3AC7" w14:textId="77777777" w:rsidR="00E50276" w:rsidRPr="00E50276" w:rsidRDefault="00E50276" w:rsidP="00E50276">
            <w:pPr>
              <w:overflowPunct/>
              <w:autoSpaceDE/>
              <w:autoSpaceDN/>
              <w:adjustRightInd/>
              <w:spacing w:after="0" w:line="240" w:lineRule="auto"/>
              <w:jc w:val="center"/>
              <w:textAlignment w:val="auto"/>
              <w:rPr>
                <w:rFonts w:ascii="Calibri" w:hAnsi="Calibri" w:cs="Calibri"/>
                <w:color w:val="000000"/>
                <w:sz w:val="20"/>
                <w:lang w:eastAsia="en-GB"/>
              </w:rPr>
            </w:pPr>
            <w:r w:rsidRPr="00E50276">
              <w:rPr>
                <w:rFonts w:ascii="Calibri" w:hAnsi="Calibri" w:cs="Calibri"/>
                <w:color w:val="000000"/>
                <w:sz w:val="20"/>
                <w:lang w:eastAsia="en-GB"/>
              </w:rPr>
              <w:t>Quarterly Progress Review Meetings. (Cost per 30 minute meeting)</w:t>
            </w:r>
          </w:p>
        </w:tc>
        <w:tc>
          <w:tcPr>
            <w:tcW w:w="3580" w:type="dxa"/>
            <w:tcBorders>
              <w:top w:val="single" w:sz="4" w:space="0" w:color="auto"/>
              <w:left w:val="nil"/>
              <w:bottom w:val="single" w:sz="8" w:space="0" w:color="auto"/>
              <w:right w:val="single" w:sz="4" w:space="0" w:color="auto"/>
            </w:tcBorders>
            <w:shd w:val="clear" w:color="000000" w:fill="FFFFFF"/>
            <w:noWrap/>
            <w:vAlign w:val="center"/>
            <w:hideMark/>
          </w:tcPr>
          <w:p w14:paraId="154AD6F0" w14:textId="7E46DCC5" w:rsidR="00E50276" w:rsidRPr="00E50276" w:rsidRDefault="00E50276" w:rsidP="00E50276">
            <w:pPr>
              <w:overflowPunct/>
              <w:autoSpaceDE/>
              <w:autoSpaceDN/>
              <w:adjustRightInd/>
              <w:spacing w:after="0" w:line="240" w:lineRule="auto"/>
              <w:jc w:val="center"/>
              <w:textAlignment w:val="auto"/>
              <w:rPr>
                <w:rFonts w:ascii="Calibri" w:hAnsi="Calibri" w:cs="Calibri"/>
                <w:color w:val="000000"/>
                <w:szCs w:val="22"/>
                <w:lang w:eastAsia="en-GB"/>
              </w:rPr>
            </w:pPr>
            <w:r w:rsidRPr="00E50276">
              <w:rPr>
                <w:rFonts w:ascii="Calibri" w:hAnsi="Calibri" w:cs="Calibri"/>
                <w:color w:val="000000"/>
                <w:szCs w:val="22"/>
                <w:lang w:eastAsia="en-GB"/>
              </w:rPr>
              <w:t xml:space="preserve"> </w:t>
            </w:r>
            <w:r w:rsidR="008A3A00">
              <w:rPr>
                <w:rFonts w:ascii="Calibri" w:hAnsi="Calibri" w:cs="Calibri"/>
                <w:color w:val="000000"/>
                <w:szCs w:val="22"/>
                <w:lang w:eastAsia="en-GB"/>
              </w:rPr>
              <w:t xml:space="preserve">        </w:t>
            </w:r>
            <w:r w:rsidR="00A008C7" w:rsidRPr="00A008C7">
              <w:rPr>
                <w:rFonts w:ascii="Arial" w:hAnsi="Arial" w:cs="Arial"/>
                <w:b/>
                <w:i/>
                <w:szCs w:val="22"/>
                <w:highlight w:val="black"/>
              </w:rPr>
              <w:t>XXXXXXXXXXXXXX</w:t>
            </w:r>
            <w:r w:rsidRPr="00E50276">
              <w:rPr>
                <w:rFonts w:ascii="Calibri" w:hAnsi="Calibri" w:cs="Calibri"/>
                <w:color w:val="000000"/>
                <w:szCs w:val="22"/>
                <w:lang w:eastAsia="en-GB"/>
              </w:rPr>
              <w:t xml:space="preserve">       -   </w:t>
            </w:r>
          </w:p>
        </w:tc>
        <w:tc>
          <w:tcPr>
            <w:tcW w:w="2040" w:type="dxa"/>
            <w:tcBorders>
              <w:top w:val="nil"/>
              <w:left w:val="nil"/>
              <w:bottom w:val="single" w:sz="8" w:space="0" w:color="auto"/>
              <w:right w:val="single" w:sz="4" w:space="0" w:color="auto"/>
            </w:tcBorders>
            <w:shd w:val="clear" w:color="auto" w:fill="auto"/>
            <w:noWrap/>
            <w:vAlign w:val="bottom"/>
            <w:hideMark/>
          </w:tcPr>
          <w:p w14:paraId="73246537" w14:textId="77777777" w:rsidR="00E50276" w:rsidRPr="00E50276" w:rsidRDefault="00E50276" w:rsidP="00E50276">
            <w:pPr>
              <w:overflowPunct/>
              <w:autoSpaceDE/>
              <w:autoSpaceDN/>
              <w:adjustRightInd/>
              <w:spacing w:after="0" w:line="240" w:lineRule="auto"/>
              <w:jc w:val="right"/>
              <w:textAlignment w:val="auto"/>
              <w:rPr>
                <w:rFonts w:ascii="Calibri" w:hAnsi="Calibri" w:cs="Calibri"/>
                <w:color w:val="000000"/>
                <w:szCs w:val="22"/>
                <w:lang w:eastAsia="en-GB"/>
              </w:rPr>
            </w:pPr>
            <w:r w:rsidRPr="00E50276">
              <w:rPr>
                <w:rFonts w:ascii="Calibri" w:hAnsi="Calibri" w:cs="Calibri"/>
                <w:color w:val="000000"/>
                <w:szCs w:val="22"/>
                <w:lang w:eastAsia="en-GB"/>
              </w:rPr>
              <w:t>4</w:t>
            </w:r>
          </w:p>
        </w:tc>
        <w:tc>
          <w:tcPr>
            <w:tcW w:w="2040" w:type="dxa"/>
            <w:tcBorders>
              <w:top w:val="single" w:sz="4" w:space="0" w:color="auto"/>
              <w:left w:val="nil"/>
              <w:bottom w:val="single" w:sz="8" w:space="0" w:color="auto"/>
              <w:right w:val="single" w:sz="8" w:space="0" w:color="auto"/>
            </w:tcBorders>
            <w:shd w:val="clear" w:color="auto" w:fill="auto"/>
            <w:noWrap/>
            <w:vAlign w:val="bottom"/>
            <w:hideMark/>
          </w:tcPr>
          <w:p w14:paraId="564BD961" w14:textId="37006237" w:rsidR="00E50276" w:rsidRPr="00E50276" w:rsidRDefault="00A008C7" w:rsidP="00E50276">
            <w:pPr>
              <w:overflowPunct/>
              <w:autoSpaceDE/>
              <w:autoSpaceDN/>
              <w:adjustRightInd/>
              <w:spacing w:after="0" w:line="240" w:lineRule="auto"/>
              <w:jc w:val="left"/>
              <w:textAlignment w:val="auto"/>
              <w:rPr>
                <w:rFonts w:ascii="Calibri" w:hAnsi="Calibri" w:cs="Calibri"/>
                <w:color w:val="000000"/>
                <w:szCs w:val="22"/>
                <w:lang w:eastAsia="en-GB"/>
              </w:rPr>
            </w:pPr>
            <w:r w:rsidRPr="00A008C7">
              <w:rPr>
                <w:rFonts w:ascii="Arial" w:hAnsi="Arial" w:cs="Arial"/>
                <w:b/>
                <w:i/>
                <w:szCs w:val="22"/>
                <w:highlight w:val="black"/>
              </w:rPr>
              <w:t>XXXXXXXXXXXXXX</w:t>
            </w:r>
            <w:r w:rsidR="008A3A00" w:rsidRPr="00E50276">
              <w:rPr>
                <w:rFonts w:ascii="Calibri" w:hAnsi="Calibri" w:cs="Calibri"/>
                <w:color w:val="000000"/>
                <w:szCs w:val="22"/>
                <w:lang w:eastAsia="en-GB"/>
              </w:rPr>
              <w:t xml:space="preserve"> </w:t>
            </w:r>
            <w:r w:rsidR="00E50276" w:rsidRPr="00E50276">
              <w:rPr>
                <w:rFonts w:ascii="Calibri" w:hAnsi="Calibri" w:cs="Calibri"/>
                <w:color w:val="000000"/>
                <w:szCs w:val="22"/>
                <w:lang w:eastAsia="en-GB"/>
              </w:rPr>
              <w:t xml:space="preserve">-   </w:t>
            </w:r>
          </w:p>
        </w:tc>
      </w:tr>
      <w:tr w:rsidR="00E50276" w:rsidRPr="00E50276" w14:paraId="1A6826F7" w14:textId="77777777" w:rsidTr="00E50276">
        <w:trPr>
          <w:trHeight w:val="300"/>
        </w:trPr>
        <w:tc>
          <w:tcPr>
            <w:tcW w:w="482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2C0FAD98" w14:textId="77777777" w:rsidR="00E50276" w:rsidRPr="00E50276" w:rsidRDefault="00E50276" w:rsidP="00E50276">
            <w:pPr>
              <w:overflowPunct/>
              <w:autoSpaceDE/>
              <w:autoSpaceDN/>
              <w:adjustRightInd/>
              <w:spacing w:after="0" w:line="240" w:lineRule="auto"/>
              <w:jc w:val="center"/>
              <w:textAlignment w:val="auto"/>
              <w:rPr>
                <w:rFonts w:ascii="Calibri" w:hAnsi="Calibri" w:cs="Calibri"/>
                <w:color w:val="000000"/>
                <w:sz w:val="20"/>
                <w:lang w:eastAsia="en-GB"/>
              </w:rPr>
            </w:pPr>
            <w:r w:rsidRPr="00E50276">
              <w:rPr>
                <w:rFonts w:ascii="Calibri" w:hAnsi="Calibri" w:cs="Calibri"/>
                <w:color w:val="000000"/>
                <w:sz w:val="20"/>
                <w:lang w:eastAsia="en-GB"/>
              </w:rPr>
              <w:t>Other costs</w:t>
            </w:r>
          </w:p>
        </w:tc>
        <w:tc>
          <w:tcPr>
            <w:tcW w:w="3580" w:type="dxa"/>
            <w:tcBorders>
              <w:top w:val="single" w:sz="4" w:space="0" w:color="auto"/>
              <w:left w:val="nil"/>
              <w:bottom w:val="single" w:sz="8" w:space="0" w:color="auto"/>
              <w:right w:val="single" w:sz="4" w:space="0" w:color="auto"/>
            </w:tcBorders>
            <w:shd w:val="clear" w:color="000000" w:fill="FFFFFF"/>
            <w:noWrap/>
            <w:vAlign w:val="center"/>
            <w:hideMark/>
          </w:tcPr>
          <w:p w14:paraId="70837483" w14:textId="77777777" w:rsidR="00E50276" w:rsidRPr="00E50276" w:rsidRDefault="00E50276" w:rsidP="00E50276">
            <w:pPr>
              <w:overflowPunct/>
              <w:autoSpaceDE/>
              <w:autoSpaceDN/>
              <w:adjustRightInd/>
              <w:spacing w:after="0" w:line="240" w:lineRule="auto"/>
              <w:jc w:val="center"/>
              <w:textAlignment w:val="auto"/>
              <w:rPr>
                <w:rFonts w:ascii="Calibri" w:hAnsi="Calibri" w:cs="Calibri"/>
                <w:color w:val="000000"/>
                <w:szCs w:val="22"/>
                <w:lang w:eastAsia="en-GB"/>
              </w:rPr>
            </w:pPr>
            <w:r w:rsidRPr="00E50276">
              <w:rPr>
                <w:rFonts w:ascii="Calibri" w:hAnsi="Calibri" w:cs="Calibri"/>
                <w:color w:val="000000"/>
                <w:szCs w:val="22"/>
                <w:lang w:eastAsia="en-GB"/>
              </w:rPr>
              <w:t> </w:t>
            </w:r>
          </w:p>
        </w:tc>
        <w:tc>
          <w:tcPr>
            <w:tcW w:w="2040" w:type="dxa"/>
            <w:tcBorders>
              <w:top w:val="nil"/>
              <w:left w:val="single" w:sz="8" w:space="0" w:color="auto"/>
              <w:bottom w:val="single" w:sz="8" w:space="0" w:color="auto"/>
              <w:right w:val="single" w:sz="8" w:space="0" w:color="auto"/>
            </w:tcBorders>
            <w:shd w:val="clear" w:color="000000" w:fill="FFFFFF"/>
            <w:noWrap/>
            <w:vAlign w:val="center"/>
            <w:hideMark/>
          </w:tcPr>
          <w:p w14:paraId="7E19ACB0" w14:textId="77777777" w:rsidR="00E50276" w:rsidRPr="00E50276" w:rsidRDefault="00E50276" w:rsidP="00E50276">
            <w:pPr>
              <w:overflowPunct/>
              <w:autoSpaceDE/>
              <w:autoSpaceDN/>
              <w:adjustRightInd/>
              <w:spacing w:after="0" w:line="240" w:lineRule="auto"/>
              <w:jc w:val="center"/>
              <w:textAlignment w:val="auto"/>
              <w:rPr>
                <w:rFonts w:ascii="Arial" w:hAnsi="Arial" w:cs="Arial"/>
                <w:b/>
                <w:bCs/>
                <w:sz w:val="20"/>
                <w:lang w:eastAsia="en-GB"/>
              </w:rPr>
            </w:pPr>
            <w:r w:rsidRPr="00E50276">
              <w:rPr>
                <w:rFonts w:ascii="Arial" w:hAnsi="Arial" w:cs="Arial"/>
                <w:b/>
                <w:bCs/>
                <w:sz w:val="20"/>
                <w:lang w:eastAsia="en-GB"/>
              </w:rPr>
              <w:t> </w:t>
            </w:r>
          </w:p>
        </w:tc>
        <w:tc>
          <w:tcPr>
            <w:tcW w:w="204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3A02D9BE" w14:textId="293FB2F4" w:rsidR="00E50276" w:rsidRPr="00E50276" w:rsidRDefault="00E50276" w:rsidP="00E50276">
            <w:pPr>
              <w:overflowPunct/>
              <w:autoSpaceDE/>
              <w:autoSpaceDN/>
              <w:adjustRightInd/>
              <w:spacing w:after="0" w:line="240" w:lineRule="auto"/>
              <w:jc w:val="left"/>
              <w:textAlignment w:val="auto"/>
              <w:rPr>
                <w:rFonts w:ascii="Calibri" w:hAnsi="Calibri" w:cs="Calibri"/>
                <w:color w:val="000000"/>
                <w:szCs w:val="22"/>
                <w:lang w:eastAsia="en-GB"/>
              </w:rPr>
            </w:pPr>
            <w:r w:rsidRPr="00E50276">
              <w:rPr>
                <w:rFonts w:ascii="Calibri" w:hAnsi="Calibri" w:cs="Calibri"/>
                <w:color w:val="000000"/>
                <w:szCs w:val="22"/>
                <w:lang w:eastAsia="en-GB"/>
              </w:rPr>
              <w:t xml:space="preserve"> </w:t>
            </w:r>
            <w:r w:rsidR="00A008C7" w:rsidRPr="00A008C7">
              <w:rPr>
                <w:rFonts w:ascii="Arial" w:hAnsi="Arial" w:cs="Arial"/>
                <w:b/>
                <w:i/>
                <w:szCs w:val="22"/>
                <w:highlight w:val="black"/>
              </w:rPr>
              <w:t>XXXXXXXXXXXXXX</w:t>
            </w:r>
            <w:r w:rsidRPr="00E50276">
              <w:rPr>
                <w:rFonts w:ascii="Calibri" w:hAnsi="Calibri" w:cs="Calibri"/>
                <w:color w:val="000000"/>
                <w:szCs w:val="22"/>
                <w:lang w:eastAsia="en-GB"/>
              </w:rPr>
              <w:t xml:space="preserve">                    -   </w:t>
            </w:r>
          </w:p>
        </w:tc>
      </w:tr>
      <w:tr w:rsidR="008A3A00" w:rsidRPr="00E50276" w14:paraId="1D7A05BA" w14:textId="77777777" w:rsidTr="00BA2165">
        <w:trPr>
          <w:trHeight w:val="300"/>
        </w:trPr>
        <w:tc>
          <w:tcPr>
            <w:tcW w:w="4820" w:type="dxa"/>
            <w:tcBorders>
              <w:top w:val="nil"/>
              <w:left w:val="nil"/>
              <w:bottom w:val="nil"/>
              <w:right w:val="nil"/>
            </w:tcBorders>
            <w:shd w:val="clear" w:color="auto" w:fill="auto"/>
            <w:vAlign w:val="bottom"/>
            <w:hideMark/>
          </w:tcPr>
          <w:p w14:paraId="28AB9C83" w14:textId="77777777" w:rsidR="008A3A00" w:rsidRPr="00E50276" w:rsidRDefault="008A3A00" w:rsidP="008A3A00">
            <w:pPr>
              <w:overflowPunct/>
              <w:autoSpaceDE/>
              <w:autoSpaceDN/>
              <w:adjustRightInd/>
              <w:spacing w:after="0" w:line="240" w:lineRule="auto"/>
              <w:jc w:val="left"/>
              <w:textAlignment w:val="auto"/>
              <w:rPr>
                <w:rFonts w:ascii="Calibri" w:hAnsi="Calibri" w:cs="Calibri"/>
                <w:color w:val="000000"/>
                <w:szCs w:val="22"/>
                <w:lang w:eastAsia="en-GB"/>
              </w:rPr>
            </w:pPr>
          </w:p>
        </w:tc>
        <w:tc>
          <w:tcPr>
            <w:tcW w:w="3580" w:type="dxa"/>
            <w:tcBorders>
              <w:top w:val="nil"/>
              <w:left w:val="nil"/>
              <w:bottom w:val="nil"/>
              <w:right w:val="nil"/>
            </w:tcBorders>
            <w:shd w:val="clear" w:color="auto" w:fill="auto"/>
            <w:vAlign w:val="bottom"/>
            <w:hideMark/>
          </w:tcPr>
          <w:p w14:paraId="5AA00BB4" w14:textId="77777777" w:rsidR="008A3A00" w:rsidRPr="00E50276" w:rsidRDefault="008A3A00" w:rsidP="008A3A00">
            <w:pPr>
              <w:overflowPunct/>
              <w:autoSpaceDE/>
              <w:autoSpaceDN/>
              <w:adjustRightInd/>
              <w:spacing w:after="0" w:line="240" w:lineRule="auto"/>
              <w:jc w:val="left"/>
              <w:textAlignment w:val="auto"/>
              <w:rPr>
                <w:sz w:val="20"/>
                <w:lang w:eastAsia="en-GB"/>
              </w:rPr>
            </w:pPr>
          </w:p>
        </w:tc>
        <w:tc>
          <w:tcPr>
            <w:tcW w:w="2040" w:type="dxa"/>
            <w:tcBorders>
              <w:top w:val="nil"/>
              <w:left w:val="single" w:sz="8" w:space="0" w:color="auto"/>
              <w:bottom w:val="nil"/>
              <w:right w:val="single" w:sz="8" w:space="0" w:color="auto"/>
            </w:tcBorders>
            <w:shd w:val="clear" w:color="000000" w:fill="00B050"/>
            <w:noWrap/>
            <w:vAlign w:val="center"/>
            <w:hideMark/>
          </w:tcPr>
          <w:p w14:paraId="48EDE87C" w14:textId="77777777" w:rsidR="008A3A00" w:rsidRPr="00E50276" w:rsidRDefault="008A3A00" w:rsidP="008A3A00">
            <w:pPr>
              <w:overflowPunct/>
              <w:autoSpaceDE/>
              <w:autoSpaceDN/>
              <w:adjustRightInd/>
              <w:spacing w:after="0" w:line="240" w:lineRule="auto"/>
              <w:jc w:val="center"/>
              <w:textAlignment w:val="auto"/>
              <w:rPr>
                <w:rFonts w:ascii="Arial" w:hAnsi="Arial" w:cs="Arial"/>
                <w:b/>
                <w:bCs/>
                <w:sz w:val="20"/>
                <w:lang w:eastAsia="en-GB"/>
              </w:rPr>
            </w:pPr>
            <w:r w:rsidRPr="00E50276">
              <w:rPr>
                <w:rFonts w:ascii="Arial" w:hAnsi="Arial" w:cs="Arial"/>
                <w:b/>
                <w:bCs/>
                <w:sz w:val="20"/>
                <w:lang w:eastAsia="en-GB"/>
              </w:rPr>
              <w:t>Total</w:t>
            </w:r>
          </w:p>
        </w:tc>
        <w:tc>
          <w:tcPr>
            <w:tcW w:w="2040" w:type="dxa"/>
            <w:tcBorders>
              <w:top w:val="nil"/>
              <w:left w:val="nil"/>
              <w:bottom w:val="nil"/>
              <w:right w:val="single" w:sz="8" w:space="0" w:color="auto"/>
            </w:tcBorders>
            <w:shd w:val="clear" w:color="auto" w:fill="auto"/>
            <w:noWrap/>
            <w:hideMark/>
          </w:tcPr>
          <w:p w14:paraId="69FCACB2" w14:textId="07447AFE" w:rsidR="008A3A00" w:rsidRPr="00E50276" w:rsidRDefault="00A008C7" w:rsidP="008A3A00">
            <w:pPr>
              <w:overflowPunct/>
              <w:autoSpaceDE/>
              <w:autoSpaceDN/>
              <w:adjustRightInd/>
              <w:spacing w:after="0" w:line="240" w:lineRule="auto"/>
              <w:jc w:val="left"/>
              <w:textAlignment w:val="auto"/>
              <w:rPr>
                <w:rFonts w:ascii="Arial" w:hAnsi="Arial" w:cs="Arial"/>
                <w:sz w:val="20"/>
                <w:lang w:eastAsia="en-GB"/>
              </w:rPr>
            </w:pPr>
            <w:r w:rsidRPr="00A008C7">
              <w:rPr>
                <w:rFonts w:ascii="Arial" w:hAnsi="Arial" w:cs="Arial"/>
                <w:b/>
                <w:i/>
                <w:szCs w:val="22"/>
                <w:highlight w:val="black"/>
              </w:rPr>
              <w:t>XXXXXXXXXXXXXX</w:t>
            </w:r>
          </w:p>
        </w:tc>
      </w:tr>
      <w:tr w:rsidR="008A3A00" w:rsidRPr="00E50276" w14:paraId="514CA6B1" w14:textId="77777777" w:rsidTr="00BA2165">
        <w:trPr>
          <w:trHeight w:val="300"/>
        </w:trPr>
        <w:tc>
          <w:tcPr>
            <w:tcW w:w="4820" w:type="dxa"/>
            <w:tcBorders>
              <w:top w:val="nil"/>
              <w:left w:val="nil"/>
              <w:bottom w:val="nil"/>
              <w:right w:val="nil"/>
            </w:tcBorders>
            <w:shd w:val="clear" w:color="auto" w:fill="auto"/>
            <w:vAlign w:val="bottom"/>
          </w:tcPr>
          <w:p w14:paraId="1D6B91A1" w14:textId="77777777" w:rsidR="008A3A00" w:rsidRPr="00E50276" w:rsidRDefault="008A3A00" w:rsidP="008A3A00">
            <w:pPr>
              <w:overflowPunct/>
              <w:autoSpaceDE/>
              <w:autoSpaceDN/>
              <w:adjustRightInd/>
              <w:spacing w:after="0" w:line="240" w:lineRule="auto"/>
              <w:jc w:val="left"/>
              <w:textAlignment w:val="auto"/>
              <w:rPr>
                <w:rFonts w:ascii="Calibri" w:hAnsi="Calibri" w:cs="Calibri"/>
                <w:color w:val="000000"/>
                <w:szCs w:val="22"/>
                <w:lang w:eastAsia="en-GB"/>
              </w:rPr>
            </w:pPr>
          </w:p>
        </w:tc>
        <w:tc>
          <w:tcPr>
            <w:tcW w:w="3580" w:type="dxa"/>
            <w:tcBorders>
              <w:top w:val="nil"/>
              <w:left w:val="nil"/>
              <w:bottom w:val="nil"/>
              <w:right w:val="nil"/>
            </w:tcBorders>
            <w:shd w:val="clear" w:color="auto" w:fill="auto"/>
            <w:vAlign w:val="bottom"/>
          </w:tcPr>
          <w:p w14:paraId="42BE9DE3" w14:textId="77777777" w:rsidR="008A3A00" w:rsidRPr="00E50276" w:rsidRDefault="008A3A00" w:rsidP="008A3A00">
            <w:pPr>
              <w:overflowPunct/>
              <w:autoSpaceDE/>
              <w:autoSpaceDN/>
              <w:adjustRightInd/>
              <w:spacing w:after="0" w:line="240" w:lineRule="auto"/>
              <w:jc w:val="left"/>
              <w:textAlignment w:val="auto"/>
              <w:rPr>
                <w:sz w:val="20"/>
                <w:lang w:eastAsia="en-GB"/>
              </w:rPr>
            </w:pPr>
          </w:p>
        </w:tc>
        <w:tc>
          <w:tcPr>
            <w:tcW w:w="2040" w:type="dxa"/>
            <w:tcBorders>
              <w:top w:val="nil"/>
              <w:left w:val="single" w:sz="8" w:space="0" w:color="auto"/>
              <w:bottom w:val="single" w:sz="8" w:space="0" w:color="auto"/>
              <w:right w:val="single" w:sz="8" w:space="0" w:color="auto"/>
            </w:tcBorders>
            <w:shd w:val="clear" w:color="000000" w:fill="00B050"/>
            <w:noWrap/>
            <w:vAlign w:val="center"/>
          </w:tcPr>
          <w:p w14:paraId="25BBE37C" w14:textId="636F0157" w:rsidR="008A3A00" w:rsidRPr="00E50276" w:rsidRDefault="008A3A00" w:rsidP="008A3A00">
            <w:pPr>
              <w:overflowPunct/>
              <w:autoSpaceDE/>
              <w:autoSpaceDN/>
              <w:adjustRightInd/>
              <w:spacing w:after="0" w:line="240" w:lineRule="auto"/>
              <w:jc w:val="center"/>
              <w:textAlignment w:val="auto"/>
              <w:rPr>
                <w:rFonts w:ascii="Arial" w:hAnsi="Arial" w:cs="Arial"/>
                <w:b/>
                <w:bCs/>
                <w:sz w:val="20"/>
                <w:lang w:eastAsia="en-GB"/>
              </w:rPr>
            </w:pPr>
            <w:r>
              <w:rPr>
                <w:rFonts w:ascii="Arial" w:hAnsi="Arial" w:cs="Arial"/>
                <w:b/>
                <w:bCs/>
                <w:sz w:val="20"/>
                <w:lang w:eastAsia="en-GB"/>
              </w:rPr>
              <w:t>Total 3-year cost</w:t>
            </w:r>
          </w:p>
        </w:tc>
        <w:tc>
          <w:tcPr>
            <w:tcW w:w="2040" w:type="dxa"/>
            <w:tcBorders>
              <w:top w:val="nil"/>
              <w:left w:val="nil"/>
              <w:bottom w:val="single" w:sz="8" w:space="0" w:color="auto"/>
              <w:right w:val="single" w:sz="8" w:space="0" w:color="auto"/>
            </w:tcBorders>
            <w:shd w:val="clear" w:color="auto" w:fill="auto"/>
            <w:noWrap/>
          </w:tcPr>
          <w:p w14:paraId="3412D39B" w14:textId="4D28E685" w:rsidR="008A3A00" w:rsidRPr="00E50276" w:rsidRDefault="00A008C7" w:rsidP="008A3A00">
            <w:pPr>
              <w:overflowPunct/>
              <w:autoSpaceDE/>
              <w:autoSpaceDN/>
              <w:adjustRightInd/>
              <w:spacing w:after="0" w:line="240" w:lineRule="auto"/>
              <w:jc w:val="left"/>
              <w:textAlignment w:val="auto"/>
              <w:rPr>
                <w:rFonts w:ascii="Arial" w:hAnsi="Arial" w:cs="Arial"/>
                <w:sz w:val="20"/>
                <w:lang w:eastAsia="en-GB"/>
              </w:rPr>
            </w:pPr>
            <w:r w:rsidRPr="00A008C7">
              <w:rPr>
                <w:rFonts w:ascii="Arial" w:hAnsi="Arial" w:cs="Arial"/>
                <w:b/>
                <w:i/>
                <w:szCs w:val="22"/>
                <w:highlight w:val="black"/>
              </w:rPr>
              <w:t>XXXXXXXXXXXXXX</w:t>
            </w:r>
          </w:p>
        </w:tc>
      </w:tr>
    </w:tbl>
    <w:p w14:paraId="099BCDE3" w14:textId="77777777" w:rsidR="00636CEF" w:rsidRDefault="00636CEF" w:rsidP="000E0D83">
      <w:pPr>
        <w:tabs>
          <w:tab w:val="left" w:pos="709"/>
        </w:tabs>
        <w:spacing w:after="120" w:line="240" w:lineRule="auto"/>
        <w:jc w:val="left"/>
        <w:rPr>
          <w:rFonts w:ascii="Arial" w:hAnsi="Arial" w:cs="Arial"/>
          <w:b/>
          <w:szCs w:val="22"/>
          <w:highlight w:val="yellow"/>
        </w:rPr>
      </w:pPr>
    </w:p>
    <w:p w14:paraId="6C9EFAA3" w14:textId="77777777" w:rsidR="005C1DD9" w:rsidRDefault="005C1DD9" w:rsidP="000E0D83">
      <w:pPr>
        <w:tabs>
          <w:tab w:val="left" w:pos="709"/>
        </w:tabs>
        <w:spacing w:after="120" w:line="240" w:lineRule="auto"/>
        <w:jc w:val="left"/>
        <w:rPr>
          <w:rFonts w:ascii="Arial" w:hAnsi="Arial" w:cs="Arial"/>
          <w:b/>
          <w:szCs w:val="22"/>
          <w:highlight w:val="yellow"/>
        </w:rPr>
      </w:pPr>
    </w:p>
    <w:p w14:paraId="31E90D66" w14:textId="77777777" w:rsidR="005C1DD9" w:rsidRDefault="005C1DD9" w:rsidP="000E0D83">
      <w:pPr>
        <w:tabs>
          <w:tab w:val="left" w:pos="709"/>
        </w:tabs>
        <w:spacing w:after="120" w:line="240" w:lineRule="auto"/>
        <w:jc w:val="left"/>
        <w:rPr>
          <w:rFonts w:ascii="Arial" w:hAnsi="Arial" w:cs="Arial"/>
          <w:b/>
          <w:szCs w:val="22"/>
          <w:highlight w:val="yellow"/>
        </w:rPr>
      </w:pPr>
    </w:p>
    <w:p w14:paraId="09910B05" w14:textId="77777777" w:rsidR="005C1DD9" w:rsidRDefault="005C1DD9" w:rsidP="000E0D83">
      <w:pPr>
        <w:tabs>
          <w:tab w:val="left" w:pos="709"/>
        </w:tabs>
        <w:spacing w:after="120" w:line="240" w:lineRule="auto"/>
        <w:jc w:val="left"/>
        <w:rPr>
          <w:rFonts w:ascii="Arial" w:hAnsi="Arial" w:cs="Arial"/>
          <w:b/>
          <w:szCs w:val="22"/>
          <w:highlight w:val="yellow"/>
        </w:rPr>
      </w:pPr>
    </w:p>
    <w:p w14:paraId="3BCB3062" w14:textId="77777777" w:rsidR="005C1DD9" w:rsidRDefault="005C1DD9" w:rsidP="000E0D83">
      <w:pPr>
        <w:tabs>
          <w:tab w:val="left" w:pos="709"/>
        </w:tabs>
        <w:spacing w:after="120" w:line="240" w:lineRule="auto"/>
        <w:jc w:val="left"/>
        <w:rPr>
          <w:rFonts w:ascii="Arial" w:hAnsi="Arial" w:cs="Arial"/>
          <w:b/>
          <w:szCs w:val="22"/>
          <w:highlight w:val="yellow"/>
        </w:rPr>
      </w:pPr>
    </w:p>
    <w:p w14:paraId="4ED7BC72" w14:textId="77777777" w:rsidR="005C1DD9" w:rsidRDefault="005C1DD9" w:rsidP="000E0D83">
      <w:pPr>
        <w:tabs>
          <w:tab w:val="left" w:pos="709"/>
        </w:tabs>
        <w:spacing w:after="120" w:line="240" w:lineRule="auto"/>
        <w:jc w:val="left"/>
        <w:rPr>
          <w:rFonts w:ascii="Arial" w:hAnsi="Arial" w:cs="Arial"/>
          <w:b/>
          <w:szCs w:val="22"/>
          <w:highlight w:val="yellow"/>
        </w:rPr>
      </w:pPr>
    </w:p>
    <w:p w14:paraId="5AF1D801" w14:textId="77777777" w:rsidR="005C1DD9" w:rsidRDefault="005C1DD9" w:rsidP="000E0D83">
      <w:pPr>
        <w:tabs>
          <w:tab w:val="left" w:pos="709"/>
        </w:tabs>
        <w:spacing w:after="120" w:line="240" w:lineRule="auto"/>
        <w:jc w:val="left"/>
        <w:rPr>
          <w:rFonts w:ascii="Arial" w:hAnsi="Arial" w:cs="Arial"/>
          <w:b/>
          <w:szCs w:val="22"/>
          <w:highlight w:val="yellow"/>
        </w:rPr>
      </w:pPr>
    </w:p>
    <w:p w14:paraId="7A41E7E3" w14:textId="77777777" w:rsidR="005C1DD9" w:rsidRDefault="005C1DD9" w:rsidP="000E0D83">
      <w:pPr>
        <w:tabs>
          <w:tab w:val="left" w:pos="709"/>
        </w:tabs>
        <w:spacing w:after="120" w:line="240" w:lineRule="auto"/>
        <w:jc w:val="left"/>
        <w:rPr>
          <w:rFonts w:ascii="Arial" w:hAnsi="Arial" w:cs="Arial"/>
          <w:b/>
          <w:szCs w:val="22"/>
          <w:highlight w:val="yellow"/>
        </w:rPr>
      </w:pPr>
    </w:p>
    <w:p w14:paraId="7102E88F" w14:textId="77777777" w:rsidR="005C1DD9" w:rsidRDefault="005C1DD9" w:rsidP="000E0D83">
      <w:pPr>
        <w:tabs>
          <w:tab w:val="left" w:pos="709"/>
        </w:tabs>
        <w:spacing w:after="120" w:line="240" w:lineRule="auto"/>
        <w:jc w:val="left"/>
        <w:rPr>
          <w:rFonts w:ascii="Arial" w:hAnsi="Arial" w:cs="Arial"/>
          <w:b/>
          <w:szCs w:val="22"/>
          <w:highlight w:val="yellow"/>
        </w:rPr>
      </w:pPr>
    </w:p>
    <w:p w14:paraId="0A6D7405" w14:textId="724E2E18" w:rsidR="005C1DD9" w:rsidRDefault="005C1DD9" w:rsidP="005C1DD9">
      <w:pPr>
        <w:overflowPunct/>
        <w:autoSpaceDE/>
        <w:autoSpaceDN/>
        <w:adjustRightInd/>
        <w:spacing w:after="0" w:line="240" w:lineRule="auto"/>
        <w:jc w:val="left"/>
        <w:textAlignment w:val="auto"/>
        <w:rPr>
          <w:rFonts w:ascii="Calibri" w:hAnsi="Calibri" w:cs="Calibri"/>
          <w:b/>
          <w:bCs/>
          <w:color w:val="000000"/>
          <w:sz w:val="24"/>
          <w:szCs w:val="24"/>
          <w:lang w:eastAsia="en-GB"/>
        </w:rPr>
      </w:pPr>
      <w:r w:rsidRPr="005C1DD9">
        <w:rPr>
          <w:rFonts w:ascii="Calibri" w:hAnsi="Calibri" w:cs="Calibri"/>
          <w:b/>
          <w:bCs/>
          <w:color w:val="000000"/>
          <w:sz w:val="24"/>
          <w:szCs w:val="24"/>
          <w:lang w:eastAsia="en-GB"/>
        </w:rPr>
        <w:t>Supplier Bid</w:t>
      </w:r>
    </w:p>
    <w:p w14:paraId="7A97F348" w14:textId="4D5CAB65" w:rsidR="005C1DD9" w:rsidRPr="008D14C1" w:rsidRDefault="008D14C1" w:rsidP="000E0D83">
      <w:pPr>
        <w:tabs>
          <w:tab w:val="left" w:pos="709"/>
        </w:tabs>
        <w:spacing w:after="120" w:line="240" w:lineRule="auto"/>
        <w:jc w:val="left"/>
        <w:rPr>
          <w:rFonts w:ascii="Arial" w:hAnsi="Arial" w:cs="Arial"/>
          <w:b/>
          <w:szCs w:val="22"/>
        </w:rPr>
      </w:pPr>
      <w:r w:rsidRPr="008D14C1">
        <w:rPr>
          <w:rFonts w:ascii="Arial" w:hAnsi="Arial" w:cs="Arial"/>
          <w:b/>
          <w:szCs w:val="22"/>
        </w:rPr>
        <w:t>REDACTED</w:t>
      </w:r>
    </w:p>
    <w:p w14:paraId="38869B8D" w14:textId="77777777" w:rsidR="005C1DD9" w:rsidRDefault="005C1DD9" w:rsidP="000E0D83">
      <w:pPr>
        <w:tabs>
          <w:tab w:val="left" w:pos="709"/>
        </w:tabs>
        <w:spacing w:after="120" w:line="240" w:lineRule="auto"/>
        <w:jc w:val="left"/>
        <w:rPr>
          <w:rFonts w:ascii="Arial" w:hAnsi="Arial" w:cs="Arial"/>
          <w:b/>
          <w:szCs w:val="22"/>
          <w:highlight w:val="yellow"/>
        </w:rPr>
      </w:pPr>
    </w:p>
    <w:p w14:paraId="664CD610" w14:textId="77777777" w:rsidR="005C1DD9" w:rsidRDefault="005C1DD9" w:rsidP="000E0D83">
      <w:pPr>
        <w:tabs>
          <w:tab w:val="left" w:pos="709"/>
        </w:tabs>
        <w:spacing w:after="120" w:line="240" w:lineRule="auto"/>
        <w:jc w:val="left"/>
        <w:rPr>
          <w:rFonts w:ascii="Arial" w:hAnsi="Arial" w:cs="Arial"/>
          <w:b/>
          <w:szCs w:val="22"/>
          <w:highlight w:val="yellow"/>
        </w:rPr>
      </w:pPr>
    </w:p>
    <w:p w14:paraId="6D8BF119" w14:textId="77777777" w:rsidR="005C1DD9" w:rsidRDefault="005C1DD9" w:rsidP="000E0D83">
      <w:pPr>
        <w:tabs>
          <w:tab w:val="left" w:pos="709"/>
        </w:tabs>
        <w:spacing w:after="120" w:line="240" w:lineRule="auto"/>
        <w:jc w:val="left"/>
        <w:rPr>
          <w:rFonts w:ascii="Arial" w:hAnsi="Arial" w:cs="Arial"/>
          <w:b/>
          <w:szCs w:val="22"/>
          <w:highlight w:val="yellow"/>
        </w:rPr>
      </w:pPr>
    </w:p>
    <w:p w14:paraId="0EDE83A6" w14:textId="77777777" w:rsidR="005C1DD9" w:rsidRDefault="005C1DD9" w:rsidP="000E0D83">
      <w:pPr>
        <w:tabs>
          <w:tab w:val="left" w:pos="709"/>
        </w:tabs>
        <w:spacing w:after="120" w:line="240" w:lineRule="auto"/>
        <w:jc w:val="left"/>
        <w:rPr>
          <w:rFonts w:ascii="Arial" w:hAnsi="Arial" w:cs="Arial"/>
          <w:b/>
          <w:szCs w:val="22"/>
          <w:highlight w:val="yellow"/>
        </w:rPr>
      </w:pPr>
    </w:p>
    <w:p w14:paraId="3AA7BC7F" w14:textId="77777777" w:rsidR="005C1DD9" w:rsidRDefault="005C1DD9" w:rsidP="000E0D83">
      <w:pPr>
        <w:tabs>
          <w:tab w:val="left" w:pos="709"/>
        </w:tabs>
        <w:spacing w:after="120" w:line="240" w:lineRule="auto"/>
        <w:jc w:val="left"/>
        <w:rPr>
          <w:rFonts w:ascii="Arial" w:hAnsi="Arial" w:cs="Arial"/>
          <w:b/>
          <w:szCs w:val="22"/>
          <w:highlight w:val="yellow"/>
        </w:rPr>
      </w:pPr>
    </w:p>
    <w:p w14:paraId="55502829" w14:textId="77777777" w:rsidR="005C1DD9" w:rsidRDefault="005C1DD9" w:rsidP="000E0D83">
      <w:pPr>
        <w:tabs>
          <w:tab w:val="left" w:pos="709"/>
        </w:tabs>
        <w:spacing w:after="120" w:line="240" w:lineRule="auto"/>
        <w:jc w:val="left"/>
        <w:rPr>
          <w:rFonts w:ascii="Arial" w:hAnsi="Arial" w:cs="Arial"/>
          <w:b/>
          <w:szCs w:val="22"/>
          <w:highlight w:val="yellow"/>
        </w:rPr>
      </w:pPr>
    </w:p>
    <w:p w14:paraId="44D8C4DB" w14:textId="77777777" w:rsidR="005C1DD9" w:rsidRDefault="005C1DD9" w:rsidP="000E0D83">
      <w:pPr>
        <w:tabs>
          <w:tab w:val="left" w:pos="709"/>
        </w:tabs>
        <w:spacing w:after="120" w:line="240" w:lineRule="auto"/>
        <w:jc w:val="left"/>
        <w:rPr>
          <w:rFonts w:ascii="Arial" w:hAnsi="Arial" w:cs="Arial"/>
          <w:b/>
          <w:szCs w:val="22"/>
          <w:highlight w:val="yellow"/>
        </w:rPr>
      </w:pPr>
    </w:p>
    <w:p w14:paraId="1573D84C" w14:textId="77777777" w:rsidR="005C1DD9" w:rsidRDefault="005C1DD9" w:rsidP="000E0D83">
      <w:pPr>
        <w:tabs>
          <w:tab w:val="left" w:pos="709"/>
        </w:tabs>
        <w:spacing w:after="120" w:line="240" w:lineRule="auto"/>
        <w:jc w:val="left"/>
        <w:rPr>
          <w:rFonts w:ascii="Arial" w:hAnsi="Arial" w:cs="Arial"/>
          <w:b/>
          <w:szCs w:val="22"/>
          <w:highlight w:val="yellow"/>
        </w:rPr>
      </w:pPr>
    </w:p>
    <w:p w14:paraId="0F64711D" w14:textId="77777777" w:rsidR="005C1DD9" w:rsidRDefault="005C1DD9" w:rsidP="000E0D83">
      <w:pPr>
        <w:tabs>
          <w:tab w:val="left" w:pos="709"/>
        </w:tabs>
        <w:spacing w:after="120" w:line="240" w:lineRule="auto"/>
        <w:jc w:val="left"/>
        <w:rPr>
          <w:rFonts w:ascii="Arial" w:hAnsi="Arial" w:cs="Arial"/>
          <w:b/>
          <w:szCs w:val="22"/>
          <w:highlight w:val="yellow"/>
        </w:rPr>
      </w:pPr>
    </w:p>
    <w:p w14:paraId="0308A882" w14:textId="77777777" w:rsidR="005C1DD9" w:rsidRDefault="005C1DD9" w:rsidP="000E0D83">
      <w:pPr>
        <w:tabs>
          <w:tab w:val="left" w:pos="709"/>
        </w:tabs>
        <w:spacing w:after="120" w:line="240" w:lineRule="auto"/>
        <w:jc w:val="left"/>
        <w:rPr>
          <w:rFonts w:ascii="Arial" w:hAnsi="Arial" w:cs="Arial"/>
          <w:b/>
          <w:szCs w:val="22"/>
          <w:highlight w:val="yellow"/>
        </w:rPr>
      </w:pPr>
    </w:p>
    <w:p w14:paraId="5BD9598B" w14:textId="77777777" w:rsidR="005C1DD9" w:rsidRDefault="005C1DD9" w:rsidP="000E0D83">
      <w:pPr>
        <w:tabs>
          <w:tab w:val="left" w:pos="709"/>
        </w:tabs>
        <w:spacing w:after="120" w:line="240" w:lineRule="auto"/>
        <w:jc w:val="left"/>
        <w:rPr>
          <w:rFonts w:ascii="Arial" w:hAnsi="Arial" w:cs="Arial"/>
          <w:b/>
          <w:szCs w:val="22"/>
          <w:highlight w:val="yellow"/>
        </w:rPr>
      </w:pPr>
    </w:p>
    <w:p w14:paraId="758ADD9D" w14:textId="77777777" w:rsidR="005C1DD9" w:rsidRDefault="005C1DD9" w:rsidP="000E0D83">
      <w:pPr>
        <w:tabs>
          <w:tab w:val="left" w:pos="709"/>
        </w:tabs>
        <w:spacing w:after="120" w:line="240" w:lineRule="auto"/>
        <w:jc w:val="left"/>
        <w:rPr>
          <w:rFonts w:ascii="Arial" w:hAnsi="Arial" w:cs="Arial"/>
          <w:b/>
          <w:szCs w:val="22"/>
          <w:highlight w:val="yellow"/>
        </w:rPr>
      </w:pPr>
    </w:p>
    <w:p w14:paraId="12E3A4F3" w14:textId="77777777" w:rsidR="005C1DD9" w:rsidRDefault="005C1DD9" w:rsidP="000E0D83">
      <w:pPr>
        <w:tabs>
          <w:tab w:val="left" w:pos="709"/>
        </w:tabs>
        <w:spacing w:after="120" w:line="240" w:lineRule="auto"/>
        <w:jc w:val="left"/>
        <w:rPr>
          <w:rFonts w:ascii="Arial" w:hAnsi="Arial" w:cs="Arial"/>
          <w:b/>
          <w:szCs w:val="22"/>
          <w:highlight w:val="yellow"/>
        </w:rPr>
      </w:pPr>
    </w:p>
    <w:p w14:paraId="06DA0DE5" w14:textId="77777777" w:rsidR="005C1DD9" w:rsidRDefault="005C1DD9" w:rsidP="000E0D83">
      <w:pPr>
        <w:tabs>
          <w:tab w:val="left" w:pos="709"/>
        </w:tabs>
        <w:spacing w:after="120" w:line="240" w:lineRule="auto"/>
        <w:jc w:val="left"/>
        <w:rPr>
          <w:rFonts w:ascii="Arial" w:hAnsi="Arial" w:cs="Arial"/>
          <w:b/>
          <w:szCs w:val="22"/>
          <w:highlight w:val="yellow"/>
        </w:rPr>
      </w:pPr>
    </w:p>
    <w:p w14:paraId="731AA717" w14:textId="423BAFF4" w:rsidR="005C1DD9" w:rsidRDefault="005C1DD9" w:rsidP="000E0D83">
      <w:pPr>
        <w:tabs>
          <w:tab w:val="left" w:pos="709"/>
        </w:tabs>
        <w:spacing w:after="120" w:line="240" w:lineRule="auto"/>
        <w:jc w:val="left"/>
        <w:rPr>
          <w:rFonts w:ascii="Arial" w:hAnsi="Arial" w:cs="Arial"/>
          <w:b/>
          <w:szCs w:val="22"/>
          <w:highlight w:val="yellow"/>
        </w:rPr>
        <w:sectPr w:rsidR="005C1DD9" w:rsidSect="00636CEF">
          <w:endnotePr>
            <w:numFmt w:val="decimal"/>
          </w:endnotePr>
          <w:type w:val="continuous"/>
          <w:pgSz w:w="16834" w:h="11909" w:orient="landscape" w:code="9"/>
          <w:pgMar w:top="1440" w:right="1440" w:bottom="1440" w:left="1440" w:header="709" w:footer="709" w:gutter="0"/>
          <w:cols w:space="720"/>
          <w:docGrid w:linePitch="299"/>
        </w:sectPr>
      </w:pPr>
    </w:p>
    <w:p w14:paraId="291DA18E" w14:textId="349EE06E" w:rsidR="00C726D0" w:rsidRPr="00636CEF" w:rsidRDefault="000E0D83" w:rsidP="006A483A">
      <w:pPr>
        <w:pStyle w:val="HeaderBase"/>
        <w:keepLines w:val="0"/>
        <w:numPr>
          <w:ilvl w:val="0"/>
          <w:numId w:val="29"/>
        </w:numPr>
        <w:tabs>
          <w:tab w:val="clear" w:pos="4320"/>
          <w:tab w:val="clear" w:pos="8640"/>
          <w:tab w:val="left" w:pos="709"/>
        </w:tabs>
        <w:spacing w:after="120"/>
        <w:jc w:val="both"/>
        <w:outlineLvl w:val="0"/>
        <w:rPr>
          <w:rFonts w:cs="Arial"/>
          <w:b/>
          <w:sz w:val="22"/>
          <w:szCs w:val="22"/>
        </w:rPr>
      </w:pPr>
      <w:bookmarkStart w:id="62" w:name="_Ref111470332"/>
      <w:r w:rsidRPr="00636CEF">
        <w:rPr>
          <w:rFonts w:cs="Arial"/>
          <w:b/>
          <w:sz w:val="22"/>
          <w:szCs w:val="22"/>
        </w:rPr>
        <w:lastRenderedPageBreak/>
        <w:t xml:space="preserve"> </w:t>
      </w:r>
      <w:r w:rsidR="00C726D0" w:rsidRPr="00636CEF">
        <w:rPr>
          <w:rFonts w:cs="Arial"/>
          <w:b/>
          <w:sz w:val="22"/>
          <w:szCs w:val="22"/>
        </w:rPr>
        <w:t xml:space="preserve">Annex 4 </w:t>
      </w:r>
      <w:bookmarkEnd w:id="62"/>
      <w:r w:rsidR="00636CEF" w:rsidRPr="00636CEF">
        <w:rPr>
          <w:rFonts w:cs="Arial"/>
          <w:b/>
          <w:sz w:val="22"/>
          <w:szCs w:val="22"/>
        </w:rPr>
        <w:t>– Security Questionnaire</w:t>
      </w:r>
    </w:p>
    <w:p w14:paraId="535FA74A" w14:textId="24E8F29B" w:rsidR="00CB246E" w:rsidRDefault="00CB246E" w:rsidP="000E0D83">
      <w:pPr>
        <w:pStyle w:val="GPSL2numberedclause"/>
        <w:numPr>
          <w:ilvl w:val="0"/>
          <w:numId w:val="0"/>
        </w:numPr>
        <w:spacing w:before="0"/>
        <w:rPr>
          <w:b/>
          <w:i/>
          <w:sz w:val="22"/>
          <w:highlight w:val="yellow"/>
        </w:rPr>
      </w:pPr>
    </w:p>
    <w:p w14:paraId="45ABA4D3" w14:textId="77777777" w:rsidR="00B25EA8" w:rsidRDefault="00B25EA8" w:rsidP="00B25EA8">
      <w:pPr>
        <w:pStyle w:val="Body"/>
        <w:jc w:val="right"/>
      </w:pPr>
      <w:r>
        <w:rPr>
          <w:noProof/>
        </w:rPr>
        <w:drawing>
          <wp:anchor distT="0" distB="0" distL="0" distR="0" simplePos="0" relativeHeight="251661312" behindDoc="0" locked="0" layoutInCell="1" allowOverlap="1" wp14:anchorId="604DEBEA" wp14:editId="286065CC">
            <wp:simplePos x="0" y="0"/>
            <wp:positionH relativeFrom="page">
              <wp:posOffset>914400</wp:posOffset>
            </wp:positionH>
            <wp:positionV relativeFrom="line">
              <wp:posOffset>1770</wp:posOffset>
            </wp:positionV>
            <wp:extent cx="1298575" cy="956310"/>
            <wp:effectExtent l="0" t="0" r="0" b="0"/>
            <wp:wrapNone/>
            <wp:docPr id="1073741826" name="officeArt object" descr="http://intranet.active.hmrci/news/images/temp_holding/HMRC%20new%20logo%20thmb.jpg"/>
            <wp:cNvGraphicFramePr/>
            <a:graphic xmlns:a="http://schemas.openxmlformats.org/drawingml/2006/main">
              <a:graphicData uri="http://schemas.openxmlformats.org/drawingml/2006/picture">
                <pic:pic xmlns:pic="http://schemas.openxmlformats.org/drawingml/2006/picture">
                  <pic:nvPicPr>
                    <pic:cNvPr id="1073741826" name="http://intranet.active.hmrci/news/images/temp_holding/HMRC%20new%20logo%20thmb.jpg" descr="http://intranet.active.hmrci/news/images/temp_holding/HMRC%20new%20logo%20thmb.jpg"/>
                    <pic:cNvPicPr>
                      <a:picLocks noChangeAspect="1"/>
                    </pic:cNvPicPr>
                  </pic:nvPicPr>
                  <pic:blipFill>
                    <a:blip r:embed="rId26"/>
                    <a:stretch>
                      <a:fillRect/>
                    </a:stretch>
                  </pic:blipFill>
                  <pic:spPr>
                    <a:xfrm>
                      <a:off x="0" y="0"/>
                      <a:ext cx="1298575" cy="956310"/>
                    </a:xfrm>
                    <a:prstGeom prst="rect">
                      <a:avLst/>
                    </a:prstGeom>
                    <a:ln w="12700" cap="flat">
                      <a:noFill/>
                      <a:miter lim="400000"/>
                    </a:ln>
                    <a:effectLst/>
                  </pic:spPr>
                </pic:pic>
              </a:graphicData>
            </a:graphic>
          </wp:anchor>
        </w:drawing>
      </w:r>
    </w:p>
    <w:p w14:paraId="64DEFB42" w14:textId="77777777" w:rsidR="00B25EA8" w:rsidRDefault="00B25EA8" w:rsidP="00B25EA8">
      <w:pPr>
        <w:pStyle w:val="Body"/>
        <w:spacing w:after="0" w:line="240" w:lineRule="auto"/>
        <w:jc w:val="center"/>
        <w:rPr>
          <w:rFonts w:ascii="Arial" w:eastAsia="Arial" w:hAnsi="Arial" w:cs="Arial"/>
          <w:b/>
          <w:bCs/>
          <w:sz w:val="24"/>
          <w:szCs w:val="24"/>
          <w:u w:val="single"/>
        </w:rPr>
      </w:pPr>
    </w:p>
    <w:p w14:paraId="5959ED30" w14:textId="77777777" w:rsidR="00B25EA8" w:rsidRDefault="00B25EA8" w:rsidP="00B25EA8">
      <w:pPr>
        <w:pStyle w:val="Body"/>
        <w:spacing w:after="0" w:line="240" w:lineRule="auto"/>
        <w:jc w:val="center"/>
        <w:rPr>
          <w:rFonts w:ascii="Arial" w:eastAsia="Arial" w:hAnsi="Arial" w:cs="Arial"/>
          <w:b/>
          <w:bCs/>
          <w:sz w:val="24"/>
          <w:szCs w:val="24"/>
          <w:u w:val="single"/>
        </w:rPr>
      </w:pPr>
    </w:p>
    <w:p w14:paraId="69ED3EF3" w14:textId="77777777" w:rsidR="00B25EA8" w:rsidRDefault="00B25EA8" w:rsidP="00B25EA8">
      <w:pPr>
        <w:pStyle w:val="Body"/>
        <w:spacing w:after="0" w:line="240" w:lineRule="auto"/>
        <w:jc w:val="center"/>
        <w:rPr>
          <w:rFonts w:ascii="Arial" w:eastAsia="Arial" w:hAnsi="Arial" w:cs="Arial"/>
          <w:b/>
          <w:bCs/>
          <w:sz w:val="24"/>
          <w:szCs w:val="24"/>
          <w:u w:val="single"/>
        </w:rPr>
      </w:pPr>
    </w:p>
    <w:p w14:paraId="4D94DB6D" w14:textId="77777777" w:rsidR="00B25EA8" w:rsidRDefault="00B25EA8" w:rsidP="00B25EA8">
      <w:pPr>
        <w:pStyle w:val="Body"/>
        <w:spacing w:after="0" w:line="240" w:lineRule="auto"/>
        <w:jc w:val="center"/>
        <w:rPr>
          <w:rFonts w:ascii="Arial" w:eastAsia="Arial" w:hAnsi="Arial" w:cs="Arial"/>
          <w:b/>
          <w:bCs/>
          <w:sz w:val="24"/>
          <w:szCs w:val="24"/>
          <w:u w:val="single"/>
        </w:rPr>
      </w:pPr>
    </w:p>
    <w:p w14:paraId="62B2B4B2" w14:textId="77777777" w:rsidR="00B25EA8" w:rsidRDefault="00B25EA8" w:rsidP="00B25EA8">
      <w:pPr>
        <w:pStyle w:val="Body"/>
        <w:spacing w:after="0" w:line="240" w:lineRule="auto"/>
        <w:jc w:val="center"/>
        <w:rPr>
          <w:rFonts w:ascii="Arial" w:eastAsia="Arial" w:hAnsi="Arial" w:cs="Arial"/>
          <w:b/>
          <w:bCs/>
          <w:sz w:val="24"/>
          <w:szCs w:val="24"/>
          <w:u w:val="single"/>
        </w:rPr>
      </w:pPr>
    </w:p>
    <w:p w14:paraId="7CCAF12B" w14:textId="77777777" w:rsidR="00B25EA8" w:rsidRDefault="00B25EA8" w:rsidP="00B25EA8">
      <w:pPr>
        <w:pStyle w:val="Body"/>
        <w:spacing w:after="0" w:line="240" w:lineRule="auto"/>
        <w:jc w:val="center"/>
        <w:rPr>
          <w:rFonts w:ascii="Arial" w:eastAsia="Arial" w:hAnsi="Arial" w:cs="Arial"/>
          <w:b/>
          <w:bCs/>
          <w:sz w:val="24"/>
          <w:szCs w:val="24"/>
          <w:u w:val="single"/>
        </w:rPr>
      </w:pPr>
      <w:r>
        <w:rPr>
          <w:rFonts w:ascii="Arial" w:hAnsi="Arial"/>
          <w:b/>
          <w:bCs/>
          <w:sz w:val="24"/>
          <w:szCs w:val="24"/>
          <w:u w:val="single"/>
          <w:lang w:val="fr-FR"/>
        </w:rPr>
        <w:t>Security Plan Questionnaire - Low</w:t>
      </w:r>
    </w:p>
    <w:p w14:paraId="1092FD07" w14:textId="77777777" w:rsidR="00B25EA8" w:rsidRDefault="00B25EA8" w:rsidP="00B25EA8">
      <w:pPr>
        <w:pStyle w:val="Body"/>
        <w:spacing w:after="0" w:line="240" w:lineRule="auto"/>
        <w:jc w:val="both"/>
        <w:rPr>
          <w:rFonts w:ascii="Arial" w:eastAsia="Arial" w:hAnsi="Arial" w:cs="Arial"/>
        </w:rPr>
      </w:pPr>
    </w:p>
    <w:p w14:paraId="67DDB401" w14:textId="72D5C8BB" w:rsidR="00B25EA8" w:rsidRDefault="00A008C7" w:rsidP="00B25EA8">
      <w:pPr>
        <w:pStyle w:val="Body"/>
        <w:keepNext/>
        <w:widowControl w:val="0"/>
        <w:spacing w:before="160" w:line="240" w:lineRule="auto"/>
        <w:outlineLvl w:val="2"/>
        <w:rPr>
          <w:rFonts w:ascii="Arial" w:hAnsi="Arial" w:cs="Arial"/>
          <w:b/>
          <w:bCs/>
        </w:rPr>
      </w:pPr>
      <w:r w:rsidRPr="008A3A00">
        <w:rPr>
          <w:rFonts w:ascii="Arial" w:hAnsi="Arial" w:cs="Arial"/>
          <w:b/>
          <w:bCs/>
        </w:rPr>
        <w:t>REDACTED</w:t>
      </w:r>
    </w:p>
    <w:p w14:paraId="0E82A333" w14:textId="44BB9958" w:rsidR="00A008C7" w:rsidRDefault="00A008C7" w:rsidP="00B25EA8">
      <w:pPr>
        <w:pStyle w:val="Body"/>
        <w:keepNext/>
        <w:widowControl w:val="0"/>
        <w:spacing w:before="160" w:line="240" w:lineRule="auto"/>
        <w:outlineLvl w:val="2"/>
        <w:rPr>
          <w:rFonts w:ascii="Arial" w:hAnsi="Arial" w:cs="Arial"/>
          <w:b/>
          <w:bCs/>
        </w:rPr>
      </w:pPr>
    </w:p>
    <w:p w14:paraId="515DFCD5" w14:textId="77777777" w:rsidR="00A008C7" w:rsidRDefault="00A008C7" w:rsidP="00B25EA8">
      <w:pPr>
        <w:pStyle w:val="Body"/>
        <w:keepNext/>
        <w:widowControl w:val="0"/>
        <w:spacing w:before="160" w:line="240" w:lineRule="auto"/>
        <w:outlineLvl w:val="2"/>
        <w:rPr>
          <w:rStyle w:val="None"/>
          <w:rFonts w:ascii="Arial" w:eastAsia="Arial" w:hAnsi="Arial" w:cs="Arial"/>
          <w:b/>
          <w:bCs/>
        </w:rPr>
      </w:pPr>
    </w:p>
    <w:p w14:paraId="3F4F804D" w14:textId="77777777" w:rsidR="00B25EA8" w:rsidRDefault="00B25EA8" w:rsidP="00B25EA8">
      <w:pPr>
        <w:pStyle w:val="Body"/>
        <w:rPr>
          <w:rStyle w:val="None"/>
          <w:rFonts w:ascii="Arial" w:eastAsia="Arial" w:hAnsi="Arial" w:cs="Arial"/>
        </w:rPr>
      </w:pPr>
    </w:p>
    <w:p w14:paraId="67F9E010" w14:textId="77777777" w:rsidR="00B25EA8" w:rsidRDefault="00B25EA8" w:rsidP="00B25EA8">
      <w:pPr>
        <w:pStyle w:val="Body"/>
        <w:rPr>
          <w:rStyle w:val="None"/>
          <w:rFonts w:ascii="Arial" w:eastAsia="Arial" w:hAnsi="Arial" w:cs="Arial"/>
          <w:b/>
          <w:bCs/>
        </w:rPr>
      </w:pPr>
      <w:r>
        <w:rPr>
          <w:rStyle w:val="None"/>
          <w:rFonts w:ascii="Arial" w:hAnsi="Arial"/>
          <w:b/>
          <w:bCs/>
        </w:rPr>
        <w:t xml:space="preserve">The following appendices provide additional information on the types of security control that </w:t>
      </w:r>
      <w:r>
        <w:rPr>
          <w:rStyle w:val="None"/>
          <w:rFonts w:ascii="Arial" w:hAnsi="Arial"/>
          <w:b/>
          <w:bCs/>
          <w:u w:val="single"/>
        </w:rPr>
        <w:t>may</w:t>
      </w:r>
      <w:r>
        <w:rPr>
          <w:rStyle w:val="None"/>
          <w:rFonts w:ascii="Arial" w:hAnsi="Arial"/>
          <w:b/>
          <w:bCs/>
        </w:rPr>
        <w:t xml:space="preserve"> be expected as a minimum for the protection of HMRC information, data and assets.</w:t>
      </w:r>
    </w:p>
    <w:p w14:paraId="7815BAB3" w14:textId="77777777" w:rsidR="00B25EA8" w:rsidRDefault="00B25EA8" w:rsidP="00B25EA8">
      <w:pPr>
        <w:pStyle w:val="Body"/>
        <w:rPr>
          <w:rStyle w:val="None"/>
          <w:rFonts w:ascii="Arial" w:eastAsia="Arial" w:hAnsi="Arial" w:cs="Arial"/>
          <w:b/>
          <w:bCs/>
        </w:rPr>
      </w:pPr>
      <w:r>
        <w:rPr>
          <w:rStyle w:val="None"/>
          <w:rFonts w:ascii="Arial" w:hAnsi="Arial"/>
          <w:b/>
          <w:bCs/>
        </w:rPr>
        <w:t>It is not a legally binding document, nor does it provide a definitive list of baseline security controls, and must be read in conjunction with HMG and HMRC Security Policy and Standards.</w:t>
      </w:r>
    </w:p>
    <w:p w14:paraId="74A84CA6" w14:textId="77777777" w:rsidR="00B25EA8" w:rsidRDefault="00B25EA8" w:rsidP="00B25EA8">
      <w:pPr>
        <w:pStyle w:val="Body"/>
      </w:pPr>
      <w:r>
        <w:rPr>
          <w:rStyle w:val="None"/>
          <w:rFonts w:ascii="Arial Unicode MS" w:hAnsi="Arial Unicode MS"/>
        </w:rPr>
        <w:br w:type="page"/>
      </w:r>
    </w:p>
    <w:p w14:paraId="77918499" w14:textId="77777777" w:rsidR="00B25EA8" w:rsidRDefault="00B25EA8" w:rsidP="00B25EA8">
      <w:pPr>
        <w:pStyle w:val="Body"/>
        <w:rPr>
          <w:rStyle w:val="None"/>
          <w:rFonts w:ascii="Arial" w:eastAsia="Arial" w:hAnsi="Arial" w:cs="Arial"/>
          <w:b/>
          <w:bCs/>
        </w:rPr>
      </w:pPr>
      <w:r>
        <w:rPr>
          <w:rStyle w:val="None"/>
          <w:rFonts w:ascii="Arial" w:hAnsi="Arial"/>
          <w:b/>
          <w:bCs/>
          <w:lang w:val="da-DK"/>
        </w:rPr>
        <w:lastRenderedPageBreak/>
        <w:t xml:space="preserve">Appendix A </w:t>
      </w:r>
      <w:r>
        <w:rPr>
          <w:rStyle w:val="None"/>
          <w:rFonts w:ascii="Arial" w:hAnsi="Arial"/>
          <w:b/>
          <w:bCs/>
        </w:rPr>
        <w:t>– Physical Security</w:t>
      </w:r>
    </w:p>
    <w:p w14:paraId="2498CB02" w14:textId="77777777" w:rsidR="00B25EA8" w:rsidRDefault="00B25EA8" w:rsidP="00B25EA8">
      <w:pPr>
        <w:pStyle w:val="Body"/>
        <w:jc w:val="both"/>
        <w:rPr>
          <w:rStyle w:val="None"/>
          <w:rFonts w:ascii="Arial" w:eastAsia="Arial" w:hAnsi="Arial" w:cs="Arial"/>
        </w:rPr>
      </w:pPr>
      <w:r>
        <w:rPr>
          <w:rStyle w:val="None"/>
          <w:rFonts w:ascii="Arial" w:hAnsi="Arial"/>
        </w:rPr>
        <w:t>Please consider: the effect of topographic features and landscaping on perimeter security; the possibility of being overlooked; the ease of access and communications; the existence and proximity of public rights of way and neighbouring buildings; the existence of emergency and evacuation routes from adjacent buildings; the implications of shared accommodation; the location of police and emergency services; the build of the structure.</w:t>
      </w:r>
    </w:p>
    <w:p w14:paraId="14B0D516" w14:textId="77777777" w:rsidR="00B25EA8" w:rsidRDefault="00B25EA8" w:rsidP="00B25EA8">
      <w:pPr>
        <w:pStyle w:val="Body"/>
        <w:jc w:val="both"/>
        <w:rPr>
          <w:rStyle w:val="None"/>
          <w:rFonts w:ascii="Arial" w:eastAsia="Arial" w:hAnsi="Arial" w:cs="Arial"/>
        </w:rPr>
      </w:pPr>
      <w:r>
        <w:rPr>
          <w:rStyle w:val="None"/>
          <w:rFonts w:ascii="Arial" w:hAnsi="Arial"/>
        </w:rPr>
        <w:t>Building Security - Preferably there should be as few points of exit and entry as possible but in line with Health &amp; Safety and Fire Regulations.  Where exit and entry points exist then physical security controls, such as window bars, grilles shutters Security Doors etc may be installed.  The effectiveness of these protection measures may be enhanced by the use of Intruder Detection Systems (IDS), CCTV or Guard Service.</w:t>
      </w:r>
    </w:p>
    <w:tbl>
      <w:tblPr>
        <w:tblW w:w="149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980"/>
        <w:gridCol w:w="6660"/>
        <w:gridCol w:w="6300"/>
      </w:tblGrid>
      <w:tr w:rsidR="00B25EA8" w14:paraId="1183FBE7" w14:textId="77777777" w:rsidTr="000A6435">
        <w:trPr>
          <w:trHeight w:val="501"/>
          <w:tblHeader/>
        </w:trPr>
        <w:tc>
          <w:tcPr>
            <w:tcW w:w="198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5EEB59CC" w14:textId="77777777" w:rsidR="00B25EA8" w:rsidRDefault="00B25EA8" w:rsidP="000A6435">
            <w:pPr>
              <w:pStyle w:val="Body"/>
              <w:spacing w:after="0"/>
            </w:pPr>
            <w:r>
              <w:rPr>
                <w:rStyle w:val="None"/>
                <w:rFonts w:ascii="Arial" w:hAnsi="Arial"/>
                <w:b/>
                <w:bCs/>
                <w:color w:val="0000FF"/>
                <w:u w:color="0000FF"/>
              </w:rPr>
              <w:t>Physical Security</w:t>
            </w:r>
          </w:p>
        </w:tc>
        <w:tc>
          <w:tcPr>
            <w:tcW w:w="666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05E0D8C8" w14:textId="77777777" w:rsidR="00B25EA8" w:rsidRDefault="00B25EA8" w:rsidP="000A6435">
            <w:pPr>
              <w:pStyle w:val="Body"/>
              <w:spacing w:after="0"/>
            </w:pPr>
            <w:r>
              <w:rPr>
                <w:rStyle w:val="None"/>
                <w:rFonts w:ascii="Arial" w:hAnsi="Arial"/>
                <w:b/>
                <w:bCs/>
                <w:color w:val="0000FF"/>
                <w:u w:color="0000FF"/>
              </w:rPr>
              <w:t>Requirements</w:t>
            </w:r>
          </w:p>
        </w:tc>
        <w:tc>
          <w:tcPr>
            <w:tcW w:w="630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1DE912D3" w14:textId="77777777" w:rsidR="00B25EA8" w:rsidRDefault="00B25EA8" w:rsidP="000A6435">
            <w:pPr>
              <w:pStyle w:val="Body"/>
              <w:spacing w:after="0"/>
            </w:pPr>
            <w:r>
              <w:rPr>
                <w:rStyle w:val="None"/>
                <w:rFonts w:ascii="Arial" w:hAnsi="Arial"/>
                <w:b/>
                <w:bCs/>
                <w:color w:val="0000FF"/>
                <w:u w:color="0000FF"/>
              </w:rPr>
              <w:t>Recommended</w:t>
            </w:r>
          </w:p>
        </w:tc>
      </w:tr>
      <w:tr w:rsidR="00B25EA8" w14:paraId="52E3CBE3" w14:textId="77777777" w:rsidTr="000A6435">
        <w:tblPrEx>
          <w:shd w:val="clear" w:color="auto" w:fill="D0DDEF"/>
        </w:tblPrEx>
        <w:trPr>
          <w:trHeight w:val="501"/>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378D4" w14:textId="77777777" w:rsidR="00B25EA8" w:rsidRDefault="00B25EA8" w:rsidP="000A6435">
            <w:pPr>
              <w:pStyle w:val="Body"/>
              <w:spacing w:after="0"/>
            </w:pPr>
            <w:r>
              <w:rPr>
                <w:rStyle w:val="None"/>
                <w:rFonts w:ascii="Arial" w:hAnsi="Arial"/>
              </w:rPr>
              <w:t>Physical Access - secure areas</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F216C" w14:textId="77777777" w:rsidR="00B25EA8" w:rsidRDefault="00B25EA8" w:rsidP="000A6435">
            <w:pPr>
              <w:pStyle w:val="Body"/>
              <w:spacing w:after="0"/>
            </w:pPr>
            <w:r>
              <w:rPr>
                <w:rStyle w:val="None"/>
                <w:rFonts w:ascii="Arial" w:hAnsi="Arial"/>
              </w:rPr>
              <w:t>Visitors should be identifiable and escorted at all times</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22638" w14:textId="77777777" w:rsidR="00B25EA8" w:rsidRDefault="00B25EA8" w:rsidP="000A6435">
            <w:pPr>
              <w:pStyle w:val="Body"/>
              <w:spacing w:after="0"/>
              <w:rPr>
                <w:rStyle w:val="None"/>
                <w:rFonts w:ascii="Arial" w:eastAsia="Arial" w:hAnsi="Arial" w:cs="Arial"/>
              </w:rPr>
            </w:pPr>
            <w:r>
              <w:rPr>
                <w:rStyle w:val="None"/>
                <w:rFonts w:ascii="Arial" w:hAnsi="Arial"/>
              </w:rPr>
              <w:t xml:space="preserve">Visitor to be issued with identifying badges upon arrival. </w:t>
            </w:r>
          </w:p>
          <w:p w14:paraId="21910118" w14:textId="77777777" w:rsidR="00B25EA8" w:rsidRDefault="00B25EA8" w:rsidP="000A6435">
            <w:pPr>
              <w:pStyle w:val="Body"/>
              <w:spacing w:after="0"/>
            </w:pPr>
            <w:r>
              <w:rPr>
                <w:rStyle w:val="None"/>
                <w:rFonts w:ascii="Arial" w:hAnsi="Arial"/>
              </w:rPr>
              <w:t>A visitor log maintained and visitors sign-in and out.</w:t>
            </w:r>
          </w:p>
        </w:tc>
      </w:tr>
      <w:tr w:rsidR="00B25EA8" w14:paraId="0F2C2031" w14:textId="77777777" w:rsidTr="000A6435">
        <w:tblPrEx>
          <w:shd w:val="clear" w:color="auto" w:fill="D0DDEF"/>
        </w:tblPrEx>
        <w:trPr>
          <w:trHeight w:val="282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1198F6" w14:textId="77777777" w:rsidR="00B25EA8" w:rsidRDefault="00B25EA8" w:rsidP="000A6435">
            <w:pPr>
              <w:pStyle w:val="Body"/>
              <w:spacing w:after="0"/>
            </w:pPr>
            <w:r>
              <w:rPr>
                <w:rStyle w:val="None"/>
                <w:rFonts w:ascii="Arial" w:hAnsi="Arial"/>
              </w:rPr>
              <w:t>Building</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5D283" w14:textId="77777777" w:rsidR="00B25EA8" w:rsidRDefault="00B25EA8" w:rsidP="000A6435">
            <w:pPr>
              <w:pStyle w:val="Body"/>
              <w:spacing w:after="0"/>
              <w:rPr>
                <w:rStyle w:val="None"/>
                <w:rFonts w:ascii="Arial" w:eastAsia="Arial" w:hAnsi="Arial" w:cs="Arial"/>
              </w:rPr>
            </w:pPr>
            <w:r>
              <w:rPr>
                <w:rStyle w:val="None"/>
                <w:rFonts w:ascii="Arial" w:hAnsi="Arial"/>
              </w:rPr>
              <w:t>Should be constructed of robust building materials typically, brick or lightweight block walls.</w:t>
            </w:r>
          </w:p>
          <w:p w14:paraId="1409A776" w14:textId="77777777" w:rsidR="00B25EA8" w:rsidRDefault="00B25EA8" w:rsidP="000A6435">
            <w:pPr>
              <w:pStyle w:val="Body"/>
              <w:spacing w:after="0"/>
              <w:rPr>
                <w:rStyle w:val="None"/>
                <w:rFonts w:ascii="Arial" w:eastAsia="Arial" w:hAnsi="Arial" w:cs="Arial"/>
              </w:rPr>
            </w:pPr>
            <w:r>
              <w:rPr>
                <w:rStyle w:val="None"/>
                <w:rFonts w:ascii="Arial" w:hAnsi="Arial"/>
              </w:rPr>
              <w:t>External doors should be of solid construction and locked during silent hours.</w:t>
            </w:r>
          </w:p>
          <w:p w14:paraId="516A125D" w14:textId="77777777" w:rsidR="00B25EA8" w:rsidRDefault="00B25EA8" w:rsidP="000A6435">
            <w:pPr>
              <w:pStyle w:val="Body"/>
              <w:spacing w:after="0"/>
              <w:rPr>
                <w:rStyle w:val="None"/>
                <w:rFonts w:ascii="Arial" w:eastAsia="Arial" w:hAnsi="Arial" w:cs="Arial"/>
              </w:rPr>
            </w:pPr>
            <w:r>
              <w:rPr>
                <w:rStyle w:val="None"/>
                <w:rFonts w:ascii="Arial" w:hAnsi="Arial"/>
              </w:rPr>
              <w:t>Access to keys should be checked and any lock combinations changed at regular intervals not exceeding 12 months. A record of key/combination holders should be maintained.</w:t>
            </w:r>
          </w:p>
          <w:p w14:paraId="6D4F51F9" w14:textId="77777777" w:rsidR="00B25EA8" w:rsidRDefault="00B25EA8" w:rsidP="000A6435">
            <w:pPr>
              <w:pStyle w:val="Body"/>
              <w:spacing w:after="0"/>
              <w:rPr>
                <w:rStyle w:val="None"/>
                <w:rFonts w:ascii="Arial" w:eastAsia="Arial" w:hAnsi="Arial" w:cs="Arial"/>
              </w:rPr>
            </w:pPr>
            <w:r>
              <w:rPr>
                <w:rStyle w:val="None"/>
                <w:rFonts w:ascii="Arial" w:hAnsi="Arial"/>
              </w:rPr>
              <w:t>The number of keys to a lock should be kept to a minimum. Spare keys should not be held in the same container as ‘working keys’.</w:t>
            </w:r>
          </w:p>
          <w:p w14:paraId="1708B5A5" w14:textId="77777777" w:rsidR="00B25EA8" w:rsidRDefault="00B25EA8" w:rsidP="000A6435">
            <w:pPr>
              <w:pStyle w:val="Body"/>
              <w:spacing w:after="0"/>
            </w:pPr>
            <w:r>
              <w:rPr>
                <w:rStyle w:val="None"/>
                <w:rFonts w:ascii="Arial" w:hAnsi="Arial"/>
              </w:rPr>
              <w:lastRenderedPageBreak/>
              <w:t>The premises must be locked during ‘silent hours’ and keys secured.</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D3BE8" w14:textId="77777777" w:rsidR="00B25EA8" w:rsidRDefault="00B25EA8" w:rsidP="000A6435">
            <w:pPr>
              <w:pStyle w:val="Body"/>
              <w:spacing w:after="0"/>
              <w:rPr>
                <w:rStyle w:val="None"/>
                <w:rFonts w:ascii="Arial" w:eastAsia="Arial" w:hAnsi="Arial" w:cs="Arial"/>
              </w:rPr>
            </w:pPr>
            <w:r>
              <w:rPr>
                <w:rStyle w:val="None"/>
                <w:rFonts w:ascii="Arial" w:hAnsi="Arial"/>
              </w:rPr>
              <w:lastRenderedPageBreak/>
              <w:t>Lockable double glazed or similar unit. Emergency exit doors included on intruder detection system.</w:t>
            </w:r>
          </w:p>
          <w:p w14:paraId="165FF944" w14:textId="77777777" w:rsidR="00B25EA8" w:rsidRDefault="00B25EA8" w:rsidP="000A6435">
            <w:pPr>
              <w:pStyle w:val="Body"/>
              <w:spacing w:after="0"/>
              <w:rPr>
                <w:rStyle w:val="None"/>
                <w:rFonts w:ascii="Arial" w:eastAsia="Arial" w:hAnsi="Arial" w:cs="Arial"/>
              </w:rPr>
            </w:pPr>
            <w:r>
              <w:rPr>
                <w:rStyle w:val="None"/>
                <w:rFonts w:ascii="Arial" w:hAnsi="Arial"/>
              </w:rPr>
              <w:t>Security Keys should not be removed from the premises.</w:t>
            </w:r>
          </w:p>
          <w:p w14:paraId="7AEA7234" w14:textId="77777777" w:rsidR="00B25EA8" w:rsidRDefault="00B25EA8" w:rsidP="000A6435">
            <w:pPr>
              <w:pStyle w:val="Body"/>
              <w:spacing w:after="0"/>
            </w:pPr>
            <w:r>
              <w:rPr>
                <w:rStyle w:val="None"/>
                <w:rFonts w:ascii="Arial" w:hAnsi="Arial"/>
              </w:rPr>
              <w:t>Intruder alarm with keyholder response.</w:t>
            </w:r>
          </w:p>
        </w:tc>
      </w:tr>
      <w:tr w:rsidR="00B25EA8" w14:paraId="2723D154" w14:textId="77777777" w:rsidTr="000A6435">
        <w:tblPrEx>
          <w:shd w:val="clear" w:color="auto" w:fill="D0DDEF"/>
        </w:tblPrEx>
        <w:trPr>
          <w:trHeight w:val="76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BAF79" w14:textId="77777777" w:rsidR="00B25EA8" w:rsidRDefault="00B25EA8" w:rsidP="000A6435">
            <w:pPr>
              <w:pStyle w:val="Body"/>
              <w:spacing w:after="0"/>
            </w:pPr>
            <w:r>
              <w:rPr>
                <w:rStyle w:val="None"/>
                <w:rFonts w:ascii="Arial" w:hAnsi="Arial"/>
              </w:rPr>
              <w:t>Environmental</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78D39" w14:textId="77777777" w:rsidR="00B25EA8" w:rsidRDefault="00B25EA8" w:rsidP="000A6435">
            <w:pPr>
              <w:pStyle w:val="Body"/>
              <w:spacing w:after="0"/>
              <w:rPr>
                <w:rStyle w:val="None"/>
                <w:rFonts w:ascii="Arial" w:eastAsia="Arial" w:hAnsi="Arial" w:cs="Arial"/>
              </w:rPr>
            </w:pPr>
            <w:r>
              <w:rPr>
                <w:rStyle w:val="None"/>
                <w:rFonts w:ascii="Arial" w:hAnsi="Arial"/>
              </w:rPr>
              <w:t xml:space="preserve">Fire risk assessment should be carried out. </w:t>
            </w:r>
          </w:p>
          <w:p w14:paraId="76219C7E" w14:textId="77777777" w:rsidR="00B25EA8" w:rsidRDefault="00B25EA8" w:rsidP="000A6435">
            <w:pPr>
              <w:pStyle w:val="Body"/>
              <w:spacing w:after="0"/>
            </w:pPr>
            <w:r>
              <w:rPr>
                <w:rStyle w:val="None"/>
                <w:rFonts w:ascii="Arial" w:hAnsi="Arial"/>
              </w:rPr>
              <w:t>Uninterruptible power supply for security and health &amp; safety equipment.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D9759" w14:textId="77777777" w:rsidR="00B25EA8" w:rsidRDefault="00B25EA8" w:rsidP="000A6435">
            <w:pPr>
              <w:pStyle w:val="Body"/>
              <w:spacing w:after="0"/>
            </w:pPr>
            <w:r>
              <w:rPr>
                <w:rStyle w:val="None"/>
                <w:rFonts w:ascii="Arial" w:hAnsi="Arial"/>
              </w:rPr>
              <w:t>Smoke detection system e.g. VESDA.</w:t>
            </w:r>
          </w:p>
        </w:tc>
      </w:tr>
      <w:tr w:rsidR="00B25EA8" w14:paraId="75F90737" w14:textId="77777777" w:rsidTr="000A6435">
        <w:tblPrEx>
          <w:shd w:val="clear" w:color="auto" w:fill="D0DDEF"/>
        </w:tblPrEx>
        <w:trPr>
          <w:trHeight w:val="76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24C80" w14:textId="77777777" w:rsidR="00B25EA8" w:rsidRDefault="00B25EA8" w:rsidP="000A6435">
            <w:pPr>
              <w:pStyle w:val="Body"/>
              <w:spacing w:after="0"/>
            </w:pPr>
            <w:r>
              <w:rPr>
                <w:rStyle w:val="None"/>
                <w:rFonts w:ascii="Arial" w:hAnsi="Arial"/>
              </w:rPr>
              <w:t>Transport and Storage</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DD91D5" w14:textId="77777777" w:rsidR="00B25EA8" w:rsidRDefault="00B25EA8" w:rsidP="000A6435">
            <w:pPr>
              <w:pStyle w:val="Body"/>
              <w:spacing w:after="0"/>
              <w:rPr>
                <w:rStyle w:val="None"/>
                <w:rFonts w:ascii="Arial" w:eastAsia="Arial" w:hAnsi="Arial" w:cs="Arial"/>
              </w:rPr>
            </w:pPr>
            <w:r>
              <w:rPr>
                <w:rStyle w:val="None"/>
                <w:rFonts w:ascii="Arial" w:hAnsi="Arial"/>
              </w:rPr>
              <w:t>Adequate lockable storage for HMRC material.</w:t>
            </w:r>
          </w:p>
          <w:p w14:paraId="19306F39" w14:textId="77777777" w:rsidR="00B25EA8" w:rsidRDefault="00B25EA8" w:rsidP="000A6435">
            <w:pPr>
              <w:pStyle w:val="Body"/>
              <w:spacing w:after="0"/>
            </w:pPr>
            <w:r>
              <w:rPr>
                <w:rStyle w:val="None"/>
                <w:rFonts w:ascii="Arial" w:hAnsi="Arial"/>
              </w:rPr>
              <w:t>Material transported using previously agreed processes with HMRC.</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7A530" w14:textId="77777777" w:rsidR="00B25EA8" w:rsidRDefault="00B25EA8" w:rsidP="000A6435">
            <w:pPr>
              <w:pStyle w:val="Body"/>
              <w:spacing w:after="0"/>
            </w:pPr>
            <w:r>
              <w:rPr>
                <w:rStyle w:val="None"/>
                <w:rFonts w:ascii="Arial" w:hAnsi="Arial"/>
              </w:rPr>
              <w:t>Point to point transfer of material in locked containers.</w:t>
            </w:r>
          </w:p>
        </w:tc>
      </w:tr>
    </w:tbl>
    <w:p w14:paraId="6D96AEA8" w14:textId="77777777" w:rsidR="00B25EA8" w:rsidRDefault="00B25EA8" w:rsidP="00B25EA8">
      <w:pPr>
        <w:pStyle w:val="Body"/>
        <w:widowControl w:val="0"/>
        <w:spacing w:line="240" w:lineRule="auto"/>
        <w:jc w:val="both"/>
        <w:rPr>
          <w:rStyle w:val="None"/>
          <w:rFonts w:ascii="Arial" w:eastAsia="Arial" w:hAnsi="Arial" w:cs="Arial"/>
        </w:rPr>
      </w:pPr>
    </w:p>
    <w:p w14:paraId="48B74F9A" w14:textId="77777777" w:rsidR="00B25EA8" w:rsidRDefault="00B25EA8" w:rsidP="00B25EA8">
      <w:pPr>
        <w:pStyle w:val="Body"/>
        <w:rPr>
          <w:rStyle w:val="None"/>
          <w:rFonts w:ascii="Verdana" w:eastAsia="Verdana" w:hAnsi="Verdana" w:cs="Verdana"/>
          <w:b/>
          <w:bCs/>
        </w:rPr>
      </w:pPr>
    </w:p>
    <w:p w14:paraId="3B75A86D" w14:textId="77777777" w:rsidR="00B25EA8" w:rsidRDefault="00B25EA8" w:rsidP="00B25EA8">
      <w:pPr>
        <w:pStyle w:val="Body"/>
        <w:rPr>
          <w:rStyle w:val="None"/>
          <w:rFonts w:ascii="Arial" w:eastAsia="Arial" w:hAnsi="Arial" w:cs="Arial"/>
          <w:b/>
          <w:bCs/>
        </w:rPr>
      </w:pPr>
      <w:r>
        <w:rPr>
          <w:rStyle w:val="None"/>
          <w:rFonts w:ascii="Arial" w:hAnsi="Arial"/>
          <w:b/>
          <w:bCs/>
          <w:lang w:val="da-DK"/>
        </w:rPr>
        <w:t xml:space="preserve">Appendix B </w:t>
      </w:r>
      <w:r>
        <w:rPr>
          <w:rStyle w:val="None"/>
          <w:rFonts w:ascii="Arial" w:hAnsi="Arial"/>
          <w:b/>
          <w:bCs/>
        </w:rPr>
        <w:t>– IT Security</w:t>
      </w:r>
    </w:p>
    <w:tbl>
      <w:tblPr>
        <w:tblW w:w="148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920"/>
        <w:gridCol w:w="6660"/>
        <w:gridCol w:w="6300"/>
      </w:tblGrid>
      <w:tr w:rsidR="00B25EA8" w14:paraId="78C3416E" w14:textId="77777777" w:rsidTr="000A6435">
        <w:trPr>
          <w:trHeight w:val="243"/>
          <w:tblHeader/>
        </w:trPr>
        <w:tc>
          <w:tcPr>
            <w:tcW w:w="192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2BCB4380" w14:textId="77777777" w:rsidR="00B25EA8" w:rsidRDefault="00B25EA8" w:rsidP="000A6435">
            <w:pPr>
              <w:pStyle w:val="Body"/>
              <w:spacing w:after="0"/>
            </w:pPr>
            <w:r>
              <w:rPr>
                <w:rStyle w:val="None"/>
                <w:rFonts w:ascii="Arial" w:hAnsi="Arial"/>
                <w:b/>
                <w:bCs/>
                <w:color w:val="0000FF"/>
                <w:u w:color="0000FF"/>
              </w:rPr>
              <w:lastRenderedPageBreak/>
              <w:t xml:space="preserve">IT Security </w:t>
            </w:r>
          </w:p>
        </w:tc>
        <w:tc>
          <w:tcPr>
            <w:tcW w:w="666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2FE9608A" w14:textId="77777777" w:rsidR="00B25EA8" w:rsidRDefault="00B25EA8" w:rsidP="000A6435">
            <w:pPr>
              <w:pStyle w:val="Body"/>
              <w:spacing w:after="0"/>
            </w:pPr>
            <w:r>
              <w:rPr>
                <w:rStyle w:val="None"/>
                <w:rFonts w:ascii="Arial" w:hAnsi="Arial"/>
                <w:b/>
                <w:bCs/>
                <w:color w:val="0000FF"/>
                <w:u w:color="0000FF"/>
              </w:rPr>
              <w:t>Requirements</w:t>
            </w:r>
          </w:p>
        </w:tc>
        <w:tc>
          <w:tcPr>
            <w:tcW w:w="630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27295C36" w14:textId="77777777" w:rsidR="00B25EA8" w:rsidRDefault="00B25EA8" w:rsidP="000A6435">
            <w:pPr>
              <w:pStyle w:val="Body"/>
              <w:spacing w:after="0"/>
            </w:pPr>
            <w:r>
              <w:rPr>
                <w:rStyle w:val="None"/>
                <w:rFonts w:ascii="Arial" w:hAnsi="Arial"/>
                <w:b/>
                <w:bCs/>
                <w:color w:val="0000FF"/>
                <w:u w:color="0000FF"/>
              </w:rPr>
              <w:t>Recommended</w:t>
            </w:r>
          </w:p>
        </w:tc>
      </w:tr>
      <w:tr w:rsidR="00B25EA8" w14:paraId="0495EA16" w14:textId="77777777" w:rsidTr="000A6435">
        <w:tblPrEx>
          <w:shd w:val="clear" w:color="auto" w:fill="D0DDEF"/>
        </w:tblPrEx>
        <w:trPr>
          <w:trHeight w:val="760"/>
        </w:trPr>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B2138A" w14:textId="77777777" w:rsidR="00B25EA8" w:rsidRDefault="00B25EA8" w:rsidP="000A6435">
            <w:pPr>
              <w:pStyle w:val="Body"/>
              <w:spacing w:after="0"/>
            </w:pPr>
            <w:r>
              <w:rPr>
                <w:rStyle w:val="None"/>
                <w:rFonts w:ascii="Arial" w:hAnsi="Arial"/>
              </w:rPr>
              <w:t>Cyber Essentials</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49BA1" w14:textId="77777777" w:rsidR="00B25EA8" w:rsidRDefault="00B25EA8" w:rsidP="000A6435">
            <w:pPr>
              <w:pStyle w:val="Body"/>
              <w:spacing w:after="0"/>
            </w:pPr>
            <w:r>
              <w:rPr>
                <w:rStyle w:val="None"/>
                <w:rFonts w:ascii="Arial" w:hAnsi="Arial"/>
              </w:rPr>
              <w:t>It is a requirement for HMG suppliers to have undertaken self-assessment and achieved the Government backed Cyber Essentials scheme.</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34B21" w14:textId="77777777" w:rsidR="00B25EA8" w:rsidRDefault="00B25EA8" w:rsidP="000A6435">
            <w:pPr>
              <w:pStyle w:val="Body"/>
              <w:spacing w:after="0"/>
            </w:pPr>
            <w:r>
              <w:rPr>
                <w:rStyle w:val="None"/>
                <w:rFonts w:ascii="Arial" w:hAnsi="Arial"/>
              </w:rPr>
              <w:t>Cyber Essentials Plus with independent assessment and certification.</w:t>
            </w:r>
          </w:p>
        </w:tc>
      </w:tr>
      <w:tr w:rsidR="00B25EA8" w14:paraId="111ECD87" w14:textId="77777777" w:rsidTr="000A6435">
        <w:tblPrEx>
          <w:shd w:val="clear" w:color="auto" w:fill="D0DDEF"/>
        </w:tblPrEx>
        <w:trPr>
          <w:trHeight w:val="501"/>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21135" w14:textId="77777777" w:rsidR="00B25EA8" w:rsidRDefault="00B25EA8" w:rsidP="000A6435">
            <w:pPr>
              <w:pStyle w:val="Body"/>
              <w:spacing w:after="0"/>
            </w:pPr>
            <w:r>
              <w:rPr>
                <w:rStyle w:val="None"/>
                <w:rFonts w:ascii="Arial" w:hAnsi="Arial"/>
              </w:rPr>
              <w:t>Authorisation</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ACF1C" w14:textId="77777777" w:rsidR="00B25EA8" w:rsidRDefault="00B25EA8" w:rsidP="000A6435">
            <w:pPr>
              <w:pStyle w:val="Body"/>
              <w:spacing w:after="0"/>
            </w:pPr>
            <w:r>
              <w:rPr>
                <w:rStyle w:val="None"/>
                <w:rFonts w:ascii="Arial" w:hAnsi="Arial"/>
              </w:rPr>
              <w:t>Users and Administrators must be authorised to use the System/Service.</w:t>
            </w:r>
          </w:p>
        </w:tc>
        <w:tc>
          <w:tcPr>
            <w:tcW w:w="6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1082921" w14:textId="77777777" w:rsidR="00B25EA8" w:rsidRDefault="00B25EA8" w:rsidP="000A6435"/>
        </w:tc>
      </w:tr>
      <w:tr w:rsidR="00B25EA8" w14:paraId="1D71B92F" w14:textId="77777777" w:rsidTr="000A6435">
        <w:tblPrEx>
          <w:shd w:val="clear" w:color="auto" w:fill="D0DDEF"/>
        </w:tblPrEx>
        <w:trPr>
          <w:trHeight w:val="2052"/>
        </w:trPr>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BF7527" w14:textId="77777777" w:rsidR="00B25EA8" w:rsidRDefault="00B25EA8" w:rsidP="000A6435">
            <w:pPr>
              <w:pStyle w:val="Body"/>
              <w:spacing w:after="0"/>
            </w:pPr>
            <w:r>
              <w:rPr>
                <w:rStyle w:val="None"/>
                <w:rFonts w:ascii="Arial" w:hAnsi="Arial"/>
              </w:rPr>
              <w:t>Authentication</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E5373" w14:textId="77777777" w:rsidR="00B25EA8" w:rsidRDefault="00B25EA8" w:rsidP="000A6435">
            <w:pPr>
              <w:pStyle w:val="Body"/>
              <w:spacing w:after="0"/>
              <w:rPr>
                <w:rStyle w:val="None"/>
                <w:rFonts w:ascii="Arial" w:eastAsia="Arial" w:hAnsi="Arial" w:cs="Arial"/>
              </w:rPr>
            </w:pPr>
            <w:r>
              <w:rPr>
                <w:rStyle w:val="None"/>
                <w:rFonts w:ascii="Arial" w:hAnsi="Arial"/>
              </w:rPr>
              <w:t>Individual passwords must be used to maintain accountability;</w:t>
            </w:r>
          </w:p>
          <w:p w14:paraId="43D44D67" w14:textId="77777777" w:rsidR="00B25EA8" w:rsidRDefault="00B25EA8" w:rsidP="000A6435">
            <w:pPr>
              <w:pStyle w:val="Body"/>
              <w:spacing w:after="0"/>
              <w:rPr>
                <w:rStyle w:val="None"/>
                <w:rFonts w:ascii="Arial" w:eastAsia="Arial" w:hAnsi="Arial" w:cs="Arial"/>
              </w:rPr>
            </w:pPr>
            <w:r>
              <w:rPr>
                <w:rStyle w:val="None"/>
                <w:rFonts w:ascii="Arial" w:hAnsi="Arial"/>
              </w:rPr>
              <w:t>Robust passwords should be used, that are designed to resist machine based attacks as well as more basic guessing attacks.</w:t>
            </w:r>
          </w:p>
          <w:p w14:paraId="42AA2E2D" w14:textId="77777777" w:rsidR="00B25EA8" w:rsidRDefault="00B25EA8" w:rsidP="000A6435">
            <w:pPr>
              <w:pStyle w:val="Body"/>
              <w:spacing w:after="0"/>
              <w:rPr>
                <w:rStyle w:val="None"/>
                <w:rFonts w:ascii="Arial" w:eastAsia="Arial" w:hAnsi="Arial" w:cs="Arial"/>
              </w:rPr>
            </w:pPr>
            <w:r>
              <w:rPr>
                <w:rStyle w:val="None"/>
                <w:rFonts w:ascii="Arial" w:hAnsi="Arial"/>
              </w:rPr>
              <w:t>Passwords must be stored in an encrypted form using a one-way hashing algorithm.</w:t>
            </w:r>
          </w:p>
          <w:p w14:paraId="15BA5250" w14:textId="77777777" w:rsidR="00B25EA8" w:rsidRDefault="00B25EA8" w:rsidP="000A6435">
            <w:pPr>
              <w:pStyle w:val="Body"/>
              <w:spacing w:after="0"/>
            </w:pPr>
            <w:r>
              <w:rPr>
                <w:rStyle w:val="None"/>
                <w:rFonts w:ascii="Arial" w:hAnsi="Arial"/>
              </w:rPr>
              <w:t xml:space="preserve">Passwords must be able to be changed by the end user, if there is suspicion of compromise. Password must be changed at least every 3 months. </w:t>
            </w:r>
          </w:p>
        </w:tc>
        <w:tc>
          <w:tcPr>
            <w:tcW w:w="6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F47200" w14:textId="77777777" w:rsidR="00B25EA8" w:rsidRDefault="00B25EA8" w:rsidP="000A6435">
            <w:pPr>
              <w:pStyle w:val="Body"/>
              <w:spacing w:after="0"/>
              <w:rPr>
                <w:rStyle w:val="None"/>
                <w:rFonts w:ascii="Arial" w:eastAsia="Arial" w:hAnsi="Arial" w:cs="Arial"/>
              </w:rPr>
            </w:pPr>
            <w:r>
              <w:rPr>
                <w:rStyle w:val="None"/>
                <w:rFonts w:ascii="Arial" w:hAnsi="Arial"/>
              </w:rPr>
              <w:t>Machine generated passwords.</w:t>
            </w:r>
          </w:p>
          <w:p w14:paraId="67C6208C" w14:textId="77777777" w:rsidR="00B25EA8" w:rsidRDefault="00B25EA8" w:rsidP="000A6435">
            <w:pPr>
              <w:pStyle w:val="Body"/>
              <w:spacing w:after="0"/>
              <w:rPr>
                <w:rStyle w:val="None"/>
                <w:rFonts w:ascii="Arial" w:eastAsia="Arial" w:hAnsi="Arial" w:cs="Arial"/>
              </w:rPr>
            </w:pPr>
            <w:r>
              <w:rPr>
                <w:rStyle w:val="None"/>
                <w:rFonts w:ascii="Arial" w:hAnsi="Arial"/>
              </w:rPr>
              <w:t>Multi-factor authentication should be considered for exposed environments and remote access.</w:t>
            </w:r>
          </w:p>
          <w:p w14:paraId="36DB7DB1" w14:textId="77777777" w:rsidR="00B25EA8" w:rsidRDefault="00B25EA8" w:rsidP="000A6435">
            <w:pPr>
              <w:pStyle w:val="Body"/>
              <w:spacing w:after="0"/>
            </w:pPr>
            <w:r>
              <w:rPr>
                <w:rStyle w:val="None"/>
                <w:rFonts w:ascii="Arial" w:hAnsi="Arial"/>
              </w:rPr>
              <w:t xml:space="preserve">Passwords for privileged accounts/users (Administrators) etc. should be changed more frequently than every 3 months. </w:t>
            </w:r>
          </w:p>
        </w:tc>
      </w:tr>
      <w:tr w:rsidR="00B25EA8" w14:paraId="4CCED022" w14:textId="77777777" w:rsidTr="000A6435">
        <w:tblPrEx>
          <w:shd w:val="clear" w:color="auto" w:fill="D0DDEF"/>
        </w:tblPrEx>
        <w:trPr>
          <w:trHeight w:val="1018"/>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9F74C" w14:textId="77777777" w:rsidR="00B25EA8" w:rsidRDefault="00B25EA8" w:rsidP="000A6435">
            <w:pPr>
              <w:pStyle w:val="Body"/>
              <w:spacing w:after="0"/>
            </w:pPr>
            <w:r>
              <w:rPr>
                <w:rStyle w:val="None"/>
                <w:rFonts w:ascii="Arial" w:hAnsi="Arial"/>
              </w:rPr>
              <w:t>Access Control</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0F36D" w14:textId="77777777" w:rsidR="00B25EA8" w:rsidRDefault="00B25EA8" w:rsidP="000A6435">
            <w:pPr>
              <w:pStyle w:val="Body"/>
              <w:spacing w:after="0"/>
              <w:rPr>
                <w:rStyle w:val="None"/>
                <w:rFonts w:ascii="Arial" w:eastAsia="Arial" w:hAnsi="Arial" w:cs="Arial"/>
              </w:rPr>
            </w:pPr>
            <w:r>
              <w:rPr>
                <w:rStyle w:val="None"/>
                <w:rFonts w:ascii="Arial" w:hAnsi="Arial"/>
              </w:rPr>
              <w:t>Access rights to HMRC information assets must be revoked on termination of employment.</w:t>
            </w:r>
          </w:p>
          <w:p w14:paraId="08B78E1E" w14:textId="77777777" w:rsidR="00B25EA8" w:rsidRDefault="00B25EA8" w:rsidP="000A6435">
            <w:pPr>
              <w:pStyle w:val="Body"/>
              <w:spacing w:after="0"/>
            </w:pPr>
            <w:r>
              <w:rPr>
                <w:rStyle w:val="None"/>
                <w:rFonts w:ascii="Arial" w:hAnsi="Arial"/>
              </w:rPr>
              <w:t>Audit logs for access management in place showing a minimum of 30 days of activity.</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3CF92" w14:textId="77777777" w:rsidR="00B25EA8" w:rsidRDefault="00B25EA8" w:rsidP="000A6435"/>
        </w:tc>
      </w:tr>
      <w:tr w:rsidR="00B25EA8" w14:paraId="7A11B839" w14:textId="77777777" w:rsidTr="000A6435">
        <w:tblPrEx>
          <w:shd w:val="clear" w:color="auto" w:fill="D0DDEF"/>
        </w:tblPrEx>
        <w:trPr>
          <w:trHeight w:val="5928"/>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375C1" w14:textId="77777777" w:rsidR="00B25EA8" w:rsidRDefault="00B25EA8" w:rsidP="000A6435">
            <w:pPr>
              <w:pStyle w:val="Body"/>
              <w:spacing w:after="0"/>
            </w:pPr>
            <w:r>
              <w:rPr>
                <w:rStyle w:val="None"/>
                <w:rFonts w:ascii="Arial" w:hAnsi="Arial"/>
              </w:rPr>
              <w:lastRenderedPageBreak/>
              <w:t>Malware Protection</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9938F1" w14:textId="77777777" w:rsidR="00B25EA8" w:rsidRDefault="00B25EA8" w:rsidP="000A6435">
            <w:pPr>
              <w:pStyle w:val="Body"/>
              <w:spacing w:after="0"/>
              <w:rPr>
                <w:rStyle w:val="None"/>
                <w:rFonts w:ascii="Arial" w:eastAsia="Arial" w:hAnsi="Arial" w:cs="Arial"/>
              </w:rPr>
            </w:pPr>
            <w:r>
              <w:rPr>
                <w:rStyle w:val="None"/>
                <w:rFonts w:ascii="Arial" w:hAnsi="Arial"/>
              </w:rPr>
              <w:t>Controls such as anti-virus software must detect and prevent infection by known malicious code.</w:t>
            </w:r>
          </w:p>
          <w:p w14:paraId="7F2A487E" w14:textId="77777777" w:rsidR="00B25EA8" w:rsidRDefault="00B25EA8" w:rsidP="000A6435">
            <w:pPr>
              <w:pStyle w:val="Body"/>
              <w:spacing w:after="0"/>
              <w:rPr>
                <w:rStyle w:val="None"/>
                <w:rFonts w:ascii="Arial" w:eastAsia="Arial" w:hAnsi="Arial" w:cs="Arial"/>
              </w:rPr>
            </w:pPr>
            <w:r>
              <w:rPr>
                <w:rStyle w:val="None"/>
                <w:rFonts w:ascii="Arial" w:hAnsi="Arial"/>
              </w:rPr>
              <w:t>AV Administrators and users should be trained on use of AV software.</w:t>
            </w:r>
          </w:p>
          <w:p w14:paraId="142C0CE7" w14:textId="77777777" w:rsidR="00B25EA8" w:rsidRDefault="00B25EA8" w:rsidP="000A6435">
            <w:pPr>
              <w:pStyle w:val="Body"/>
              <w:spacing w:after="0"/>
              <w:rPr>
                <w:rStyle w:val="None"/>
                <w:rFonts w:ascii="Arial" w:eastAsia="Arial" w:hAnsi="Arial" w:cs="Arial"/>
              </w:rPr>
            </w:pPr>
            <w:r>
              <w:rPr>
                <w:rStyle w:val="None"/>
                <w:rFonts w:ascii="Arial" w:hAnsi="Arial"/>
              </w:rPr>
              <w:t>Users should receive awareness training so that they are aware of risks posed by malicious code from the use of email and attachments, internet and removable media (CD, DVD, USB devices etc).</w:t>
            </w:r>
          </w:p>
          <w:p w14:paraId="78F7A898" w14:textId="77777777" w:rsidR="00B25EA8" w:rsidRDefault="00B25EA8" w:rsidP="000A6435">
            <w:pPr>
              <w:pStyle w:val="Body"/>
              <w:spacing w:after="0"/>
              <w:rPr>
                <w:rStyle w:val="None"/>
                <w:rFonts w:ascii="Arial" w:eastAsia="Arial" w:hAnsi="Arial" w:cs="Arial"/>
              </w:rPr>
            </w:pPr>
            <w:r>
              <w:rPr>
                <w:rStyle w:val="None"/>
                <w:rFonts w:ascii="Arial" w:hAnsi="Arial"/>
              </w:rPr>
              <w:t>Software should be patched and devices, systems, operating systems and applications should be ‘locked down’ to remove unnecessary services and functionality.</w:t>
            </w:r>
          </w:p>
          <w:p w14:paraId="500BD5A4" w14:textId="77777777" w:rsidR="00B25EA8" w:rsidRDefault="00B25EA8" w:rsidP="000A6435">
            <w:pPr>
              <w:pStyle w:val="Body"/>
              <w:spacing w:after="0"/>
              <w:rPr>
                <w:rStyle w:val="None"/>
                <w:rFonts w:ascii="Arial" w:eastAsia="Arial" w:hAnsi="Arial" w:cs="Arial"/>
              </w:rPr>
            </w:pPr>
            <w:r>
              <w:rPr>
                <w:rStyle w:val="None"/>
                <w:rFonts w:ascii="Arial" w:hAnsi="Arial"/>
              </w:rPr>
              <w:t>File types should be limited.</w:t>
            </w:r>
          </w:p>
          <w:p w14:paraId="710FC952" w14:textId="77777777" w:rsidR="00B25EA8" w:rsidRDefault="00B25EA8" w:rsidP="000A6435">
            <w:pPr>
              <w:pStyle w:val="Body"/>
              <w:spacing w:after="0"/>
              <w:rPr>
                <w:rStyle w:val="None"/>
                <w:rFonts w:ascii="Arial" w:eastAsia="Arial" w:hAnsi="Arial" w:cs="Arial"/>
              </w:rPr>
            </w:pPr>
            <w:r>
              <w:rPr>
                <w:rStyle w:val="None"/>
                <w:rFonts w:ascii="Arial" w:hAnsi="Arial"/>
              </w:rPr>
              <w:t>System designs/architectural blue prints and network designs should be protected from unauthorised access, loss and destruction.</w:t>
            </w:r>
          </w:p>
          <w:p w14:paraId="05AB3957" w14:textId="77777777" w:rsidR="00B25EA8" w:rsidRDefault="00B25EA8" w:rsidP="000A6435">
            <w:pPr>
              <w:pStyle w:val="Body"/>
              <w:spacing w:after="0"/>
              <w:rPr>
                <w:rStyle w:val="None"/>
                <w:rFonts w:ascii="Arial" w:eastAsia="Arial" w:hAnsi="Arial" w:cs="Arial"/>
              </w:rPr>
            </w:pPr>
            <w:r>
              <w:rPr>
                <w:rStyle w:val="None"/>
                <w:rFonts w:ascii="Arial" w:hAnsi="Arial"/>
              </w:rPr>
              <w:t>All users, systems and services must be provided on a least privilege basis to reduce the potential for accidental introduction of malicious code.</w:t>
            </w:r>
          </w:p>
          <w:p w14:paraId="14C37D79" w14:textId="77777777" w:rsidR="00B25EA8" w:rsidRDefault="00B25EA8" w:rsidP="000A6435">
            <w:pPr>
              <w:pStyle w:val="Body"/>
              <w:spacing w:after="0"/>
              <w:rPr>
                <w:rStyle w:val="None"/>
                <w:rFonts w:ascii="Arial" w:eastAsia="Arial" w:hAnsi="Arial" w:cs="Arial"/>
              </w:rPr>
            </w:pPr>
            <w:r>
              <w:rPr>
                <w:rStyle w:val="None"/>
                <w:rFonts w:ascii="Arial" w:hAnsi="Arial"/>
              </w:rPr>
              <w:t>Application code development should be tightly controlled and subject to strict quality control to reduce the potential for insertion of backdoors that could be exploited by an attacker.</w:t>
            </w:r>
          </w:p>
          <w:p w14:paraId="2AB14DA5" w14:textId="77777777" w:rsidR="00B25EA8" w:rsidRDefault="00B25EA8" w:rsidP="000A6435">
            <w:pPr>
              <w:pStyle w:val="Body"/>
              <w:spacing w:after="0"/>
            </w:pPr>
            <w:r>
              <w:rPr>
                <w:rStyle w:val="None"/>
                <w:rFonts w:ascii="Arial" w:hAnsi="Arial"/>
              </w:rPr>
              <w:t>For systems attaching to HMRC network, dual layered malware protection and detection capability.</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C7FBE" w14:textId="77777777" w:rsidR="00B25EA8" w:rsidRDefault="00B25EA8" w:rsidP="000A6435">
            <w:pPr>
              <w:pStyle w:val="Body"/>
              <w:spacing w:after="0"/>
              <w:rPr>
                <w:rStyle w:val="None"/>
                <w:rFonts w:ascii="Arial" w:eastAsia="Arial" w:hAnsi="Arial" w:cs="Arial"/>
              </w:rPr>
            </w:pPr>
            <w:r>
              <w:rPr>
                <w:rStyle w:val="None"/>
                <w:rFonts w:ascii="Arial" w:hAnsi="Arial"/>
              </w:rPr>
              <w:t>Consideration should be given to allowing privilege users (System Administrators) to only use a limited ‘non-privilege role’ to conduct vulnerable operations such as browsing or importing via removable media.</w:t>
            </w:r>
          </w:p>
          <w:p w14:paraId="67BD7CD4" w14:textId="77777777" w:rsidR="00B25EA8" w:rsidRDefault="00B25EA8" w:rsidP="000A6435">
            <w:pPr>
              <w:pStyle w:val="Body"/>
              <w:spacing w:after="0"/>
              <w:rPr>
                <w:rStyle w:val="None"/>
                <w:rFonts w:ascii="Arial" w:eastAsia="Arial" w:hAnsi="Arial" w:cs="Arial"/>
              </w:rPr>
            </w:pPr>
          </w:p>
          <w:p w14:paraId="6B6AC4ED" w14:textId="77777777" w:rsidR="00B25EA8" w:rsidRDefault="00B25EA8" w:rsidP="000A6435">
            <w:pPr>
              <w:pStyle w:val="Body"/>
              <w:spacing w:after="0"/>
            </w:pPr>
            <w:r>
              <w:rPr>
                <w:rStyle w:val="None"/>
                <w:rFonts w:ascii="Arial" w:hAnsi="Arial"/>
              </w:rPr>
              <w:t>Dual layered malware protection and detection capability.</w:t>
            </w:r>
          </w:p>
        </w:tc>
      </w:tr>
      <w:tr w:rsidR="00B25EA8" w14:paraId="7C99DC65" w14:textId="77777777" w:rsidTr="000A6435">
        <w:tblPrEx>
          <w:shd w:val="clear" w:color="auto" w:fill="D0DDEF"/>
        </w:tblPrEx>
        <w:trPr>
          <w:trHeight w:val="760"/>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553ED" w14:textId="77777777" w:rsidR="00B25EA8" w:rsidRDefault="00B25EA8" w:rsidP="000A6435">
            <w:pPr>
              <w:pStyle w:val="Body"/>
              <w:spacing w:after="0"/>
            </w:pPr>
            <w:r>
              <w:rPr>
                <w:rStyle w:val="None"/>
                <w:rFonts w:ascii="Arial" w:hAnsi="Arial"/>
              </w:rPr>
              <w:lastRenderedPageBreak/>
              <w:t>Network Security</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17041" w14:textId="77777777" w:rsidR="00B25EA8" w:rsidRDefault="00B25EA8" w:rsidP="000A6435">
            <w:pPr>
              <w:pStyle w:val="Body"/>
              <w:spacing w:after="0"/>
            </w:pPr>
            <w:r>
              <w:rPr>
                <w:rStyle w:val="None"/>
                <w:rFonts w:ascii="Arial" w:hAnsi="Arial"/>
              </w:rPr>
              <w:t>Boundary controls that have a content checking and blocking policy in place e.g. firewalls.</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C608D" w14:textId="77777777" w:rsidR="00B25EA8" w:rsidRDefault="00B25EA8" w:rsidP="000A6435">
            <w:pPr>
              <w:pStyle w:val="Body"/>
              <w:spacing w:after="0"/>
              <w:rPr>
                <w:rStyle w:val="None"/>
                <w:rFonts w:ascii="Arial" w:eastAsia="Arial" w:hAnsi="Arial" w:cs="Arial"/>
              </w:rPr>
            </w:pPr>
            <w:r>
              <w:rPr>
                <w:rStyle w:val="None"/>
                <w:rFonts w:ascii="Arial" w:hAnsi="Arial"/>
              </w:rPr>
              <w:t>Dual paired firewalls, different vendors.</w:t>
            </w:r>
          </w:p>
          <w:p w14:paraId="4050F37D" w14:textId="77777777" w:rsidR="00B25EA8" w:rsidRDefault="00B25EA8" w:rsidP="000A6435">
            <w:pPr>
              <w:pStyle w:val="Body"/>
              <w:spacing w:after="0"/>
            </w:pPr>
            <w:r>
              <w:rPr>
                <w:rStyle w:val="None"/>
                <w:rFonts w:ascii="Arial" w:hAnsi="Arial"/>
              </w:rPr>
              <w:t>Anomaly detection capability e.g. Network intruder detection system.</w:t>
            </w:r>
          </w:p>
        </w:tc>
      </w:tr>
      <w:tr w:rsidR="00B25EA8" w14:paraId="76D08DAF" w14:textId="77777777" w:rsidTr="000A6435">
        <w:tblPrEx>
          <w:shd w:val="clear" w:color="auto" w:fill="D0DDEF"/>
        </w:tblPrEx>
        <w:trPr>
          <w:trHeight w:val="501"/>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914AA" w14:textId="77777777" w:rsidR="00B25EA8" w:rsidRDefault="00B25EA8" w:rsidP="000A6435">
            <w:pPr>
              <w:pStyle w:val="Body"/>
              <w:spacing w:after="0"/>
            </w:pPr>
            <w:r>
              <w:rPr>
                <w:rStyle w:val="None"/>
                <w:rFonts w:ascii="Arial" w:hAnsi="Arial"/>
              </w:rPr>
              <w:t>Disposal of media</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28A8EE8" w14:textId="77777777" w:rsidR="00B25EA8" w:rsidRDefault="00B25EA8" w:rsidP="000A6435">
            <w:pPr>
              <w:pStyle w:val="Body"/>
              <w:spacing w:after="0"/>
            </w:pPr>
            <w:r>
              <w:rPr>
                <w:rStyle w:val="None"/>
                <w:rFonts w:ascii="Arial" w:hAnsi="Arial"/>
              </w:rPr>
              <w:t>HMRC information assets must be sanitised in line with the Security Policy Framework.</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92942" w14:textId="77777777" w:rsidR="00B25EA8" w:rsidRDefault="00B25EA8" w:rsidP="000A6435"/>
        </w:tc>
      </w:tr>
      <w:tr w:rsidR="00B25EA8" w14:paraId="1F9E1446" w14:textId="77777777" w:rsidTr="000A6435">
        <w:tblPrEx>
          <w:shd w:val="clear" w:color="auto" w:fill="D0DDEF"/>
        </w:tblPrEx>
        <w:trPr>
          <w:trHeight w:val="501"/>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86211" w14:textId="77777777" w:rsidR="00B25EA8" w:rsidRDefault="00B25EA8" w:rsidP="000A6435">
            <w:pPr>
              <w:pStyle w:val="Body"/>
              <w:spacing w:after="0"/>
            </w:pPr>
            <w:r>
              <w:rPr>
                <w:rStyle w:val="None"/>
                <w:rFonts w:ascii="Arial" w:hAnsi="Arial"/>
              </w:rPr>
              <w:t>Technical Testing</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70ACE" w14:textId="77777777" w:rsidR="00B25EA8" w:rsidRDefault="00B25EA8" w:rsidP="000A6435">
            <w:pPr>
              <w:pStyle w:val="Body"/>
              <w:spacing w:after="0"/>
            </w:pPr>
            <w:r>
              <w:rPr>
                <w:rStyle w:val="None"/>
                <w:rFonts w:ascii="Arial" w:hAnsi="Arial"/>
              </w:rPr>
              <w:t>IT health check aka penetration testing for front facing internet services delivered to HMRC.</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65882" w14:textId="77777777" w:rsidR="00B25EA8" w:rsidRDefault="00B25EA8" w:rsidP="000A6435">
            <w:pPr>
              <w:pStyle w:val="Body"/>
              <w:spacing w:after="0"/>
            </w:pPr>
            <w:r>
              <w:rPr>
                <w:rStyle w:val="None"/>
                <w:rFonts w:ascii="Arial" w:hAnsi="Arial"/>
              </w:rPr>
              <w:t>Consideration for regular IT health check of application and infrastructure services delivered to HMRC.</w:t>
            </w:r>
          </w:p>
        </w:tc>
      </w:tr>
      <w:tr w:rsidR="00B25EA8" w14:paraId="3745AEA9" w14:textId="77777777" w:rsidTr="000A6435">
        <w:tblPrEx>
          <w:shd w:val="clear" w:color="auto" w:fill="D0DDEF"/>
        </w:tblPrEx>
        <w:trPr>
          <w:trHeight w:val="3344"/>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C78E1" w14:textId="77777777" w:rsidR="00B25EA8" w:rsidRDefault="00B25EA8" w:rsidP="000A6435">
            <w:pPr>
              <w:pStyle w:val="Body"/>
              <w:spacing w:after="0"/>
            </w:pPr>
            <w:r>
              <w:rPr>
                <w:rStyle w:val="None"/>
                <w:rFonts w:ascii="Arial" w:hAnsi="Arial"/>
              </w:rPr>
              <w:t>Use of Laptops and removable recordable media.</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8361319" w14:textId="77777777" w:rsidR="00B25EA8" w:rsidRDefault="00B25EA8" w:rsidP="000A6435">
            <w:pPr>
              <w:pStyle w:val="Body"/>
              <w:spacing w:after="0"/>
              <w:rPr>
                <w:rStyle w:val="None"/>
                <w:rFonts w:ascii="Arial" w:eastAsia="Arial" w:hAnsi="Arial" w:cs="Arial"/>
              </w:rPr>
            </w:pPr>
            <w:r>
              <w:rPr>
                <w:rStyle w:val="None"/>
                <w:rFonts w:ascii="Arial" w:hAnsi="Arial"/>
              </w:rPr>
              <w:t>Laptops holding any information supplied or generated as a consequence of a Contract with HMRC must have, as a minimum, a FIPS 140-2 approved full disk encryption solution installed.</w:t>
            </w:r>
          </w:p>
          <w:p w14:paraId="2D878B3D" w14:textId="77777777" w:rsidR="00B25EA8" w:rsidRDefault="00B25EA8" w:rsidP="000A6435">
            <w:pPr>
              <w:pStyle w:val="Body"/>
              <w:spacing w:after="0"/>
            </w:pPr>
            <w:r>
              <w:rPr>
                <w:rStyle w:val="None"/>
                <w:rFonts w:ascii="Arial" w:hAnsi="Arial"/>
              </w:rPr>
              <w:t>Approval from HMRC must be obtained before information assets are placed on removable media. This approval must be documented sufficiently to establish an audit trail of responsibility. All removable media containing information assets must be encrypted. The level of encryption to be applied is determined by the highest HM Government Security Classification of an individual record on the removable media. Unencrypted media containing HMRC information assets must not be taken outside secure locations; the use of unencrypted media to store HMRC information assets must be approved by HMRC.</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55EE1" w14:textId="77777777" w:rsidR="00B25EA8" w:rsidRDefault="00B25EA8" w:rsidP="000A6435"/>
        </w:tc>
      </w:tr>
    </w:tbl>
    <w:p w14:paraId="074A69D5" w14:textId="77777777" w:rsidR="00B25EA8" w:rsidRDefault="00B25EA8" w:rsidP="00B25EA8">
      <w:pPr>
        <w:pStyle w:val="Body"/>
        <w:widowControl w:val="0"/>
        <w:spacing w:line="240" w:lineRule="auto"/>
        <w:rPr>
          <w:rStyle w:val="None"/>
          <w:rFonts w:ascii="Arial" w:eastAsia="Arial" w:hAnsi="Arial" w:cs="Arial"/>
          <w:b/>
          <w:bCs/>
        </w:rPr>
      </w:pPr>
    </w:p>
    <w:p w14:paraId="4CCABB16" w14:textId="77777777" w:rsidR="00B25EA8" w:rsidRDefault="00B25EA8" w:rsidP="00B25EA8">
      <w:pPr>
        <w:pStyle w:val="Body"/>
        <w:rPr>
          <w:rStyle w:val="None"/>
          <w:rFonts w:ascii="Verdana" w:eastAsia="Verdana" w:hAnsi="Verdana" w:cs="Verdana"/>
          <w:b/>
          <w:bCs/>
        </w:rPr>
      </w:pPr>
    </w:p>
    <w:p w14:paraId="1878295D" w14:textId="77777777" w:rsidR="00B25EA8" w:rsidRDefault="00B25EA8" w:rsidP="00B25EA8">
      <w:pPr>
        <w:pStyle w:val="Body"/>
        <w:rPr>
          <w:rStyle w:val="None"/>
          <w:rFonts w:ascii="Arial" w:eastAsia="Arial" w:hAnsi="Arial" w:cs="Arial"/>
          <w:b/>
          <w:bCs/>
        </w:rPr>
      </w:pPr>
      <w:r>
        <w:rPr>
          <w:rStyle w:val="None"/>
          <w:rFonts w:ascii="Arial" w:hAnsi="Arial"/>
          <w:b/>
          <w:bCs/>
          <w:lang w:val="da-DK"/>
        </w:rPr>
        <w:t xml:space="preserve">Appendix C </w:t>
      </w:r>
      <w:r>
        <w:rPr>
          <w:rStyle w:val="None"/>
          <w:rFonts w:ascii="Arial" w:hAnsi="Arial"/>
          <w:b/>
          <w:bCs/>
        </w:rPr>
        <w:t>– Personnel Security</w:t>
      </w:r>
    </w:p>
    <w:tbl>
      <w:tblPr>
        <w:tblW w:w="148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920"/>
        <w:gridCol w:w="6660"/>
        <w:gridCol w:w="6300"/>
      </w:tblGrid>
      <w:tr w:rsidR="00B25EA8" w14:paraId="000586DA" w14:textId="77777777" w:rsidTr="000A6435">
        <w:trPr>
          <w:trHeight w:val="501"/>
          <w:tblHeader/>
        </w:trPr>
        <w:tc>
          <w:tcPr>
            <w:tcW w:w="192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54D79D9D" w14:textId="77777777" w:rsidR="00B25EA8" w:rsidRDefault="00B25EA8" w:rsidP="000A6435">
            <w:pPr>
              <w:pStyle w:val="Body"/>
              <w:spacing w:after="0"/>
            </w:pPr>
            <w:r>
              <w:rPr>
                <w:rStyle w:val="None"/>
                <w:rFonts w:ascii="Arial" w:hAnsi="Arial"/>
                <w:b/>
                <w:bCs/>
                <w:color w:val="0000FF"/>
                <w:u w:color="0000FF"/>
              </w:rPr>
              <w:t xml:space="preserve">Personnel Security </w:t>
            </w:r>
          </w:p>
        </w:tc>
        <w:tc>
          <w:tcPr>
            <w:tcW w:w="666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6EC67F27" w14:textId="77777777" w:rsidR="00B25EA8" w:rsidRDefault="00B25EA8" w:rsidP="000A6435">
            <w:pPr>
              <w:pStyle w:val="Body"/>
              <w:spacing w:after="0"/>
            </w:pPr>
            <w:r>
              <w:rPr>
                <w:rStyle w:val="None"/>
                <w:rFonts w:ascii="Arial" w:hAnsi="Arial"/>
                <w:b/>
                <w:bCs/>
                <w:color w:val="0000FF"/>
                <w:u w:color="0000FF"/>
              </w:rPr>
              <w:t>Requirements</w:t>
            </w:r>
          </w:p>
        </w:tc>
        <w:tc>
          <w:tcPr>
            <w:tcW w:w="630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5008E351" w14:textId="77777777" w:rsidR="00B25EA8" w:rsidRDefault="00B25EA8" w:rsidP="000A6435">
            <w:pPr>
              <w:pStyle w:val="Body"/>
              <w:spacing w:after="0"/>
            </w:pPr>
            <w:r>
              <w:rPr>
                <w:rStyle w:val="None"/>
                <w:rFonts w:ascii="Arial" w:hAnsi="Arial"/>
                <w:b/>
                <w:bCs/>
                <w:color w:val="0000FF"/>
                <w:u w:color="0000FF"/>
              </w:rPr>
              <w:t>Recommended</w:t>
            </w:r>
          </w:p>
        </w:tc>
      </w:tr>
      <w:tr w:rsidR="00B25EA8" w14:paraId="4EF401CC" w14:textId="77777777" w:rsidTr="000A6435">
        <w:tblPrEx>
          <w:shd w:val="clear" w:color="auto" w:fill="D0DDEF"/>
        </w:tblPrEx>
        <w:trPr>
          <w:trHeight w:val="760"/>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3064D" w14:textId="77777777" w:rsidR="00B25EA8" w:rsidRDefault="00B25EA8" w:rsidP="000A6435">
            <w:pPr>
              <w:pStyle w:val="Body"/>
              <w:spacing w:after="0"/>
            </w:pPr>
            <w:r>
              <w:rPr>
                <w:rStyle w:val="None"/>
                <w:rFonts w:ascii="Arial" w:hAnsi="Arial"/>
              </w:rPr>
              <w:t>Pre-employment checks</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59F26" w14:textId="77777777" w:rsidR="00B25EA8" w:rsidRDefault="00B25EA8" w:rsidP="000A6435">
            <w:pPr>
              <w:pStyle w:val="Body"/>
              <w:spacing w:after="0"/>
            </w:pPr>
            <w:r>
              <w:rPr>
                <w:rStyle w:val="None"/>
                <w:rFonts w:ascii="Arial" w:hAnsi="Arial"/>
              </w:rPr>
              <w:t>Pre-employment checks should meet the Baseline Personnel Security Standard (BPSS) and must be completed for all staff with potential or actual access to HMRC assets.</w:t>
            </w:r>
          </w:p>
        </w:tc>
        <w:tc>
          <w:tcPr>
            <w:tcW w:w="6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176113" w14:textId="77777777" w:rsidR="00B25EA8" w:rsidRDefault="00B25EA8" w:rsidP="000A6435">
            <w:pPr>
              <w:pStyle w:val="Body"/>
              <w:spacing w:after="0"/>
            </w:pPr>
            <w:r>
              <w:rPr>
                <w:rStyle w:val="None"/>
                <w:rFonts w:ascii="Arial" w:hAnsi="Arial"/>
              </w:rPr>
              <w:t>See BPSS, available from ww.gov.uk, specifically the information relating to the Disclosure &amp; Barring Service for more information.</w:t>
            </w:r>
          </w:p>
        </w:tc>
      </w:tr>
      <w:tr w:rsidR="00B25EA8" w14:paraId="1F1B51C0" w14:textId="77777777" w:rsidTr="000A6435">
        <w:tblPrEx>
          <w:shd w:val="clear" w:color="auto" w:fill="D0DDEF"/>
        </w:tblPrEx>
        <w:trPr>
          <w:trHeight w:val="760"/>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5DE88" w14:textId="77777777" w:rsidR="00B25EA8" w:rsidRDefault="00B25EA8" w:rsidP="000A6435">
            <w:pPr>
              <w:pStyle w:val="Body"/>
              <w:spacing w:after="0"/>
            </w:pPr>
            <w:r>
              <w:rPr>
                <w:rStyle w:val="None"/>
                <w:rFonts w:ascii="Arial" w:hAnsi="Arial"/>
              </w:rPr>
              <w:t>Confidentiality Agreements</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6BEB4" w14:textId="77777777" w:rsidR="00B25EA8" w:rsidRDefault="00B25EA8" w:rsidP="000A6435">
            <w:pPr>
              <w:pStyle w:val="Body"/>
              <w:spacing w:after="0"/>
            </w:pPr>
            <w:r>
              <w:rPr>
                <w:rStyle w:val="None"/>
                <w:rFonts w:ascii="Arial" w:hAnsi="Arial"/>
              </w:rPr>
              <w:t xml:space="preserve">Confidentiality Agreements (CA) must be completed by all staff with potential or actual access to HMRC information assets as requested. </w:t>
            </w:r>
          </w:p>
        </w:tc>
        <w:tc>
          <w:tcPr>
            <w:tcW w:w="6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AEDB2F" w14:textId="77777777" w:rsidR="00B25EA8" w:rsidRDefault="00B25EA8" w:rsidP="000A6435">
            <w:pPr>
              <w:pStyle w:val="Body"/>
              <w:spacing w:after="0"/>
            </w:pPr>
            <w:r>
              <w:rPr>
                <w:rStyle w:val="None"/>
                <w:rFonts w:ascii="Arial" w:hAnsi="Arial"/>
              </w:rPr>
              <w:t xml:space="preserve">HMRC’s Commercial Directorate can supply the template form. </w:t>
            </w:r>
          </w:p>
        </w:tc>
      </w:tr>
    </w:tbl>
    <w:p w14:paraId="761BE4A6" w14:textId="77777777" w:rsidR="00B25EA8" w:rsidRDefault="00B25EA8" w:rsidP="00B25EA8">
      <w:pPr>
        <w:pStyle w:val="Body"/>
        <w:widowControl w:val="0"/>
        <w:spacing w:line="240" w:lineRule="auto"/>
        <w:rPr>
          <w:rStyle w:val="None"/>
          <w:rFonts w:ascii="Arial" w:eastAsia="Arial" w:hAnsi="Arial" w:cs="Arial"/>
          <w:b/>
          <w:bCs/>
        </w:rPr>
      </w:pPr>
    </w:p>
    <w:p w14:paraId="271FB376" w14:textId="7498B837" w:rsidR="00B25EA8" w:rsidRDefault="00B25EA8" w:rsidP="00B25EA8">
      <w:pPr>
        <w:pStyle w:val="Body"/>
        <w:rPr>
          <w:rStyle w:val="None"/>
          <w:rFonts w:ascii="Verdana" w:eastAsia="Verdana" w:hAnsi="Verdana" w:cs="Verdana"/>
          <w:b/>
          <w:bCs/>
        </w:rPr>
      </w:pPr>
    </w:p>
    <w:p w14:paraId="21E01AD5" w14:textId="2D7212CE" w:rsidR="00B25EA8" w:rsidRDefault="00B25EA8" w:rsidP="00B25EA8">
      <w:pPr>
        <w:pStyle w:val="Body"/>
        <w:rPr>
          <w:rStyle w:val="None"/>
          <w:rFonts w:ascii="Verdana" w:eastAsia="Verdana" w:hAnsi="Verdana" w:cs="Verdana"/>
          <w:b/>
          <w:bCs/>
        </w:rPr>
      </w:pPr>
    </w:p>
    <w:p w14:paraId="0C482FDF" w14:textId="486138FB" w:rsidR="00B25EA8" w:rsidRDefault="00B25EA8" w:rsidP="00B25EA8">
      <w:pPr>
        <w:pStyle w:val="Body"/>
        <w:rPr>
          <w:rStyle w:val="None"/>
          <w:rFonts w:ascii="Verdana" w:eastAsia="Verdana" w:hAnsi="Verdana" w:cs="Verdana"/>
          <w:b/>
          <w:bCs/>
        </w:rPr>
      </w:pPr>
    </w:p>
    <w:p w14:paraId="54D3CD26" w14:textId="5C720E15" w:rsidR="00B25EA8" w:rsidRDefault="00B25EA8" w:rsidP="00B25EA8">
      <w:pPr>
        <w:pStyle w:val="Body"/>
        <w:rPr>
          <w:rStyle w:val="None"/>
          <w:rFonts w:ascii="Verdana" w:eastAsia="Verdana" w:hAnsi="Verdana" w:cs="Verdana"/>
          <w:b/>
          <w:bCs/>
        </w:rPr>
      </w:pPr>
    </w:p>
    <w:p w14:paraId="1E932F52" w14:textId="0F8B21A7" w:rsidR="00B25EA8" w:rsidRDefault="00B25EA8" w:rsidP="00B25EA8">
      <w:pPr>
        <w:pStyle w:val="Body"/>
        <w:rPr>
          <w:rStyle w:val="None"/>
          <w:rFonts w:ascii="Verdana" w:eastAsia="Verdana" w:hAnsi="Verdana" w:cs="Verdana"/>
          <w:b/>
          <w:bCs/>
        </w:rPr>
      </w:pPr>
    </w:p>
    <w:p w14:paraId="6796B45F" w14:textId="1B927CE7" w:rsidR="00B25EA8" w:rsidRDefault="00B25EA8" w:rsidP="00B25EA8">
      <w:pPr>
        <w:pStyle w:val="Body"/>
        <w:rPr>
          <w:rStyle w:val="None"/>
          <w:rFonts w:ascii="Verdana" w:eastAsia="Verdana" w:hAnsi="Verdana" w:cs="Verdana"/>
          <w:b/>
          <w:bCs/>
        </w:rPr>
      </w:pPr>
    </w:p>
    <w:p w14:paraId="5DCE5BF8" w14:textId="77777777" w:rsidR="00B25EA8" w:rsidRDefault="00B25EA8" w:rsidP="00B25EA8">
      <w:pPr>
        <w:pStyle w:val="Body"/>
        <w:rPr>
          <w:rStyle w:val="None"/>
          <w:rFonts w:ascii="Verdana" w:eastAsia="Verdana" w:hAnsi="Verdana" w:cs="Verdana"/>
          <w:b/>
          <w:bCs/>
        </w:rPr>
      </w:pPr>
    </w:p>
    <w:p w14:paraId="063472CA" w14:textId="77777777" w:rsidR="00B25EA8" w:rsidRDefault="00B25EA8" w:rsidP="00B25EA8">
      <w:pPr>
        <w:pStyle w:val="Body"/>
        <w:rPr>
          <w:rStyle w:val="None"/>
          <w:rFonts w:ascii="Arial" w:eastAsia="Arial" w:hAnsi="Arial" w:cs="Arial"/>
          <w:b/>
          <w:bCs/>
        </w:rPr>
      </w:pPr>
      <w:r>
        <w:rPr>
          <w:rStyle w:val="None"/>
          <w:rFonts w:ascii="Arial" w:hAnsi="Arial"/>
          <w:b/>
          <w:bCs/>
          <w:lang w:val="da-DK"/>
        </w:rPr>
        <w:lastRenderedPageBreak/>
        <w:t xml:space="preserve">Appendix D </w:t>
      </w:r>
      <w:r>
        <w:rPr>
          <w:rStyle w:val="None"/>
          <w:rFonts w:ascii="Arial" w:hAnsi="Arial"/>
          <w:b/>
          <w:bCs/>
        </w:rPr>
        <w:t>– Process Security</w:t>
      </w:r>
    </w:p>
    <w:tbl>
      <w:tblPr>
        <w:tblW w:w="148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920"/>
        <w:gridCol w:w="7540"/>
        <w:gridCol w:w="5420"/>
      </w:tblGrid>
      <w:tr w:rsidR="00B25EA8" w14:paraId="21AAB830" w14:textId="77777777" w:rsidTr="000A6435">
        <w:trPr>
          <w:trHeight w:val="243"/>
          <w:tblHeader/>
        </w:trPr>
        <w:tc>
          <w:tcPr>
            <w:tcW w:w="192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25245659" w14:textId="77777777" w:rsidR="00B25EA8" w:rsidRDefault="00B25EA8" w:rsidP="000A6435">
            <w:pPr>
              <w:pStyle w:val="Body"/>
              <w:spacing w:after="0"/>
            </w:pPr>
            <w:r>
              <w:rPr>
                <w:rStyle w:val="None"/>
                <w:rFonts w:ascii="Arial" w:hAnsi="Arial"/>
                <w:b/>
                <w:bCs/>
                <w:color w:val="0000FF"/>
                <w:u w:color="0000FF"/>
              </w:rPr>
              <w:t xml:space="preserve">Process Security </w:t>
            </w:r>
          </w:p>
        </w:tc>
        <w:tc>
          <w:tcPr>
            <w:tcW w:w="754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7E115930" w14:textId="77777777" w:rsidR="00B25EA8" w:rsidRDefault="00B25EA8" w:rsidP="000A6435">
            <w:pPr>
              <w:pStyle w:val="Body"/>
              <w:spacing w:after="0"/>
            </w:pPr>
            <w:r>
              <w:rPr>
                <w:rStyle w:val="None"/>
                <w:rFonts w:ascii="Arial" w:hAnsi="Arial"/>
                <w:b/>
                <w:bCs/>
                <w:color w:val="0000FF"/>
                <w:u w:color="0000FF"/>
              </w:rPr>
              <w:t>Requirements</w:t>
            </w:r>
          </w:p>
        </w:tc>
        <w:tc>
          <w:tcPr>
            <w:tcW w:w="542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7A9783DD" w14:textId="77777777" w:rsidR="00B25EA8" w:rsidRDefault="00B25EA8" w:rsidP="000A6435">
            <w:pPr>
              <w:pStyle w:val="Body"/>
              <w:spacing w:after="0"/>
            </w:pPr>
            <w:r>
              <w:rPr>
                <w:rStyle w:val="None"/>
                <w:rFonts w:ascii="Arial" w:hAnsi="Arial"/>
                <w:b/>
                <w:bCs/>
                <w:color w:val="0000FF"/>
                <w:u w:color="0000FF"/>
              </w:rPr>
              <w:t>Recommended</w:t>
            </w:r>
          </w:p>
        </w:tc>
      </w:tr>
      <w:tr w:rsidR="00B25EA8" w14:paraId="7A39B2CD" w14:textId="77777777" w:rsidTr="000A6435">
        <w:tblPrEx>
          <w:shd w:val="clear" w:color="auto" w:fill="D0DDEF"/>
        </w:tblPrEx>
        <w:trPr>
          <w:trHeight w:val="3861"/>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8C981" w14:textId="77777777" w:rsidR="00B25EA8" w:rsidRDefault="00B25EA8" w:rsidP="000A6435">
            <w:pPr>
              <w:pStyle w:val="Body"/>
              <w:spacing w:after="0"/>
            </w:pPr>
            <w:r>
              <w:rPr>
                <w:rStyle w:val="None"/>
                <w:rFonts w:ascii="Arial" w:hAnsi="Arial"/>
              </w:rPr>
              <w:t>Security Policies, Processes and Procedures</w:t>
            </w: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0718F4" w14:textId="77777777" w:rsidR="00B25EA8" w:rsidRDefault="00B25EA8" w:rsidP="000A6435">
            <w:pPr>
              <w:pStyle w:val="Body"/>
              <w:spacing w:after="0"/>
              <w:rPr>
                <w:rStyle w:val="None"/>
                <w:rFonts w:ascii="Arial" w:eastAsia="Arial" w:hAnsi="Arial" w:cs="Arial"/>
              </w:rPr>
            </w:pPr>
            <w:r>
              <w:rPr>
                <w:rStyle w:val="None"/>
                <w:rFonts w:ascii="Arial" w:hAnsi="Arial"/>
              </w:rPr>
              <w:t>Procedures should be in place to determine whether any compromise of HMRC assets e.g. loss or modification of information, software and hardware has occurred.</w:t>
            </w:r>
          </w:p>
          <w:p w14:paraId="3355203C" w14:textId="77777777" w:rsidR="00B25EA8" w:rsidRDefault="00B25EA8" w:rsidP="000A6435">
            <w:pPr>
              <w:pStyle w:val="Body"/>
              <w:spacing w:after="0"/>
              <w:rPr>
                <w:rStyle w:val="None"/>
                <w:rFonts w:ascii="Arial" w:eastAsia="Arial" w:hAnsi="Arial" w:cs="Arial"/>
              </w:rPr>
            </w:pPr>
            <w:r>
              <w:rPr>
                <w:rStyle w:val="None"/>
                <w:rFonts w:ascii="Arial" w:hAnsi="Arial"/>
              </w:rPr>
              <w:t>Procedures for the handling and storage of HMRC information assets should be established to protect from unauthorised disclosure and/or misuse.</w:t>
            </w:r>
          </w:p>
          <w:p w14:paraId="63C25E3C" w14:textId="77777777" w:rsidR="00B25EA8" w:rsidRDefault="00B25EA8" w:rsidP="000A6435">
            <w:pPr>
              <w:pStyle w:val="Body"/>
              <w:spacing w:after="0"/>
              <w:rPr>
                <w:rStyle w:val="None"/>
                <w:rFonts w:ascii="Arial" w:eastAsia="Arial" w:hAnsi="Arial" w:cs="Arial"/>
              </w:rPr>
            </w:pPr>
            <w:r>
              <w:rPr>
                <w:rStyle w:val="None"/>
                <w:rFonts w:ascii="Arial" w:hAnsi="Arial"/>
              </w:rPr>
              <w:t xml:space="preserve">End of day procedures should ensure that HMRC assets are adequately protected from unauthorised access. </w:t>
            </w:r>
          </w:p>
          <w:p w14:paraId="32A605BB" w14:textId="77777777" w:rsidR="00B25EA8" w:rsidRDefault="00B25EA8" w:rsidP="000A6435">
            <w:pPr>
              <w:pStyle w:val="Body"/>
              <w:spacing w:after="0"/>
              <w:rPr>
                <w:rStyle w:val="None"/>
                <w:rFonts w:ascii="Arial" w:eastAsia="Arial" w:hAnsi="Arial" w:cs="Arial"/>
              </w:rPr>
            </w:pPr>
            <w:r>
              <w:rPr>
                <w:rStyle w:val="None"/>
                <w:rFonts w:ascii="Arial" w:hAnsi="Arial"/>
              </w:rPr>
              <w:t>A clear desk policy should be enforced.</w:t>
            </w:r>
          </w:p>
          <w:p w14:paraId="263699EC" w14:textId="77777777" w:rsidR="00B25EA8" w:rsidRDefault="00B25EA8" w:rsidP="000A6435">
            <w:pPr>
              <w:pStyle w:val="Body"/>
              <w:spacing w:after="0"/>
              <w:rPr>
                <w:rStyle w:val="None"/>
                <w:rFonts w:ascii="Arial" w:eastAsia="Arial" w:hAnsi="Arial" w:cs="Arial"/>
              </w:rPr>
            </w:pPr>
            <w:r>
              <w:rPr>
                <w:rStyle w:val="None"/>
                <w:rFonts w:ascii="Arial" w:hAnsi="Arial"/>
              </w:rPr>
              <w:t>Procedures must be in place to ensure HMRC’s assets are segregated from any other Client’s assets held by the contractor.</w:t>
            </w:r>
          </w:p>
          <w:p w14:paraId="17BBB50C" w14:textId="77777777" w:rsidR="00B25EA8" w:rsidRDefault="00B25EA8" w:rsidP="000A6435">
            <w:pPr>
              <w:pStyle w:val="Body"/>
              <w:spacing w:after="0"/>
              <w:rPr>
                <w:rStyle w:val="None"/>
                <w:rFonts w:ascii="Arial" w:eastAsia="Arial" w:hAnsi="Arial" w:cs="Arial"/>
              </w:rPr>
            </w:pPr>
            <w:r>
              <w:rPr>
                <w:rStyle w:val="None"/>
                <w:rFonts w:ascii="Arial" w:hAnsi="Arial"/>
              </w:rPr>
              <w:t>Procedures for the secure disposal of HMRC’s assets must be in place.</w:t>
            </w:r>
          </w:p>
          <w:p w14:paraId="171D5DAF" w14:textId="77777777" w:rsidR="00B25EA8" w:rsidRDefault="00B25EA8" w:rsidP="000A6435">
            <w:pPr>
              <w:pStyle w:val="Body"/>
              <w:spacing w:after="0"/>
            </w:pPr>
            <w:r>
              <w:rPr>
                <w:rStyle w:val="None"/>
                <w:rFonts w:ascii="Arial" w:hAnsi="Arial"/>
              </w:rPr>
              <w:t xml:space="preserve">A challenge culture should be fostered, so that unknown staff or visitors are challenged. Where an access control system is used tailgating should be discouraged. </w:t>
            </w:r>
          </w:p>
        </w:tc>
        <w:tc>
          <w:tcPr>
            <w:tcW w:w="5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FD19F" w14:textId="77777777" w:rsidR="00B25EA8" w:rsidRDefault="00B25EA8" w:rsidP="000A6435">
            <w:pPr>
              <w:pStyle w:val="Body"/>
              <w:spacing w:after="0"/>
            </w:pPr>
            <w:r>
              <w:rPr>
                <w:rStyle w:val="None"/>
                <w:rFonts w:ascii="Arial" w:hAnsi="Arial"/>
              </w:rPr>
              <w:t>Assets, especially information assets must be destroyed when no longer required so that they cannot be reconstituted or reused by an unauthorised third party. Shedding is recommended. Electronic files should be weeded and deleted when no longer required.</w:t>
            </w:r>
          </w:p>
        </w:tc>
      </w:tr>
      <w:tr w:rsidR="00B25EA8" w14:paraId="1B9292DA" w14:textId="77777777" w:rsidTr="000A6435">
        <w:tblPrEx>
          <w:shd w:val="clear" w:color="auto" w:fill="D0DDEF"/>
        </w:tblPrEx>
        <w:trPr>
          <w:trHeight w:val="3344"/>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D4DD9" w14:textId="77777777" w:rsidR="00B25EA8" w:rsidRDefault="00B25EA8" w:rsidP="000A6435">
            <w:pPr>
              <w:pStyle w:val="Body"/>
              <w:spacing w:after="0"/>
            </w:pPr>
            <w:r>
              <w:rPr>
                <w:rStyle w:val="None"/>
                <w:rFonts w:ascii="Arial" w:hAnsi="Arial"/>
              </w:rPr>
              <w:lastRenderedPageBreak/>
              <w:t>Transfer of HMRC Data</w:t>
            </w:r>
          </w:p>
        </w:tc>
        <w:tc>
          <w:tcPr>
            <w:tcW w:w="7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03C8C" w14:textId="77777777" w:rsidR="00B25EA8" w:rsidRDefault="00B25EA8" w:rsidP="000A6435">
            <w:pPr>
              <w:pStyle w:val="Body"/>
              <w:spacing w:after="0"/>
              <w:rPr>
                <w:rStyle w:val="None"/>
                <w:rFonts w:ascii="Arial" w:eastAsia="Arial" w:hAnsi="Arial" w:cs="Arial"/>
              </w:rPr>
            </w:pPr>
            <w:r>
              <w:rPr>
                <w:rStyle w:val="None"/>
                <w:rFonts w:ascii="Arial" w:hAnsi="Arial"/>
              </w:rPr>
              <w:t>Any proposed transfer of HMRC data must be approved by HMRC in writing. If the Contractor is unsure whether approval has been given, the data transfer must not proceed.</w:t>
            </w:r>
          </w:p>
          <w:p w14:paraId="084FA1FA" w14:textId="77777777" w:rsidR="00B25EA8" w:rsidRDefault="00B25EA8" w:rsidP="000A6435">
            <w:pPr>
              <w:pStyle w:val="Body"/>
              <w:spacing w:after="0"/>
            </w:pPr>
            <w:r>
              <w:rPr>
                <w:rStyle w:val="None"/>
                <w:rFonts w:ascii="Arial" w:hAnsi="Arial"/>
              </w:rPr>
              <w:t xml:space="preserve">Where data transfers are necessary in the performance of the Contract, they should be made by automated electronic secure transmission via the Government Secure Internet (GSI) with the appropriate level of security control. Individual data records (unless as part of a bulk transfer of an anonymised respondent survey data) will require specific transfer arrangements. Transfer of aggregated data such as results, presentations, draft and final reports may also need discussion and agreement, again in advance of any such transfer. </w:t>
            </w:r>
          </w:p>
        </w:tc>
        <w:tc>
          <w:tcPr>
            <w:tcW w:w="5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5A27F" w14:textId="77777777" w:rsidR="00B25EA8" w:rsidRDefault="00B25EA8" w:rsidP="000A6435">
            <w:pPr>
              <w:pStyle w:val="Body"/>
              <w:spacing w:after="0"/>
              <w:rPr>
                <w:rStyle w:val="None"/>
                <w:rFonts w:ascii="Arial" w:eastAsia="Arial" w:hAnsi="Arial" w:cs="Arial"/>
              </w:rPr>
            </w:pPr>
            <w:r>
              <w:rPr>
                <w:rStyle w:val="None"/>
                <w:rFonts w:ascii="Arial" w:hAnsi="Arial"/>
                <w:b/>
                <w:bCs/>
              </w:rPr>
              <w:t>Whenever possible, putting data on to removable media should be avoided.</w:t>
            </w:r>
            <w:r>
              <w:rPr>
                <w:rStyle w:val="None"/>
                <w:rFonts w:ascii="Arial" w:hAnsi="Arial"/>
              </w:rPr>
              <w:t xml:space="preserve"> Where this is unavoidable, hard drives and personal digital assistants, CD-ROM/DVD/floppy/USB sticks are only to be used after discussion and agreement with the HMRC in advance of any such transfer. </w:t>
            </w:r>
          </w:p>
          <w:p w14:paraId="5D37E88E" w14:textId="77777777" w:rsidR="00B25EA8" w:rsidRDefault="00B25EA8" w:rsidP="000A6435">
            <w:pPr>
              <w:pStyle w:val="Body"/>
              <w:spacing w:after="0"/>
              <w:rPr>
                <w:rStyle w:val="None"/>
                <w:rFonts w:ascii="Arial" w:eastAsia="Arial" w:hAnsi="Arial" w:cs="Arial"/>
              </w:rPr>
            </w:pPr>
            <w:r>
              <w:rPr>
                <w:rStyle w:val="None"/>
                <w:rFonts w:ascii="Arial" w:hAnsi="Arial"/>
              </w:rPr>
              <w:t>If the use of removable media is approved, data must be written to them in a secure, centralised environment and be encrypted to the HMRC’s standards.</w:t>
            </w:r>
          </w:p>
          <w:p w14:paraId="44E18AB1" w14:textId="77777777" w:rsidR="00B25EA8" w:rsidRDefault="00B25EA8" w:rsidP="000A6435">
            <w:pPr>
              <w:pStyle w:val="Body"/>
              <w:spacing w:after="0"/>
            </w:pPr>
            <w:r>
              <w:rPr>
                <w:rStyle w:val="None"/>
                <w:rFonts w:ascii="Arial" w:hAnsi="Arial"/>
              </w:rPr>
              <w:t>If you anticipate transferring data on removable media during the delivery of this project please set out your proposed transfer procedures.</w:t>
            </w:r>
          </w:p>
        </w:tc>
      </w:tr>
      <w:tr w:rsidR="00B25EA8" w14:paraId="11E8A561" w14:textId="77777777" w:rsidTr="000A6435">
        <w:tblPrEx>
          <w:shd w:val="clear" w:color="auto" w:fill="D0DDEF"/>
        </w:tblPrEx>
        <w:trPr>
          <w:trHeight w:val="501"/>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873E9" w14:textId="77777777" w:rsidR="00B25EA8" w:rsidRDefault="00B25EA8" w:rsidP="000A6435">
            <w:pPr>
              <w:pStyle w:val="Body"/>
              <w:spacing w:after="0"/>
            </w:pPr>
            <w:r>
              <w:rPr>
                <w:rStyle w:val="None"/>
                <w:rFonts w:ascii="Arial" w:hAnsi="Arial"/>
              </w:rPr>
              <w:t>Incident Management</w:t>
            </w:r>
          </w:p>
        </w:tc>
        <w:tc>
          <w:tcPr>
            <w:tcW w:w="7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38CC3" w14:textId="77777777" w:rsidR="00B25EA8" w:rsidRDefault="00B25EA8" w:rsidP="000A6435">
            <w:pPr>
              <w:pStyle w:val="Body"/>
              <w:spacing w:after="0"/>
            </w:pPr>
            <w:r>
              <w:rPr>
                <w:rStyle w:val="None"/>
                <w:rFonts w:ascii="Arial" w:hAnsi="Arial"/>
              </w:rPr>
              <w:t>Arrangements should be in place for reporting security breaches to the asset owner.</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DBC386" w14:textId="77777777" w:rsidR="00B25EA8" w:rsidRDefault="00B25EA8" w:rsidP="000A6435"/>
        </w:tc>
      </w:tr>
    </w:tbl>
    <w:p w14:paraId="251D3F79" w14:textId="77777777" w:rsidR="00B25EA8" w:rsidRDefault="00B25EA8" w:rsidP="00B25EA8">
      <w:pPr>
        <w:pStyle w:val="Body"/>
        <w:widowControl w:val="0"/>
        <w:spacing w:line="240" w:lineRule="auto"/>
        <w:rPr>
          <w:rStyle w:val="None"/>
          <w:rFonts w:ascii="Arial" w:eastAsia="Arial" w:hAnsi="Arial" w:cs="Arial"/>
          <w:b/>
          <w:bCs/>
        </w:rPr>
      </w:pPr>
    </w:p>
    <w:p w14:paraId="6E18D880" w14:textId="50AB1FD2" w:rsidR="00B25EA8" w:rsidRDefault="00B25EA8" w:rsidP="00B25EA8">
      <w:pPr>
        <w:pStyle w:val="Body"/>
        <w:rPr>
          <w:rStyle w:val="None"/>
          <w:rFonts w:ascii="Verdana" w:eastAsia="Verdana" w:hAnsi="Verdana" w:cs="Verdana"/>
          <w:b/>
          <w:bCs/>
        </w:rPr>
      </w:pPr>
    </w:p>
    <w:p w14:paraId="4FF09640" w14:textId="5BC102B8" w:rsidR="00B25EA8" w:rsidRDefault="00B25EA8" w:rsidP="00B25EA8">
      <w:pPr>
        <w:pStyle w:val="Body"/>
        <w:rPr>
          <w:rStyle w:val="None"/>
          <w:rFonts w:ascii="Verdana" w:eastAsia="Verdana" w:hAnsi="Verdana" w:cs="Verdana"/>
          <w:b/>
          <w:bCs/>
        </w:rPr>
      </w:pPr>
    </w:p>
    <w:p w14:paraId="16923526" w14:textId="77777777" w:rsidR="00B25EA8" w:rsidRDefault="00B25EA8" w:rsidP="00B25EA8">
      <w:pPr>
        <w:pStyle w:val="Body"/>
        <w:rPr>
          <w:rStyle w:val="None"/>
          <w:rFonts w:ascii="Verdana" w:eastAsia="Verdana" w:hAnsi="Verdana" w:cs="Verdana"/>
          <w:b/>
          <w:bCs/>
        </w:rPr>
      </w:pPr>
    </w:p>
    <w:p w14:paraId="4A3694A5" w14:textId="77777777" w:rsidR="00B25EA8" w:rsidRDefault="00B25EA8" w:rsidP="00B25EA8">
      <w:pPr>
        <w:pStyle w:val="Body"/>
        <w:rPr>
          <w:rStyle w:val="None"/>
          <w:rFonts w:ascii="Arial" w:eastAsia="Arial" w:hAnsi="Arial" w:cs="Arial"/>
          <w:b/>
          <w:bCs/>
        </w:rPr>
      </w:pPr>
      <w:r>
        <w:rPr>
          <w:rStyle w:val="None"/>
          <w:rFonts w:ascii="Arial" w:hAnsi="Arial"/>
          <w:b/>
          <w:bCs/>
          <w:lang w:val="da-DK"/>
        </w:rPr>
        <w:lastRenderedPageBreak/>
        <w:t xml:space="preserve">Appendix E </w:t>
      </w:r>
      <w:r>
        <w:rPr>
          <w:rStyle w:val="None"/>
          <w:rFonts w:ascii="Arial" w:hAnsi="Arial"/>
          <w:b/>
          <w:bCs/>
        </w:rPr>
        <w:t>– Business Continuity</w:t>
      </w:r>
    </w:p>
    <w:tbl>
      <w:tblPr>
        <w:tblW w:w="148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920"/>
        <w:gridCol w:w="7540"/>
        <w:gridCol w:w="5420"/>
      </w:tblGrid>
      <w:tr w:rsidR="00B25EA8" w14:paraId="0DB2B422" w14:textId="77777777" w:rsidTr="000A6435">
        <w:trPr>
          <w:trHeight w:val="760"/>
          <w:tblHeader/>
        </w:trPr>
        <w:tc>
          <w:tcPr>
            <w:tcW w:w="192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2AF15862" w14:textId="77777777" w:rsidR="00B25EA8" w:rsidRDefault="00B25EA8" w:rsidP="000A6435">
            <w:pPr>
              <w:pStyle w:val="Body"/>
              <w:spacing w:after="0"/>
            </w:pPr>
            <w:r>
              <w:rPr>
                <w:rStyle w:val="None"/>
                <w:rFonts w:ascii="Arial" w:hAnsi="Arial"/>
                <w:b/>
                <w:bCs/>
                <w:color w:val="0000FF"/>
                <w:u w:color="0000FF"/>
              </w:rPr>
              <w:t>Business Continuity Requirements</w:t>
            </w:r>
          </w:p>
        </w:tc>
        <w:tc>
          <w:tcPr>
            <w:tcW w:w="754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07D8644C" w14:textId="77777777" w:rsidR="00B25EA8" w:rsidRDefault="00B25EA8" w:rsidP="000A6435">
            <w:pPr>
              <w:pStyle w:val="Body"/>
              <w:spacing w:after="0"/>
            </w:pPr>
            <w:r>
              <w:rPr>
                <w:rStyle w:val="None"/>
                <w:rFonts w:ascii="Arial" w:hAnsi="Arial"/>
                <w:b/>
                <w:bCs/>
                <w:color w:val="0000FF"/>
                <w:u w:color="0000FF"/>
              </w:rPr>
              <w:t>Requirements</w:t>
            </w:r>
          </w:p>
        </w:tc>
        <w:tc>
          <w:tcPr>
            <w:tcW w:w="542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138C7009" w14:textId="77777777" w:rsidR="00B25EA8" w:rsidRDefault="00B25EA8" w:rsidP="000A6435">
            <w:pPr>
              <w:pStyle w:val="Body"/>
              <w:spacing w:after="0"/>
            </w:pPr>
            <w:r>
              <w:rPr>
                <w:rStyle w:val="None"/>
                <w:rFonts w:ascii="Arial" w:hAnsi="Arial"/>
                <w:b/>
                <w:bCs/>
                <w:color w:val="0000FF"/>
                <w:u w:color="0000FF"/>
              </w:rPr>
              <w:t>Recommended</w:t>
            </w:r>
          </w:p>
        </w:tc>
      </w:tr>
      <w:tr w:rsidR="00B25EA8" w14:paraId="1E508033" w14:textId="77777777" w:rsidTr="000A6435">
        <w:tblPrEx>
          <w:shd w:val="clear" w:color="auto" w:fill="D0DDEF"/>
        </w:tblPrEx>
        <w:trPr>
          <w:trHeight w:val="1018"/>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52BEF" w14:textId="77777777" w:rsidR="00B25EA8" w:rsidRDefault="00B25EA8" w:rsidP="000A6435">
            <w:pPr>
              <w:pStyle w:val="Body"/>
              <w:spacing w:after="0"/>
            </w:pPr>
            <w:r>
              <w:rPr>
                <w:rStyle w:val="None"/>
                <w:rFonts w:ascii="Arial" w:hAnsi="Arial"/>
              </w:rPr>
              <w:t>Business Continuity Management</w:t>
            </w:r>
          </w:p>
        </w:tc>
        <w:tc>
          <w:tcPr>
            <w:tcW w:w="7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3306A" w14:textId="77777777" w:rsidR="00B25EA8" w:rsidRDefault="00B25EA8" w:rsidP="000A6435">
            <w:pPr>
              <w:pStyle w:val="Body"/>
              <w:spacing w:after="0"/>
            </w:pPr>
            <w:r>
              <w:rPr>
                <w:rStyle w:val="None"/>
                <w:rFonts w:ascii="Arial" w:hAnsi="Arial"/>
              </w:rPr>
              <w:t xml:space="preserve">Suppliers should provide HMRC with clear evidence of the effectiveness of its Business Continuity management arrangements and alignment with recognised industry standards, by assessing risks to their operations and producing and maintaining business continuity documentation </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451C03" w14:textId="77777777" w:rsidR="00B25EA8" w:rsidRDefault="00B25EA8" w:rsidP="000A6435"/>
        </w:tc>
      </w:tr>
    </w:tbl>
    <w:p w14:paraId="1152E797" w14:textId="77777777" w:rsidR="00B25EA8" w:rsidRDefault="00B25EA8" w:rsidP="00B25EA8">
      <w:pPr>
        <w:pStyle w:val="Body"/>
        <w:widowControl w:val="0"/>
        <w:spacing w:line="240" w:lineRule="auto"/>
        <w:rPr>
          <w:rStyle w:val="None"/>
          <w:rFonts w:ascii="Arial" w:eastAsia="Arial" w:hAnsi="Arial" w:cs="Arial"/>
          <w:b/>
          <w:bCs/>
        </w:rPr>
      </w:pPr>
    </w:p>
    <w:p w14:paraId="269405EC" w14:textId="3D24E6CB" w:rsidR="00B25EA8" w:rsidRDefault="00A008C7" w:rsidP="000E0D83">
      <w:pPr>
        <w:pStyle w:val="GPSL2numberedclause"/>
        <w:numPr>
          <w:ilvl w:val="0"/>
          <w:numId w:val="0"/>
        </w:numPr>
        <w:spacing w:before="0"/>
        <w:rPr>
          <w:b/>
          <w:i/>
          <w:sz w:val="22"/>
          <w:highlight w:val="yellow"/>
        </w:rPr>
      </w:pPr>
      <w:r w:rsidRPr="008A3A00">
        <w:rPr>
          <w:b/>
          <w:bCs/>
          <w:sz w:val="22"/>
        </w:rPr>
        <w:t>REDACTED</w:t>
      </w:r>
    </w:p>
    <w:p w14:paraId="77289058" w14:textId="77777777" w:rsidR="003100E8" w:rsidRDefault="003100E8" w:rsidP="006A483A">
      <w:pPr>
        <w:pStyle w:val="HeaderBase"/>
        <w:keepLines w:val="0"/>
        <w:numPr>
          <w:ilvl w:val="0"/>
          <w:numId w:val="29"/>
        </w:numPr>
        <w:tabs>
          <w:tab w:val="clear" w:pos="4320"/>
          <w:tab w:val="clear" w:pos="8640"/>
          <w:tab w:val="left" w:pos="709"/>
        </w:tabs>
        <w:spacing w:after="120"/>
        <w:jc w:val="both"/>
        <w:outlineLvl w:val="0"/>
        <w:rPr>
          <w:rFonts w:cs="Arial"/>
          <w:b/>
          <w:sz w:val="22"/>
          <w:szCs w:val="22"/>
        </w:rPr>
      </w:pPr>
      <w:r>
        <w:rPr>
          <w:rFonts w:cs="Arial"/>
          <w:b/>
          <w:sz w:val="22"/>
          <w:szCs w:val="22"/>
        </w:rPr>
        <w:br w:type="page"/>
      </w:r>
    </w:p>
    <w:p w14:paraId="35263A8F" w14:textId="4F565A7D" w:rsidR="003100E8" w:rsidRDefault="003100E8" w:rsidP="0066731C">
      <w:pPr>
        <w:pStyle w:val="HeaderBase"/>
        <w:keepLines w:val="0"/>
        <w:tabs>
          <w:tab w:val="clear" w:pos="4320"/>
          <w:tab w:val="clear" w:pos="8640"/>
          <w:tab w:val="left" w:pos="709"/>
        </w:tabs>
        <w:spacing w:after="120"/>
        <w:jc w:val="both"/>
        <w:outlineLvl w:val="0"/>
        <w:rPr>
          <w:rFonts w:cs="Arial"/>
          <w:b/>
          <w:sz w:val="22"/>
          <w:szCs w:val="22"/>
        </w:rPr>
      </w:pPr>
    </w:p>
    <w:p w14:paraId="7B236AFA" w14:textId="4758CFBC" w:rsidR="00996A2B" w:rsidRPr="00961A47" w:rsidRDefault="00CB271A" w:rsidP="006A483A">
      <w:pPr>
        <w:pStyle w:val="HeaderBase"/>
        <w:keepLines w:val="0"/>
        <w:numPr>
          <w:ilvl w:val="0"/>
          <w:numId w:val="29"/>
        </w:numPr>
        <w:tabs>
          <w:tab w:val="clear" w:pos="4320"/>
          <w:tab w:val="clear" w:pos="8640"/>
          <w:tab w:val="left" w:pos="709"/>
        </w:tabs>
        <w:spacing w:after="120"/>
        <w:jc w:val="both"/>
        <w:outlineLvl w:val="0"/>
        <w:rPr>
          <w:rFonts w:cs="Arial"/>
          <w:b/>
          <w:sz w:val="22"/>
          <w:szCs w:val="22"/>
        </w:rPr>
      </w:pPr>
      <w:r w:rsidRPr="00961A47">
        <w:rPr>
          <w:rFonts w:cs="Arial"/>
          <w:b/>
          <w:sz w:val="22"/>
          <w:szCs w:val="22"/>
        </w:rPr>
        <w:t>Short form Terms</w:t>
      </w:r>
      <w:r w:rsidR="00C32262" w:rsidRPr="00961A47">
        <w:rPr>
          <w:rFonts w:cs="Arial"/>
          <w:b/>
          <w:sz w:val="22"/>
          <w:szCs w:val="22"/>
        </w:rPr>
        <w:t xml:space="preserve"> (</w:t>
      </w:r>
      <w:r w:rsidR="001C1C1C" w:rsidRPr="00961A47">
        <w:rPr>
          <w:rFonts w:cs="Arial"/>
          <w:b/>
          <w:sz w:val="22"/>
          <w:szCs w:val="22"/>
        </w:rPr>
        <w:t>“</w:t>
      </w:r>
      <w:r w:rsidR="00C32262" w:rsidRPr="00961A47">
        <w:rPr>
          <w:rFonts w:cs="Arial"/>
          <w:b/>
          <w:sz w:val="22"/>
          <w:szCs w:val="22"/>
        </w:rPr>
        <w:t>Conditions</w:t>
      </w:r>
      <w:r w:rsidR="001C1C1C" w:rsidRPr="00961A47">
        <w:rPr>
          <w:rFonts w:cs="Arial"/>
          <w:b/>
          <w:sz w:val="22"/>
          <w:szCs w:val="22"/>
        </w:rPr>
        <w:t>”</w:t>
      </w:r>
      <w:r w:rsidR="00C32262" w:rsidRPr="00961A47">
        <w:rPr>
          <w:rFonts w:cs="Arial"/>
          <w:b/>
          <w:sz w:val="22"/>
          <w:szCs w:val="22"/>
        </w:rPr>
        <w:t>)</w:t>
      </w:r>
    </w:p>
    <w:p w14:paraId="61EF918E" w14:textId="77777777" w:rsidR="00CB271A" w:rsidRPr="00961A47" w:rsidRDefault="00CB271A" w:rsidP="006A483A">
      <w:pPr>
        <w:pStyle w:val="Heading1"/>
        <w:numPr>
          <w:ilvl w:val="0"/>
          <w:numId w:val="30"/>
        </w:numPr>
        <w:tabs>
          <w:tab w:val="clear" w:pos="720"/>
          <w:tab w:val="left" w:pos="709"/>
        </w:tabs>
        <w:spacing w:after="120"/>
        <w:rPr>
          <w:rFonts w:ascii="Arial" w:hAnsi="Arial" w:cs="Arial"/>
          <w:szCs w:val="22"/>
        </w:rPr>
      </w:pPr>
      <w:r w:rsidRPr="00961A47">
        <w:rPr>
          <w:rFonts w:ascii="Arial" w:hAnsi="Arial" w:cs="Arial"/>
          <w:caps w:val="0"/>
          <w:szCs w:val="22"/>
        </w:rPr>
        <w:t>Definitions used in the Contract</w:t>
      </w:r>
    </w:p>
    <w:p w14:paraId="79751E6E" w14:textId="77777777" w:rsidR="00CB271A" w:rsidRPr="00961A47" w:rsidRDefault="00CB271A" w:rsidP="009E5367">
      <w:pPr>
        <w:pStyle w:val="GPSL2numberedclause"/>
        <w:numPr>
          <w:ilvl w:val="0"/>
          <w:numId w:val="0"/>
        </w:numPr>
        <w:spacing w:before="0"/>
        <w:rPr>
          <w:sz w:val="22"/>
        </w:rPr>
      </w:pPr>
      <w:r w:rsidRPr="00961A47">
        <w:rPr>
          <w:sz w:val="22"/>
        </w:rPr>
        <w:t xml:space="preserve">In this Contract, unless the context otherwise requires, the following words shall have the following meanings: </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5951"/>
      </w:tblGrid>
      <w:tr w:rsidR="00683796" w:rsidRPr="00961A47" w14:paraId="095706F9" w14:textId="77777777" w:rsidTr="00425FE9">
        <w:tc>
          <w:tcPr>
            <w:tcW w:w="2625" w:type="dxa"/>
          </w:tcPr>
          <w:p w14:paraId="2FFF0ABE" w14:textId="484744A5" w:rsidR="00683796" w:rsidRPr="00961A47" w:rsidRDefault="00683796" w:rsidP="00425FE9">
            <w:pPr>
              <w:widowControl w:val="0"/>
              <w:tabs>
                <w:tab w:val="left" w:pos="709"/>
              </w:tabs>
              <w:spacing w:after="120" w:line="240" w:lineRule="auto"/>
              <w:jc w:val="left"/>
              <w:rPr>
                <w:rFonts w:ascii="Arial" w:hAnsi="Arial" w:cs="Arial"/>
                <w:b/>
                <w:szCs w:val="22"/>
              </w:rPr>
            </w:pPr>
            <w:bookmarkStart w:id="63" w:name="_Hlk111457664"/>
            <w:r w:rsidRPr="00961A47">
              <w:rPr>
                <w:rFonts w:ascii="Arial" w:hAnsi="Arial" w:cs="Arial"/>
                <w:b/>
                <w:szCs w:val="22"/>
              </w:rPr>
              <w:t>“Affiliates”</w:t>
            </w:r>
          </w:p>
        </w:tc>
        <w:tc>
          <w:tcPr>
            <w:tcW w:w="5951" w:type="dxa"/>
          </w:tcPr>
          <w:p w14:paraId="664BE9D9" w14:textId="30AE1050" w:rsidR="00683796" w:rsidRPr="00961A47" w:rsidRDefault="00683796" w:rsidP="00425FE9">
            <w:pPr>
              <w:pStyle w:val="GPsDefinition"/>
              <w:tabs>
                <w:tab w:val="left" w:pos="-9"/>
              </w:tabs>
              <w:adjustRightInd w:val="0"/>
              <w:ind w:left="170"/>
            </w:pPr>
            <w:r w:rsidRPr="00961A47">
              <w:t>in relation to a body corporate, any other entity which directly or indirectly Controls (in either of the senses defined in sections 450 and 1124 of the Corporation Tax Act 2010 and "</w:t>
            </w:r>
            <w:r w:rsidRPr="00961A47">
              <w:rPr>
                <w:b/>
              </w:rPr>
              <w:t>Controlled</w:t>
            </w:r>
            <w:r w:rsidRPr="00961A47">
              <w:t>" shall be construed accordingly), is Controlled by, or is under direct or indirect common Control of that body corporate from time to time;</w:t>
            </w:r>
          </w:p>
        </w:tc>
      </w:tr>
      <w:tr w:rsidR="00155C73" w:rsidRPr="00961A47" w14:paraId="4AC66AB0" w14:textId="77777777" w:rsidTr="00425FE9">
        <w:tc>
          <w:tcPr>
            <w:tcW w:w="2625" w:type="dxa"/>
          </w:tcPr>
          <w:p w14:paraId="5D43F35D"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“Audit”</w:t>
            </w:r>
          </w:p>
          <w:p w14:paraId="786DE81D" w14:textId="1582FD81"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B3D7273" w14:textId="77777777" w:rsidR="00155C73" w:rsidRPr="00961A47" w:rsidRDefault="00155C73" w:rsidP="00425FE9">
            <w:pPr>
              <w:pStyle w:val="GPsDefinition"/>
              <w:tabs>
                <w:tab w:val="left" w:pos="-9"/>
              </w:tabs>
              <w:adjustRightInd w:val="0"/>
              <w:ind w:left="170"/>
            </w:pPr>
            <w:r w:rsidRPr="00961A47">
              <w:t>the Buyer’s right to:</w:t>
            </w:r>
          </w:p>
          <w:p w14:paraId="5C255039" w14:textId="61A50C0A" w:rsidR="00155C73" w:rsidRPr="00961A47" w:rsidRDefault="00155C73" w:rsidP="006A483A">
            <w:pPr>
              <w:pStyle w:val="GPsDefinition"/>
              <w:numPr>
                <w:ilvl w:val="0"/>
                <w:numId w:val="26"/>
              </w:numPr>
              <w:tabs>
                <w:tab w:val="left" w:pos="-9"/>
              </w:tabs>
              <w:adjustRightInd w:val="0"/>
              <w:ind w:hanging="536"/>
            </w:pPr>
            <w:r w:rsidRPr="00961A47">
              <w:tab/>
              <w:t>verify the accuracy of the Charges and any other amou</w:t>
            </w:r>
            <w:r w:rsidR="00794FEB" w:rsidRPr="00961A47">
              <w:t>nts payable by the Buyer under the</w:t>
            </w:r>
            <w:r w:rsidRPr="00961A47">
              <w:t xml:space="preserve"> Contract (including proposed or actual variations to them in accordance with the Contract); </w:t>
            </w:r>
          </w:p>
          <w:p w14:paraId="1E837AD8" w14:textId="72015AB1" w:rsidR="00155C73" w:rsidRPr="00961A47" w:rsidRDefault="00155C73" w:rsidP="006A483A">
            <w:pPr>
              <w:pStyle w:val="GPsDefinition"/>
              <w:numPr>
                <w:ilvl w:val="0"/>
                <w:numId w:val="26"/>
              </w:numPr>
              <w:tabs>
                <w:tab w:val="left" w:pos="-9"/>
              </w:tabs>
              <w:adjustRightInd w:val="0"/>
              <w:ind w:hanging="536"/>
            </w:pPr>
            <w:r w:rsidRPr="00961A47">
              <w:tab/>
              <w:t xml:space="preserve">verify the costs of the Supplier (including the costs of all Subcontractors and any third party suppliers) in connection with the provision of the </w:t>
            </w:r>
            <w:r w:rsidR="000C6CCA" w:rsidRPr="00961A47">
              <w:t>Deliverables</w:t>
            </w:r>
            <w:r w:rsidRPr="00961A47">
              <w:t>;</w:t>
            </w:r>
          </w:p>
          <w:p w14:paraId="37A5299D" w14:textId="1CC7DE6E" w:rsidR="00155C73" w:rsidRPr="00961A47" w:rsidRDefault="00155C73" w:rsidP="006A483A">
            <w:pPr>
              <w:pStyle w:val="GPsDefinition"/>
              <w:numPr>
                <w:ilvl w:val="0"/>
                <w:numId w:val="26"/>
              </w:numPr>
              <w:tabs>
                <w:tab w:val="left" w:pos="-9"/>
              </w:tabs>
              <w:adjustRightInd w:val="0"/>
              <w:ind w:hanging="536"/>
            </w:pPr>
            <w:r w:rsidRPr="00961A47">
              <w:tab/>
              <w:t>verify the Supplier’s and each Subcontractor’s compliance with the applicable Law;</w:t>
            </w:r>
          </w:p>
          <w:p w14:paraId="563A335E" w14:textId="25506694" w:rsidR="00155C73" w:rsidRPr="00961A47" w:rsidRDefault="00155C73" w:rsidP="006A483A">
            <w:pPr>
              <w:pStyle w:val="GPsDefinition"/>
              <w:numPr>
                <w:ilvl w:val="0"/>
                <w:numId w:val="26"/>
              </w:numPr>
              <w:tabs>
                <w:tab w:val="left" w:pos="-9"/>
              </w:tabs>
              <w:adjustRightInd w:val="0"/>
              <w:ind w:hanging="536"/>
            </w:pPr>
            <w:r w:rsidRPr="00961A47">
              <w:tab/>
              <w:t xml:space="preserve">identify or investigate actual or suspected breach of </w:t>
            </w:r>
            <w:r w:rsidR="00710D62" w:rsidRPr="00961A47">
              <w:t>c</w:t>
            </w:r>
            <w:r w:rsidRPr="00961A47">
              <w:t xml:space="preserve">lauses </w:t>
            </w:r>
            <w:r w:rsidR="00794FEB" w:rsidRPr="00961A47">
              <w:fldChar w:fldCharType="begin"/>
            </w:r>
            <w:r w:rsidR="00794FEB" w:rsidRPr="00961A47">
              <w:instrText xml:space="preserve"> REF _Ref105514353 \r \h </w:instrText>
            </w:r>
            <w:r w:rsidR="00AF6E48" w:rsidRPr="00961A47">
              <w:instrText xml:space="preserve"> \* MERGEFORMAT </w:instrText>
            </w:r>
            <w:r w:rsidR="00794FEB" w:rsidRPr="00961A47">
              <w:fldChar w:fldCharType="separate"/>
            </w:r>
            <w:r w:rsidR="004D1652">
              <w:t>4</w:t>
            </w:r>
            <w:r w:rsidR="00794FEB" w:rsidRPr="00961A47">
              <w:fldChar w:fldCharType="end"/>
            </w:r>
            <w:r w:rsidR="00794FEB" w:rsidRPr="00961A47">
              <w:t xml:space="preserve"> to </w:t>
            </w:r>
            <w:r w:rsidR="00794FEB" w:rsidRPr="00961A47">
              <w:fldChar w:fldCharType="begin"/>
            </w:r>
            <w:r w:rsidR="00794FEB" w:rsidRPr="00961A47">
              <w:instrText xml:space="preserve"> REF _Ref99529707 \r \h </w:instrText>
            </w:r>
            <w:r w:rsidR="00AF6E48" w:rsidRPr="00961A47">
              <w:instrText xml:space="preserve"> \* MERGEFORMAT </w:instrText>
            </w:r>
            <w:r w:rsidR="00794FEB" w:rsidRPr="00961A47">
              <w:fldChar w:fldCharType="separate"/>
            </w:r>
            <w:r w:rsidR="004D1652">
              <w:t>35</w:t>
            </w:r>
            <w:r w:rsidR="00794FEB" w:rsidRPr="00961A47">
              <w:fldChar w:fldCharType="end"/>
            </w:r>
            <w:r w:rsidR="00794FEB" w:rsidRPr="00961A47">
              <w:t xml:space="preserve">, </w:t>
            </w:r>
            <w:r w:rsidRPr="00961A47">
              <w:t xml:space="preserve">impropriety or accounting mistakes or any breach or threatened breach of security and in these circumstances the Buyer shall have no </w:t>
            </w:r>
            <w:r w:rsidRPr="00961A47">
              <w:lastRenderedPageBreak/>
              <w:t>obligation to inform the Supplier of the purpose or objective of its investigations;</w:t>
            </w:r>
          </w:p>
          <w:p w14:paraId="11D173FE" w14:textId="0E4BAA21" w:rsidR="00155C73" w:rsidRPr="00961A47" w:rsidRDefault="00155C73" w:rsidP="006A483A">
            <w:pPr>
              <w:pStyle w:val="GPsDefinition"/>
              <w:numPr>
                <w:ilvl w:val="0"/>
                <w:numId w:val="26"/>
              </w:numPr>
              <w:tabs>
                <w:tab w:val="left" w:pos="-9"/>
              </w:tabs>
              <w:adjustRightInd w:val="0"/>
              <w:ind w:hanging="536"/>
            </w:pPr>
            <w:r w:rsidRPr="00961A47">
              <w:tab/>
              <w:t>identify or investigate any circumstances which may impact upon the financial stability of the Supplier</w:t>
            </w:r>
            <w:r w:rsidR="00794FEB" w:rsidRPr="00961A47">
              <w:t xml:space="preserve"> </w:t>
            </w:r>
            <w:r w:rsidRPr="00961A47">
              <w:t>and/or any Subcontractors or their ability to provide the Deliverables;</w:t>
            </w:r>
          </w:p>
          <w:p w14:paraId="2B5B9EC2" w14:textId="77777777" w:rsidR="00155C73" w:rsidRPr="00961A47" w:rsidRDefault="00155C73" w:rsidP="006A483A">
            <w:pPr>
              <w:pStyle w:val="GPsDefinition"/>
              <w:numPr>
                <w:ilvl w:val="0"/>
                <w:numId w:val="26"/>
              </w:numPr>
              <w:tabs>
                <w:tab w:val="left" w:pos="-9"/>
              </w:tabs>
              <w:adjustRightInd w:val="0"/>
              <w:ind w:hanging="536"/>
            </w:pPr>
            <w:r w:rsidRPr="00961A47">
              <w:tab/>
              <w:t>obtain such information as is necessary to fulfil the Buyer’s obligations to supply information for parliamentary, ministerial, judicial or administrative purposes including the supply of information to the Comptroller and Auditor General;</w:t>
            </w:r>
          </w:p>
          <w:p w14:paraId="74E636E4" w14:textId="77777777" w:rsidR="00155C73" w:rsidRPr="00961A47" w:rsidRDefault="00155C73" w:rsidP="006A483A">
            <w:pPr>
              <w:pStyle w:val="GPsDefinition"/>
              <w:numPr>
                <w:ilvl w:val="0"/>
                <w:numId w:val="26"/>
              </w:numPr>
              <w:tabs>
                <w:tab w:val="left" w:pos="-9"/>
              </w:tabs>
              <w:adjustRightInd w:val="0"/>
              <w:ind w:hanging="536"/>
            </w:pPr>
            <w:r w:rsidRPr="00961A47">
              <w:tab/>
              <w:t>review any books of account and the internal contract management accounts kept by the Supplier in connection with the Contract;</w:t>
            </w:r>
          </w:p>
          <w:p w14:paraId="3ED4AE6E" w14:textId="77777777" w:rsidR="00155C73" w:rsidRPr="00961A47" w:rsidRDefault="00155C73" w:rsidP="006A483A">
            <w:pPr>
              <w:pStyle w:val="GPsDefinition"/>
              <w:numPr>
                <w:ilvl w:val="0"/>
                <w:numId w:val="26"/>
              </w:numPr>
              <w:tabs>
                <w:tab w:val="left" w:pos="-9"/>
              </w:tabs>
              <w:adjustRightInd w:val="0"/>
              <w:ind w:hanging="536"/>
            </w:pPr>
            <w:r w:rsidRPr="00961A47">
              <w:tab/>
              <w:t>carry out the Buyer’s internal and statutory audits and to prepare, examine and/or certify the Buyer's annual and interim reports and accounts;</w:t>
            </w:r>
          </w:p>
          <w:p w14:paraId="2B6E8A8F" w14:textId="0034977E" w:rsidR="00155C73" w:rsidRPr="00961A47" w:rsidRDefault="00155C73" w:rsidP="006A483A">
            <w:pPr>
              <w:pStyle w:val="GPsDefinition"/>
              <w:numPr>
                <w:ilvl w:val="0"/>
                <w:numId w:val="26"/>
              </w:numPr>
              <w:tabs>
                <w:tab w:val="left" w:pos="-9"/>
              </w:tabs>
              <w:adjustRightInd w:val="0"/>
              <w:ind w:hanging="536"/>
            </w:pPr>
            <w:r w:rsidRPr="00961A47">
              <w:tab/>
              <w:t>enable the National Audit Office to carry out an examination pursuant to Section 6(1) of the National Audit Act 1983 of the economy, efficiency and effectiveness with which the Buyer has used its resources;</w:t>
            </w:r>
          </w:p>
        </w:tc>
      </w:tr>
      <w:tr w:rsidR="00155C73" w:rsidRPr="00961A47" w14:paraId="26E52969" w14:textId="77777777" w:rsidTr="00425FE9">
        <w:tc>
          <w:tcPr>
            <w:tcW w:w="2625" w:type="dxa"/>
          </w:tcPr>
          <w:p w14:paraId="4973C3BA"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"Buyer"</w:t>
            </w:r>
          </w:p>
          <w:p w14:paraId="36AEC8FB"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6A61040C" w14:textId="508C183F" w:rsidR="00155C73" w:rsidRPr="00961A47" w:rsidDel="000C5F99"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person </w:t>
            </w:r>
            <w:r w:rsidR="00E564FF" w:rsidRPr="00961A47">
              <w:rPr>
                <w:rFonts w:ascii="Arial" w:hAnsi="Arial" w:cs="Arial"/>
                <w:szCs w:val="22"/>
              </w:rPr>
              <w:t xml:space="preserve">named  as Buyer </w:t>
            </w:r>
            <w:r w:rsidRPr="00961A47">
              <w:rPr>
                <w:rFonts w:ascii="Arial" w:hAnsi="Arial" w:cs="Arial"/>
                <w:szCs w:val="22"/>
              </w:rPr>
              <w:t>in the Order Form. Where the Buyer is a Crown Body the Supplier shall be treated as contracting with the Crown as a whole;</w:t>
            </w:r>
          </w:p>
        </w:tc>
      </w:tr>
      <w:tr w:rsidR="00155C73" w:rsidRPr="00961A47" w14:paraId="300CEB70" w14:textId="77777777" w:rsidTr="00425FE9">
        <w:tc>
          <w:tcPr>
            <w:tcW w:w="2625" w:type="dxa"/>
          </w:tcPr>
          <w:p w14:paraId="2D7A116D"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"Buyer Cause"</w:t>
            </w:r>
          </w:p>
          <w:p w14:paraId="1570F6E3"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29BC18B7" w14:textId="298AFE28"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any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155C73" w:rsidRPr="00961A47" w14:paraId="0E9A4B7E" w14:textId="77777777" w:rsidTr="00425FE9">
        <w:tc>
          <w:tcPr>
            <w:tcW w:w="2625" w:type="dxa"/>
          </w:tcPr>
          <w:p w14:paraId="0B0999E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"Central Government Body"</w:t>
            </w:r>
          </w:p>
        </w:tc>
        <w:tc>
          <w:tcPr>
            <w:tcW w:w="5951" w:type="dxa"/>
          </w:tcPr>
          <w:p w14:paraId="0A621E5E" w14:textId="036A2324" w:rsidR="00155C73" w:rsidRPr="00961A47" w:rsidRDefault="00155C73" w:rsidP="00425FE9">
            <w:pPr>
              <w:pStyle w:val="BodyText"/>
              <w:tabs>
                <w:tab w:val="left" w:pos="709"/>
              </w:tabs>
              <w:spacing w:line="240" w:lineRule="auto"/>
              <w:ind w:right="617"/>
              <w:rPr>
                <w:rFonts w:ascii="Arial" w:hAnsi="Arial" w:cs="Arial"/>
                <w:szCs w:val="22"/>
              </w:rPr>
            </w:pPr>
            <w:r w:rsidRPr="00961A47">
              <w:rPr>
                <w:rFonts w:ascii="Arial" w:hAnsi="Arial" w:cs="Arial"/>
                <w:szCs w:val="22"/>
              </w:rPr>
              <w:t>a body listed in one of the following sub-categories of the Central Government classification of the Public Sector Classification Guide, as published and amended from time to time by the Office for National Statistics:</w:t>
            </w:r>
          </w:p>
          <w:p w14:paraId="0AB58271"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Government Department; </w:t>
            </w:r>
          </w:p>
          <w:p w14:paraId="4076EF59" w14:textId="315BBDC5"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(b) Non-Departmental Public Body or Assembly Sponsored Public Body (advisory, executive, or tribunal); </w:t>
            </w:r>
          </w:p>
          <w:p w14:paraId="12550EA0" w14:textId="0EA6D590"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(c) Non-Ministerial Department; or </w:t>
            </w:r>
          </w:p>
          <w:p w14:paraId="5F3BA79E" w14:textId="5445132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(d) Executive Agency;</w:t>
            </w:r>
          </w:p>
        </w:tc>
      </w:tr>
      <w:tr w:rsidR="00155C73" w:rsidRPr="00961A47" w14:paraId="322C7320" w14:textId="77777777" w:rsidTr="00425FE9">
        <w:tc>
          <w:tcPr>
            <w:tcW w:w="2625" w:type="dxa"/>
          </w:tcPr>
          <w:p w14:paraId="504ED440"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"Charges"</w:t>
            </w:r>
          </w:p>
        </w:tc>
        <w:tc>
          <w:tcPr>
            <w:tcW w:w="5951" w:type="dxa"/>
          </w:tcPr>
          <w:p w14:paraId="7B316CEB" w14:textId="78FBC794"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charges for the Deliverables as specified in the Order Form; </w:t>
            </w:r>
          </w:p>
        </w:tc>
      </w:tr>
      <w:tr w:rsidR="00752B46" w:rsidRPr="00961A47" w14:paraId="13F354F3" w14:textId="77777777" w:rsidTr="00425FE9">
        <w:tc>
          <w:tcPr>
            <w:tcW w:w="2625" w:type="dxa"/>
          </w:tcPr>
          <w:p w14:paraId="1A97ACE2" w14:textId="14B5B21C" w:rsidR="00752B46" w:rsidRPr="00961A47" w:rsidRDefault="00752B46"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“Claim”</w:t>
            </w:r>
          </w:p>
        </w:tc>
        <w:tc>
          <w:tcPr>
            <w:tcW w:w="5951" w:type="dxa"/>
          </w:tcPr>
          <w:p w14:paraId="47D00F9A" w14:textId="6E247CDD" w:rsidR="00752B46" w:rsidRPr="00961A47" w:rsidRDefault="00752B46" w:rsidP="00425FE9">
            <w:pPr>
              <w:widowControl w:val="0"/>
              <w:tabs>
                <w:tab w:val="left" w:pos="709"/>
              </w:tabs>
              <w:spacing w:after="120" w:line="240" w:lineRule="auto"/>
              <w:rPr>
                <w:rFonts w:ascii="Arial" w:hAnsi="Arial" w:cs="Arial"/>
                <w:szCs w:val="22"/>
              </w:rPr>
            </w:pPr>
            <w:r w:rsidRPr="00961A47">
              <w:rPr>
                <w:rFonts w:ascii="Arial" w:hAnsi="Arial" w:cs="Arial"/>
                <w:szCs w:val="22"/>
              </w:rPr>
              <w:t>any claim which it appears that the Buyer is, or may become, entitled to indemnification under this Contract;</w:t>
            </w:r>
          </w:p>
        </w:tc>
      </w:tr>
      <w:tr w:rsidR="00155C73" w:rsidRPr="00961A47" w14:paraId="695A9EF5" w14:textId="77777777" w:rsidTr="00425FE9">
        <w:tc>
          <w:tcPr>
            <w:tcW w:w="2625" w:type="dxa"/>
          </w:tcPr>
          <w:p w14:paraId="04E3CFCE" w14:textId="5DB91E98"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"Compliance Officer"</w:t>
            </w:r>
          </w:p>
        </w:tc>
        <w:tc>
          <w:tcPr>
            <w:tcW w:w="5951" w:type="dxa"/>
          </w:tcPr>
          <w:p w14:paraId="32A7C5C3" w14:textId="08D70D1F" w:rsidR="00155C73" w:rsidRPr="00961A47" w:rsidDel="000C5F99"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person(s) appointed by the Supplier who is responsible for ensuring that the Supplier complies with its legal obligations;</w:t>
            </w:r>
          </w:p>
        </w:tc>
      </w:tr>
      <w:tr w:rsidR="00155C73" w:rsidRPr="00961A47" w14:paraId="29AE28E1" w14:textId="77777777" w:rsidTr="00425FE9">
        <w:tc>
          <w:tcPr>
            <w:tcW w:w="2625" w:type="dxa"/>
          </w:tcPr>
          <w:p w14:paraId="3DFEA8EC" w14:textId="7A5A5EC4"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“Conditions”</w:t>
            </w:r>
          </w:p>
        </w:tc>
        <w:tc>
          <w:tcPr>
            <w:tcW w:w="5951" w:type="dxa"/>
          </w:tcPr>
          <w:p w14:paraId="6DA33827" w14:textId="3D1F01D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means these short form terms and conditions of contract;</w:t>
            </w:r>
          </w:p>
        </w:tc>
      </w:tr>
      <w:tr w:rsidR="00155C73" w:rsidRPr="00961A47" w14:paraId="588612B2" w14:textId="77777777" w:rsidTr="00425FE9">
        <w:tc>
          <w:tcPr>
            <w:tcW w:w="2625" w:type="dxa"/>
          </w:tcPr>
          <w:p w14:paraId="6E4960EC"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"Confidential Information"</w:t>
            </w:r>
          </w:p>
        </w:tc>
        <w:tc>
          <w:tcPr>
            <w:tcW w:w="5951" w:type="dxa"/>
          </w:tcPr>
          <w:p w14:paraId="0BFBDE26" w14:textId="6996ECB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155C73" w:rsidRPr="00961A47" w14:paraId="3C76B815" w14:textId="77777777" w:rsidTr="00425FE9">
        <w:tc>
          <w:tcPr>
            <w:tcW w:w="2625" w:type="dxa"/>
          </w:tcPr>
          <w:p w14:paraId="2A882E07"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"Conflict of Interest"</w:t>
            </w:r>
          </w:p>
        </w:tc>
        <w:tc>
          <w:tcPr>
            <w:tcW w:w="5951" w:type="dxa"/>
          </w:tcPr>
          <w:p w14:paraId="455A8395" w14:textId="5E055272"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conflict between the financial or personal duties of the Supplier or the Supplier Staff and the duties owed to the Buyer under the Contract, in the reasonable opinion of the Buyer;</w:t>
            </w:r>
          </w:p>
        </w:tc>
      </w:tr>
      <w:tr w:rsidR="00155C73" w:rsidRPr="00961A47" w14:paraId="2D7A31B3" w14:textId="77777777" w:rsidTr="00425FE9">
        <w:tc>
          <w:tcPr>
            <w:tcW w:w="2625" w:type="dxa"/>
          </w:tcPr>
          <w:p w14:paraId="3180C603" w14:textId="0D7CF9E8"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"Contract"</w:t>
            </w:r>
          </w:p>
        </w:tc>
        <w:tc>
          <w:tcPr>
            <w:tcW w:w="5951" w:type="dxa"/>
          </w:tcPr>
          <w:p w14:paraId="0F82F192" w14:textId="0D38D14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contract between (i) the Buyer and (ii) the Supplier which is created by the Supplier’s counter signing the Order Form and includes the</w:t>
            </w:r>
            <w:r w:rsidR="00DB3E9C" w:rsidRPr="00961A47">
              <w:rPr>
                <w:rFonts w:ascii="Arial" w:hAnsi="Arial" w:cs="Arial"/>
                <w:szCs w:val="22"/>
              </w:rPr>
              <w:t xml:space="preserve"> cover letter (if used),</w:t>
            </w:r>
            <w:r w:rsidRPr="00961A47">
              <w:rPr>
                <w:rFonts w:ascii="Arial" w:hAnsi="Arial" w:cs="Arial"/>
                <w:szCs w:val="22"/>
              </w:rPr>
              <w:t xml:space="preserve"> Order Form, these Conditions and the Annexes;</w:t>
            </w:r>
          </w:p>
        </w:tc>
      </w:tr>
      <w:tr w:rsidR="00155C73" w:rsidRPr="00961A47" w14:paraId="4EBB7F2A" w14:textId="77777777" w:rsidTr="00425FE9">
        <w:tc>
          <w:tcPr>
            <w:tcW w:w="2625" w:type="dxa"/>
          </w:tcPr>
          <w:p w14:paraId="43D17AB1"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"Controller"</w:t>
            </w:r>
          </w:p>
        </w:tc>
        <w:tc>
          <w:tcPr>
            <w:tcW w:w="5951" w:type="dxa"/>
          </w:tcPr>
          <w:p w14:paraId="3BEEAEFA" w14:textId="5AECC4C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1C4AF002" w14:textId="77777777" w:rsidTr="00425FE9">
        <w:tc>
          <w:tcPr>
            <w:tcW w:w="2625" w:type="dxa"/>
          </w:tcPr>
          <w:p w14:paraId="67067436"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“Crown Body”</w:t>
            </w:r>
          </w:p>
          <w:p w14:paraId="7DA51B72"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21AF0D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95DE2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946D6A"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F362C36" w14:textId="484732F5"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 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155C73" w:rsidRPr="00961A47" w14:paraId="49E59EE7" w14:textId="77777777" w:rsidTr="00425FE9">
        <w:tc>
          <w:tcPr>
            <w:tcW w:w="2625" w:type="dxa"/>
          </w:tcPr>
          <w:p w14:paraId="41BA51C4"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Loss Event" </w:t>
            </w:r>
          </w:p>
          <w:p w14:paraId="23DFB076"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2BA8A7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795EEE37" w14:textId="6E7AC13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lastRenderedPageBreak/>
              <w:t xml:space="preserve">any event that results, or may result, in unauthorised access to Personal Data held by the </w:t>
            </w:r>
            <w:r w:rsidR="00032FA8" w:rsidRPr="00961A47">
              <w:rPr>
                <w:rFonts w:ascii="Arial" w:hAnsi="Arial" w:cs="Arial"/>
                <w:szCs w:val="22"/>
              </w:rPr>
              <w:t xml:space="preserve">Processor </w:t>
            </w:r>
            <w:r w:rsidRPr="00961A47">
              <w:rPr>
                <w:rFonts w:ascii="Arial" w:hAnsi="Arial" w:cs="Arial"/>
                <w:szCs w:val="22"/>
              </w:rPr>
              <w:t xml:space="preserve">under this Contract, </w:t>
            </w:r>
            <w:r w:rsidRPr="00961A47">
              <w:rPr>
                <w:rFonts w:ascii="Arial" w:hAnsi="Arial" w:cs="Arial"/>
                <w:szCs w:val="22"/>
              </w:rPr>
              <w:lastRenderedPageBreak/>
              <w:t xml:space="preserve">and/or actual or potential loss and/or destruction of Personal Data in breach of this Contract, including any Personal Data Breach; </w:t>
            </w:r>
          </w:p>
        </w:tc>
      </w:tr>
      <w:tr w:rsidR="00155C73" w:rsidRPr="00961A47" w14:paraId="0C17E310" w14:textId="77777777" w:rsidTr="00425FE9">
        <w:tc>
          <w:tcPr>
            <w:tcW w:w="2625" w:type="dxa"/>
          </w:tcPr>
          <w:p w14:paraId="41457A1D" w14:textId="76531725"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"Data Protection Impact Assessment"</w:t>
            </w:r>
          </w:p>
        </w:tc>
        <w:tc>
          <w:tcPr>
            <w:tcW w:w="5951" w:type="dxa"/>
          </w:tcPr>
          <w:p w14:paraId="216A7504" w14:textId="0AD0BE0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 assessment by the Controller of the impact of the envisaged processing on the protection of Personal Data; </w:t>
            </w:r>
          </w:p>
        </w:tc>
      </w:tr>
      <w:tr w:rsidR="00155C73" w:rsidRPr="00961A47" w14:paraId="35092082" w14:textId="77777777" w:rsidTr="00425FE9">
        <w:tc>
          <w:tcPr>
            <w:tcW w:w="2625" w:type="dxa"/>
          </w:tcPr>
          <w:p w14:paraId="72D603EB" w14:textId="0D90E8D1"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Legislation"</w:t>
            </w:r>
          </w:p>
          <w:p w14:paraId="17614A2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A6696B5"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1CB05DBF" w14:textId="18ED230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the UK GDPR, (b) the DPA 2018; (c) all applicable Law about the processing of personal data and privacy and guidance issued by the Information Commissioner and other regulatory authority; and (d) (to the extent that it applies) the EU GDPR (and in the event of conflict, the UK GDPR shall apply);</w:t>
            </w:r>
          </w:p>
        </w:tc>
      </w:tr>
      <w:tr w:rsidR="00155C73" w:rsidRPr="00961A47" w14:paraId="4ED70A59" w14:textId="77777777" w:rsidTr="00425FE9">
        <w:tc>
          <w:tcPr>
            <w:tcW w:w="2625" w:type="dxa"/>
          </w:tcPr>
          <w:p w14:paraId="4B933F40" w14:textId="6769AFA4"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Liability Cap"</w:t>
            </w:r>
          </w:p>
        </w:tc>
        <w:tc>
          <w:tcPr>
            <w:tcW w:w="5951" w:type="dxa"/>
          </w:tcPr>
          <w:p w14:paraId="6AEE5F07" w14:textId="6AE2B22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to it in row </w:t>
            </w:r>
            <w:r w:rsidRPr="00961A47">
              <w:rPr>
                <w:rFonts w:ascii="Arial" w:hAnsi="Arial" w:cs="Arial"/>
                <w:szCs w:val="22"/>
              </w:rPr>
              <w:fldChar w:fldCharType="begin"/>
            </w:r>
            <w:r w:rsidRPr="00961A47">
              <w:rPr>
                <w:rFonts w:ascii="Arial" w:hAnsi="Arial" w:cs="Arial"/>
                <w:szCs w:val="22"/>
              </w:rPr>
              <w:instrText xml:space="preserve"> REF _Ref99635728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13</w:t>
            </w:r>
            <w:r w:rsidRPr="00961A47">
              <w:rPr>
                <w:rFonts w:ascii="Arial" w:hAnsi="Arial" w:cs="Arial"/>
                <w:szCs w:val="22"/>
              </w:rPr>
              <w:fldChar w:fldCharType="end"/>
            </w:r>
            <w:r w:rsidRPr="00961A47">
              <w:rPr>
                <w:rFonts w:ascii="Arial" w:hAnsi="Arial" w:cs="Arial"/>
                <w:szCs w:val="22"/>
              </w:rPr>
              <w:t xml:space="preserve"> of the Order Form;</w:t>
            </w:r>
          </w:p>
          <w:p w14:paraId="630195A7" w14:textId="79AB58E5" w:rsidR="00155C73" w:rsidRPr="00961A47" w:rsidRDefault="00155C73" w:rsidP="00425FE9">
            <w:pPr>
              <w:widowControl w:val="0"/>
              <w:tabs>
                <w:tab w:val="left" w:pos="709"/>
              </w:tabs>
              <w:spacing w:after="120" w:line="240" w:lineRule="auto"/>
              <w:rPr>
                <w:rFonts w:ascii="Arial" w:hAnsi="Arial" w:cs="Arial"/>
                <w:szCs w:val="22"/>
              </w:rPr>
            </w:pPr>
          </w:p>
        </w:tc>
      </w:tr>
      <w:tr w:rsidR="00155C73" w:rsidRPr="00961A47" w14:paraId="519C69E1" w14:textId="77777777" w:rsidTr="00425FE9">
        <w:tc>
          <w:tcPr>
            <w:tcW w:w="2625" w:type="dxa"/>
          </w:tcPr>
          <w:p w14:paraId="2531DA68" w14:textId="5C648D3E"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Protection Officer" </w:t>
            </w:r>
          </w:p>
        </w:tc>
        <w:tc>
          <w:tcPr>
            <w:tcW w:w="5951" w:type="dxa"/>
          </w:tcPr>
          <w:p w14:paraId="04948AC5" w14:textId="51270C9C"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38E5829C" w14:textId="77777777" w:rsidTr="00425FE9">
        <w:tc>
          <w:tcPr>
            <w:tcW w:w="2625" w:type="dxa"/>
          </w:tcPr>
          <w:p w14:paraId="7896AD0F" w14:textId="17B829A3"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Subject" </w:t>
            </w:r>
          </w:p>
          <w:p w14:paraId="477A0DDD"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072A30A" w14:textId="188B5FFD"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426DC911" w14:textId="77777777" w:rsidTr="00425FE9">
        <w:tc>
          <w:tcPr>
            <w:tcW w:w="2625" w:type="dxa"/>
          </w:tcPr>
          <w:p w14:paraId="3ED2B7C3"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Subject Access </w:t>
            </w:r>
          </w:p>
          <w:p w14:paraId="34E07F4B" w14:textId="2A2C875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Request"</w:t>
            </w:r>
          </w:p>
          <w:p w14:paraId="238036B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8BFD57D" w14:textId="0C31FE12" w:rsidR="00DB3E9C"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request made by, or on behalf of, a Data Subject in accordance with rights granted pursuant to the Data Protection Legislation to access their Personal Data; </w:t>
            </w:r>
          </w:p>
        </w:tc>
      </w:tr>
      <w:tr w:rsidR="00155C73" w:rsidRPr="00961A47" w14:paraId="5EC31C92" w14:textId="77777777" w:rsidTr="00425FE9">
        <w:tc>
          <w:tcPr>
            <w:tcW w:w="2625" w:type="dxa"/>
          </w:tcPr>
          <w:p w14:paraId="4F877036" w14:textId="4DBF6D8F"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"Date of Delivery"</w:t>
            </w:r>
          </w:p>
        </w:tc>
        <w:tc>
          <w:tcPr>
            <w:tcW w:w="5951" w:type="dxa"/>
          </w:tcPr>
          <w:p w14:paraId="0F021A99" w14:textId="74ECAD83"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that date by which the Deliverables must be Delivered to the Buyer, as specified in the Order Form;</w:t>
            </w:r>
          </w:p>
        </w:tc>
      </w:tr>
      <w:tr w:rsidR="00155C73" w:rsidRPr="00961A47" w14:paraId="4E06D006" w14:textId="77777777" w:rsidTr="00425FE9">
        <w:tc>
          <w:tcPr>
            <w:tcW w:w="2625" w:type="dxa"/>
          </w:tcPr>
          <w:p w14:paraId="08C774E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"Deliver"</w:t>
            </w:r>
          </w:p>
          <w:p w14:paraId="66DCB90D"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4A055AC"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603775D" w14:textId="504F379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hand over of the Deliverables to the Buyer at the address and on the date specified in the Order Form, which shall include unloading and any other specific arrangements agreed in accordance with clause </w:t>
            </w:r>
            <w:r w:rsidRPr="00961A47">
              <w:rPr>
                <w:rFonts w:ascii="Arial" w:hAnsi="Arial" w:cs="Arial"/>
                <w:szCs w:val="22"/>
              </w:rPr>
              <w:fldChar w:fldCharType="begin"/>
            </w:r>
            <w:r w:rsidRPr="00961A47">
              <w:rPr>
                <w:rFonts w:ascii="Arial" w:hAnsi="Arial" w:cs="Arial"/>
                <w:szCs w:val="22"/>
              </w:rPr>
              <w:instrText xml:space="preserve"> REF _Ref99528334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4.2</w:t>
            </w:r>
            <w:r w:rsidRPr="00961A47">
              <w:rPr>
                <w:rFonts w:ascii="Arial" w:hAnsi="Arial" w:cs="Arial"/>
                <w:szCs w:val="22"/>
              </w:rPr>
              <w:fldChar w:fldCharType="end"/>
            </w:r>
            <w:r w:rsidRPr="00961A47">
              <w:rPr>
                <w:rFonts w:ascii="Arial" w:hAnsi="Arial" w:cs="Arial"/>
                <w:szCs w:val="22"/>
              </w:rPr>
              <w:t xml:space="preserve">. </w:t>
            </w:r>
            <w:r w:rsidRPr="00961A47">
              <w:rPr>
                <w:rFonts w:ascii="Arial" w:hAnsi="Arial" w:cs="Arial"/>
                <w:b/>
                <w:szCs w:val="22"/>
              </w:rPr>
              <w:t>"Delivered"</w:t>
            </w:r>
            <w:r w:rsidRPr="00961A47">
              <w:rPr>
                <w:rFonts w:ascii="Arial" w:hAnsi="Arial" w:cs="Arial"/>
                <w:szCs w:val="22"/>
              </w:rPr>
              <w:t xml:space="preserve"> and </w:t>
            </w:r>
            <w:r w:rsidRPr="00961A47">
              <w:rPr>
                <w:rFonts w:ascii="Arial" w:hAnsi="Arial" w:cs="Arial"/>
                <w:b/>
                <w:szCs w:val="22"/>
              </w:rPr>
              <w:t>"Delivery"</w:t>
            </w:r>
            <w:r w:rsidRPr="00961A47">
              <w:rPr>
                <w:rFonts w:ascii="Arial" w:hAnsi="Arial" w:cs="Arial"/>
                <w:szCs w:val="22"/>
              </w:rPr>
              <w:t xml:space="preserve"> shall be construed accordingly;</w:t>
            </w:r>
          </w:p>
        </w:tc>
      </w:tr>
      <w:tr w:rsidR="00155C73" w:rsidRPr="00961A47" w14:paraId="0ACF61D1" w14:textId="2AC15990" w:rsidTr="00425FE9">
        <w:tc>
          <w:tcPr>
            <w:tcW w:w="2625" w:type="dxa"/>
          </w:tcPr>
          <w:p w14:paraId="0B90769A" w14:textId="74BE1E7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“Deliverables”</w:t>
            </w:r>
          </w:p>
        </w:tc>
        <w:tc>
          <w:tcPr>
            <w:tcW w:w="5951" w:type="dxa"/>
          </w:tcPr>
          <w:p w14:paraId="40229C35" w14:textId="6722D5F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means the Goods and/or Services to be supplied under the Contract as set out in the Order Form;</w:t>
            </w:r>
          </w:p>
        </w:tc>
      </w:tr>
      <w:tr w:rsidR="00155C73" w:rsidRPr="00961A47" w14:paraId="437CE7FF" w14:textId="77777777" w:rsidTr="00425FE9">
        <w:tc>
          <w:tcPr>
            <w:tcW w:w="2625" w:type="dxa"/>
          </w:tcPr>
          <w:p w14:paraId="3E399ECF" w14:textId="365C49B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"DPA 2018"</w:t>
            </w:r>
          </w:p>
        </w:tc>
        <w:tc>
          <w:tcPr>
            <w:tcW w:w="5951" w:type="dxa"/>
          </w:tcPr>
          <w:p w14:paraId="438E41BE" w14:textId="3E77BB7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Data Protection Act 2018;</w:t>
            </w:r>
          </w:p>
        </w:tc>
      </w:tr>
      <w:tr w:rsidR="00155C73" w:rsidRPr="00961A47" w14:paraId="073844B3" w14:textId="77777777" w:rsidTr="00425FE9">
        <w:tc>
          <w:tcPr>
            <w:tcW w:w="2625" w:type="dxa"/>
          </w:tcPr>
          <w:p w14:paraId="37237C7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"EU"</w:t>
            </w:r>
          </w:p>
        </w:tc>
        <w:tc>
          <w:tcPr>
            <w:tcW w:w="5951" w:type="dxa"/>
          </w:tcPr>
          <w:p w14:paraId="09A7D8E3" w14:textId="1260012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European Union;</w:t>
            </w:r>
          </w:p>
        </w:tc>
      </w:tr>
      <w:tr w:rsidR="00155C73" w:rsidRPr="00961A47" w14:paraId="5B2672AA" w14:textId="77777777" w:rsidTr="00425FE9">
        <w:tc>
          <w:tcPr>
            <w:tcW w:w="2625" w:type="dxa"/>
          </w:tcPr>
          <w:p w14:paraId="14B03E67"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"EU GDPR"</w:t>
            </w:r>
          </w:p>
        </w:tc>
        <w:tc>
          <w:tcPr>
            <w:tcW w:w="5951" w:type="dxa"/>
          </w:tcPr>
          <w:p w14:paraId="40F03B79" w14:textId="0817FF3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155C73" w:rsidRPr="00961A47" w14:paraId="0FE1E62A" w14:textId="77777777" w:rsidTr="00425FE9">
        <w:tc>
          <w:tcPr>
            <w:tcW w:w="2625" w:type="dxa"/>
          </w:tcPr>
          <w:p w14:paraId="5DDFC03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"Existing IPR"</w:t>
            </w:r>
          </w:p>
          <w:p w14:paraId="30117B30"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6BDE8E91" w14:textId="29AFA586"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54104989" w14:textId="77777777" w:rsidR="00155C73" w:rsidRPr="00961A47" w:rsidRDefault="00155C73" w:rsidP="00425FE9">
            <w:pPr>
              <w:pStyle w:val="Level5Number"/>
              <w:numPr>
                <w:ilvl w:val="0"/>
                <w:numId w:val="0"/>
              </w:numPr>
              <w:tabs>
                <w:tab w:val="left" w:pos="709"/>
              </w:tabs>
              <w:autoSpaceDE/>
              <w:autoSpaceDN/>
              <w:adjustRightInd/>
              <w:spacing w:after="120" w:line="240" w:lineRule="auto"/>
              <w:jc w:val="both"/>
              <w:rPr>
                <w:rFonts w:cs="Arial"/>
                <w:sz w:val="22"/>
                <w:szCs w:val="22"/>
              </w:rPr>
            </w:pPr>
            <w:r w:rsidRPr="00961A47">
              <w:rPr>
                <w:rFonts w:cs="Arial"/>
                <w:sz w:val="22"/>
                <w:szCs w:val="22"/>
              </w:rPr>
              <w:t>any and all intellectual property rights that are owned by or licensed to either Party and which have been developed independently of the Contract (whether prior to the date of the Contract or otherwise);</w:t>
            </w:r>
          </w:p>
        </w:tc>
      </w:tr>
      <w:tr w:rsidR="00155C73" w:rsidRPr="00961A47" w14:paraId="708ABB6E" w14:textId="77777777" w:rsidTr="00425FE9">
        <w:tc>
          <w:tcPr>
            <w:tcW w:w="2625" w:type="dxa"/>
          </w:tcPr>
          <w:p w14:paraId="6847811E"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"Expiry Date"</w:t>
            </w:r>
          </w:p>
        </w:tc>
        <w:tc>
          <w:tcPr>
            <w:tcW w:w="5951" w:type="dxa"/>
          </w:tcPr>
          <w:p w14:paraId="1A314E04" w14:textId="1B8BEE59"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date for expiry of the Contract as set out in the Order Form;</w:t>
            </w:r>
          </w:p>
        </w:tc>
      </w:tr>
      <w:tr w:rsidR="00155C73" w:rsidRPr="00961A47" w14:paraId="5986A6D4" w14:textId="77777777" w:rsidTr="00425FE9">
        <w:tc>
          <w:tcPr>
            <w:tcW w:w="2625" w:type="dxa"/>
          </w:tcPr>
          <w:p w14:paraId="15454BD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"FOIA"</w:t>
            </w:r>
          </w:p>
          <w:p w14:paraId="1E7B7211"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538A988E"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70B59F4" w14:textId="624389D9"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Freedom of Information Act 2000 together with any guidance and/or codes of practice issued by the Information Commissioner or relevant Government department in relation to such legislation;</w:t>
            </w:r>
          </w:p>
        </w:tc>
      </w:tr>
      <w:tr w:rsidR="00155C73" w:rsidRPr="00961A47" w14:paraId="02A99273" w14:textId="77777777" w:rsidTr="00425FE9">
        <w:tc>
          <w:tcPr>
            <w:tcW w:w="2625" w:type="dxa"/>
          </w:tcPr>
          <w:p w14:paraId="1DBAEDE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"Force Majeure Event"</w:t>
            </w:r>
          </w:p>
          <w:p w14:paraId="27459D6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4B4FE4B"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8C56B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8E791A9"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6CBB871"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06F9BC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4B8A54C" w14:textId="557627CA" w:rsidR="00155C73" w:rsidRPr="00961A47" w:rsidRDefault="00155C73" w:rsidP="00425FE9">
            <w:pPr>
              <w:widowControl w:val="0"/>
              <w:tabs>
                <w:tab w:val="left" w:pos="709"/>
              </w:tabs>
              <w:spacing w:after="120" w:line="240" w:lineRule="auto"/>
              <w:jc w:val="left"/>
              <w:rPr>
                <w:rFonts w:ascii="Arial" w:hAnsi="Arial" w:cs="Arial"/>
                <w:b/>
                <w:szCs w:val="22"/>
              </w:rPr>
            </w:pPr>
          </w:p>
          <w:p w14:paraId="30E156D0" w14:textId="4FCC28A7" w:rsidR="00155C73" w:rsidRPr="00961A47" w:rsidRDefault="00155C73" w:rsidP="00425FE9">
            <w:pPr>
              <w:widowControl w:val="0"/>
              <w:tabs>
                <w:tab w:val="left" w:pos="709"/>
              </w:tabs>
              <w:spacing w:after="120" w:line="240" w:lineRule="auto"/>
              <w:jc w:val="left"/>
              <w:rPr>
                <w:rFonts w:ascii="Arial" w:hAnsi="Arial" w:cs="Arial"/>
                <w:b/>
                <w:szCs w:val="22"/>
              </w:rPr>
            </w:pPr>
          </w:p>
          <w:p w14:paraId="66406642"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AAA135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9B43244"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6DD0D1DC" w14:textId="21A691A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any  event,  circumstance, matter or cause affecting the performance by either the Buyer or the Supplier of its obligations arising from:</w:t>
            </w:r>
          </w:p>
          <w:p w14:paraId="7F0FDA08" w14:textId="1F5A7944" w:rsidR="00155C73" w:rsidRPr="00961A47" w:rsidRDefault="00155C73" w:rsidP="006A483A">
            <w:pPr>
              <w:pStyle w:val="GPsDefinition"/>
              <w:numPr>
                <w:ilvl w:val="0"/>
                <w:numId w:val="21"/>
              </w:numPr>
              <w:tabs>
                <w:tab w:val="left" w:pos="-9"/>
              </w:tabs>
              <w:adjustRightInd w:val="0"/>
            </w:pPr>
            <w:r w:rsidRPr="00961A47">
              <w:t>acts, events, omissions, happenings or non-happenings beyond the reasonable control of the Party seeking to claim relief in respect of a Force Majeure Event (the “</w:t>
            </w:r>
            <w:r w:rsidRPr="00961A47">
              <w:rPr>
                <w:b/>
              </w:rPr>
              <w:t>Affected Party</w:t>
            </w:r>
            <w:r w:rsidRPr="00961A47">
              <w:t>”) which prevent or materially delay the Affected Party from pe</w:t>
            </w:r>
            <w:r w:rsidR="00B93012" w:rsidRPr="00961A47">
              <w:t>rforming its obligations under the</w:t>
            </w:r>
            <w:r w:rsidRPr="00961A47">
              <w:t xml:space="preserve"> Contract;</w:t>
            </w:r>
          </w:p>
          <w:p w14:paraId="1E2C6184" w14:textId="77777777" w:rsidR="00155C73" w:rsidRPr="00961A47" w:rsidRDefault="00155C73" w:rsidP="006A483A">
            <w:pPr>
              <w:pStyle w:val="GPsDefinition"/>
              <w:numPr>
                <w:ilvl w:val="0"/>
                <w:numId w:val="21"/>
              </w:numPr>
              <w:tabs>
                <w:tab w:val="left" w:pos="-9"/>
              </w:tabs>
              <w:adjustRightInd w:val="0"/>
            </w:pPr>
            <w:r w:rsidRPr="00961A47">
              <w:t>riots, civil commotion, war or armed conflict, acts of terrorism, nuclear, biological or chemical warfare;</w:t>
            </w:r>
          </w:p>
          <w:p w14:paraId="27A5BB21" w14:textId="77777777" w:rsidR="00155C73" w:rsidRPr="00961A47" w:rsidRDefault="00155C73" w:rsidP="006A483A">
            <w:pPr>
              <w:pStyle w:val="GPsDefinition"/>
              <w:numPr>
                <w:ilvl w:val="0"/>
                <w:numId w:val="21"/>
              </w:numPr>
              <w:tabs>
                <w:tab w:val="left" w:pos="-9"/>
              </w:tabs>
              <w:adjustRightInd w:val="0"/>
            </w:pPr>
            <w:r w:rsidRPr="00961A47">
              <w:t>acts of a Crown Body, local government or regulatory bodies;</w:t>
            </w:r>
          </w:p>
          <w:p w14:paraId="1C08A0FB" w14:textId="77777777" w:rsidR="00155C73" w:rsidRPr="00961A47" w:rsidRDefault="00155C73" w:rsidP="006A483A">
            <w:pPr>
              <w:pStyle w:val="GPsDefinition"/>
              <w:numPr>
                <w:ilvl w:val="0"/>
                <w:numId w:val="21"/>
              </w:numPr>
              <w:tabs>
                <w:tab w:val="left" w:pos="-9"/>
              </w:tabs>
              <w:adjustRightInd w:val="0"/>
            </w:pPr>
            <w:r w:rsidRPr="00961A47">
              <w:t>fire, flood or any disaster; or</w:t>
            </w:r>
          </w:p>
          <w:p w14:paraId="3F8A254A" w14:textId="77777777" w:rsidR="00155C73" w:rsidRPr="00961A47" w:rsidRDefault="00155C73" w:rsidP="006A483A">
            <w:pPr>
              <w:pStyle w:val="GPsDefinition"/>
              <w:numPr>
                <w:ilvl w:val="0"/>
                <w:numId w:val="21"/>
              </w:numPr>
              <w:tabs>
                <w:tab w:val="left" w:pos="-9"/>
              </w:tabs>
              <w:adjustRightInd w:val="0"/>
            </w:pPr>
            <w:r w:rsidRPr="00961A47">
              <w:t>an industrial dispute affecting a third party for which a substitute third party is not reasonably available</w:t>
            </w:r>
          </w:p>
          <w:p w14:paraId="1214754F" w14:textId="617779D7" w:rsidR="00155C73" w:rsidRPr="00961A47" w:rsidRDefault="00155C73" w:rsidP="00425FE9">
            <w:pPr>
              <w:pStyle w:val="GPsDefinition"/>
              <w:tabs>
                <w:tab w:val="left" w:pos="-9"/>
              </w:tabs>
              <w:adjustRightInd w:val="0"/>
              <w:ind w:left="170"/>
            </w:pPr>
            <w:r w:rsidRPr="00961A47">
              <w:t>but excluding:</w:t>
            </w:r>
          </w:p>
          <w:p w14:paraId="35E50D0D" w14:textId="77777777" w:rsidR="00155C73" w:rsidRPr="00961A47" w:rsidRDefault="00155C73" w:rsidP="006A483A">
            <w:pPr>
              <w:pStyle w:val="GPSL5numberedclause"/>
              <w:numPr>
                <w:ilvl w:val="4"/>
                <w:numId w:val="19"/>
              </w:numPr>
              <w:tabs>
                <w:tab w:val="clear" w:pos="1985"/>
                <w:tab w:val="clear" w:pos="3402"/>
                <w:tab w:val="left" w:pos="1488"/>
              </w:tabs>
              <w:spacing w:before="0"/>
              <w:ind w:left="1448" w:hanging="768"/>
              <w:jc w:val="both"/>
              <w:rPr>
                <w:sz w:val="22"/>
                <w:szCs w:val="22"/>
              </w:rPr>
            </w:pPr>
            <w:r w:rsidRPr="00961A47">
              <w:rPr>
                <w:sz w:val="22"/>
                <w:szCs w:val="22"/>
              </w:rPr>
              <w:t xml:space="preserve">any industrial dispute relating to the Supplier, the Supplier Staff (including any subsets of them) or any other failure in the Supplier or the Subcontractor's supply chain; </w:t>
            </w:r>
          </w:p>
          <w:p w14:paraId="2F326BCA" w14:textId="77777777" w:rsidR="00155C73" w:rsidRPr="00961A47" w:rsidRDefault="00155C73" w:rsidP="00425FE9">
            <w:pPr>
              <w:pStyle w:val="GPSL5numberedclause"/>
              <w:tabs>
                <w:tab w:val="clear" w:pos="1985"/>
                <w:tab w:val="clear" w:pos="3402"/>
                <w:tab w:val="left" w:pos="1488"/>
              </w:tabs>
              <w:spacing w:before="0"/>
              <w:ind w:left="1448" w:hanging="768"/>
              <w:jc w:val="both"/>
              <w:rPr>
                <w:sz w:val="22"/>
                <w:szCs w:val="22"/>
              </w:rPr>
            </w:pPr>
            <w:r w:rsidRPr="00961A47">
              <w:rPr>
                <w:sz w:val="22"/>
                <w:szCs w:val="22"/>
              </w:rPr>
              <w:t xml:space="preserve">any event, occurrence, circumstance, matter or cause which is attributable to the wilful act, neglect or failure to take reasonable </w:t>
            </w:r>
            <w:r w:rsidRPr="00961A47">
              <w:rPr>
                <w:sz w:val="22"/>
                <w:szCs w:val="22"/>
              </w:rPr>
              <w:lastRenderedPageBreak/>
              <w:t>precautions against it by the Party concerned; and</w:t>
            </w:r>
          </w:p>
          <w:p w14:paraId="3C5DE379" w14:textId="77777777" w:rsidR="00155C73" w:rsidRPr="00961A47" w:rsidRDefault="00155C73" w:rsidP="00425FE9">
            <w:pPr>
              <w:pStyle w:val="GPSL5numberedclause"/>
              <w:tabs>
                <w:tab w:val="clear" w:pos="1985"/>
                <w:tab w:val="clear" w:pos="3402"/>
                <w:tab w:val="left" w:pos="1488"/>
              </w:tabs>
              <w:spacing w:before="0"/>
              <w:ind w:left="1448" w:hanging="768"/>
              <w:jc w:val="both"/>
              <w:rPr>
                <w:sz w:val="22"/>
                <w:szCs w:val="22"/>
              </w:rPr>
            </w:pPr>
            <w:r w:rsidRPr="00961A47">
              <w:rPr>
                <w:sz w:val="22"/>
                <w:szCs w:val="22"/>
              </w:rPr>
              <w:t>any failure of delay caused by a lack of funds,</w:t>
            </w:r>
          </w:p>
          <w:p w14:paraId="50F92FBF" w14:textId="23289407" w:rsidR="00155C73" w:rsidRPr="00961A47" w:rsidRDefault="00155C73" w:rsidP="00425FE9">
            <w:pPr>
              <w:pStyle w:val="DefinitionNumbering1"/>
              <w:numPr>
                <w:ilvl w:val="0"/>
                <w:numId w:val="0"/>
              </w:numPr>
              <w:spacing w:after="120"/>
              <w:ind w:left="782"/>
              <w:rPr>
                <w:rFonts w:ascii="Arial" w:hAnsi="Arial" w:cs="Arial"/>
                <w:szCs w:val="22"/>
              </w:rPr>
            </w:pPr>
            <w:r w:rsidRPr="00961A47">
              <w:rPr>
                <w:rFonts w:ascii="Arial" w:hAnsi="Arial" w:cs="Arial"/>
                <w:szCs w:val="22"/>
              </w:rPr>
              <w:t>and which is not attributable to any wilful act, neglect or failure to take reasonable preventative action by that Party;</w:t>
            </w:r>
          </w:p>
        </w:tc>
      </w:tr>
      <w:tr w:rsidR="00155C73" w:rsidRPr="00961A47" w14:paraId="360DF4D3" w14:textId="77777777" w:rsidTr="00425FE9">
        <w:tc>
          <w:tcPr>
            <w:tcW w:w="2625" w:type="dxa"/>
          </w:tcPr>
          <w:p w14:paraId="4E327713" w14:textId="43DAF2C5"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"Goods"</w:t>
            </w:r>
          </w:p>
        </w:tc>
        <w:tc>
          <w:tcPr>
            <w:tcW w:w="5951" w:type="dxa"/>
          </w:tcPr>
          <w:p w14:paraId="010EF65D" w14:textId="66C3974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goods to be supplied by the Supplier to the Buyer under the Contract;  </w:t>
            </w:r>
          </w:p>
        </w:tc>
      </w:tr>
      <w:tr w:rsidR="00155C73" w:rsidRPr="00961A47" w14:paraId="10EDD05B" w14:textId="77777777" w:rsidTr="00425FE9">
        <w:tc>
          <w:tcPr>
            <w:tcW w:w="2625" w:type="dxa"/>
          </w:tcPr>
          <w:p w14:paraId="50760E7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"Good Industry Practice" </w:t>
            </w:r>
          </w:p>
          <w:p w14:paraId="5C16631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616E09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6B2B59C" w14:textId="540C288A" w:rsidR="00C74E6D"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155C73" w:rsidRPr="00961A47" w14:paraId="2CFCD9CE" w14:textId="77777777" w:rsidTr="00425FE9">
        <w:tc>
          <w:tcPr>
            <w:tcW w:w="2625" w:type="dxa"/>
          </w:tcPr>
          <w:p w14:paraId="0E5EECC2"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"Government Data"</w:t>
            </w:r>
          </w:p>
          <w:p w14:paraId="6AAD7CB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C96085E"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2CBC51B"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55772D"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74E2873"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5C726E43" w14:textId="717C26B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the data, text, drawings, diagrams, images or sounds (together with any database made up of any of these) which are embodied in any electronic, magnetic, optical or tangible media, including any of the Buyer's confidential information, and which: (i) are supplied to the Supplier by or on behalf of the Buyer; or (ii) the Supplier is required to generate, process, store or transmit pursuant to the Contract; or (b) any Personal Data for which the Buyer is the Controller;</w:t>
            </w:r>
          </w:p>
        </w:tc>
      </w:tr>
      <w:tr w:rsidR="00893EF0" w:rsidRPr="00961A47" w14:paraId="2C8B82A3" w14:textId="77777777" w:rsidTr="00425FE9">
        <w:tc>
          <w:tcPr>
            <w:tcW w:w="2625" w:type="dxa"/>
          </w:tcPr>
          <w:p w14:paraId="572CF981" w14:textId="0A47C88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“Independent </w:t>
            </w:r>
            <w:r w:rsidRPr="00961A47">
              <w:rPr>
                <w:rFonts w:ascii="Arial" w:hAnsi="Arial" w:cs="Arial"/>
                <w:b/>
                <w:szCs w:val="22"/>
              </w:rPr>
              <w:lastRenderedPageBreak/>
              <w:t xml:space="preserve">Controller” </w:t>
            </w:r>
          </w:p>
        </w:tc>
        <w:tc>
          <w:tcPr>
            <w:tcW w:w="5951" w:type="dxa"/>
          </w:tcPr>
          <w:p w14:paraId="736CB5E8" w14:textId="42E76DD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lastRenderedPageBreak/>
              <w:t xml:space="preserve">a party which is Controller of the same Personal Data as the </w:t>
            </w:r>
            <w:r w:rsidRPr="00961A47">
              <w:rPr>
                <w:rFonts w:ascii="Arial" w:hAnsi="Arial" w:cs="Arial"/>
                <w:szCs w:val="22"/>
              </w:rPr>
              <w:lastRenderedPageBreak/>
              <w:t>other Party and there is no element of joint control with regards to that Personal Data;</w:t>
            </w:r>
          </w:p>
        </w:tc>
      </w:tr>
      <w:tr w:rsidR="00155C73" w:rsidRPr="00961A47" w14:paraId="0FB3E491" w14:textId="77777777" w:rsidTr="00425FE9">
        <w:tc>
          <w:tcPr>
            <w:tcW w:w="2625" w:type="dxa"/>
          </w:tcPr>
          <w:p w14:paraId="2226BB6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"Information"</w:t>
            </w:r>
          </w:p>
          <w:p w14:paraId="42F06B0F"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1C47F5F8"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under section 84 of the FOIA; </w:t>
            </w:r>
          </w:p>
        </w:tc>
      </w:tr>
      <w:tr w:rsidR="00155C73" w:rsidRPr="00961A47" w14:paraId="7AF79B21" w14:textId="77777777" w:rsidTr="00425FE9">
        <w:tc>
          <w:tcPr>
            <w:tcW w:w="2625" w:type="dxa"/>
          </w:tcPr>
          <w:p w14:paraId="03544E5E"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"Information Commissioner" </w:t>
            </w:r>
          </w:p>
          <w:p w14:paraId="7CC1B4AC"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2E3D266B" w14:textId="436CAB4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UK’s independent authority which deals with ensuring information relating to rights in the public interest and data privacy for individuals is met, whilst promoting openness by public bodies; </w:t>
            </w:r>
          </w:p>
        </w:tc>
      </w:tr>
      <w:tr w:rsidR="00155C73" w:rsidRPr="00961A47" w14:paraId="1D6D6884" w14:textId="77777777" w:rsidTr="00425FE9">
        <w:tc>
          <w:tcPr>
            <w:tcW w:w="2625" w:type="dxa"/>
          </w:tcPr>
          <w:p w14:paraId="08072D0A"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"Insolvency Event"</w:t>
            </w:r>
          </w:p>
          <w:p w14:paraId="1657896A"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73F6480"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5FF56C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FB190D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5A0EAC46"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FF3D25E"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5295518"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in respect of a person:</w:t>
            </w:r>
          </w:p>
          <w:p w14:paraId="01D86E8A" w14:textId="20ECD886" w:rsidR="00155C73" w:rsidRPr="00961A47" w:rsidRDefault="00155C73" w:rsidP="006A483A">
            <w:pPr>
              <w:pStyle w:val="GPsDefinition"/>
              <w:numPr>
                <w:ilvl w:val="0"/>
                <w:numId w:val="24"/>
              </w:numPr>
              <w:tabs>
                <w:tab w:val="left" w:pos="-9"/>
              </w:tabs>
              <w:adjustRightInd w:val="0"/>
            </w:pPr>
            <w:r w:rsidRPr="00961A47">
              <w:t>if that person is insolvent;</w:t>
            </w:r>
          </w:p>
          <w:p w14:paraId="7651FDBD" w14:textId="42033858" w:rsidR="00155C73" w:rsidRPr="00961A47" w:rsidRDefault="00155C73" w:rsidP="006A483A">
            <w:pPr>
              <w:pStyle w:val="GPsDefinition"/>
              <w:numPr>
                <w:ilvl w:val="0"/>
                <w:numId w:val="24"/>
              </w:numPr>
              <w:tabs>
                <w:tab w:val="left" w:pos="-9"/>
              </w:tabs>
              <w:adjustRightInd w:val="0"/>
            </w:pPr>
            <w:r w:rsidRPr="00961A47">
              <w:t>where that person is a company, LLP or a partnership, if an order is made or a resolution is passed for the winding up of the person (other than voluntarily for the purpose of solvent amalgamation or reconstruction);</w:t>
            </w:r>
          </w:p>
          <w:p w14:paraId="7D1FF456" w14:textId="1D35A327" w:rsidR="00155C73" w:rsidRPr="00961A47" w:rsidRDefault="00155C73" w:rsidP="006A483A">
            <w:pPr>
              <w:pStyle w:val="GPsDefinition"/>
              <w:numPr>
                <w:ilvl w:val="0"/>
                <w:numId w:val="24"/>
              </w:numPr>
              <w:tabs>
                <w:tab w:val="left" w:pos="-9"/>
              </w:tabs>
              <w:adjustRightInd w:val="0"/>
            </w:pPr>
            <w:r w:rsidRPr="00961A47">
              <w:t xml:space="preserve"> if an administrator or administrative receiver is appointed in respect of the whole or any part of the person’s assets or business;</w:t>
            </w:r>
          </w:p>
          <w:p w14:paraId="47BE2898" w14:textId="3AB2807F" w:rsidR="00155C73" w:rsidRPr="00961A47" w:rsidRDefault="00155C73" w:rsidP="006A483A">
            <w:pPr>
              <w:pStyle w:val="GPsDefinition"/>
              <w:numPr>
                <w:ilvl w:val="0"/>
                <w:numId w:val="24"/>
              </w:numPr>
              <w:tabs>
                <w:tab w:val="left" w:pos="-9"/>
              </w:tabs>
              <w:adjustRightInd w:val="0"/>
            </w:pPr>
            <w:r w:rsidRPr="00961A47">
              <w:t xml:space="preserve"> if the person makes any composition with its creditors; or </w:t>
            </w:r>
          </w:p>
          <w:p w14:paraId="47DA514A" w14:textId="13964B06" w:rsidR="00155C73" w:rsidRPr="00961A47" w:rsidRDefault="00155C73" w:rsidP="006A483A">
            <w:pPr>
              <w:pStyle w:val="GPsDefinition"/>
              <w:numPr>
                <w:ilvl w:val="0"/>
                <w:numId w:val="24"/>
              </w:numPr>
              <w:tabs>
                <w:tab w:val="left" w:pos="-9"/>
              </w:tabs>
              <w:adjustRightInd w:val="0"/>
            </w:pPr>
            <w:r w:rsidRPr="00961A47">
              <w:t>takes or suffers any similar or analogous action to any of the actions detailed in this definition as a result of debt in any jurisdiction;</w:t>
            </w:r>
          </w:p>
        </w:tc>
      </w:tr>
      <w:tr w:rsidR="00155C73" w:rsidRPr="00961A47" w14:paraId="67761381" w14:textId="77777777" w:rsidTr="00425FE9">
        <w:tc>
          <w:tcPr>
            <w:tcW w:w="2625" w:type="dxa"/>
          </w:tcPr>
          <w:p w14:paraId="065C9FB6" w14:textId="564C8B26"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"IP Completion Day"</w:t>
            </w:r>
          </w:p>
        </w:tc>
        <w:tc>
          <w:tcPr>
            <w:tcW w:w="5951" w:type="dxa"/>
          </w:tcPr>
          <w:p w14:paraId="2A67B421" w14:textId="07C8E360"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European Union (Withdrawal Agreement) Act 2020;</w:t>
            </w:r>
          </w:p>
        </w:tc>
      </w:tr>
      <w:tr w:rsidR="00893EF0" w:rsidRPr="00961A47" w14:paraId="196E4DBA" w14:textId="77777777" w:rsidTr="00425FE9">
        <w:tc>
          <w:tcPr>
            <w:tcW w:w="2625" w:type="dxa"/>
          </w:tcPr>
          <w:p w14:paraId="5AE0AE4C" w14:textId="2EB599B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“Joint Controller Agreement”</w:t>
            </w:r>
          </w:p>
        </w:tc>
        <w:tc>
          <w:tcPr>
            <w:tcW w:w="5951" w:type="dxa"/>
          </w:tcPr>
          <w:p w14:paraId="788B7757" w14:textId="13769A92" w:rsidR="00890DB6" w:rsidRPr="00961A47" w:rsidRDefault="00890DB6"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agreement (if any) entered into between the Buyer and the Supplier substantially in the form set out in </w:t>
            </w:r>
            <w:r w:rsidR="00DB3E9C" w:rsidRPr="00961A47">
              <w:rPr>
                <w:rFonts w:ascii="Arial" w:hAnsi="Arial" w:cs="Arial"/>
                <w:i/>
                <w:szCs w:val="22"/>
                <w:highlight w:val="white"/>
              </w:rPr>
              <w:fldChar w:fldCharType="begin"/>
            </w:r>
            <w:r w:rsidR="00DB3E9C" w:rsidRPr="00961A47">
              <w:rPr>
                <w:rFonts w:ascii="Arial" w:hAnsi="Arial" w:cs="Arial"/>
                <w:i/>
                <w:szCs w:val="22"/>
              </w:rPr>
              <w:instrText xml:space="preserve"> REF _Ref111473215 \h </w:instrText>
            </w:r>
            <w:r w:rsidR="00DB3E9C" w:rsidRPr="00961A47">
              <w:rPr>
                <w:rFonts w:ascii="Arial" w:hAnsi="Arial" w:cs="Arial"/>
                <w:i/>
                <w:szCs w:val="22"/>
                <w:highlight w:val="white"/>
              </w:rPr>
              <w:instrText xml:space="preserve"> \* MERGEFORMAT </w:instrText>
            </w:r>
            <w:r w:rsidR="00DB3E9C" w:rsidRPr="00961A47">
              <w:rPr>
                <w:rFonts w:ascii="Arial" w:hAnsi="Arial" w:cs="Arial"/>
                <w:i/>
                <w:szCs w:val="22"/>
                <w:highlight w:val="white"/>
              </w:rPr>
            </w:r>
            <w:r w:rsidR="00DB3E9C"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DB3E9C" w:rsidRPr="00961A47">
              <w:rPr>
                <w:rFonts w:ascii="Arial" w:hAnsi="Arial" w:cs="Arial"/>
                <w:i/>
                <w:szCs w:val="22"/>
                <w:highlight w:val="white"/>
              </w:rPr>
              <w:fldChar w:fldCharType="end"/>
            </w:r>
            <w:r w:rsidR="00DB3E9C" w:rsidRPr="00961A47">
              <w:rPr>
                <w:rFonts w:ascii="Arial" w:hAnsi="Arial" w:cs="Arial"/>
                <w:szCs w:val="22"/>
              </w:rPr>
              <w:t xml:space="preserve"> of </w:t>
            </w:r>
            <w:r w:rsidR="00DB3E9C" w:rsidRPr="00961A47">
              <w:rPr>
                <w:rFonts w:ascii="Arial" w:hAnsi="Arial" w:cs="Arial"/>
                <w:szCs w:val="22"/>
                <w:highlight w:val="white"/>
              </w:rPr>
              <w:t xml:space="preserve">Annex 1 – </w:t>
            </w:r>
            <w:r w:rsidR="00DB3E9C" w:rsidRPr="00961A47">
              <w:rPr>
                <w:rFonts w:ascii="Arial" w:hAnsi="Arial" w:cs="Arial"/>
                <w:i/>
                <w:szCs w:val="22"/>
                <w:highlight w:val="white"/>
              </w:rPr>
              <w:t>Processing Personal Data</w:t>
            </w:r>
            <w:r w:rsidRPr="00961A47">
              <w:rPr>
                <w:rFonts w:ascii="Arial" w:hAnsi="Arial" w:cs="Arial"/>
                <w:szCs w:val="22"/>
              </w:rPr>
              <w:t>;</w:t>
            </w:r>
          </w:p>
        </w:tc>
      </w:tr>
      <w:tr w:rsidR="00893EF0" w:rsidRPr="00961A47" w14:paraId="4CD33D56" w14:textId="77777777" w:rsidTr="00425FE9">
        <w:tc>
          <w:tcPr>
            <w:tcW w:w="2625" w:type="dxa"/>
          </w:tcPr>
          <w:p w14:paraId="20338FAF" w14:textId="74AF85FF"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“Joint Controllers”</w:t>
            </w:r>
          </w:p>
        </w:tc>
        <w:tc>
          <w:tcPr>
            <w:tcW w:w="5951" w:type="dxa"/>
          </w:tcPr>
          <w:p w14:paraId="751BF6AD" w14:textId="449A4F71"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Where two or more Controllers jointly determine the purposes and means of </w:t>
            </w:r>
            <w:r w:rsidR="00213CB7" w:rsidRPr="00961A47">
              <w:rPr>
                <w:rFonts w:ascii="Arial" w:hAnsi="Arial" w:cs="Arial"/>
                <w:szCs w:val="22"/>
              </w:rPr>
              <w:t>p</w:t>
            </w:r>
            <w:r w:rsidRPr="00961A47">
              <w:rPr>
                <w:rFonts w:ascii="Arial" w:hAnsi="Arial" w:cs="Arial"/>
                <w:szCs w:val="22"/>
              </w:rPr>
              <w:t>rocessing;</w:t>
            </w:r>
          </w:p>
        </w:tc>
      </w:tr>
      <w:tr w:rsidR="00893EF0" w:rsidRPr="00961A47" w14:paraId="4D6C66DE" w14:textId="77777777" w:rsidTr="00425FE9">
        <w:tc>
          <w:tcPr>
            <w:tcW w:w="2625" w:type="dxa"/>
          </w:tcPr>
          <w:p w14:paraId="094F4142" w14:textId="6CF85F0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"Key Staff"</w:t>
            </w:r>
          </w:p>
          <w:p w14:paraId="40874862"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0F0B56A" w14:textId="6EE6804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persons specified as such in the Order Form or otherwise notified as such by the Buyer to the Supplier in writing</w:t>
            </w:r>
            <w:r w:rsidR="00585049" w:rsidRPr="00961A47">
              <w:rPr>
                <w:rFonts w:ascii="Arial" w:hAnsi="Arial" w:cs="Arial"/>
                <w:szCs w:val="22"/>
              </w:rPr>
              <w:t>, following agreement to the same by the Supplier</w:t>
            </w:r>
            <w:r w:rsidRPr="00961A47">
              <w:rPr>
                <w:rFonts w:ascii="Arial" w:hAnsi="Arial" w:cs="Arial"/>
                <w:szCs w:val="22"/>
              </w:rPr>
              <w:t xml:space="preserve">;  </w:t>
            </w:r>
          </w:p>
        </w:tc>
      </w:tr>
      <w:tr w:rsidR="00893EF0" w:rsidRPr="00961A47" w14:paraId="3A263982" w14:textId="77777777" w:rsidTr="00425FE9">
        <w:tc>
          <w:tcPr>
            <w:tcW w:w="2625" w:type="dxa"/>
          </w:tcPr>
          <w:p w14:paraId="52B337CD"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"Law"</w:t>
            </w:r>
          </w:p>
        </w:tc>
        <w:tc>
          <w:tcPr>
            <w:tcW w:w="5951" w:type="dxa"/>
          </w:tcPr>
          <w:p w14:paraId="4070958E" w14:textId="1BD543D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893EF0" w:rsidRPr="00961A47" w14:paraId="49197B43" w14:textId="77777777" w:rsidTr="00425FE9">
        <w:tc>
          <w:tcPr>
            <w:tcW w:w="2625" w:type="dxa"/>
          </w:tcPr>
          <w:p w14:paraId="169DD1D4" w14:textId="5919B9F8"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"Month"</w:t>
            </w:r>
          </w:p>
        </w:tc>
        <w:tc>
          <w:tcPr>
            <w:tcW w:w="5951" w:type="dxa"/>
          </w:tcPr>
          <w:p w14:paraId="3F876AD0" w14:textId="1D18019C"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calendar month and "</w:t>
            </w:r>
            <w:r w:rsidRPr="00961A47">
              <w:rPr>
                <w:rFonts w:ascii="Arial" w:hAnsi="Arial" w:cs="Arial"/>
                <w:b/>
                <w:szCs w:val="22"/>
              </w:rPr>
              <w:t>Monthly</w:t>
            </w:r>
            <w:r w:rsidRPr="00961A47">
              <w:rPr>
                <w:rFonts w:ascii="Arial" w:hAnsi="Arial" w:cs="Arial"/>
                <w:szCs w:val="22"/>
              </w:rPr>
              <w:t>" shall be interpreted accordingly;</w:t>
            </w:r>
          </w:p>
        </w:tc>
      </w:tr>
      <w:tr w:rsidR="00893EF0" w:rsidRPr="00961A47" w14:paraId="34C9E1A6" w14:textId="77777777" w:rsidTr="00425FE9">
        <w:tc>
          <w:tcPr>
            <w:tcW w:w="2625" w:type="dxa"/>
          </w:tcPr>
          <w:p w14:paraId="771C660C"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"National Insurance"</w:t>
            </w:r>
          </w:p>
        </w:tc>
        <w:tc>
          <w:tcPr>
            <w:tcW w:w="5951" w:type="dxa"/>
          </w:tcPr>
          <w:p w14:paraId="1783C283" w14:textId="5F998E83"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eastAsia="Arial" w:hAnsi="Arial" w:cs="Arial"/>
                <w:color w:val="000000"/>
                <w:szCs w:val="22"/>
              </w:rPr>
              <w:t xml:space="preserve">contributions required by the Social Security Contributions and Benefits Act 1992 and made in accordance with the  Social Security (Contributions) Regulations 2001 (SI </w:t>
            </w:r>
            <w:r w:rsidRPr="00961A47">
              <w:rPr>
                <w:rFonts w:ascii="Arial" w:eastAsia="Arial" w:hAnsi="Arial" w:cs="Arial"/>
                <w:color w:val="000000"/>
                <w:szCs w:val="22"/>
              </w:rPr>
              <w:lastRenderedPageBreak/>
              <w:t>2001/1004);</w:t>
            </w:r>
          </w:p>
        </w:tc>
      </w:tr>
      <w:tr w:rsidR="00893EF0" w:rsidRPr="00961A47" w14:paraId="27B53736" w14:textId="77777777" w:rsidTr="00425FE9">
        <w:tc>
          <w:tcPr>
            <w:tcW w:w="2625" w:type="dxa"/>
          </w:tcPr>
          <w:p w14:paraId="3FE270C6"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"New IPR"</w:t>
            </w:r>
          </w:p>
          <w:p w14:paraId="59D6D616"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1DFF48B"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all and intellectual property rights in any materials created or developed by or on behalf of the Supplier pursuant to the Contract but shall not include the Supplier's Existing IPR;</w:t>
            </w:r>
          </w:p>
        </w:tc>
      </w:tr>
      <w:tr w:rsidR="00893EF0" w:rsidRPr="00961A47" w14:paraId="34B71715" w14:textId="77777777" w:rsidTr="00425FE9">
        <w:tc>
          <w:tcPr>
            <w:tcW w:w="2625" w:type="dxa"/>
          </w:tcPr>
          <w:p w14:paraId="35B3A20A" w14:textId="69EF233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“New IPR Items”</w:t>
            </w:r>
          </w:p>
        </w:tc>
        <w:tc>
          <w:tcPr>
            <w:tcW w:w="5951" w:type="dxa"/>
          </w:tcPr>
          <w:p w14:paraId="475C22FD" w14:textId="1E16D07B"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means a deliverable, document, product or other item within which New IPR subsists;</w:t>
            </w:r>
          </w:p>
        </w:tc>
      </w:tr>
      <w:tr w:rsidR="00893EF0" w:rsidRPr="00961A47" w14:paraId="03C28956" w14:textId="77777777" w:rsidTr="00425FE9">
        <w:tc>
          <w:tcPr>
            <w:tcW w:w="2625" w:type="dxa"/>
          </w:tcPr>
          <w:p w14:paraId="431A4AAC" w14:textId="5D1D1E9C"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“Open Licence”</w:t>
            </w:r>
          </w:p>
        </w:tc>
        <w:tc>
          <w:tcPr>
            <w:tcW w:w="5951" w:type="dxa"/>
          </w:tcPr>
          <w:p w14:paraId="62AF8D09" w14:textId="3345B2BB" w:rsidR="00893EF0" w:rsidRPr="00961A47" w:rsidRDefault="00893EF0" w:rsidP="00425FE9">
            <w:pPr>
              <w:widowControl w:val="0"/>
              <w:tabs>
                <w:tab w:val="left" w:pos="709"/>
              </w:tabs>
              <w:spacing w:after="120" w:line="240" w:lineRule="auto"/>
              <w:rPr>
                <w:rFonts w:ascii="Arial" w:eastAsia="Arial" w:hAnsi="Arial" w:cs="Arial"/>
                <w:szCs w:val="22"/>
              </w:rPr>
            </w:pPr>
            <w:r w:rsidRPr="00961A47">
              <w:rPr>
                <w:rFonts w:ascii="Arial" w:eastAsia="Arial" w:hAnsi="Arial" w:cs="Arial"/>
                <w:szCs w:val="22"/>
              </w:rPr>
              <w:t xml:space="preserve">means any material that is published for use, with rights to access and modify, by any person for free, under a generally recognised open licence including Open Government Licence as set out at </w:t>
            </w:r>
            <w:hyperlink r:id="rId27" w:history="1">
              <w:r w:rsidRPr="00961A47">
                <w:rPr>
                  <w:rStyle w:val="Hyperlink"/>
                  <w:rFonts w:ascii="Arial" w:eastAsia="Arial" w:hAnsi="Arial" w:cs="Arial"/>
                  <w:szCs w:val="22"/>
                </w:rPr>
                <w:t>http://www.nationalarchives.gov.uk/doc/open-government-licence/version/3/</w:t>
              </w:r>
            </w:hyperlink>
            <w:r w:rsidRPr="00961A47">
              <w:rPr>
                <w:rFonts w:ascii="Arial" w:eastAsia="Arial" w:hAnsi="Arial" w:cs="Arial"/>
                <w:szCs w:val="22"/>
              </w:rPr>
              <w:t xml:space="preserve"> and the Open Standards Principles documented at </w:t>
            </w:r>
            <w:hyperlink r:id="rId28" w:history="1">
              <w:r w:rsidRPr="00961A47">
                <w:rPr>
                  <w:rStyle w:val="Hyperlink"/>
                  <w:rFonts w:ascii="Arial" w:eastAsia="Arial" w:hAnsi="Arial" w:cs="Arial"/>
                  <w:szCs w:val="22"/>
                </w:rPr>
                <w:t>https://www.gov.uk/government/publications/open-standards-principles/open-standards-principles</w:t>
              </w:r>
            </w:hyperlink>
            <w:r w:rsidRPr="00961A47">
              <w:rPr>
                <w:rFonts w:ascii="Arial" w:eastAsia="Arial" w:hAnsi="Arial" w:cs="Arial"/>
                <w:szCs w:val="22"/>
              </w:rPr>
              <w:t>;</w:t>
            </w:r>
          </w:p>
        </w:tc>
      </w:tr>
      <w:tr w:rsidR="00893EF0" w:rsidRPr="00961A47" w14:paraId="702876BA" w14:textId="77777777" w:rsidTr="00425FE9">
        <w:tc>
          <w:tcPr>
            <w:tcW w:w="2625" w:type="dxa"/>
          </w:tcPr>
          <w:p w14:paraId="439A2A53" w14:textId="3D0275D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"Order Form"</w:t>
            </w:r>
          </w:p>
        </w:tc>
        <w:tc>
          <w:tcPr>
            <w:tcW w:w="5951" w:type="dxa"/>
          </w:tcPr>
          <w:p w14:paraId="0C5691EA" w14:textId="2447CB56"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order form signed by the Buyer and the Supplier printed above these Conditions;</w:t>
            </w:r>
          </w:p>
        </w:tc>
      </w:tr>
      <w:tr w:rsidR="00893EF0" w:rsidRPr="00961A47" w14:paraId="50626EA3" w14:textId="77777777" w:rsidTr="00425FE9">
        <w:tc>
          <w:tcPr>
            <w:tcW w:w="2625" w:type="dxa"/>
          </w:tcPr>
          <w:p w14:paraId="5FB24137" w14:textId="56F680D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"Party"</w:t>
            </w:r>
          </w:p>
        </w:tc>
        <w:tc>
          <w:tcPr>
            <w:tcW w:w="5951" w:type="dxa"/>
          </w:tcPr>
          <w:p w14:paraId="547CBCC3"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Supplier or the Buyer (as appropriate) and "</w:t>
            </w:r>
            <w:r w:rsidRPr="00961A47">
              <w:rPr>
                <w:rFonts w:ascii="Arial" w:hAnsi="Arial" w:cs="Arial"/>
                <w:b/>
                <w:szCs w:val="22"/>
              </w:rPr>
              <w:t>Parties</w:t>
            </w:r>
            <w:r w:rsidRPr="00961A47">
              <w:rPr>
                <w:rFonts w:ascii="Arial" w:hAnsi="Arial" w:cs="Arial"/>
                <w:szCs w:val="22"/>
              </w:rPr>
              <w:t xml:space="preserve">" shall mean both of them; </w:t>
            </w:r>
          </w:p>
        </w:tc>
      </w:tr>
      <w:tr w:rsidR="00893EF0" w:rsidRPr="00961A47" w14:paraId="55548E17" w14:textId="77777777" w:rsidTr="00425FE9">
        <w:tc>
          <w:tcPr>
            <w:tcW w:w="2625" w:type="dxa"/>
          </w:tcPr>
          <w:p w14:paraId="5D5F7433" w14:textId="2270A85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"Personal Data"</w:t>
            </w:r>
          </w:p>
        </w:tc>
        <w:tc>
          <w:tcPr>
            <w:tcW w:w="5951" w:type="dxa"/>
          </w:tcPr>
          <w:p w14:paraId="31F9C057" w14:textId="41B8713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893EF0" w:rsidRPr="00961A47" w14:paraId="4E60D89B" w14:textId="77777777" w:rsidTr="00425FE9">
        <w:tc>
          <w:tcPr>
            <w:tcW w:w="2625" w:type="dxa"/>
          </w:tcPr>
          <w:p w14:paraId="27DBE2F2"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"Personal Data Breach" </w:t>
            </w:r>
          </w:p>
          <w:p w14:paraId="399E288B"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0386330B" w14:textId="5BDD15F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lastRenderedPageBreak/>
              <w:t xml:space="preserve">has the meaning given to it in the UK GDPR or the EU GDPR as the context requires and includes any breach of Data Protection Legislation relevant to Personal Data </w:t>
            </w:r>
            <w:r w:rsidRPr="00961A47">
              <w:rPr>
                <w:rFonts w:ascii="Arial" w:hAnsi="Arial" w:cs="Arial"/>
                <w:szCs w:val="22"/>
              </w:rPr>
              <w:lastRenderedPageBreak/>
              <w:t xml:space="preserve">processed pursuant to the Contract; </w:t>
            </w:r>
          </w:p>
        </w:tc>
      </w:tr>
      <w:tr w:rsidR="00893EF0" w:rsidRPr="00961A47" w14:paraId="1C9A1258" w14:textId="77777777" w:rsidTr="00425FE9">
        <w:tc>
          <w:tcPr>
            <w:tcW w:w="2625" w:type="dxa"/>
          </w:tcPr>
          <w:p w14:paraId="64507C9F" w14:textId="3D948BC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"Prescribed Person"</w:t>
            </w:r>
          </w:p>
        </w:tc>
        <w:tc>
          <w:tcPr>
            <w:tcW w:w="5951" w:type="dxa"/>
          </w:tcPr>
          <w:p w14:paraId="7EC9BE65" w14:textId="13E68DE6"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legal adviser, an MP or an appropriate body which a whistle-blower may make a disclosure to as detailed in ‘Whistleblowing: list of prescribed people and bodies’, 24 November 2016, available online at: </w:t>
            </w:r>
            <w:hyperlink r:id="rId29" w:history="1">
              <w:r w:rsidRPr="00961A47">
                <w:rPr>
                  <w:rStyle w:val="Hyperlink"/>
                  <w:rFonts w:ascii="Arial" w:hAnsi="Arial" w:cs="Arial"/>
                  <w:szCs w:val="22"/>
                </w:rPr>
                <w:t>https://www.gov.uk/government/publications/blowing-the-whistle-list-of-prescribed-people-and-bodies--2/whistleblowing-list-of-prescribed-people-and-bodies</w:t>
              </w:r>
            </w:hyperlink>
            <w:r w:rsidR="00DB3E9C" w:rsidRPr="00961A47">
              <w:rPr>
                <w:rStyle w:val="Hyperlink"/>
                <w:rFonts w:ascii="Arial" w:hAnsi="Arial" w:cs="Arial"/>
                <w:szCs w:val="22"/>
              </w:rPr>
              <w:t xml:space="preserve"> </w:t>
            </w:r>
            <w:r w:rsidR="00DB3E9C" w:rsidRPr="00961A47">
              <w:rPr>
                <w:rStyle w:val="Hyperlink"/>
                <w:rFonts w:ascii="Arial" w:hAnsi="Arial" w:cs="Arial"/>
                <w:color w:val="auto"/>
                <w:szCs w:val="22"/>
                <w:u w:val="none"/>
              </w:rPr>
              <w:t>as updated from time to time</w:t>
            </w:r>
            <w:r w:rsidRPr="00961A47">
              <w:rPr>
                <w:rFonts w:ascii="Arial" w:hAnsi="Arial" w:cs="Arial"/>
                <w:szCs w:val="22"/>
              </w:rPr>
              <w:t>;</w:t>
            </w:r>
          </w:p>
        </w:tc>
      </w:tr>
      <w:tr w:rsidR="00893EF0" w:rsidRPr="00961A47" w14:paraId="0363EABF" w14:textId="77777777" w:rsidTr="00425FE9">
        <w:tc>
          <w:tcPr>
            <w:tcW w:w="2625" w:type="dxa"/>
          </w:tcPr>
          <w:p w14:paraId="0203B25D" w14:textId="49B8DE1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"Processor"</w:t>
            </w:r>
          </w:p>
        </w:tc>
        <w:tc>
          <w:tcPr>
            <w:tcW w:w="5951" w:type="dxa"/>
          </w:tcPr>
          <w:p w14:paraId="62DE40AC" w14:textId="40A993E9"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E83621" w:rsidRPr="00961A47" w14:paraId="400EBC45" w14:textId="77777777" w:rsidTr="00425FE9">
        <w:tc>
          <w:tcPr>
            <w:tcW w:w="2625" w:type="dxa"/>
          </w:tcPr>
          <w:p w14:paraId="63C8AA72" w14:textId="6BCA0FC8" w:rsidR="00E83621" w:rsidRPr="00961A47" w:rsidRDefault="00E83621"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“Processor Personnel”</w:t>
            </w:r>
          </w:p>
        </w:tc>
        <w:tc>
          <w:tcPr>
            <w:tcW w:w="5951" w:type="dxa"/>
          </w:tcPr>
          <w:p w14:paraId="243FD658" w14:textId="449C3034" w:rsidR="00E83621" w:rsidRPr="00961A47" w:rsidRDefault="00E83621" w:rsidP="00425FE9">
            <w:pPr>
              <w:widowControl w:val="0"/>
              <w:tabs>
                <w:tab w:val="left" w:pos="709"/>
              </w:tabs>
              <w:spacing w:after="120" w:line="240" w:lineRule="auto"/>
              <w:rPr>
                <w:rFonts w:ascii="Arial" w:hAnsi="Arial" w:cs="Arial"/>
                <w:szCs w:val="22"/>
              </w:rPr>
            </w:pPr>
            <w:r w:rsidRPr="00961A47">
              <w:rPr>
                <w:rFonts w:ascii="Arial" w:hAnsi="Arial" w:cs="Arial"/>
                <w:szCs w:val="22"/>
              </w:rPr>
              <w:t>all directors, officers, employees, agents, consultants and suppliers of the Processor and/or of any Subprocessor engaged in the performance of its obligations under the Contract;</w:t>
            </w:r>
          </w:p>
        </w:tc>
      </w:tr>
      <w:tr w:rsidR="00893EF0" w:rsidRPr="00961A47" w14:paraId="10EB8A75" w14:textId="77777777" w:rsidTr="00425FE9">
        <w:tc>
          <w:tcPr>
            <w:tcW w:w="2625" w:type="dxa"/>
          </w:tcPr>
          <w:p w14:paraId="3E26D427" w14:textId="3C1EA2EB"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“Protective Measures”</w:t>
            </w:r>
          </w:p>
          <w:p w14:paraId="7AF1DFBC" w14:textId="69C82456"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C878CAA" w14:textId="77777777" w:rsidR="00893EF0" w:rsidRPr="00961A47" w:rsidRDefault="00893EF0" w:rsidP="00425FE9">
            <w:pPr>
              <w:pStyle w:val="GPsDefinition"/>
              <w:tabs>
                <w:tab w:val="left" w:pos="-9"/>
              </w:tabs>
              <w:adjustRightInd w:val="0"/>
              <w:ind w:left="170"/>
            </w:pPr>
            <w:r w:rsidRPr="00961A47">
              <w:t>technical and organisational measures which must take account of:</w:t>
            </w:r>
          </w:p>
          <w:p w14:paraId="672C30A5" w14:textId="0BA2A192" w:rsidR="00893EF0" w:rsidRPr="00961A47" w:rsidRDefault="00893EF0" w:rsidP="006A483A">
            <w:pPr>
              <w:pStyle w:val="GPsDefinition"/>
              <w:numPr>
                <w:ilvl w:val="0"/>
                <w:numId w:val="23"/>
              </w:numPr>
              <w:tabs>
                <w:tab w:val="left" w:pos="-9"/>
              </w:tabs>
              <w:adjustRightInd w:val="0"/>
            </w:pPr>
            <w:r w:rsidRPr="00961A47">
              <w:t>the nature of the data to be protected</w:t>
            </w:r>
            <w:r w:rsidR="00DB3E9C" w:rsidRPr="00961A47">
              <w:t>;</w:t>
            </w:r>
          </w:p>
          <w:p w14:paraId="25531072" w14:textId="77777777" w:rsidR="00893EF0" w:rsidRPr="00961A47" w:rsidRDefault="00893EF0" w:rsidP="006A483A">
            <w:pPr>
              <w:pStyle w:val="GPsDefinition"/>
              <w:numPr>
                <w:ilvl w:val="0"/>
                <w:numId w:val="23"/>
              </w:numPr>
              <w:tabs>
                <w:tab w:val="left" w:pos="-9"/>
              </w:tabs>
              <w:adjustRightInd w:val="0"/>
            </w:pPr>
            <w:r w:rsidRPr="00961A47">
              <w:t>harm that might result from Data Loss Event;</w:t>
            </w:r>
          </w:p>
          <w:p w14:paraId="7EAAAB78" w14:textId="791D13E9" w:rsidR="00893EF0" w:rsidRPr="00961A47" w:rsidRDefault="00893EF0" w:rsidP="006A483A">
            <w:pPr>
              <w:pStyle w:val="GPsDefinition"/>
              <w:numPr>
                <w:ilvl w:val="0"/>
                <w:numId w:val="23"/>
              </w:numPr>
              <w:tabs>
                <w:tab w:val="left" w:pos="-9"/>
              </w:tabs>
              <w:adjustRightInd w:val="0"/>
            </w:pPr>
            <w:r w:rsidRPr="00961A47">
              <w:t>state of technological development</w:t>
            </w:r>
            <w:r w:rsidR="00DB3E9C" w:rsidRPr="00961A47">
              <w:t>;</w:t>
            </w:r>
          </w:p>
          <w:p w14:paraId="7481146D" w14:textId="6B91C27C" w:rsidR="00893EF0" w:rsidRPr="00961A47" w:rsidRDefault="00893EF0" w:rsidP="006A483A">
            <w:pPr>
              <w:pStyle w:val="GPsDefinition"/>
              <w:numPr>
                <w:ilvl w:val="0"/>
                <w:numId w:val="23"/>
              </w:numPr>
              <w:tabs>
                <w:tab w:val="left" w:pos="-9"/>
              </w:tabs>
              <w:adjustRightInd w:val="0"/>
            </w:pPr>
            <w:r w:rsidRPr="00961A47">
              <w:t>the cost of implementing any measures</w:t>
            </w:r>
            <w:r w:rsidR="00DB3E9C" w:rsidRPr="00961A47">
              <w:t>;</w:t>
            </w:r>
          </w:p>
          <w:p w14:paraId="2C213499" w14:textId="36F21D9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including pseudonymising and encrypting Personal Data, ensuring confidentiality, integrity, availability and resilience of systems and services, ensuring that availability of and </w:t>
            </w:r>
            <w:r w:rsidRPr="00961A47">
              <w:rPr>
                <w:rFonts w:ascii="Arial" w:hAnsi="Arial" w:cs="Arial"/>
                <w:szCs w:val="22"/>
              </w:rPr>
              <w:lastRenderedPageBreak/>
              <w:t>access to Personal Data can be restored in a timely manner after an incident, and regularly assessing and evaluating the effectiveness of the such measures adopted by it;</w:t>
            </w:r>
          </w:p>
        </w:tc>
      </w:tr>
      <w:tr w:rsidR="00893EF0" w:rsidRPr="00961A47" w14:paraId="27623020" w14:textId="77777777" w:rsidTr="00425FE9">
        <w:tc>
          <w:tcPr>
            <w:tcW w:w="2625" w:type="dxa"/>
          </w:tcPr>
          <w:p w14:paraId="3FAAFDD7" w14:textId="01654C59"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"Purchase Order Number" or “PO Number”</w:t>
            </w:r>
          </w:p>
        </w:tc>
        <w:tc>
          <w:tcPr>
            <w:tcW w:w="5951" w:type="dxa"/>
          </w:tcPr>
          <w:p w14:paraId="1DD8F600" w14:textId="456E521E"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Buyer’s unique number relating to the order for Deliverables to be supplied by the Supplier to the Buyer in accordance with the Contract; </w:t>
            </w:r>
          </w:p>
        </w:tc>
      </w:tr>
      <w:tr w:rsidR="00893EF0" w:rsidRPr="00961A47" w14:paraId="61FFF00F" w14:textId="77777777" w:rsidTr="00425FE9">
        <w:tc>
          <w:tcPr>
            <w:tcW w:w="2625" w:type="dxa"/>
          </w:tcPr>
          <w:p w14:paraId="3352CCC5" w14:textId="5229FD1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“Rectification Plan”</w:t>
            </w:r>
          </w:p>
        </w:tc>
        <w:tc>
          <w:tcPr>
            <w:tcW w:w="5951" w:type="dxa"/>
          </w:tcPr>
          <w:p w14:paraId="7BC67A0C" w14:textId="6E3BFE5D" w:rsidR="00893EF0" w:rsidRPr="00961A47" w:rsidRDefault="00893EF0" w:rsidP="00425FE9">
            <w:pPr>
              <w:pStyle w:val="GPsDefinition"/>
              <w:tabs>
                <w:tab w:val="left" w:pos="-9"/>
              </w:tabs>
              <w:adjustRightInd w:val="0"/>
              <w:ind w:left="170"/>
            </w:pPr>
            <w:r w:rsidRPr="00961A47">
              <w:t xml:space="preserve">the Supplier’s plan (or revised plan) to rectify its material </w:t>
            </w:r>
            <w:r w:rsidR="00D52E54" w:rsidRPr="00961A47">
              <w:t>d</w:t>
            </w:r>
            <w:r w:rsidRPr="00961A47">
              <w:t>efault which shall include:</w:t>
            </w:r>
          </w:p>
          <w:p w14:paraId="08452130" w14:textId="693CAF20" w:rsidR="00893EF0" w:rsidRPr="00961A47" w:rsidRDefault="00893EF0" w:rsidP="006A483A">
            <w:pPr>
              <w:pStyle w:val="GPsDefinition"/>
              <w:numPr>
                <w:ilvl w:val="0"/>
                <w:numId w:val="25"/>
              </w:numPr>
              <w:tabs>
                <w:tab w:val="left" w:pos="-9"/>
              </w:tabs>
              <w:adjustRightInd w:val="0"/>
            </w:pPr>
            <w:r w:rsidRPr="00961A47">
              <w:t>full details of the material</w:t>
            </w:r>
            <w:r w:rsidR="00D52E54" w:rsidRPr="00961A47">
              <w:t xml:space="preserve"> d</w:t>
            </w:r>
            <w:r w:rsidRPr="00961A47">
              <w:t xml:space="preserve">efault that has occurred, including a root cause analysis; </w:t>
            </w:r>
          </w:p>
          <w:p w14:paraId="5F16E79B" w14:textId="5F6D661A" w:rsidR="00893EF0" w:rsidRPr="00961A47" w:rsidRDefault="00893EF0" w:rsidP="006A483A">
            <w:pPr>
              <w:pStyle w:val="GPsDefinition"/>
              <w:numPr>
                <w:ilvl w:val="0"/>
                <w:numId w:val="25"/>
              </w:numPr>
              <w:tabs>
                <w:tab w:val="left" w:pos="-9"/>
              </w:tabs>
              <w:adjustRightInd w:val="0"/>
            </w:pPr>
            <w:r w:rsidRPr="00961A47">
              <w:t>the actual or anticipated effect of the material</w:t>
            </w:r>
            <w:r w:rsidR="00D52E54" w:rsidRPr="00961A47">
              <w:t xml:space="preserve"> d</w:t>
            </w:r>
            <w:r w:rsidRPr="00961A47">
              <w:t>efault; and</w:t>
            </w:r>
          </w:p>
          <w:p w14:paraId="0A866C93" w14:textId="1DAFC597" w:rsidR="00893EF0" w:rsidRPr="00961A47" w:rsidRDefault="00893EF0" w:rsidP="006A483A">
            <w:pPr>
              <w:pStyle w:val="GPsDefinition"/>
              <w:numPr>
                <w:ilvl w:val="0"/>
                <w:numId w:val="25"/>
              </w:numPr>
              <w:tabs>
                <w:tab w:val="left" w:pos="-9"/>
              </w:tabs>
              <w:adjustRightInd w:val="0"/>
            </w:pPr>
            <w:r w:rsidRPr="00961A47">
              <w:t>the steps which the Supplier proposes to take to rectify the material</w:t>
            </w:r>
            <w:r w:rsidR="00D52E54" w:rsidRPr="00961A47">
              <w:t xml:space="preserve"> d</w:t>
            </w:r>
            <w:r w:rsidRPr="00961A47">
              <w:t>efault (if applicable) and to prevent such material</w:t>
            </w:r>
            <w:r w:rsidR="00D52E54" w:rsidRPr="00961A47">
              <w:t xml:space="preserve"> d</w:t>
            </w:r>
            <w:r w:rsidRPr="00961A47">
              <w:t>efault from recurring, including timescales for such steps and for the rectification of the material</w:t>
            </w:r>
            <w:r w:rsidR="00D52E54" w:rsidRPr="00961A47">
              <w:t xml:space="preserve"> d</w:t>
            </w:r>
            <w:r w:rsidRPr="00961A47">
              <w:t>efault (where applicable);</w:t>
            </w:r>
          </w:p>
        </w:tc>
      </w:tr>
      <w:tr w:rsidR="00893EF0" w:rsidRPr="00961A47" w14:paraId="3AD57377" w14:textId="77777777" w:rsidTr="00425FE9">
        <w:tc>
          <w:tcPr>
            <w:tcW w:w="2625" w:type="dxa"/>
          </w:tcPr>
          <w:p w14:paraId="7CDCF218"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"Regulations"</w:t>
            </w:r>
          </w:p>
          <w:p w14:paraId="1D390611"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FAA7EF6" w14:textId="262EB1CC"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Public Contracts Regulations 2015 and/or the Public Contracts (Scotland) Regulations 2015 (as the context requires) as amended from time to time;</w:t>
            </w:r>
          </w:p>
        </w:tc>
      </w:tr>
      <w:tr w:rsidR="00893EF0" w:rsidRPr="00961A47" w14:paraId="2333890A" w14:textId="77777777" w:rsidTr="00425FE9">
        <w:tc>
          <w:tcPr>
            <w:tcW w:w="2625" w:type="dxa"/>
          </w:tcPr>
          <w:p w14:paraId="69727BFF" w14:textId="6B233D4C"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"Request For Information"</w:t>
            </w:r>
          </w:p>
          <w:p w14:paraId="2866BE58"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08A0FDC1" w14:textId="34510FA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set out in the FOIA or the Environmental Information Regulations 2004 as relevant (where the meaning set out for the term "request" shall apply); </w:t>
            </w:r>
          </w:p>
        </w:tc>
      </w:tr>
      <w:tr w:rsidR="00893EF0" w:rsidRPr="00961A47" w14:paraId="2C6D9DFB" w14:textId="77777777" w:rsidTr="00425FE9">
        <w:tc>
          <w:tcPr>
            <w:tcW w:w="2625" w:type="dxa"/>
          </w:tcPr>
          <w:p w14:paraId="0B1D19C1"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"Services"</w:t>
            </w:r>
          </w:p>
          <w:p w14:paraId="0523BFC5"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47809F57" w14:textId="4F752EE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services to be supplied by the Supplier to the Buyer under the Contract;  </w:t>
            </w:r>
          </w:p>
        </w:tc>
      </w:tr>
      <w:tr w:rsidR="00032FA8" w:rsidRPr="00961A47" w14:paraId="734955AF" w14:textId="77777777" w:rsidTr="00425FE9">
        <w:tc>
          <w:tcPr>
            <w:tcW w:w="2625" w:type="dxa"/>
          </w:tcPr>
          <w:p w14:paraId="562B28BD" w14:textId="2131A2A4" w:rsidR="00032FA8" w:rsidRPr="00961A47" w:rsidRDefault="00032FA8"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“Specification”</w:t>
            </w:r>
          </w:p>
        </w:tc>
        <w:tc>
          <w:tcPr>
            <w:tcW w:w="5951" w:type="dxa"/>
          </w:tcPr>
          <w:p w14:paraId="77D83EAF" w14:textId="77777777" w:rsidR="00032FA8" w:rsidRPr="00961A47" w:rsidRDefault="00032FA8" w:rsidP="00425FE9">
            <w:pPr>
              <w:widowControl w:val="0"/>
              <w:tabs>
                <w:tab w:val="left" w:pos="709"/>
              </w:tabs>
              <w:spacing w:after="120" w:line="240" w:lineRule="auto"/>
              <w:rPr>
                <w:rFonts w:ascii="Arial" w:hAnsi="Arial" w:cs="Arial"/>
                <w:szCs w:val="22"/>
              </w:rPr>
            </w:pPr>
            <w:r w:rsidRPr="00961A47">
              <w:rPr>
                <w:rFonts w:ascii="Arial" w:hAnsi="Arial" w:cs="Arial"/>
                <w:szCs w:val="22"/>
              </w:rPr>
              <w:t>the specification for the Deliverables to be supplied by the Supplier to the Buyer (including as to quantity, description and quality) as specified in the Order Form;</w:t>
            </w:r>
          </w:p>
          <w:p w14:paraId="50C6BCE4" w14:textId="02B5144B" w:rsidR="009E5367" w:rsidRPr="00961A47" w:rsidRDefault="009E5367" w:rsidP="00425FE9">
            <w:pPr>
              <w:widowControl w:val="0"/>
              <w:tabs>
                <w:tab w:val="left" w:pos="709"/>
              </w:tabs>
              <w:spacing w:after="120" w:line="240" w:lineRule="auto"/>
              <w:rPr>
                <w:rFonts w:ascii="Arial" w:hAnsi="Arial" w:cs="Arial"/>
                <w:szCs w:val="22"/>
              </w:rPr>
            </w:pPr>
          </w:p>
        </w:tc>
      </w:tr>
      <w:tr w:rsidR="00893EF0" w:rsidRPr="00961A47" w14:paraId="51F8B44B" w14:textId="77777777" w:rsidTr="00425FE9">
        <w:tc>
          <w:tcPr>
            <w:tcW w:w="2625" w:type="dxa"/>
          </w:tcPr>
          <w:p w14:paraId="7F98CDA7"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"Staff Vetting Procedures"</w:t>
            </w:r>
          </w:p>
          <w:p w14:paraId="241670E3"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0BF579A1"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6347BBB3" w14:textId="6D51C968"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vetting procedures that accord with Good Industry Practice or, where applicable, the Buyer’s procedures or policies for the vetting of personnel as specified in the Order Form or provided to the Supplier in writing</w:t>
            </w:r>
            <w:r w:rsidR="00E26DE8" w:rsidRPr="00961A47">
              <w:rPr>
                <w:rFonts w:ascii="Arial" w:hAnsi="Arial" w:cs="Arial"/>
                <w:szCs w:val="22"/>
              </w:rPr>
              <w:t xml:space="preserve"> following agreement to the same by the Supplier</w:t>
            </w:r>
            <w:r w:rsidRPr="00961A47">
              <w:rPr>
                <w:rFonts w:ascii="Arial" w:hAnsi="Arial" w:cs="Arial"/>
                <w:szCs w:val="22"/>
              </w:rPr>
              <w:t xml:space="preserve"> from time to time; </w:t>
            </w:r>
          </w:p>
        </w:tc>
      </w:tr>
      <w:tr w:rsidR="00893EF0" w:rsidRPr="00961A47" w14:paraId="169A6989" w14:textId="77777777" w:rsidTr="00425FE9">
        <w:tc>
          <w:tcPr>
            <w:tcW w:w="2625" w:type="dxa"/>
          </w:tcPr>
          <w:p w14:paraId="7580C0A3" w14:textId="5E407EE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"Start Date"</w:t>
            </w:r>
          </w:p>
        </w:tc>
        <w:tc>
          <w:tcPr>
            <w:tcW w:w="5951" w:type="dxa"/>
          </w:tcPr>
          <w:p w14:paraId="676B3342" w14:textId="75A88D45"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start date of the Contract set out in the Order Form; </w:t>
            </w:r>
          </w:p>
        </w:tc>
      </w:tr>
      <w:tr w:rsidR="00893EF0" w:rsidRPr="00961A47" w14:paraId="3DC1F1AF" w14:textId="77777777" w:rsidTr="00425FE9">
        <w:tc>
          <w:tcPr>
            <w:tcW w:w="2625" w:type="dxa"/>
          </w:tcPr>
          <w:p w14:paraId="675A4DDA"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“Sub-Contract”</w:t>
            </w:r>
          </w:p>
          <w:p w14:paraId="0B7EF3AC" w14:textId="3849193F"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3291EA9F" w14:textId="77777777" w:rsidR="00893EF0" w:rsidRPr="00961A47" w:rsidRDefault="00893EF0" w:rsidP="00425FE9">
            <w:pPr>
              <w:pStyle w:val="GPsDefinition"/>
              <w:tabs>
                <w:tab w:val="left" w:pos="-9"/>
              </w:tabs>
              <w:adjustRightInd w:val="0"/>
            </w:pPr>
            <w:r w:rsidRPr="00961A47">
              <w:t>any contract or agreement (or proposed contract or agreement), other than the Contract, pursuant to which a third party:</w:t>
            </w:r>
          </w:p>
          <w:p w14:paraId="22E2B05A" w14:textId="77777777" w:rsidR="00893EF0" w:rsidRPr="00961A47" w:rsidRDefault="00893EF0" w:rsidP="006A483A">
            <w:pPr>
              <w:pStyle w:val="GPsDefinition"/>
              <w:numPr>
                <w:ilvl w:val="0"/>
                <w:numId w:val="22"/>
              </w:numPr>
              <w:tabs>
                <w:tab w:val="left" w:pos="-9"/>
              </w:tabs>
              <w:adjustRightInd w:val="0"/>
            </w:pPr>
            <w:r w:rsidRPr="00961A47">
              <w:t>provides the Deliverables (or any part of them);</w:t>
            </w:r>
          </w:p>
          <w:p w14:paraId="6D943752" w14:textId="77777777" w:rsidR="00893EF0" w:rsidRPr="00961A47" w:rsidRDefault="00893EF0" w:rsidP="006A483A">
            <w:pPr>
              <w:pStyle w:val="GPsDefinition"/>
              <w:numPr>
                <w:ilvl w:val="0"/>
                <w:numId w:val="22"/>
              </w:numPr>
              <w:tabs>
                <w:tab w:val="left" w:pos="-9"/>
              </w:tabs>
              <w:adjustRightInd w:val="0"/>
            </w:pPr>
            <w:r w:rsidRPr="00961A47">
              <w:t>provides facilities or services necessary for the provision of the Deliverables (or any part of them); and/or</w:t>
            </w:r>
          </w:p>
          <w:p w14:paraId="2056D1F9" w14:textId="0962EE77" w:rsidR="00893EF0" w:rsidRPr="00961A47" w:rsidRDefault="00893EF0" w:rsidP="006A483A">
            <w:pPr>
              <w:pStyle w:val="GPsDefinition"/>
              <w:numPr>
                <w:ilvl w:val="0"/>
                <w:numId w:val="22"/>
              </w:numPr>
              <w:tabs>
                <w:tab w:val="left" w:pos="-9"/>
              </w:tabs>
              <w:adjustRightInd w:val="0"/>
            </w:pPr>
            <w:r w:rsidRPr="00961A47">
              <w:t>is responsible for the management, direction or control of the provision of the Deliverables (or any part of them);</w:t>
            </w:r>
          </w:p>
        </w:tc>
      </w:tr>
      <w:tr w:rsidR="00893EF0" w:rsidRPr="00961A47" w14:paraId="521D3439" w14:textId="77777777" w:rsidTr="00425FE9">
        <w:tc>
          <w:tcPr>
            <w:tcW w:w="2625" w:type="dxa"/>
          </w:tcPr>
          <w:p w14:paraId="13B47917" w14:textId="66B690B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"Subcontractor"</w:t>
            </w:r>
          </w:p>
        </w:tc>
        <w:tc>
          <w:tcPr>
            <w:tcW w:w="5951" w:type="dxa"/>
          </w:tcPr>
          <w:p w14:paraId="0D9617D6" w14:textId="336306C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person other than the Supplier, who is a party to a Sub-</w:t>
            </w:r>
            <w:r w:rsidRPr="00961A47">
              <w:rPr>
                <w:rFonts w:ascii="Arial" w:hAnsi="Arial" w:cs="Arial"/>
                <w:szCs w:val="22"/>
              </w:rPr>
              <w:lastRenderedPageBreak/>
              <w:t>Contract and the servants or agents of that person;</w:t>
            </w:r>
          </w:p>
        </w:tc>
      </w:tr>
      <w:tr w:rsidR="00893EF0" w:rsidRPr="00961A47" w14:paraId="54187D07" w14:textId="77777777" w:rsidTr="00425FE9">
        <w:tc>
          <w:tcPr>
            <w:tcW w:w="2625" w:type="dxa"/>
          </w:tcPr>
          <w:p w14:paraId="3CF5D90A" w14:textId="3DE9BDA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"Subprocessor"</w:t>
            </w:r>
          </w:p>
        </w:tc>
        <w:tc>
          <w:tcPr>
            <w:tcW w:w="5951" w:type="dxa"/>
          </w:tcPr>
          <w:p w14:paraId="3E94233C" w14:textId="46B5E069"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any third party appointed to process Personal Data on behalf of the </w:t>
            </w:r>
            <w:r w:rsidR="00593966" w:rsidRPr="00961A47">
              <w:rPr>
                <w:rFonts w:ascii="Arial" w:hAnsi="Arial" w:cs="Arial"/>
                <w:szCs w:val="22"/>
              </w:rPr>
              <w:t xml:space="preserve">Processor </w:t>
            </w:r>
            <w:r w:rsidRPr="00961A47">
              <w:rPr>
                <w:rFonts w:ascii="Arial" w:hAnsi="Arial" w:cs="Arial"/>
                <w:szCs w:val="22"/>
              </w:rPr>
              <w:t>related to the Contract;</w:t>
            </w:r>
          </w:p>
        </w:tc>
      </w:tr>
      <w:tr w:rsidR="00893EF0" w:rsidRPr="00961A47" w14:paraId="184C1CF7" w14:textId="77777777" w:rsidTr="00425FE9">
        <w:tc>
          <w:tcPr>
            <w:tcW w:w="2625" w:type="dxa"/>
          </w:tcPr>
          <w:p w14:paraId="4EBD81EB" w14:textId="7908A97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"Supplier"</w:t>
            </w:r>
          </w:p>
        </w:tc>
        <w:tc>
          <w:tcPr>
            <w:tcW w:w="5951" w:type="dxa"/>
          </w:tcPr>
          <w:p w14:paraId="572DEF8F" w14:textId="3657942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person named as Supplier in the Order Form;</w:t>
            </w:r>
          </w:p>
        </w:tc>
      </w:tr>
      <w:tr w:rsidR="00893EF0" w:rsidRPr="00961A47" w14:paraId="58C001DE" w14:textId="77777777" w:rsidTr="00425FE9">
        <w:tc>
          <w:tcPr>
            <w:tcW w:w="2625" w:type="dxa"/>
          </w:tcPr>
          <w:p w14:paraId="4A815347" w14:textId="190C961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"Supplier Staff" </w:t>
            </w:r>
          </w:p>
          <w:p w14:paraId="5E64AD8C"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01FEA310"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0C24AE5" w14:textId="5C59D62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all directors, officers, employees, agents, consultants and contractors of the Supplier and/or of any Subcontractor of the Supplier engaged in the performance of the Supplier’s obligations under the Contract;</w:t>
            </w:r>
          </w:p>
        </w:tc>
      </w:tr>
      <w:tr w:rsidR="00893EF0" w:rsidRPr="00961A47" w14:paraId="1BB42FDE" w14:textId="77777777" w:rsidTr="00425FE9">
        <w:tc>
          <w:tcPr>
            <w:tcW w:w="2625" w:type="dxa"/>
          </w:tcPr>
          <w:p w14:paraId="05B41E6D" w14:textId="03B810EB"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“Transparency Information”</w:t>
            </w:r>
          </w:p>
        </w:tc>
        <w:tc>
          <w:tcPr>
            <w:tcW w:w="5951" w:type="dxa"/>
          </w:tcPr>
          <w:p w14:paraId="3C5B1C6E" w14:textId="0368A753"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30" w:history="1">
              <w:r w:rsidRPr="00961A47">
                <w:rPr>
                  <w:rStyle w:val="Hyperlink"/>
                  <w:rFonts w:ascii="Arial" w:hAnsi="Arial" w:cs="Arial"/>
                  <w:szCs w:val="22"/>
                </w:rPr>
                <w:t>https://www.gov.uk/government/publications/ppn-0921-requirements-to-publish-on-contracts-finder</w:t>
              </w:r>
            </w:hyperlink>
            <w:r w:rsidRPr="00961A47">
              <w:rPr>
                <w:rFonts w:ascii="Arial" w:hAnsi="Arial" w:cs="Arial"/>
                <w:szCs w:val="22"/>
              </w:rPr>
              <w:t>) and Public Procurement Policy Note 01/17 (update to transparency principles) where applicable (</w:t>
            </w:r>
            <w:hyperlink r:id="rId31" w:history="1">
              <w:r w:rsidRPr="00961A47">
                <w:rPr>
                  <w:rStyle w:val="Hyperlink"/>
                  <w:rFonts w:ascii="Arial" w:hAnsi="Arial" w:cs="Arial"/>
                  <w:szCs w:val="22"/>
                </w:rPr>
                <w:t>https://www.gov.uk/government/publications/procurement-policy-note-0117-update-to-transparency-principles</w:t>
              </w:r>
            </w:hyperlink>
            <w:r w:rsidRPr="00961A47">
              <w:rPr>
                <w:rFonts w:ascii="Arial" w:hAnsi="Arial" w:cs="Arial"/>
                <w:szCs w:val="22"/>
              </w:rPr>
              <w:t>) except for:</w:t>
            </w:r>
          </w:p>
          <w:p w14:paraId="5B5BFCC2" w14:textId="7EBE2087" w:rsidR="00893EF0" w:rsidRPr="00961A47" w:rsidRDefault="00893EF0" w:rsidP="006A483A">
            <w:pPr>
              <w:pStyle w:val="GPsDefinition"/>
              <w:numPr>
                <w:ilvl w:val="0"/>
                <w:numId w:val="32"/>
              </w:numPr>
              <w:tabs>
                <w:tab w:val="left" w:pos="-9"/>
              </w:tabs>
              <w:adjustRightInd w:val="0"/>
            </w:pPr>
            <w:r w:rsidRPr="00961A47">
              <w:lastRenderedPageBreak/>
              <w:t>any information which is exempt from disclosure in accordance with the provisions of the FOIA, which shall be determined by the Buyer; and</w:t>
            </w:r>
          </w:p>
          <w:p w14:paraId="69FFF703" w14:textId="6F062E8D" w:rsidR="00893EF0" w:rsidRPr="00961A47" w:rsidRDefault="00893EF0" w:rsidP="006A483A">
            <w:pPr>
              <w:pStyle w:val="GPsDefinition"/>
              <w:numPr>
                <w:ilvl w:val="0"/>
                <w:numId w:val="32"/>
              </w:numPr>
              <w:tabs>
                <w:tab w:val="left" w:pos="-9"/>
              </w:tabs>
              <w:adjustRightInd w:val="0"/>
            </w:pPr>
            <w:r w:rsidRPr="00961A47">
              <w:t>Confidential Information;</w:t>
            </w:r>
          </w:p>
        </w:tc>
      </w:tr>
      <w:tr w:rsidR="00893EF0" w:rsidRPr="00961A47" w14:paraId="4891F61F" w14:textId="77777777" w:rsidTr="00425FE9">
        <w:tc>
          <w:tcPr>
            <w:tcW w:w="2625" w:type="dxa"/>
          </w:tcPr>
          <w:p w14:paraId="43873AA2"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"Term"</w:t>
            </w:r>
          </w:p>
          <w:p w14:paraId="017302AF"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343AA328" w14:textId="552EB67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period from the Start Date to the Expiry Date as such period may be extended in accordance with clause </w:t>
            </w:r>
            <w:r w:rsidRPr="00961A47">
              <w:rPr>
                <w:rFonts w:ascii="Arial" w:hAnsi="Arial" w:cs="Arial"/>
                <w:szCs w:val="22"/>
                <w:highlight w:val="yellow"/>
              </w:rPr>
              <w:fldChar w:fldCharType="begin"/>
            </w:r>
            <w:r w:rsidRPr="00961A47">
              <w:rPr>
                <w:rFonts w:ascii="Arial" w:hAnsi="Arial" w:cs="Arial"/>
                <w:szCs w:val="22"/>
              </w:rPr>
              <w:instrText xml:space="preserve"> REF _Ref99636517 \r \h </w:instrText>
            </w:r>
            <w:r w:rsidRPr="00961A47">
              <w:rPr>
                <w:rFonts w:ascii="Arial" w:hAnsi="Arial" w:cs="Arial"/>
                <w:szCs w:val="22"/>
                <w:highlight w:val="yellow"/>
              </w:rPr>
              <w:instrText xml:space="preserve"> \* MERGEFORMAT </w:instrText>
            </w:r>
            <w:r w:rsidRPr="00961A47">
              <w:rPr>
                <w:rFonts w:ascii="Arial" w:hAnsi="Arial" w:cs="Arial"/>
                <w:szCs w:val="22"/>
                <w:highlight w:val="yellow"/>
              </w:rPr>
            </w:r>
            <w:r w:rsidRPr="00961A47">
              <w:rPr>
                <w:rFonts w:ascii="Arial" w:hAnsi="Arial" w:cs="Arial"/>
                <w:szCs w:val="22"/>
                <w:highlight w:val="yellow"/>
              </w:rPr>
              <w:fldChar w:fldCharType="separate"/>
            </w:r>
            <w:r w:rsidR="004D1652">
              <w:rPr>
                <w:rFonts w:ascii="Arial" w:hAnsi="Arial" w:cs="Arial"/>
                <w:szCs w:val="22"/>
              </w:rPr>
              <w:t>11.2</w:t>
            </w:r>
            <w:r w:rsidRPr="00961A47">
              <w:rPr>
                <w:rFonts w:ascii="Arial" w:hAnsi="Arial" w:cs="Arial"/>
                <w:szCs w:val="22"/>
                <w:highlight w:val="yellow"/>
              </w:rPr>
              <w:fldChar w:fldCharType="end"/>
            </w:r>
            <w:r w:rsidRPr="00961A47">
              <w:rPr>
                <w:rFonts w:ascii="Arial" w:hAnsi="Arial" w:cs="Arial"/>
                <w:szCs w:val="22"/>
              </w:rPr>
              <w:t xml:space="preserve"> or terminated in accordance with the Contract; </w:t>
            </w:r>
          </w:p>
        </w:tc>
      </w:tr>
      <w:tr w:rsidR="00893EF0" w:rsidRPr="00961A47" w14:paraId="38A2FD91" w14:textId="77777777" w:rsidTr="00425FE9">
        <w:tc>
          <w:tcPr>
            <w:tcW w:w="2625" w:type="dxa"/>
          </w:tcPr>
          <w:p w14:paraId="05E262E0" w14:textId="4957370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“Third Party IPR”</w:t>
            </w:r>
          </w:p>
        </w:tc>
        <w:tc>
          <w:tcPr>
            <w:tcW w:w="5951" w:type="dxa"/>
          </w:tcPr>
          <w:p w14:paraId="58F7E1EC" w14:textId="5EF2D04E"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intellectual property rights owned by a third party which is or will be used by the Supplier for the purpose of providing the Deliverables;</w:t>
            </w:r>
          </w:p>
        </w:tc>
      </w:tr>
      <w:tr w:rsidR="00893EF0" w:rsidRPr="00961A47" w14:paraId="66ED4303" w14:textId="77777777" w:rsidTr="00425FE9">
        <w:tc>
          <w:tcPr>
            <w:tcW w:w="2625" w:type="dxa"/>
          </w:tcPr>
          <w:p w14:paraId="09654620" w14:textId="134D83EF"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"UK GDPR"</w:t>
            </w:r>
          </w:p>
        </w:tc>
        <w:tc>
          <w:tcPr>
            <w:tcW w:w="5951" w:type="dxa"/>
          </w:tcPr>
          <w:p w14:paraId="6A3DFBAE" w14:textId="242E2484"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as set out in section 3(10) of the DPA 2018, supplemented by section 205(4);</w:t>
            </w:r>
          </w:p>
        </w:tc>
      </w:tr>
      <w:tr w:rsidR="00893EF0" w:rsidRPr="00961A47" w14:paraId="505EA1D7" w14:textId="77777777" w:rsidTr="00425FE9">
        <w:tc>
          <w:tcPr>
            <w:tcW w:w="2625" w:type="dxa"/>
          </w:tcPr>
          <w:p w14:paraId="7AC8B246" w14:textId="193BB02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"VAT"</w:t>
            </w:r>
          </w:p>
        </w:tc>
        <w:tc>
          <w:tcPr>
            <w:tcW w:w="5951" w:type="dxa"/>
          </w:tcPr>
          <w:p w14:paraId="006C289C" w14:textId="055474C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value added tax in accordance with the provisions of the Value Added Tax Act 1994; </w:t>
            </w:r>
          </w:p>
        </w:tc>
      </w:tr>
      <w:tr w:rsidR="00893EF0" w:rsidRPr="00961A47" w14:paraId="15AC4D3C" w14:textId="77777777" w:rsidTr="00425FE9">
        <w:tc>
          <w:tcPr>
            <w:tcW w:w="2625" w:type="dxa"/>
          </w:tcPr>
          <w:p w14:paraId="3F550461" w14:textId="140FD979"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"Worker"</w:t>
            </w:r>
          </w:p>
          <w:p w14:paraId="3B95CC70"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7CD0BE4C"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2E7D5B93"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1A2EEFA5" w14:textId="15A9024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one of the Supplier Staff which the Buyer, in its reasonable opinion, considers is an individual to which Procurement Policy Note 08/15 (</w:t>
            </w:r>
            <w:hyperlink r:id="rId32" w:history="1">
              <w:r w:rsidR="00425FE9" w:rsidRPr="00961A47">
                <w:rPr>
                  <w:rStyle w:val="Hyperlink"/>
                  <w:rFonts w:ascii="Arial" w:hAnsi="Arial" w:cs="Arial"/>
                  <w:szCs w:val="22"/>
                </w:rPr>
                <w:t>Tax Arrangements of Public Appointees) (https://www.gov.uk/government/publications/procurement-policynote-0815-tax-arrangements-of-appointees</w:t>
              </w:r>
            </w:hyperlink>
            <w:r w:rsidRPr="00961A47">
              <w:rPr>
                <w:rFonts w:ascii="Arial" w:hAnsi="Arial" w:cs="Arial"/>
                <w:szCs w:val="22"/>
              </w:rPr>
              <w:t>) applies in respect of the Deliverables; and</w:t>
            </w:r>
          </w:p>
        </w:tc>
      </w:tr>
      <w:tr w:rsidR="00893EF0" w:rsidRPr="00961A47" w14:paraId="3D2ADD11" w14:textId="77777777" w:rsidTr="00425FE9">
        <w:tc>
          <w:tcPr>
            <w:tcW w:w="2625" w:type="dxa"/>
          </w:tcPr>
          <w:p w14:paraId="2508A85D" w14:textId="4B1EA19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"Working Day"</w:t>
            </w:r>
          </w:p>
        </w:tc>
        <w:tc>
          <w:tcPr>
            <w:tcW w:w="5951" w:type="dxa"/>
          </w:tcPr>
          <w:p w14:paraId="582FCF27" w14:textId="3F16A3C4"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day (other than a Saturday or Sunday) on which banks are open for business in the City of London.</w:t>
            </w:r>
          </w:p>
        </w:tc>
      </w:tr>
      <w:bookmarkEnd w:id="63"/>
    </w:tbl>
    <w:p w14:paraId="043BE897" w14:textId="77777777" w:rsidR="00425FE9" w:rsidRPr="00961A47" w:rsidRDefault="00425FE9" w:rsidP="00425FE9">
      <w:pPr>
        <w:pStyle w:val="BodyTextIndent"/>
        <w:tabs>
          <w:tab w:val="clear" w:pos="720"/>
          <w:tab w:val="left" w:pos="709"/>
        </w:tabs>
        <w:spacing w:after="120"/>
        <w:ind w:left="709" w:hanging="709"/>
        <w:jc w:val="left"/>
        <w:rPr>
          <w:rFonts w:ascii="Arial" w:hAnsi="Arial" w:cs="Arial"/>
          <w:caps/>
          <w:szCs w:val="22"/>
        </w:rPr>
      </w:pPr>
    </w:p>
    <w:p w14:paraId="306F9D1C" w14:textId="70122C57" w:rsidR="00CB271A" w:rsidRPr="00961A47" w:rsidRDefault="00CB271A" w:rsidP="00425FE9">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lastRenderedPageBreak/>
        <w:t>Understanding the Contract</w:t>
      </w:r>
    </w:p>
    <w:p w14:paraId="05FA0F26" w14:textId="61B91639" w:rsidR="00CB271A"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In the Contract, unless the context otherwise requires:</w:t>
      </w:r>
    </w:p>
    <w:p w14:paraId="6523E637" w14:textId="6775038B" w:rsidR="00092E1B" w:rsidRPr="00961A47" w:rsidRDefault="00CB271A" w:rsidP="009E5367">
      <w:pPr>
        <w:pStyle w:val="Heading2"/>
        <w:tabs>
          <w:tab w:val="left" w:pos="709"/>
        </w:tabs>
        <w:spacing w:after="120"/>
        <w:ind w:left="709"/>
        <w:jc w:val="left"/>
        <w:rPr>
          <w:rFonts w:ascii="Arial" w:hAnsi="Arial" w:cs="Arial"/>
          <w:szCs w:val="22"/>
        </w:rPr>
      </w:pPr>
      <w:r w:rsidRPr="00961A47">
        <w:rPr>
          <w:rFonts w:ascii="Arial" w:hAnsi="Arial" w:cs="Arial"/>
          <w:szCs w:val="22"/>
        </w:rPr>
        <w:t xml:space="preserve">references to numbered clauses are references to the relevant clause in these </w:t>
      </w:r>
      <w:r w:rsidR="00D32755" w:rsidRPr="00961A47">
        <w:rPr>
          <w:rFonts w:ascii="Arial" w:hAnsi="Arial" w:cs="Arial"/>
          <w:szCs w:val="22"/>
        </w:rPr>
        <w:t>C</w:t>
      </w:r>
      <w:r w:rsidRPr="00961A47">
        <w:rPr>
          <w:rFonts w:ascii="Arial" w:hAnsi="Arial" w:cs="Arial"/>
          <w:szCs w:val="22"/>
        </w:rPr>
        <w:t>onditions;</w:t>
      </w:r>
    </w:p>
    <w:p w14:paraId="2D43BBC6" w14:textId="77777777" w:rsidR="00CB271A" w:rsidRPr="00961A47" w:rsidRDefault="00CB271A" w:rsidP="009E5367">
      <w:pPr>
        <w:pStyle w:val="Heading2"/>
        <w:tabs>
          <w:tab w:val="left" w:pos="709"/>
        </w:tabs>
        <w:spacing w:after="120"/>
        <w:ind w:left="720"/>
        <w:jc w:val="left"/>
        <w:rPr>
          <w:rFonts w:ascii="Arial" w:hAnsi="Arial" w:cs="Arial"/>
          <w:szCs w:val="22"/>
        </w:rPr>
      </w:pPr>
      <w:r w:rsidRPr="00961A47">
        <w:rPr>
          <w:rFonts w:ascii="Arial" w:hAnsi="Arial" w:cs="Arial"/>
          <w:szCs w:val="22"/>
        </w:rPr>
        <w:t>any obligation on any Party not to do or omit to do anything shall include an obligation not to allow that thing to be done or omitted to be done;</w:t>
      </w:r>
    </w:p>
    <w:p w14:paraId="1A877512"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headings in this Contract are for information only and do not affect the interpretation of the Contract;</w:t>
      </w:r>
    </w:p>
    <w:p w14:paraId="59A2FAB8" w14:textId="77777777"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references to "writing" include printing, display on a screen and electronic transmission and other modes of representing or reproducing words in a visible form;</w:t>
      </w:r>
    </w:p>
    <w:p w14:paraId="5C79541C" w14:textId="77777777"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the singular includes the plural and vice versa; </w:t>
      </w:r>
    </w:p>
    <w:p w14:paraId="359CAC43" w14:textId="6225F451"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a reference to any </w:t>
      </w:r>
      <w:r w:rsidR="00D1680D" w:rsidRPr="00961A47">
        <w:rPr>
          <w:rFonts w:ascii="Arial" w:hAnsi="Arial" w:cs="Arial"/>
          <w:szCs w:val="22"/>
        </w:rPr>
        <w:t>L</w:t>
      </w:r>
      <w:r w:rsidRPr="00961A47">
        <w:rPr>
          <w:rFonts w:ascii="Arial" w:hAnsi="Arial" w:cs="Arial"/>
          <w:szCs w:val="22"/>
        </w:rPr>
        <w:t xml:space="preserve">aw includes a reference to that </w:t>
      </w:r>
      <w:r w:rsidR="00D1680D" w:rsidRPr="00961A47">
        <w:rPr>
          <w:rFonts w:ascii="Arial" w:hAnsi="Arial" w:cs="Arial"/>
          <w:szCs w:val="22"/>
        </w:rPr>
        <w:t>L</w:t>
      </w:r>
      <w:r w:rsidRPr="00961A47">
        <w:rPr>
          <w:rFonts w:ascii="Arial" w:hAnsi="Arial" w:cs="Arial"/>
          <w:szCs w:val="22"/>
        </w:rPr>
        <w:t xml:space="preserve">aw as amended, extended, consolidated or re-enacted from time to time and to any legislation or byelaw made under that </w:t>
      </w:r>
      <w:r w:rsidR="00D1680D" w:rsidRPr="00961A47">
        <w:rPr>
          <w:rFonts w:ascii="Arial" w:hAnsi="Arial" w:cs="Arial"/>
          <w:szCs w:val="22"/>
        </w:rPr>
        <w:t>L</w:t>
      </w:r>
      <w:r w:rsidRPr="00961A47">
        <w:rPr>
          <w:rFonts w:ascii="Arial" w:hAnsi="Arial" w:cs="Arial"/>
          <w:szCs w:val="22"/>
        </w:rPr>
        <w:t xml:space="preserve">aw; </w:t>
      </w:r>
    </w:p>
    <w:p w14:paraId="56894401" w14:textId="4CCB7B4B"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the word </w:t>
      </w:r>
      <w:r w:rsidR="00B1701F" w:rsidRPr="00961A47">
        <w:rPr>
          <w:rFonts w:ascii="Arial" w:hAnsi="Arial" w:cs="Arial"/>
          <w:szCs w:val="22"/>
        </w:rPr>
        <w:t>"</w:t>
      </w:r>
      <w:r w:rsidRPr="00961A47">
        <w:rPr>
          <w:rFonts w:ascii="Arial" w:hAnsi="Arial" w:cs="Arial"/>
          <w:szCs w:val="22"/>
        </w:rPr>
        <w:t>including</w:t>
      </w:r>
      <w:r w:rsidR="00B1701F" w:rsidRPr="00961A47">
        <w:rPr>
          <w:rFonts w:ascii="Arial" w:hAnsi="Arial" w:cs="Arial"/>
          <w:szCs w:val="22"/>
        </w:rPr>
        <w:t>"</w:t>
      </w:r>
      <w:r w:rsidRPr="00961A47">
        <w:rPr>
          <w:rFonts w:ascii="Arial" w:hAnsi="Arial" w:cs="Arial"/>
          <w:szCs w:val="22"/>
        </w:rPr>
        <w:t>, "for example" and similar words shall be understood as if they were immediately followed by the words "without limitation"</w:t>
      </w:r>
      <w:r w:rsidR="008E07B6" w:rsidRPr="00961A47">
        <w:rPr>
          <w:rFonts w:ascii="Arial" w:hAnsi="Arial" w:cs="Arial"/>
          <w:szCs w:val="22"/>
        </w:rPr>
        <w:t>;</w:t>
      </w:r>
    </w:p>
    <w:p w14:paraId="7A17C8B2" w14:textId="39AEBBEA" w:rsidR="008E07B6" w:rsidRPr="00961A47" w:rsidRDefault="009D487C"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a</w:t>
      </w:r>
      <w:r w:rsidR="008E07B6" w:rsidRPr="00961A47">
        <w:rPr>
          <w:rFonts w:ascii="Arial" w:hAnsi="Arial" w:cs="Arial"/>
          <w:szCs w:val="22"/>
        </w:rPr>
        <w:t>ny reference which</w:t>
      </w:r>
      <w:r w:rsidR="00F91229" w:rsidRPr="00961A47">
        <w:rPr>
          <w:rFonts w:ascii="Arial" w:hAnsi="Arial" w:cs="Arial"/>
          <w:szCs w:val="22"/>
        </w:rPr>
        <w:t>,</w:t>
      </w:r>
      <w:r w:rsidR="008E07B6" w:rsidRPr="00961A47">
        <w:rPr>
          <w:rFonts w:ascii="Arial" w:hAnsi="Arial" w:cs="Arial"/>
          <w:szCs w:val="22"/>
        </w:rPr>
        <w:t xml:space="preserve"> immediately before IP Completion Day (or such later date when relevant EU law ceases to have effect pursuant to </w:t>
      </w:r>
      <w:r w:rsidR="00E55EC4" w:rsidRPr="00961A47">
        <w:rPr>
          <w:rFonts w:ascii="Arial" w:hAnsi="Arial" w:cs="Arial"/>
          <w:szCs w:val="22"/>
        </w:rPr>
        <w:t>s</w:t>
      </w:r>
      <w:r w:rsidR="008E07B6" w:rsidRPr="00961A47">
        <w:rPr>
          <w:rFonts w:ascii="Arial" w:hAnsi="Arial" w:cs="Arial"/>
          <w:szCs w:val="22"/>
        </w:rPr>
        <w:t>ection 1A of the European Union (Withdrawal) Act 2018)</w:t>
      </w:r>
      <w:r w:rsidR="00F91229" w:rsidRPr="00961A47">
        <w:rPr>
          <w:rFonts w:ascii="Arial" w:hAnsi="Arial" w:cs="Arial"/>
          <w:szCs w:val="22"/>
        </w:rPr>
        <w:t>,</w:t>
      </w:r>
      <w:r w:rsidR="008E07B6" w:rsidRPr="00961A47">
        <w:rPr>
          <w:rFonts w:ascii="Arial" w:hAnsi="Arial" w:cs="Arial"/>
          <w:szCs w:val="22"/>
        </w:rPr>
        <w:t xml:space="preserve"> is a reference to (as it has effect from time to time):</w:t>
      </w:r>
    </w:p>
    <w:p w14:paraId="7D7B5B75" w14:textId="4149AC47" w:rsidR="008E07B6" w:rsidRPr="00961A47" w:rsidRDefault="008E07B6" w:rsidP="009E5367">
      <w:pPr>
        <w:pStyle w:val="Heading3"/>
        <w:spacing w:after="120"/>
        <w:rPr>
          <w:rFonts w:ascii="Arial" w:hAnsi="Arial" w:cs="Arial"/>
          <w:szCs w:val="22"/>
        </w:rPr>
      </w:pPr>
      <w:r w:rsidRPr="00961A47">
        <w:rPr>
          <w:rFonts w:ascii="Arial" w:hAnsi="Arial" w:cs="Arial"/>
          <w:szCs w:val="22"/>
        </w:rPr>
        <w:t>any EU regulation, EU decision, EU tertiary legislation or provision of the EEA agreement (</w:t>
      </w:r>
      <w:r w:rsidR="006C7CE0" w:rsidRPr="00961A47">
        <w:rPr>
          <w:rFonts w:ascii="Arial" w:hAnsi="Arial" w:cs="Arial"/>
          <w:szCs w:val="22"/>
        </w:rPr>
        <w:t>“</w:t>
      </w:r>
      <w:r w:rsidRPr="00961A47">
        <w:rPr>
          <w:rFonts w:ascii="Arial" w:hAnsi="Arial" w:cs="Arial"/>
          <w:b/>
          <w:szCs w:val="22"/>
        </w:rPr>
        <w:t>EU References</w:t>
      </w:r>
      <w:r w:rsidR="006C7CE0" w:rsidRPr="00961A47">
        <w:rPr>
          <w:rFonts w:ascii="Arial" w:hAnsi="Arial" w:cs="Arial"/>
          <w:szCs w:val="22"/>
        </w:rPr>
        <w:t>”</w:t>
      </w:r>
      <w:r w:rsidRPr="00961A47">
        <w:rPr>
          <w:rFonts w:ascii="Arial" w:hAnsi="Arial" w:cs="Arial"/>
          <w:szCs w:val="22"/>
        </w:rPr>
        <w:t xml:space="preserve">) which is to form part of domestic law by application of </w:t>
      </w:r>
      <w:r w:rsidR="00E55EC4" w:rsidRPr="00961A47">
        <w:rPr>
          <w:rFonts w:ascii="Arial" w:hAnsi="Arial" w:cs="Arial"/>
          <w:szCs w:val="22"/>
        </w:rPr>
        <w:t>s</w:t>
      </w:r>
      <w:r w:rsidRPr="00961A47">
        <w:rPr>
          <w:rFonts w:ascii="Arial" w:hAnsi="Arial" w:cs="Arial"/>
          <w:szCs w:val="22"/>
        </w:rPr>
        <w:t xml:space="preserve">ection 3 of the European Union (Withdrawal) Act 2018 and which shall be read on and after IP Completion Day as a reference to the EU References as they form part of domestic law by virtue of </w:t>
      </w:r>
      <w:r w:rsidR="00E55EC4" w:rsidRPr="00961A47">
        <w:rPr>
          <w:rFonts w:ascii="Arial" w:hAnsi="Arial" w:cs="Arial"/>
          <w:szCs w:val="22"/>
        </w:rPr>
        <w:t>s</w:t>
      </w:r>
      <w:r w:rsidRPr="00961A47">
        <w:rPr>
          <w:rFonts w:ascii="Arial" w:hAnsi="Arial" w:cs="Arial"/>
          <w:szCs w:val="22"/>
        </w:rPr>
        <w:t xml:space="preserve">ection 3 of the European Union (Withdrawal) Act 2018 as modified by domestic law from time to time; and </w:t>
      </w:r>
    </w:p>
    <w:p w14:paraId="71F90A94" w14:textId="7B6BDBB5" w:rsidR="008E07B6" w:rsidRPr="00961A47" w:rsidRDefault="008E07B6" w:rsidP="009E5367">
      <w:pPr>
        <w:pStyle w:val="Heading3"/>
        <w:spacing w:after="120"/>
        <w:rPr>
          <w:rFonts w:ascii="Arial" w:hAnsi="Arial" w:cs="Arial"/>
          <w:szCs w:val="22"/>
        </w:rPr>
      </w:pPr>
      <w:r w:rsidRPr="00961A47">
        <w:rPr>
          <w:rFonts w:ascii="Arial" w:hAnsi="Arial" w:cs="Arial"/>
          <w:szCs w:val="22"/>
        </w:rPr>
        <w:t xml:space="preserve">any EU institution or EU authority or other such EU body shall be read on and after IP Completion Day as a reference to the UK institution, authority or body to which its functions were transferred. </w:t>
      </w:r>
    </w:p>
    <w:p w14:paraId="6B02C702" w14:textId="77777777" w:rsidR="0031758F" w:rsidRPr="00961A47" w:rsidRDefault="0031758F" w:rsidP="009E5367">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lastRenderedPageBreak/>
        <w:t>How the Contract works</w:t>
      </w:r>
    </w:p>
    <w:p w14:paraId="6FD44055" w14:textId="68224081"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Pr="00961A47">
        <w:rPr>
          <w:rFonts w:ascii="Arial" w:eastAsia="Times New Roman" w:hAnsi="Arial" w:cs="Arial"/>
          <w:szCs w:val="22"/>
        </w:rPr>
        <w:t xml:space="preserve">Order Form is an offer by the </w:t>
      </w:r>
      <w:r w:rsidR="00403888" w:rsidRPr="00961A47">
        <w:rPr>
          <w:rFonts w:ascii="Arial" w:eastAsia="Times New Roman" w:hAnsi="Arial" w:cs="Arial"/>
          <w:szCs w:val="22"/>
        </w:rPr>
        <w:t>Buyer</w:t>
      </w:r>
      <w:r w:rsidRPr="00961A47">
        <w:rPr>
          <w:rFonts w:ascii="Arial" w:eastAsia="Times New Roman" w:hAnsi="Arial" w:cs="Arial"/>
          <w:szCs w:val="22"/>
        </w:rPr>
        <w:t xml:space="preserve"> to purchase the </w:t>
      </w:r>
      <w:bookmarkStart w:id="64" w:name="_DV_C230"/>
      <w:r w:rsidRPr="00961A47">
        <w:rPr>
          <w:rFonts w:ascii="Arial" w:eastAsia="Times New Roman" w:hAnsi="Arial" w:cs="Arial"/>
          <w:szCs w:val="22"/>
        </w:rPr>
        <w:t>Deliverable</w:t>
      </w:r>
      <w:bookmarkStart w:id="65" w:name="_DV_M143"/>
      <w:bookmarkEnd w:id="64"/>
      <w:bookmarkEnd w:id="65"/>
      <w:r w:rsidRPr="00961A47">
        <w:rPr>
          <w:rFonts w:ascii="Arial" w:eastAsia="Times New Roman" w:hAnsi="Arial" w:cs="Arial"/>
          <w:szCs w:val="22"/>
        </w:rPr>
        <w:t>s subject to and in accordance with the terms and conditions of the Contract.</w:t>
      </w:r>
    </w:p>
    <w:p w14:paraId="0283ECAA" w14:textId="7EE50FF8" w:rsidR="0031758F" w:rsidRPr="00961A47" w:rsidRDefault="00CB271A" w:rsidP="009E5367">
      <w:pPr>
        <w:pStyle w:val="Heading2"/>
        <w:tabs>
          <w:tab w:val="left" w:pos="709"/>
        </w:tabs>
        <w:spacing w:after="120"/>
        <w:ind w:left="709" w:hanging="709"/>
        <w:jc w:val="left"/>
        <w:rPr>
          <w:rFonts w:ascii="Arial" w:hAnsi="Arial" w:cs="Arial"/>
          <w:szCs w:val="22"/>
        </w:rPr>
      </w:pPr>
      <w:bookmarkStart w:id="66" w:name="_Ref99527586"/>
      <w:r w:rsidRPr="00961A47">
        <w:rPr>
          <w:rFonts w:ascii="Arial" w:hAnsi="Arial" w:cs="Arial"/>
          <w:szCs w:val="22"/>
        </w:rPr>
        <w:t xml:space="preserve">The Supplier is deemed to accept the offer in the Order Form when the </w:t>
      </w:r>
      <w:r w:rsidR="00403888" w:rsidRPr="00961A47">
        <w:rPr>
          <w:rFonts w:ascii="Arial" w:hAnsi="Arial" w:cs="Arial"/>
          <w:szCs w:val="22"/>
        </w:rPr>
        <w:t>Buyer</w:t>
      </w:r>
      <w:r w:rsidRPr="00961A47">
        <w:rPr>
          <w:rFonts w:ascii="Arial" w:hAnsi="Arial" w:cs="Arial"/>
          <w:szCs w:val="22"/>
        </w:rPr>
        <w:t xml:space="preserve"> receives a copy of the Order Form signed by the Supplier.</w:t>
      </w:r>
      <w:bookmarkEnd w:id="66"/>
    </w:p>
    <w:p w14:paraId="4589E748" w14:textId="660D52C0" w:rsidR="0031758F" w:rsidRPr="00961A47" w:rsidRDefault="00CB271A" w:rsidP="009E5367">
      <w:pPr>
        <w:pStyle w:val="Heading2"/>
        <w:tabs>
          <w:tab w:val="left" w:pos="709"/>
        </w:tabs>
        <w:spacing w:after="120"/>
        <w:ind w:left="709" w:hanging="709"/>
        <w:jc w:val="left"/>
        <w:rPr>
          <w:rFonts w:ascii="Arial" w:hAnsi="Arial" w:cs="Arial"/>
          <w:szCs w:val="22"/>
        </w:rPr>
      </w:pPr>
      <w:bookmarkStart w:id="67" w:name="_Ref525067119"/>
      <w:r w:rsidRPr="00961A47">
        <w:rPr>
          <w:rFonts w:ascii="Arial" w:hAnsi="Arial" w:cs="Arial"/>
          <w:szCs w:val="22"/>
        </w:rPr>
        <w:t xml:space="preserve">The Supplier warrants and represents that its tender </w:t>
      </w:r>
      <w:r w:rsidR="00D92E50" w:rsidRPr="00961A47">
        <w:rPr>
          <w:rFonts w:ascii="Arial" w:hAnsi="Arial" w:cs="Arial"/>
          <w:szCs w:val="22"/>
        </w:rPr>
        <w:t xml:space="preserve">(if any) </w:t>
      </w:r>
      <w:r w:rsidRPr="00961A47">
        <w:rPr>
          <w:rFonts w:ascii="Arial" w:hAnsi="Arial" w:cs="Arial"/>
          <w:szCs w:val="22"/>
        </w:rPr>
        <w:t>and all statements made and documents submitted as part of the procurement of Deliverables are and remain true and accurate.</w:t>
      </w:r>
      <w:bookmarkEnd w:id="67"/>
    </w:p>
    <w:p w14:paraId="567A80D5" w14:textId="1E2531BB" w:rsidR="0031758F" w:rsidRPr="00961A47" w:rsidRDefault="0031758F" w:rsidP="009E5367">
      <w:pPr>
        <w:pStyle w:val="Heading1"/>
        <w:tabs>
          <w:tab w:val="clear" w:pos="720"/>
          <w:tab w:val="left" w:pos="709"/>
        </w:tabs>
        <w:spacing w:after="120"/>
        <w:jc w:val="left"/>
        <w:rPr>
          <w:rFonts w:ascii="Arial" w:hAnsi="Arial" w:cs="Arial"/>
          <w:szCs w:val="22"/>
        </w:rPr>
      </w:pPr>
      <w:bookmarkStart w:id="68" w:name="_Ref105514353"/>
      <w:r w:rsidRPr="00961A47">
        <w:rPr>
          <w:rFonts w:ascii="Arial" w:hAnsi="Arial" w:cs="Arial"/>
          <w:caps w:val="0"/>
          <w:szCs w:val="22"/>
        </w:rPr>
        <w:t>What needs to be delivered</w:t>
      </w:r>
      <w:bookmarkEnd w:id="68"/>
    </w:p>
    <w:p w14:paraId="34AD56C1"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r w:rsidRPr="00961A47">
        <w:rPr>
          <w:rFonts w:ascii="Arial" w:hAnsi="Arial" w:cs="Arial"/>
          <w:b/>
          <w:szCs w:val="22"/>
        </w:rPr>
        <w:t>All Deliverables</w:t>
      </w:r>
    </w:p>
    <w:p w14:paraId="78E5E8C0" w14:textId="5AF8D648"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The Supplier must provide Deliverables: (i) in accordance with the Specification</w:t>
      </w:r>
      <w:r w:rsidR="006513AF" w:rsidRPr="00961A47">
        <w:rPr>
          <w:rFonts w:ascii="Arial" w:hAnsi="Arial" w:cs="Arial"/>
          <w:szCs w:val="22"/>
        </w:rPr>
        <w:t xml:space="preserve">, the </w:t>
      </w:r>
      <w:r w:rsidR="00213CB7" w:rsidRPr="00961A47">
        <w:rPr>
          <w:rFonts w:ascii="Arial" w:hAnsi="Arial" w:cs="Arial"/>
          <w:szCs w:val="22"/>
        </w:rPr>
        <w:t>t</w:t>
      </w:r>
      <w:r w:rsidR="006513AF" w:rsidRPr="00961A47">
        <w:rPr>
          <w:rFonts w:ascii="Arial" w:hAnsi="Arial" w:cs="Arial"/>
          <w:szCs w:val="22"/>
        </w:rPr>
        <w:t>ender in</w:t>
      </w:r>
      <w:r w:rsidR="00397F98">
        <w:rPr>
          <w:rFonts w:ascii="Arial" w:hAnsi="Arial" w:cs="Arial"/>
          <w:szCs w:val="22"/>
        </w:rPr>
        <w:t xml:space="preserve"> Annex 4 – Supplier Tender</w:t>
      </w:r>
      <w:r w:rsidR="006513AF" w:rsidRPr="00961A47">
        <w:rPr>
          <w:rFonts w:ascii="Arial" w:hAnsi="Arial" w:cs="Arial"/>
          <w:szCs w:val="22"/>
        </w:rPr>
        <w:t xml:space="preserve"> (where applicable) and the Contract</w:t>
      </w:r>
      <w:r w:rsidRPr="00961A47">
        <w:rPr>
          <w:rFonts w:ascii="Arial" w:eastAsia="Calibri" w:hAnsi="Arial" w:cs="Arial"/>
          <w:color w:val="000000"/>
          <w:szCs w:val="22"/>
        </w:rPr>
        <w:t>; (ii) using reasonable skill and care; (i</w:t>
      </w:r>
      <w:r w:rsidR="002B0903" w:rsidRPr="00961A47">
        <w:rPr>
          <w:rFonts w:ascii="Arial" w:eastAsia="Calibri" w:hAnsi="Arial" w:cs="Arial"/>
          <w:color w:val="000000"/>
          <w:szCs w:val="22"/>
        </w:rPr>
        <w:t>ii</w:t>
      </w:r>
      <w:r w:rsidRPr="00961A47">
        <w:rPr>
          <w:rFonts w:ascii="Arial" w:eastAsia="Calibri" w:hAnsi="Arial" w:cs="Arial"/>
          <w:color w:val="000000"/>
          <w:szCs w:val="22"/>
        </w:rPr>
        <w:t>) using Good Industry Practice; (</w:t>
      </w:r>
      <w:r w:rsidR="002B0903" w:rsidRPr="00961A47">
        <w:rPr>
          <w:rFonts w:ascii="Arial" w:eastAsia="Calibri" w:hAnsi="Arial" w:cs="Arial"/>
          <w:color w:val="000000"/>
          <w:szCs w:val="22"/>
        </w:rPr>
        <w:t>i</w:t>
      </w:r>
      <w:r w:rsidRPr="00961A47">
        <w:rPr>
          <w:rFonts w:ascii="Arial" w:eastAsia="Calibri" w:hAnsi="Arial" w:cs="Arial"/>
          <w:color w:val="000000"/>
          <w:szCs w:val="22"/>
        </w:rPr>
        <w:t xml:space="preserve">v) using its own policies, processes and internal quality control measures as long as they don’t conflict with the Contract; (v) on the dates agreed; and (vi) that comply with all </w:t>
      </w:r>
      <w:r w:rsidR="00D1680D" w:rsidRPr="00961A47">
        <w:rPr>
          <w:rFonts w:ascii="Arial" w:eastAsia="Calibri" w:hAnsi="Arial" w:cs="Arial"/>
          <w:color w:val="000000"/>
          <w:szCs w:val="22"/>
        </w:rPr>
        <w:t>L</w:t>
      </w:r>
      <w:r w:rsidRPr="00961A47">
        <w:rPr>
          <w:rFonts w:ascii="Arial" w:eastAsia="Calibri" w:hAnsi="Arial" w:cs="Arial"/>
          <w:color w:val="000000"/>
          <w:szCs w:val="22"/>
        </w:rPr>
        <w:t>aw.</w:t>
      </w:r>
    </w:p>
    <w:p w14:paraId="6C8CA537" w14:textId="03B6F61B" w:rsidR="0031758F" w:rsidRPr="00961A47" w:rsidRDefault="00CB271A" w:rsidP="009E5367">
      <w:pPr>
        <w:pStyle w:val="Heading3"/>
        <w:spacing w:after="120"/>
        <w:ind w:left="1276" w:hanging="567"/>
        <w:jc w:val="left"/>
        <w:rPr>
          <w:rFonts w:ascii="Arial" w:hAnsi="Arial" w:cs="Arial"/>
          <w:szCs w:val="22"/>
        </w:rPr>
      </w:pPr>
      <w:r w:rsidRPr="00961A47">
        <w:rPr>
          <w:rFonts w:ascii="Arial" w:hAnsi="Arial" w:cs="Arial"/>
          <w:szCs w:val="22"/>
        </w:rPr>
        <w:t xml:space="preserve">The </w:t>
      </w:r>
      <w:r w:rsidRPr="00961A47">
        <w:rPr>
          <w:rFonts w:ascii="Arial" w:eastAsia="Calibri" w:hAnsi="Arial" w:cs="Arial"/>
          <w:color w:val="000000"/>
          <w:szCs w:val="22"/>
        </w:rPr>
        <w:t xml:space="preserve">Supplier must provide Deliverables with a warranty of at least 90 days (or longer where the Supplier offers a longer warranty period to its </w:t>
      </w:r>
      <w:r w:rsidR="00403888" w:rsidRPr="00961A47">
        <w:rPr>
          <w:rFonts w:ascii="Arial" w:eastAsia="Calibri" w:hAnsi="Arial" w:cs="Arial"/>
          <w:color w:val="000000"/>
          <w:szCs w:val="22"/>
        </w:rPr>
        <w:t>Buyer</w:t>
      </w:r>
      <w:r w:rsidRPr="00961A47">
        <w:rPr>
          <w:rFonts w:ascii="Arial" w:eastAsia="Calibri" w:hAnsi="Arial" w:cs="Arial"/>
          <w:color w:val="000000"/>
          <w:szCs w:val="22"/>
        </w:rPr>
        <w:t>s) from Delivery against all obvious defects.</w:t>
      </w:r>
    </w:p>
    <w:p w14:paraId="6AAB15A1"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bookmarkStart w:id="69" w:name="_Ref99528334"/>
      <w:r w:rsidRPr="00961A47">
        <w:rPr>
          <w:rFonts w:ascii="Arial" w:hAnsi="Arial" w:cs="Arial"/>
          <w:b/>
          <w:szCs w:val="22"/>
        </w:rPr>
        <w:t>Goods clauses</w:t>
      </w:r>
      <w:bookmarkEnd w:id="69"/>
    </w:p>
    <w:p w14:paraId="4069BB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 Goods delivered must be new, or as new if recycled, unused and of recent origin.</w:t>
      </w:r>
    </w:p>
    <w:p w14:paraId="335DFECD"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All manufacturer warranties covering the Goods must be assignable to the </w:t>
      </w:r>
      <w:r w:rsidR="00403888" w:rsidRPr="00961A47">
        <w:rPr>
          <w:rFonts w:ascii="Arial" w:hAnsi="Arial" w:cs="Arial"/>
          <w:szCs w:val="22"/>
        </w:rPr>
        <w:t>Buyer</w:t>
      </w:r>
      <w:r w:rsidRPr="00961A47">
        <w:rPr>
          <w:rFonts w:ascii="Arial" w:hAnsi="Arial" w:cs="Arial"/>
          <w:szCs w:val="22"/>
        </w:rPr>
        <w:t xml:space="preserve"> on request and for free.</w:t>
      </w:r>
    </w:p>
    <w:p w14:paraId="3804DE28" w14:textId="10993A0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transfers ownership of the Goods on completion of </w:t>
      </w:r>
      <w:r w:rsidR="00821D51" w:rsidRPr="00961A47">
        <w:rPr>
          <w:rFonts w:ascii="Arial" w:hAnsi="Arial" w:cs="Arial"/>
          <w:szCs w:val="22"/>
        </w:rPr>
        <w:t>D</w:t>
      </w:r>
      <w:r w:rsidRPr="00961A47">
        <w:rPr>
          <w:rFonts w:ascii="Arial" w:hAnsi="Arial" w:cs="Arial"/>
          <w:szCs w:val="22"/>
        </w:rPr>
        <w:t>elivery (including off</w:t>
      </w:r>
      <w:r w:rsidRPr="00961A47">
        <w:rPr>
          <w:rFonts w:ascii="Arial" w:hAnsi="Arial" w:cs="Arial"/>
          <w:szCs w:val="22"/>
        </w:rPr>
        <w:noBreakHyphen/>
        <w:t>loading and stacking) or payment for those Goods, whichever is earlier.</w:t>
      </w:r>
    </w:p>
    <w:p w14:paraId="2DCB7CA6" w14:textId="3BC3F80F"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Risk in the Goods transfers to the </w:t>
      </w:r>
      <w:r w:rsidR="00403888" w:rsidRPr="00961A47">
        <w:rPr>
          <w:rFonts w:ascii="Arial" w:hAnsi="Arial" w:cs="Arial"/>
          <w:szCs w:val="22"/>
        </w:rPr>
        <w:t>Buyer</w:t>
      </w:r>
      <w:r w:rsidRPr="00961A47">
        <w:rPr>
          <w:rFonts w:ascii="Arial" w:hAnsi="Arial" w:cs="Arial"/>
          <w:szCs w:val="22"/>
        </w:rPr>
        <w:t xml:space="preserve"> on </w:t>
      </w:r>
      <w:r w:rsidR="00821D51" w:rsidRPr="00961A47">
        <w:rPr>
          <w:rFonts w:ascii="Arial" w:hAnsi="Arial" w:cs="Arial"/>
          <w:szCs w:val="22"/>
        </w:rPr>
        <w:t>D</w:t>
      </w:r>
      <w:r w:rsidRPr="00961A47">
        <w:rPr>
          <w:rFonts w:ascii="Arial" w:hAnsi="Arial" w:cs="Arial"/>
          <w:szCs w:val="22"/>
        </w:rPr>
        <w:t xml:space="preserve">elivery, but remains with the Supplier if the </w:t>
      </w:r>
      <w:r w:rsidR="00403888" w:rsidRPr="00961A47">
        <w:rPr>
          <w:rFonts w:ascii="Arial" w:hAnsi="Arial" w:cs="Arial"/>
          <w:szCs w:val="22"/>
        </w:rPr>
        <w:t>Buyer</w:t>
      </w:r>
      <w:r w:rsidRPr="00961A47">
        <w:rPr>
          <w:rFonts w:ascii="Arial" w:hAnsi="Arial" w:cs="Arial"/>
          <w:szCs w:val="22"/>
        </w:rPr>
        <w:t xml:space="preserve"> notices damage following </w:t>
      </w:r>
      <w:r w:rsidR="00821D51" w:rsidRPr="00961A47">
        <w:rPr>
          <w:rFonts w:ascii="Arial" w:hAnsi="Arial" w:cs="Arial"/>
          <w:szCs w:val="22"/>
        </w:rPr>
        <w:t>D</w:t>
      </w:r>
      <w:r w:rsidRPr="00961A47">
        <w:rPr>
          <w:rFonts w:ascii="Arial" w:hAnsi="Arial" w:cs="Arial"/>
          <w:szCs w:val="22"/>
        </w:rPr>
        <w:t xml:space="preserve">elivery and lets the Supplier know within </w:t>
      </w:r>
      <w:r w:rsidR="006B542A" w:rsidRPr="00961A47">
        <w:rPr>
          <w:rFonts w:ascii="Arial" w:hAnsi="Arial" w:cs="Arial"/>
          <w:szCs w:val="22"/>
        </w:rPr>
        <w:t>3</w:t>
      </w:r>
      <w:r w:rsidRPr="00961A47">
        <w:rPr>
          <w:rFonts w:ascii="Arial" w:hAnsi="Arial" w:cs="Arial"/>
          <w:szCs w:val="22"/>
        </w:rPr>
        <w:t xml:space="preserve"> Working Days of </w:t>
      </w:r>
      <w:r w:rsidR="00902F52" w:rsidRPr="00961A47">
        <w:rPr>
          <w:rFonts w:ascii="Arial" w:hAnsi="Arial" w:cs="Arial"/>
          <w:szCs w:val="22"/>
        </w:rPr>
        <w:t>D</w:t>
      </w:r>
      <w:r w:rsidRPr="00961A47">
        <w:rPr>
          <w:rFonts w:ascii="Arial" w:hAnsi="Arial" w:cs="Arial"/>
          <w:szCs w:val="22"/>
        </w:rPr>
        <w:t>elivery.</w:t>
      </w:r>
    </w:p>
    <w:p w14:paraId="7279B728"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warrants that it has full and unrestricted ownership of the Goods at the time of transfer of ownership.</w:t>
      </w:r>
    </w:p>
    <w:p w14:paraId="427464FB" w14:textId="2ED44776" w:rsidR="00CB271A" w:rsidRPr="00961A47" w:rsidRDefault="00CB271A" w:rsidP="009E5367">
      <w:pPr>
        <w:pStyle w:val="Heading3"/>
        <w:tabs>
          <w:tab w:val="left" w:pos="1276"/>
        </w:tabs>
        <w:spacing w:after="120"/>
        <w:ind w:left="1276" w:hanging="567"/>
        <w:jc w:val="left"/>
        <w:rPr>
          <w:rFonts w:ascii="Arial" w:hAnsi="Arial" w:cs="Arial"/>
          <w:szCs w:val="22"/>
        </w:rPr>
      </w:pPr>
      <w:bookmarkStart w:id="70" w:name="_Ref525080501"/>
      <w:r w:rsidRPr="00961A47">
        <w:rPr>
          <w:rFonts w:ascii="Arial" w:hAnsi="Arial" w:cs="Arial"/>
          <w:szCs w:val="22"/>
        </w:rPr>
        <w:lastRenderedPageBreak/>
        <w:t xml:space="preserve">The Supplier must </w:t>
      </w:r>
      <w:r w:rsidR="00821D51" w:rsidRPr="00961A47">
        <w:rPr>
          <w:rFonts w:ascii="Arial" w:hAnsi="Arial" w:cs="Arial"/>
          <w:szCs w:val="22"/>
        </w:rPr>
        <w:t>D</w:t>
      </w:r>
      <w:r w:rsidRPr="00961A47">
        <w:rPr>
          <w:rFonts w:ascii="Arial" w:hAnsi="Arial" w:cs="Arial"/>
          <w:szCs w:val="22"/>
        </w:rPr>
        <w:t>eliver the Goods on the date and to the location</w:t>
      </w:r>
      <w:r w:rsidR="006159F2" w:rsidRPr="00961A47">
        <w:rPr>
          <w:rFonts w:ascii="Arial" w:hAnsi="Arial" w:cs="Arial"/>
          <w:szCs w:val="22"/>
        </w:rPr>
        <w:t xml:space="preserve"> specified</w:t>
      </w:r>
      <w:r w:rsidR="00FA2095" w:rsidRPr="00961A47">
        <w:rPr>
          <w:rFonts w:ascii="Arial" w:hAnsi="Arial" w:cs="Arial"/>
          <w:szCs w:val="22"/>
        </w:rPr>
        <w:t xml:space="preserve"> in the Order Form,</w:t>
      </w:r>
      <w:r w:rsidRPr="00961A47">
        <w:rPr>
          <w:rFonts w:ascii="Arial" w:hAnsi="Arial" w:cs="Arial"/>
          <w:szCs w:val="22"/>
        </w:rPr>
        <w:t xml:space="preserve"> during the </w:t>
      </w:r>
      <w:r w:rsidR="00403888" w:rsidRPr="00961A47">
        <w:rPr>
          <w:rFonts w:ascii="Arial" w:hAnsi="Arial" w:cs="Arial"/>
          <w:szCs w:val="22"/>
        </w:rPr>
        <w:t>Buyer</w:t>
      </w:r>
      <w:r w:rsidRPr="00961A47">
        <w:rPr>
          <w:rFonts w:ascii="Arial" w:hAnsi="Arial" w:cs="Arial"/>
          <w:szCs w:val="22"/>
        </w:rPr>
        <w:t>'s working hours</w:t>
      </w:r>
      <w:r w:rsidR="00203E4E" w:rsidRPr="00961A47">
        <w:rPr>
          <w:rFonts w:ascii="Arial" w:hAnsi="Arial" w:cs="Arial"/>
          <w:szCs w:val="22"/>
        </w:rPr>
        <w:t xml:space="preserve"> (</w:t>
      </w:r>
      <w:r w:rsidR="00FA2095" w:rsidRPr="00961A47">
        <w:rPr>
          <w:rFonts w:ascii="Arial" w:hAnsi="Arial" w:cs="Arial"/>
          <w:szCs w:val="22"/>
        </w:rPr>
        <w:t>unless otherwise specified in the Order Form</w:t>
      </w:r>
      <w:r w:rsidR="00203E4E" w:rsidRPr="00961A47">
        <w:rPr>
          <w:rFonts w:ascii="Arial" w:hAnsi="Arial" w:cs="Arial"/>
          <w:szCs w:val="22"/>
        </w:rPr>
        <w:t>)</w:t>
      </w:r>
      <w:r w:rsidRPr="00961A47">
        <w:rPr>
          <w:rFonts w:ascii="Arial" w:hAnsi="Arial" w:cs="Arial"/>
          <w:szCs w:val="22"/>
        </w:rPr>
        <w:t>.</w:t>
      </w:r>
      <w:bookmarkEnd w:id="70"/>
      <w:r w:rsidRPr="00961A47">
        <w:rPr>
          <w:rFonts w:ascii="Arial" w:hAnsi="Arial" w:cs="Arial"/>
          <w:szCs w:val="22"/>
        </w:rPr>
        <w:t xml:space="preserve"> </w:t>
      </w:r>
    </w:p>
    <w:p w14:paraId="0652B6F2" w14:textId="5090556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provide sufficient packaging for the Goods to reach the point of </w:t>
      </w:r>
      <w:r w:rsidR="00902F52" w:rsidRPr="00961A47">
        <w:rPr>
          <w:rFonts w:ascii="Arial" w:hAnsi="Arial" w:cs="Arial"/>
          <w:szCs w:val="22"/>
        </w:rPr>
        <w:t>D</w:t>
      </w:r>
      <w:r w:rsidRPr="00961A47">
        <w:rPr>
          <w:rFonts w:ascii="Arial" w:hAnsi="Arial" w:cs="Arial"/>
          <w:szCs w:val="22"/>
        </w:rPr>
        <w:t>elivery safely and undamaged.</w:t>
      </w:r>
    </w:p>
    <w:p w14:paraId="2E41198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 deliveries must have a delivery note attached that specifies the order number, type and quantity of Goods.</w:t>
      </w:r>
    </w:p>
    <w:p w14:paraId="127C87E4"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provide all tools, information and instructions the </w:t>
      </w:r>
      <w:r w:rsidR="00403888" w:rsidRPr="00961A47">
        <w:rPr>
          <w:rFonts w:ascii="Arial" w:hAnsi="Arial" w:cs="Arial"/>
          <w:szCs w:val="22"/>
        </w:rPr>
        <w:t>Buyer</w:t>
      </w:r>
      <w:r w:rsidRPr="00961A47">
        <w:rPr>
          <w:rFonts w:ascii="Arial" w:hAnsi="Arial" w:cs="Arial"/>
          <w:szCs w:val="22"/>
        </w:rPr>
        <w:t xml:space="preserve"> needs to make use of the Goods.</w:t>
      </w:r>
    </w:p>
    <w:p w14:paraId="4E75EC60" w14:textId="1719F92E" w:rsidR="00CB271A" w:rsidRPr="00961A47" w:rsidRDefault="00CB271A" w:rsidP="009E5367">
      <w:pPr>
        <w:pStyle w:val="Heading3"/>
        <w:tabs>
          <w:tab w:val="left" w:pos="1276"/>
        </w:tabs>
        <w:spacing w:after="120"/>
        <w:ind w:left="1276" w:hanging="567"/>
        <w:jc w:val="left"/>
        <w:rPr>
          <w:rFonts w:ascii="Arial" w:hAnsi="Arial" w:cs="Arial"/>
          <w:szCs w:val="22"/>
        </w:rPr>
      </w:pPr>
      <w:bookmarkStart w:id="71" w:name="_Ref99531038"/>
      <w:r w:rsidRPr="00961A47">
        <w:rPr>
          <w:rFonts w:ascii="Arial" w:hAnsi="Arial" w:cs="Arial"/>
          <w:szCs w:val="22"/>
        </w:rPr>
        <w:t xml:space="preserve">The Supplier will notify the </w:t>
      </w:r>
      <w:r w:rsidR="00403888" w:rsidRPr="00961A47">
        <w:rPr>
          <w:rFonts w:ascii="Arial" w:hAnsi="Arial" w:cs="Arial"/>
          <w:szCs w:val="22"/>
        </w:rPr>
        <w:t>Buyer</w:t>
      </w:r>
      <w:r w:rsidRPr="00961A47">
        <w:rPr>
          <w:rFonts w:ascii="Arial" w:hAnsi="Arial" w:cs="Arial"/>
          <w:szCs w:val="22"/>
        </w:rPr>
        <w:t xml:space="preserve"> of any request that Goods are returned to it or the manufacturer after the discovery of safety issues or defects that might endanger health or hinder performance and shall indemnify the </w:t>
      </w:r>
      <w:r w:rsidR="00403888" w:rsidRPr="00961A47">
        <w:rPr>
          <w:rFonts w:ascii="Arial" w:hAnsi="Arial" w:cs="Arial"/>
          <w:szCs w:val="22"/>
        </w:rPr>
        <w:t>Buyer</w:t>
      </w:r>
      <w:r w:rsidRPr="00961A47">
        <w:rPr>
          <w:rFonts w:ascii="Arial" w:hAnsi="Arial" w:cs="Arial"/>
          <w:szCs w:val="22"/>
        </w:rPr>
        <w:t xml:space="preserve"> against the costs arising as a result of any such request.</w:t>
      </w:r>
      <w:bookmarkEnd w:id="71"/>
    </w:p>
    <w:p w14:paraId="1CFA01B5" w14:textId="62527721"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cancel any order or part order of Goods which has not been </w:t>
      </w:r>
      <w:r w:rsidR="00821D51" w:rsidRPr="00961A47">
        <w:rPr>
          <w:rFonts w:ascii="Arial" w:hAnsi="Arial" w:cs="Arial"/>
          <w:szCs w:val="22"/>
        </w:rPr>
        <w:t>D</w:t>
      </w:r>
      <w:r w:rsidRPr="00961A47">
        <w:rPr>
          <w:rFonts w:ascii="Arial" w:hAnsi="Arial" w:cs="Arial"/>
          <w:szCs w:val="22"/>
        </w:rPr>
        <w:t xml:space="preserve">elivered.  If the </w:t>
      </w:r>
      <w:r w:rsidR="00403888" w:rsidRPr="00961A47">
        <w:rPr>
          <w:rFonts w:ascii="Arial" w:hAnsi="Arial" w:cs="Arial"/>
          <w:szCs w:val="22"/>
        </w:rPr>
        <w:t>Buyer</w:t>
      </w:r>
      <w:r w:rsidRPr="00961A47">
        <w:rPr>
          <w:rFonts w:ascii="Arial" w:hAnsi="Arial" w:cs="Arial"/>
          <w:szCs w:val="22"/>
        </w:rPr>
        <w:t xml:space="preserve"> gives less than 14 days' notice then it will pay the Supplier's reasonable and proven costs already incurred on the cancelled order as long as the Supplier takes all reasonable </w:t>
      </w:r>
      <w:r w:rsidR="002B0903" w:rsidRPr="00961A47">
        <w:rPr>
          <w:rFonts w:ascii="Arial" w:hAnsi="Arial" w:cs="Arial"/>
          <w:szCs w:val="22"/>
        </w:rPr>
        <w:t>endeavours</w:t>
      </w:r>
      <w:r w:rsidRPr="00961A47">
        <w:rPr>
          <w:rFonts w:ascii="Arial" w:hAnsi="Arial" w:cs="Arial"/>
          <w:szCs w:val="22"/>
        </w:rPr>
        <w:t xml:space="preserve"> to minimise these costs.</w:t>
      </w:r>
    </w:p>
    <w:p w14:paraId="3E2046A2" w14:textId="5B2EF4DC"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at its own cost repair, replace, refund or substitute (at the </w:t>
      </w:r>
      <w:r w:rsidR="00403888" w:rsidRPr="00961A47">
        <w:rPr>
          <w:rFonts w:ascii="Arial" w:hAnsi="Arial" w:cs="Arial"/>
          <w:szCs w:val="22"/>
        </w:rPr>
        <w:t>Buyer</w:t>
      </w:r>
      <w:r w:rsidRPr="00961A47">
        <w:rPr>
          <w:rFonts w:ascii="Arial" w:hAnsi="Arial" w:cs="Arial"/>
          <w:szCs w:val="22"/>
        </w:rPr>
        <w:t xml:space="preserve">'s option and request) any Goods that the </w:t>
      </w:r>
      <w:r w:rsidR="00403888" w:rsidRPr="00961A47">
        <w:rPr>
          <w:rFonts w:ascii="Arial" w:hAnsi="Arial" w:cs="Arial"/>
          <w:szCs w:val="22"/>
        </w:rPr>
        <w:t>Buyer</w:t>
      </w:r>
      <w:r w:rsidRPr="00961A47">
        <w:rPr>
          <w:rFonts w:ascii="Arial" w:hAnsi="Arial" w:cs="Arial"/>
          <w:szCs w:val="22"/>
        </w:rPr>
        <w:t xml:space="preserve"> rejects because they don't conform with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_Ref99528334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4D1652">
        <w:rPr>
          <w:rFonts w:ascii="Arial" w:hAnsi="Arial" w:cs="Arial"/>
          <w:szCs w:val="22"/>
        </w:rPr>
        <w:t>4.2</w:t>
      </w:r>
      <w:r w:rsidR="00DF76B0" w:rsidRPr="00961A47">
        <w:rPr>
          <w:rFonts w:ascii="Arial" w:hAnsi="Arial" w:cs="Arial"/>
          <w:szCs w:val="22"/>
        </w:rPr>
        <w:fldChar w:fldCharType="end"/>
      </w:r>
      <w:r w:rsidRPr="00961A47">
        <w:rPr>
          <w:rFonts w:ascii="Arial" w:hAnsi="Arial" w:cs="Arial"/>
          <w:szCs w:val="22"/>
        </w:rPr>
        <w:t xml:space="preserve">.  If the Supplier doesn't do this it will pay the </w:t>
      </w:r>
      <w:r w:rsidR="00403888" w:rsidRPr="00961A47">
        <w:rPr>
          <w:rFonts w:ascii="Arial" w:hAnsi="Arial" w:cs="Arial"/>
          <w:szCs w:val="22"/>
        </w:rPr>
        <w:t>Buyer</w:t>
      </w:r>
      <w:r w:rsidRPr="00961A47">
        <w:rPr>
          <w:rFonts w:ascii="Arial" w:hAnsi="Arial" w:cs="Arial"/>
          <w:szCs w:val="22"/>
        </w:rPr>
        <w:t>'s costs including repair or re</w:t>
      </w:r>
      <w:r w:rsidRPr="00961A47">
        <w:rPr>
          <w:rFonts w:ascii="Arial" w:hAnsi="Arial" w:cs="Arial"/>
          <w:szCs w:val="22"/>
        </w:rPr>
        <w:noBreakHyphen/>
        <w:t>supply by a third party.</w:t>
      </w:r>
    </w:p>
    <w:p w14:paraId="4FF8A781" w14:textId="6C5B8DB4" w:rsidR="0031758F" w:rsidRPr="00961A47" w:rsidRDefault="00CB271A" w:rsidP="009E5367">
      <w:pPr>
        <w:pStyle w:val="Heading3"/>
        <w:tabs>
          <w:tab w:val="left" w:pos="1276"/>
        </w:tabs>
        <w:spacing w:after="120"/>
        <w:ind w:left="1276" w:hanging="567"/>
        <w:jc w:val="left"/>
        <w:rPr>
          <w:rFonts w:ascii="Arial" w:hAnsi="Arial" w:cs="Arial"/>
          <w:szCs w:val="22"/>
        </w:rPr>
      </w:pPr>
      <w:bookmarkStart w:id="72" w:name="_Ref99531049"/>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will not be liable for any actions, claims, costs and expenses incurred by the Supplier or any third party during </w:t>
      </w:r>
      <w:r w:rsidR="00821D51" w:rsidRPr="00961A47">
        <w:rPr>
          <w:rFonts w:ascii="Arial" w:hAnsi="Arial" w:cs="Arial"/>
          <w:szCs w:val="22"/>
        </w:rPr>
        <w:t>D</w:t>
      </w:r>
      <w:r w:rsidRPr="00961A47">
        <w:rPr>
          <w:rFonts w:ascii="Arial" w:hAnsi="Arial" w:cs="Arial"/>
          <w:szCs w:val="22"/>
        </w:rPr>
        <w:t xml:space="preserve">elivery of the Goods unless and to the extent that it is caused by negligence or other wrongful act of the </w:t>
      </w:r>
      <w:r w:rsidR="00403888" w:rsidRPr="00961A47">
        <w:rPr>
          <w:rFonts w:ascii="Arial" w:hAnsi="Arial" w:cs="Arial"/>
          <w:szCs w:val="22"/>
        </w:rPr>
        <w:t>Buyer</w:t>
      </w:r>
      <w:r w:rsidRPr="00961A47">
        <w:rPr>
          <w:rFonts w:ascii="Arial" w:hAnsi="Arial" w:cs="Arial"/>
          <w:szCs w:val="22"/>
        </w:rPr>
        <w:t xml:space="preserve"> or its servant or agent.  If the </w:t>
      </w:r>
      <w:r w:rsidR="00403888" w:rsidRPr="00961A47">
        <w:rPr>
          <w:rFonts w:ascii="Arial" w:hAnsi="Arial" w:cs="Arial"/>
          <w:szCs w:val="22"/>
        </w:rPr>
        <w:t>Buyer</w:t>
      </w:r>
      <w:r w:rsidRPr="00961A47">
        <w:rPr>
          <w:rFonts w:ascii="Arial" w:hAnsi="Arial" w:cs="Arial"/>
          <w:szCs w:val="22"/>
        </w:rPr>
        <w:t xml:space="preserve"> suffers or incurs any damage or injury (whether fatal or otherwise) occurring in the course of </w:t>
      </w:r>
      <w:r w:rsidR="00821D51" w:rsidRPr="00961A47">
        <w:rPr>
          <w:rFonts w:ascii="Arial" w:hAnsi="Arial" w:cs="Arial"/>
          <w:szCs w:val="22"/>
        </w:rPr>
        <w:t>D</w:t>
      </w:r>
      <w:r w:rsidRPr="00961A47">
        <w:rPr>
          <w:rFonts w:ascii="Arial" w:hAnsi="Arial" w:cs="Arial"/>
          <w:szCs w:val="22"/>
        </w:rPr>
        <w:t xml:space="preserve">elivery or installation then the Supplier shall indemnify </w:t>
      </w:r>
      <w:r w:rsidR="009D487C" w:rsidRPr="00961A47">
        <w:rPr>
          <w:rFonts w:ascii="Arial" w:hAnsi="Arial" w:cs="Arial"/>
          <w:szCs w:val="22"/>
        </w:rPr>
        <w:t xml:space="preserve">the Buyer </w:t>
      </w:r>
      <w:r w:rsidRPr="00961A47">
        <w:rPr>
          <w:rFonts w:ascii="Arial" w:hAnsi="Arial" w:cs="Arial"/>
          <w:szCs w:val="22"/>
        </w:rPr>
        <w:t>from any losses, charges</w:t>
      </w:r>
      <w:r w:rsidR="009D487C" w:rsidRPr="00961A47">
        <w:rPr>
          <w:rFonts w:ascii="Arial" w:hAnsi="Arial" w:cs="Arial"/>
          <w:szCs w:val="22"/>
        </w:rPr>
        <w:t>,</w:t>
      </w:r>
      <w:r w:rsidRPr="00961A47">
        <w:rPr>
          <w:rFonts w:ascii="Arial" w:hAnsi="Arial" w:cs="Arial"/>
          <w:szCs w:val="22"/>
        </w:rPr>
        <w:t xml:space="preserve"> costs or expenses which arise as a result of or in connection with such damage or injury where it is attributable to any act or omission of the Supplier or any of its </w:t>
      </w:r>
      <w:r w:rsidR="00821D51" w:rsidRPr="00961A47">
        <w:rPr>
          <w:rFonts w:ascii="Arial" w:hAnsi="Arial" w:cs="Arial"/>
          <w:szCs w:val="22"/>
        </w:rPr>
        <w:t>S</w:t>
      </w:r>
      <w:r w:rsidRPr="00961A47">
        <w:rPr>
          <w:rFonts w:ascii="Arial" w:hAnsi="Arial" w:cs="Arial"/>
          <w:szCs w:val="22"/>
        </w:rPr>
        <w:t>ub</w:t>
      </w:r>
      <w:r w:rsidR="009D487C" w:rsidRPr="00961A47">
        <w:rPr>
          <w:rFonts w:ascii="Arial" w:hAnsi="Arial" w:cs="Arial"/>
          <w:szCs w:val="22"/>
        </w:rPr>
        <w:t>contractors</w:t>
      </w:r>
      <w:r w:rsidR="00821D51" w:rsidRPr="00961A47">
        <w:rPr>
          <w:rFonts w:ascii="Arial" w:hAnsi="Arial" w:cs="Arial"/>
          <w:szCs w:val="22"/>
        </w:rPr>
        <w:t xml:space="preserve"> or Supplier Staff</w:t>
      </w:r>
      <w:r w:rsidRPr="00961A47">
        <w:rPr>
          <w:rFonts w:ascii="Arial" w:hAnsi="Arial" w:cs="Arial"/>
          <w:szCs w:val="22"/>
        </w:rPr>
        <w:t>.</w:t>
      </w:r>
      <w:bookmarkEnd w:id="72"/>
    </w:p>
    <w:p w14:paraId="113EF162"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r w:rsidRPr="00961A47">
        <w:rPr>
          <w:rFonts w:ascii="Arial" w:hAnsi="Arial" w:cs="Arial"/>
          <w:b/>
          <w:szCs w:val="22"/>
        </w:rPr>
        <w:t>Services clauses</w:t>
      </w:r>
    </w:p>
    <w:p w14:paraId="50229A7B" w14:textId="6C7F1E6D" w:rsidR="00EC15B4"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Late </w:t>
      </w:r>
      <w:r w:rsidR="00222340" w:rsidRPr="00961A47">
        <w:rPr>
          <w:rFonts w:ascii="Arial" w:hAnsi="Arial" w:cs="Arial"/>
          <w:szCs w:val="22"/>
        </w:rPr>
        <w:t>D</w:t>
      </w:r>
      <w:r w:rsidRPr="00961A47">
        <w:rPr>
          <w:rFonts w:ascii="Arial" w:hAnsi="Arial" w:cs="Arial"/>
          <w:szCs w:val="22"/>
        </w:rPr>
        <w:t>elivery of the Services will be a default of the Contract</w:t>
      </w:r>
      <w:r w:rsidR="00EC15B4" w:rsidRPr="00961A47">
        <w:rPr>
          <w:rFonts w:ascii="Arial" w:hAnsi="Arial" w:cs="Arial"/>
          <w:szCs w:val="22"/>
        </w:rPr>
        <w:t>.</w:t>
      </w:r>
    </w:p>
    <w:p w14:paraId="7E8250E9" w14:textId="24691854" w:rsidR="00EC15B4"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The Supplier must co</w:t>
      </w:r>
      <w:r w:rsidRPr="00961A47">
        <w:rPr>
          <w:rFonts w:ascii="Arial" w:hAnsi="Arial" w:cs="Arial"/>
          <w:szCs w:val="22"/>
        </w:rPr>
        <w:noBreakHyphen/>
        <w:t xml:space="preserve">operate with the </w:t>
      </w:r>
      <w:r w:rsidR="00403888" w:rsidRPr="00961A47">
        <w:rPr>
          <w:rFonts w:ascii="Arial" w:hAnsi="Arial" w:cs="Arial"/>
          <w:szCs w:val="22"/>
        </w:rPr>
        <w:t>Buyer</w:t>
      </w:r>
      <w:r w:rsidRPr="00961A47">
        <w:rPr>
          <w:rFonts w:ascii="Arial" w:hAnsi="Arial" w:cs="Arial"/>
          <w:szCs w:val="22"/>
        </w:rPr>
        <w:t xml:space="preserve"> and third party suppliers on all aspects connected with the delivery of the Services and ensure that Supplier Staff comply with any reasonable instructions including </w:t>
      </w:r>
      <w:r w:rsidR="003C4F0E" w:rsidRPr="00961A47">
        <w:rPr>
          <w:rFonts w:ascii="Arial" w:hAnsi="Arial" w:cs="Arial"/>
          <w:szCs w:val="22"/>
        </w:rPr>
        <w:t>the</w:t>
      </w:r>
      <w:r w:rsidRPr="00961A47">
        <w:rPr>
          <w:rFonts w:ascii="Arial" w:hAnsi="Arial" w:cs="Arial"/>
          <w:szCs w:val="22"/>
        </w:rPr>
        <w:t xml:space="preserve"> security requirements</w:t>
      </w:r>
      <w:r w:rsidR="003C4F0E" w:rsidRPr="00961A47">
        <w:rPr>
          <w:rFonts w:ascii="Arial" w:hAnsi="Arial" w:cs="Arial"/>
          <w:szCs w:val="22"/>
        </w:rPr>
        <w:t xml:space="preserve"> (where any such requirements have been provided)</w:t>
      </w:r>
      <w:r w:rsidRPr="00961A47">
        <w:rPr>
          <w:rFonts w:ascii="Arial" w:hAnsi="Arial" w:cs="Arial"/>
          <w:szCs w:val="22"/>
        </w:rPr>
        <w:t>.</w:t>
      </w:r>
    </w:p>
    <w:p w14:paraId="380B1C31" w14:textId="48FF202E"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provide the Supplier with reasonable access to its premises at reasonable times for the purpose of supplying the Services</w:t>
      </w:r>
    </w:p>
    <w:p w14:paraId="1D454F42"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at its own risk and expense provide all equipment required to deliver the Services. Any equipment provided by the </w:t>
      </w:r>
      <w:r w:rsidR="00403888" w:rsidRPr="00961A47">
        <w:rPr>
          <w:rFonts w:ascii="Arial" w:hAnsi="Arial" w:cs="Arial"/>
          <w:szCs w:val="22"/>
        </w:rPr>
        <w:t>Buyer</w:t>
      </w:r>
      <w:r w:rsidRPr="00961A47">
        <w:rPr>
          <w:rFonts w:ascii="Arial" w:hAnsi="Arial" w:cs="Arial"/>
          <w:szCs w:val="22"/>
        </w:rPr>
        <w:t xml:space="preserve"> to the Supplier for supplying the Services remains the property of the </w:t>
      </w:r>
      <w:r w:rsidR="00403888" w:rsidRPr="00961A47">
        <w:rPr>
          <w:rFonts w:ascii="Arial" w:hAnsi="Arial" w:cs="Arial"/>
          <w:szCs w:val="22"/>
        </w:rPr>
        <w:t>Buyer</w:t>
      </w:r>
      <w:r w:rsidRPr="00961A47">
        <w:rPr>
          <w:rFonts w:ascii="Arial" w:hAnsi="Arial" w:cs="Arial"/>
          <w:szCs w:val="22"/>
        </w:rPr>
        <w:t xml:space="preserve"> and is to be returned to the </w:t>
      </w:r>
      <w:r w:rsidR="00403888" w:rsidRPr="00961A47">
        <w:rPr>
          <w:rFonts w:ascii="Arial" w:hAnsi="Arial" w:cs="Arial"/>
          <w:szCs w:val="22"/>
        </w:rPr>
        <w:t>Buyer</w:t>
      </w:r>
      <w:r w:rsidRPr="00961A47">
        <w:rPr>
          <w:rFonts w:ascii="Arial" w:hAnsi="Arial" w:cs="Arial"/>
          <w:szCs w:val="22"/>
        </w:rPr>
        <w:t xml:space="preserve"> on expiry or termination of the Contract.</w:t>
      </w:r>
    </w:p>
    <w:p w14:paraId="06FE4716"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allocate sufficient resources and appropriate expertise to the Contract.</w:t>
      </w:r>
    </w:p>
    <w:p w14:paraId="63F9BBA1"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take all reasonable care to ensure performance does not disrupt the </w:t>
      </w:r>
      <w:r w:rsidR="00403888" w:rsidRPr="00961A47">
        <w:rPr>
          <w:rFonts w:ascii="Arial" w:hAnsi="Arial" w:cs="Arial"/>
          <w:szCs w:val="22"/>
        </w:rPr>
        <w:t>Buyer</w:t>
      </w:r>
      <w:r w:rsidRPr="00961A47">
        <w:rPr>
          <w:rFonts w:ascii="Arial" w:hAnsi="Arial" w:cs="Arial"/>
          <w:szCs w:val="22"/>
        </w:rPr>
        <w:t>'s operations, employees or other contractors.</w:t>
      </w:r>
    </w:p>
    <w:p w14:paraId="7EA008DE"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completion of the Services, the Supplier is responsible for leaving the </w:t>
      </w:r>
      <w:r w:rsidR="00403888" w:rsidRPr="00961A47">
        <w:rPr>
          <w:rFonts w:ascii="Arial" w:hAnsi="Arial" w:cs="Arial"/>
          <w:szCs w:val="22"/>
        </w:rPr>
        <w:t>Buyer</w:t>
      </w:r>
      <w:r w:rsidRPr="00961A47">
        <w:rPr>
          <w:rFonts w:ascii="Arial" w:hAnsi="Arial" w:cs="Arial"/>
          <w:szCs w:val="22"/>
        </w:rPr>
        <w:t xml:space="preserve">'s premises in a clean, safe and tidy condition and making good any damage that it has caused to the </w:t>
      </w:r>
      <w:r w:rsidR="00403888" w:rsidRPr="00961A47">
        <w:rPr>
          <w:rFonts w:ascii="Arial" w:hAnsi="Arial" w:cs="Arial"/>
          <w:szCs w:val="22"/>
        </w:rPr>
        <w:t>Buyer</w:t>
      </w:r>
      <w:r w:rsidRPr="00961A47">
        <w:rPr>
          <w:rFonts w:ascii="Arial" w:hAnsi="Arial" w:cs="Arial"/>
          <w:szCs w:val="22"/>
        </w:rPr>
        <w:t xml:space="preserve">'s premises or property, other than fair wear and tear. </w:t>
      </w:r>
    </w:p>
    <w:p w14:paraId="5C8136BD" w14:textId="3A8597DF"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ensure all Services, and anything used to deliver the Services, are of good quality and free from defects.</w:t>
      </w:r>
    </w:p>
    <w:p w14:paraId="6A552F79" w14:textId="539F551D" w:rsidR="0031758F"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is entitled to withhold payment for partially or undelivered Services, but doing so does not stop it from using its other rights under the Contract.</w:t>
      </w:r>
    </w:p>
    <w:p w14:paraId="610B3083" w14:textId="77777777" w:rsidR="0031758F" w:rsidRPr="00961A47" w:rsidRDefault="0031758F" w:rsidP="009E5367">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Pricing and payments</w:t>
      </w:r>
    </w:p>
    <w:p w14:paraId="0F69E9D9" w14:textId="4BE40D56"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In exchange for the Deliverables, the Supplier </w:t>
      </w:r>
      <w:r w:rsidR="006159F2" w:rsidRPr="00961A47">
        <w:rPr>
          <w:rFonts w:ascii="Arial" w:hAnsi="Arial" w:cs="Arial"/>
          <w:szCs w:val="22"/>
        </w:rPr>
        <w:t xml:space="preserve">must </w:t>
      </w:r>
      <w:r w:rsidRPr="00961A47">
        <w:rPr>
          <w:rFonts w:ascii="Arial" w:hAnsi="Arial" w:cs="Arial"/>
          <w:szCs w:val="22"/>
        </w:rPr>
        <w:t xml:space="preserve"> invoice the </w:t>
      </w:r>
      <w:r w:rsidR="00403888" w:rsidRPr="00961A47">
        <w:rPr>
          <w:rFonts w:ascii="Arial" w:hAnsi="Arial" w:cs="Arial"/>
          <w:szCs w:val="22"/>
        </w:rPr>
        <w:t>Buyer</w:t>
      </w:r>
      <w:r w:rsidRPr="00961A47">
        <w:rPr>
          <w:rFonts w:ascii="Arial" w:hAnsi="Arial" w:cs="Arial"/>
          <w:szCs w:val="22"/>
        </w:rPr>
        <w:t xml:space="preserve"> for the charges in the Order Form.  </w:t>
      </w:r>
    </w:p>
    <w:p w14:paraId="6D3CE0D4"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All Charges:</w:t>
      </w:r>
    </w:p>
    <w:p w14:paraId="538A0B4B"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exclude VAT, which is payable on provision of a valid VAT invoice;</w:t>
      </w:r>
      <w:r w:rsidR="003C1110" w:rsidRPr="00961A47">
        <w:rPr>
          <w:rFonts w:ascii="Arial" w:hAnsi="Arial" w:cs="Arial"/>
          <w:szCs w:val="22"/>
        </w:rPr>
        <w:t xml:space="preserve"> and</w:t>
      </w:r>
    </w:p>
    <w:p w14:paraId="3C65DF8B" w14:textId="58FB107A"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include all costs </w:t>
      </w:r>
      <w:r w:rsidR="00244AB7" w:rsidRPr="00961A47">
        <w:rPr>
          <w:rFonts w:ascii="Arial" w:hAnsi="Arial" w:cs="Arial"/>
          <w:szCs w:val="22"/>
        </w:rPr>
        <w:t xml:space="preserve">and expenses </w:t>
      </w:r>
      <w:r w:rsidRPr="00961A47">
        <w:rPr>
          <w:rFonts w:ascii="Arial" w:hAnsi="Arial" w:cs="Arial"/>
          <w:szCs w:val="22"/>
        </w:rPr>
        <w:t>connected with the supply of Deliverables.</w:t>
      </w:r>
    </w:p>
    <w:p w14:paraId="79FF73F2" w14:textId="715EFABD"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 xml:space="preserve">The </w:t>
      </w:r>
      <w:r w:rsidR="00403888" w:rsidRPr="00961A47">
        <w:rPr>
          <w:rFonts w:ascii="Arial" w:hAnsi="Arial" w:cs="Arial"/>
          <w:szCs w:val="22"/>
        </w:rPr>
        <w:t>Buyer</w:t>
      </w:r>
      <w:r w:rsidRPr="00961A47">
        <w:rPr>
          <w:rFonts w:ascii="Arial" w:hAnsi="Arial" w:cs="Arial"/>
          <w:szCs w:val="22"/>
        </w:rPr>
        <w:t xml:space="preserve"> must pay the Supplier the charges within 30 days of receipt by the </w:t>
      </w:r>
      <w:r w:rsidR="00403888" w:rsidRPr="00961A47">
        <w:rPr>
          <w:rFonts w:ascii="Arial" w:hAnsi="Arial" w:cs="Arial"/>
          <w:szCs w:val="22"/>
        </w:rPr>
        <w:t>Buyer</w:t>
      </w:r>
      <w:r w:rsidRPr="00961A47">
        <w:rPr>
          <w:rFonts w:ascii="Arial" w:hAnsi="Arial" w:cs="Arial"/>
          <w:szCs w:val="22"/>
        </w:rPr>
        <w:t xml:space="preserve"> of a valid, undisputed invoice, in cleared funds to the Supplier's account stated in the</w:t>
      </w:r>
      <w:r w:rsidR="00A072CE" w:rsidRPr="00961A47">
        <w:rPr>
          <w:rFonts w:ascii="Arial" w:hAnsi="Arial" w:cs="Arial"/>
          <w:szCs w:val="22"/>
        </w:rPr>
        <w:t xml:space="preserve"> invoice or in the</w:t>
      </w:r>
      <w:r w:rsidRPr="00961A47">
        <w:rPr>
          <w:rFonts w:ascii="Arial" w:hAnsi="Arial" w:cs="Arial"/>
          <w:szCs w:val="22"/>
        </w:rPr>
        <w:t xml:space="preserve"> Order Form.</w:t>
      </w:r>
    </w:p>
    <w:p w14:paraId="580FF396"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 Supplier invoice is only valid if it:</w:t>
      </w:r>
    </w:p>
    <w:p w14:paraId="7700B840"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includes all appropriate references including the Purchase Order Number and other details reasonably requested by the </w:t>
      </w:r>
      <w:r w:rsidR="00403888" w:rsidRPr="00961A47">
        <w:rPr>
          <w:rFonts w:ascii="Arial" w:hAnsi="Arial" w:cs="Arial"/>
          <w:szCs w:val="22"/>
        </w:rPr>
        <w:t>Buyer</w:t>
      </w:r>
      <w:r w:rsidRPr="00961A47">
        <w:rPr>
          <w:rFonts w:ascii="Arial" w:hAnsi="Arial" w:cs="Arial"/>
          <w:szCs w:val="22"/>
        </w:rPr>
        <w:t>;</w:t>
      </w:r>
      <w:r w:rsidR="003C1110" w:rsidRPr="00961A47">
        <w:rPr>
          <w:rFonts w:ascii="Arial" w:hAnsi="Arial" w:cs="Arial"/>
          <w:szCs w:val="22"/>
        </w:rPr>
        <w:t xml:space="preserve"> and</w:t>
      </w:r>
    </w:p>
    <w:p w14:paraId="0B92ED69" w14:textId="50046DDF"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includes a detailed breakdown of Deliverables which have been delivered.</w:t>
      </w:r>
    </w:p>
    <w:p w14:paraId="11F9EE66" w14:textId="4A639448"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there is a dispute between the Parties as to the amount invoiced, the </w:t>
      </w:r>
      <w:r w:rsidR="00403888" w:rsidRPr="00961A47">
        <w:rPr>
          <w:rFonts w:ascii="Arial" w:hAnsi="Arial" w:cs="Arial"/>
          <w:szCs w:val="22"/>
        </w:rPr>
        <w:t>Buyer</w:t>
      </w:r>
      <w:r w:rsidRPr="00961A47">
        <w:rPr>
          <w:rFonts w:ascii="Arial" w:hAnsi="Arial" w:cs="Arial"/>
          <w:szCs w:val="22"/>
        </w:rPr>
        <w:t xml:space="preserve"> shall pay the undisputed amount. The Supplier shall not suspend the provision of the Deliverables unless the Supplier is entitled to terminate the Contract for a failure to pay undisputed sums in accordance with clause </w:t>
      </w:r>
      <w:r w:rsidRPr="00961A47">
        <w:rPr>
          <w:rFonts w:ascii="Arial" w:hAnsi="Arial" w:cs="Arial"/>
          <w:szCs w:val="22"/>
        </w:rPr>
        <w:fldChar w:fldCharType="begin"/>
      </w:r>
      <w:r w:rsidRPr="00961A47">
        <w:rPr>
          <w:rFonts w:ascii="Arial" w:hAnsi="Arial" w:cs="Arial"/>
          <w:szCs w:val="22"/>
        </w:rPr>
        <w:instrText xml:space="preserve"> REF _Ref7199302 \r \h </w:instrText>
      </w:r>
      <w:r w:rsidR="0031758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11.6</w:t>
      </w:r>
      <w:r w:rsidRPr="00961A47">
        <w:rPr>
          <w:rFonts w:ascii="Arial" w:hAnsi="Arial" w:cs="Arial"/>
          <w:szCs w:val="22"/>
        </w:rPr>
        <w:fldChar w:fldCharType="end"/>
      </w:r>
      <w:r w:rsidRPr="00961A47">
        <w:rPr>
          <w:rFonts w:ascii="Arial" w:hAnsi="Arial" w:cs="Arial"/>
          <w:szCs w:val="22"/>
        </w:rPr>
        <w:t>.  Any disputed amounts shall be resolved through the dispute resolution procedure detailed in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_Ref99528437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4D1652">
        <w:rPr>
          <w:rFonts w:ascii="Arial" w:hAnsi="Arial" w:cs="Arial"/>
          <w:szCs w:val="22"/>
        </w:rPr>
        <w:t>37</w:t>
      </w:r>
      <w:r w:rsidR="00DF76B0" w:rsidRPr="00961A47">
        <w:rPr>
          <w:rFonts w:ascii="Arial" w:hAnsi="Arial" w:cs="Arial"/>
          <w:szCs w:val="22"/>
        </w:rPr>
        <w:fldChar w:fldCharType="end"/>
      </w:r>
      <w:r w:rsidRPr="00961A47">
        <w:rPr>
          <w:rFonts w:ascii="Arial" w:hAnsi="Arial" w:cs="Arial"/>
          <w:szCs w:val="22"/>
        </w:rPr>
        <w:t xml:space="preserve">. </w:t>
      </w:r>
    </w:p>
    <w:p w14:paraId="50D64F5E" w14:textId="39B10547"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retain or set</w:t>
      </w:r>
      <w:r w:rsidRPr="00961A47">
        <w:rPr>
          <w:rFonts w:ascii="Arial" w:hAnsi="Arial" w:cs="Arial"/>
          <w:szCs w:val="22"/>
        </w:rPr>
        <w:noBreakHyphen/>
        <w:t xml:space="preserve">off payment of any amount owed to it by the Supplier </w:t>
      </w:r>
      <w:r w:rsidR="00E501C2" w:rsidRPr="00961A47">
        <w:rPr>
          <w:rFonts w:ascii="Arial" w:hAnsi="Arial" w:cs="Arial"/>
          <w:szCs w:val="22"/>
        </w:rPr>
        <w:t xml:space="preserve">under this Contract or any other agreement between the Supplier and the Buyer </w:t>
      </w:r>
      <w:r w:rsidRPr="00961A47">
        <w:rPr>
          <w:rFonts w:ascii="Arial" w:hAnsi="Arial" w:cs="Arial"/>
          <w:szCs w:val="22"/>
        </w:rPr>
        <w:t>if notice and reasons are provided.</w:t>
      </w:r>
    </w:p>
    <w:p w14:paraId="4B8AB4D8" w14:textId="01595B83" w:rsidR="0031758F" w:rsidRPr="00961A47" w:rsidRDefault="00CB271A" w:rsidP="009E5367">
      <w:pPr>
        <w:pStyle w:val="Heading2"/>
        <w:tabs>
          <w:tab w:val="left" w:pos="709"/>
        </w:tabs>
        <w:spacing w:after="120"/>
        <w:ind w:left="709" w:hanging="709"/>
        <w:jc w:val="left"/>
        <w:rPr>
          <w:rFonts w:ascii="Arial" w:hAnsi="Arial" w:cs="Arial"/>
          <w:szCs w:val="22"/>
        </w:rPr>
      </w:pPr>
      <w:bookmarkStart w:id="73" w:name="_Ref525080952"/>
      <w:r w:rsidRPr="00961A47">
        <w:rPr>
          <w:rFonts w:ascii="Arial" w:hAnsi="Arial" w:cs="Arial"/>
          <w:szCs w:val="22"/>
        </w:rPr>
        <w:t xml:space="preserve">The Supplier must ensure that all </w:t>
      </w:r>
      <w:r w:rsidR="001C5767" w:rsidRPr="00961A47">
        <w:rPr>
          <w:rFonts w:ascii="Arial" w:hAnsi="Arial" w:cs="Arial"/>
          <w:szCs w:val="22"/>
        </w:rPr>
        <w:t>S</w:t>
      </w:r>
      <w:r w:rsidRPr="00961A47">
        <w:rPr>
          <w:rFonts w:ascii="Arial" w:hAnsi="Arial" w:cs="Arial"/>
          <w:szCs w:val="22"/>
        </w:rPr>
        <w:t xml:space="preserve">ubcontractors </w:t>
      </w:r>
      <w:r w:rsidR="00536195" w:rsidRPr="00961A47">
        <w:rPr>
          <w:rFonts w:ascii="Arial" w:hAnsi="Arial" w:cs="Arial"/>
          <w:szCs w:val="22"/>
        </w:rPr>
        <w:t xml:space="preserve">are </w:t>
      </w:r>
      <w:r w:rsidRPr="00961A47">
        <w:rPr>
          <w:rFonts w:ascii="Arial" w:hAnsi="Arial" w:cs="Arial"/>
          <w:szCs w:val="22"/>
        </w:rPr>
        <w:t xml:space="preserve">paid, in full, within 30 days of receipt of a valid, undisputed invoice.  If this doesn't happen, the </w:t>
      </w:r>
      <w:r w:rsidR="00403888" w:rsidRPr="00961A47">
        <w:rPr>
          <w:rFonts w:ascii="Arial" w:hAnsi="Arial" w:cs="Arial"/>
          <w:szCs w:val="22"/>
        </w:rPr>
        <w:t>Buyer</w:t>
      </w:r>
      <w:r w:rsidRPr="00961A47">
        <w:rPr>
          <w:rFonts w:ascii="Arial" w:hAnsi="Arial" w:cs="Arial"/>
          <w:szCs w:val="22"/>
        </w:rPr>
        <w:t xml:space="preserve"> can publish the details of the late payment or non</w:t>
      </w:r>
      <w:r w:rsidRPr="00961A47">
        <w:rPr>
          <w:rFonts w:ascii="Arial" w:hAnsi="Arial" w:cs="Arial"/>
          <w:szCs w:val="22"/>
        </w:rPr>
        <w:noBreakHyphen/>
        <w:t>payment.</w:t>
      </w:r>
      <w:bookmarkEnd w:id="73"/>
    </w:p>
    <w:p w14:paraId="234890FF" w14:textId="587FB528" w:rsidR="0031758F" w:rsidRPr="00961A47" w:rsidRDefault="00AC7845" w:rsidP="009E5367">
      <w:pPr>
        <w:pStyle w:val="Heading1"/>
        <w:tabs>
          <w:tab w:val="clear" w:pos="720"/>
          <w:tab w:val="left" w:pos="709"/>
        </w:tabs>
        <w:spacing w:after="120"/>
        <w:jc w:val="left"/>
        <w:rPr>
          <w:rFonts w:ascii="Arial" w:hAnsi="Arial" w:cs="Arial"/>
          <w:szCs w:val="22"/>
        </w:rPr>
      </w:pPr>
      <w:bookmarkStart w:id="74" w:name="_Ref99529092"/>
      <w:r w:rsidRPr="00961A47">
        <w:rPr>
          <w:rFonts w:ascii="Arial" w:hAnsi="Arial" w:cs="Arial"/>
          <w:caps w:val="0"/>
          <w:szCs w:val="22"/>
        </w:rPr>
        <w:t>The Buyer's obligations to the Supplier</w:t>
      </w:r>
      <w:bookmarkEnd w:id="74"/>
    </w:p>
    <w:p w14:paraId="31EF47E7" w14:textId="23A613B7" w:rsidR="00CB271A" w:rsidRPr="00961A47" w:rsidRDefault="00CB271A" w:rsidP="00611FA2">
      <w:pPr>
        <w:pStyle w:val="Heading2"/>
        <w:keepNext/>
        <w:tabs>
          <w:tab w:val="left" w:pos="709"/>
        </w:tabs>
        <w:spacing w:after="120"/>
        <w:ind w:left="-142" w:firstLine="142"/>
        <w:jc w:val="left"/>
        <w:rPr>
          <w:rFonts w:ascii="Arial" w:hAnsi="Arial" w:cs="Arial"/>
          <w:szCs w:val="22"/>
        </w:rPr>
      </w:pPr>
      <w:bookmarkStart w:id="75" w:name="_Ref525066081"/>
      <w:r w:rsidRPr="00961A47">
        <w:rPr>
          <w:rFonts w:ascii="Arial" w:hAnsi="Arial" w:cs="Arial"/>
          <w:szCs w:val="22"/>
        </w:rPr>
        <w:t xml:space="preserve">If Supplier fails to comply with the Contract as a result of a </w:t>
      </w:r>
      <w:r w:rsidR="00403888" w:rsidRPr="00961A47">
        <w:rPr>
          <w:rFonts w:ascii="Arial" w:hAnsi="Arial" w:cs="Arial"/>
          <w:szCs w:val="22"/>
        </w:rPr>
        <w:t>Buyer</w:t>
      </w:r>
      <w:r w:rsidRPr="00961A47">
        <w:rPr>
          <w:rFonts w:ascii="Arial" w:hAnsi="Arial" w:cs="Arial"/>
          <w:szCs w:val="22"/>
        </w:rPr>
        <w:t xml:space="preserve"> Cause:</w:t>
      </w:r>
      <w:bookmarkEnd w:id="75"/>
    </w:p>
    <w:p w14:paraId="43A62469" w14:textId="4B57CB5D"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cannot terminate the Contract under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_Ref99528462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4D1652">
        <w:rPr>
          <w:rFonts w:ascii="Arial" w:hAnsi="Arial" w:cs="Arial"/>
          <w:szCs w:val="22"/>
        </w:rPr>
        <w:t>11</w:t>
      </w:r>
      <w:r w:rsidR="00DF76B0" w:rsidRPr="00961A47">
        <w:rPr>
          <w:rFonts w:ascii="Arial" w:hAnsi="Arial" w:cs="Arial"/>
          <w:szCs w:val="22"/>
        </w:rPr>
        <w:fldChar w:fldCharType="end"/>
      </w:r>
      <w:r w:rsidRPr="00961A47">
        <w:rPr>
          <w:rFonts w:ascii="Arial" w:hAnsi="Arial" w:cs="Arial"/>
          <w:szCs w:val="22"/>
        </w:rPr>
        <w:t>;</w:t>
      </w:r>
    </w:p>
    <w:p w14:paraId="57CFB28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is entitled to reasonable and proven additional expenses and to relief from liability under this Contract;</w:t>
      </w:r>
    </w:p>
    <w:p w14:paraId="5600AB79"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is entitled to additional time needed to deliver the Deliverables;</w:t>
      </w:r>
      <w:r w:rsidR="00246B64" w:rsidRPr="00961A47">
        <w:rPr>
          <w:rFonts w:ascii="Arial" w:hAnsi="Arial" w:cs="Arial"/>
          <w:szCs w:val="22"/>
        </w:rPr>
        <w:t xml:space="preserve"> and</w:t>
      </w:r>
    </w:p>
    <w:p w14:paraId="2CB824A4" w14:textId="0354494B"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cannot suspend the ongoing supply of Deliverables.</w:t>
      </w:r>
    </w:p>
    <w:p w14:paraId="2F6261A6" w14:textId="5B5535DD" w:rsidR="00CB271A" w:rsidRPr="00961A47" w:rsidRDefault="00CB271A" w:rsidP="009E5367">
      <w:pPr>
        <w:pStyle w:val="Heading2"/>
        <w:keepNext/>
        <w:tabs>
          <w:tab w:val="left" w:pos="709"/>
        </w:tabs>
        <w:spacing w:after="120"/>
        <w:ind w:left="-142" w:firstLine="142"/>
        <w:jc w:val="left"/>
        <w:rPr>
          <w:rFonts w:ascii="Arial" w:hAnsi="Arial" w:cs="Arial"/>
          <w:szCs w:val="22"/>
        </w:rPr>
      </w:pPr>
      <w:r w:rsidRPr="00961A47">
        <w:rPr>
          <w:rFonts w:ascii="Arial" w:hAnsi="Arial" w:cs="Arial"/>
          <w:szCs w:val="22"/>
        </w:rPr>
        <w:t>Clause </w:t>
      </w:r>
      <w:r w:rsidRPr="00961A47">
        <w:rPr>
          <w:rFonts w:ascii="Arial" w:hAnsi="Arial" w:cs="Arial"/>
          <w:szCs w:val="22"/>
        </w:rPr>
        <w:fldChar w:fldCharType="begin"/>
      </w:r>
      <w:r w:rsidRPr="00961A47">
        <w:rPr>
          <w:rFonts w:ascii="Arial" w:hAnsi="Arial" w:cs="Arial"/>
          <w:szCs w:val="22"/>
        </w:rPr>
        <w:instrText xml:space="preserve"> REF _Ref525066081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6.1</w:t>
      </w:r>
      <w:r w:rsidRPr="00961A47">
        <w:rPr>
          <w:rFonts w:ascii="Arial" w:hAnsi="Arial" w:cs="Arial"/>
          <w:szCs w:val="22"/>
        </w:rPr>
        <w:fldChar w:fldCharType="end"/>
      </w:r>
      <w:r w:rsidRPr="00961A47">
        <w:rPr>
          <w:rFonts w:ascii="Arial" w:hAnsi="Arial" w:cs="Arial"/>
          <w:szCs w:val="22"/>
        </w:rPr>
        <w:t xml:space="preserve"> only applies if the Supplier:</w:t>
      </w:r>
    </w:p>
    <w:p w14:paraId="6C48EE60"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gives notice to the </w:t>
      </w:r>
      <w:r w:rsidR="00403888" w:rsidRPr="00961A47">
        <w:rPr>
          <w:rFonts w:ascii="Arial" w:hAnsi="Arial" w:cs="Arial"/>
          <w:szCs w:val="22"/>
        </w:rPr>
        <w:t>Buyer</w:t>
      </w:r>
      <w:r w:rsidRPr="00961A47">
        <w:rPr>
          <w:rFonts w:ascii="Arial" w:hAnsi="Arial" w:cs="Arial"/>
          <w:szCs w:val="22"/>
        </w:rPr>
        <w:t xml:space="preserve"> within 10 Working Days of becoming aware;</w:t>
      </w:r>
    </w:p>
    <w:p w14:paraId="44EDC73F"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demonstrates that the failure only happened because of the </w:t>
      </w:r>
      <w:r w:rsidR="00403888" w:rsidRPr="00961A47">
        <w:rPr>
          <w:rFonts w:ascii="Arial" w:hAnsi="Arial" w:cs="Arial"/>
          <w:szCs w:val="22"/>
        </w:rPr>
        <w:t>Buyer</w:t>
      </w:r>
      <w:r w:rsidRPr="00961A47">
        <w:rPr>
          <w:rFonts w:ascii="Arial" w:hAnsi="Arial" w:cs="Arial"/>
          <w:szCs w:val="22"/>
        </w:rPr>
        <w:t xml:space="preserve"> Cause;</w:t>
      </w:r>
      <w:r w:rsidR="00246B64" w:rsidRPr="00961A47">
        <w:rPr>
          <w:rFonts w:ascii="Arial" w:hAnsi="Arial" w:cs="Arial"/>
          <w:szCs w:val="22"/>
        </w:rPr>
        <w:t xml:space="preserve"> and</w:t>
      </w:r>
    </w:p>
    <w:p w14:paraId="62502F78" w14:textId="75D63311"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lastRenderedPageBreak/>
        <w:t xml:space="preserve">mitigated the impact of the </w:t>
      </w:r>
      <w:r w:rsidR="00403888" w:rsidRPr="00961A47">
        <w:rPr>
          <w:rFonts w:ascii="Arial" w:hAnsi="Arial" w:cs="Arial"/>
          <w:szCs w:val="22"/>
        </w:rPr>
        <w:t>Buyer</w:t>
      </w:r>
      <w:r w:rsidRPr="00961A47">
        <w:rPr>
          <w:rFonts w:ascii="Arial" w:hAnsi="Arial" w:cs="Arial"/>
          <w:szCs w:val="22"/>
        </w:rPr>
        <w:t xml:space="preserve"> Cause.</w:t>
      </w:r>
    </w:p>
    <w:p w14:paraId="3939F2A0"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76" w:name="_Ref99668141"/>
      <w:r w:rsidRPr="00961A47">
        <w:rPr>
          <w:rFonts w:ascii="Arial" w:hAnsi="Arial" w:cs="Arial"/>
          <w:caps w:val="0"/>
          <w:szCs w:val="22"/>
        </w:rPr>
        <w:t>Record keeping and reporting</w:t>
      </w:r>
      <w:bookmarkEnd w:id="76"/>
    </w:p>
    <w:p w14:paraId="301F4028" w14:textId="7C2A507B" w:rsidR="0031758F" w:rsidRPr="00961A47" w:rsidRDefault="00CB271A" w:rsidP="009E5367">
      <w:pPr>
        <w:pStyle w:val="Heading2"/>
        <w:tabs>
          <w:tab w:val="left" w:pos="709"/>
        </w:tabs>
        <w:spacing w:after="120"/>
        <w:ind w:left="709" w:hanging="709"/>
        <w:jc w:val="left"/>
        <w:rPr>
          <w:rFonts w:ascii="Arial" w:hAnsi="Arial" w:cs="Arial"/>
          <w:szCs w:val="22"/>
        </w:rPr>
      </w:pPr>
      <w:bookmarkStart w:id="77" w:name="_Ref100238048"/>
      <w:r w:rsidRPr="00961A47">
        <w:rPr>
          <w:rFonts w:ascii="Arial" w:hAnsi="Arial" w:cs="Arial"/>
          <w:szCs w:val="22"/>
        </w:rPr>
        <w:t xml:space="preserve">The Supplier must ensure that suitably qualified representatives attend progress meetings with the </w:t>
      </w:r>
      <w:r w:rsidR="00403888" w:rsidRPr="00961A47">
        <w:rPr>
          <w:rFonts w:ascii="Arial" w:hAnsi="Arial" w:cs="Arial"/>
          <w:szCs w:val="22"/>
        </w:rPr>
        <w:t>Buyer</w:t>
      </w:r>
      <w:r w:rsidRPr="00961A47">
        <w:rPr>
          <w:rFonts w:ascii="Arial" w:hAnsi="Arial" w:cs="Arial"/>
          <w:szCs w:val="22"/>
        </w:rPr>
        <w:t xml:space="preserve"> and provide progress reports when specified in the Order Form.</w:t>
      </w:r>
      <w:bookmarkEnd w:id="77"/>
    </w:p>
    <w:p w14:paraId="57F5045F" w14:textId="45057A23" w:rsidR="0031758F" w:rsidRPr="00961A47" w:rsidRDefault="00CB271A" w:rsidP="009E5367">
      <w:pPr>
        <w:pStyle w:val="Heading2"/>
        <w:tabs>
          <w:tab w:val="left" w:pos="709"/>
        </w:tabs>
        <w:spacing w:after="120"/>
        <w:ind w:left="709" w:hanging="709"/>
        <w:jc w:val="left"/>
        <w:rPr>
          <w:rFonts w:ascii="Arial" w:hAnsi="Arial" w:cs="Arial"/>
          <w:szCs w:val="22"/>
        </w:rPr>
      </w:pPr>
      <w:bookmarkStart w:id="78" w:name="_Ref99529101"/>
      <w:r w:rsidRPr="00961A47">
        <w:rPr>
          <w:rFonts w:ascii="Arial" w:hAnsi="Arial" w:cs="Arial"/>
          <w:szCs w:val="22"/>
        </w:rPr>
        <w:t xml:space="preserve">The Supplier must keep and maintain full and accurate records and accounts on everything to do with the Contract for </w:t>
      </w:r>
      <w:r w:rsidR="006A456F" w:rsidRPr="00961A47">
        <w:rPr>
          <w:rFonts w:ascii="Arial" w:hAnsi="Arial" w:cs="Arial"/>
          <w:szCs w:val="22"/>
        </w:rPr>
        <w:t>7 </w:t>
      </w:r>
      <w:r w:rsidRPr="00961A47">
        <w:rPr>
          <w:rFonts w:ascii="Arial" w:hAnsi="Arial" w:cs="Arial"/>
          <w:szCs w:val="22"/>
        </w:rPr>
        <w:t>years after the date of expiry or termination of the Contract</w:t>
      </w:r>
      <w:r w:rsidR="00F00EAD" w:rsidRPr="00961A47">
        <w:rPr>
          <w:rFonts w:ascii="Arial" w:hAnsi="Arial" w:cs="Arial"/>
          <w:szCs w:val="22"/>
        </w:rPr>
        <w:t xml:space="preserve"> and in accordance with the UK GDPR or the EU GDPR as the context requires</w:t>
      </w:r>
      <w:r w:rsidRPr="00961A47">
        <w:rPr>
          <w:rFonts w:ascii="Arial" w:hAnsi="Arial" w:cs="Arial"/>
          <w:szCs w:val="22"/>
        </w:rPr>
        <w:t>.</w:t>
      </w:r>
      <w:bookmarkEnd w:id="78"/>
    </w:p>
    <w:p w14:paraId="6B52504B" w14:textId="50787703"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allow any auditor appointed by the </w:t>
      </w:r>
      <w:r w:rsidR="00403888" w:rsidRPr="00961A47">
        <w:rPr>
          <w:rFonts w:ascii="Arial" w:hAnsi="Arial" w:cs="Arial"/>
          <w:szCs w:val="22"/>
        </w:rPr>
        <w:t>Buyer</w:t>
      </w:r>
      <w:r w:rsidRPr="00961A47">
        <w:rPr>
          <w:rFonts w:ascii="Arial" w:hAnsi="Arial" w:cs="Arial"/>
          <w:szCs w:val="22"/>
        </w:rPr>
        <w:t xml:space="preserve"> access to </w:t>
      </w:r>
      <w:r w:rsidR="00C45F56" w:rsidRPr="00961A47">
        <w:rPr>
          <w:rFonts w:ascii="Arial" w:hAnsi="Arial" w:cs="Arial"/>
          <w:szCs w:val="22"/>
        </w:rPr>
        <w:t xml:space="preserve">its </w:t>
      </w:r>
      <w:r w:rsidRPr="00961A47">
        <w:rPr>
          <w:rFonts w:ascii="Arial" w:hAnsi="Arial" w:cs="Arial"/>
          <w:szCs w:val="22"/>
        </w:rPr>
        <w:t xml:space="preserve">premises to verify all contract accounts and records of everything to do with the Contract and provide copies for the </w:t>
      </w:r>
      <w:r w:rsidR="00D52E54" w:rsidRPr="00961A47">
        <w:rPr>
          <w:rFonts w:ascii="Arial" w:hAnsi="Arial" w:cs="Arial"/>
          <w:szCs w:val="22"/>
        </w:rPr>
        <w:t>A</w:t>
      </w:r>
      <w:r w:rsidRPr="00961A47">
        <w:rPr>
          <w:rFonts w:ascii="Arial" w:hAnsi="Arial" w:cs="Arial"/>
          <w:szCs w:val="22"/>
        </w:rPr>
        <w:t>udit.</w:t>
      </w:r>
    </w:p>
    <w:p w14:paraId="179FAE0F" w14:textId="29282B7A" w:rsidR="00B14D78" w:rsidRPr="00961A47" w:rsidRDefault="00B201A8"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During an </w:t>
      </w:r>
      <w:r w:rsidR="00D52E54" w:rsidRPr="00961A47">
        <w:rPr>
          <w:rFonts w:ascii="Arial" w:hAnsi="Arial" w:cs="Arial"/>
          <w:szCs w:val="22"/>
        </w:rPr>
        <w:t>A</w:t>
      </w:r>
      <w:r w:rsidRPr="00961A47">
        <w:rPr>
          <w:rFonts w:ascii="Arial" w:hAnsi="Arial" w:cs="Arial"/>
          <w:szCs w:val="22"/>
        </w:rPr>
        <w:t>udit, t</w:t>
      </w:r>
      <w:r w:rsidR="00CB271A" w:rsidRPr="00961A47">
        <w:rPr>
          <w:rFonts w:ascii="Arial" w:hAnsi="Arial" w:cs="Arial"/>
          <w:szCs w:val="22"/>
        </w:rPr>
        <w:t>he Supplier must provide information to the auditor and reasonable co</w:t>
      </w:r>
      <w:r w:rsidR="00CB271A" w:rsidRPr="00961A47">
        <w:rPr>
          <w:rFonts w:ascii="Arial" w:hAnsi="Arial" w:cs="Arial"/>
          <w:szCs w:val="22"/>
        </w:rPr>
        <w:noBreakHyphen/>
        <w:t>operation at their request</w:t>
      </w:r>
      <w:r w:rsidR="00BF6BA7" w:rsidRPr="00961A47">
        <w:rPr>
          <w:rFonts w:ascii="Arial" w:hAnsi="Arial" w:cs="Arial"/>
          <w:szCs w:val="22"/>
        </w:rPr>
        <w:t>.</w:t>
      </w:r>
    </w:p>
    <w:p w14:paraId="7A01EF31" w14:textId="6B61C1B0" w:rsidR="006A1E43" w:rsidRPr="00961A47" w:rsidRDefault="006A1E43"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F91229" w:rsidRPr="00961A47">
        <w:rPr>
          <w:rFonts w:ascii="Arial" w:hAnsi="Arial" w:cs="Arial"/>
          <w:szCs w:val="22"/>
        </w:rPr>
        <w:t>P</w:t>
      </w:r>
      <w:r w:rsidRPr="00961A47">
        <w:rPr>
          <w:rFonts w:ascii="Arial" w:hAnsi="Arial" w:cs="Arial"/>
          <w:szCs w:val="22"/>
        </w:rPr>
        <w:t xml:space="preserve">arties will bear their own costs when an </w:t>
      </w:r>
      <w:r w:rsidR="001E2551" w:rsidRPr="00961A47">
        <w:rPr>
          <w:rFonts w:ascii="Arial" w:hAnsi="Arial" w:cs="Arial"/>
          <w:szCs w:val="22"/>
        </w:rPr>
        <w:t>A</w:t>
      </w:r>
      <w:r w:rsidRPr="00961A47">
        <w:rPr>
          <w:rFonts w:ascii="Arial" w:hAnsi="Arial" w:cs="Arial"/>
          <w:szCs w:val="22"/>
        </w:rPr>
        <w:t xml:space="preserve">udit is undertaken unless the </w:t>
      </w:r>
      <w:r w:rsidR="001E2551" w:rsidRPr="00961A47">
        <w:rPr>
          <w:rFonts w:ascii="Arial" w:hAnsi="Arial" w:cs="Arial"/>
          <w:szCs w:val="22"/>
        </w:rPr>
        <w:t>A</w:t>
      </w:r>
      <w:r w:rsidRPr="00961A47">
        <w:rPr>
          <w:rFonts w:ascii="Arial" w:hAnsi="Arial" w:cs="Arial"/>
          <w:szCs w:val="22"/>
        </w:rPr>
        <w:t xml:space="preserve">udit identifies a material </w:t>
      </w:r>
      <w:r w:rsidR="00B201A8" w:rsidRPr="00961A47">
        <w:rPr>
          <w:rFonts w:ascii="Arial" w:hAnsi="Arial" w:cs="Arial"/>
          <w:szCs w:val="22"/>
        </w:rPr>
        <w:t>d</w:t>
      </w:r>
      <w:r w:rsidRPr="00961A47">
        <w:rPr>
          <w:rFonts w:ascii="Arial" w:hAnsi="Arial" w:cs="Arial"/>
          <w:szCs w:val="22"/>
        </w:rPr>
        <w:t xml:space="preserve">efault by the Supplier, in which case the Supplier will repay the Buyer's reasonable costs in connection with the </w:t>
      </w:r>
      <w:r w:rsidR="001E2551" w:rsidRPr="00961A47">
        <w:rPr>
          <w:rFonts w:ascii="Arial" w:hAnsi="Arial" w:cs="Arial"/>
          <w:szCs w:val="22"/>
        </w:rPr>
        <w:t>A</w:t>
      </w:r>
      <w:r w:rsidRPr="00961A47">
        <w:rPr>
          <w:rFonts w:ascii="Arial" w:hAnsi="Arial" w:cs="Arial"/>
          <w:szCs w:val="22"/>
        </w:rPr>
        <w:t>udit</w:t>
      </w:r>
      <w:r w:rsidR="00B62B7D" w:rsidRPr="00961A47">
        <w:rPr>
          <w:rFonts w:ascii="Arial" w:hAnsi="Arial" w:cs="Arial"/>
          <w:szCs w:val="22"/>
        </w:rPr>
        <w:t>.</w:t>
      </w:r>
    </w:p>
    <w:p w14:paraId="6CD4CF56"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Supplier is not providing any of the Deliverables, or is unable to provide them, it must immediately:</w:t>
      </w:r>
    </w:p>
    <w:p w14:paraId="3B22FD6B"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tell the </w:t>
      </w:r>
      <w:r w:rsidR="00403888" w:rsidRPr="00961A47">
        <w:rPr>
          <w:rFonts w:ascii="Arial" w:hAnsi="Arial" w:cs="Arial"/>
          <w:szCs w:val="22"/>
        </w:rPr>
        <w:t>Buyer</w:t>
      </w:r>
      <w:r w:rsidRPr="00961A47">
        <w:rPr>
          <w:rFonts w:ascii="Arial" w:hAnsi="Arial" w:cs="Arial"/>
          <w:szCs w:val="22"/>
        </w:rPr>
        <w:t xml:space="preserve"> and give reasons;</w:t>
      </w:r>
    </w:p>
    <w:p w14:paraId="4860D05B"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propose corrective action;</w:t>
      </w:r>
      <w:r w:rsidR="00246B64" w:rsidRPr="00961A47">
        <w:rPr>
          <w:rFonts w:ascii="Arial" w:hAnsi="Arial" w:cs="Arial"/>
          <w:szCs w:val="22"/>
        </w:rPr>
        <w:t xml:space="preserve"> and</w:t>
      </w:r>
    </w:p>
    <w:p w14:paraId="601181FE" w14:textId="51152930"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provide a deadline for completing the corrective action.</w:t>
      </w:r>
    </w:p>
    <w:p w14:paraId="1AB4D2BB"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acting reasonably, is concerned as to the financial stability of the Supplier such that it may impact on the continued performance of the Contract then the </w:t>
      </w:r>
      <w:r w:rsidR="00403888" w:rsidRPr="00961A47">
        <w:rPr>
          <w:rFonts w:ascii="Arial" w:hAnsi="Arial" w:cs="Arial"/>
          <w:szCs w:val="22"/>
        </w:rPr>
        <w:t>Buyer</w:t>
      </w:r>
      <w:r w:rsidRPr="00961A47">
        <w:rPr>
          <w:rFonts w:ascii="Arial" w:hAnsi="Arial" w:cs="Arial"/>
          <w:szCs w:val="22"/>
        </w:rPr>
        <w:t xml:space="preserve"> may:</w:t>
      </w:r>
    </w:p>
    <w:p w14:paraId="2605012A" w14:textId="234278E5"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require that the Supplier provide to the </w:t>
      </w:r>
      <w:r w:rsidR="00403888" w:rsidRPr="00961A47">
        <w:rPr>
          <w:rFonts w:ascii="Arial" w:hAnsi="Arial" w:cs="Arial"/>
          <w:szCs w:val="22"/>
        </w:rPr>
        <w:t>Buyer</w:t>
      </w:r>
      <w:r w:rsidRPr="00961A47">
        <w:rPr>
          <w:rFonts w:ascii="Arial" w:hAnsi="Arial" w:cs="Arial"/>
          <w:szCs w:val="22"/>
        </w:rPr>
        <w:t xml:space="preserve"> (for its approval) a plan setting out how the Supplier will ensure continued performance of the Contract</w:t>
      </w:r>
      <w:r w:rsidR="006B7703" w:rsidRPr="00961A47">
        <w:rPr>
          <w:rFonts w:ascii="Arial" w:hAnsi="Arial" w:cs="Arial"/>
          <w:szCs w:val="22"/>
        </w:rPr>
        <w:t xml:space="preserve"> </w:t>
      </w:r>
      <w:r w:rsidRPr="00961A47">
        <w:rPr>
          <w:rFonts w:ascii="Arial" w:hAnsi="Arial" w:cs="Arial"/>
          <w:szCs w:val="22"/>
        </w:rPr>
        <w:t xml:space="preserve">and the Supplier will make changes to such plan as reasonably required by the </w:t>
      </w:r>
      <w:r w:rsidR="00403888" w:rsidRPr="00961A47">
        <w:rPr>
          <w:rFonts w:ascii="Arial" w:hAnsi="Arial" w:cs="Arial"/>
          <w:szCs w:val="22"/>
        </w:rPr>
        <w:t>Buyer</w:t>
      </w:r>
      <w:r w:rsidRPr="00961A47">
        <w:rPr>
          <w:rFonts w:ascii="Arial" w:hAnsi="Arial" w:cs="Arial"/>
          <w:szCs w:val="22"/>
        </w:rPr>
        <w:t xml:space="preserve"> and once it is agreed then the Supplier shall act in accordance with such plan and report to the </w:t>
      </w:r>
      <w:r w:rsidR="00403888" w:rsidRPr="00961A47">
        <w:rPr>
          <w:rFonts w:ascii="Arial" w:hAnsi="Arial" w:cs="Arial"/>
          <w:szCs w:val="22"/>
        </w:rPr>
        <w:t>Buyer</w:t>
      </w:r>
      <w:r w:rsidRPr="00961A47">
        <w:rPr>
          <w:rFonts w:ascii="Arial" w:hAnsi="Arial" w:cs="Arial"/>
          <w:szCs w:val="22"/>
        </w:rPr>
        <w:t xml:space="preserve"> on demand</w:t>
      </w:r>
      <w:r w:rsidR="003C1110" w:rsidRPr="00961A47">
        <w:rPr>
          <w:rFonts w:ascii="Arial" w:hAnsi="Arial" w:cs="Arial"/>
          <w:szCs w:val="22"/>
        </w:rPr>
        <w:t>; and</w:t>
      </w:r>
    </w:p>
    <w:p w14:paraId="2B9A092B" w14:textId="25444CD4" w:rsidR="00C92EC9" w:rsidRPr="00961A47" w:rsidRDefault="00CB271A" w:rsidP="009E5367">
      <w:pPr>
        <w:pStyle w:val="Heading3"/>
        <w:tabs>
          <w:tab w:val="left" w:pos="709"/>
        </w:tabs>
        <w:spacing w:after="120"/>
        <w:ind w:left="1276" w:hanging="556"/>
        <w:jc w:val="left"/>
        <w:rPr>
          <w:rFonts w:ascii="Arial" w:hAnsi="Arial" w:cs="Arial"/>
          <w:szCs w:val="22"/>
        </w:rPr>
      </w:pPr>
      <w:bookmarkStart w:id="79" w:name="_Ref102650192"/>
      <w:r w:rsidRPr="00961A47">
        <w:rPr>
          <w:rFonts w:ascii="Arial" w:hAnsi="Arial" w:cs="Arial"/>
          <w:szCs w:val="22"/>
        </w:rPr>
        <w:t xml:space="preserve">if the Supplier fails to provide a plan or fails to agree any changes which are requested by the </w:t>
      </w:r>
      <w:r w:rsidR="00403888" w:rsidRPr="00961A47">
        <w:rPr>
          <w:rFonts w:ascii="Arial" w:hAnsi="Arial" w:cs="Arial"/>
          <w:szCs w:val="22"/>
        </w:rPr>
        <w:t>Buyer</w:t>
      </w:r>
      <w:r w:rsidRPr="00961A47">
        <w:rPr>
          <w:rFonts w:ascii="Arial" w:hAnsi="Arial" w:cs="Arial"/>
          <w:szCs w:val="22"/>
        </w:rPr>
        <w:t xml:space="preserve"> or fails to implement or provide updates on progress with the plan, terminate the Contract immediately for material breach (or on such date as the </w:t>
      </w:r>
      <w:r w:rsidR="00403888" w:rsidRPr="00961A47">
        <w:rPr>
          <w:rFonts w:ascii="Arial" w:hAnsi="Arial" w:cs="Arial"/>
          <w:szCs w:val="22"/>
        </w:rPr>
        <w:t>Buyer</w:t>
      </w:r>
      <w:r w:rsidRPr="00961A47">
        <w:rPr>
          <w:rFonts w:ascii="Arial" w:hAnsi="Arial" w:cs="Arial"/>
          <w:szCs w:val="22"/>
        </w:rPr>
        <w:t xml:space="preserve"> notifies).</w:t>
      </w:r>
      <w:bookmarkEnd w:id="79"/>
    </w:p>
    <w:p w14:paraId="17DE8F8F" w14:textId="1208AFEF" w:rsidR="00C92EC9" w:rsidRPr="00961A47" w:rsidRDefault="00D52E54"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If there is a material d</w:t>
      </w:r>
      <w:r w:rsidR="00C92EC9" w:rsidRPr="00961A47">
        <w:rPr>
          <w:rFonts w:ascii="Arial" w:hAnsi="Arial" w:cs="Arial"/>
          <w:szCs w:val="22"/>
        </w:rPr>
        <w:t xml:space="preserve">efault, the Supplier must notify the Buyer within 3 Working Days of the Supplier </w:t>
      </w:r>
      <w:r w:rsidRPr="00961A47">
        <w:rPr>
          <w:rFonts w:ascii="Arial" w:hAnsi="Arial" w:cs="Arial"/>
          <w:szCs w:val="22"/>
        </w:rPr>
        <w:t>becoming aware of the material d</w:t>
      </w:r>
      <w:r w:rsidR="00C92EC9" w:rsidRPr="00961A47">
        <w:rPr>
          <w:rFonts w:ascii="Arial" w:hAnsi="Arial" w:cs="Arial"/>
          <w:szCs w:val="22"/>
        </w:rPr>
        <w:t>efault. The Buyer may request that the Supplier provide a Rectification Plan within 10 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5789EE91" w14:textId="305C63EF" w:rsidR="0031758F" w:rsidRPr="00961A47" w:rsidRDefault="00AC7845" w:rsidP="009E5367">
      <w:pPr>
        <w:pStyle w:val="Heading1"/>
        <w:tabs>
          <w:tab w:val="clear" w:pos="720"/>
          <w:tab w:val="left" w:pos="709"/>
        </w:tabs>
        <w:spacing w:after="120"/>
        <w:jc w:val="left"/>
        <w:rPr>
          <w:rFonts w:ascii="Arial" w:hAnsi="Arial" w:cs="Arial"/>
          <w:szCs w:val="22"/>
        </w:rPr>
      </w:pPr>
      <w:bookmarkStart w:id="80" w:name="_Ref99528500"/>
      <w:r w:rsidRPr="00961A47">
        <w:rPr>
          <w:rFonts w:ascii="Arial" w:hAnsi="Arial" w:cs="Arial"/>
          <w:caps w:val="0"/>
          <w:szCs w:val="22"/>
        </w:rPr>
        <w:t xml:space="preserve">Supplier </w:t>
      </w:r>
      <w:r w:rsidR="007232C4" w:rsidRPr="00961A47">
        <w:rPr>
          <w:rFonts w:ascii="Arial" w:hAnsi="Arial" w:cs="Arial"/>
          <w:caps w:val="0"/>
          <w:szCs w:val="22"/>
        </w:rPr>
        <w:t>S</w:t>
      </w:r>
      <w:r w:rsidRPr="00961A47">
        <w:rPr>
          <w:rFonts w:ascii="Arial" w:hAnsi="Arial" w:cs="Arial"/>
          <w:caps w:val="0"/>
          <w:szCs w:val="22"/>
        </w:rPr>
        <w:t>taf</w:t>
      </w:r>
      <w:r w:rsidR="00092E1B" w:rsidRPr="00961A47">
        <w:rPr>
          <w:rFonts w:ascii="Arial" w:hAnsi="Arial" w:cs="Arial"/>
          <w:caps w:val="0"/>
          <w:szCs w:val="22"/>
        </w:rPr>
        <w:t>f</w:t>
      </w:r>
      <w:bookmarkEnd w:id="80"/>
    </w:p>
    <w:p w14:paraId="61921959"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Staff involved in the performance of the Contract must:</w:t>
      </w:r>
    </w:p>
    <w:p w14:paraId="3CE36205"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be appropriately trained and qualified;</w:t>
      </w:r>
    </w:p>
    <w:p w14:paraId="7A3428DD" w14:textId="0A8619FA"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be vetted in accordance with the </w:t>
      </w:r>
      <w:r w:rsidR="00244AB7" w:rsidRPr="00961A47">
        <w:rPr>
          <w:rFonts w:ascii="Arial" w:hAnsi="Arial" w:cs="Arial"/>
          <w:szCs w:val="22"/>
        </w:rPr>
        <w:t>Staff Vetting Procedures</w:t>
      </w:r>
      <w:r w:rsidRPr="00961A47">
        <w:rPr>
          <w:rFonts w:ascii="Arial" w:hAnsi="Arial" w:cs="Arial"/>
          <w:szCs w:val="22"/>
        </w:rPr>
        <w:t>;</w:t>
      </w:r>
      <w:r w:rsidR="00246B64" w:rsidRPr="00961A47">
        <w:rPr>
          <w:rFonts w:ascii="Arial" w:hAnsi="Arial" w:cs="Arial"/>
          <w:szCs w:val="22"/>
        </w:rPr>
        <w:t xml:space="preserve"> and</w:t>
      </w:r>
    </w:p>
    <w:p w14:paraId="1DB093AD" w14:textId="38B10A94"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all conduct requirements when on the </w:t>
      </w:r>
      <w:r w:rsidR="00403888" w:rsidRPr="00961A47">
        <w:rPr>
          <w:rFonts w:ascii="Arial" w:hAnsi="Arial" w:cs="Arial"/>
          <w:szCs w:val="22"/>
        </w:rPr>
        <w:t>Buyer</w:t>
      </w:r>
      <w:r w:rsidRPr="00961A47">
        <w:rPr>
          <w:rFonts w:ascii="Arial" w:hAnsi="Arial" w:cs="Arial"/>
          <w:szCs w:val="22"/>
        </w:rPr>
        <w:t>'s premises.</w:t>
      </w:r>
    </w:p>
    <w:p w14:paraId="10CEC181" w14:textId="35467672"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Where </w:t>
      </w:r>
      <w:r w:rsidR="00584CD8" w:rsidRPr="00961A47">
        <w:rPr>
          <w:rFonts w:ascii="Arial" w:hAnsi="Arial" w:cs="Arial"/>
          <w:szCs w:val="22"/>
        </w:rPr>
        <w:t>the</w:t>
      </w:r>
      <w:r w:rsidRPr="00961A47">
        <w:rPr>
          <w:rFonts w:ascii="Arial" w:hAnsi="Arial" w:cs="Arial"/>
          <w:szCs w:val="22"/>
        </w:rPr>
        <w:t xml:space="preserve"> </w:t>
      </w:r>
      <w:r w:rsidR="00403888" w:rsidRPr="00961A47">
        <w:rPr>
          <w:rFonts w:ascii="Arial" w:hAnsi="Arial" w:cs="Arial"/>
          <w:szCs w:val="22"/>
        </w:rPr>
        <w:t>Buyer</w:t>
      </w:r>
      <w:r w:rsidRPr="00961A47">
        <w:rPr>
          <w:rFonts w:ascii="Arial" w:hAnsi="Arial" w:cs="Arial"/>
          <w:szCs w:val="22"/>
        </w:rPr>
        <w:t xml:space="preserve"> decides one of the Supplier's Staff isn’t suitable to work on the Contract, the Supplier must replace them with a suitably qualified alternative.</w:t>
      </w:r>
      <w:r w:rsidR="00082B47" w:rsidRPr="00961A47">
        <w:rPr>
          <w:rFonts w:ascii="Arial" w:hAnsi="Arial" w:cs="Arial"/>
          <w:szCs w:val="22"/>
        </w:rPr>
        <w:t xml:space="preserve"> </w:t>
      </w:r>
    </w:p>
    <w:p w14:paraId="0CC22C27" w14:textId="3199CF6F"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requested, the Supplier must replace any person whose acts or omissions have caused the Supplier to breach clause</w:t>
      </w:r>
      <w:r w:rsidR="00E352C8" w:rsidRPr="00961A47">
        <w:rPr>
          <w:rFonts w:ascii="Arial" w:hAnsi="Arial" w:cs="Arial"/>
          <w:szCs w:val="22"/>
        </w:rPr>
        <w:t xml:space="preserve"> </w:t>
      </w:r>
      <w:r w:rsidR="00E352C8" w:rsidRPr="00961A47">
        <w:rPr>
          <w:rFonts w:ascii="Arial" w:hAnsi="Arial" w:cs="Arial"/>
          <w:szCs w:val="22"/>
        </w:rPr>
        <w:fldChar w:fldCharType="begin"/>
      </w:r>
      <w:r w:rsidR="00E352C8" w:rsidRPr="00961A47">
        <w:rPr>
          <w:rFonts w:ascii="Arial" w:hAnsi="Arial" w:cs="Arial"/>
          <w:szCs w:val="22"/>
        </w:rPr>
        <w:instrText xml:space="preserve"> REF _Ref7198671 \r \h </w:instrText>
      </w:r>
      <w:r w:rsidR="009E5367" w:rsidRPr="00961A47">
        <w:rPr>
          <w:rFonts w:ascii="Arial" w:hAnsi="Arial" w:cs="Arial"/>
          <w:szCs w:val="22"/>
        </w:rPr>
        <w:instrText xml:space="preserve"> \* MERGEFORMAT </w:instrText>
      </w:r>
      <w:r w:rsidR="00E352C8" w:rsidRPr="00961A47">
        <w:rPr>
          <w:rFonts w:ascii="Arial" w:hAnsi="Arial" w:cs="Arial"/>
          <w:szCs w:val="22"/>
        </w:rPr>
      </w:r>
      <w:r w:rsidR="00E352C8" w:rsidRPr="00961A47">
        <w:rPr>
          <w:rFonts w:ascii="Arial" w:hAnsi="Arial" w:cs="Arial"/>
          <w:szCs w:val="22"/>
        </w:rPr>
        <w:fldChar w:fldCharType="separate"/>
      </w:r>
      <w:r w:rsidR="004D1652">
        <w:rPr>
          <w:rFonts w:ascii="Arial" w:hAnsi="Arial" w:cs="Arial"/>
          <w:szCs w:val="22"/>
        </w:rPr>
        <w:t>29.1</w:t>
      </w:r>
      <w:r w:rsidR="00E352C8" w:rsidRPr="00961A47">
        <w:rPr>
          <w:rFonts w:ascii="Arial" w:hAnsi="Arial" w:cs="Arial"/>
          <w:szCs w:val="22"/>
        </w:rPr>
        <w:fldChar w:fldCharType="end"/>
      </w:r>
      <w:r w:rsidR="00E352C8" w:rsidRPr="00961A47">
        <w:rPr>
          <w:rFonts w:ascii="Arial" w:hAnsi="Arial" w:cs="Arial"/>
          <w:szCs w:val="22"/>
        </w:rPr>
        <w:t xml:space="preserve"> to </w:t>
      </w:r>
      <w:r w:rsidR="00E352C8" w:rsidRPr="00961A47">
        <w:rPr>
          <w:rFonts w:ascii="Arial" w:hAnsi="Arial" w:cs="Arial"/>
          <w:szCs w:val="22"/>
        </w:rPr>
        <w:fldChar w:fldCharType="begin"/>
      </w:r>
      <w:r w:rsidR="00E352C8" w:rsidRPr="00961A47">
        <w:rPr>
          <w:rFonts w:ascii="Arial" w:hAnsi="Arial" w:cs="Arial"/>
          <w:szCs w:val="22"/>
        </w:rPr>
        <w:instrText xml:space="preserve"> REF _Ref113454470 \r \h </w:instrText>
      </w:r>
      <w:r w:rsidR="009E5367" w:rsidRPr="00961A47">
        <w:rPr>
          <w:rFonts w:ascii="Arial" w:hAnsi="Arial" w:cs="Arial"/>
          <w:szCs w:val="22"/>
        </w:rPr>
        <w:instrText xml:space="preserve"> \* MERGEFORMAT </w:instrText>
      </w:r>
      <w:r w:rsidR="00E352C8" w:rsidRPr="00961A47">
        <w:rPr>
          <w:rFonts w:ascii="Arial" w:hAnsi="Arial" w:cs="Arial"/>
          <w:szCs w:val="22"/>
        </w:rPr>
      </w:r>
      <w:r w:rsidR="00E352C8" w:rsidRPr="00961A47">
        <w:rPr>
          <w:rFonts w:ascii="Arial" w:hAnsi="Arial" w:cs="Arial"/>
          <w:szCs w:val="22"/>
        </w:rPr>
        <w:fldChar w:fldCharType="separate"/>
      </w:r>
      <w:r w:rsidR="004D1652">
        <w:rPr>
          <w:rFonts w:ascii="Arial" w:hAnsi="Arial" w:cs="Arial"/>
          <w:szCs w:val="22"/>
        </w:rPr>
        <w:t>29.3</w:t>
      </w:r>
      <w:r w:rsidR="00E352C8" w:rsidRPr="00961A47">
        <w:rPr>
          <w:rFonts w:ascii="Arial" w:hAnsi="Arial" w:cs="Arial"/>
          <w:szCs w:val="22"/>
        </w:rPr>
        <w:fldChar w:fldCharType="end"/>
      </w:r>
      <w:r w:rsidRPr="00961A47">
        <w:rPr>
          <w:rFonts w:ascii="Arial" w:hAnsi="Arial" w:cs="Arial"/>
          <w:szCs w:val="22"/>
        </w:rPr>
        <w:t> </w:t>
      </w:r>
      <w:r w:rsidR="00DF76B0" w:rsidRPr="00961A47">
        <w:rPr>
          <w:rFonts w:ascii="Arial" w:hAnsi="Arial" w:cs="Arial"/>
          <w:szCs w:val="22"/>
        </w:rPr>
        <w:t>.</w:t>
      </w:r>
    </w:p>
    <w:p w14:paraId="63C53E80" w14:textId="64DE0946"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provide a list of Supplier Staff needing to access the </w:t>
      </w:r>
      <w:r w:rsidR="00403888" w:rsidRPr="00961A47">
        <w:rPr>
          <w:rFonts w:ascii="Arial" w:hAnsi="Arial" w:cs="Arial"/>
          <w:szCs w:val="22"/>
        </w:rPr>
        <w:t>Buyer</w:t>
      </w:r>
      <w:r w:rsidRPr="00961A47">
        <w:rPr>
          <w:rFonts w:ascii="Arial" w:hAnsi="Arial" w:cs="Arial"/>
          <w:szCs w:val="22"/>
        </w:rPr>
        <w:t>'s premises and say why access is required.</w:t>
      </w:r>
    </w:p>
    <w:p w14:paraId="70ACAD74" w14:textId="37B9C335" w:rsidR="0031758F" w:rsidRPr="00961A47" w:rsidRDefault="00CB271A" w:rsidP="009E5367">
      <w:pPr>
        <w:pStyle w:val="Heading2"/>
        <w:tabs>
          <w:tab w:val="left" w:pos="709"/>
        </w:tabs>
        <w:spacing w:after="120"/>
        <w:ind w:left="709" w:hanging="709"/>
        <w:jc w:val="left"/>
        <w:rPr>
          <w:rFonts w:ascii="Arial" w:hAnsi="Arial" w:cs="Arial"/>
          <w:szCs w:val="22"/>
        </w:rPr>
      </w:pPr>
      <w:bookmarkStart w:id="81" w:name="_Ref99531065"/>
      <w:r w:rsidRPr="00961A47">
        <w:rPr>
          <w:rFonts w:ascii="Arial" w:hAnsi="Arial" w:cs="Arial"/>
          <w:szCs w:val="22"/>
        </w:rPr>
        <w:t>The Supplier</w:t>
      </w:r>
      <w:r w:rsidR="00584CD8" w:rsidRPr="00961A47">
        <w:rPr>
          <w:rFonts w:ascii="Arial" w:hAnsi="Arial" w:cs="Arial"/>
          <w:szCs w:val="22"/>
        </w:rPr>
        <w:t xml:space="preserve"> </w:t>
      </w:r>
      <w:r w:rsidRPr="00961A47">
        <w:rPr>
          <w:rFonts w:ascii="Arial" w:hAnsi="Arial" w:cs="Arial"/>
          <w:szCs w:val="22"/>
        </w:rPr>
        <w:t xml:space="preserve">indemnifies the </w:t>
      </w:r>
      <w:r w:rsidR="00403888" w:rsidRPr="00961A47">
        <w:rPr>
          <w:rFonts w:ascii="Arial" w:hAnsi="Arial" w:cs="Arial"/>
          <w:szCs w:val="22"/>
        </w:rPr>
        <w:t>Buyer</w:t>
      </w:r>
      <w:r w:rsidRPr="00961A47">
        <w:rPr>
          <w:rFonts w:ascii="Arial" w:hAnsi="Arial" w:cs="Arial"/>
          <w:szCs w:val="22"/>
        </w:rPr>
        <w:t xml:space="preserve"> against all claims brought by any person employed </w:t>
      </w:r>
      <w:r w:rsidR="00584CD8" w:rsidRPr="00961A47">
        <w:rPr>
          <w:rFonts w:ascii="Arial" w:hAnsi="Arial" w:cs="Arial"/>
          <w:szCs w:val="22"/>
        </w:rPr>
        <w:t xml:space="preserve">or engaged </w:t>
      </w:r>
      <w:r w:rsidRPr="00961A47">
        <w:rPr>
          <w:rFonts w:ascii="Arial" w:hAnsi="Arial" w:cs="Arial"/>
          <w:szCs w:val="22"/>
        </w:rPr>
        <w:t>by the Supplier caused by an act or omission of the Supplier or any Supplier Staff.</w:t>
      </w:r>
      <w:bookmarkEnd w:id="81"/>
    </w:p>
    <w:p w14:paraId="2B871DE6" w14:textId="552F8B96" w:rsidR="00CB271A" w:rsidRPr="00961A47" w:rsidRDefault="00CB271A" w:rsidP="009E5367">
      <w:pPr>
        <w:pStyle w:val="Heading2"/>
        <w:keepNext/>
        <w:tabs>
          <w:tab w:val="left" w:pos="709"/>
        </w:tabs>
        <w:spacing w:after="120"/>
        <w:ind w:left="709" w:hanging="709"/>
        <w:jc w:val="left"/>
        <w:rPr>
          <w:rFonts w:ascii="Arial" w:hAnsi="Arial" w:cs="Arial"/>
          <w:szCs w:val="22"/>
        </w:rPr>
      </w:pPr>
      <w:bookmarkStart w:id="82" w:name="_Ref100230947"/>
      <w:r w:rsidRPr="00961A47">
        <w:rPr>
          <w:rFonts w:ascii="Arial" w:hAnsi="Arial" w:cs="Arial"/>
          <w:szCs w:val="22"/>
        </w:rPr>
        <w:t xml:space="preserve">The Supplier shall use those persons nominated </w:t>
      </w:r>
      <w:r w:rsidR="00C45F56" w:rsidRPr="00961A47">
        <w:rPr>
          <w:rFonts w:ascii="Arial" w:hAnsi="Arial" w:cs="Arial"/>
          <w:szCs w:val="22"/>
        </w:rPr>
        <w:t xml:space="preserve">(if any) </w:t>
      </w:r>
      <w:r w:rsidR="006867E5" w:rsidRPr="00961A47">
        <w:rPr>
          <w:rFonts w:ascii="Arial" w:hAnsi="Arial" w:cs="Arial"/>
          <w:szCs w:val="22"/>
        </w:rPr>
        <w:t xml:space="preserve">as Key Staff </w:t>
      </w:r>
      <w:r w:rsidRPr="00961A47">
        <w:rPr>
          <w:rFonts w:ascii="Arial" w:hAnsi="Arial" w:cs="Arial"/>
          <w:szCs w:val="22"/>
        </w:rPr>
        <w:t>in the Order Form</w:t>
      </w:r>
      <w:r w:rsidR="00CD5FD4" w:rsidRPr="00961A47">
        <w:rPr>
          <w:rFonts w:ascii="Arial" w:hAnsi="Arial" w:cs="Arial"/>
          <w:szCs w:val="22"/>
        </w:rPr>
        <w:t xml:space="preserve"> or otherwise notified as such by the Buyer to the Supplier in writing</w:t>
      </w:r>
      <w:r w:rsidR="00E04AA4" w:rsidRPr="00961A47">
        <w:rPr>
          <w:rFonts w:ascii="Arial" w:hAnsi="Arial" w:cs="Arial"/>
          <w:szCs w:val="22"/>
        </w:rPr>
        <w:t>, following agreement to the same by the Supplier</w:t>
      </w:r>
      <w:r w:rsidRPr="00961A47">
        <w:rPr>
          <w:rFonts w:ascii="Arial" w:hAnsi="Arial" w:cs="Arial"/>
          <w:szCs w:val="22"/>
        </w:rPr>
        <w:t xml:space="preserve"> to provide the Deliverables and shall not remove or replace any of them unless:</w:t>
      </w:r>
      <w:bookmarkEnd w:id="82"/>
    </w:p>
    <w:p w14:paraId="7992C39D" w14:textId="21A7CE9C"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requested to do so by the </w:t>
      </w:r>
      <w:r w:rsidR="00403888" w:rsidRPr="00961A47">
        <w:rPr>
          <w:rFonts w:ascii="Arial" w:hAnsi="Arial" w:cs="Arial"/>
          <w:szCs w:val="22"/>
        </w:rPr>
        <w:t>Buyer</w:t>
      </w:r>
      <w:r w:rsidR="00E04AA4" w:rsidRPr="00961A47">
        <w:rPr>
          <w:rFonts w:ascii="Arial" w:hAnsi="Arial" w:cs="Arial"/>
          <w:szCs w:val="22"/>
        </w:rPr>
        <w:t xml:space="preserve"> or the Buyer approves such removal or replacement</w:t>
      </w:r>
      <w:r w:rsidRPr="00961A47">
        <w:rPr>
          <w:rFonts w:ascii="Arial" w:hAnsi="Arial" w:cs="Arial"/>
          <w:szCs w:val="22"/>
        </w:rPr>
        <w:t xml:space="preserve"> (not to be unreasonably withheld or delayed);</w:t>
      </w:r>
    </w:p>
    <w:p w14:paraId="0E674DAF" w14:textId="0985404C"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person concerned resigns, retires or dies or is on </w:t>
      </w:r>
      <w:r w:rsidR="009545CE" w:rsidRPr="00961A47">
        <w:rPr>
          <w:rFonts w:ascii="Arial" w:hAnsi="Arial" w:cs="Arial"/>
          <w:szCs w:val="22"/>
        </w:rPr>
        <w:t xml:space="preserve">parental </w:t>
      </w:r>
      <w:r w:rsidRPr="00961A47">
        <w:rPr>
          <w:rFonts w:ascii="Arial" w:hAnsi="Arial" w:cs="Arial"/>
          <w:szCs w:val="22"/>
        </w:rPr>
        <w:t>or long</w:t>
      </w:r>
      <w:r w:rsidRPr="00961A47">
        <w:rPr>
          <w:rFonts w:ascii="Arial" w:hAnsi="Arial" w:cs="Arial"/>
          <w:szCs w:val="22"/>
        </w:rPr>
        <w:noBreakHyphen/>
        <w:t>term sick leave; or</w:t>
      </w:r>
    </w:p>
    <w:p w14:paraId="2C1BD890" w14:textId="580054E9"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person's employment or contractual arrangement with the Supplier or any </w:t>
      </w:r>
      <w:r w:rsidR="001C5767" w:rsidRPr="00961A47">
        <w:rPr>
          <w:rFonts w:ascii="Arial" w:hAnsi="Arial" w:cs="Arial"/>
          <w:szCs w:val="22"/>
        </w:rPr>
        <w:t>S</w:t>
      </w:r>
      <w:r w:rsidRPr="00961A47">
        <w:rPr>
          <w:rFonts w:ascii="Arial" w:hAnsi="Arial" w:cs="Arial"/>
          <w:szCs w:val="22"/>
        </w:rPr>
        <w:t>ubcontractor is terminated for material breach of contract by the employee.</w:t>
      </w:r>
    </w:p>
    <w:p w14:paraId="6A155435" w14:textId="77777777" w:rsidR="006A3D63" w:rsidRPr="00961A47" w:rsidRDefault="006A3D63" w:rsidP="009E5367">
      <w:pPr>
        <w:tabs>
          <w:tab w:val="left" w:pos="709"/>
        </w:tabs>
        <w:spacing w:after="120" w:line="240" w:lineRule="auto"/>
        <w:rPr>
          <w:rFonts w:ascii="Arial" w:hAnsi="Arial" w:cs="Arial"/>
          <w:szCs w:val="22"/>
        </w:rPr>
      </w:pPr>
    </w:p>
    <w:p w14:paraId="64A517E3" w14:textId="2A3D4FF9" w:rsidR="006A3D63" w:rsidRPr="00961A47" w:rsidRDefault="006A3D63" w:rsidP="009E5367">
      <w:pPr>
        <w:pStyle w:val="Heading2"/>
        <w:keepNext/>
        <w:tabs>
          <w:tab w:val="left" w:pos="709"/>
        </w:tabs>
        <w:spacing w:after="120"/>
        <w:ind w:left="709" w:hanging="709"/>
        <w:jc w:val="left"/>
        <w:rPr>
          <w:rFonts w:ascii="Arial" w:hAnsi="Arial" w:cs="Arial"/>
          <w:szCs w:val="22"/>
        </w:rPr>
      </w:pPr>
      <w:bookmarkStart w:id="83" w:name="_Ref111455784"/>
      <w:r w:rsidRPr="00961A47">
        <w:rPr>
          <w:rFonts w:ascii="Arial" w:hAnsi="Arial" w:cs="Arial"/>
          <w:szCs w:val="22"/>
        </w:rPr>
        <w:t>The Supplier shall ensure that no person who discloses that he/she has a conviction that is relevant to the nature of the Contract, relevant to the work of the Buyer, or is of a type otherwise advised by the Buyer (each such conviction a "</w:t>
      </w:r>
      <w:r w:rsidRPr="00961A47">
        <w:rPr>
          <w:rFonts w:ascii="Arial" w:hAnsi="Arial" w:cs="Arial"/>
          <w:b/>
          <w:szCs w:val="22"/>
        </w:rPr>
        <w:t>Relevant Conviction</w:t>
      </w:r>
      <w:r w:rsidRPr="00961A47">
        <w:rPr>
          <w:rFonts w:ascii="Arial" w:hAnsi="Arial" w:cs="Arial"/>
          <w:szCs w:val="22"/>
        </w:rPr>
        <w:t xml:space="preserve">"), or is found by the Supplier to have a Relevant Conviction (whether as a result of a police check, a </w:t>
      </w:r>
      <w:r w:rsidR="003E7C15" w:rsidRPr="00961A47">
        <w:rPr>
          <w:rFonts w:ascii="Arial" w:hAnsi="Arial" w:cs="Arial"/>
          <w:szCs w:val="22"/>
        </w:rPr>
        <w:t>d</w:t>
      </w:r>
      <w:r w:rsidRPr="00961A47">
        <w:rPr>
          <w:rFonts w:ascii="Arial" w:hAnsi="Arial" w:cs="Arial"/>
          <w:szCs w:val="22"/>
        </w:rPr>
        <w:t xml:space="preserve">isclosure and </w:t>
      </w:r>
      <w:r w:rsidR="003E7C15" w:rsidRPr="00961A47">
        <w:rPr>
          <w:rFonts w:ascii="Arial" w:hAnsi="Arial" w:cs="Arial"/>
          <w:szCs w:val="22"/>
        </w:rPr>
        <w:t>b</w:t>
      </w:r>
      <w:r w:rsidRPr="00961A47">
        <w:rPr>
          <w:rFonts w:ascii="Arial" w:hAnsi="Arial" w:cs="Arial"/>
          <w:szCs w:val="22"/>
        </w:rPr>
        <w:t xml:space="preserve">arring </w:t>
      </w:r>
      <w:r w:rsidR="003E7C15" w:rsidRPr="00961A47">
        <w:rPr>
          <w:rFonts w:ascii="Arial" w:hAnsi="Arial" w:cs="Arial"/>
          <w:szCs w:val="22"/>
        </w:rPr>
        <w:t>s</w:t>
      </w:r>
      <w:r w:rsidRPr="00961A47">
        <w:rPr>
          <w:rFonts w:ascii="Arial" w:hAnsi="Arial" w:cs="Arial"/>
          <w:szCs w:val="22"/>
        </w:rPr>
        <w:t>ervice check or otherwise) is employed or engaged in the provision of any part of the Deliverables.</w:t>
      </w:r>
      <w:bookmarkEnd w:id="83"/>
    </w:p>
    <w:p w14:paraId="6BC451C2" w14:textId="7B173316" w:rsidR="0031758F" w:rsidRPr="00961A47" w:rsidRDefault="00AC7845" w:rsidP="009E5367">
      <w:pPr>
        <w:pStyle w:val="Heading1"/>
        <w:tabs>
          <w:tab w:val="clear" w:pos="720"/>
          <w:tab w:val="left" w:pos="709"/>
        </w:tabs>
        <w:spacing w:after="120"/>
        <w:jc w:val="left"/>
        <w:rPr>
          <w:rFonts w:ascii="Arial" w:hAnsi="Arial" w:cs="Arial"/>
          <w:szCs w:val="22"/>
        </w:rPr>
      </w:pPr>
      <w:bookmarkStart w:id="84" w:name="_Ref99529109"/>
      <w:r w:rsidRPr="00961A47">
        <w:rPr>
          <w:rFonts w:ascii="Arial" w:hAnsi="Arial" w:cs="Arial"/>
          <w:caps w:val="0"/>
          <w:szCs w:val="22"/>
        </w:rPr>
        <w:t>Rights and protectio</w:t>
      </w:r>
      <w:r w:rsidR="00092E1B" w:rsidRPr="00961A47">
        <w:rPr>
          <w:rFonts w:ascii="Arial" w:hAnsi="Arial" w:cs="Arial"/>
          <w:caps w:val="0"/>
          <w:szCs w:val="22"/>
        </w:rPr>
        <w:t>n</w:t>
      </w:r>
      <w:bookmarkEnd w:id="84"/>
    </w:p>
    <w:p w14:paraId="65817D5B" w14:textId="1B25D5BC" w:rsidR="00CB271A" w:rsidRPr="00961A47" w:rsidRDefault="00CB271A" w:rsidP="00611FA2">
      <w:pPr>
        <w:pStyle w:val="Heading2"/>
        <w:keepNext/>
        <w:tabs>
          <w:tab w:val="left" w:pos="709"/>
        </w:tabs>
        <w:spacing w:after="120"/>
        <w:ind w:left="709" w:hanging="709"/>
        <w:jc w:val="left"/>
        <w:rPr>
          <w:rFonts w:ascii="Arial" w:hAnsi="Arial" w:cs="Arial"/>
          <w:szCs w:val="22"/>
        </w:rPr>
      </w:pPr>
      <w:bookmarkStart w:id="85" w:name="_Ref525067091"/>
      <w:r w:rsidRPr="00961A47">
        <w:rPr>
          <w:rFonts w:ascii="Arial" w:hAnsi="Arial" w:cs="Arial"/>
          <w:szCs w:val="22"/>
        </w:rPr>
        <w:t>The Supplier warrants and represents that:</w:t>
      </w:r>
      <w:bookmarkEnd w:id="85"/>
    </w:p>
    <w:p w14:paraId="33B2EBE5"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has full capacity and authority to enter into and to perform the Contract;</w:t>
      </w:r>
    </w:p>
    <w:p w14:paraId="72106FE1"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Contract is executed by its authorised representative;</w:t>
      </w:r>
    </w:p>
    <w:p w14:paraId="7BA0F3B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is a legally valid and existing organisation incorporated in the place it was formed;</w:t>
      </w:r>
    </w:p>
    <w:p w14:paraId="68B27963"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there are no known legal or regulatory actions or investigations before any court, administrative body or arbitration tribunal pending or threatened against it or its affiliates that might affect its ability to perform the Contract;</w:t>
      </w:r>
    </w:p>
    <w:p w14:paraId="21E7B6F0" w14:textId="421375A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all necessary rights, authorisations, licences and consents</w:t>
      </w:r>
      <w:r w:rsidR="008F439F" w:rsidRPr="00961A47">
        <w:rPr>
          <w:rFonts w:ascii="Arial" w:hAnsi="Arial" w:cs="Arial"/>
          <w:szCs w:val="22"/>
        </w:rPr>
        <w:t xml:space="preserve"> (including in relation to IPRs) are in place to enable the Supplier </w:t>
      </w:r>
      <w:r w:rsidRPr="00961A47">
        <w:rPr>
          <w:rFonts w:ascii="Arial" w:hAnsi="Arial" w:cs="Arial"/>
          <w:szCs w:val="22"/>
        </w:rPr>
        <w:t>to perform its obligations under the Contract</w:t>
      </w:r>
      <w:r w:rsidR="00DC33FF" w:rsidRPr="00961A47">
        <w:rPr>
          <w:rFonts w:ascii="Arial" w:hAnsi="Arial" w:cs="Arial"/>
          <w:szCs w:val="22"/>
        </w:rPr>
        <w:t xml:space="preserve"> and the Buyer to receive the Deliverables</w:t>
      </w:r>
      <w:r w:rsidRPr="00961A47">
        <w:rPr>
          <w:rFonts w:ascii="Arial" w:hAnsi="Arial" w:cs="Arial"/>
          <w:szCs w:val="22"/>
        </w:rPr>
        <w:t>;</w:t>
      </w:r>
    </w:p>
    <w:p w14:paraId="5161E53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doesn't have any contractual obligations which are likely to have a material adverse effect on its ability to perform the Contract; and</w:t>
      </w:r>
    </w:p>
    <w:p w14:paraId="146234B2" w14:textId="65E52E9C"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is not impacted by an Insolvency Event.</w:t>
      </w:r>
    </w:p>
    <w:p w14:paraId="20860F14" w14:textId="15830A43"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warranties and representations in</w:t>
      </w:r>
      <w:r w:rsidR="001C5767" w:rsidRPr="00961A47">
        <w:rPr>
          <w:rFonts w:ascii="Arial" w:hAnsi="Arial" w:cs="Arial"/>
          <w:szCs w:val="22"/>
        </w:rPr>
        <w:t xml:space="preserve"> clause </w:t>
      </w:r>
      <w:r w:rsidR="001C5767" w:rsidRPr="00961A47">
        <w:rPr>
          <w:rFonts w:ascii="Arial" w:hAnsi="Arial" w:cs="Arial"/>
          <w:szCs w:val="22"/>
        </w:rPr>
        <w:fldChar w:fldCharType="begin"/>
      </w:r>
      <w:r w:rsidR="001C5767" w:rsidRPr="00961A47">
        <w:rPr>
          <w:rFonts w:ascii="Arial" w:hAnsi="Arial" w:cs="Arial"/>
          <w:szCs w:val="22"/>
        </w:rPr>
        <w:instrText xml:space="preserve"> REF _Ref525067119 \r \h </w:instrText>
      </w:r>
      <w:r w:rsidR="007A481F" w:rsidRPr="00961A47">
        <w:rPr>
          <w:rFonts w:ascii="Arial" w:hAnsi="Arial" w:cs="Arial"/>
          <w:szCs w:val="22"/>
        </w:rPr>
        <w:instrText xml:space="preserve"> \* MERGEFORMAT </w:instrText>
      </w:r>
      <w:r w:rsidR="001C5767" w:rsidRPr="00961A47">
        <w:rPr>
          <w:rFonts w:ascii="Arial" w:hAnsi="Arial" w:cs="Arial"/>
          <w:szCs w:val="22"/>
        </w:rPr>
      </w:r>
      <w:r w:rsidR="001C5767" w:rsidRPr="00961A47">
        <w:rPr>
          <w:rFonts w:ascii="Arial" w:hAnsi="Arial" w:cs="Arial"/>
          <w:szCs w:val="22"/>
        </w:rPr>
        <w:fldChar w:fldCharType="separate"/>
      </w:r>
      <w:r w:rsidR="004D1652">
        <w:rPr>
          <w:rFonts w:ascii="Arial" w:hAnsi="Arial" w:cs="Arial"/>
          <w:szCs w:val="22"/>
        </w:rPr>
        <w:t>3.3</w:t>
      </w:r>
      <w:r w:rsidR="001C5767" w:rsidRPr="00961A47">
        <w:rPr>
          <w:rFonts w:ascii="Arial" w:hAnsi="Arial" w:cs="Arial"/>
          <w:szCs w:val="22"/>
        </w:rPr>
        <w:fldChar w:fldCharType="end"/>
      </w:r>
      <w:r w:rsidR="001C5767" w:rsidRPr="00961A47">
        <w:rPr>
          <w:rFonts w:ascii="Arial" w:hAnsi="Arial" w:cs="Arial"/>
          <w:szCs w:val="22"/>
        </w:rPr>
        <w:t xml:space="preserve"> and</w:t>
      </w:r>
      <w:r w:rsidRPr="00961A47">
        <w:rPr>
          <w:rFonts w:ascii="Arial" w:hAnsi="Arial" w:cs="Arial"/>
          <w:szCs w:val="22"/>
        </w:rPr>
        <w:t xml:space="preserve"> clause</w:t>
      </w:r>
      <w:bookmarkStart w:id="86" w:name="_Hlt525689314"/>
      <w:bookmarkStart w:id="87" w:name="_Hlt525689315"/>
      <w:r w:rsidRPr="00961A47">
        <w:rPr>
          <w:rFonts w:ascii="Arial" w:hAnsi="Arial" w:cs="Arial"/>
          <w:szCs w:val="22"/>
        </w:rPr>
        <w:t xml:space="preserve"> </w:t>
      </w:r>
      <w:r w:rsidRPr="00961A47">
        <w:rPr>
          <w:rFonts w:ascii="Arial" w:hAnsi="Arial" w:cs="Arial"/>
          <w:szCs w:val="22"/>
        </w:rPr>
        <w:fldChar w:fldCharType="begin"/>
      </w:r>
      <w:r w:rsidRPr="00961A47">
        <w:rPr>
          <w:rFonts w:ascii="Arial" w:hAnsi="Arial" w:cs="Arial"/>
          <w:szCs w:val="22"/>
        </w:rPr>
        <w:instrText xml:space="preserve"> REF _Ref525067091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9.1</w:t>
      </w:r>
      <w:r w:rsidRPr="00961A47">
        <w:rPr>
          <w:rFonts w:ascii="Arial" w:hAnsi="Arial" w:cs="Arial"/>
          <w:szCs w:val="22"/>
        </w:rPr>
        <w:fldChar w:fldCharType="end"/>
      </w:r>
      <w:bookmarkEnd w:id="86"/>
      <w:bookmarkEnd w:id="87"/>
      <w:r w:rsidRPr="00961A47">
        <w:rPr>
          <w:rFonts w:ascii="Arial" w:hAnsi="Arial" w:cs="Arial"/>
          <w:szCs w:val="22"/>
        </w:rPr>
        <w:t xml:space="preserve"> are repeated each time the Supplier provides Deliverables under the Contract.</w:t>
      </w:r>
    </w:p>
    <w:p w14:paraId="51FD25BE"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88" w:name="_Ref99531076"/>
      <w:r w:rsidRPr="00961A47">
        <w:rPr>
          <w:rFonts w:ascii="Arial" w:hAnsi="Arial" w:cs="Arial"/>
          <w:szCs w:val="22"/>
        </w:rPr>
        <w:t xml:space="preserve">The Supplier indemnifies the </w:t>
      </w:r>
      <w:r w:rsidR="00403888" w:rsidRPr="00961A47">
        <w:rPr>
          <w:rFonts w:ascii="Arial" w:hAnsi="Arial" w:cs="Arial"/>
          <w:szCs w:val="22"/>
        </w:rPr>
        <w:t>Buyer</w:t>
      </w:r>
      <w:r w:rsidRPr="00961A47">
        <w:rPr>
          <w:rFonts w:ascii="Arial" w:hAnsi="Arial" w:cs="Arial"/>
          <w:szCs w:val="22"/>
        </w:rPr>
        <w:t xml:space="preserve"> against each of the following:</w:t>
      </w:r>
      <w:bookmarkEnd w:id="88"/>
    </w:p>
    <w:p w14:paraId="779DBBB1" w14:textId="7F9603B9"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wilful misconduct of the Supplier, any of its </w:t>
      </w:r>
      <w:r w:rsidR="001C5767" w:rsidRPr="00961A47">
        <w:rPr>
          <w:rFonts w:ascii="Arial" w:hAnsi="Arial" w:cs="Arial"/>
          <w:szCs w:val="22"/>
        </w:rPr>
        <w:t>S</w:t>
      </w:r>
      <w:r w:rsidRPr="00961A47">
        <w:rPr>
          <w:rFonts w:ascii="Arial" w:hAnsi="Arial" w:cs="Arial"/>
          <w:szCs w:val="22"/>
        </w:rPr>
        <w:t>ubcontractor and/or Supplier Staff that impacts the Contract;</w:t>
      </w:r>
      <w:r w:rsidR="00385572" w:rsidRPr="00961A47">
        <w:rPr>
          <w:rFonts w:ascii="Arial" w:hAnsi="Arial" w:cs="Arial"/>
          <w:szCs w:val="22"/>
        </w:rPr>
        <w:t xml:space="preserve"> and</w:t>
      </w:r>
    </w:p>
    <w:p w14:paraId="39356863" w14:textId="61A8CBBD" w:rsidR="0031758F" w:rsidRPr="00961A47" w:rsidRDefault="00CB271A" w:rsidP="009E5367">
      <w:pPr>
        <w:pStyle w:val="Heading3"/>
        <w:tabs>
          <w:tab w:val="left" w:pos="709"/>
        </w:tabs>
        <w:spacing w:after="120"/>
        <w:ind w:left="1276" w:hanging="556"/>
        <w:jc w:val="left"/>
        <w:rPr>
          <w:rFonts w:ascii="Arial" w:hAnsi="Arial" w:cs="Arial"/>
          <w:szCs w:val="22"/>
        </w:rPr>
      </w:pPr>
      <w:bookmarkStart w:id="89" w:name="_Ref105511965"/>
      <w:r w:rsidRPr="00961A47">
        <w:rPr>
          <w:rFonts w:ascii="Arial" w:hAnsi="Arial" w:cs="Arial"/>
          <w:szCs w:val="22"/>
        </w:rPr>
        <w:lastRenderedPageBreak/>
        <w:t>non</w:t>
      </w:r>
      <w:r w:rsidRPr="00961A47">
        <w:rPr>
          <w:rFonts w:ascii="Arial" w:hAnsi="Arial" w:cs="Arial"/>
          <w:szCs w:val="22"/>
        </w:rPr>
        <w:noBreakHyphen/>
        <w:t>payment by the Supplier of any tax or National Insurance.</w:t>
      </w:r>
      <w:bookmarkEnd w:id="89"/>
    </w:p>
    <w:p w14:paraId="7FDCB7A9" w14:textId="07EAFD20"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Supplier becomes aware of a representation or warranty </w:t>
      </w:r>
      <w:r w:rsidR="007D3451" w:rsidRPr="00961A47">
        <w:rPr>
          <w:rFonts w:ascii="Arial" w:hAnsi="Arial" w:cs="Arial"/>
          <w:szCs w:val="22"/>
        </w:rPr>
        <w:t xml:space="preserve">made in relation to the Contract </w:t>
      </w:r>
      <w:r w:rsidRPr="00961A47">
        <w:rPr>
          <w:rFonts w:ascii="Arial" w:hAnsi="Arial" w:cs="Arial"/>
          <w:szCs w:val="22"/>
        </w:rPr>
        <w:t xml:space="preserve">that becomes untrue or misleading, it must immediately notify the </w:t>
      </w:r>
      <w:r w:rsidR="00403888" w:rsidRPr="00961A47">
        <w:rPr>
          <w:rFonts w:ascii="Arial" w:hAnsi="Arial" w:cs="Arial"/>
          <w:szCs w:val="22"/>
        </w:rPr>
        <w:t>Buyer</w:t>
      </w:r>
      <w:r w:rsidRPr="00961A47">
        <w:rPr>
          <w:rFonts w:ascii="Arial" w:hAnsi="Arial" w:cs="Arial"/>
          <w:szCs w:val="22"/>
        </w:rPr>
        <w:t>.</w:t>
      </w:r>
    </w:p>
    <w:p w14:paraId="09470FA4" w14:textId="6CAD4CE2"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All third party warranties and indemnities covering the Deliverables must be assigned for the </w:t>
      </w:r>
      <w:r w:rsidR="00403888" w:rsidRPr="00961A47">
        <w:rPr>
          <w:rFonts w:ascii="Arial" w:hAnsi="Arial" w:cs="Arial"/>
          <w:szCs w:val="22"/>
        </w:rPr>
        <w:t>Buyer</w:t>
      </w:r>
      <w:r w:rsidRPr="00961A47">
        <w:rPr>
          <w:rFonts w:ascii="Arial" w:hAnsi="Arial" w:cs="Arial"/>
          <w:szCs w:val="22"/>
        </w:rPr>
        <w:t>'s benefit by the Supplier</w:t>
      </w:r>
      <w:r w:rsidR="00B62B7D" w:rsidRPr="00961A47">
        <w:rPr>
          <w:rFonts w:ascii="Arial" w:hAnsi="Arial" w:cs="Arial"/>
          <w:szCs w:val="22"/>
        </w:rPr>
        <w:t>.</w:t>
      </w:r>
    </w:p>
    <w:p w14:paraId="062FCB11"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90" w:name="_Ref525067406"/>
      <w:bookmarkStart w:id="91" w:name="_Ref99529118"/>
      <w:r w:rsidRPr="00961A47">
        <w:rPr>
          <w:rFonts w:ascii="Arial" w:hAnsi="Arial" w:cs="Arial"/>
          <w:caps w:val="0"/>
          <w:szCs w:val="22"/>
        </w:rPr>
        <w:t>Intellectual Property Rights (IPRs</w:t>
      </w:r>
      <w:bookmarkEnd w:id="90"/>
      <w:r w:rsidR="00092E1B" w:rsidRPr="00961A47">
        <w:rPr>
          <w:rFonts w:ascii="Arial" w:hAnsi="Arial" w:cs="Arial"/>
          <w:szCs w:val="22"/>
        </w:rPr>
        <w:t>)</w:t>
      </w:r>
      <w:bookmarkEnd w:id="91"/>
    </w:p>
    <w:p w14:paraId="728DFF66" w14:textId="15A829A8" w:rsidR="00CB271A" w:rsidRPr="00961A47" w:rsidRDefault="00E352C8" w:rsidP="009E5367">
      <w:pPr>
        <w:pStyle w:val="Heading2"/>
        <w:tabs>
          <w:tab w:val="left" w:pos="709"/>
        </w:tabs>
        <w:spacing w:after="120"/>
        <w:ind w:left="709" w:hanging="709"/>
        <w:jc w:val="left"/>
        <w:rPr>
          <w:rFonts w:ascii="Arial" w:hAnsi="Arial" w:cs="Arial"/>
          <w:szCs w:val="22"/>
        </w:rPr>
      </w:pPr>
      <w:bookmarkStart w:id="92" w:name="_Ref525067493"/>
      <w:r w:rsidRPr="00961A47">
        <w:rPr>
          <w:rFonts w:ascii="Arial" w:hAnsi="Arial" w:cs="Arial"/>
          <w:szCs w:val="22"/>
        </w:rPr>
        <w:t>E</w:t>
      </w:r>
      <w:r w:rsidR="00CB271A" w:rsidRPr="00961A47">
        <w:rPr>
          <w:rFonts w:ascii="Arial" w:hAnsi="Arial" w:cs="Arial"/>
          <w:szCs w:val="22"/>
        </w:rPr>
        <w:t xml:space="preserve">ach Party keeps ownership of its own Existing IPRs.  The Supplier gives the </w:t>
      </w:r>
      <w:r w:rsidR="00403888" w:rsidRPr="00961A47">
        <w:rPr>
          <w:rFonts w:ascii="Arial" w:hAnsi="Arial" w:cs="Arial"/>
          <w:szCs w:val="22"/>
        </w:rPr>
        <w:t>Buyer</w:t>
      </w:r>
      <w:r w:rsidR="00CB271A" w:rsidRPr="00961A47">
        <w:rPr>
          <w:rFonts w:ascii="Arial" w:hAnsi="Arial" w:cs="Arial"/>
          <w:szCs w:val="22"/>
        </w:rPr>
        <w:t xml:space="preserve"> a non-exclusive, perpetual, royalty</w:t>
      </w:r>
      <w:r w:rsidR="00CB271A" w:rsidRPr="00961A47">
        <w:rPr>
          <w:rFonts w:ascii="Arial" w:hAnsi="Arial" w:cs="Arial"/>
          <w:szCs w:val="22"/>
        </w:rPr>
        <w:noBreakHyphen/>
        <w:t xml:space="preserve">free, irrevocable, transferable worldwide licence to use, change and sub-license the Supplier's Existing IPR to enable </w:t>
      </w:r>
      <w:r w:rsidR="007D3451" w:rsidRPr="00961A47">
        <w:rPr>
          <w:rFonts w:ascii="Arial" w:hAnsi="Arial" w:cs="Arial"/>
          <w:szCs w:val="22"/>
        </w:rPr>
        <w:t xml:space="preserve">the Buyer </w:t>
      </w:r>
      <w:r w:rsidR="00CB271A" w:rsidRPr="00961A47">
        <w:rPr>
          <w:rFonts w:ascii="Arial" w:hAnsi="Arial" w:cs="Arial"/>
          <w:szCs w:val="22"/>
        </w:rPr>
        <w:t>and its sub-licensees to both:</w:t>
      </w:r>
      <w:bookmarkEnd w:id="92"/>
    </w:p>
    <w:p w14:paraId="4C8BDD0C"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receive and use the Deliverables;</w:t>
      </w:r>
      <w:r w:rsidR="003C1110" w:rsidRPr="00961A47">
        <w:rPr>
          <w:rFonts w:ascii="Arial" w:hAnsi="Arial" w:cs="Arial"/>
          <w:szCs w:val="22"/>
        </w:rPr>
        <w:t xml:space="preserve"> and</w:t>
      </w:r>
    </w:p>
    <w:p w14:paraId="5A85CEE3" w14:textId="425DABAB"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use the New IPR.</w:t>
      </w:r>
    </w:p>
    <w:p w14:paraId="0253F6AE" w14:textId="305AADB5" w:rsidR="0031758F" w:rsidRPr="00961A47" w:rsidRDefault="000976A3" w:rsidP="009E5367">
      <w:pPr>
        <w:pStyle w:val="Heading2"/>
        <w:tabs>
          <w:tab w:val="left" w:pos="709"/>
        </w:tabs>
        <w:spacing w:after="120"/>
        <w:ind w:left="709" w:hanging="709"/>
        <w:jc w:val="left"/>
        <w:rPr>
          <w:rFonts w:ascii="Arial" w:hAnsi="Arial" w:cs="Arial"/>
          <w:szCs w:val="22"/>
        </w:rPr>
      </w:pPr>
      <w:bookmarkStart w:id="93" w:name="_Ref525067496"/>
      <w:bookmarkStart w:id="94" w:name="_Ref99626696"/>
      <w:r w:rsidRPr="00961A47">
        <w:rPr>
          <w:rFonts w:ascii="Arial" w:hAnsi="Arial" w:cs="Arial"/>
          <w:szCs w:val="22"/>
        </w:rPr>
        <w:t>A</w:t>
      </w:r>
      <w:r w:rsidR="00CB271A" w:rsidRPr="00961A47">
        <w:rPr>
          <w:rFonts w:ascii="Arial" w:hAnsi="Arial" w:cs="Arial"/>
          <w:szCs w:val="22"/>
        </w:rPr>
        <w:t xml:space="preserve">ny New IPR created under the Contract is owned by the </w:t>
      </w:r>
      <w:r w:rsidR="00403888" w:rsidRPr="00961A47">
        <w:rPr>
          <w:rFonts w:ascii="Arial" w:hAnsi="Arial" w:cs="Arial"/>
          <w:szCs w:val="22"/>
        </w:rPr>
        <w:t>Buyer</w:t>
      </w:r>
      <w:r w:rsidR="00CB271A" w:rsidRPr="00961A47">
        <w:rPr>
          <w:rFonts w:ascii="Arial" w:hAnsi="Arial" w:cs="Arial"/>
          <w:szCs w:val="22"/>
        </w:rPr>
        <w:t xml:space="preserve">.  The </w:t>
      </w:r>
      <w:r w:rsidR="00403888" w:rsidRPr="00961A47">
        <w:rPr>
          <w:rFonts w:ascii="Arial" w:hAnsi="Arial" w:cs="Arial"/>
          <w:szCs w:val="22"/>
        </w:rPr>
        <w:t>Buyer</w:t>
      </w:r>
      <w:r w:rsidR="00CB271A" w:rsidRPr="00961A47">
        <w:rPr>
          <w:rFonts w:ascii="Arial" w:hAnsi="Arial" w:cs="Arial"/>
          <w:szCs w:val="22"/>
        </w:rPr>
        <w:t xml:space="preserve"> gives the Supplier a licence to use any Existing IPRs</w:t>
      </w:r>
      <w:r w:rsidRPr="00961A47">
        <w:rPr>
          <w:rFonts w:ascii="Arial" w:hAnsi="Arial" w:cs="Arial"/>
          <w:szCs w:val="22"/>
        </w:rPr>
        <w:t xml:space="preserve"> and the New IPR which the Supplier reasonably requires</w:t>
      </w:r>
      <w:r w:rsidR="007D3451" w:rsidRPr="00961A47">
        <w:rPr>
          <w:rFonts w:ascii="Arial" w:hAnsi="Arial" w:cs="Arial"/>
          <w:szCs w:val="22"/>
        </w:rPr>
        <w:t xml:space="preserve"> </w:t>
      </w:r>
      <w:r w:rsidR="00CB271A" w:rsidRPr="00961A47">
        <w:rPr>
          <w:rFonts w:ascii="Arial" w:hAnsi="Arial" w:cs="Arial"/>
          <w:szCs w:val="22"/>
        </w:rPr>
        <w:t>for the purpose of fulfilling its obligations</w:t>
      </w:r>
      <w:r w:rsidRPr="00961A47">
        <w:rPr>
          <w:rFonts w:ascii="Arial" w:hAnsi="Arial" w:cs="Arial"/>
          <w:szCs w:val="22"/>
        </w:rPr>
        <w:t xml:space="preserve"> during the Term</w:t>
      </w:r>
      <w:r w:rsidR="00CB271A" w:rsidRPr="00961A47">
        <w:rPr>
          <w:rFonts w:ascii="Arial" w:hAnsi="Arial" w:cs="Arial"/>
          <w:szCs w:val="22"/>
        </w:rPr>
        <w:t xml:space="preserve"> </w:t>
      </w:r>
      <w:r w:rsidR="00756692" w:rsidRPr="00961A47">
        <w:rPr>
          <w:rFonts w:ascii="Arial" w:hAnsi="Arial" w:cs="Arial"/>
          <w:szCs w:val="22"/>
        </w:rPr>
        <w:t>or using or exploiting the New IPR</w:t>
      </w:r>
      <w:r w:rsidR="00531DFC" w:rsidRPr="00961A47">
        <w:rPr>
          <w:rFonts w:ascii="Arial" w:hAnsi="Arial" w:cs="Arial"/>
          <w:szCs w:val="22"/>
        </w:rPr>
        <w:t xml:space="preserve"> developed under the Contract</w:t>
      </w:r>
      <w:r w:rsidR="00E26DE8" w:rsidRPr="00961A47">
        <w:rPr>
          <w:rFonts w:ascii="Arial" w:hAnsi="Arial" w:cs="Arial"/>
          <w:szCs w:val="22"/>
        </w:rPr>
        <w:t>.</w:t>
      </w:r>
      <w:bookmarkEnd w:id="93"/>
      <w:bookmarkEnd w:id="94"/>
    </w:p>
    <w:p w14:paraId="12485B57" w14:textId="36396994"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Where a Party acquires ownership of intellectual property rights incorrectly under this Contract it must do everything reasonably necessary to complete a transfer assigning them in writing to the other Party on request and at its own cost.</w:t>
      </w:r>
    </w:p>
    <w:p w14:paraId="741C4944" w14:textId="6BA79C40"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Neither Party has the right to use the other Party's intellectual property rights, including any use of the other Party's names, logos or trademarks, except as provided in clause </w:t>
      </w:r>
      <w:r w:rsidRPr="00961A47">
        <w:rPr>
          <w:rFonts w:ascii="Arial" w:hAnsi="Arial" w:cs="Arial"/>
          <w:szCs w:val="22"/>
        </w:rPr>
        <w:fldChar w:fldCharType="begin"/>
      </w:r>
      <w:r w:rsidRPr="00961A47">
        <w:rPr>
          <w:rFonts w:ascii="Arial" w:hAnsi="Arial" w:cs="Arial"/>
          <w:szCs w:val="22"/>
        </w:rPr>
        <w:instrText xml:space="preserve"> REF _Ref525067406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10</w:t>
      </w:r>
      <w:r w:rsidRPr="00961A47">
        <w:rPr>
          <w:rFonts w:ascii="Arial" w:hAnsi="Arial" w:cs="Arial"/>
          <w:szCs w:val="22"/>
        </w:rPr>
        <w:fldChar w:fldCharType="end"/>
      </w:r>
      <w:r w:rsidRPr="00961A47">
        <w:rPr>
          <w:rFonts w:ascii="Arial" w:hAnsi="Arial" w:cs="Arial"/>
          <w:szCs w:val="22"/>
        </w:rPr>
        <w:t xml:space="preserve"> or otherwise agreed in writing.</w:t>
      </w:r>
    </w:p>
    <w:p w14:paraId="674951DA" w14:textId="749D7120" w:rsidR="0031758F" w:rsidRPr="00961A47" w:rsidRDefault="00CB271A" w:rsidP="009E5367">
      <w:pPr>
        <w:pStyle w:val="Heading2"/>
        <w:tabs>
          <w:tab w:val="left" w:pos="709"/>
        </w:tabs>
        <w:spacing w:after="120"/>
        <w:ind w:left="709" w:hanging="709"/>
        <w:jc w:val="left"/>
        <w:rPr>
          <w:rFonts w:ascii="Arial" w:hAnsi="Arial" w:cs="Arial"/>
          <w:szCs w:val="22"/>
        </w:rPr>
      </w:pPr>
      <w:bookmarkStart w:id="95" w:name="_Ref99634997"/>
      <w:r w:rsidRPr="00961A47">
        <w:rPr>
          <w:rFonts w:ascii="Arial" w:hAnsi="Arial" w:cs="Arial"/>
          <w:szCs w:val="22"/>
        </w:rPr>
        <w:t xml:space="preserve">If any claim is made against the </w:t>
      </w:r>
      <w:r w:rsidR="00403888" w:rsidRPr="00961A47">
        <w:rPr>
          <w:rFonts w:ascii="Arial" w:hAnsi="Arial" w:cs="Arial"/>
          <w:szCs w:val="22"/>
        </w:rPr>
        <w:t>Buyer</w:t>
      </w:r>
      <w:r w:rsidRPr="00961A47">
        <w:rPr>
          <w:rFonts w:ascii="Arial" w:hAnsi="Arial" w:cs="Arial"/>
          <w:szCs w:val="22"/>
        </w:rPr>
        <w:t xml:space="preserve"> for actual or alleged infringement of a third party’s intellectual property arising out of, or in connection with, the supply or use of the Deliverables (an "</w:t>
      </w:r>
      <w:r w:rsidRPr="00961A47">
        <w:rPr>
          <w:rFonts w:ascii="Arial" w:hAnsi="Arial" w:cs="Arial"/>
          <w:b/>
          <w:szCs w:val="22"/>
        </w:rPr>
        <w:t>IPR Claim</w:t>
      </w:r>
      <w:r w:rsidRPr="00961A47">
        <w:rPr>
          <w:rFonts w:ascii="Arial" w:hAnsi="Arial" w:cs="Arial"/>
          <w:szCs w:val="22"/>
        </w:rPr>
        <w:t xml:space="preserve">"), then the Supplier indemnifies the </w:t>
      </w:r>
      <w:r w:rsidR="00403888" w:rsidRPr="00961A47">
        <w:rPr>
          <w:rFonts w:ascii="Arial" w:hAnsi="Arial" w:cs="Arial"/>
          <w:szCs w:val="22"/>
        </w:rPr>
        <w:t>Buyer</w:t>
      </w:r>
      <w:r w:rsidRPr="00961A47">
        <w:rPr>
          <w:rFonts w:ascii="Arial" w:hAnsi="Arial" w:cs="Arial"/>
          <w:szCs w:val="22"/>
        </w:rPr>
        <w:t xml:space="preserve"> against all losses, damages, costs or expenses (including professional fees and fines) incurred as a result of the IPR Claim.</w:t>
      </w:r>
      <w:bookmarkEnd w:id="95"/>
    </w:p>
    <w:p w14:paraId="02D6139B"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an IPR Claim is made or anticipated the Supplier must at its own expense and the </w:t>
      </w:r>
      <w:r w:rsidR="00403888" w:rsidRPr="00961A47">
        <w:rPr>
          <w:rFonts w:ascii="Arial" w:hAnsi="Arial" w:cs="Arial"/>
          <w:szCs w:val="22"/>
        </w:rPr>
        <w:t>Buyer</w:t>
      </w:r>
      <w:r w:rsidRPr="00961A47">
        <w:rPr>
          <w:rFonts w:ascii="Arial" w:hAnsi="Arial" w:cs="Arial"/>
          <w:szCs w:val="22"/>
        </w:rPr>
        <w:t>'s sole option, either:</w:t>
      </w:r>
    </w:p>
    <w:p w14:paraId="69BADB00" w14:textId="0C0477E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obtain for the </w:t>
      </w:r>
      <w:r w:rsidR="00403888" w:rsidRPr="00961A47">
        <w:rPr>
          <w:rFonts w:ascii="Arial" w:hAnsi="Arial" w:cs="Arial"/>
          <w:szCs w:val="22"/>
        </w:rPr>
        <w:t>Buyer</w:t>
      </w:r>
      <w:r w:rsidRPr="00961A47">
        <w:rPr>
          <w:rFonts w:ascii="Arial" w:hAnsi="Arial" w:cs="Arial"/>
          <w:szCs w:val="22"/>
        </w:rPr>
        <w:t xml:space="preserve"> the rights in clauses </w:t>
      </w:r>
      <w:r w:rsidRPr="00961A47">
        <w:rPr>
          <w:rFonts w:ascii="Arial" w:hAnsi="Arial" w:cs="Arial"/>
          <w:szCs w:val="22"/>
        </w:rPr>
        <w:fldChar w:fldCharType="begin"/>
      </w:r>
      <w:r w:rsidRPr="00961A47">
        <w:rPr>
          <w:rFonts w:ascii="Arial" w:hAnsi="Arial" w:cs="Arial"/>
          <w:szCs w:val="22"/>
        </w:rPr>
        <w:instrText xml:space="preserve"> REF _Ref525067493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10.1</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_Ref525067496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10.2</w:t>
      </w:r>
      <w:r w:rsidRPr="00961A47">
        <w:rPr>
          <w:rFonts w:ascii="Arial" w:hAnsi="Arial" w:cs="Arial"/>
          <w:szCs w:val="22"/>
        </w:rPr>
        <w:fldChar w:fldCharType="end"/>
      </w:r>
      <w:r w:rsidRPr="00961A47">
        <w:rPr>
          <w:rFonts w:ascii="Arial" w:hAnsi="Arial" w:cs="Arial"/>
          <w:szCs w:val="22"/>
        </w:rPr>
        <w:t xml:space="preserve"> without infringing any third party intellectual property rights;</w:t>
      </w:r>
      <w:r w:rsidR="00385572" w:rsidRPr="00961A47">
        <w:rPr>
          <w:rFonts w:ascii="Arial" w:hAnsi="Arial" w:cs="Arial"/>
          <w:szCs w:val="22"/>
        </w:rPr>
        <w:t xml:space="preserve"> and</w:t>
      </w:r>
    </w:p>
    <w:p w14:paraId="686CB413" w14:textId="344CC49E" w:rsidR="007E02C2"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lastRenderedPageBreak/>
        <w:t>replace or modify the relevant item with substitutes that don’t infringe intellectual property rights without adversely affecting the functionality or performance of the Deliverables.</w:t>
      </w:r>
    </w:p>
    <w:p w14:paraId="06531F32" w14:textId="18A4828E" w:rsidR="00C27405" w:rsidRPr="00961A47" w:rsidRDefault="00C27405"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shall not use in the Delivery of the Deliverables any Third Party IPR unless it has notified the Buyer that the owner or an authorised licensor of the relevant Third Party IPR will grant a direct licence to the Buyer for the Third Party IPR and that licence has been granted. The Buyer, in its absolute discretion, shall have </w:t>
      </w:r>
      <w:r w:rsidR="00883F8E" w:rsidRPr="00961A47">
        <w:rPr>
          <w:rFonts w:ascii="Arial" w:hAnsi="Arial" w:cs="Arial"/>
          <w:szCs w:val="22"/>
        </w:rPr>
        <w:t>10</w:t>
      </w:r>
      <w:r w:rsidRPr="00961A47">
        <w:rPr>
          <w:rFonts w:ascii="Arial" w:hAnsi="Arial" w:cs="Arial"/>
          <w:szCs w:val="22"/>
        </w:rPr>
        <w:t xml:space="preserve"> Working Days following the Supplier’s notification to reject the grant of the licence.  If the Supplier cannot obtain for the Buyer a licence in respect of any Third Party IPR, for whatever reason, the Supplier shall:</w:t>
      </w:r>
    </w:p>
    <w:p w14:paraId="3DE077B6" w14:textId="77777777" w:rsidR="00C27405" w:rsidRPr="00961A47" w:rsidRDefault="00C27405" w:rsidP="006A483A">
      <w:pPr>
        <w:pStyle w:val="Heading3"/>
        <w:numPr>
          <w:ilvl w:val="2"/>
          <w:numId w:val="27"/>
        </w:numPr>
        <w:tabs>
          <w:tab w:val="left" w:pos="709"/>
        </w:tabs>
        <w:spacing w:after="120"/>
        <w:ind w:left="1276" w:hanging="567"/>
        <w:jc w:val="left"/>
        <w:rPr>
          <w:rFonts w:ascii="Arial" w:hAnsi="Arial" w:cs="Arial"/>
          <w:szCs w:val="22"/>
        </w:rPr>
      </w:pPr>
      <w:r w:rsidRPr="00961A47">
        <w:rPr>
          <w:rFonts w:ascii="Arial" w:hAnsi="Arial" w:cs="Arial"/>
          <w:szCs w:val="22"/>
        </w:rPr>
        <w:t>notify the Buyer in writing; and</w:t>
      </w:r>
    </w:p>
    <w:p w14:paraId="27EE1EA7" w14:textId="5A13C165" w:rsidR="005A47F2" w:rsidRPr="00961A47" w:rsidRDefault="00C27405"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use the relevant Third Party IPR only if the Buyer has provided authorisation in writing, with reference to the acts authorised and the specific intellectual property rights involved.  </w:t>
      </w:r>
    </w:p>
    <w:p w14:paraId="38696F9E" w14:textId="46831BB7" w:rsidR="0031758F" w:rsidRPr="00961A47" w:rsidRDefault="007E02C2"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r w:rsidR="00B62B7D" w:rsidRPr="00961A47">
        <w:rPr>
          <w:rFonts w:ascii="Arial" w:hAnsi="Arial" w:cs="Arial"/>
          <w:szCs w:val="22"/>
        </w:rPr>
        <w:t>.</w:t>
      </w:r>
    </w:p>
    <w:p w14:paraId="3FEBE4A7"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96" w:name="_Ref99528462"/>
      <w:r w:rsidRPr="00961A47">
        <w:rPr>
          <w:rFonts w:ascii="Arial" w:hAnsi="Arial" w:cs="Arial"/>
          <w:caps w:val="0"/>
          <w:szCs w:val="22"/>
        </w:rPr>
        <w:t>Ending the contract</w:t>
      </w:r>
      <w:bookmarkEnd w:id="96"/>
    </w:p>
    <w:p w14:paraId="0AE06E93" w14:textId="4E502C97" w:rsidR="006005CD"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Contract takes effect on the</w:t>
      </w:r>
      <w:r w:rsidR="008D6F30" w:rsidRPr="00961A47">
        <w:rPr>
          <w:rFonts w:ascii="Arial" w:hAnsi="Arial" w:cs="Arial"/>
          <w:szCs w:val="22"/>
        </w:rPr>
        <w:t xml:space="preserve"> Start</w:t>
      </w:r>
      <w:r w:rsidRPr="00961A47">
        <w:rPr>
          <w:rFonts w:ascii="Arial" w:hAnsi="Arial" w:cs="Arial"/>
          <w:szCs w:val="22"/>
        </w:rPr>
        <w:t xml:space="preserve"> </w:t>
      </w:r>
      <w:r w:rsidR="008D6F30" w:rsidRPr="00961A47">
        <w:rPr>
          <w:rFonts w:ascii="Arial" w:hAnsi="Arial" w:cs="Arial"/>
          <w:szCs w:val="22"/>
        </w:rPr>
        <w:t>D</w:t>
      </w:r>
      <w:r w:rsidRPr="00961A47">
        <w:rPr>
          <w:rFonts w:ascii="Arial" w:hAnsi="Arial" w:cs="Arial"/>
          <w:szCs w:val="22"/>
        </w:rPr>
        <w:t xml:space="preserve">ate and ends on the earlier of the </w:t>
      </w:r>
      <w:r w:rsidR="008D6F30" w:rsidRPr="00961A47">
        <w:rPr>
          <w:rFonts w:ascii="Arial" w:hAnsi="Arial" w:cs="Arial"/>
          <w:szCs w:val="22"/>
        </w:rPr>
        <w:t>Expiry D</w:t>
      </w:r>
      <w:r w:rsidRPr="00961A47">
        <w:rPr>
          <w:rFonts w:ascii="Arial" w:hAnsi="Arial" w:cs="Arial"/>
          <w:szCs w:val="22"/>
        </w:rPr>
        <w:t>ate or termination of the Contract</w:t>
      </w:r>
      <w:r w:rsidR="0054313D" w:rsidRPr="00961A47">
        <w:rPr>
          <w:rFonts w:ascii="Arial" w:hAnsi="Arial" w:cs="Arial"/>
          <w:szCs w:val="22"/>
        </w:rPr>
        <w:t>,</w:t>
      </w:r>
      <w:r w:rsidRPr="00961A47">
        <w:rPr>
          <w:rFonts w:ascii="Arial" w:hAnsi="Arial" w:cs="Arial"/>
          <w:szCs w:val="22"/>
        </w:rPr>
        <w:t xml:space="preserve"> or earlier if required by Law.</w:t>
      </w:r>
    </w:p>
    <w:p w14:paraId="6C24F5C9" w14:textId="6F6CB3A4" w:rsidR="0031758F" w:rsidRPr="00961A47" w:rsidRDefault="00CB271A" w:rsidP="009E5367">
      <w:pPr>
        <w:pStyle w:val="Heading2"/>
        <w:tabs>
          <w:tab w:val="left" w:pos="709"/>
        </w:tabs>
        <w:spacing w:after="120"/>
        <w:ind w:left="709" w:hanging="709"/>
        <w:jc w:val="left"/>
        <w:rPr>
          <w:rFonts w:ascii="Arial" w:hAnsi="Arial" w:cs="Arial"/>
          <w:szCs w:val="22"/>
        </w:rPr>
      </w:pPr>
      <w:bookmarkStart w:id="97" w:name="_Ref99636517"/>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extend the Contract where set out in the Order Form in accordance with the terms in the Order Form.</w:t>
      </w:r>
      <w:bookmarkEnd w:id="97"/>
    </w:p>
    <w:p w14:paraId="60F61F79" w14:textId="77777777" w:rsidR="00CB271A" w:rsidRPr="00961A47" w:rsidRDefault="00CB271A" w:rsidP="009E5367">
      <w:pPr>
        <w:pStyle w:val="Heading2"/>
        <w:tabs>
          <w:tab w:val="left" w:pos="709"/>
        </w:tabs>
        <w:spacing w:after="120"/>
        <w:ind w:left="709" w:hanging="709"/>
        <w:jc w:val="left"/>
        <w:rPr>
          <w:rFonts w:ascii="Arial" w:hAnsi="Arial" w:cs="Arial"/>
          <w:b/>
          <w:szCs w:val="22"/>
        </w:rPr>
      </w:pPr>
      <w:bookmarkStart w:id="98" w:name="_Ref525069354"/>
      <w:r w:rsidRPr="00961A47">
        <w:rPr>
          <w:rFonts w:ascii="Arial" w:hAnsi="Arial" w:cs="Arial"/>
          <w:b/>
          <w:szCs w:val="22"/>
        </w:rPr>
        <w:t>Ending the Contract without a reason</w:t>
      </w:r>
      <w:bookmarkEnd w:id="98"/>
    </w:p>
    <w:p w14:paraId="05A7AB98" w14:textId="1162F9B3" w:rsidR="0031758F" w:rsidRPr="00961A47" w:rsidRDefault="00CB271A" w:rsidP="009E5367">
      <w:pPr>
        <w:pStyle w:val="GPSL2numberedclause"/>
        <w:numPr>
          <w:ilvl w:val="0"/>
          <w:numId w:val="0"/>
        </w:numPr>
        <w:spacing w:before="0"/>
        <w:ind w:left="709"/>
        <w:rPr>
          <w:sz w:val="22"/>
        </w:rPr>
      </w:pPr>
      <w:r w:rsidRPr="00961A47">
        <w:rPr>
          <w:sz w:val="22"/>
        </w:rPr>
        <w:t xml:space="preserve">The </w:t>
      </w:r>
      <w:r w:rsidR="00403888" w:rsidRPr="00961A47">
        <w:rPr>
          <w:sz w:val="22"/>
        </w:rPr>
        <w:t>Buyer</w:t>
      </w:r>
      <w:r w:rsidRPr="00961A47">
        <w:rPr>
          <w:sz w:val="22"/>
        </w:rPr>
        <w:t xml:space="preserve"> has the right to terminate the Contract at any time without reason or liability by giving the Supplier not less than 90 days' written notice</w:t>
      </w:r>
      <w:r w:rsidR="0054313D" w:rsidRPr="00961A47">
        <w:rPr>
          <w:sz w:val="22"/>
        </w:rPr>
        <w:t>,</w:t>
      </w:r>
      <w:r w:rsidRPr="00961A47">
        <w:rPr>
          <w:sz w:val="22"/>
        </w:rPr>
        <w:t xml:space="preserve"> and if it's terminated clause </w:t>
      </w:r>
      <w:r w:rsidRPr="00961A47">
        <w:rPr>
          <w:sz w:val="22"/>
        </w:rPr>
        <w:fldChar w:fldCharType="begin"/>
      </w:r>
      <w:r w:rsidRPr="00961A47">
        <w:rPr>
          <w:sz w:val="22"/>
        </w:rPr>
        <w:instrText xml:space="preserve"> REF _Ref525068816 \w \h  \* MERGEFORMAT </w:instrText>
      </w:r>
      <w:r w:rsidRPr="00961A47">
        <w:rPr>
          <w:sz w:val="22"/>
        </w:rPr>
      </w:r>
      <w:r w:rsidRPr="00961A47">
        <w:rPr>
          <w:sz w:val="22"/>
        </w:rPr>
        <w:fldChar w:fldCharType="separate"/>
      </w:r>
      <w:r w:rsidR="004D1652">
        <w:rPr>
          <w:sz w:val="22"/>
        </w:rPr>
        <w:t>11.5(a)(ii)</w:t>
      </w:r>
      <w:r w:rsidRPr="00961A47">
        <w:rPr>
          <w:sz w:val="22"/>
        </w:rPr>
        <w:fldChar w:fldCharType="end"/>
      </w:r>
      <w:r w:rsidRPr="00961A47">
        <w:rPr>
          <w:sz w:val="22"/>
        </w:rPr>
        <w:t xml:space="preserve"> to </w:t>
      </w:r>
      <w:r w:rsidRPr="00961A47">
        <w:rPr>
          <w:sz w:val="22"/>
        </w:rPr>
        <w:fldChar w:fldCharType="begin"/>
      </w:r>
      <w:r w:rsidRPr="00961A47">
        <w:rPr>
          <w:sz w:val="22"/>
        </w:rPr>
        <w:instrText xml:space="preserve"> REF _Ref525068819 \w \h  \* MERGEFORMAT </w:instrText>
      </w:r>
      <w:r w:rsidRPr="00961A47">
        <w:rPr>
          <w:sz w:val="22"/>
        </w:rPr>
      </w:r>
      <w:r w:rsidRPr="00961A47">
        <w:rPr>
          <w:sz w:val="22"/>
        </w:rPr>
        <w:fldChar w:fldCharType="separate"/>
      </w:r>
      <w:r w:rsidR="004D1652">
        <w:rPr>
          <w:sz w:val="22"/>
        </w:rPr>
        <w:t>11.5(a)(viii)</w:t>
      </w:r>
      <w:r w:rsidRPr="00961A47">
        <w:rPr>
          <w:sz w:val="22"/>
        </w:rPr>
        <w:fldChar w:fldCharType="end"/>
      </w:r>
      <w:r w:rsidRPr="00961A47">
        <w:rPr>
          <w:sz w:val="22"/>
        </w:rPr>
        <w:t xml:space="preserve"> applies.</w:t>
      </w:r>
    </w:p>
    <w:p w14:paraId="0C6EAC94" w14:textId="77777777" w:rsidR="00CB271A" w:rsidRPr="00961A47" w:rsidRDefault="00CB271A" w:rsidP="009E5367">
      <w:pPr>
        <w:pStyle w:val="Heading2"/>
        <w:tabs>
          <w:tab w:val="left" w:pos="709"/>
        </w:tabs>
        <w:spacing w:after="120"/>
        <w:ind w:left="709" w:hanging="709"/>
        <w:jc w:val="left"/>
        <w:rPr>
          <w:rFonts w:ascii="Arial" w:hAnsi="Arial" w:cs="Arial"/>
          <w:b/>
          <w:szCs w:val="22"/>
        </w:rPr>
      </w:pPr>
      <w:bookmarkStart w:id="99" w:name="_Ref525069095"/>
      <w:r w:rsidRPr="00961A47">
        <w:rPr>
          <w:rFonts w:ascii="Arial" w:hAnsi="Arial" w:cs="Arial"/>
          <w:b/>
          <w:szCs w:val="22"/>
        </w:rPr>
        <w:t xml:space="preserve">When the </w:t>
      </w:r>
      <w:r w:rsidR="00403888" w:rsidRPr="00961A47">
        <w:rPr>
          <w:rFonts w:ascii="Arial" w:hAnsi="Arial" w:cs="Arial"/>
          <w:b/>
          <w:szCs w:val="22"/>
        </w:rPr>
        <w:t>Buyer</w:t>
      </w:r>
      <w:r w:rsidRPr="00961A47">
        <w:rPr>
          <w:rFonts w:ascii="Arial" w:hAnsi="Arial" w:cs="Arial"/>
          <w:b/>
          <w:szCs w:val="22"/>
        </w:rPr>
        <w:t xml:space="preserve"> can end the Contract</w:t>
      </w:r>
      <w:bookmarkEnd w:id="99"/>
    </w:p>
    <w:p w14:paraId="0CDF72C0" w14:textId="10F6F613" w:rsidR="00CB271A" w:rsidRPr="00961A47" w:rsidRDefault="00CB271A" w:rsidP="009E5367">
      <w:pPr>
        <w:pStyle w:val="Heading3"/>
        <w:tabs>
          <w:tab w:val="left" w:pos="709"/>
        </w:tabs>
        <w:spacing w:after="120"/>
        <w:ind w:left="1276" w:hanging="556"/>
        <w:jc w:val="left"/>
        <w:rPr>
          <w:rFonts w:ascii="Arial" w:hAnsi="Arial" w:cs="Arial"/>
          <w:szCs w:val="22"/>
        </w:rPr>
      </w:pPr>
      <w:bookmarkStart w:id="100" w:name="_Ref525068356"/>
      <w:r w:rsidRPr="00961A47">
        <w:rPr>
          <w:rFonts w:ascii="Arial" w:hAnsi="Arial" w:cs="Arial"/>
          <w:szCs w:val="22"/>
        </w:rPr>
        <w:t xml:space="preserve">If any of the following events happen, the </w:t>
      </w:r>
      <w:r w:rsidR="00403888" w:rsidRPr="00961A47">
        <w:rPr>
          <w:rFonts w:ascii="Arial" w:hAnsi="Arial" w:cs="Arial"/>
          <w:szCs w:val="22"/>
        </w:rPr>
        <w:t>Buyer</w:t>
      </w:r>
      <w:r w:rsidRPr="00961A47">
        <w:rPr>
          <w:rFonts w:ascii="Arial" w:hAnsi="Arial" w:cs="Arial"/>
          <w:szCs w:val="22"/>
        </w:rPr>
        <w:t xml:space="preserve"> has the right to immediately terminate its Contract by issuing a termination notice in writing to the Supplier:</w:t>
      </w:r>
      <w:bookmarkEnd w:id="100"/>
    </w:p>
    <w:p w14:paraId="7341E013" w14:textId="77777777"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lastRenderedPageBreak/>
        <w:t>there's a Supplier Insolvency Event;</w:t>
      </w:r>
    </w:p>
    <w:p w14:paraId="0C0A6802" w14:textId="77777777"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if the Supplier repeatedly breaches the Contract in a way to reasonably justify the opinion that its conduct is inconsistent with it having the intention or ability to give effect to the terms and conditions of the Contract; </w:t>
      </w:r>
    </w:p>
    <w:p w14:paraId="0644D338" w14:textId="240EB1EA"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Supplier is in material breach of any obligation which is capable of remedy, and that breach is not remedied within 30 days of the Supplier receiving notice specifying the breach and requiring it to be remedied; </w:t>
      </w:r>
    </w:p>
    <w:p w14:paraId="1967D18E" w14:textId="0E54D3DD"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there's a change of control (within the meaning of </w:t>
      </w:r>
      <w:r w:rsidR="005D6819" w:rsidRPr="00961A47">
        <w:rPr>
          <w:rFonts w:ascii="Arial" w:hAnsi="Arial" w:cs="Arial"/>
          <w:szCs w:val="22"/>
        </w:rPr>
        <w:t>s</w:t>
      </w:r>
      <w:r w:rsidRPr="00961A47">
        <w:rPr>
          <w:rFonts w:ascii="Arial" w:hAnsi="Arial" w:cs="Arial"/>
          <w:szCs w:val="22"/>
        </w:rPr>
        <w:t>ection 450 of the Corporation Tax Act 2010) of the Supplier which isn't pre</w:t>
      </w:r>
      <w:r w:rsidRPr="00961A47">
        <w:rPr>
          <w:rFonts w:ascii="Arial" w:hAnsi="Arial" w:cs="Arial"/>
          <w:szCs w:val="22"/>
        </w:rPr>
        <w:noBreakHyphen/>
        <w:t xml:space="preserve">approved by the </w:t>
      </w:r>
      <w:r w:rsidR="00403888" w:rsidRPr="00961A47">
        <w:rPr>
          <w:rFonts w:ascii="Arial" w:hAnsi="Arial" w:cs="Arial"/>
          <w:szCs w:val="22"/>
        </w:rPr>
        <w:t>Buyer</w:t>
      </w:r>
      <w:r w:rsidRPr="00961A47">
        <w:rPr>
          <w:rFonts w:ascii="Arial" w:hAnsi="Arial" w:cs="Arial"/>
          <w:szCs w:val="22"/>
        </w:rPr>
        <w:t xml:space="preserve"> in writing;</w:t>
      </w:r>
    </w:p>
    <w:p w14:paraId="3EDEEFA1" w14:textId="62CC2BA2"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discovers that the Supplier was in one of the situations in 57 (1) or 57(2) of the Regulations at the time the Contract was awarded;</w:t>
      </w:r>
    </w:p>
    <w:p w14:paraId="39E45865" w14:textId="6A0FC9C9" w:rsidR="008C1E9C"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Supplier or its affiliates embarrass or bring the </w:t>
      </w:r>
      <w:r w:rsidR="00403888" w:rsidRPr="00961A47">
        <w:rPr>
          <w:rFonts w:ascii="Arial" w:hAnsi="Arial" w:cs="Arial"/>
          <w:szCs w:val="22"/>
        </w:rPr>
        <w:t>Buyer</w:t>
      </w:r>
      <w:r w:rsidRPr="00961A47">
        <w:rPr>
          <w:rFonts w:ascii="Arial" w:hAnsi="Arial" w:cs="Arial"/>
          <w:szCs w:val="22"/>
        </w:rPr>
        <w:t xml:space="preserve"> into disrepute or diminish the public trust in them</w:t>
      </w:r>
      <w:r w:rsidR="008C1E9C" w:rsidRPr="00961A47">
        <w:rPr>
          <w:rFonts w:ascii="Arial" w:hAnsi="Arial" w:cs="Arial"/>
          <w:szCs w:val="22"/>
        </w:rPr>
        <w:t>; or</w:t>
      </w:r>
    </w:p>
    <w:p w14:paraId="081FE865" w14:textId="3C6ABEC7" w:rsidR="00CB271A" w:rsidRPr="00961A47" w:rsidRDefault="008C1E9C" w:rsidP="009E5367">
      <w:pPr>
        <w:pStyle w:val="Heading4"/>
        <w:tabs>
          <w:tab w:val="num" w:pos="1985"/>
        </w:tabs>
        <w:spacing w:after="120"/>
        <w:ind w:left="1985" w:hanging="567"/>
        <w:rPr>
          <w:rFonts w:ascii="Arial" w:hAnsi="Arial" w:cs="Arial"/>
          <w:szCs w:val="22"/>
        </w:rPr>
      </w:pPr>
      <w:r w:rsidRPr="00961A47">
        <w:rPr>
          <w:rFonts w:ascii="Arial" w:hAnsi="Arial" w:cs="Arial"/>
          <w:szCs w:val="22"/>
        </w:rPr>
        <w:t xml:space="preserve">the Supplier fails to comply with its legal obligations in the fields of environmental, social, equality or employment </w:t>
      </w:r>
      <w:r w:rsidR="00D1680D" w:rsidRPr="00961A47">
        <w:rPr>
          <w:rFonts w:ascii="Arial" w:hAnsi="Arial" w:cs="Arial"/>
          <w:szCs w:val="22"/>
        </w:rPr>
        <w:t>L</w:t>
      </w:r>
      <w:r w:rsidRPr="00961A47">
        <w:rPr>
          <w:rFonts w:ascii="Arial" w:hAnsi="Arial" w:cs="Arial"/>
          <w:szCs w:val="22"/>
        </w:rPr>
        <w:t>aw when providing the Deliverables.</w:t>
      </w:r>
    </w:p>
    <w:p w14:paraId="46695254" w14:textId="681FFAB0" w:rsidR="0015664A" w:rsidRPr="00961A47" w:rsidRDefault="0015664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Buyer also has the right to terminate the Contract in accordance with </w:t>
      </w:r>
      <w:r w:rsidR="000B613C" w:rsidRPr="00961A47">
        <w:rPr>
          <w:rFonts w:ascii="Arial" w:hAnsi="Arial" w:cs="Arial"/>
          <w:szCs w:val="22"/>
        </w:rPr>
        <w:t>c</w:t>
      </w:r>
      <w:r w:rsidRPr="00961A47">
        <w:rPr>
          <w:rFonts w:ascii="Arial" w:hAnsi="Arial" w:cs="Arial"/>
          <w:szCs w:val="22"/>
        </w:rPr>
        <w:t>lause</w:t>
      </w:r>
      <w:r w:rsidR="000B613C" w:rsidRPr="00961A47">
        <w:rPr>
          <w:rFonts w:ascii="Arial" w:hAnsi="Arial" w:cs="Arial"/>
          <w:szCs w:val="22"/>
        </w:rPr>
        <w:t xml:space="preserve">s </w:t>
      </w:r>
      <w:r w:rsidR="000B613C" w:rsidRPr="00961A47">
        <w:rPr>
          <w:rFonts w:ascii="Arial" w:hAnsi="Arial" w:cs="Arial"/>
          <w:szCs w:val="22"/>
        </w:rPr>
        <w:fldChar w:fldCharType="begin"/>
      </w:r>
      <w:r w:rsidR="000B613C" w:rsidRPr="00961A47">
        <w:rPr>
          <w:rFonts w:ascii="Arial" w:hAnsi="Arial" w:cs="Arial"/>
          <w:szCs w:val="22"/>
        </w:rPr>
        <w:instrText xml:space="preserve"> REF _Ref102650192 \r \h </w:instrText>
      </w:r>
      <w:r w:rsidR="007A481F" w:rsidRPr="00961A47">
        <w:rPr>
          <w:rFonts w:ascii="Arial" w:hAnsi="Arial" w:cs="Arial"/>
          <w:szCs w:val="22"/>
        </w:rPr>
        <w:instrText xml:space="preserve"> \* MERGEFORMAT </w:instrText>
      </w:r>
      <w:r w:rsidR="000B613C" w:rsidRPr="00961A47">
        <w:rPr>
          <w:rFonts w:ascii="Arial" w:hAnsi="Arial" w:cs="Arial"/>
          <w:szCs w:val="22"/>
        </w:rPr>
      </w:r>
      <w:r w:rsidR="000B613C" w:rsidRPr="00961A47">
        <w:rPr>
          <w:rFonts w:ascii="Arial" w:hAnsi="Arial" w:cs="Arial"/>
          <w:szCs w:val="22"/>
        </w:rPr>
        <w:fldChar w:fldCharType="separate"/>
      </w:r>
      <w:r w:rsidR="004D1652">
        <w:rPr>
          <w:rFonts w:ascii="Arial" w:hAnsi="Arial" w:cs="Arial"/>
          <w:szCs w:val="22"/>
        </w:rPr>
        <w:t>7.7(b)</w:t>
      </w:r>
      <w:r w:rsidR="000B613C" w:rsidRPr="00961A47">
        <w:rPr>
          <w:rFonts w:ascii="Arial" w:hAnsi="Arial" w:cs="Arial"/>
          <w:szCs w:val="22"/>
        </w:rPr>
        <w:fldChar w:fldCharType="end"/>
      </w:r>
      <w:r w:rsidR="00651DB3" w:rsidRPr="00961A47">
        <w:rPr>
          <w:rFonts w:ascii="Arial" w:hAnsi="Arial" w:cs="Arial"/>
          <w:szCs w:val="22"/>
        </w:rPr>
        <w:t>,</w:t>
      </w:r>
      <w:r w:rsidRPr="00961A47">
        <w:rPr>
          <w:rFonts w:ascii="Arial" w:hAnsi="Arial" w:cs="Arial"/>
          <w:szCs w:val="22"/>
        </w:rPr>
        <w:t xml:space="preserve"> </w:t>
      </w:r>
      <w:r w:rsidRPr="00961A47">
        <w:rPr>
          <w:rFonts w:ascii="Arial" w:hAnsi="Arial" w:cs="Arial"/>
          <w:szCs w:val="22"/>
        </w:rPr>
        <w:fldChar w:fldCharType="begin"/>
      </w:r>
      <w:r w:rsidRPr="00961A47">
        <w:rPr>
          <w:rFonts w:ascii="Arial" w:hAnsi="Arial" w:cs="Arial"/>
          <w:szCs w:val="22"/>
        </w:rPr>
        <w:instrText xml:space="preserve"> REF _Ref99530543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21.3</w:t>
      </w:r>
      <w:r w:rsidRPr="00961A47">
        <w:rPr>
          <w:rFonts w:ascii="Arial" w:hAnsi="Arial" w:cs="Arial"/>
          <w:szCs w:val="22"/>
        </w:rPr>
        <w:fldChar w:fldCharType="end"/>
      </w:r>
      <w:r w:rsidR="000B34F7" w:rsidRPr="00961A47">
        <w:rPr>
          <w:rFonts w:ascii="Arial" w:hAnsi="Arial" w:cs="Arial"/>
          <w:szCs w:val="22"/>
        </w:rPr>
        <w:t>,</w:t>
      </w:r>
      <w:r w:rsidR="00651DB3" w:rsidRPr="00961A47">
        <w:rPr>
          <w:rFonts w:ascii="Arial" w:hAnsi="Arial" w:cs="Arial"/>
          <w:szCs w:val="22"/>
        </w:rPr>
        <w:t xml:space="preserve"> </w:t>
      </w:r>
      <w:r w:rsidR="001D280D" w:rsidRPr="00961A47">
        <w:rPr>
          <w:rFonts w:ascii="Arial" w:hAnsi="Arial" w:cs="Arial"/>
          <w:szCs w:val="22"/>
        </w:rPr>
        <w:fldChar w:fldCharType="begin"/>
      </w:r>
      <w:r w:rsidR="001D280D" w:rsidRPr="00961A47">
        <w:rPr>
          <w:rFonts w:ascii="Arial" w:hAnsi="Arial" w:cs="Arial"/>
          <w:szCs w:val="22"/>
        </w:rPr>
        <w:instrText xml:space="preserve"> REF _Ref109744740 \r \h </w:instrText>
      </w:r>
      <w:r w:rsidR="007A481F" w:rsidRPr="00961A47">
        <w:rPr>
          <w:rFonts w:ascii="Arial" w:hAnsi="Arial" w:cs="Arial"/>
          <w:szCs w:val="22"/>
        </w:rPr>
        <w:instrText xml:space="preserve"> \* MERGEFORMAT </w:instrText>
      </w:r>
      <w:r w:rsidR="001D280D" w:rsidRPr="00961A47">
        <w:rPr>
          <w:rFonts w:ascii="Arial" w:hAnsi="Arial" w:cs="Arial"/>
          <w:szCs w:val="22"/>
        </w:rPr>
      </w:r>
      <w:r w:rsidR="001D280D" w:rsidRPr="00961A47">
        <w:rPr>
          <w:rFonts w:ascii="Arial" w:hAnsi="Arial" w:cs="Arial"/>
          <w:szCs w:val="22"/>
        </w:rPr>
        <w:fldChar w:fldCharType="separate"/>
      </w:r>
      <w:r w:rsidR="004D1652">
        <w:rPr>
          <w:rFonts w:ascii="Arial" w:hAnsi="Arial" w:cs="Arial"/>
          <w:szCs w:val="22"/>
        </w:rPr>
        <w:t>29.4(b)</w:t>
      </w:r>
      <w:r w:rsidR="001D280D" w:rsidRPr="00961A47">
        <w:rPr>
          <w:rFonts w:ascii="Arial" w:hAnsi="Arial" w:cs="Arial"/>
          <w:szCs w:val="22"/>
        </w:rPr>
        <w:fldChar w:fldCharType="end"/>
      </w:r>
      <w:r w:rsidR="0054313D" w:rsidRPr="00961A47">
        <w:rPr>
          <w:rFonts w:ascii="Arial" w:hAnsi="Arial" w:cs="Arial"/>
          <w:szCs w:val="22"/>
        </w:rPr>
        <w:t>,</w:t>
      </w:r>
      <w:r w:rsidR="001D280D" w:rsidRPr="00961A47">
        <w:rPr>
          <w:rFonts w:ascii="Arial" w:hAnsi="Arial" w:cs="Arial"/>
          <w:szCs w:val="22"/>
        </w:rPr>
        <w:t xml:space="preserve"> </w:t>
      </w:r>
      <w:r w:rsidR="000B34F7" w:rsidRPr="00961A47">
        <w:rPr>
          <w:rFonts w:ascii="Arial" w:hAnsi="Arial" w:cs="Arial"/>
          <w:szCs w:val="22"/>
        </w:rPr>
        <w:fldChar w:fldCharType="begin"/>
      </w:r>
      <w:r w:rsidR="000B34F7" w:rsidRPr="00961A47">
        <w:rPr>
          <w:rFonts w:ascii="Arial" w:hAnsi="Arial" w:cs="Arial"/>
          <w:szCs w:val="22"/>
        </w:rPr>
        <w:instrText xml:space="preserve"> REF _Ref109228063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4D1652">
        <w:rPr>
          <w:rFonts w:ascii="Arial" w:hAnsi="Arial" w:cs="Arial"/>
          <w:szCs w:val="22"/>
        </w:rPr>
        <w:t>34.3</w:t>
      </w:r>
      <w:r w:rsidR="000B34F7" w:rsidRPr="00961A47">
        <w:rPr>
          <w:rFonts w:ascii="Arial" w:hAnsi="Arial" w:cs="Arial"/>
          <w:szCs w:val="22"/>
        </w:rPr>
        <w:fldChar w:fldCharType="end"/>
      </w:r>
      <w:r w:rsidR="0054313D" w:rsidRPr="00961A47">
        <w:rPr>
          <w:rFonts w:ascii="Arial" w:hAnsi="Arial" w:cs="Arial"/>
          <w:szCs w:val="22"/>
        </w:rPr>
        <w:t xml:space="preserve"> and Paragraph </w:t>
      </w:r>
      <w:r w:rsidR="0054313D" w:rsidRPr="00961A47">
        <w:rPr>
          <w:rFonts w:ascii="Arial" w:hAnsi="Arial" w:cs="Arial"/>
          <w:szCs w:val="22"/>
        </w:rPr>
        <w:fldChar w:fldCharType="begin"/>
      </w:r>
      <w:r w:rsidR="0054313D" w:rsidRPr="00961A47">
        <w:rPr>
          <w:rFonts w:ascii="Arial" w:hAnsi="Arial" w:cs="Arial"/>
          <w:szCs w:val="22"/>
        </w:rPr>
        <w:instrText xml:space="preserve"> REF _Ref113289356 \r \h </w:instrText>
      </w:r>
      <w:r w:rsidR="009E5367" w:rsidRPr="00961A47">
        <w:rPr>
          <w:rFonts w:ascii="Arial" w:hAnsi="Arial" w:cs="Arial"/>
          <w:szCs w:val="22"/>
        </w:rPr>
        <w:instrText xml:space="preserve"> \* MERGEFORMAT </w:instrText>
      </w:r>
      <w:r w:rsidR="0054313D" w:rsidRPr="00961A47">
        <w:rPr>
          <w:rFonts w:ascii="Arial" w:hAnsi="Arial" w:cs="Arial"/>
          <w:szCs w:val="22"/>
        </w:rPr>
      </w:r>
      <w:r w:rsidR="0054313D" w:rsidRPr="00961A47">
        <w:rPr>
          <w:rFonts w:ascii="Arial" w:hAnsi="Arial" w:cs="Arial"/>
          <w:szCs w:val="22"/>
        </w:rPr>
        <w:fldChar w:fldCharType="separate"/>
      </w:r>
      <w:r w:rsidR="004D1652">
        <w:rPr>
          <w:rFonts w:ascii="Arial" w:hAnsi="Arial" w:cs="Arial"/>
          <w:szCs w:val="22"/>
        </w:rPr>
        <w:t>8</w:t>
      </w:r>
      <w:r w:rsidR="0054313D" w:rsidRPr="00961A47">
        <w:rPr>
          <w:rFonts w:ascii="Arial" w:hAnsi="Arial" w:cs="Arial"/>
          <w:szCs w:val="22"/>
        </w:rPr>
        <w:fldChar w:fldCharType="end"/>
      </w:r>
      <w:r w:rsidR="0054313D" w:rsidRPr="00961A47">
        <w:rPr>
          <w:rFonts w:ascii="Arial" w:hAnsi="Arial" w:cs="Arial"/>
          <w:szCs w:val="22"/>
        </w:rPr>
        <w:t xml:space="preserve"> of </w:t>
      </w:r>
      <w:r w:rsidR="0054313D" w:rsidRPr="00961A47">
        <w:rPr>
          <w:rFonts w:ascii="Arial" w:hAnsi="Arial" w:cs="Arial"/>
          <w:i/>
          <w:szCs w:val="22"/>
          <w:highlight w:val="white"/>
        </w:rPr>
        <w:fldChar w:fldCharType="begin"/>
      </w:r>
      <w:r w:rsidR="0054313D" w:rsidRPr="00961A47">
        <w:rPr>
          <w:rFonts w:ascii="Arial" w:hAnsi="Arial" w:cs="Arial"/>
          <w:i/>
          <w:szCs w:val="22"/>
        </w:rPr>
        <w:instrText xml:space="preserve"> REF _Ref111473215 \h </w:instrText>
      </w:r>
      <w:r w:rsidR="0054313D" w:rsidRPr="00961A47">
        <w:rPr>
          <w:rFonts w:ascii="Arial" w:hAnsi="Arial" w:cs="Arial"/>
          <w:i/>
          <w:szCs w:val="22"/>
          <w:highlight w:val="white"/>
        </w:rPr>
        <w:instrText xml:space="preserve"> \* MERGEFORMAT </w:instrText>
      </w:r>
      <w:r w:rsidR="0054313D" w:rsidRPr="00961A47">
        <w:rPr>
          <w:rFonts w:ascii="Arial" w:hAnsi="Arial" w:cs="Arial"/>
          <w:i/>
          <w:szCs w:val="22"/>
          <w:highlight w:val="white"/>
        </w:rPr>
      </w:r>
      <w:r w:rsidR="0054313D"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54313D" w:rsidRPr="00961A47">
        <w:rPr>
          <w:rFonts w:ascii="Arial" w:hAnsi="Arial" w:cs="Arial"/>
          <w:i/>
          <w:szCs w:val="22"/>
          <w:highlight w:val="white"/>
        </w:rPr>
        <w:fldChar w:fldCharType="end"/>
      </w:r>
      <w:r w:rsidR="0054313D" w:rsidRPr="00961A47">
        <w:rPr>
          <w:rFonts w:ascii="Arial" w:hAnsi="Arial" w:cs="Arial"/>
          <w:szCs w:val="22"/>
        </w:rPr>
        <w:t xml:space="preserve"> of </w:t>
      </w:r>
      <w:r w:rsidR="0054313D" w:rsidRPr="00961A47">
        <w:rPr>
          <w:rFonts w:ascii="Arial" w:hAnsi="Arial" w:cs="Arial"/>
          <w:szCs w:val="22"/>
          <w:highlight w:val="white"/>
        </w:rPr>
        <w:t xml:space="preserve">Annex 1 – </w:t>
      </w:r>
      <w:r w:rsidR="0054313D" w:rsidRPr="00961A47">
        <w:rPr>
          <w:rFonts w:ascii="Arial" w:hAnsi="Arial" w:cs="Arial"/>
          <w:i/>
          <w:szCs w:val="22"/>
          <w:highlight w:val="white"/>
        </w:rPr>
        <w:t>Processing Personal Data</w:t>
      </w:r>
      <w:r w:rsidR="0054313D" w:rsidRPr="00961A47">
        <w:rPr>
          <w:rFonts w:ascii="Arial" w:hAnsi="Arial" w:cs="Arial"/>
          <w:szCs w:val="22"/>
          <w:highlight w:val="white"/>
        </w:rPr>
        <w:t xml:space="preserve"> (if used)</w:t>
      </w:r>
      <w:r w:rsidRPr="00961A47">
        <w:rPr>
          <w:rFonts w:ascii="Arial" w:hAnsi="Arial" w:cs="Arial"/>
          <w:szCs w:val="22"/>
        </w:rPr>
        <w:t xml:space="preserve">. </w:t>
      </w:r>
    </w:p>
    <w:p w14:paraId="1F5CF15F" w14:textId="16D710E7"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If any of the events in 73(1) (a) </w:t>
      </w:r>
      <w:r w:rsidR="003331BC" w:rsidRPr="00961A47">
        <w:rPr>
          <w:rFonts w:ascii="Arial" w:hAnsi="Arial" w:cs="Arial"/>
          <w:szCs w:val="22"/>
        </w:rPr>
        <w:t>or</w:t>
      </w:r>
      <w:r w:rsidRPr="00961A47">
        <w:rPr>
          <w:rFonts w:ascii="Arial" w:hAnsi="Arial" w:cs="Arial"/>
          <w:szCs w:val="22"/>
        </w:rPr>
        <w:t xml:space="preserve"> (</w:t>
      </w:r>
      <w:r w:rsidR="003331BC" w:rsidRPr="00961A47">
        <w:rPr>
          <w:rFonts w:ascii="Arial" w:hAnsi="Arial" w:cs="Arial"/>
          <w:szCs w:val="22"/>
        </w:rPr>
        <w:t>b</w:t>
      </w:r>
      <w:r w:rsidRPr="00961A47">
        <w:rPr>
          <w:rFonts w:ascii="Arial" w:hAnsi="Arial" w:cs="Arial"/>
          <w:szCs w:val="22"/>
        </w:rPr>
        <w:t xml:space="preserve">) of the Regulations happen, the </w:t>
      </w:r>
      <w:r w:rsidR="00403888" w:rsidRPr="00961A47">
        <w:rPr>
          <w:rFonts w:ascii="Arial" w:hAnsi="Arial" w:cs="Arial"/>
          <w:szCs w:val="22"/>
        </w:rPr>
        <w:t>Buyer</w:t>
      </w:r>
      <w:r w:rsidRPr="00961A47">
        <w:rPr>
          <w:rFonts w:ascii="Arial" w:hAnsi="Arial" w:cs="Arial"/>
          <w:szCs w:val="22"/>
        </w:rPr>
        <w:t xml:space="preserve"> has the right to immediately terminate the Contract and clause </w:t>
      </w:r>
      <w:r w:rsidRPr="00961A47">
        <w:rPr>
          <w:rFonts w:ascii="Arial" w:hAnsi="Arial" w:cs="Arial"/>
          <w:szCs w:val="22"/>
        </w:rPr>
        <w:fldChar w:fldCharType="begin"/>
      </w:r>
      <w:r w:rsidRPr="00961A47">
        <w:rPr>
          <w:rFonts w:ascii="Arial" w:hAnsi="Arial" w:cs="Arial"/>
          <w:szCs w:val="22"/>
        </w:rPr>
        <w:instrText xml:space="preserve"> REF _Ref525068816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11.5(a)(ii)</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applies.</w:t>
      </w:r>
    </w:p>
    <w:p w14:paraId="4BA48168" w14:textId="47796B38" w:rsidR="00CB271A" w:rsidRPr="00961A47" w:rsidRDefault="00CB271A" w:rsidP="005D4D32">
      <w:pPr>
        <w:pStyle w:val="Heading2"/>
        <w:tabs>
          <w:tab w:val="left" w:pos="709"/>
        </w:tabs>
        <w:spacing w:after="120"/>
        <w:ind w:left="709" w:hanging="709"/>
        <w:jc w:val="left"/>
        <w:rPr>
          <w:rFonts w:ascii="Arial" w:hAnsi="Arial" w:cs="Arial"/>
          <w:b/>
          <w:szCs w:val="22"/>
        </w:rPr>
      </w:pPr>
      <w:r w:rsidRPr="00961A47">
        <w:rPr>
          <w:rFonts w:ascii="Arial" w:hAnsi="Arial" w:cs="Arial"/>
          <w:b/>
          <w:szCs w:val="22"/>
        </w:rPr>
        <w:t>What happens if the Contract ends</w:t>
      </w:r>
      <w:r w:rsidR="00D630B6" w:rsidRPr="00961A47">
        <w:rPr>
          <w:rFonts w:ascii="Arial" w:hAnsi="Arial" w:cs="Arial"/>
          <w:b/>
          <w:szCs w:val="22"/>
        </w:rPr>
        <w:t xml:space="preserve"> (Buyer termination)</w:t>
      </w:r>
    </w:p>
    <w:p w14:paraId="01055FF5" w14:textId="579B6C1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Where the </w:t>
      </w:r>
      <w:r w:rsidR="00403888" w:rsidRPr="00961A47">
        <w:rPr>
          <w:rFonts w:ascii="Arial" w:hAnsi="Arial" w:cs="Arial"/>
          <w:szCs w:val="22"/>
        </w:rPr>
        <w:t>Buyer</w:t>
      </w:r>
      <w:r w:rsidRPr="00961A47">
        <w:rPr>
          <w:rFonts w:ascii="Arial" w:hAnsi="Arial" w:cs="Arial"/>
          <w:szCs w:val="22"/>
        </w:rPr>
        <w:t xml:space="preserve"> terminates the Contract under clause </w:t>
      </w:r>
      <w:r w:rsidRPr="00961A47">
        <w:rPr>
          <w:rFonts w:ascii="Arial" w:hAnsi="Arial" w:cs="Arial"/>
          <w:szCs w:val="22"/>
        </w:rPr>
        <w:fldChar w:fldCharType="begin"/>
      </w:r>
      <w:r w:rsidRPr="00961A47">
        <w:rPr>
          <w:rFonts w:ascii="Arial" w:hAnsi="Arial" w:cs="Arial"/>
          <w:szCs w:val="22"/>
        </w:rPr>
        <w:instrText xml:space="preserve"> REF _Ref525068356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11.4(a)</w:t>
      </w:r>
      <w:r w:rsidRPr="00961A47">
        <w:rPr>
          <w:rFonts w:ascii="Arial" w:hAnsi="Arial" w:cs="Arial"/>
          <w:szCs w:val="22"/>
        </w:rPr>
        <w:fldChar w:fldCharType="end"/>
      </w:r>
      <w:r w:rsidR="00F04C55" w:rsidRPr="00961A47">
        <w:rPr>
          <w:rFonts w:ascii="Arial" w:hAnsi="Arial" w:cs="Arial"/>
          <w:szCs w:val="22"/>
        </w:rPr>
        <w:t>,</w:t>
      </w:r>
      <w:r w:rsidR="000B613C" w:rsidRPr="00961A47">
        <w:rPr>
          <w:rFonts w:ascii="Arial" w:hAnsi="Arial" w:cs="Arial"/>
          <w:szCs w:val="22"/>
        </w:rPr>
        <w:t xml:space="preserve"> </w:t>
      </w:r>
      <w:r w:rsidR="000B613C" w:rsidRPr="00961A47">
        <w:rPr>
          <w:rFonts w:ascii="Arial" w:hAnsi="Arial" w:cs="Arial"/>
          <w:szCs w:val="22"/>
        </w:rPr>
        <w:fldChar w:fldCharType="begin"/>
      </w:r>
      <w:r w:rsidR="000B613C" w:rsidRPr="00961A47">
        <w:rPr>
          <w:rFonts w:ascii="Arial" w:hAnsi="Arial" w:cs="Arial"/>
          <w:szCs w:val="22"/>
        </w:rPr>
        <w:instrText xml:space="preserve"> REF _Ref102650192 \r \h </w:instrText>
      </w:r>
      <w:r w:rsidR="007A481F" w:rsidRPr="00961A47">
        <w:rPr>
          <w:rFonts w:ascii="Arial" w:hAnsi="Arial" w:cs="Arial"/>
          <w:szCs w:val="22"/>
        </w:rPr>
        <w:instrText xml:space="preserve"> \* MERGEFORMAT </w:instrText>
      </w:r>
      <w:r w:rsidR="000B613C" w:rsidRPr="00961A47">
        <w:rPr>
          <w:rFonts w:ascii="Arial" w:hAnsi="Arial" w:cs="Arial"/>
          <w:szCs w:val="22"/>
        </w:rPr>
      </w:r>
      <w:r w:rsidR="000B613C" w:rsidRPr="00961A47">
        <w:rPr>
          <w:rFonts w:ascii="Arial" w:hAnsi="Arial" w:cs="Arial"/>
          <w:szCs w:val="22"/>
        </w:rPr>
        <w:fldChar w:fldCharType="separate"/>
      </w:r>
      <w:r w:rsidR="004D1652">
        <w:rPr>
          <w:rFonts w:ascii="Arial" w:hAnsi="Arial" w:cs="Arial"/>
          <w:szCs w:val="22"/>
        </w:rPr>
        <w:t>7.7(b)</w:t>
      </w:r>
      <w:r w:rsidR="000B613C" w:rsidRPr="00961A47">
        <w:rPr>
          <w:rFonts w:ascii="Arial" w:hAnsi="Arial" w:cs="Arial"/>
          <w:szCs w:val="22"/>
        </w:rPr>
        <w:fldChar w:fldCharType="end"/>
      </w:r>
      <w:r w:rsidR="00825028" w:rsidRPr="00961A47">
        <w:rPr>
          <w:rFonts w:ascii="Arial" w:hAnsi="Arial" w:cs="Arial"/>
          <w:szCs w:val="22"/>
        </w:rPr>
        <w:t>,</w:t>
      </w:r>
      <w:r w:rsidR="00F37017" w:rsidRPr="00961A47">
        <w:rPr>
          <w:rFonts w:ascii="Arial" w:hAnsi="Arial" w:cs="Arial"/>
          <w:szCs w:val="22"/>
        </w:rPr>
        <w:t xml:space="preserve">  </w:t>
      </w:r>
      <w:r w:rsidR="001D280D" w:rsidRPr="00961A47">
        <w:rPr>
          <w:rFonts w:ascii="Arial" w:hAnsi="Arial" w:cs="Arial"/>
          <w:szCs w:val="22"/>
        </w:rPr>
        <w:fldChar w:fldCharType="begin"/>
      </w:r>
      <w:r w:rsidR="001D280D" w:rsidRPr="00961A47">
        <w:rPr>
          <w:rFonts w:ascii="Arial" w:hAnsi="Arial" w:cs="Arial"/>
          <w:szCs w:val="22"/>
        </w:rPr>
        <w:instrText xml:space="preserve"> REF _Ref109744740 \r \h </w:instrText>
      </w:r>
      <w:r w:rsidR="007A481F" w:rsidRPr="00961A47">
        <w:rPr>
          <w:rFonts w:ascii="Arial" w:hAnsi="Arial" w:cs="Arial"/>
          <w:szCs w:val="22"/>
        </w:rPr>
        <w:instrText xml:space="preserve"> \* MERGEFORMAT </w:instrText>
      </w:r>
      <w:r w:rsidR="001D280D" w:rsidRPr="00961A47">
        <w:rPr>
          <w:rFonts w:ascii="Arial" w:hAnsi="Arial" w:cs="Arial"/>
          <w:szCs w:val="22"/>
        </w:rPr>
      </w:r>
      <w:r w:rsidR="001D280D" w:rsidRPr="00961A47">
        <w:rPr>
          <w:rFonts w:ascii="Arial" w:hAnsi="Arial" w:cs="Arial"/>
          <w:szCs w:val="22"/>
        </w:rPr>
        <w:fldChar w:fldCharType="separate"/>
      </w:r>
      <w:r w:rsidR="004D1652">
        <w:rPr>
          <w:rFonts w:ascii="Arial" w:hAnsi="Arial" w:cs="Arial"/>
          <w:szCs w:val="22"/>
        </w:rPr>
        <w:t>29.4(b)</w:t>
      </w:r>
      <w:r w:rsidR="001D280D" w:rsidRPr="00961A47">
        <w:rPr>
          <w:rFonts w:ascii="Arial" w:hAnsi="Arial" w:cs="Arial"/>
          <w:szCs w:val="22"/>
        </w:rPr>
        <w:fldChar w:fldCharType="end"/>
      </w:r>
      <w:r w:rsidR="00825028" w:rsidRPr="00961A47">
        <w:rPr>
          <w:rFonts w:ascii="Arial" w:hAnsi="Arial" w:cs="Arial"/>
          <w:szCs w:val="22"/>
        </w:rPr>
        <w:t xml:space="preserve">, or Paragraph </w:t>
      </w:r>
      <w:r w:rsidR="00825028" w:rsidRPr="00961A47">
        <w:rPr>
          <w:rFonts w:ascii="Arial" w:hAnsi="Arial" w:cs="Arial"/>
          <w:szCs w:val="22"/>
        </w:rPr>
        <w:fldChar w:fldCharType="begin"/>
      </w:r>
      <w:r w:rsidR="00825028" w:rsidRPr="00961A47">
        <w:rPr>
          <w:rFonts w:ascii="Arial" w:hAnsi="Arial" w:cs="Arial"/>
          <w:szCs w:val="22"/>
        </w:rPr>
        <w:instrText xml:space="preserve"> REF _Ref113289356 \r \h </w:instrText>
      </w:r>
      <w:r w:rsidR="009E5367" w:rsidRPr="00961A47">
        <w:rPr>
          <w:rFonts w:ascii="Arial" w:hAnsi="Arial" w:cs="Arial"/>
          <w:szCs w:val="22"/>
        </w:rPr>
        <w:instrText xml:space="preserve"> \* MERGEFORMAT </w:instrText>
      </w:r>
      <w:r w:rsidR="00825028" w:rsidRPr="00961A47">
        <w:rPr>
          <w:rFonts w:ascii="Arial" w:hAnsi="Arial" w:cs="Arial"/>
          <w:szCs w:val="22"/>
        </w:rPr>
      </w:r>
      <w:r w:rsidR="00825028" w:rsidRPr="00961A47">
        <w:rPr>
          <w:rFonts w:ascii="Arial" w:hAnsi="Arial" w:cs="Arial"/>
          <w:szCs w:val="22"/>
        </w:rPr>
        <w:fldChar w:fldCharType="separate"/>
      </w:r>
      <w:r w:rsidR="004D1652">
        <w:rPr>
          <w:rFonts w:ascii="Arial" w:hAnsi="Arial" w:cs="Arial"/>
          <w:szCs w:val="22"/>
        </w:rPr>
        <w:t>8</w:t>
      </w:r>
      <w:r w:rsidR="00825028" w:rsidRPr="00961A47">
        <w:rPr>
          <w:rFonts w:ascii="Arial" w:hAnsi="Arial" w:cs="Arial"/>
          <w:szCs w:val="22"/>
        </w:rPr>
        <w:fldChar w:fldCharType="end"/>
      </w:r>
      <w:r w:rsidR="00825028" w:rsidRPr="00961A47">
        <w:rPr>
          <w:rFonts w:ascii="Arial" w:hAnsi="Arial" w:cs="Arial"/>
          <w:szCs w:val="22"/>
        </w:rPr>
        <w:t xml:space="preserve"> of </w:t>
      </w:r>
      <w:r w:rsidR="00825028" w:rsidRPr="00961A47">
        <w:rPr>
          <w:rFonts w:ascii="Arial" w:hAnsi="Arial" w:cs="Arial"/>
          <w:i/>
          <w:szCs w:val="22"/>
          <w:highlight w:val="white"/>
        </w:rPr>
        <w:fldChar w:fldCharType="begin"/>
      </w:r>
      <w:r w:rsidR="00825028" w:rsidRPr="00961A47">
        <w:rPr>
          <w:rFonts w:ascii="Arial" w:hAnsi="Arial" w:cs="Arial"/>
          <w:i/>
          <w:szCs w:val="22"/>
        </w:rPr>
        <w:instrText xml:space="preserve"> REF _Ref111473215 \h </w:instrText>
      </w:r>
      <w:r w:rsidR="00825028" w:rsidRPr="00961A47">
        <w:rPr>
          <w:rFonts w:ascii="Arial" w:hAnsi="Arial" w:cs="Arial"/>
          <w:i/>
          <w:szCs w:val="22"/>
          <w:highlight w:val="white"/>
        </w:rPr>
        <w:instrText xml:space="preserve"> \* MERGEFORMAT </w:instrText>
      </w:r>
      <w:r w:rsidR="00825028" w:rsidRPr="00961A47">
        <w:rPr>
          <w:rFonts w:ascii="Arial" w:hAnsi="Arial" w:cs="Arial"/>
          <w:i/>
          <w:szCs w:val="22"/>
          <w:highlight w:val="white"/>
        </w:rPr>
      </w:r>
      <w:r w:rsidR="00825028"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825028" w:rsidRPr="00961A47">
        <w:rPr>
          <w:rFonts w:ascii="Arial" w:hAnsi="Arial" w:cs="Arial"/>
          <w:i/>
          <w:szCs w:val="22"/>
          <w:highlight w:val="white"/>
        </w:rPr>
        <w:fldChar w:fldCharType="end"/>
      </w:r>
      <w:r w:rsidR="00825028" w:rsidRPr="00961A47">
        <w:rPr>
          <w:rFonts w:ascii="Arial" w:hAnsi="Arial" w:cs="Arial"/>
          <w:szCs w:val="22"/>
        </w:rPr>
        <w:t xml:space="preserve"> of </w:t>
      </w:r>
      <w:r w:rsidR="00825028" w:rsidRPr="00961A47">
        <w:rPr>
          <w:rFonts w:ascii="Arial" w:hAnsi="Arial" w:cs="Arial"/>
          <w:szCs w:val="22"/>
          <w:highlight w:val="white"/>
        </w:rPr>
        <w:t xml:space="preserve">Annex 1 – </w:t>
      </w:r>
      <w:r w:rsidR="00825028" w:rsidRPr="00961A47">
        <w:rPr>
          <w:rFonts w:ascii="Arial" w:hAnsi="Arial" w:cs="Arial"/>
          <w:i/>
          <w:szCs w:val="22"/>
          <w:highlight w:val="white"/>
        </w:rPr>
        <w:t>Processing Personal Data</w:t>
      </w:r>
      <w:r w:rsidR="00825028" w:rsidRPr="00961A47">
        <w:rPr>
          <w:rFonts w:ascii="Arial" w:hAnsi="Arial" w:cs="Arial"/>
          <w:szCs w:val="22"/>
          <w:highlight w:val="white"/>
        </w:rPr>
        <w:t xml:space="preserve"> (if used),</w:t>
      </w:r>
      <w:r w:rsidR="005D272A" w:rsidRPr="00961A47">
        <w:rPr>
          <w:rFonts w:ascii="Arial" w:hAnsi="Arial" w:cs="Arial"/>
          <w:szCs w:val="22"/>
        </w:rPr>
        <w:t xml:space="preserve"> </w:t>
      </w:r>
      <w:r w:rsidRPr="00961A47">
        <w:rPr>
          <w:rFonts w:ascii="Arial" w:hAnsi="Arial" w:cs="Arial"/>
          <w:szCs w:val="22"/>
        </w:rPr>
        <w:t>all of the following apply:</w:t>
      </w:r>
    </w:p>
    <w:p w14:paraId="463EE011" w14:textId="7C597425"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is responsible for the </w:t>
      </w:r>
      <w:r w:rsidR="00403888" w:rsidRPr="00961A47">
        <w:rPr>
          <w:rFonts w:ascii="Arial" w:hAnsi="Arial" w:cs="Arial"/>
          <w:szCs w:val="22"/>
        </w:rPr>
        <w:t>Buyer</w:t>
      </w:r>
      <w:r w:rsidRPr="00961A47">
        <w:rPr>
          <w:rFonts w:ascii="Arial" w:hAnsi="Arial" w:cs="Arial"/>
          <w:szCs w:val="22"/>
        </w:rPr>
        <w:t xml:space="preserve">'s reasonable costs of procuring replacement </w:t>
      </w:r>
      <w:r w:rsidR="004315B3" w:rsidRPr="00961A47">
        <w:rPr>
          <w:rFonts w:ascii="Arial" w:hAnsi="Arial" w:cs="Arial"/>
          <w:szCs w:val="22"/>
        </w:rPr>
        <w:t>D</w:t>
      </w:r>
      <w:r w:rsidRPr="00961A47">
        <w:rPr>
          <w:rFonts w:ascii="Arial" w:hAnsi="Arial" w:cs="Arial"/>
          <w:szCs w:val="22"/>
        </w:rPr>
        <w:t>eliverables for the rest of the term of the Contract;</w:t>
      </w:r>
    </w:p>
    <w:p w14:paraId="7526D081" w14:textId="122494E2" w:rsidR="00CB271A" w:rsidRPr="00961A47" w:rsidRDefault="00CB271A" w:rsidP="009E5367">
      <w:pPr>
        <w:pStyle w:val="Heading4"/>
        <w:spacing w:after="120"/>
        <w:rPr>
          <w:rFonts w:ascii="Arial" w:hAnsi="Arial" w:cs="Arial"/>
          <w:szCs w:val="22"/>
        </w:rPr>
      </w:pPr>
      <w:bookmarkStart w:id="101" w:name="_Ref525068816"/>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's payment obligations under the terminated Contract stop immediately;</w:t>
      </w:r>
      <w:bookmarkEnd w:id="101"/>
    </w:p>
    <w:p w14:paraId="6D19D27B"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lastRenderedPageBreak/>
        <w:t>accumulated rights of the Parties are not affected;</w:t>
      </w:r>
    </w:p>
    <w:p w14:paraId="12ACAF00" w14:textId="3B9A9878" w:rsidR="00CB271A" w:rsidRPr="00961A47" w:rsidRDefault="00CB271A" w:rsidP="009E5367">
      <w:pPr>
        <w:pStyle w:val="Heading4"/>
        <w:spacing w:after="120"/>
        <w:rPr>
          <w:rFonts w:ascii="Arial" w:hAnsi="Arial" w:cs="Arial"/>
          <w:szCs w:val="22"/>
        </w:rPr>
      </w:pPr>
      <w:bookmarkStart w:id="102" w:name="_Ref525068899"/>
      <w:r w:rsidRPr="00961A47">
        <w:rPr>
          <w:rFonts w:ascii="Arial" w:hAnsi="Arial" w:cs="Arial"/>
          <w:szCs w:val="22"/>
        </w:rPr>
        <w:t xml:space="preserve">the Supplier must promptly delete or return the Government Data except where required to retain copies by </w:t>
      </w:r>
      <w:r w:rsidR="00D1680D" w:rsidRPr="00961A47">
        <w:rPr>
          <w:rFonts w:ascii="Arial" w:hAnsi="Arial" w:cs="Arial"/>
          <w:szCs w:val="22"/>
        </w:rPr>
        <w:t>L</w:t>
      </w:r>
      <w:r w:rsidRPr="00961A47">
        <w:rPr>
          <w:rFonts w:ascii="Arial" w:hAnsi="Arial" w:cs="Arial"/>
          <w:szCs w:val="22"/>
        </w:rPr>
        <w:t>aw;</w:t>
      </w:r>
      <w:bookmarkEnd w:id="102"/>
    </w:p>
    <w:p w14:paraId="05C23F49"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must promptly return any of the </w:t>
      </w:r>
      <w:r w:rsidR="00403888" w:rsidRPr="00961A47">
        <w:rPr>
          <w:rFonts w:ascii="Arial" w:hAnsi="Arial" w:cs="Arial"/>
          <w:szCs w:val="22"/>
        </w:rPr>
        <w:t>Buyer</w:t>
      </w:r>
      <w:r w:rsidRPr="00961A47">
        <w:rPr>
          <w:rFonts w:ascii="Arial" w:hAnsi="Arial" w:cs="Arial"/>
          <w:szCs w:val="22"/>
        </w:rPr>
        <w:t>'s property provided under the Contract;</w:t>
      </w:r>
      <w:r w:rsidR="00385572" w:rsidRPr="00961A47">
        <w:rPr>
          <w:rFonts w:ascii="Arial" w:hAnsi="Arial" w:cs="Arial"/>
          <w:szCs w:val="22"/>
        </w:rPr>
        <w:t xml:space="preserve"> </w:t>
      </w:r>
    </w:p>
    <w:p w14:paraId="08029469"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must, at no cost to the </w:t>
      </w:r>
      <w:r w:rsidR="00403888" w:rsidRPr="00961A47">
        <w:rPr>
          <w:rFonts w:ascii="Arial" w:hAnsi="Arial" w:cs="Arial"/>
          <w:szCs w:val="22"/>
        </w:rPr>
        <w:t>Buyer</w:t>
      </w:r>
      <w:r w:rsidRPr="00961A47">
        <w:rPr>
          <w:rFonts w:ascii="Arial" w:hAnsi="Arial" w:cs="Arial"/>
          <w:szCs w:val="22"/>
        </w:rPr>
        <w:t xml:space="preserve">, give all reasonable assistance to the </w:t>
      </w:r>
      <w:r w:rsidR="00403888" w:rsidRPr="00961A47">
        <w:rPr>
          <w:rFonts w:ascii="Arial" w:hAnsi="Arial" w:cs="Arial"/>
          <w:szCs w:val="22"/>
        </w:rPr>
        <w:t>Buyer</w:t>
      </w:r>
      <w:r w:rsidRPr="00961A47">
        <w:rPr>
          <w:rFonts w:ascii="Arial" w:hAnsi="Arial" w:cs="Arial"/>
          <w:szCs w:val="22"/>
        </w:rPr>
        <w:t xml:space="preserve"> and any incoming supplier and co-operate fully in the handover and re</w:t>
      </w:r>
      <w:r w:rsidRPr="00961A47">
        <w:rPr>
          <w:rFonts w:ascii="Arial" w:hAnsi="Arial" w:cs="Arial"/>
          <w:szCs w:val="22"/>
        </w:rPr>
        <w:noBreakHyphen/>
        <w:t>procurement;</w:t>
      </w:r>
    </w:p>
    <w:p w14:paraId="66043F28" w14:textId="77777777" w:rsidR="004103C8" w:rsidRPr="00961A47" w:rsidRDefault="004103C8" w:rsidP="009E5367">
      <w:pPr>
        <w:pStyle w:val="Heading4"/>
        <w:spacing w:after="120"/>
        <w:rPr>
          <w:rFonts w:ascii="Arial" w:hAnsi="Arial" w:cs="Arial"/>
          <w:szCs w:val="22"/>
        </w:rPr>
      </w:pPr>
      <w:r w:rsidRPr="00961A47">
        <w:rPr>
          <w:rFonts w:ascii="Arial" w:hAnsi="Arial" w:cs="Arial"/>
          <w:szCs w:val="22"/>
        </w:rPr>
        <w:t>the Supplier must repay to the Buyer all the Charges that it has been paid in advance for Deliverables that it has not provided as at the date of termination or expiry;</w:t>
      </w:r>
      <w:r w:rsidR="0059746B" w:rsidRPr="00961A47">
        <w:rPr>
          <w:rFonts w:ascii="Arial" w:hAnsi="Arial" w:cs="Arial"/>
          <w:szCs w:val="22"/>
        </w:rPr>
        <w:t xml:space="preserve"> and</w:t>
      </w:r>
    </w:p>
    <w:p w14:paraId="18C92D94" w14:textId="163D099C" w:rsidR="00B14D78" w:rsidRPr="00961A47" w:rsidRDefault="00CB271A" w:rsidP="009E5367">
      <w:pPr>
        <w:pStyle w:val="Heading4"/>
        <w:spacing w:after="120"/>
        <w:rPr>
          <w:rFonts w:ascii="Arial" w:hAnsi="Arial" w:cs="Arial"/>
          <w:szCs w:val="22"/>
        </w:rPr>
      </w:pPr>
      <w:bookmarkStart w:id="103" w:name="_Ref525068819"/>
      <w:r w:rsidRPr="00961A47">
        <w:rPr>
          <w:rFonts w:ascii="Arial" w:hAnsi="Arial" w:cs="Arial"/>
          <w:szCs w:val="22"/>
        </w:rPr>
        <w:t xml:space="preserve">the following clauses survive the termination of the Contract: </w:t>
      </w:r>
      <w:r w:rsidR="00F75084" w:rsidRPr="00961A47">
        <w:rPr>
          <w:rFonts w:ascii="Arial" w:hAnsi="Arial" w:cs="Arial"/>
          <w:szCs w:val="22"/>
        </w:rPr>
        <w:fldChar w:fldCharType="begin"/>
      </w:r>
      <w:r w:rsidR="00F75084" w:rsidRPr="00961A47">
        <w:rPr>
          <w:rFonts w:ascii="Arial" w:hAnsi="Arial" w:cs="Arial"/>
          <w:szCs w:val="22"/>
        </w:rPr>
        <w:instrText xml:space="preserve"> REF _Ref99531038 \w \h  \* MERGEFORMAT </w:instrText>
      </w:r>
      <w:r w:rsidR="00F75084" w:rsidRPr="00961A47">
        <w:rPr>
          <w:rFonts w:ascii="Arial" w:hAnsi="Arial" w:cs="Arial"/>
          <w:szCs w:val="22"/>
        </w:rPr>
      </w:r>
      <w:r w:rsidR="00F75084" w:rsidRPr="00961A47">
        <w:rPr>
          <w:rFonts w:ascii="Arial" w:hAnsi="Arial" w:cs="Arial"/>
          <w:szCs w:val="22"/>
        </w:rPr>
        <w:fldChar w:fldCharType="separate"/>
      </w:r>
      <w:r w:rsidR="004D1652">
        <w:rPr>
          <w:rFonts w:ascii="Arial" w:hAnsi="Arial" w:cs="Arial"/>
          <w:szCs w:val="22"/>
        </w:rPr>
        <w:t>4.2(j)</w:t>
      </w:r>
      <w:r w:rsidR="00F75084" w:rsidRPr="00961A47">
        <w:rPr>
          <w:rFonts w:ascii="Arial" w:hAnsi="Arial" w:cs="Arial"/>
          <w:szCs w:val="22"/>
        </w:rPr>
        <w:fldChar w:fldCharType="end"/>
      </w:r>
      <w:r w:rsidRPr="00961A47">
        <w:rPr>
          <w:rFonts w:ascii="Arial" w:hAnsi="Arial" w:cs="Arial"/>
          <w:szCs w:val="22"/>
        </w:rPr>
        <w:t xml:space="preserve">, </w:t>
      </w:r>
      <w:r w:rsidR="00456955" w:rsidRPr="00961A47">
        <w:rPr>
          <w:rFonts w:ascii="Arial" w:hAnsi="Arial" w:cs="Arial"/>
          <w:szCs w:val="22"/>
        </w:rPr>
        <w:fldChar w:fldCharType="begin"/>
      </w:r>
      <w:r w:rsidR="00456955" w:rsidRPr="00961A47">
        <w:rPr>
          <w:rFonts w:ascii="Arial" w:hAnsi="Arial" w:cs="Arial"/>
          <w:szCs w:val="22"/>
        </w:rPr>
        <w:instrText xml:space="preserve"> REF _Ref99668141 \r \h </w:instrText>
      </w:r>
      <w:r w:rsidR="008910E9" w:rsidRPr="00961A47">
        <w:rPr>
          <w:rFonts w:ascii="Arial" w:hAnsi="Arial" w:cs="Arial"/>
          <w:szCs w:val="22"/>
        </w:rPr>
        <w:instrText xml:space="preserve"> \* MERGEFORMAT </w:instrText>
      </w:r>
      <w:r w:rsidR="00456955" w:rsidRPr="00961A47">
        <w:rPr>
          <w:rFonts w:ascii="Arial" w:hAnsi="Arial" w:cs="Arial"/>
          <w:szCs w:val="22"/>
        </w:rPr>
      </w:r>
      <w:r w:rsidR="00456955" w:rsidRPr="00961A47">
        <w:rPr>
          <w:rFonts w:ascii="Arial" w:hAnsi="Arial" w:cs="Arial"/>
          <w:szCs w:val="22"/>
        </w:rPr>
        <w:fldChar w:fldCharType="separate"/>
      </w:r>
      <w:r w:rsidR="004D1652">
        <w:rPr>
          <w:rFonts w:ascii="Arial" w:hAnsi="Arial" w:cs="Arial"/>
          <w:szCs w:val="22"/>
        </w:rPr>
        <w:t>7</w:t>
      </w:r>
      <w:r w:rsidR="00456955" w:rsidRPr="00961A47">
        <w:rPr>
          <w:rFonts w:ascii="Arial" w:hAnsi="Arial" w:cs="Arial"/>
          <w:szCs w:val="22"/>
        </w:rPr>
        <w:fldChar w:fldCharType="end"/>
      </w:r>
      <w:r w:rsidRPr="00961A47">
        <w:rPr>
          <w:rFonts w:ascii="Arial" w:hAnsi="Arial" w:cs="Arial"/>
          <w:szCs w:val="22"/>
        </w:rPr>
        <w:t xml:space="preserve">, </w:t>
      </w:r>
      <w:r w:rsidR="00F75084" w:rsidRPr="00961A47">
        <w:rPr>
          <w:rFonts w:ascii="Arial" w:hAnsi="Arial" w:cs="Arial"/>
          <w:szCs w:val="22"/>
        </w:rPr>
        <w:fldChar w:fldCharType="begin"/>
      </w:r>
      <w:r w:rsidR="00F75084" w:rsidRPr="00961A47">
        <w:rPr>
          <w:rFonts w:ascii="Arial" w:hAnsi="Arial" w:cs="Arial"/>
          <w:szCs w:val="22"/>
        </w:rPr>
        <w:instrText xml:space="preserve"> REF _Ref99531065 \w \h  \* MERGEFORMAT </w:instrText>
      </w:r>
      <w:r w:rsidR="00F75084" w:rsidRPr="00961A47">
        <w:rPr>
          <w:rFonts w:ascii="Arial" w:hAnsi="Arial" w:cs="Arial"/>
          <w:szCs w:val="22"/>
        </w:rPr>
      </w:r>
      <w:r w:rsidR="00F75084" w:rsidRPr="00961A47">
        <w:rPr>
          <w:rFonts w:ascii="Arial" w:hAnsi="Arial" w:cs="Arial"/>
          <w:szCs w:val="22"/>
        </w:rPr>
        <w:fldChar w:fldCharType="separate"/>
      </w:r>
      <w:r w:rsidR="004D1652">
        <w:rPr>
          <w:rFonts w:ascii="Arial" w:hAnsi="Arial" w:cs="Arial"/>
          <w:szCs w:val="22"/>
        </w:rPr>
        <w:t>8.5</w:t>
      </w:r>
      <w:r w:rsidR="00F75084"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_Ref99529118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10</w:t>
      </w:r>
      <w:r w:rsidR="00E256E9" w:rsidRPr="00961A47">
        <w:rPr>
          <w:rFonts w:ascii="Arial" w:hAnsi="Arial" w:cs="Arial"/>
          <w:szCs w:val="22"/>
        </w:rPr>
        <w:fldChar w:fldCharType="end"/>
      </w:r>
      <w:r w:rsidR="00E256E9"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_Ref99529126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12</w:t>
      </w:r>
      <w:r w:rsidR="00E256E9" w:rsidRPr="00961A47">
        <w:rPr>
          <w:rFonts w:ascii="Arial" w:hAnsi="Arial" w:cs="Arial"/>
          <w:szCs w:val="22"/>
        </w:rPr>
        <w:fldChar w:fldCharType="end"/>
      </w:r>
      <w:r w:rsidRPr="00961A47">
        <w:rPr>
          <w:rFonts w:ascii="Arial" w:hAnsi="Arial" w:cs="Arial"/>
          <w:szCs w:val="22"/>
        </w:rPr>
        <w:t xml:space="preserve">, </w:t>
      </w:r>
      <w:r w:rsidR="00F75084" w:rsidRPr="00961A47">
        <w:rPr>
          <w:rFonts w:ascii="Arial" w:hAnsi="Arial" w:cs="Arial"/>
          <w:szCs w:val="22"/>
        </w:rPr>
        <w:fldChar w:fldCharType="begin"/>
      </w:r>
      <w:r w:rsidR="00F75084" w:rsidRPr="00961A47">
        <w:rPr>
          <w:rFonts w:ascii="Arial" w:hAnsi="Arial" w:cs="Arial"/>
          <w:szCs w:val="22"/>
        </w:rPr>
        <w:instrText xml:space="preserve"> REF _Ref525070003 \w \h  \* MERGEFORMAT </w:instrText>
      </w:r>
      <w:r w:rsidR="00F75084" w:rsidRPr="00961A47">
        <w:rPr>
          <w:rFonts w:ascii="Arial" w:hAnsi="Arial" w:cs="Arial"/>
          <w:szCs w:val="22"/>
        </w:rPr>
      </w:r>
      <w:r w:rsidR="00F75084" w:rsidRPr="00961A47">
        <w:rPr>
          <w:rFonts w:ascii="Arial" w:hAnsi="Arial" w:cs="Arial"/>
          <w:szCs w:val="22"/>
        </w:rPr>
        <w:fldChar w:fldCharType="separate"/>
      </w:r>
      <w:r w:rsidR="004D1652">
        <w:rPr>
          <w:rFonts w:ascii="Arial" w:hAnsi="Arial" w:cs="Arial"/>
          <w:szCs w:val="22"/>
        </w:rPr>
        <w:t>14</w:t>
      </w:r>
      <w:r w:rsidR="00F75084"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_Ref525073663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15</w:t>
      </w:r>
      <w:r w:rsidR="00E256E9"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_Ref525073831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16</w:t>
      </w:r>
      <w:r w:rsidR="00E256E9"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_Ref99529178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19</w:t>
      </w:r>
      <w:r w:rsidR="00E256E9" w:rsidRPr="00961A47">
        <w:rPr>
          <w:rFonts w:ascii="Arial" w:hAnsi="Arial" w:cs="Arial"/>
          <w:szCs w:val="22"/>
        </w:rPr>
        <w:fldChar w:fldCharType="end"/>
      </w:r>
      <w:r w:rsidRPr="00961A47">
        <w:rPr>
          <w:rFonts w:ascii="Arial" w:hAnsi="Arial" w:cs="Arial"/>
          <w:szCs w:val="22"/>
        </w:rPr>
        <w:t>,</w:t>
      </w:r>
      <w:r w:rsidR="00E256E9"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_Ref99529184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20</w:t>
      </w:r>
      <w:r w:rsidR="00E256E9" w:rsidRPr="00961A47">
        <w:rPr>
          <w:rFonts w:ascii="Arial" w:hAnsi="Arial" w:cs="Arial"/>
          <w:szCs w:val="22"/>
        </w:rPr>
        <w:fldChar w:fldCharType="end"/>
      </w:r>
      <w:r w:rsidR="00E256E9" w:rsidRPr="00961A47">
        <w:rPr>
          <w:rFonts w:ascii="Arial" w:hAnsi="Arial" w:cs="Arial"/>
          <w:szCs w:val="22"/>
        </w:rPr>
        <w:t>,</w:t>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_Ref99528437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37</w:t>
      </w:r>
      <w:r w:rsidR="00E256E9" w:rsidRPr="00961A47">
        <w:rPr>
          <w:rFonts w:ascii="Arial" w:hAnsi="Arial" w:cs="Arial"/>
          <w:szCs w:val="22"/>
        </w:rPr>
        <w:fldChar w:fldCharType="end"/>
      </w:r>
      <w:r w:rsidR="00E256E9" w:rsidRPr="00961A47">
        <w:rPr>
          <w:rFonts w:ascii="Arial" w:hAnsi="Arial" w:cs="Arial"/>
          <w:szCs w:val="22"/>
        </w:rPr>
        <w:t xml:space="preserve"> and</w:t>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_Ref99529201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38</w:t>
      </w:r>
      <w:r w:rsidR="00E256E9" w:rsidRPr="00961A47">
        <w:rPr>
          <w:rFonts w:ascii="Arial" w:hAnsi="Arial" w:cs="Arial"/>
          <w:szCs w:val="22"/>
        </w:rPr>
        <w:fldChar w:fldCharType="end"/>
      </w:r>
      <w:r w:rsidRPr="00961A47">
        <w:rPr>
          <w:rFonts w:ascii="Arial" w:hAnsi="Arial" w:cs="Arial"/>
          <w:szCs w:val="22"/>
        </w:rPr>
        <w:t xml:space="preserve"> and any clauses which are expressly or by implication intended to continue.</w:t>
      </w:r>
      <w:bookmarkEnd w:id="103"/>
    </w:p>
    <w:p w14:paraId="188BB4EF" w14:textId="7C806466" w:rsidR="00CB271A" w:rsidRPr="00961A47" w:rsidRDefault="00CB271A" w:rsidP="005D4D32">
      <w:pPr>
        <w:pStyle w:val="Heading2"/>
        <w:tabs>
          <w:tab w:val="left" w:pos="709"/>
        </w:tabs>
        <w:spacing w:after="120"/>
        <w:ind w:left="709" w:hanging="709"/>
        <w:jc w:val="left"/>
        <w:rPr>
          <w:rFonts w:ascii="Arial" w:hAnsi="Arial" w:cs="Arial"/>
          <w:b/>
          <w:szCs w:val="22"/>
        </w:rPr>
      </w:pPr>
      <w:bookmarkStart w:id="104" w:name="_Ref7199302"/>
      <w:r w:rsidRPr="00961A47">
        <w:rPr>
          <w:rFonts w:ascii="Arial" w:hAnsi="Arial" w:cs="Arial"/>
          <w:b/>
          <w:szCs w:val="22"/>
        </w:rPr>
        <w:t>When the Supplier can end the Contract</w:t>
      </w:r>
      <w:bookmarkEnd w:id="104"/>
      <w:r w:rsidR="008D3DA4" w:rsidRPr="00961A47">
        <w:rPr>
          <w:rFonts w:ascii="Arial" w:hAnsi="Arial" w:cs="Arial"/>
          <w:b/>
          <w:szCs w:val="22"/>
        </w:rPr>
        <w:t xml:space="preserve"> and what happens when the contract ends</w:t>
      </w:r>
      <w:r w:rsidR="00D630B6" w:rsidRPr="00961A47">
        <w:rPr>
          <w:rFonts w:ascii="Arial" w:hAnsi="Arial" w:cs="Arial"/>
          <w:b/>
          <w:szCs w:val="22"/>
        </w:rPr>
        <w:t xml:space="preserve"> (Buyer and Supplier termination)</w:t>
      </w:r>
    </w:p>
    <w:p w14:paraId="42A8FB7B" w14:textId="1A927EDC" w:rsidR="00CB271A" w:rsidRPr="00961A47" w:rsidRDefault="00CB271A" w:rsidP="009E5367">
      <w:pPr>
        <w:pStyle w:val="Heading3"/>
        <w:tabs>
          <w:tab w:val="left" w:pos="709"/>
        </w:tabs>
        <w:spacing w:after="120"/>
        <w:ind w:left="1276" w:hanging="556"/>
        <w:jc w:val="left"/>
        <w:rPr>
          <w:rFonts w:ascii="Arial" w:hAnsi="Arial" w:cs="Arial"/>
          <w:szCs w:val="22"/>
        </w:rPr>
      </w:pPr>
      <w:bookmarkStart w:id="105" w:name="_Ref525068802"/>
      <w:r w:rsidRPr="00961A47">
        <w:rPr>
          <w:rFonts w:ascii="Arial" w:hAnsi="Arial" w:cs="Arial"/>
          <w:szCs w:val="22"/>
        </w:rPr>
        <w:t xml:space="preserve">The Supplier can issue a reminder notice if the </w:t>
      </w:r>
      <w:r w:rsidR="00403888" w:rsidRPr="00961A47">
        <w:rPr>
          <w:rFonts w:ascii="Arial" w:hAnsi="Arial" w:cs="Arial"/>
          <w:szCs w:val="22"/>
        </w:rPr>
        <w:t>Buyer</w:t>
      </w:r>
      <w:r w:rsidRPr="00961A47">
        <w:rPr>
          <w:rFonts w:ascii="Arial" w:hAnsi="Arial" w:cs="Arial"/>
          <w:szCs w:val="22"/>
        </w:rPr>
        <w:t xml:space="preserve"> does not pay an undisputed invoice on time.  The Supplier can terminate the Contract if the </w:t>
      </w:r>
      <w:r w:rsidR="00403888" w:rsidRPr="00961A47">
        <w:rPr>
          <w:rFonts w:ascii="Arial" w:hAnsi="Arial" w:cs="Arial"/>
          <w:szCs w:val="22"/>
        </w:rPr>
        <w:t>Buyer</w:t>
      </w:r>
      <w:r w:rsidRPr="00961A47">
        <w:rPr>
          <w:rFonts w:ascii="Arial" w:hAnsi="Arial" w:cs="Arial"/>
          <w:szCs w:val="22"/>
        </w:rPr>
        <w:t xml:space="preserve"> fails to pay an undisputed invoiced sum due and worth over 10% of the total Contract value or £1,000, whichever is the lower, within 30 days of the date of the reminder notice.</w:t>
      </w:r>
      <w:bookmarkEnd w:id="105"/>
    </w:p>
    <w:p w14:paraId="67C48289" w14:textId="67D63524" w:rsidR="00CB271A" w:rsidRPr="00961A47" w:rsidRDefault="00753DD9" w:rsidP="009E5367">
      <w:pPr>
        <w:pStyle w:val="Heading3"/>
        <w:keepNext/>
        <w:tabs>
          <w:tab w:val="left" w:pos="709"/>
        </w:tabs>
        <w:spacing w:after="120"/>
        <w:ind w:left="1276" w:hanging="556"/>
        <w:jc w:val="left"/>
        <w:rPr>
          <w:rFonts w:ascii="Arial" w:hAnsi="Arial" w:cs="Arial"/>
          <w:szCs w:val="22"/>
        </w:rPr>
      </w:pPr>
      <w:r w:rsidRPr="00961A47">
        <w:rPr>
          <w:rFonts w:ascii="Arial" w:hAnsi="Arial" w:cs="Arial"/>
          <w:szCs w:val="22"/>
        </w:rPr>
        <w:t xml:space="preserve">Where the Buyer terminates the Contract in accordance with clause </w:t>
      </w:r>
      <w:r w:rsidRPr="00961A47">
        <w:rPr>
          <w:rFonts w:ascii="Arial" w:hAnsi="Arial" w:cs="Arial"/>
          <w:szCs w:val="22"/>
        </w:rPr>
        <w:fldChar w:fldCharType="begin"/>
      </w:r>
      <w:r w:rsidRPr="00961A47">
        <w:rPr>
          <w:rFonts w:ascii="Arial" w:hAnsi="Arial" w:cs="Arial"/>
          <w:szCs w:val="22"/>
        </w:rPr>
        <w:instrText xml:space="preserve"> REF _Ref525069354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11.3</w:t>
      </w:r>
      <w:r w:rsidRPr="00961A47">
        <w:rPr>
          <w:rFonts w:ascii="Arial" w:hAnsi="Arial" w:cs="Arial"/>
          <w:szCs w:val="22"/>
        </w:rPr>
        <w:fldChar w:fldCharType="end"/>
      </w:r>
      <w:r w:rsidRPr="00961A47">
        <w:rPr>
          <w:rFonts w:ascii="Arial" w:hAnsi="Arial" w:cs="Arial"/>
          <w:szCs w:val="22"/>
        </w:rPr>
        <w:t xml:space="preserve"> or the</w:t>
      </w:r>
      <w:r w:rsidR="00CB271A" w:rsidRPr="00961A47">
        <w:rPr>
          <w:rFonts w:ascii="Arial" w:hAnsi="Arial" w:cs="Arial"/>
          <w:szCs w:val="22"/>
        </w:rPr>
        <w:t xml:space="preserve"> Supplier terminates the Contract under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_Ref525068802 \w \h  \* MERGEFORMAT </w:instrText>
      </w:r>
      <w:r w:rsidR="00CB271A" w:rsidRPr="00961A47">
        <w:rPr>
          <w:rFonts w:ascii="Arial" w:hAnsi="Arial" w:cs="Arial"/>
          <w:szCs w:val="22"/>
        </w:rPr>
      </w:r>
      <w:r w:rsidR="00CB271A" w:rsidRPr="00961A47">
        <w:rPr>
          <w:rFonts w:ascii="Arial" w:hAnsi="Arial" w:cs="Arial"/>
          <w:szCs w:val="22"/>
        </w:rPr>
        <w:fldChar w:fldCharType="separate"/>
      </w:r>
      <w:r w:rsidR="004D1652">
        <w:rPr>
          <w:rFonts w:ascii="Arial" w:hAnsi="Arial" w:cs="Arial"/>
          <w:szCs w:val="22"/>
        </w:rPr>
        <w:t>11.6(a)</w:t>
      </w:r>
      <w:r w:rsidR="00CB271A" w:rsidRPr="00961A47">
        <w:rPr>
          <w:rFonts w:ascii="Arial" w:hAnsi="Arial" w:cs="Arial"/>
          <w:szCs w:val="22"/>
        </w:rPr>
        <w:fldChar w:fldCharType="end"/>
      </w:r>
      <w:r w:rsidRPr="00961A47">
        <w:rPr>
          <w:rFonts w:ascii="Arial" w:hAnsi="Arial" w:cs="Arial"/>
          <w:szCs w:val="22"/>
        </w:rPr>
        <w:t xml:space="preserve"> or </w:t>
      </w:r>
      <w:r w:rsidRPr="00961A47">
        <w:rPr>
          <w:rFonts w:ascii="Arial" w:hAnsi="Arial" w:cs="Arial"/>
          <w:szCs w:val="22"/>
        </w:rPr>
        <w:fldChar w:fldCharType="begin"/>
      </w:r>
      <w:r w:rsidRPr="00961A47">
        <w:rPr>
          <w:rFonts w:ascii="Arial" w:hAnsi="Arial" w:cs="Arial"/>
          <w:szCs w:val="22"/>
        </w:rPr>
        <w:instrText xml:space="preserve"> REF _Ref102650105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24.4</w:t>
      </w:r>
      <w:r w:rsidRPr="00961A47">
        <w:rPr>
          <w:rFonts w:ascii="Arial" w:hAnsi="Arial" w:cs="Arial"/>
          <w:szCs w:val="22"/>
        </w:rPr>
        <w:fldChar w:fldCharType="end"/>
      </w:r>
      <w:r w:rsidR="00CB271A" w:rsidRPr="00961A47">
        <w:rPr>
          <w:rFonts w:ascii="Arial" w:hAnsi="Arial" w:cs="Arial"/>
          <w:szCs w:val="22"/>
        </w:rPr>
        <w:t>:</w:t>
      </w:r>
    </w:p>
    <w:p w14:paraId="78D0AE56" w14:textId="371414FA"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promptly pay all outstanding charges incurred </w:t>
      </w:r>
      <w:r w:rsidR="00132587" w:rsidRPr="00961A47">
        <w:rPr>
          <w:rFonts w:ascii="Arial" w:hAnsi="Arial" w:cs="Arial"/>
          <w:szCs w:val="22"/>
        </w:rPr>
        <w:t xml:space="preserve">by </w:t>
      </w:r>
      <w:r w:rsidRPr="00961A47">
        <w:rPr>
          <w:rFonts w:ascii="Arial" w:hAnsi="Arial" w:cs="Arial"/>
          <w:szCs w:val="22"/>
        </w:rPr>
        <w:t>the Supplier;</w:t>
      </w:r>
    </w:p>
    <w:p w14:paraId="78BD2102" w14:textId="77777777"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r w:rsidR="0059746B" w:rsidRPr="00961A47">
        <w:rPr>
          <w:rFonts w:ascii="Arial" w:hAnsi="Arial" w:cs="Arial"/>
          <w:szCs w:val="22"/>
        </w:rPr>
        <w:t xml:space="preserve"> and</w:t>
      </w:r>
    </w:p>
    <w:p w14:paraId="4263C70F" w14:textId="1781DB4E" w:rsidR="000B613C"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clauses </w:t>
      </w:r>
      <w:r w:rsidR="00E26DE8" w:rsidRPr="00961A47">
        <w:rPr>
          <w:rFonts w:ascii="Arial" w:hAnsi="Arial" w:cs="Arial"/>
          <w:szCs w:val="22"/>
        </w:rPr>
        <w:fldChar w:fldCharType="begin"/>
      </w:r>
      <w:r w:rsidR="00E26DE8" w:rsidRPr="00961A47">
        <w:rPr>
          <w:rFonts w:ascii="Arial" w:hAnsi="Arial" w:cs="Arial"/>
          <w:szCs w:val="22"/>
        </w:rPr>
        <w:instrText xml:space="preserve"> REF _Ref525068816 \r \h </w:instrText>
      </w:r>
      <w:r w:rsidR="007A481F" w:rsidRPr="00961A47">
        <w:rPr>
          <w:rFonts w:ascii="Arial" w:hAnsi="Arial" w:cs="Arial"/>
          <w:szCs w:val="22"/>
        </w:rPr>
        <w:instrText xml:space="preserve"> \* MERGEFORMAT </w:instrText>
      </w:r>
      <w:r w:rsidR="00E26DE8" w:rsidRPr="00961A47">
        <w:rPr>
          <w:rFonts w:ascii="Arial" w:hAnsi="Arial" w:cs="Arial"/>
          <w:szCs w:val="22"/>
        </w:rPr>
      </w:r>
      <w:r w:rsidR="00E26DE8" w:rsidRPr="00961A47">
        <w:rPr>
          <w:rFonts w:ascii="Arial" w:hAnsi="Arial" w:cs="Arial"/>
          <w:szCs w:val="22"/>
        </w:rPr>
        <w:fldChar w:fldCharType="separate"/>
      </w:r>
      <w:r w:rsidR="004D1652">
        <w:rPr>
          <w:rFonts w:ascii="Arial" w:hAnsi="Arial" w:cs="Arial"/>
          <w:szCs w:val="22"/>
        </w:rPr>
        <w:t>11.5(a)(ii)</w:t>
      </w:r>
      <w:r w:rsidR="00E26DE8"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apply.</w:t>
      </w:r>
    </w:p>
    <w:p w14:paraId="75EC7869" w14:textId="7E41F558" w:rsidR="00AC7845" w:rsidRPr="00961A47" w:rsidRDefault="000B613C"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Supplier also has the right to terminate the Contract in accordance with Clauses </w:t>
      </w:r>
      <w:r w:rsidRPr="00961A47">
        <w:rPr>
          <w:rFonts w:ascii="Arial" w:hAnsi="Arial" w:cs="Arial"/>
          <w:szCs w:val="22"/>
        </w:rPr>
        <w:fldChar w:fldCharType="begin"/>
      </w:r>
      <w:r w:rsidRPr="00961A47">
        <w:rPr>
          <w:rFonts w:ascii="Arial" w:hAnsi="Arial" w:cs="Arial"/>
          <w:szCs w:val="22"/>
        </w:rPr>
        <w:instrText xml:space="preserve"> REF _Ref99530543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21.3</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_Ref102650105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24.4</w:t>
      </w:r>
      <w:r w:rsidRPr="00961A47">
        <w:rPr>
          <w:rFonts w:ascii="Arial" w:hAnsi="Arial" w:cs="Arial"/>
          <w:szCs w:val="22"/>
        </w:rPr>
        <w:fldChar w:fldCharType="end"/>
      </w:r>
      <w:r w:rsidRPr="00961A47">
        <w:rPr>
          <w:rFonts w:ascii="Arial" w:hAnsi="Arial" w:cs="Arial"/>
          <w:szCs w:val="22"/>
        </w:rPr>
        <w:t xml:space="preserve">. </w:t>
      </w:r>
    </w:p>
    <w:p w14:paraId="0BD44F2E" w14:textId="77777777" w:rsidR="00CB271A" w:rsidRPr="00961A47" w:rsidRDefault="00CB271A" w:rsidP="005D4D32">
      <w:pPr>
        <w:pStyle w:val="Heading2"/>
        <w:tabs>
          <w:tab w:val="left" w:pos="709"/>
        </w:tabs>
        <w:spacing w:after="120"/>
        <w:ind w:left="709" w:hanging="709"/>
        <w:jc w:val="left"/>
        <w:rPr>
          <w:rFonts w:ascii="Arial" w:hAnsi="Arial" w:cs="Arial"/>
          <w:b/>
          <w:szCs w:val="22"/>
        </w:rPr>
      </w:pPr>
      <w:bookmarkStart w:id="106" w:name="_Ref525069235"/>
      <w:r w:rsidRPr="00961A47">
        <w:rPr>
          <w:rFonts w:ascii="Arial" w:hAnsi="Arial" w:cs="Arial"/>
          <w:b/>
          <w:szCs w:val="22"/>
        </w:rPr>
        <w:t>Partially ending and suspending the Contract</w:t>
      </w:r>
      <w:bookmarkEnd w:id="106"/>
    </w:p>
    <w:p w14:paraId="6AEE5513"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lastRenderedPageBreak/>
        <w:t xml:space="preserve">Where the </w:t>
      </w:r>
      <w:r w:rsidR="00403888" w:rsidRPr="00961A47">
        <w:rPr>
          <w:rFonts w:ascii="Arial" w:hAnsi="Arial" w:cs="Arial"/>
          <w:szCs w:val="22"/>
        </w:rPr>
        <w:t>Buyer</w:t>
      </w:r>
      <w:r w:rsidRPr="00961A47">
        <w:rPr>
          <w:rFonts w:ascii="Arial" w:hAnsi="Arial" w:cs="Arial"/>
          <w:szCs w:val="22"/>
        </w:rPr>
        <w:t xml:space="preserve"> has the right to terminate the Contract it can terminate or suspend (for any period), all or part of it.  If the </w:t>
      </w:r>
      <w:r w:rsidR="00403888" w:rsidRPr="00961A47">
        <w:rPr>
          <w:rFonts w:ascii="Arial" w:hAnsi="Arial" w:cs="Arial"/>
          <w:szCs w:val="22"/>
        </w:rPr>
        <w:t>Buyer</w:t>
      </w:r>
      <w:r w:rsidRPr="00961A47">
        <w:rPr>
          <w:rFonts w:ascii="Arial" w:hAnsi="Arial" w:cs="Arial"/>
          <w:szCs w:val="22"/>
        </w:rPr>
        <w:t xml:space="preserve"> suspends the Contract it can provide the Deliverables itself or buy them from a third party.</w:t>
      </w:r>
    </w:p>
    <w:p w14:paraId="5442B10A"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only partially terminate or suspend the Contract if the remaining parts of it can still be used to effectively deliver the intended purpose.</w:t>
      </w:r>
    </w:p>
    <w:p w14:paraId="1D8E9F48" w14:textId="76A25643"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Parties must agree (in accordance with clause </w:t>
      </w:r>
      <w:r w:rsidRPr="00961A47">
        <w:rPr>
          <w:rFonts w:ascii="Arial" w:hAnsi="Arial" w:cs="Arial"/>
          <w:szCs w:val="22"/>
        </w:rPr>
        <w:fldChar w:fldCharType="begin"/>
      </w:r>
      <w:r w:rsidRPr="00961A47">
        <w:rPr>
          <w:rFonts w:ascii="Arial" w:hAnsi="Arial" w:cs="Arial"/>
          <w:szCs w:val="22"/>
        </w:rPr>
        <w:instrText xml:space="preserve"> REF _Ref7197167 \r \h </w:instrText>
      </w:r>
      <w:r w:rsidR="0031758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26</w:t>
      </w:r>
      <w:r w:rsidRPr="00961A47">
        <w:rPr>
          <w:rFonts w:ascii="Arial" w:hAnsi="Arial" w:cs="Arial"/>
          <w:szCs w:val="22"/>
        </w:rPr>
        <w:fldChar w:fldCharType="end"/>
      </w:r>
      <w:r w:rsidRPr="00961A47">
        <w:rPr>
          <w:rFonts w:ascii="Arial" w:hAnsi="Arial" w:cs="Arial"/>
          <w:szCs w:val="22"/>
        </w:rPr>
        <w:t>) any necessary variation required by clause </w:t>
      </w:r>
      <w:r w:rsidRPr="00961A47">
        <w:rPr>
          <w:rFonts w:ascii="Arial" w:hAnsi="Arial" w:cs="Arial"/>
          <w:szCs w:val="22"/>
        </w:rPr>
        <w:fldChar w:fldCharType="begin"/>
      </w:r>
      <w:r w:rsidRPr="00961A47">
        <w:rPr>
          <w:rFonts w:ascii="Arial" w:hAnsi="Arial" w:cs="Arial"/>
          <w:szCs w:val="22"/>
        </w:rPr>
        <w:instrText xml:space="preserve"> REF _Ref525069235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11.7</w:t>
      </w:r>
      <w:r w:rsidRPr="00961A47">
        <w:rPr>
          <w:rFonts w:ascii="Arial" w:hAnsi="Arial" w:cs="Arial"/>
          <w:szCs w:val="22"/>
        </w:rPr>
        <w:fldChar w:fldCharType="end"/>
      </w:r>
      <w:r w:rsidRPr="00961A47">
        <w:rPr>
          <w:rFonts w:ascii="Arial" w:hAnsi="Arial" w:cs="Arial"/>
          <w:szCs w:val="22"/>
        </w:rPr>
        <w:t>, but the Supplier may not either:</w:t>
      </w:r>
    </w:p>
    <w:p w14:paraId="03814E0C" w14:textId="77777777"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reject the variation;</w:t>
      </w:r>
      <w:r w:rsidR="00385572" w:rsidRPr="00961A47">
        <w:rPr>
          <w:rFonts w:ascii="Arial" w:hAnsi="Arial" w:cs="Arial"/>
          <w:szCs w:val="22"/>
        </w:rPr>
        <w:t xml:space="preserve"> or</w:t>
      </w:r>
    </w:p>
    <w:p w14:paraId="129BE161" w14:textId="064BF5B1"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increase the Charges, except where the right to partial termination is under clause </w:t>
      </w:r>
      <w:r w:rsidRPr="00961A47">
        <w:rPr>
          <w:rFonts w:ascii="Arial" w:hAnsi="Arial" w:cs="Arial"/>
          <w:szCs w:val="22"/>
        </w:rPr>
        <w:fldChar w:fldCharType="begin"/>
      </w:r>
      <w:r w:rsidRPr="00961A47">
        <w:rPr>
          <w:rFonts w:ascii="Arial" w:hAnsi="Arial" w:cs="Arial"/>
          <w:szCs w:val="22"/>
        </w:rPr>
        <w:instrText xml:space="preserve"> REF _Ref525069354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11.3</w:t>
      </w:r>
      <w:r w:rsidRPr="00961A47">
        <w:rPr>
          <w:rFonts w:ascii="Arial" w:hAnsi="Arial" w:cs="Arial"/>
          <w:szCs w:val="22"/>
        </w:rPr>
        <w:fldChar w:fldCharType="end"/>
      </w:r>
      <w:r w:rsidRPr="00961A47">
        <w:rPr>
          <w:rFonts w:ascii="Arial" w:hAnsi="Arial" w:cs="Arial"/>
          <w:szCs w:val="22"/>
        </w:rPr>
        <w:t>.</w:t>
      </w:r>
    </w:p>
    <w:p w14:paraId="0121F081" w14:textId="1E1F368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still use other rights available, or subsequently available to it if it acts on its rights under clause </w:t>
      </w:r>
      <w:r w:rsidRPr="00961A47">
        <w:rPr>
          <w:rFonts w:ascii="Arial" w:hAnsi="Arial" w:cs="Arial"/>
          <w:szCs w:val="22"/>
        </w:rPr>
        <w:fldChar w:fldCharType="begin"/>
      </w:r>
      <w:r w:rsidRPr="00961A47">
        <w:rPr>
          <w:rFonts w:ascii="Arial" w:hAnsi="Arial" w:cs="Arial"/>
          <w:szCs w:val="22"/>
        </w:rPr>
        <w:instrText xml:space="preserve"> REF _Ref525069235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11.7</w:t>
      </w:r>
      <w:r w:rsidRPr="00961A47">
        <w:rPr>
          <w:rFonts w:ascii="Arial" w:hAnsi="Arial" w:cs="Arial"/>
          <w:szCs w:val="22"/>
        </w:rPr>
        <w:fldChar w:fldCharType="end"/>
      </w:r>
      <w:r w:rsidRPr="00961A47">
        <w:rPr>
          <w:rFonts w:ascii="Arial" w:hAnsi="Arial" w:cs="Arial"/>
          <w:szCs w:val="22"/>
        </w:rPr>
        <w:t>.</w:t>
      </w:r>
    </w:p>
    <w:p w14:paraId="3591D802" w14:textId="7A5F84D2" w:rsidR="0031758F" w:rsidRPr="00961A47" w:rsidRDefault="00AC7845" w:rsidP="009E5367">
      <w:pPr>
        <w:pStyle w:val="Heading1"/>
        <w:tabs>
          <w:tab w:val="clear" w:pos="720"/>
          <w:tab w:val="left" w:pos="709"/>
        </w:tabs>
        <w:spacing w:after="120"/>
        <w:jc w:val="left"/>
        <w:rPr>
          <w:rFonts w:ascii="Arial" w:hAnsi="Arial" w:cs="Arial"/>
          <w:szCs w:val="22"/>
        </w:rPr>
      </w:pPr>
      <w:bookmarkStart w:id="107" w:name="_Ref99529126"/>
      <w:r w:rsidRPr="00961A47">
        <w:rPr>
          <w:rFonts w:ascii="Arial" w:hAnsi="Arial" w:cs="Arial"/>
          <w:caps w:val="0"/>
          <w:szCs w:val="22"/>
        </w:rPr>
        <w:t>How much you can be held responsible for</w:t>
      </w:r>
      <w:bookmarkEnd w:id="107"/>
    </w:p>
    <w:p w14:paraId="055206CE" w14:textId="65CF4752" w:rsidR="000113F1" w:rsidRPr="00961A47" w:rsidRDefault="00CB271A" w:rsidP="009E5367">
      <w:pPr>
        <w:pStyle w:val="Heading2"/>
        <w:tabs>
          <w:tab w:val="left" w:pos="709"/>
        </w:tabs>
        <w:spacing w:after="120"/>
        <w:ind w:left="709" w:hanging="709"/>
        <w:jc w:val="left"/>
        <w:rPr>
          <w:rFonts w:ascii="Arial" w:hAnsi="Arial" w:cs="Arial"/>
          <w:szCs w:val="22"/>
        </w:rPr>
      </w:pPr>
      <w:bookmarkStart w:id="108" w:name="_Ref525069496"/>
      <w:r w:rsidRPr="00961A47">
        <w:rPr>
          <w:rFonts w:ascii="Arial" w:hAnsi="Arial" w:cs="Arial"/>
          <w:szCs w:val="22"/>
        </w:rPr>
        <w:t>Each Party's total aggregate liability under or in connection with the Contract (whether in tort, contract or otherwise) is no more than 125% of the Charges paid or payable to the Supplier.</w:t>
      </w:r>
      <w:bookmarkStart w:id="109" w:name="_Ref99529540"/>
      <w:bookmarkEnd w:id="108"/>
    </w:p>
    <w:p w14:paraId="64AC5015" w14:textId="16119C0B"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No Party is liable to the other for:</w:t>
      </w:r>
      <w:bookmarkEnd w:id="109"/>
    </w:p>
    <w:p w14:paraId="41891430"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any indirect losses;</w:t>
      </w:r>
      <w:r w:rsidR="00385572" w:rsidRPr="00961A47">
        <w:rPr>
          <w:rFonts w:ascii="Arial" w:hAnsi="Arial" w:cs="Arial"/>
          <w:szCs w:val="22"/>
        </w:rPr>
        <w:t xml:space="preserve"> </w:t>
      </w:r>
      <w:r w:rsidR="003C1110" w:rsidRPr="00961A47">
        <w:rPr>
          <w:rFonts w:ascii="Arial" w:hAnsi="Arial" w:cs="Arial"/>
          <w:szCs w:val="22"/>
        </w:rPr>
        <w:t>and/</w:t>
      </w:r>
      <w:r w:rsidR="00385572" w:rsidRPr="00961A47">
        <w:rPr>
          <w:rFonts w:ascii="Arial" w:hAnsi="Arial" w:cs="Arial"/>
          <w:szCs w:val="22"/>
        </w:rPr>
        <w:t>or</w:t>
      </w:r>
    </w:p>
    <w:p w14:paraId="00B95935" w14:textId="72936D3C"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loss of profits, turnover, savings, business opportunities or damage to goodwill (in each case whether direct or indirect).</w:t>
      </w:r>
    </w:p>
    <w:p w14:paraId="61A005B7" w14:textId="124C16B6" w:rsidR="00CB271A" w:rsidRPr="00961A47" w:rsidRDefault="00CB271A" w:rsidP="009E5367">
      <w:pPr>
        <w:pStyle w:val="Heading2"/>
        <w:tabs>
          <w:tab w:val="left" w:pos="709"/>
        </w:tabs>
        <w:spacing w:after="120"/>
        <w:ind w:left="3402" w:hanging="3402"/>
        <w:jc w:val="left"/>
        <w:rPr>
          <w:rFonts w:ascii="Arial" w:hAnsi="Arial" w:cs="Arial"/>
          <w:szCs w:val="22"/>
        </w:rPr>
      </w:pPr>
      <w:bookmarkStart w:id="110" w:name="_Ref99529551"/>
      <w:r w:rsidRPr="00961A47">
        <w:rPr>
          <w:rFonts w:ascii="Arial" w:hAnsi="Arial" w:cs="Arial"/>
          <w:szCs w:val="22"/>
        </w:rPr>
        <w:t>In spite of clause </w:t>
      </w:r>
      <w:r w:rsidRPr="00961A47">
        <w:rPr>
          <w:rFonts w:ascii="Arial" w:hAnsi="Arial" w:cs="Arial"/>
          <w:szCs w:val="22"/>
        </w:rPr>
        <w:fldChar w:fldCharType="begin"/>
      </w:r>
      <w:r w:rsidRPr="00961A47">
        <w:rPr>
          <w:rFonts w:ascii="Arial" w:hAnsi="Arial" w:cs="Arial"/>
          <w:szCs w:val="22"/>
        </w:rPr>
        <w:instrText xml:space="preserve"> REF _Ref525069496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12.1</w:t>
      </w:r>
      <w:r w:rsidRPr="00961A47">
        <w:rPr>
          <w:rFonts w:ascii="Arial" w:hAnsi="Arial" w:cs="Arial"/>
          <w:szCs w:val="22"/>
        </w:rPr>
        <w:fldChar w:fldCharType="end"/>
      </w:r>
      <w:r w:rsidRPr="00961A47">
        <w:rPr>
          <w:rFonts w:ascii="Arial" w:hAnsi="Arial" w:cs="Arial"/>
          <w:szCs w:val="22"/>
        </w:rPr>
        <w:t>, neither Party limits or excludes any of the following:</w:t>
      </w:r>
      <w:bookmarkEnd w:id="110"/>
    </w:p>
    <w:p w14:paraId="530837EA" w14:textId="65ADADE1"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its liability for death or personal injury caused by its negligence, or that of its employees, agents or </w:t>
      </w:r>
      <w:r w:rsidR="001C5767" w:rsidRPr="00961A47">
        <w:rPr>
          <w:rFonts w:ascii="Arial" w:hAnsi="Arial" w:cs="Arial"/>
          <w:szCs w:val="22"/>
        </w:rPr>
        <w:t>S</w:t>
      </w:r>
      <w:r w:rsidRPr="00961A47">
        <w:rPr>
          <w:rFonts w:ascii="Arial" w:hAnsi="Arial" w:cs="Arial"/>
          <w:szCs w:val="22"/>
        </w:rPr>
        <w:t>ubcontractors;</w:t>
      </w:r>
    </w:p>
    <w:p w14:paraId="7D55E9AA"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its liability for bribery or fraud or fraudulent misrepresentation by it or its employees;</w:t>
      </w:r>
      <w:r w:rsidR="0059746B" w:rsidRPr="00961A47">
        <w:rPr>
          <w:rFonts w:ascii="Arial" w:hAnsi="Arial" w:cs="Arial"/>
          <w:szCs w:val="22"/>
        </w:rPr>
        <w:t xml:space="preserve"> or</w:t>
      </w:r>
    </w:p>
    <w:p w14:paraId="5AE551C0" w14:textId="74D7CCE3"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any liability that cannot be excluded or limited by </w:t>
      </w:r>
      <w:r w:rsidR="00D1680D" w:rsidRPr="00961A47">
        <w:rPr>
          <w:rFonts w:ascii="Arial" w:hAnsi="Arial" w:cs="Arial"/>
          <w:szCs w:val="22"/>
        </w:rPr>
        <w:t>L</w:t>
      </w:r>
      <w:r w:rsidRPr="00961A47">
        <w:rPr>
          <w:rFonts w:ascii="Arial" w:hAnsi="Arial" w:cs="Arial"/>
          <w:szCs w:val="22"/>
        </w:rPr>
        <w:t>aw.</w:t>
      </w:r>
    </w:p>
    <w:p w14:paraId="42E09591" w14:textId="647EC641" w:rsidR="0031758F" w:rsidRPr="00961A47" w:rsidRDefault="00CB271A" w:rsidP="009E5367">
      <w:pPr>
        <w:pStyle w:val="Heading2"/>
        <w:tabs>
          <w:tab w:val="left" w:pos="709"/>
        </w:tabs>
        <w:spacing w:after="120"/>
        <w:ind w:left="709" w:hanging="709"/>
        <w:jc w:val="left"/>
        <w:rPr>
          <w:rFonts w:ascii="Arial" w:hAnsi="Arial" w:cs="Arial"/>
          <w:szCs w:val="22"/>
        </w:rPr>
      </w:pPr>
      <w:bookmarkStart w:id="111" w:name="_Ref525069674"/>
      <w:r w:rsidRPr="00961A47">
        <w:rPr>
          <w:rFonts w:ascii="Arial" w:hAnsi="Arial" w:cs="Arial"/>
          <w:szCs w:val="22"/>
        </w:rPr>
        <w:t>In spite of clause </w:t>
      </w:r>
      <w:r w:rsidRPr="00961A47">
        <w:rPr>
          <w:rFonts w:ascii="Arial" w:hAnsi="Arial" w:cs="Arial"/>
          <w:szCs w:val="22"/>
        </w:rPr>
        <w:fldChar w:fldCharType="begin"/>
      </w:r>
      <w:r w:rsidRPr="00961A47">
        <w:rPr>
          <w:rFonts w:ascii="Arial" w:hAnsi="Arial" w:cs="Arial"/>
          <w:szCs w:val="22"/>
        </w:rPr>
        <w:instrText xml:space="preserve"> REF _Ref525069496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12.1</w:t>
      </w:r>
      <w:r w:rsidRPr="00961A47">
        <w:rPr>
          <w:rFonts w:ascii="Arial" w:hAnsi="Arial" w:cs="Arial"/>
          <w:szCs w:val="22"/>
        </w:rPr>
        <w:fldChar w:fldCharType="end"/>
      </w:r>
      <w:r w:rsidRPr="00961A47">
        <w:rPr>
          <w:rFonts w:ascii="Arial" w:hAnsi="Arial" w:cs="Arial"/>
          <w:szCs w:val="22"/>
        </w:rPr>
        <w:t>, the Supplier does not limit or exclude its liability for any indemnity given under clauses </w:t>
      </w:r>
      <w:r w:rsidR="0066519D" w:rsidRPr="00961A47">
        <w:rPr>
          <w:rFonts w:ascii="Arial" w:hAnsi="Arial" w:cs="Arial"/>
          <w:szCs w:val="22"/>
        </w:rPr>
        <w:fldChar w:fldCharType="begin"/>
      </w:r>
      <w:r w:rsidR="0066519D" w:rsidRPr="00961A47">
        <w:rPr>
          <w:rFonts w:ascii="Arial" w:hAnsi="Arial" w:cs="Arial"/>
          <w:szCs w:val="22"/>
        </w:rPr>
        <w:instrText xml:space="preserve"> REF _Ref99531065 \r \h </w:instrText>
      </w:r>
      <w:r w:rsidR="00AC33B2" w:rsidRPr="00961A47">
        <w:rPr>
          <w:rFonts w:ascii="Arial" w:hAnsi="Arial" w:cs="Arial"/>
          <w:szCs w:val="22"/>
        </w:rPr>
        <w:instrText xml:space="preserve"> \* MERGEFORMAT </w:instrText>
      </w:r>
      <w:r w:rsidR="0066519D" w:rsidRPr="00961A47">
        <w:rPr>
          <w:rFonts w:ascii="Arial" w:hAnsi="Arial" w:cs="Arial"/>
          <w:szCs w:val="22"/>
        </w:rPr>
      </w:r>
      <w:r w:rsidR="0066519D" w:rsidRPr="00961A47">
        <w:rPr>
          <w:rFonts w:ascii="Arial" w:hAnsi="Arial" w:cs="Arial"/>
          <w:szCs w:val="22"/>
        </w:rPr>
        <w:fldChar w:fldCharType="separate"/>
      </w:r>
      <w:r w:rsidR="004D1652">
        <w:rPr>
          <w:rFonts w:ascii="Arial" w:hAnsi="Arial" w:cs="Arial"/>
          <w:szCs w:val="22"/>
        </w:rPr>
        <w:t>8.5</w:t>
      </w:r>
      <w:r w:rsidR="0066519D" w:rsidRPr="00961A47">
        <w:rPr>
          <w:rFonts w:ascii="Arial" w:hAnsi="Arial" w:cs="Arial"/>
          <w:szCs w:val="22"/>
        </w:rPr>
        <w:fldChar w:fldCharType="end"/>
      </w:r>
      <w:r w:rsidRPr="00961A47">
        <w:rPr>
          <w:rFonts w:ascii="Arial" w:hAnsi="Arial" w:cs="Arial"/>
          <w:szCs w:val="22"/>
        </w:rPr>
        <w:t>,</w:t>
      </w:r>
      <w:r w:rsidR="003E6777" w:rsidRPr="00961A47">
        <w:rPr>
          <w:rFonts w:ascii="Arial" w:hAnsi="Arial" w:cs="Arial"/>
          <w:szCs w:val="22"/>
        </w:rPr>
        <w:t xml:space="preserve"> </w:t>
      </w:r>
      <w:r w:rsidR="003E6777" w:rsidRPr="00961A47">
        <w:rPr>
          <w:rFonts w:ascii="Arial" w:hAnsi="Arial" w:cs="Arial"/>
          <w:szCs w:val="22"/>
        </w:rPr>
        <w:fldChar w:fldCharType="begin"/>
      </w:r>
      <w:r w:rsidR="003E6777" w:rsidRPr="00961A47">
        <w:rPr>
          <w:rFonts w:ascii="Arial" w:hAnsi="Arial" w:cs="Arial"/>
          <w:szCs w:val="22"/>
        </w:rPr>
        <w:instrText xml:space="preserve"> REF _Ref105511965 \r \h </w:instrText>
      </w:r>
      <w:r w:rsidR="007A481F" w:rsidRPr="00961A47">
        <w:rPr>
          <w:rFonts w:ascii="Arial" w:hAnsi="Arial" w:cs="Arial"/>
          <w:szCs w:val="22"/>
        </w:rPr>
        <w:instrText xml:space="preserve"> \* MERGEFORMAT </w:instrText>
      </w:r>
      <w:r w:rsidR="003E6777" w:rsidRPr="00961A47">
        <w:rPr>
          <w:rFonts w:ascii="Arial" w:hAnsi="Arial" w:cs="Arial"/>
          <w:szCs w:val="22"/>
        </w:rPr>
      </w:r>
      <w:r w:rsidR="003E6777" w:rsidRPr="00961A47">
        <w:rPr>
          <w:rFonts w:ascii="Arial" w:hAnsi="Arial" w:cs="Arial"/>
          <w:szCs w:val="22"/>
        </w:rPr>
        <w:fldChar w:fldCharType="separate"/>
      </w:r>
      <w:r w:rsidR="004D1652">
        <w:rPr>
          <w:rFonts w:ascii="Arial" w:hAnsi="Arial" w:cs="Arial"/>
          <w:szCs w:val="22"/>
        </w:rPr>
        <w:t>9.3(b)</w:t>
      </w:r>
      <w:r w:rsidR="003E6777" w:rsidRPr="00961A47">
        <w:rPr>
          <w:rFonts w:ascii="Arial" w:hAnsi="Arial" w:cs="Arial"/>
          <w:szCs w:val="22"/>
        </w:rPr>
        <w:fldChar w:fldCharType="end"/>
      </w:r>
      <w:r w:rsidRPr="00961A47">
        <w:rPr>
          <w:rFonts w:ascii="Arial" w:hAnsi="Arial" w:cs="Arial"/>
          <w:szCs w:val="22"/>
        </w:rPr>
        <w:t xml:space="preserve">, </w:t>
      </w:r>
      <w:r w:rsidR="00456955" w:rsidRPr="00961A47">
        <w:rPr>
          <w:rFonts w:ascii="Arial" w:hAnsi="Arial" w:cs="Arial"/>
          <w:szCs w:val="22"/>
        </w:rPr>
        <w:fldChar w:fldCharType="begin"/>
      </w:r>
      <w:r w:rsidR="00456955" w:rsidRPr="00961A47">
        <w:rPr>
          <w:rFonts w:ascii="Arial" w:hAnsi="Arial" w:cs="Arial"/>
          <w:szCs w:val="22"/>
        </w:rPr>
        <w:instrText xml:space="preserve"> REF _Ref99634997 \r \h </w:instrText>
      </w:r>
      <w:r w:rsidR="008910E9" w:rsidRPr="00961A47">
        <w:rPr>
          <w:rFonts w:ascii="Arial" w:hAnsi="Arial" w:cs="Arial"/>
          <w:szCs w:val="22"/>
        </w:rPr>
        <w:instrText xml:space="preserve"> \* MERGEFORMAT </w:instrText>
      </w:r>
      <w:r w:rsidR="00456955" w:rsidRPr="00961A47">
        <w:rPr>
          <w:rFonts w:ascii="Arial" w:hAnsi="Arial" w:cs="Arial"/>
          <w:szCs w:val="22"/>
        </w:rPr>
      </w:r>
      <w:r w:rsidR="00456955" w:rsidRPr="00961A47">
        <w:rPr>
          <w:rFonts w:ascii="Arial" w:hAnsi="Arial" w:cs="Arial"/>
          <w:szCs w:val="22"/>
        </w:rPr>
        <w:fldChar w:fldCharType="separate"/>
      </w:r>
      <w:r w:rsidR="004D1652">
        <w:rPr>
          <w:rFonts w:ascii="Arial" w:hAnsi="Arial" w:cs="Arial"/>
          <w:szCs w:val="22"/>
        </w:rPr>
        <w:t>10.5</w:t>
      </w:r>
      <w:r w:rsidR="00456955" w:rsidRPr="00961A47">
        <w:rPr>
          <w:rFonts w:ascii="Arial" w:hAnsi="Arial" w:cs="Arial"/>
          <w:szCs w:val="22"/>
        </w:rPr>
        <w:fldChar w:fldCharType="end"/>
      </w:r>
      <w:r w:rsidR="00825028" w:rsidRPr="00961A47">
        <w:rPr>
          <w:rFonts w:ascii="Arial" w:hAnsi="Arial" w:cs="Arial"/>
          <w:szCs w:val="22"/>
        </w:rPr>
        <w:t>,</w:t>
      </w:r>
      <w:r w:rsidR="003E6777" w:rsidRPr="00961A47">
        <w:rPr>
          <w:rFonts w:ascii="Arial" w:hAnsi="Arial" w:cs="Arial"/>
          <w:szCs w:val="22"/>
        </w:rPr>
        <w:t xml:space="preserve"> </w:t>
      </w:r>
      <w:r w:rsidRPr="00961A47">
        <w:rPr>
          <w:rFonts w:ascii="Arial" w:hAnsi="Arial" w:cs="Arial"/>
          <w:szCs w:val="22"/>
        </w:rPr>
        <w:t xml:space="preserve">or </w:t>
      </w:r>
      <w:r w:rsidR="005E0AB6" w:rsidRPr="00961A47">
        <w:rPr>
          <w:rFonts w:ascii="Arial" w:hAnsi="Arial" w:cs="Arial"/>
          <w:szCs w:val="22"/>
        </w:rPr>
        <w:fldChar w:fldCharType="begin"/>
      </w:r>
      <w:r w:rsidR="005E0AB6" w:rsidRPr="00961A47">
        <w:rPr>
          <w:rFonts w:ascii="Arial" w:hAnsi="Arial" w:cs="Arial"/>
          <w:szCs w:val="22"/>
        </w:rPr>
        <w:instrText xml:space="preserve"> REF _Ref99669225 \r \h </w:instrText>
      </w:r>
      <w:r w:rsidR="007A481F" w:rsidRPr="00961A47">
        <w:rPr>
          <w:rFonts w:ascii="Arial" w:hAnsi="Arial" w:cs="Arial"/>
          <w:szCs w:val="22"/>
        </w:rPr>
        <w:instrText xml:space="preserve"> \* MERGEFORMAT </w:instrText>
      </w:r>
      <w:r w:rsidR="005E0AB6" w:rsidRPr="00961A47">
        <w:rPr>
          <w:rFonts w:ascii="Arial" w:hAnsi="Arial" w:cs="Arial"/>
          <w:szCs w:val="22"/>
        </w:rPr>
      </w:r>
      <w:r w:rsidR="005E0AB6" w:rsidRPr="00961A47">
        <w:rPr>
          <w:rFonts w:ascii="Arial" w:hAnsi="Arial" w:cs="Arial"/>
          <w:szCs w:val="22"/>
        </w:rPr>
        <w:fldChar w:fldCharType="separate"/>
      </w:r>
      <w:r w:rsidR="004D1652">
        <w:rPr>
          <w:rFonts w:ascii="Arial" w:hAnsi="Arial" w:cs="Arial"/>
          <w:szCs w:val="22"/>
        </w:rPr>
        <w:t>33.2(b)</w:t>
      </w:r>
      <w:r w:rsidR="005E0AB6" w:rsidRPr="00961A47">
        <w:rPr>
          <w:rFonts w:ascii="Arial" w:hAnsi="Arial" w:cs="Arial"/>
          <w:szCs w:val="22"/>
        </w:rPr>
        <w:fldChar w:fldCharType="end"/>
      </w:r>
      <w:r w:rsidRPr="00961A47">
        <w:rPr>
          <w:rFonts w:ascii="Arial" w:hAnsi="Arial" w:cs="Arial"/>
          <w:szCs w:val="22"/>
        </w:rPr>
        <w:t>.</w:t>
      </w:r>
      <w:bookmarkEnd w:id="111"/>
    </w:p>
    <w:p w14:paraId="4751161C" w14:textId="27E3BEDD" w:rsidR="00B6736C" w:rsidRPr="00961A47" w:rsidRDefault="00B6736C" w:rsidP="009E5367">
      <w:pPr>
        <w:pStyle w:val="Heading2"/>
        <w:tabs>
          <w:tab w:val="left" w:pos="709"/>
        </w:tabs>
        <w:spacing w:after="120"/>
        <w:ind w:left="709" w:hanging="709"/>
        <w:jc w:val="left"/>
        <w:rPr>
          <w:rFonts w:ascii="Arial" w:hAnsi="Arial" w:cs="Arial"/>
          <w:szCs w:val="22"/>
        </w:rPr>
      </w:pPr>
      <w:bookmarkStart w:id="112" w:name="_Ref99458728"/>
      <w:r w:rsidRPr="00961A47">
        <w:rPr>
          <w:rFonts w:ascii="Arial" w:hAnsi="Arial" w:cs="Arial"/>
          <w:szCs w:val="22"/>
        </w:rPr>
        <w:lastRenderedPageBreak/>
        <w:t xml:space="preserve">Notwithstanding </w:t>
      </w:r>
      <w:r w:rsidR="0054136C" w:rsidRPr="00961A47">
        <w:rPr>
          <w:rFonts w:ascii="Arial" w:hAnsi="Arial" w:cs="Arial"/>
          <w:szCs w:val="22"/>
        </w:rPr>
        <w:t>c</w:t>
      </w:r>
      <w:r w:rsidRPr="00961A47">
        <w:rPr>
          <w:rFonts w:ascii="Arial" w:hAnsi="Arial" w:cs="Arial"/>
          <w:szCs w:val="22"/>
        </w:rPr>
        <w:t xml:space="preserve">lause </w:t>
      </w:r>
      <w:r w:rsidRPr="00961A47">
        <w:rPr>
          <w:rFonts w:ascii="Arial" w:hAnsi="Arial" w:cs="Arial"/>
          <w:szCs w:val="22"/>
        </w:rPr>
        <w:fldChar w:fldCharType="begin"/>
      </w:r>
      <w:r w:rsidRPr="00961A47">
        <w:rPr>
          <w:rFonts w:ascii="Arial" w:hAnsi="Arial" w:cs="Arial"/>
          <w:szCs w:val="22"/>
        </w:rPr>
        <w:instrText xml:space="preserve"> REF _Ref525069496 \r \h </w:instrText>
      </w:r>
      <w:r w:rsidR="00B529B7"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12.1</w:t>
      </w:r>
      <w:r w:rsidRPr="00961A47">
        <w:rPr>
          <w:rFonts w:ascii="Arial" w:hAnsi="Arial" w:cs="Arial"/>
          <w:szCs w:val="22"/>
        </w:rPr>
        <w:fldChar w:fldCharType="end"/>
      </w:r>
      <w:r w:rsidRPr="00961A47">
        <w:rPr>
          <w:rFonts w:ascii="Arial" w:hAnsi="Arial" w:cs="Arial"/>
          <w:szCs w:val="22"/>
        </w:rPr>
        <w:t xml:space="preserve">, but subject to </w:t>
      </w:r>
      <w:r w:rsidR="0054136C" w:rsidRPr="00961A47">
        <w:rPr>
          <w:rFonts w:ascii="Arial" w:hAnsi="Arial" w:cs="Arial"/>
          <w:szCs w:val="22"/>
        </w:rPr>
        <w:t>c</w:t>
      </w:r>
      <w:r w:rsidRPr="00961A47">
        <w:rPr>
          <w:rFonts w:ascii="Arial" w:hAnsi="Arial" w:cs="Arial"/>
          <w:szCs w:val="22"/>
        </w:rPr>
        <w:t xml:space="preserve">lauses </w:t>
      </w:r>
      <w:r w:rsidR="008F5B15" w:rsidRPr="00961A47">
        <w:rPr>
          <w:rFonts w:ascii="Arial" w:hAnsi="Arial" w:cs="Arial"/>
          <w:szCs w:val="22"/>
        </w:rPr>
        <w:fldChar w:fldCharType="begin"/>
      </w:r>
      <w:r w:rsidR="008F5B15" w:rsidRPr="00961A47">
        <w:rPr>
          <w:rFonts w:ascii="Arial" w:hAnsi="Arial" w:cs="Arial"/>
          <w:szCs w:val="22"/>
        </w:rPr>
        <w:instrText xml:space="preserve"> REF _Ref99529540 \r \h </w:instrText>
      </w:r>
      <w:r w:rsidR="00B36771" w:rsidRPr="00961A47">
        <w:rPr>
          <w:rFonts w:ascii="Arial" w:hAnsi="Arial" w:cs="Arial"/>
          <w:szCs w:val="22"/>
        </w:rPr>
        <w:instrText xml:space="preserve"> \* MERGEFORMAT </w:instrText>
      </w:r>
      <w:r w:rsidR="008F5B15" w:rsidRPr="00961A47">
        <w:rPr>
          <w:rFonts w:ascii="Arial" w:hAnsi="Arial" w:cs="Arial"/>
          <w:szCs w:val="22"/>
        </w:rPr>
      </w:r>
      <w:r w:rsidR="008F5B15" w:rsidRPr="00961A47">
        <w:rPr>
          <w:rFonts w:ascii="Arial" w:hAnsi="Arial" w:cs="Arial"/>
          <w:szCs w:val="22"/>
        </w:rPr>
        <w:fldChar w:fldCharType="separate"/>
      </w:r>
      <w:r w:rsidR="004D1652">
        <w:rPr>
          <w:rFonts w:ascii="Arial" w:hAnsi="Arial" w:cs="Arial"/>
          <w:szCs w:val="22"/>
        </w:rPr>
        <w:t>12.1</w:t>
      </w:r>
      <w:r w:rsidR="008F5B15" w:rsidRPr="00961A47">
        <w:rPr>
          <w:rFonts w:ascii="Arial" w:hAnsi="Arial" w:cs="Arial"/>
          <w:szCs w:val="22"/>
        </w:rPr>
        <w:fldChar w:fldCharType="end"/>
      </w:r>
      <w:r w:rsidRPr="00961A47">
        <w:rPr>
          <w:rFonts w:ascii="Arial" w:hAnsi="Arial" w:cs="Arial"/>
          <w:szCs w:val="22"/>
        </w:rPr>
        <w:t xml:space="preserve"> and </w:t>
      </w:r>
      <w:r w:rsidR="008F5B15" w:rsidRPr="00961A47">
        <w:rPr>
          <w:rFonts w:ascii="Arial" w:hAnsi="Arial" w:cs="Arial"/>
          <w:szCs w:val="22"/>
        </w:rPr>
        <w:fldChar w:fldCharType="begin"/>
      </w:r>
      <w:r w:rsidR="008F5B15" w:rsidRPr="00961A47">
        <w:rPr>
          <w:rFonts w:ascii="Arial" w:hAnsi="Arial" w:cs="Arial"/>
          <w:szCs w:val="22"/>
        </w:rPr>
        <w:instrText xml:space="preserve"> REF _Ref99529551 \r \h </w:instrText>
      </w:r>
      <w:r w:rsidR="00B36771" w:rsidRPr="00961A47">
        <w:rPr>
          <w:rFonts w:ascii="Arial" w:hAnsi="Arial" w:cs="Arial"/>
          <w:szCs w:val="22"/>
        </w:rPr>
        <w:instrText xml:space="preserve"> \* MERGEFORMAT </w:instrText>
      </w:r>
      <w:r w:rsidR="008F5B15" w:rsidRPr="00961A47">
        <w:rPr>
          <w:rFonts w:ascii="Arial" w:hAnsi="Arial" w:cs="Arial"/>
          <w:szCs w:val="22"/>
        </w:rPr>
      </w:r>
      <w:r w:rsidR="008F5B15" w:rsidRPr="00961A47">
        <w:rPr>
          <w:rFonts w:ascii="Arial" w:hAnsi="Arial" w:cs="Arial"/>
          <w:szCs w:val="22"/>
        </w:rPr>
        <w:fldChar w:fldCharType="separate"/>
      </w:r>
      <w:r w:rsidR="004D1652">
        <w:rPr>
          <w:rFonts w:ascii="Arial" w:hAnsi="Arial" w:cs="Arial"/>
          <w:szCs w:val="22"/>
        </w:rPr>
        <w:t>12.3</w:t>
      </w:r>
      <w:r w:rsidR="008F5B15" w:rsidRPr="00961A47">
        <w:rPr>
          <w:rFonts w:ascii="Arial" w:hAnsi="Arial" w:cs="Arial"/>
          <w:szCs w:val="22"/>
        </w:rPr>
        <w:fldChar w:fldCharType="end"/>
      </w:r>
      <w:r w:rsidRPr="00961A47">
        <w:rPr>
          <w:rFonts w:ascii="Arial" w:hAnsi="Arial" w:cs="Arial"/>
          <w:szCs w:val="22"/>
        </w:rPr>
        <w:t xml:space="preserve">, the Supplier’s total aggregate liability under </w:t>
      </w:r>
      <w:r w:rsidR="0054136C" w:rsidRPr="00961A47">
        <w:rPr>
          <w:rFonts w:ascii="Arial" w:hAnsi="Arial" w:cs="Arial"/>
          <w:szCs w:val="22"/>
        </w:rPr>
        <w:t>c</w:t>
      </w:r>
      <w:r w:rsidRPr="00961A47">
        <w:rPr>
          <w:rFonts w:ascii="Arial" w:hAnsi="Arial" w:cs="Arial"/>
          <w:szCs w:val="22"/>
        </w:rPr>
        <w:t xml:space="preserve">lause </w:t>
      </w:r>
      <w:r w:rsidR="00B831CE" w:rsidRPr="00961A47">
        <w:rPr>
          <w:rFonts w:ascii="Arial" w:hAnsi="Arial" w:cs="Arial"/>
          <w:szCs w:val="22"/>
        </w:rPr>
        <w:fldChar w:fldCharType="begin"/>
      </w:r>
      <w:r w:rsidR="00B831CE" w:rsidRPr="00961A47">
        <w:rPr>
          <w:rFonts w:ascii="Arial" w:hAnsi="Arial" w:cs="Arial"/>
          <w:szCs w:val="22"/>
        </w:rPr>
        <w:instrText xml:space="preserve"> REF _Ref109921948 \r \h </w:instrText>
      </w:r>
      <w:r w:rsidR="007A481F" w:rsidRPr="00961A47">
        <w:rPr>
          <w:rFonts w:ascii="Arial" w:hAnsi="Arial" w:cs="Arial"/>
          <w:szCs w:val="22"/>
        </w:rPr>
        <w:instrText xml:space="preserve"> \* MERGEFORMAT </w:instrText>
      </w:r>
      <w:r w:rsidR="00B831CE" w:rsidRPr="00961A47">
        <w:rPr>
          <w:rFonts w:ascii="Arial" w:hAnsi="Arial" w:cs="Arial"/>
          <w:szCs w:val="22"/>
        </w:rPr>
      </w:r>
      <w:r w:rsidR="00B831CE" w:rsidRPr="00961A47">
        <w:rPr>
          <w:rFonts w:ascii="Arial" w:hAnsi="Arial" w:cs="Arial"/>
          <w:szCs w:val="22"/>
        </w:rPr>
        <w:fldChar w:fldCharType="separate"/>
      </w:r>
      <w:r w:rsidR="004D1652">
        <w:rPr>
          <w:rFonts w:ascii="Arial" w:hAnsi="Arial" w:cs="Arial"/>
          <w:szCs w:val="22"/>
        </w:rPr>
        <w:t>14.7(e)</w:t>
      </w:r>
      <w:r w:rsidR="00B831CE" w:rsidRPr="00961A47">
        <w:rPr>
          <w:rFonts w:ascii="Arial" w:hAnsi="Arial" w:cs="Arial"/>
          <w:szCs w:val="22"/>
        </w:rPr>
        <w:fldChar w:fldCharType="end"/>
      </w:r>
      <w:r w:rsidRPr="00961A47">
        <w:rPr>
          <w:rFonts w:ascii="Arial" w:hAnsi="Arial" w:cs="Arial"/>
          <w:szCs w:val="22"/>
        </w:rPr>
        <w:t xml:space="preserve"> shall not exceed the Data Protection Liability Cap.</w:t>
      </w:r>
      <w:bookmarkEnd w:id="112"/>
    </w:p>
    <w:p w14:paraId="1576E9B0" w14:textId="03E8BF74"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Each Party must use all reasonable endeavours to mitigate any loss or damage which it suffers under or in connection with the Contract, including any indemnities.</w:t>
      </w:r>
    </w:p>
    <w:p w14:paraId="0DEFB532"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13" w:name="_Hlk100657820"/>
      <w:r w:rsidRPr="00961A47">
        <w:rPr>
          <w:rFonts w:ascii="Arial" w:hAnsi="Arial" w:cs="Arial"/>
          <w:szCs w:val="22"/>
        </w:rPr>
        <w:t>If more than one Supplier is party to the Contract, each Supplier Party is fully responsible for both their own liabilities and the liabilities of the other Suppliers</w:t>
      </w:r>
      <w:bookmarkEnd w:id="113"/>
      <w:r w:rsidRPr="00961A47">
        <w:rPr>
          <w:rFonts w:ascii="Arial" w:hAnsi="Arial" w:cs="Arial"/>
          <w:szCs w:val="22"/>
        </w:rPr>
        <w:t>.</w:t>
      </w:r>
    </w:p>
    <w:p w14:paraId="6574D0CD" w14:textId="2B0E16F2" w:rsidR="00CB271A" w:rsidRPr="00961A47" w:rsidRDefault="00AC7845" w:rsidP="00611FA2">
      <w:pPr>
        <w:pStyle w:val="Heading1"/>
        <w:tabs>
          <w:tab w:val="clear" w:pos="720"/>
          <w:tab w:val="left" w:pos="709"/>
        </w:tabs>
        <w:spacing w:after="120"/>
        <w:jc w:val="left"/>
        <w:rPr>
          <w:rFonts w:ascii="Arial" w:hAnsi="Arial" w:cs="Arial"/>
          <w:szCs w:val="22"/>
        </w:rPr>
      </w:pPr>
      <w:bookmarkStart w:id="114" w:name="_Ref99529136"/>
      <w:r w:rsidRPr="00961A47">
        <w:rPr>
          <w:rFonts w:ascii="Arial" w:hAnsi="Arial" w:cs="Arial"/>
          <w:caps w:val="0"/>
          <w:szCs w:val="22"/>
        </w:rPr>
        <w:t xml:space="preserve">Obeying the </w:t>
      </w:r>
      <w:r w:rsidR="00D1680D" w:rsidRPr="00961A47">
        <w:rPr>
          <w:rFonts w:ascii="Arial" w:hAnsi="Arial" w:cs="Arial"/>
          <w:caps w:val="0"/>
          <w:szCs w:val="22"/>
        </w:rPr>
        <w:t>L</w:t>
      </w:r>
      <w:r w:rsidRPr="00961A47">
        <w:rPr>
          <w:rFonts w:ascii="Arial" w:hAnsi="Arial" w:cs="Arial"/>
          <w:caps w:val="0"/>
          <w:szCs w:val="22"/>
        </w:rPr>
        <w:t>aw</w:t>
      </w:r>
      <w:bookmarkEnd w:id="114"/>
      <w:r w:rsidR="00565E4F" w:rsidRPr="00961A47">
        <w:rPr>
          <w:rFonts w:ascii="Arial" w:hAnsi="Arial" w:cs="Arial"/>
          <w:caps w:val="0"/>
          <w:szCs w:val="22"/>
        </w:rPr>
        <w:t xml:space="preserve"> </w:t>
      </w:r>
    </w:p>
    <w:p w14:paraId="4D7B2CF3" w14:textId="6F3FCCFE" w:rsidR="00CB271A" w:rsidRPr="00961A47" w:rsidRDefault="00CB271A" w:rsidP="009E5367">
      <w:pPr>
        <w:pStyle w:val="Heading2"/>
        <w:tabs>
          <w:tab w:val="left" w:pos="709"/>
        </w:tabs>
        <w:spacing w:after="120"/>
        <w:ind w:left="709" w:hanging="709"/>
        <w:jc w:val="left"/>
        <w:rPr>
          <w:rFonts w:ascii="Arial" w:hAnsi="Arial" w:cs="Arial"/>
          <w:szCs w:val="22"/>
        </w:rPr>
      </w:pPr>
      <w:bookmarkStart w:id="115" w:name="_Ref99529661"/>
      <w:bookmarkStart w:id="116" w:name="_Ref525069750"/>
      <w:r w:rsidRPr="00961A47">
        <w:rPr>
          <w:rFonts w:ascii="Arial" w:hAnsi="Arial" w:cs="Arial"/>
          <w:szCs w:val="22"/>
        </w:rPr>
        <w:t>The Supplier must, in connection with provision of the Deliverables:</w:t>
      </w:r>
      <w:bookmarkEnd w:id="115"/>
    </w:p>
    <w:p w14:paraId="68964A29" w14:textId="6096F245" w:rsidR="00CB271A" w:rsidRPr="00961A47" w:rsidRDefault="00CB271A" w:rsidP="00611FA2">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and procure that its </w:t>
      </w:r>
      <w:r w:rsidR="001C5767" w:rsidRPr="00961A47">
        <w:rPr>
          <w:rFonts w:ascii="Arial" w:hAnsi="Arial" w:cs="Arial"/>
          <w:szCs w:val="22"/>
        </w:rPr>
        <w:t>S</w:t>
      </w:r>
      <w:r w:rsidRPr="00961A47">
        <w:rPr>
          <w:rFonts w:ascii="Arial" w:hAnsi="Arial" w:cs="Arial"/>
          <w:szCs w:val="22"/>
        </w:rPr>
        <w:t>ubcontractors comply with the Supplier Code of Conduct</w:t>
      </w:r>
      <w:r w:rsidR="00611FA2" w:rsidRPr="00961A47">
        <w:rPr>
          <w:rFonts w:ascii="Arial" w:hAnsi="Arial" w:cs="Arial"/>
          <w:szCs w:val="22"/>
        </w:rPr>
        <w:t>:</w:t>
      </w:r>
      <w:r w:rsidRPr="00961A47">
        <w:rPr>
          <w:rFonts w:ascii="Arial" w:hAnsi="Arial" w:cs="Arial"/>
          <w:szCs w:val="22"/>
        </w:rPr>
        <w:t xml:space="preserve"> </w:t>
      </w:r>
      <w:bookmarkStart w:id="117" w:name="_Hlt30579058"/>
      <w:bookmarkStart w:id="118" w:name="_Hlt30579059"/>
      <w:r w:rsidR="00E87AD9" w:rsidRPr="00961A47">
        <w:rPr>
          <w:rFonts w:ascii="Arial" w:hAnsi="Arial" w:cs="Arial"/>
          <w:szCs w:val="22"/>
        </w:rPr>
        <w:t>(</w:t>
      </w:r>
      <w:hyperlink r:id="rId33" w:history="1">
        <w:r w:rsidR="00E87AD9" w:rsidRPr="00961A47">
          <w:rPr>
            <w:rStyle w:val="Hyperlink"/>
            <w:rFonts w:ascii="Arial" w:hAnsi="Arial" w:cs="Arial"/>
            <w:szCs w:val="22"/>
          </w:rPr>
          <w:t>https://assets.publishing.service.gov.uk/government/uploads/system/uploads/attachment_data/file/779660/20190220-Supplier_Code_of_Conduct.pdf</w:t>
        </w:r>
      </w:hyperlink>
      <w:bookmarkEnd w:id="117"/>
      <w:bookmarkEnd w:id="118"/>
      <w:r w:rsidR="00E87AD9" w:rsidRPr="00961A47">
        <w:rPr>
          <w:rFonts w:ascii="Arial" w:hAnsi="Arial" w:cs="Arial"/>
          <w:szCs w:val="22"/>
        </w:rPr>
        <w:t>)</w:t>
      </w:r>
      <w:r w:rsidR="00B35B50" w:rsidRPr="00961A47">
        <w:rPr>
          <w:rFonts w:ascii="Arial" w:hAnsi="Arial" w:cs="Arial"/>
          <w:szCs w:val="22"/>
        </w:rPr>
        <w:t xml:space="preserve"> as such Code of Conduct may be updated from time to time</w:t>
      </w:r>
      <w:r w:rsidR="00825028" w:rsidRPr="00961A47">
        <w:rPr>
          <w:rFonts w:ascii="Arial" w:hAnsi="Arial" w:cs="Arial"/>
          <w:szCs w:val="22"/>
        </w:rPr>
        <w:t>,</w:t>
      </w:r>
      <w:r w:rsidR="00E87AD9" w:rsidRPr="00961A47">
        <w:rPr>
          <w:rFonts w:ascii="Arial" w:hAnsi="Arial" w:cs="Arial"/>
          <w:szCs w:val="22"/>
        </w:rPr>
        <w:t xml:space="preserve"> </w:t>
      </w:r>
      <w:r w:rsidRPr="00961A47">
        <w:rPr>
          <w:rFonts w:ascii="Arial" w:hAnsi="Arial" w:cs="Arial"/>
          <w:szCs w:val="22"/>
        </w:rPr>
        <w:t xml:space="preserve">and such other </w:t>
      </w:r>
      <w:r w:rsidR="00B4021F" w:rsidRPr="00961A47">
        <w:rPr>
          <w:rFonts w:ascii="Arial" w:hAnsi="Arial" w:cs="Arial"/>
          <w:szCs w:val="22"/>
        </w:rPr>
        <w:t>sustainability</w:t>
      </w:r>
      <w:r w:rsidRPr="00961A47">
        <w:rPr>
          <w:rFonts w:ascii="Arial" w:hAnsi="Arial" w:cs="Arial"/>
          <w:szCs w:val="22"/>
        </w:rPr>
        <w:t xml:space="preserve"> requirements as </w:t>
      </w:r>
      <w:r w:rsidR="00B4237F" w:rsidRPr="00961A47">
        <w:rPr>
          <w:rFonts w:ascii="Arial" w:hAnsi="Arial" w:cs="Arial"/>
          <w:szCs w:val="22"/>
        </w:rPr>
        <w:t>set out in the Order Form</w:t>
      </w:r>
      <w:r w:rsidRPr="00961A47">
        <w:rPr>
          <w:rFonts w:ascii="Arial" w:hAnsi="Arial" w:cs="Arial"/>
          <w:szCs w:val="22"/>
        </w:rPr>
        <w:t>;</w:t>
      </w:r>
    </w:p>
    <w:p w14:paraId="68A7E3F4" w14:textId="33528715" w:rsidR="00F130A1" w:rsidRPr="00961A47" w:rsidRDefault="00F130A1"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the provisions of the Official Secrets Acts 1911 to 1989 and </w:t>
      </w:r>
      <w:r w:rsidR="00E55EC4" w:rsidRPr="00961A47">
        <w:rPr>
          <w:rFonts w:ascii="Arial" w:hAnsi="Arial" w:cs="Arial"/>
          <w:szCs w:val="22"/>
        </w:rPr>
        <w:t>s</w:t>
      </w:r>
      <w:r w:rsidRPr="00961A47">
        <w:rPr>
          <w:rFonts w:ascii="Arial" w:hAnsi="Arial" w:cs="Arial"/>
          <w:szCs w:val="22"/>
        </w:rPr>
        <w:t>ection 182 of the Finance Act 1989;</w:t>
      </w:r>
    </w:p>
    <w:p w14:paraId="0BE0F869" w14:textId="75940A53"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support the Buyer in fulfilling its Public Sector Equality duty under </w:t>
      </w:r>
      <w:r w:rsidR="00E55EC4" w:rsidRPr="00961A47">
        <w:rPr>
          <w:rFonts w:ascii="Arial" w:hAnsi="Arial" w:cs="Arial"/>
          <w:szCs w:val="22"/>
        </w:rPr>
        <w:t>s</w:t>
      </w:r>
      <w:r w:rsidR="00456955" w:rsidRPr="00961A47">
        <w:rPr>
          <w:rFonts w:ascii="Arial" w:hAnsi="Arial" w:cs="Arial"/>
          <w:szCs w:val="22"/>
        </w:rPr>
        <w:t xml:space="preserve">ection </w:t>
      </w:r>
      <w:r w:rsidRPr="00961A47">
        <w:rPr>
          <w:rFonts w:ascii="Arial" w:hAnsi="Arial" w:cs="Arial"/>
          <w:szCs w:val="22"/>
        </w:rPr>
        <w:t>149 of the Equality Act 2010;</w:t>
      </w:r>
    </w:p>
    <w:p w14:paraId="50A695C8" w14:textId="50622053" w:rsidR="00CB271A" w:rsidRPr="00961A47" w:rsidRDefault="00825028"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w:t>
      </w:r>
      <w:r w:rsidR="003C70B2" w:rsidRPr="00961A47">
        <w:rPr>
          <w:rFonts w:ascii="Arial" w:hAnsi="Arial" w:cs="Arial"/>
          <w:szCs w:val="22"/>
        </w:rPr>
        <w:t>the model contract terms contained in Example 1 of Annex C of the guidance to PPN 05/19 (Tackling Modern Slavery in Government Supply Chains) shall apply to the Contract, as such clauses may be amended or updated from time to time</w:t>
      </w:r>
      <w:r w:rsidR="00CB271A" w:rsidRPr="00961A47">
        <w:rPr>
          <w:rFonts w:ascii="Arial" w:hAnsi="Arial" w:cs="Arial"/>
          <w:szCs w:val="22"/>
        </w:rPr>
        <w:t>;</w:t>
      </w:r>
      <w:r w:rsidR="00385572" w:rsidRPr="00961A47">
        <w:rPr>
          <w:rFonts w:ascii="Arial" w:hAnsi="Arial" w:cs="Arial"/>
          <w:szCs w:val="22"/>
        </w:rPr>
        <w:t xml:space="preserve"> and</w:t>
      </w:r>
    </w:p>
    <w:p w14:paraId="2EC65008" w14:textId="19D923C0"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meet the applicable Government Buying Standards applicable to Deliverables which can be found online at: </w:t>
      </w:r>
      <w:hyperlink r:id="rId34" w:history="1">
        <w:r w:rsidR="00E87AD9" w:rsidRPr="00961A47">
          <w:rPr>
            <w:rStyle w:val="Hyperlink"/>
            <w:rFonts w:ascii="Arial" w:hAnsi="Arial" w:cs="Arial"/>
            <w:szCs w:val="22"/>
          </w:rPr>
          <w:t>https://www.gov.uk/government/collections/sustainable-procurement-the-government-buying-standards-gbs</w:t>
        </w:r>
      </w:hyperlink>
      <w:r w:rsidR="00B03388" w:rsidRPr="00961A47">
        <w:rPr>
          <w:rStyle w:val="Hyperlink"/>
          <w:rFonts w:ascii="Arial" w:hAnsi="Arial" w:cs="Arial"/>
          <w:szCs w:val="22"/>
        </w:rPr>
        <w:t>.</w:t>
      </w:r>
    </w:p>
    <w:p w14:paraId="53B1AC85" w14:textId="116A9C39" w:rsidR="0031758F" w:rsidRPr="00961A47" w:rsidRDefault="00CB271A" w:rsidP="009E5367">
      <w:pPr>
        <w:pStyle w:val="Heading2"/>
        <w:tabs>
          <w:tab w:val="left" w:pos="709"/>
        </w:tabs>
        <w:spacing w:after="120"/>
        <w:ind w:left="709" w:hanging="709"/>
        <w:jc w:val="left"/>
        <w:rPr>
          <w:rFonts w:ascii="Arial" w:hAnsi="Arial" w:cs="Arial"/>
          <w:szCs w:val="22"/>
        </w:rPr>
      </w:pPr>
      <w:bookmarkStart w:id="119" w:name="_Ref99709466"/>
      <w:bookmarkEnd w:id="116"/>
      <w:r w:rsidRPr="00961A47">
        <w:rPr>
          <w:rFonts w:ascii="Arial" w:hAnsi="Arial" w:cs="Arial"/>
          <w:szCs w:val="22"/>
        </w:rPr>
        <w:t xml:space="preserve">The Supplier indemnifies the </w:t>
      </w:r>
      <w:r w:rsidR="00403888" w:rsidRPr="00961A47">
        <w:rPr>
          <w:rFonts w:ascii="Arial" w:hAnsi="Arial" w:cs="Arial"/>
          <w:szCs w:val="22"/>
        </w:rPr>
        <w:t>Buyer</w:t>
      </w:r>
      <w:r w:rsidRPr="00961A47">
        <w:rPr>
          <w:rFonts w:ascii="Arial" w:hAnsi="Arial" w:cs="Arial"/>
          <w:szCs w:val="22"/>
        </w:rPr>
        <w:t xml:space="preserve"> against any costs resulting from any default by the Supplier relating to any applicable </w:t>
      </w:r>
      <w:r w:rsidR="00D1680D" w:rsidRPr="00961A47">
        <w:rPr>
          <w:rFonts w:ascii="Arial" w:hAnsi="Arial" w:cs="Arial"/>
          <w:szCs w:val="22"/>
        </w:rPr>
        <w:t>L</w:t>
      </w:r>
      <w:r w:rsidRPr="00961A47">
        <w:rPr>
          <w:rFonts w:ascii="Arial" w:hAnsi="Arial" w:cs="Arial"/>
          <w:szCs w:val="22"/>
        </w:rPr>
        <w:t>aw to do with the Contract.</w:t>
      </w:r>
      <w:bookmarkEnd w:id="119"/>
    </w:p>
    <w:p w14:paraId="0C8608EB" w14:textId="4C2E26DB"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appoint a Compliance Officer who must be responsible for ensuring that the Supplier complies with Law, </w:t>
      </w:r>
      <w:r w:rsidR="008F5B15" w:rsidRPr="00961A47">
        <w:rPr>
          <w:rFonts w:ascii="Arial" w:hAnsi="Arial" w:cs="Arial"/>
          <w:szCs w:val="22"/>
        </w:rPr>
        <w:t>c</w:t>
      </w:r>
      <w:r w:rsidRPr="00961A47">
        <w:rPr>
          <w:rFonts w:ascii="Arial" w:hAnsi="Arial" w:cs="Arial"/>
          <w:szCs w:val="22"/>
        </w:rPr>
        <w:t xml:space="preserve">lause </w:t>
      </w:r>
      <w:r w:rsidR="000B634E" w:rsidRPr="00961A47">
        <w:rPr>
          <w:rFonts w:ascii="Arial" w:hAnsi="Arial" w:cs="Arial"/>
          <w:szCs w:val="22"/>
        </w:rPr>
        <w:fldChar w:fldCharType="begin"/>
      </w:r>
      <w:r w:rsidR="000B634E" w:rsidRPr="00961A47">
        <w:rPr>
          <w:rFonts w:ascii="Arial" w:hAnsi="Arial" w:cs="Arial"/>
          <w:szCs w:val="22"/>
        </w:rPr>
        <w:instrText xml:space="preserve"> REF _Ref99529661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4D1652">
        <w:rPr>
          <w:rFonts w:ascii="Arial" w:hAnsi="Arial" w:cs="Arial"/>
          <w:szCs w:val="22"/>
        </w:rPr>
        <w:t>13.1</w:t>
      </w:r>
      <w:r w:rsidR="000B634E" w:rsidRPr="00961A47">
        <w:rPr>
          <w:rFonts w:ascii="Arial" w:hAnsi="Arial" w:cs="Arial"/>
          <w:szCs w:val="22"/>
        </w:rPr>
        <w:fldChar w:fldCharType="end"/>
      </w:r>
      <w:r w:rsidR="000B634E" w:rsidRPr="00961A47">
        <w:rPr>
          <w:rFonts w:ascii="Arial" w:hAnsi="Arial" w:cs="Arial"/>
          <w:szCs w:val="22"/>
        </w:rPr>
        <w:t xml:space="preserve"> </w:t>
      </w:r>
      <w:r w:rsidRPr="00961A47">
        <w:rPr>
          <w:rFonts w:ascii="Arial" w:hAnsi="Arial" w:cs="Arial"/>
          <w:szCs w:val="22"/>
        </w:rPr>
        <w:t xml:space="preserve">and </w:t>
      </w:r>
      <w:r w:rsidR="000B634E" w:rsidRPr="00961A47">
        <w:rPr>
          <w:rFonts w:ascii="Arial" w:hAnsi="Arial" w:cs="Arial"/>
          <w:szCs w:val="22"/>
        </w:rPr>
        <w:t>c</w:t>
      </w:r>
      <w:r w:rsidRPr="00961A47">
        <w:rPr>
          <w:rFonts w:ascii="Arial" w:hAnsi="Arial" w:cs="Arial"/>
          <w:szCs w:val="22"/>
        </w:rPr>
        <w:t xml:space="preserve">lauses </w:t>
      </w:r>
      <w:r w:rsidR="000B634E" w:rsidRPr="00961A47">
        <w:rPr>
          <w:rFonts w:ascii="Arial" w:hAnsi="Arial" w:cs="Arial"/>
          <w:szCs w:val="22"/>
        </w:rPr>
        <w:fldChar w:fldCharType="begin"/>
      </w:r>
      <w:r w:rsidR="000B634E" w:rsidRPr="00961A47">
        <w:rPr>
          <w:rFonts w:ascii="Arial" w:hAnsi="Arial" w:cs="Arial"/>
          <w:szCs w:val="22"/>
        </w:rPr>
        <w:instrText xml:space="preserve"> REF _Ref525074825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4D1652">
        <w:rPr>
          <w:rFonts w:ascii="Arial" w:hAnsi="Arial" w:cs="Arial"/>
          <w:szCs w:val="22"/>
        </w:rPr>
        <w:t>28</w:t>
      </w:r>
      <w:r w:rsidR="000B634E" w:rsidRPr="00961A47">
        <w:rPr>
          <w:rFonts w:ascii="Arial" w:hAnsi="Arial" w:cs="Arial"/>
          <w:szCs w:val="22"/>
        </w:rPr>
        <w:fldChar w:fldCharType="end"/>
      </w:r>
      <w:r w:rsidRPr="00961A47">
        <w:rPr>
          <w:rFonts w:ascii="Arial" w:hAnsi="Arial" w:cs="Arial"/>
          <w:szCs w:val="22"/>
        </w:rPr>
        <w:t xml:space="preserve"> to </w:t>
      </w:r>
      <w:r w:rsidR="000B634E" w:rsidRPr="00961A47">
        <w:rPr>
          <w:rFonts w:ascii="Arial" w:hAnsi="Arial" w:cs="Arial"/>
          <w:szCs w:val="22"/>
        </w:rPr>
        <w:fldChar w:fldCharType="begin"/>
      </w:r>
      <w:r w:rsidR="000B634E" w:rsidRPr="00961A47">
        <w:rPr>
          <w:rFonts w:ascii="Arial" w:hAnsi="Arial" w:cs="Arial"/>
          <w:szCs w:val="22"/>
        </w:rPr>
        <w:instrText xml:space="preserve"> REF _Ref99529707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4D1652">
        <w:rPr>
          <w:rFonts w:ascii="Arial" w:hAnsi="Arial" w:cs="Arial"/>
          <w:szCs w:val="22"/>
        </w:rPr>
        <w:t>35</w:t>
      </w:r>
      <w:r w:rsidR="000B634E" w:rsidRPr="00961A47">
        <w:rPr>
          <w:rFonts w:ascii="Arial" w:hAnsi="Arial" w:cs="Arial"/>
          <w:szCs w:val="22"/>
        </w:rPr>
        <w:fldChar w:fldCharType="end"/>
      </w:r>
      <w:r w:rsidR="00456955" w:rsidRPr="00961A47">
        <w:rPr>
          <w:rFonts w:ascii="Arial" w:hAnsi="Arial" w:cs="Arial"/>
          <w:szCs w:val="22"/>
        </w:rPr>
        <w:t>.</w:t>
      </w:r>
    </w:p>
    <w:p w14:paraId="71CDA179" w14:textId="4843558C" w:rsidR="008A4E19" w:rsidRPr="00961A47" w:rsidRDefault="008A4E19" w:rsidP="009E5367">
      <w:pPr>
        <w:pStyle w:val="Heading1"/>
        <w:tabs>
          <w:tab w:val="clear" w:pos="720"/>
          <w:tab w:val="num" w:pos="709"/>
        </w:tabs>
        <w:spacing w:after="120"/>
        <w:ind w:left="1134" w:hanging="1134"/>
        <w:rPr>
          <w:rFonts w:ascii="Arial" w:hAnsi="Arial" w:cs="Arial"/>
          <w:szCs w:val="22"/>
        </w:rPr>
      </w:pPr>
      <w:bookmarkStart w:id="120" w:name="_Ref525070003"/>
      <w:r w:rsidRPr="00961A47">
        <w:rPr>
          <w:rFonts w:ascii="Arial" w:hAnsi="Arial" w:cs="Arial"/>
          <w:caps w:val="0"/>
          <w:szCs w:val="22"/>
        </w:rPr>
        <w:lastRenderedPageBreak/>
        <w:t>Data Protection</w:t>
      </w:r>
      <w:bookmarkEnd w:id="120"/>
    </w:p>
    <w:p w14:paraId="53948BD6" w14:textId="405379DA"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not remove any ownership or security notices in or relating to the Government Data.</w:t>
      </w:r>
    </w:p>
    <w:p w14:paraId="265CD35F" w14:textId="13434BBF"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make accessible back-ups of all Government Data, stored in an agreed off</w:t>
      </w:r>
      <w:r w:rsidRPr="00961A47">
        <w:rPr>
          <w:rFonts w:ascii="Arial" w:hAnsi="Arial" w:cs="Arial"/>
          <w:szCs w:val="22"/>
        </w:rPr>
        <w:noBreakHyphen/>
        <w:t xml:space="preserve">site location and send the Buyer copies every </w:t>
      </w:r>
      <w:r w:rsidR="00D92E50" w:rsidRPr="00961A47">
        <w:rPr>
          <w:rFonts w:ascii="Arial" w:hAnsi="Arial" w:cs="Arial"/>
          <w:szCs w:val="22"/>
        </w:rPr>
        <w:t>6 </w:t>
      </w:r>
      <w:r w:rsidRPr="00961A47">
        <w:rPr>
          <w:rFonts w:ascii="Arial" w:hAnsi="Arial" w:cs="Arial"/>
          <w:szCs w:val="22"/>
        </w:rPr>
        <w:t>Months.</w:t>
      </w:r>
    </w:p>
    <w:p w14:paraId="0735388D" w14:textId="780126CA"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ensure that any Supplier system holding any Government Data, including back</w:t>
      </w:r>
      <w:r w:rsidRPr="00961A47">
        <w:rPr>
          <w:rFonts w:ascii="Arial" w:hAnsi="Arial" w:cs="Arial"/>
          <w:szCs w:val="22"/>
        </w:rPr>
        <w:noBreakHyphen/>
        <w:t>up data, is a secure system that complies with the security requirements specified in writing by the Buyer</w:t>
      </w:r>
      <w:r w:rsidR="00B35B50" w:rsidRPr="00961A47">
        <w:rPr>
          <w:rFonts w:ascii="Arial" w:hAnsi="Arial" w:cs="Arial"/>
          <w:szCs w:val="22"/>
        </w:rPr>
        <w:t xml:space="preserve"> (where any such requirements have been provided).</w:t>
      </w:r>
    </w:p>
    <w:p w14:paraId="37C8582A" w14:textId="0DF2EABC"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at any time the Supplier suspects or has reason to believe that the Government Data is corrupted, lost or sufficiently degraded, then the Supplier must immediately notify the Buyer and suggest remedial action.</w:t>
      </w:r>
    </w:p>
    <w:p w14:paraId="1BEB1934" w14:textId="77777777" w:rsidR="008A4E19" w:rsidRPr="00961A47" w:rsidRDefault="008A4E19" w:rsidP="009E5367">
      <w:pPr>
        <w:pStyle w:val="Heading2"/>
        <w:tabs>
          <w:tab w:val="left" w:pos="709"/>
        </w:tabs>
        <w:spacing w:after="120"/>
        <w:ind w:left="709" w:hanging="709"/>
        <w:jc w:val="left"/>
        <w:rPr>
          <w:rFonts w:ascii="Arial" w:hAnsi="Arial" w:cs="Arial"/>
          <w:szCs w:val="22"/>
        </w:rPr>
      </w:pPr>
      <w:bookmarkStart w:id="121" w:name="_Ref525069931"/>
      <w:r w:rsidRPr="00961A47">
        <w:rPr>
          <w:rFonts w:ascii="Arial" w:hAnsi="Arial" w:cs="Arial"/>
          <w:szCs w:val="22"/>
        </w:rPr>
        <w:t>If the Government Data is corrupted, lost or sufficiently degraded so as to be unusable the Buyer may either or both:</w:t>
      </w:r>
      <w:bookmarkEnd w:id="121"/>
    </w:p>
    <w:p w14:paraId="2532A07B" w14:textId="4F2EA146" w:rsidR="008A4E19" w:rsidRPr="00961A47" w:rsidRDefault="008A4E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tell the Supplier to restore or get restored Government Data as soon as practical but no later than </w:t>
      </w:r>
      <w:r w:rsidR="006B542A" w:rsidRPr="00961A47">
        <w:rPr>
          <w:rFonts w:ascii="Arial" w:hAnsi="Arial" w:cs="Arial"/>
          <w:szCs w:val="22"/>
        </w:rPr>
        <w:t>5</w:t>
      </w:r>
      <w:r w:rsidRPr="00961A47">
        <w:rPr>
          <w:rFonts w:ascii="Arial" w:hAnsi="Arial" w:cs="Arial"/>
          <w:szCs w:val="22"/>
        </w:rPr>
        <w:t> Working Days from the date that the Buyer receives notice, or the Supplier finds out about the issue, whichever is earlier;</w:t>
      </w:r>
      <w:r w:rsidR="00425D59" w:rsidRPr="00961A47">
        <w:rPr>
          <w:rFonts w:ascii="Arial" w:hAnsi="Arial" w:cs="Arial"/>
          <w:szCs w:val="22"/>
        </w:rPr>
        <w:t xml:space="preserve"> and/or</w:t>
      </w:r>
    </w:p>
    <w:p w14:paraId="0C9B0A8C" w14:textId="1C5495E2" w:rsidR="008A4E19" w:rsidRPr="00961A47" w:rsidRDefault="008A4E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restore the Government Data itself or using a third party</w:t>
      </w:r>
      <w:r w:rsidR="00B62B7D" w:rsidRPr="00961A47">
        <w:rPr>
          <w:rFonts w:ascii="Arial" w:hAnsi="Arial" w:cs="Arial"/>
          <w:szCs w:val="22"/>
        </w:rPr>
        <w:t>.</w:t>
      </w:r>
    </w:p>
    <w:p w14:paraId="480FEDC5" w14:textId="00A97559" w:rsidR="009C3D93"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pay each Party's reasonable costs of complying with clause </w:t>
      </w:r>
      <w:r w:rsidRPr="00961A47">
        <w:rPr>
          <w:rFonts w:ascii="Arial" w:hAnsi="Arial" w:cs="Arial"/>
          <w:szCs w:val="22"/>
        </w:rPr>
        <w:fldChar w:fldCharType="begin"/>
      </w:r>
      <w:r w:rsidRPr="00961A47">
        <w:rPr>
          <w:rFonts w:ascii="Arial" w:hAnsi="Arial" w:cs="Arial"/>
          <w:szCs w:val="22"/>
        </w:rPr>
        <w:instrText xml:space="preserve"> REF _Ref525069931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14.5</w:t>
      </w:r>
      <w:r w:rsidRPr="00961A47">
        <w:rPr>
          <w:rFonts w:ascii="Arial" w:hAnsi="Arial" w:cs="Arial"/>
          <w:szCs w:val="22"/>
        </w:rPr>
        <w:fldChar w:fldCharType="end"/>
      </w:r>
      <w:r w:rsidRPr="00961A47">
        <w:rPr>
          <w:rFonts w:ascii="Arial" w:hAnsi="Arial" w:cs="Arial"/>
          <w:szCs w:val="22"/>
        </w:rPr>
        <w:t xml:space="preserve"> unless the Buyer is at fault.</w:t>
      </w:r>
    </w:p>
    <w:p w14:paraId="2AE06A77" w14:textId="4149D227" w:rsidR="00AA5598" w:rsidRPr="00961A47" w:rsidRDefault="00AA5598"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w:t>
      </w:r>
    </w:p>
    <w:p w14:paraId="7E611A36"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must provide the Buyer with all Government Data in an agreed open format within 10 Working Days of a written request;</w:t>
      </w:r>
    </w:p>
    <w:p w14:paraId="6E3798A7"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must have documented processes to guarantee prompt availability of Government Data if the Supplier stops trading;</w:t>
      </w:r>
    </w:p>
    <w:p w14:paraId="65E8356D" w14:textId="77178B20"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must securely destroy all </w:t>
      </w:r>
      <w:r w:rsidR="00825028" w:rsidRPr="00961A47">
        <w:rPr>
          <w:rFonts w:ascii="Arial" w:hAnsi="Arial" w:cs="Arial"/>
          <w:szCs w:val="22"/>
        </w:rPr>
        <w:t>s</w:t>
      </w:r>
      <w:r w:rsidRPr="00961A47">
        <w:rPr>
          <w:rFonts w:ascii="Arial" w:hAnsi="Arial" w:cs="Arial"/>
          <w:szCs w:val="22"/>
        </w:rPr>
        <w:t xml:space="preserve">torage </w:t>
      </w:r>
      <w:r w:rsidR="00825028" w:rsidRPr="00961A47">
        <w:rPr>
          <w:rFonts w:ascii="Arial" w:hAnsi="Arial" w:cs="Arial"/>
          <w:szCs w:val="22"/>
        </w:rPr>
        <w:t>m</w:t>
      </w:r>
      <w:r w:rsidRPr="00961A47">
        <w:rPr>
          <w:rFonts w:ascii="Arial" w:hAnsi="Arial" w:cs="Arial"/>
          <w:szCs w:val="22"/>
        </w:rPr>
        <w:t>edia that has held Government Data at the end of life of that media using Good Industry Practice;</w:t>
      </w:r>
    </w:p>
    <w:p w14:paraId="1856930E"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securely erase all Government Data and any copies it holds when asked to do so by the Buyer unless required by Law to retain it; and</w:t>
      </w:r>
    </w:p>
    <w:p w14:paraId="4A9CAA04" w14:textId="1BF5F7F5" w:rsidR="008A4E19" w:rsidRPr="00961A47" w:rsidRDefault="00AA5598" w:rsidP="009E5367">
      <w:pPr>
        <w:pStyle w:val="Heading3"/>
        <w:tabs>
          <w:tab w:val="left" w:pos="1276"/>
        </w:tabs>
        <w:spacing w:after="120"/>
        <w:ind w:left="1276" w:hanging="567"/>
        <w:jc w:val="left"/>
        <w:rPr>
          <w:rFonts w:ascii="Arial" w:hAnsi="Arial" w:cs="Arial"/>
          <w:szCs w:val="22"/>
        </w:rPr>
      </w:pPr>
      <w:bookmarkStart w:id="122" w:name="_Ref109921948"/>
      <w:r w:rsidRPr="00961A47">
        <w:rPr>
          <w:rFonts w:ascii="Arial" w:hAnsi="Arial" w:cs="Arial"/>
          <w:szCs w:val="22"/>
        </w:rPr>
        <w:t>indemnifies the Buyer against any and all losses incurred if the Supplier breaches clause </w:t>
      </w:r>
      <w:r w:rsidRPr="00961A47">
        <w:rPr>
          <w:rFonts w:ascii="Arial" w:hAnsi="Arial" w:cs="Arial"/>
          <w:szCs w:val="22"/>
        </w:rPr>
        <w:fldChar w:fldCharType="begin"/>
      </w:r>
      <w:r w:rsidRPr="00961A47">
        <w:rPr>
          <w:rFonts w:ascii="Arial" w:hAnsi="Arial" w:cs="Arial"/>
          <w:szCs w:val="22"/>
        </w:rPr>
        <w:instrText xml:space="preserve"> REF _Ref525070003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14</w:t>
      </w:r>
      <w:r w:rsidRPr="00961A47">
        <w:rPr>
          <w:rFonts w:ascii="Arial" w:hAnsi="Arial" w:cs="Arial"/>
          <w:szCs w:val="22"/>
        </w:rPr>
        <w:fldChar w:fldCharType="end"/>
      </w:r>
      <w:r w:rsidRPr="00961A47">
        <w:rPr>
          <w:rFonts w:ascii="Arial" w:hAnsi="Arial" w:cs="Arial"/>
          <w:szCs w:val="22"/>
        </w:rPr>
        <w:t xml:space="preserve"> or any Data Protection Legislation.</w:t>
      </w:r>
      <w:bookmarkEnd w:id="122"/>
    </w:p>
    <w:p w14:paraId="19E98496" w14:textId="2C02A613" w:rsidR="00155E5F" w:rsidRPr="00961A47" w:rsidRDefault="00155E5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2E902318"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“Controller” in respect of the other Party who is “Processor”;</w:t>
      </w:r>
    </w:p>
    <w:p w14:paraId="6A9F16D3"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“Processor” in respect of the other Party who is “Controller”;</w:t>
      </w:r>
    </w:p>
    <w:p w14:paraId="743B84F3"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“Joint Controller” with the other Party; </w:t>
      </w:r>
    </w:p>
    <w:p w14:paraId="2A68587D"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“Independent Controller” of the Personal Data where the other Party is also “Controller”,</w:t>
      </w:r>
    </w:p>
    <w:p w14:paraId="001770C8" w14:textId="1491CE36" w:rsidR="00155E5F" w:rsidRPr="00961A47" w:rsidRDefault="00155E5F" w:rsidP="009E5367">
      <w:pPr>
        <w:pBdr>
          <w:top w:val="nil"/>
          <w:left w:val="nil"/>
          <w:bottom w:val="nil"/>
          <w:right w:val="nil"/>
          <w:between w:val="nil"/>
        </w:pBdr>
        <w:spacing w:after="120" w:line="240" w:lineRule="auto"/>
        <w:ind w:left="907"/>
        <w:rPr>
          <w:rFonts w:ascii="Arial" w:eastAsia="Arial" w:hAnsi="Arial" w:cs="Arial"/>
          <w:szCs w:val="22"/>
        </w:rPr>
      </w:pPr>
      <w:r w:rsidRPr="00961A47">
        <w:rPr>
          <w:rFonts w:ascii="Arial" w:eastAsia="Arial" w:hAnsi="Arial" w:cs="Arial"/>
          <w:szCs w:val="22"/>
        </w:rPr>
        <w:t xml:space="preserve">in respect of certain Personal Data under the Contract and shall specify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hAnsi="Arial" w:cs="Arial"/>
          <w:szCs w:val="22"/>
        </w:rPr>
        <w:t xml:space="preserve">Part A - </w:t>
      </w:r>
      <w:r w:rsidR="004D1652" w:rsidRPr="004D1652">
        <w:rPr>
          <w:rFonts w:ascii="Arial"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hAnsi="Arial" w:cs="Arial"/>
          <w:spacing w:val="-4"/>
          <w:szCs w:val="22"/>
          <w:lang w:val="en-US" w:eastAsia="en-GB"/>
        </w:rPr>
        <w:t xml:space="preserve">Annex 1 – </w:t>
      </w:r>
      <w:r w:rsidR="004D1652" w:rsidRPr="004D1652">
        <w:rPr>
          <w:rFonts w:ascii="Arial" w:hAnsi="Arial" w:cs="Arial"/>
          <w:i/>
          <w:spacing w:val="-4"/>
          <w:szCs w:val="22"/>
          <w:lang w:val="en-US" w:eastAsia="en-GB"/>
        </w:rPr>
        <w:t>Processing Personal Data</w:t>
      </w:r>
      <w:r w:rsidR="00EE283D" w:rsidRPr="00961A47">
        <w:rPr>
          <w:rFonts w:ascii="Arial" w:hAnsi="Arial" w:cs="Arial"/>
          <w:szCs w:val="22"/>
        </w:rPr>
        <w:fldChar w:fldCharType="end"/>
      </w:r>
      <w:r w:rsidRPr="00961A47">
        <w:rPr>
          <w:rFonts w:ascii="Arial" w:eastAsia="Arial" w:hAnsi="Arial" w:cs="Arial"/>
          <w:szCs w:val="22"/>
        </w:rPr>
        <w:t xml:space="preserve"> which scenario they think shall apply in each situation. </w:t>
      </w:r>
    </w:p>
    <w:p w14:paraId="48444439" w14:textId="77777777" w:rsidR="00126AE2" w:rsidRPr="00961A47" w:rsidRDefault="00126AE2" w:rsidP="005D4D32">
      <w:pPr>
        <w:pStyle w:val="Heading2"/>
        <w:tabs>
          <w:tab w:val="left" w:pos="709"/>
        </w:tabs>
        <w:spacing w:after="120"/>
        <w:ind w:left="709" w:hanging="709"/>
        <w:jc w:val="left"/>
        <w:rPr>
          <w:rFonts w:ascii="Arial" w:eastAsia="Arial" w:hAnsi="Arial" w:cs="Arial"/>
          <w:b/>
          <w:color w:val="000000"/>
          <w:szCs w:val="22"/>
        </w:rPr>
      </w:pPr>
      <w:bookmarkStart w:id="123" w:name="_Ref45002824"/>
      <w:r w:rsidRPr="00961A47">
        <w:rPr>
          <w:rFonts w:ascii="Arial" w:eastAsia="Arial" w:hAnsi="Arial" w:cs="Arial"/>
          <w:b/>
          <w:color w:val="000000"/>
          <w:szCs w:val="22"/>
        </w:rPr>
        <w:t xml:space="preserve">Where one Party is Controller and the </w:t>
      </w:r>
      <w:r w:rsidRPr="00961A47">
        <w:rPr>
          <w:rFonts w:ascii="Arial" w:hAnsi="Arial" w:cs="Arial"/>
          <w:b/>
          <w:szCs w:val="22"/>
        </w:rPr>
        <w:t>other</w:t>
      </w:r>
      <w:r w:rsidRPr="00961A47">
        <w:rPr>
          <w:rFonts w:ascii="Arial" w:eastAsia="Arial" w:hAnsi="Arial" w:cs="Arial"/>
          <w:b/>
          <w:color w:val="000000"/>
          <w:szCs w:val="22"/>
        </w:rPr>
        <w:t xml:space="preserve"> Party its Processor</w:t>
      </w:r>
      <w:bookmarkEnd w:id="123"/>
      <w:r w:rsidRPr="00961A47">
        <w:rPr>
          <w:rFonts w:ascii="Arial" w:eastAsia="Arial" w:hAnsi="Arial" w:cs="Arial"/>
          <w:b/>
          <w:color w:val="000000"/>
          <w:szCs w:val="22"/>
        </w:rPr>
        <w:t xml:space="preserve"> </w:t>
      </w:r>
    </w:p>
    <w:p w14:paraId="445FD92A" w14:textId="2F34891B" w:rsidR="008A4E19" w:rsidRPr="00961A47" w:rsidRDefault="00126AE2" w:rsidP="005D4D32">
      <w:pPr>
        <w:pStyle w:val="Heading3"/>
        <w:tabs>
          <w:tab w:val="left" w:pos="1276"/>
        </w:tabs>
        <w:spacing w:after="120"/>
        <w:ind w:left="1276" w:hanging="567"/>
        <w:jc w:val="left"/>
        <w:rPr>
          <w:rFonts w:ascii="Arial" w:hAnsi="Arial" w:cs="Arial"/>
          <w:szCs w:val="22"/>
        </w:rPr>
      </w:pPr>
      <w:bookmarkStart w:id="124" w:name="_Ref113451778"/>
      <w:r w:rsidRPr="00961A47">
        <w:rPr>
          <w:rFonts w:ascii="Arial" w:hAnsi="Arial" w:cs="Arial"/>
          <w:szCs w:val="22"/>
        </w:rPr>
        <w:t>Where a Party is a Processor, it</w:t>
      </w:r>
      <w:r w:rsidR="00890DB6" w:rsidRPr="00961A47">
        <w:rPr>
          <w:rFonts w:ascii="Arial" w:hAnsi="Arial" w:cs="Arial"/>
          <w:szCs w:val="22"/>
        </w:rPr>
        <w:t xml:space="preserve"> </w:t>
      </w:r>
      <w:r w:rsidR="008A4E19" w:rsidRPr="00961A47">
        <w:rPr>
          <w:rFonts w:ascii="Arial" w:hAnsi="Arial" w:cs="Arial"/>
          <w:szCs w:val="22"/>
        </w:rPr>
        <w:t xml:space="preserve">must only process Personal Data if authorised to do so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A - </w:t>
      </w:r>
      <w:r w:rsidR="004D1652" w:rsidRPr="004D1652">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008A4E19" w:rsidRPr="00961A47">
        <w:rPr>
          <w:rFonts w:ascii="Arial" w:hAnsi="Arial" w:cs="Arial"/>
          <w:szCs w:val="22"/>
        </w:rPr>
        <w:t xml:space="preserve"> by the </w:t>
      </w:r>
      <w:r w:rsidR="00890DB6" w:rsidRPr="00961A47">
        <w:rPr>
          <w:rFonts w:ascii="Arial" w:hAnsi="Arial" w:cs="Arial"/>
          <w:szCs w:val="22"/>
        </w:rPr>
        <w:t>Controller</w:t>
      </w:r>
      <w:r w:rsidR="008A4E19" w:rsidRPr="00961A47">
        <w:rPr>
          <w:rFonts w:ascii="Arial" w:hAnsi="Arial" w:cs="Arial"/>
          <w:szCs w:val="22"/>
        </w:rPr>
        <w:t xml:space="preserve">.  Any further written instructions relating to the processing of Personal Data are incorporated into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A - </w:t>
      </w:r>
      <w:r w:rsidR="004D1652" w:rsidRPr="004D1652">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008A4E19" w:rsidRPr="00961A47">
        <w:rPr>
          <w:rFonts w:ascii="Arial" w:hAnsi="Arial" w:cs="Arial"/>
          <w:szCs w:val="22"/>
        </w:rPr>
        <w:t>.</w:t>
      </w:r>
      <w:bookmarkEnd w:id="124"/>
    </w:p>
    <w:p w14:paraId="2C1AEC46" w14:textId="19FBB696"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890DB6" w:rsidRPr="00961A47">
        <w:rPr>
          <w:rFonts w:ascii="Arial" w:hAnsi="Arial" w:cs="Arial"/>
          <w:szCs w:val="22"/>
        </w:rPr>
        <w:t xml:space="preserve">Processor </w:t>
      </w:r>
      <w:r w:rsidRPr="00961A47">
        <w:rPr>
          <w:rFonts w:ascii="Arial" w:hAnsi="Arial" w:cs="Arial"/>
          <w:szCs w:val="22"/>
        </w:rPr>
        <w:t xml:space="preserve">must give all reasonable assistance to the </w:t>
      </w:r>
      <w:r w:rsidR="00890DB6" w:rsidRPr="00961A47">
        <w:rPr>
          <w:rFonts w:ascii="Arial" w:hAnsi="Arial" w:cs="Arial"/>
          <w:szCs w:val="22"/>
        </w:rPr>
        <w:t xml:space="preserve">Controller </w:t>
      </w:r>
      <w:r w:rsidRPr="00961A47">
        <w:rPr>
          <w:rFonts w:ascii="Arial" w:hAnsi="Arial" w:cs="Arial"/>
          <w:szCs w:val="22"/>
        </w:rPr>
        <w:t>in the preparation of any Data Protection Impact Assessment before starting any processing, including:</w:t>
      </w:r>
    </w:p>
    <w:p w14:paraId="1FE70AA7" w14:textId="77B6255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 systematic description of the expected processing and its purpose;</w:t>
      </w:r>
    </w:p>
    <w:p w14:paraId="7D907E9B" w14:textId="2A55A7E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necessity and proportionality of the processing operations;</w:t>
      </w:r>
    </w:p>
    <w:p w14:paraId="2B560DA0" w14:textId="70DEB078"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risks to the rights and freedoms of Data Subjects;</w:t>
      </w:r>
      <w:r w:rsidR="00425D59" w:rsidRPr="00961A47">
        <w:rPr>
          <w:rFonts w:ascii="Arial" w:hAnsi="Arial" w:cs="Arial"/>
          <w:szCs w:val="22"/>
        </w:rPr>
        <w:t xml:space="preserve"> and</w:t>
      </w:r>
    </w:p>
    <w:p w14:paraId="2DA0CD57" w14:textId="2DCCD59B"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intended measures to address the risks, including safeguards, security measures and mechanisms to protect Personal Data.</w:t>
      </w:r>
    </w:p>
    <w:p w14:paraId="442B48A0" w14:textId="1CF423F1"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BA68D4" w:rsidRPr="00961A47">
        <w:rPr>
          <w:rFonts w:ascii="Arial" w:hAnsi="Arial" w:cs="Arial"/>
          <w:szCs w:val="22"/>
        </w:rPr>
        <w:t xml:space="preserve">Processor </w:t>
      </w:r>
      <w:r w:rsidRPr="00961A47">
        <w:rPr>
          <w:rFonts w:ascii="Arial" w:hAnsi="Arial" w:cs="Arial"/>
          <w:szCs w:val="22"/>
        </w:rPr>
        <w:t xml:space="preserve">must notify the </w:t>
      </w:r>
      <w:r w:rsidR="00BA68D4" w:rsidRPr="00961A47">
        <w:rPr>
          <w:rFonts w:ascii="Arial" w:hAnsi="Arial" w:cs="Arial"/>
          <w:szCs w:val="22"/>
        </w:rPr>
        <w:t xml:space="preserve">Controller </w:t>
      </w:r>
      <w:r w:rsidRPr="00961A47">
        <w:rPr>
          <w:rFonts w:ascii="Arial" w:hAnsi="Arial" w:cs="Arial"/>
          <w:szCs w:val="22"/>
        </w:rPr>
        <w:t xml:space="preserve">immediately if it thinks the </w:t>
      </w:r>
      <w:r w:rsidR="00BA68D4" w:rsidRPr="00961A47">
        <w:rPr>
          <w:rFonts w:ascii="Arial" w:hAnsi="Arial" w:cs="Arial"/>
          <w:szCs w:val="22"/>
        </w:rPr>
        <w:t xml:space="preserve">Controller's </w:t>
      </w:r>
      <w:r w:rsidRPr="00961A47">
        <w:rPr>
          <w:rFonts w:ascii="Arial" w:hAnsi="Arial" w:cs="Arial"/>
          <w:szCs w:val="22"/>
        </w:rPr>
        <w:t>instructions breach the Data Protection Legislation.</w:t>
      </w:r>
    </w:p>
    <w:p w14:paraId="14C6F776" w14:textId="59E99524" w:rsidR="00BA68D4"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 xml:space="preserve">The </w:t>
      </w:r>
      <w:r w:rsidR="00BA68D4" w:rsidRPr="00961A47">
        <w:rPr>
          <w:rFonts w:ascii="Arial" w:hAnsi="Arial" w:cs="Arial"/>
          <w:szCs w:val="22"/>
        </w:rPr>
        <w:t xml:space="preserve">Processor </w:t>
      </w:r>
      <w:r w:rsidRPr="00961A47">
        <w:rPr>
          <w:rFonts w:ascii="Arial" w:hAnsi="Arial" w:cs="Arial"/>
          <w:szCs w:val="22"/>
        </w:rPr>
        <w:t xml:space="preserve">must put in place appropriate Protective Measures to protect against a Data Loss Event which must be approved by the </w:t>
      </w:r>
      <w:r w:rsidR="00BA68D4" w:rsidRPr="00961A47">
        <w:rPr>
          <w:rFonts w:ascii="Arial" w:hAnsi="Arial" w:cs="Arial"/>
          <w:szCs w:val="22"/>
        </w:rPr>
        <w:t>Controller</w:t>
      </w:r>
      <w:r w:rsidRPr="00961A47">
        <w:rPr>
          <w:rFonts w:ascii="Arial" w:hAnsi="Arial" w:cs="Arial"/>
          <w:szCs w:val="22"/>
        </w:rPr>
        <w:t>.</w:t>
      </w:r>
    </w:p>
    <w:p w14:paraId="23AE65E2" w14:textId="1D96EC22" w:rsidR="008A4E19" w:rsidRPr="00961A47" w:rsidRDefault="00BA68D4"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If lawful to notify the Controller, the Processor must promptly notify the Controller if the Processor is otherwise required to process Personal Data by Law before </w:t>
      </w:r>
      <w:r w:rsidR="00213CB7" w:rsidRPr="00961A47">
        <w:rPr>
          <w:rFonts w:ascii="Arial" w:hAnsi="Arial" w:cs="Arial"/>
          <w:szCs w:val="22"/>
        </w:rPr>
        <w:t>p</w:t>
      </w:r>
      <w:r w:rsidRPr="00961A47">
        <w:rPr>
          <w:rFonts w:ascii="Arial" w:hAnsi="Arial" w:cs="Arial"/>
          <w:szCs w:val="22"/>
        </w:rPr>
        <w:t>rocessing it.</w:t>
      </w:r>
    </w:p>
    <w:p w14:paraId="2E45EF6F" w14:textId="0FCC4A87"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BA68D4" w:rsidRPr="00961A47">
        <w:rPr>
          <w:rFonts w:ascii="Arial" w:hAnsi="Arial" w:cs="Arial"/>
          <w:szCs w:val="22"/>
        </w:rPr>
        <w:t>Processor</w:t>
      </w:r>
      <w:r w:rsidR="00D92E50" w:rsidRPr="00961A47">
        <w:rPr>
          <w:rFonts w:ascii="Arial" w:hAnsi="Arial" w:cs="Arial"/>
          <w:szCs w:val="22"/>
        </w:rPr>
        <w:t xml:space="preserve"> </w:t>
      </w:r>
      <w:r w:rsidRPr="00961A47">
        <w:rPr>
          <w:rFonts w:ascii="Arial" w:hAnsi="Arial" w:cs="Arial"/>
          <w:szCs w:val="22"/>
        </w:rPr>
        <w:t xml:space="preserve">must </w:t>
      </w:r>
      <w:r w:rsidR="00425D59" w:rsidRPr="00961A47">
        <w:rPr>
          <w:rFonts w:ascii="Arial" w:hAnsi="Arial" w:cs="Arial"/>
          <w:szCs w:val="22"/>
        </w:rPr>
        <w:t>use all reasonable endeavours</w:t>
      </w:r>
      <w:r w:rsidRPr="00961A47">
        <w:rPr>
          <w:rFonts w:ascii="Arial" w:hAnsi="Arial" w:cs="Arial"/>
          <w:szCs w:val="22"/>
        </w:rPr>
        <w:t xml:space="preserve"> to ensure the reliability and integrity of any </w:t>
      </w:r>
      <w:r w:rsidR="00E83621" w:rsidRPr="00961A47">
        <w:rPr>
          <w:rFonts w:ascii="Arial" w:hAnsi="Arial" w:cs="Arial"/>
          <w:szCs w:val="22"/>
        </w:rPr>
        <w:t xml:space="preserve">Processor Personnel </w:t>
      </w:r>
      <w:r w:rsidRPr="00961A47">
        <w:rPr>
          <w:rFonts w:ascii="Arial" w:hAnsi="Arial" w:cs="Arial"/>
          <w:szCs w:val="22"/>
        </w:rPr>
        <w:t>who have access to the Personal Data and ensure that they:</w:t>
      </w:r>
    </w:p>
    <w:p w14:paraId="4BFF4A98" w14:textId="071CD2B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aware of and comply with the </w:t>
      </w:r>
      <w:r w:rsidR="00E83621" w:rsidRPr="00961A47">
        <w:rPr>
          <w:rFonts w:ascii="Arial" w:hAnsi="Arial" w:cs="Arial"/>
          <w:szCs w:val="22"/>
        </w:rPr>
        <w:t xml:space="preserve">Processor's </w:t>
      </w:r>
      <w:r w:rsidRPr="00961A47">
        <w:rPr>
          <w:rFonts w:ascii="Arial" w:hAnsi="Arial" w:cs="Arial"/>
          <w:szCs w:val="22"/>
        </w:rPr>
        <w:t xml:space="preserve">duties under this clause </w:t>
      </w:r>
      <w:r w:rsidR="002375E5" w:rsidRPr="00961A47">
        <w:rPr>
          <w:rFonts w:ascii="Arial" w:hAnsi="Arial" w:cs="Arial"/>
          <w:szCs w:val="22"/>
        </w:rPr>
        <w:fldChar w:fldCharType="begin"/>
      </w:r>
      <w:r w:rsidR="002375E5"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2375E5" w:rsidRPr="00961A47">
        <w:rPr>
          <w:rFonts w:ascii="Arial" w:hAnsi="Arial" w:cs="Arial"/>
          <w:szCs w:val="22"/>
        </w:rPr>
      </w:r>
      <w:r w:rsidR="002375E5" w:rsidRPr="00961A47">
        <w:rPr>
          <w:rFonts w:ascii="Arial" w:hAnsi="Arial" w:cs="Arial"/>
          <w:szCs w:val="22"/>
        </w:rPr>
        <w:fldChar w:fldCharType="separate"/>
      </w:r>
      <w:r w:rsidR="004D1652">
        <w:rPr>
          <w:rFonts w:ascii="Arial" w:hAnsi="Arial" w:cs="Arial"/>
          <w:szCs w:val="22"/>
        </w:rPr>
        <w:t>14</w:t>
      </w:r>
      <w:r w:rsidR="002375E5" w:rsidRPr="00961A47">
        <w:rPr>
          <w:rFonts w:ascii="Arial" w:hAnsi="Arial" w:cs="Arial"/>
          <w:szCs w:val="22"/>
        </w:rPr>
        <w:fldChar w:fldCharType="end"/>
      </w:r>
      <w:r w:rsidRPr="00961A47">
        <w:rPr>
          <w:rFonts w:ascii="Arial" w:hAnsi="Arial" w:cs="Arial"/>
          <w:szCs w:val="22"/>
        </w:rPr>
        <w:t>;</w:t>
      </w:r>
    </w:p>
    <w:p w14:paraId="1BDD77D2" w14:textId="7C08C18D"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subject to appropriate confidentiality undertakings with the </w:t>
      </w:r>
      <w:r w:rsidR="00E83621" w:rsidRPr="00961A47">
        <w:rPr>
          <w:rFonts w:ascii="Arial" w:hAnsi="Arial" w:cs="Arial"/>
          <w:szCs w:val="22"/>
        </w:rPr>
        <w:t xml:space="preserve">Processor </w:t>
      </w:r>
      <w:r w:rsidRPr="00961A47">
        <w:rPr>
          <w:rFonts w:ascii="Arial" w:hAnsi="Arial" w:cs="Arial"/>
          <w:szCs w:val="22"/>
        </w:rPr>
        <w:t>or any Subprocessor;</w:t>
      </w:r>
    </w:p>
    <w:p w14:paraId="1A4A7B86" w14:textId="5CDA4EF8"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informed of the confidential nature of the Personal Data and do not provide any of the Personal Data to any third </w:t>
      </w:r>
      <w:r w:rsidR="00F91229" w:rsidRPr="00961A47">
        <w:rPr>
          <w:rFonts w:ascii="Arial" w:hAnsi="Arial" w:cs="Arial"/>
          <w:szCs w:val="22"/>
        </w:rPr>
        <w:t>p</w:t>
      </w:r>
      <w:r w:rsidRPr="00961A47">
        <w:rPr>
          <w:rFonts w:ascii="Arial" w:hAnsi="Arial" w:cs="Arial"/>
          <w:szCs w:val="22"/>
        </w:rPr>
        <w:t xml:space="preserve">arty unless directed in writing to do so by the </w:t>
      </w:r>
      <w:r w:rsidR="00E83621" w:rsidRPr="00961A47">
        <w:rPr>
          <w:rFonts w:ascii="Arial" w:hAnsi="Arial" w:cs="Arial"/>
          <w:szCs w:val="22"/>
        </w:rPr>
        <w:t xml:space="preserve">Controller </w:t>
      </w:r>
      <w:r w:rsidRPr="00961A47">
        <w:rPr>
          <w:rFonts w:ascii="Arial" w:hAnsi="Arial" w:cs="Arial"/>
          <w:szCs w:val="22"/>
        </w:rPr>
        <w:t>or as otherwise allowed by the Contract;</w:t>
      </w:r>
      <w:r w:rsidR="00425D59" w:rsidRPr="00961A47">
        <w:rPr>
          <w:rFonts w:ascii="Arial" w:hAnsi="Arial" w:cs="Arial"/>
          <w:szCs w:val="22"/>
        </w:rPr>
        <w:t xml:space="preserve"> and</w:t>
      </w:r>
    </w:p>
    <w:p w14:paraId="3DEC15B1" w14:textId="2E0BD573"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have undergone adequate training in the use, care, protection and handling of Personal Data.</w:t>
      </w:r>
    </w:p>
    <w:p w14:paraId="2508F0A8" w14:textId="2D6C8319" w:rsidR="008A4E19" w:rsidRPr="00961A47" w:rsidRDefault="00E352C8" w:rsidP="005D4D32">
      <w:pPr>
        <w:pStyle w:val="Heading3"/>
        <w:tabs>
          <w:tab w:val="left" w:pos="1276"/>
        </w:tabs>
        <w:spacing w:after="120"/>
        <w:ind w:left="1276" w:hanging="567"/>
        <w:jc w:val="left"/>
        <w:rPr>
          <w:rFonts w:ascii="Arial" w:hAnsi="Arial" w:cs="Arial"/>
          <w:szCs w:val="22"/>
        </w:rPr>
      </w:pPr>
      <w:bookmarkStart w:id="125" w:name="_Ref525072932"/>
      <w:r w:rsidRPr="00961A47">
        <w:rPr>
          <w:rFonts w:ascii="Arial" w:hAnsi="Arial" w:cs="Arial"/>
          <w:szCs w:val="22"/>
        </w:rPr>
        <w:t>Where the Personal Data is subject to UK GDPR, t</w:t>
      </w:r>
      <w:r w:rsidR="008A4E19" w:rsidRPr="00961A47">
        <w:rPr>
          <w:rFonts w:ascii="Arial" w:hAnsi="Arial" w:cs="Arial"/>
          <w:szCs w:val="22"/>
        </w:rPr>
        <w:t>he</w:t>
      </w:r>
      <w:r w:rsidR="00E83621" w:rsidRPr="00961A47">
        <w:rPr>
          <w:rFonts w:ascii="Arial" w:hAnsi="Arial" w:cs="Arial"/>
          <w:szCs w:val="22"/>
        </w:rPr>
        <w:t xml:space="preserve"> Processor</w:t>
      </w:r>
      <w:r w:rsidR="00D92E50" w:rsidRPr="00961A47">
        <w:rPr>
          <w:rFonts w:ascii="Arial" w:hAnsi="Arial" w:cs="Arial"/>
          <w:szCs w:val="22"/>
        </w:rPr>
        <w:t xml:space="preserve"> </w:t>
      </w:r>
      <w:r w:rsidR="008A4E19" w:rsidRPr="00961A47">
        <w:rPr>
          <w:rFonts w:ascii="Arial" w:hAnsi="Arial" w:cs="Arial"/>
          <w:szCs w:val="22"/>
        </w:rPr>
        <w:t xml:space="preserve">must not transfer Personal Data outside of the UK unless the prior written consent of the </w:t>
      </w:r>
      <w:r w:rsidR="00E83621" w:rsidRPr="00961A47">
        <w:rPr>
          <w:rFonts w:ascii="Arial" w:hAnsi="Arial" w:cs="Arial"/>
          <w:szCs w:val="22"/>
        </w:rPr>
        <w:t xml:space="preserve">Controller </w:t>
      </w:r>
      <w:r w:rsidR="008A4E19" w:rsidRPr="00961A47">
        <w:rPr>
          <w:rFonts w:ascii="Arial" w:hAnsi="Arial" w:cs="Arial"/>
          <w:szCs w:val="22"/>
        </w:rPr>
        <w:t>has been obtained and the following conditions are fulfilled:</w:t>
      </w:r>
    </w:p>
    <w:p w14:paraId="63053033" w14:textId="4B4EEF72"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transfer is in accordance with Article 45 of the UK GDPR (or section 73 of DPA 2018);</w:t>
      </w:r>
      <w:r w:rsidR="00704A67" w:rsidRPr="00961A47">
        <w:rPr>
          <w:rFonts w:ascii="Arial" w:hAnsi="Arial" w:cs="Arial"/>
          <w:szCs w:val="22"/>
        </w:rPr>
        <w:t xml:space="preserve"> or</w:t>
      </w:r>
    </w:p>
    <w:p w14:paraId="761EF3EA" w14:textId="2E44B72A"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E83621" w:rsidRPr="00961A47">
        <w:rPr>
          <w:rFonts w:ascii="Arial" w:hAnsi="Arial" w:cs="Arial"/>
          <w:szCs w:val="22"/>
        </w:rPr>
        <w:t>Controller</w:t>
      </w:r>
      <w:r w:rsidRPr="00961A47">
        <w:rPr>
          <w:rFonts w:ascii="Arial" w:hAnsi="Arial" w:cs="Arial"/>
          <w:szCs w:val="22"/>
        </w:rPr>
        <w:t xml:space="preserve"> or the </w:t>
      </w:r>
      <w:r w:rsidR="00E83621" w:rsidRPr="00961A47">
        <w:rPr>
          <w:rFonts w:ascii="Arial" w:hAnsi="Arial" w:cs="Arial"/>
          <w:szCs w:val="22"/>
        </w:rPr>
        <w:t>Processor</w:t>
      </w:r>
      <w:r w:rsidRPr="00961A47">
        <w:rPr>
          <w:rFonts w:ascii="Arial" w:hAnsi="Arial" w:cs="Arial"/>
          <w:szCs w:val="22"/>
        </w:rPr>
        <w:t xml:space="preserve"> has provided appropriate safeguards in relation to the transfer (whether in accordance with UK GDPR Article 46 or section 75 of the DPA 2018) as determined by the </w:t>
      </w:r>
      <w:r w:rsidR="00E83621" w:rsidRPr="00961A47">
        <w:rPr>
          <w:rFonts w:ascii="Arial" w:hAnsi="Arial" w:cs="Arial"/>
          <w:szCs w:val="22"/>
        </w:rPr>
        <w:t>Controller</w:t>
      </w:r>
      <w:r w:rsidRPr="00961A47">
        <w:rPr>
          <w:rFonts w:ascii="Arial" w:hAnsi="Arial" w:cs="Arial"/>
          <w:szCs w:val="22"/>
        </w:rPr>
        <w:t xml:space="preserve"> which could include relevant parties entering into</w:t>
      </w:r>
      <w:r w:rsidR="00EC15B4" w:rsidRPr="00961A47">
        <w:rPr>
          <w:rFonts w:ascii="Arial" w:hAnsi="Arial" w:cs="Arial"/>
          <w:szCs w:val="22"/>
        </w:rPr>
        <w:t xml:space="preserve"> </w:t>
      </w:r>
      <w:r w:rsidRPr="00961A47">
        <w:rPr>
          <w:rFonts w:ascii="Arial" w:hAnsi="Arial" w:cs="Arial"/>
          <w:szCs w:val="22"/>
        </w:rPr>
        <w:t>the International Data Transfer Agreement (the "</w:t>
      </w:r>
      <w:r w:rsidRPr="00961A47">
        <w:rPr>
          <w:rFonts w:ascii="Arial" w:hAnsi="Arial" w:cs="Arial"/>
          <w:b/>
          <w:szCs w:val="22"/>
        </w:rPr>
        <w:t>IDTA</w:t>
      </w:r>
      <w:r w:rsidRPr="00961A47">
        <w:rPr>
          <w:rFonts w:ascii="Arial" w:hAnsi="Arial" w:cs="Arial"/>
          <w:szCs w:val="22"/>
        </w:rPr>
        <w:t>"), or International Data Transfer Agreement Addendum to the European Commission's SCCs (the "</w:t>
      </w:r>
      <w:r w:rsidRPr="00961A47">
        <w:rPr>
          <w:rFonts w:ascii="Arial" w:hAnsi="Arial" w:cs="Arial"/>
          <w:b/>
          <w:szCs w:val="22"/>
        </w:rPr>
        <w:t>Addendum</w:t>
      </w:r>
      <w:r w:rsidRPr="00961A47">
        <w:rPr>
          <w:rFonts w:ascii="Arial" w:hAnsi="Arial" w:cs="Arial"/>
          <w:szCs w:val="22"/>
        </w:rPr>
        <w:t>"), as published by the Information Commissioner's Office from time to time</w:t>
      </w:r>
      <w:r w:rsidR="00043305" w:rsidRPr="00961A47">
        <w:rPr>
          <w:rFonts w:ascii="Arial" w:hAnsi="Arial" w:cs="Arial"/>
          <w:szCs w:val="22"/>
        </w:rPr>
        <w:t xml:space="preserve"> </w:t>
      </w:r>
      <w:r w:rsidRPr="00961A47">
        <w:rPr>
          <w:rFonts w:ascii="Arial" w:hAnsi="Arial" w:cs="Arial"/>
          <w:szCs w:val="22"/>
        </w:rPr>
        <w:t xml:space="preserve">as well as any additional measures determined by the </w:t>
      </w:r>
      <w:r w:rsidR="00E83621" w:rsidRPr="00961A47">
        <w:rPr>
          <w:rFonts w:ascii="Arial" w:hAnsi="Arial" w:cs="Arial"/>
          <w:szCs w:val="22"/>
        </w:rPr>
        <w:t>Controller;</w:t>
      </w:r>
    </w:p>
    <w:p w14:paraId="1C8042C8"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Data Subject has enforceable rights and effective legal remedies when transferred;</w:t>
      </w:r>
    </w:p>
    <w:p w14:paraId="7F8EC659" w14:textId="64E73FBC"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E83621" w:rsidRPr="00961A47">
        <w:rPr>
          <w:rFonts w:ascii="Arial" w:hAnsi="Arial" w:cs="Arial"/>
          <w:szCs w:val="22"/>
        </w:rPr>
        <w:t xml:space="preserve">Processor </w:t>
      </w:r>
      <w:r w:rsidRPr="00961A47">
        <w:rPr>
          <w:rFonts w:ascii="Arial" w:hAnsi="Arial" w:cs="Arial"/>
          <w:szCs w:val="22"/>
        </w:rPr>
        <w:t>meets its obligations under the Data Protection Legislation by providing an adequate level of protection to any Personal Data that is transferred;</w:t>
      </w:r>
      <w:r w:rsidR="00E352C8" w:rsidRPr="00961A47">
        <w:rPr>
          <w:rFonts w:ascii="Arial" w:hAnsi="Arial" w:cs="Arial"/>
          <w:szCs w:val="22"/>
        </w:rPr>
        <w:t xml:space="preserve"> and</w:t>
      </w:r>
    </w:p>
    <w:p w14:paraId="55F5C174" w14:textId="11FD7981"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lastRenderedPageBreak/>
        <w:t xml:space="preserve">the </w:t>
      </w:r>
      <w:r w:rsidR="000A0988" w:rsidRPr="00961A47">
        <w:rPr>
          <w:rFonts w:ascii="Arial" w:hAnsi="Arial" w:cs="Arial"/>
          <w:szCs w:val="22"/>
        </w:rPr>
        <w:t xml:space="preserve">Processor </w:t>
      </w:r>
      <w:r w:rsidRPr="00961A47">
        <w:rPr>
          <w:rFonts w:ascii="Arial" w:hAnsi="Arial" w:cs="Arial"/>
          <w:szCs w:val="22"/>
        </w:rPr>
        <w:t xml:space="preserve">complies with the </w:t>
      </w:r>
      <w:r w:rsidR="007400C5" w:rsidRPr="00961A47">
        <w:rPr>
          <w:rFonts w:ascii="Arial" w:hAnsi="Arial" w:cs="Arial"/>
          <w:szCs w:val="22"/>
        </w:rPr>
        <w:t xml:space="preserve">Controller's </w:t>
      </w:r>
      <w:r w:rsidRPr="00961A47">
        <w:rPr>
          <w:rFonts w:ascii="Arial" w:hAnsi="Arial" w:cs="Arial"/>
          <w:szCs w:val="22"/>
        </w:rPr>
        <w:t>reasonable prior instructions about the processing of the Personal Data.</w:t>
      </w:r>
    </w:p>
    <w:p w14:paraId="500B5F20" w14:textId="1428D5AA" w:rsidR="008A4E19" w:rsidRPr="00961A47" w:rsidRDefault="008A4E19" w:rsidP="005D4D32">
      <w:pPr>
        <w:pStyle w:val="Heading3"/>
        <w:tabs>
          <w:tab w:val="left" w:pos="1276"/>
        </w:tabs>
        <w:spacing w:after="120"/>
        <w:ind w:left="1276" w:hanging="567"/>
        <w:jc w:val="left"/>
        <w:rPr>
          <w:rFonts w:ascii="Arial" w:hAnsi="Arial" w:cs="Arial"/>
          <w:szCs w:val="22"/>
        </w:rPr>
      </w:pPr>
      <w:bookmarkStart w:id="126" w:name="_Ref99559376"/>
      <w:r w:rsidRPr="00961A47">
        <w:rPr>
          <w:rFonts w:ascii="Arial" w:hAnsi="Arial" w:cs="Arial"/>
          <w:szCs w:val="22"/>
        </w:rPr>
        <w:t xml:space="preserve">Where the Personal Data is subject to EU GDPR, the </w:t>
      </w:r>
      <w:r w:rsidR="007400C5" w:rsidRPr="00961A47">
        <w:rPr>
          <w:rFonts w:ascii="Arial" w:hAnsi="Arial" w:cs="Arial"/>
          <w:szCs w:val="22"/>
        </w:rPr>
        <w:t>Processor</w:t>
      </w:r>
      <w:r w:rsidRPr="00961A47">
        <w:rPr>
          <w:rFonts w:ascii="Arial" w:hAnsi="Arial" w:cs="Arial"/>
          <w:szCs w:val="22"/>
        </w:rPr>
        <w:t xml:space="preserve"> must not transfer Personal Data outside of the EU unless the prior written consent of the </w:t>
      </w:r>
      <w:r w:rsidR="007400C5" w:rsidRPr="00961A47">
        <w:rPr>
          <w:rFonts w:ascii="Arial" w:hAnsi="Arial" w:cs="Arial"/>
          <w:szCs w:val="22"/>
        </w:rPr>
        <w:t>Controller</w:t>
      </w:r>
      <w:r w:rsidR="00EC15B4" w:rsidRPr="00961A47">
        <w:rPr>
          <w:rFonts w:ascii="Arial" w:hAnsi="Arial" w:cs="Arial"/>
          <w:szCs w:val="22"/>
        </w:rPr>
        <w:t xml:space="preserve"> </w:t>
      </w:r>
      <w:r w:rsidRPr="00961A47">
        <w:rPr>
          <w:rFonts w:ascii="Arial" w:hAnsi="Arial" w:cs="Arial"/>
          <w:szCs w:val="22"/>
        </w:rPr>
        <w:t>has been obtained and the following conditions are fulfilled:</w:t>
      </w:r>
      <w:bookmarkEnd w:id="126"/>
    </w:p>
    <w:p w14:paraId="5F4D1C40" w14:textId="61691F2F" w:rsidR="008A4E19" w:rsidRPr="00961A47" w:rsidRDefault="008A4E19" w:rsidP="009E5367">
      <w:pPr>
        <w:pStyle w:val="Heading3"/>
        <w:spacing w:after="120"/>
        <w:rPr>
          <w:rFonts w:ascii="Arial" w:hAnsi="Arial" w:cs="Arial"/>
          <w:szCs w:val="22"/>
        </w:rPr>
      </w:pPr>
      <w:r w:rsidRPr="00961A47">
        <w:rPr>
          <w:rFonts w:ascii="Arial" w:hAnsi="Arial" w:cs="Arial"/>
          <w:szCs w:val="22"/>
        </w:rPr>
        <w:t>the transfer is in accordance with Article 4</w:t>
      </w:r>
      <w:r w:rsidR="00E016BF" w:rsidRPr="00961A47">
        <w:rPr>
          <w:rFonts w:ascii="Arial" w:hAnsi="Arial" w:cs="Arial"/>
          <w:szCs w:val="22"/>
        </w:rPr>
        <w:t>5</w:t>
      </w:r>
      <w:r w:rsidRPr="00961A47">
        <w:rPr>
          <w:rFonts w:ascii="Arial" w:hAnsi="Arial" w:cs="Arial"/>
          <w:szCs w:val="22"/>
        </w:rPr>
        <w:t xml:space="preserve"> of the EU GDPR; </w:t>
      </w:r>
      <w:r w:rsidR="00704A67" w:rsidRPr="00961A47">
        <w:rPr>
          <w:rFonts w:ascii="Arial" w:hAnsi="Arial" w:cs="Arial"/>
          <w:szCs w:val="22"/>
        </w:rPr>
        <w:t>or</w:t>
      </w:r>
    </w:p>
    <w:p w14:paraId="2C41A3FC" w14:textId="2E5D08C1"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Controller or Processor</w:t>
      </w:r>
      <w:r w:rsidRPr="00961A47">
        <w:rPr>
          <w:rFonts w:ascii="Arial" w:hAnsi="Arial" w:cs="Arial"/>
          <w:szCs w:val="22"/>
        </w:rPr>
        <w:t xml:space="preserve"> has provided appropriate safeguards in relation to the transfer in accordance with Article 46 of the EU GDPR as determined by the </w:t>
      </w:r>
      <w:r w:rsidR="00354BD9" w:rsidRPr="00961A47">
        <w:rPr>
          <w:rFonts w:ascii="Arial" w:hAnsi="Arial" w:cs="Arial"/>
          <w:szCs w:val="22"/>
        </w:rPr>
        <w:t>Controller</w:t>
      </w:r>
      <w:r w:rsidRPr="00961A47">
        <w:rPr>
          <w:rFonts w:ascii="Arial" w:hAnsi="Arial" w:cs="Arial"/>
          <w:szCs w:val="22"/>
        </w:rPr>
        <w:t xml:space="preserve">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w:t>
      </w:r>
      <w:r w:rsidR="00354BD9" w:rsidRPr="00961A47">
        <w:rPr>
          <w:rFonts w:ascii="Arial" w:hAnsi="Arial" w:cs="Arial"/>
          <w:szCs w:val="22"/>
        </w:rPr>
        <w:t>Controller</w:t>
      </w:r>
      <w:r w:rsidRPr="00961A47">
        <w:rPr>
          <w:rFonts w:ascii="Arial" w:hAnsi="Arial" w:cs="Arial"/>
          <w:szCs w:val="22"/>
        </w:rPr>
        <w:t>;</w:t>
      </w:r>
    </w:p>
    <w:p w14:paraId="6D3CC120"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Data Subject has enforceable rights and effective legal remedies;</w:t>
      </w:r>
    </w:p>
    <w:p w14:paraId="4EC9ECDF" w14:textId="146DEABB"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Processor</w:t>
      </w:r>
      <w:r w:rsidRPr="00961A47">
        <w:rPr>
          <w:rFonts w:ascii="Arial" w:hAnsi="Arial" w:cs="Arial"/>
          <w:szCs w:val="22"/>
        </w:rPr>
        <w:t xml:space="preserve"> complies with its obligations under the </w:t>
      </w:r>
      <w:r w:rsidR="00E352C8" w:rsidRPr="00961A47">
        <w:rPr>
          <w:rFonts w:ascii="Arial" w:hAnsi="Arial" w:cs="Arial"/>
          <w:szCs w:val="22"/>
        </w:rPr>
        <w:t>EU GDPR</w:t>
      </w:r>
      <w:r w:rsidRPr="00961A47">
        <w:rPr>
          <w:rFonts w:ascii="Arial" w:hAnsi="Arial" w:cs="Arial"/>
          <w:szCs w:val="22"/>
        </w:rPr>
        <w:t xml:space="preserve"> by providing an adequate level of protection to any Personal Data that is transferred (or, if it is not so bound, uses its best endeavours to assist the </w:t>
      </w:r>
      <w:r w:rsidR="00354BD9" w:rsidRPr="00961A47">
        <w:rPr>
          <w:rFonts w:ascii="Arial" w:hAnsi="Arial" w:cs="Arial"/>
          <w:szCs w:val="22"/>
        </w:rPr>
        <w:t>Controller</w:t>
      </w:r>
      <w:r w:rsidRPr="00961A47">
        <w:rPr>
          <w:rFonts w:ascii="Arial" w:hAnsi="Arial" w:cs="Arial"/>
          <w:szCs w:val="22"/>
        </w:rPr>
        <w:t xml:space="preserve"> in meeting its obligations); and</w:t>
      </w:r>
    </w:p>
    <w:p w14:paraId="604A154B" w14:textId="428F9C7A"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Processor</w:t>
      </w:r>
      <w:r w:rsidRPr="00961A47">
        <w:rPr>
          <w:rFonts w:ascii="Arial" w:hAnsi="Arial" w:cs="Arial"/>
          <w:szCs w:val="22"/>
        </w:rPr>
        <w:t xml:space="preserve"> complies with any reasonable instructions notified to it in advance by the </w:t>
      </w:r>
      <w:r w:rsidR="00354BD9" w:rsidRPr="00961A47">
        <w:rPr>
          <w:rFonts w:ascii="Arial" w:hAnsi="Arial" w:cs="Arial"/>
          <w:szCs w:val="22"/>
        </w:rPr>
        <w:t>Controller</w:t>
      </w:r>
      <w:r w:rsidRPr="00961A47">
        <w:rPr>
          <w:rFonts w:ascii="Arial" w:hAnsi="Arial" w:cs="Arial"/>
          <w:szCs w:val="22"/>
        </w:rPr>
        <w:t xml:space="preserve"> with respect to the processing of the Personal Data.</w:t>
      </w:r>
    </w:p>
    <w:p w14:paraId="151FBC95" w14:textId="2308B8DD" w:rsidR="008A4E19" w:rsidRPr="00961A47" w:rsidRDefault="008A4E19" w:rsidP="005D4D32">
      <w:pPr>
        <w:pStyle w:val="Heading3"/>
        <w:spacing w:after="120"/>
        <w:rPr>
          <w:rFonts w:ascii="Arial" w:hAnsi="Arial" w:cs="Arial"/>
          <w:szCs w:val="22"/>
        </w:rPr>
      </w:pPr>
      <w:bookmarkStart w:id="127" w:name="_Ref99709770"/>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notify the </w:t>
      </w:r>
      <w:r w:rsidR="007400C5" w:rsidRPr="00961A47">
        <w:rPr>
          <w:rFonts w:ascii="Arial" w:hAnsi="Arial" w:cs="Arial"/>
          <w:szCs w:val="22"/>
        </w:rPr>
        <w:t xml:space="preserve">Controller </w:t>
      </w:r>
      <w:r w:rsidRPr="00961A47">
        <w:rPr>
          <w:rFonts w:ascii="Arial" w:hAnsi="Arial" w:cs="Arial"/>
          <w:szCs w:val="22"/>
        </w:rPr>
        <w:t>immediately if it:</w:t>
      </w:r>
      <w:bookmarkEnd w:id="125"/>
      <w:bookmarkEnd w:id="127"/>
    </w:p>
    <w:p w14:paraId="7D926DE7"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 Data Subject Access Request (or purported Data Subject Access Request);</w:t>
      </w:r>
    </w:p>
    <w:p w14:paraId="758F2596"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 request to rectify, block or erase any Personal Data;</w:t>
      </w:r>
    </w:p>
    <w:p w14:paraId="0FA1D046"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any other request, complaint or communication relating to either Party's obligations under the Data Protection Legislation;</w:t>
      </w:r>
    </w:p>
    <w:p w14:paraId="4DBFCCBE"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any communication from the Information Commissioner or any other regulatory authority in connection with Personal Data processed under this Contract;</w:t>
      </w:r>
    </w:p>
    <w:p w14:paraId="521E8185" w14:textId="4F191CFC"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lastRenderedPageBreak/>
        <w:t>receives a request from any third Party for disclosure of Personal Data where compliance with the request is required or claims to be required by Law;</w:t>
      </w:r>
      <w:r w:rsidR="00425D59" w:rsidRPr="00961A47">
        <w:rPr>
          <w:rFonts w:ascii="Arial" w:hAnsi="Arial" w:cs="Arial"/>
          <w:szCs w:val="22"/>
        </w:rPr>
        <w:t xml:space="preserve"> and</w:t>
      </w:r>
    </w:p>
    <w:p w14:paraId="11F2C02C" w14:textId="078BAD2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becomes aware of a Data Loss Event.</w:t>
      </w:r>
    </w:p>
    <w:p w14:paraId="5E5EF6BE" w14:textId="65A54182"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Any requirement to notify under clause </w:t>
      </w:r>
      <w:r w:rsidR="009C20D7" w:rsidRPr="00961A47">
        <w:rPr>
          <w:rFonts w:ascii="Arial" w:hAnsi="Arial" w:cs="Arial"/>
          <w:szCs w:val="22"/>
        </w:rPr>
        <w:fldChar w:fldCharType="begin"/>
      </w:r>
      <w:r w:rsidR="009C20D7" w:rsidRPr="00961A47">
        <w:rPr>
          <w:rFonts w:ascii="Arial" w:hAnsi="Arial" w:cs="Arial"/>
          <w:szCs w:val="22"/>
        </w:rPr>
        <w:instrText xml:space="preserve"> REF _Ref99709770 \r \h </w:instrText>
      </w:r>
      <w:r w:rsidR="008910E9" w:rsidRPr="00961A47">
        <w:rPr>
          <w:rFonts w:ascii="Arial" w:hAnsi="Arial" w:cs="Arial"/>
          <w:szCs w:val="22"/>
        </w:rPr>
        <w:instrText xml:space="preserve"> \* MERGEFORMAT </w:instrText>
      </w:r>
      <w:r w:rsidR="009C20D7" w:rsidRPr="00961A47">
        <w:rPr>
          <w:rFonts w:ascii="Arial" w:hAnsi="Arial" w:cs="Arial"/>
          <w:szCs w:val="22"/>
        </w:rPr>
      </w:r>
      <w:r w:rsidR="009C20D7" w:rsidRPr="00961A47">
        <w:rPr>
          <w:rFonts w:ascii="Arial" w:hAnsi="Arial" w:cs="Arial"/>
          <w:szCs w:val="22"/>
        </w:rPr>
        <w:fldChar w:fldCharType="separate"/>
      </w:r>
      <w:r w:rsidR="004D1652">
        <w:rPr>
          <w:rFonts w:ascii="Arial" w:hAnsi="Arial" w:cs="Arial"/>
          <w:szCs w:val="22"/>
        </w:rPr>
        <w:t>(j)</w:t>
      </w:r>
      <w:r w:rsidR="009C20D7" w:rsidRPr="00961A47">
        <w:rPr>
          <w:rFonts w:ascii="Arial" w:hAnsi="Arial" w:cs="Arial"/>
          <w:szCs w:val="22"/>
        </w:rPr>
        <w:fldChar w:fldCharType="end"/>
      </w:r>
      <w:r w:rsidRPr="00961A47">
        <w:rPr>
          <w:rFonts w:ascii="Arial" w:hAnsi="Arial" w:cs="Arial"/>
          <w:szCs w:val="22"/>
        </w:rPr>
        <w:t xml:space="preserve"> includes the provision of further information to the </w:t>
      </w:r>
      <w:r w:rsidR="007400C5" w:rsidRPr="00961A47">
        <w:rPr>
          <w:rFonts w:ascii="Arial" w:hAnsi="Arial" w:cs="Arial"/>
          <w:szCs w:val="22"/>
        </w:rPr>
        <w:t xml:space="preserve">Controller </w:t>
      </w:r>
      <w:r w:rsidRPr="00961A47">
        <w:rPr>
          <w:rFonts w:ascii="Arial" w:hAnsi="Arial" w:cs="Arial"/>
          <w:szCs w:val="22"/>
        </w:rPr>
        <w:t>in stages as details become available.</w:t>
      </w:r>
    </w:p>
    <w:p w14:paraId="7C2CCB16" w14:textId="16988942"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promptly provide the </w:t>
      </w:r>
      <w:r w:rsidR="007400C5" w:rsidRPr="00961A47">
        <w:rPr>
          <w:rFonts w:ascii="Arial" w:hAnsi="Arial" w:cs="Arial"/>
          <w:szCs w:val="22"/>
        </w:rPr>
        <w:t xml:space="preserve">Controller </w:t>
      </w:r>
      <w:r w:rsidRPr="00961A47">
        <w:rPr>
          <w:rFonts w:ascii="Arial" w:hAnsi="Arial" w:cs="Arial"/>
          <w:szCs w:val="22"/>
        </w:rPr>
        <w:t>with full assistance in relation to any Party's obligations under Data Protection Legislation and any complaint, communication or request made under clause </w:t>
      </w:r>
      <w:r w:rsidR="009C20D7" w:rsidRPr="00961A47">
        <w:rPr>
          <w:rFonts w:ascii="Arial" w:hAnsi="Arial" w:cs="Arial"/>
          <w:szCs w:val="22"/>
        </w:rPr>
        <w:fldChar w:fldCharType="begin"/>
      </w:r>
      <w:r w:rsidR="009C20D7" w:rsidRPr="00961A47">
        <w:rPr>
          <w:rFonts w:ascii="Arial" w:hAnsi="Arial" w:cs="Arial"/>
          <w:szCs w:val="22"/>
        </w:rPr>
        <w:instrText xml:space="preserve"> REF _Ref99709770 \r \h </w:instrText>
      </w:r>
      <w:r w:rsidR="008910E9" w:rsidRPr="00961A47">
        <w:rPr>
          <w:rFonts w:ascii="Arial" w:hAnsi="Arial" w:cs="Arial"/>
          <w:szCs w:val="22"/>
        </w:rPr>
        <w:instrText xml:space="preserve"> \* MERGEFORMAT </w:instrText>
      </w:r>
      <w:r w:rsidR="009C20D7" w:rsidRPr="00961A47">
        <w:rPr>
          <w:rFonts w:ascii="Arial" w:hAnsi="Arial" w:cs="Arial"/>
          <w:szCs w:val="22"/>
        </w:rPr>
      </w:r>
      <w:r w:rsidR="009C20D7" w:rsidRPr="00961A47">
        <w:rPr>
          <w:rFonts w:ascii="Arial" w:hAnsi="Arial" w:cs="Arial"/>
          <w:szCs w:val="22"/>
        </w:rPr>
        <w:fldChar w:fldCharType="separate"/>
      </w:r>
      <w:r w:rsidR="004D1652">
        <w:rPr>
          <w:rFonts w:ascii="Arial" w:hAnsi="Arial" w:cs="Arial"/>
          <w:szCs w:val="22"/>
        </w:rPr>
        <w:t>(j)</w:t>
      </w:r>
      <w:r w:rsidR="009C20D7" w:rsidRPr="00961A47">
        <w:rPr>
          <w:rFonts w:ascii="Arial" w:hAnsi="Arial" w:cs="Arial"/>
          <w:szCs w:val="22"/>
        </w:rPr>
        <w:fldChar w:fldCharType="end"/>
      </w:r>
      <w:r w:rsidRPr="00961A47">
        <w:rPr>
          <w:rFonts w:ascii="Arial" w:hAnsi="Arial" w:cs="Arial"/>
          <w:szCs w:val="22"/>
        </w:rPr>
        <w:t xml:space="preserve">.  This includes giving the </w:t>
      </w:r>
      <w:r w:rsidR="007400C5" w:rsidRPr="00961A47">
        <w:rPr>
          <w:rFonts w:ascii="Arial" w:hAnsi="Arial" w:cs="Arial"/>
          <w:szCs w:val="22"/>
        </w:rPr>
        <w:t>Controller</w:t>
      </w:r>
      <w:r w:rsidRPr="00961A47">
        <w:rPr>
          <w:rFonts w:ascii="Arial" w:hAnsi="Arial" w:cs="Arial"/>
          <w:szCs w:val="22"/>
        </w:rPr>
        <w:t>:</w:t>
      </w:r>
    </w:p>
    <w:p w14:paraId="5D77F2B1"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full details and copies of the complaint, communication or request;</w:t>
      </w:r>
    </w:p>
    <w:p w14:paraId="5DA65920"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reasonably requested assistance so that it can comply with a Data Subject Access Request within the relevant timescales in the Data Protection Legislation;</w:t>
      </w:r>
    </w:p>
    <w:p w14:paraId="51B5FEE2"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any Personal Data it holds in relation to a Data Subject on request;</w:t>
      </w:r>
    </w:p>
    <w:p w14:paraId="4E001146" w14:textId="33921EDE"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assistance that it requests following any Data Loss Event;</w:t>
      </w:r>
      <w:r w:rsidR="00425D59" w:rsidRPr="00961A47">
        <w:rPr>
          <w:rFonts w:ascii="Arial" w:hAnsi="Arial" w:cs="Arial"/>
          <w:szCs w:val="22"/>
        </w:rPr>
        <w:t xml:space="preserve"> and</w:t>
      </w:r>
    </w:p>
    <w:p w14:paraId="611393E3" w14:textId="36F00C88"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assistance that it requests relating to a consultation with, or request from, the Information Commissioner's Office or any other regulatory authority.</w:t>
      </w:r>
    </w:p>
    <w:p w14:paraId="471D4DB2" w14:textId="5E9FE012"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maintain full, accurate records and information to show it complies with this clause </w:t>
      </w:r>
      <w:r w:rsidR="00B90939" w:rsidRPr="00961A47">
        <w:rPr>
          <w:rFonts w:ascii="Arial" w:hAnsi="Arial" w:cs="Arial"/>
          <w:szCs w:val="22"/>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szCs w:val="22"/>
        </w:rPr>
      </w:r>
      <w:r w:rsidR="00B90939" w:rsidRPr="00961A47">
        <w:rPr>
          <w:rFonts w:ascii="Arial" w:hAnsi="Arial" w:cs="Arial"/>
          <w:szCs w:val="22"/>
        </w:rPr>
        <w:fldChar w:fldCharType="separate"/>
      </w:r>
      <w:r w:rsidR="004D1652">
        <w:rPr>
          <w:rFonts w:ascii="Arial" w:hAnsi="Arial" w:cs="Arial"/>
          <w:szCs w:val="22"/>
        </w:rPr>
        <w:t>14</w:t>
      </w:r>
      <w:r w:rsidR="00B90939" w:rsidRPr="00961A47">
        <w:rPr>
          <w:rFonts w:ascii="Arial" w:hAnsi="Arial" w:cs="Arial"/>
          <w:szCs w:val="22"/>
        </w:rPr>
        <w:fldChar w:fldCharType="end"/>
      </w:r>
      <w:r w:rsidRPr="00961A47">
        <w:rPr>
          <w:rFonts w:ascii="Arial" w:hAnsi="Arial" w:cs="Arial"/>
          <w:szCs w:val="22"/>
        </w:rPr>
        <w:t xml:space="preserve">.  This requirement does not apply where the </w:t>
      </w:r>
      <w:r w:rsidR="007400C5" w:rsidRPr="00961A47">
        <w:rPr>
          <w:rFonts w:ascii="Arial" w:hAnsi="Arial" w:cs="Arial"/>
          <w:szCs w:val="22"/>
        </w:rPr>
        <w:t xml:space="preserve">Processor </w:t>
      </w:r>
      <w:r w:rsidRPr="00961A47">
        <w:rPr>
          <w:rFonts w:ascii="Arial" w:hAnsi="Arial" w:cs="Arial"/>
          <w:szCs w:val="22"/>
        </w:rPr>
        <w:t xml:space="preserve">employs fewer than 250 staff, unless either the </w:t>
      </w:r>
      <w:r w:rsidR="007400C5" w:rsidRPr="00961A47">
        <w:rPr>
          <w:rFonts w:ascii="Arial" w:hAnsi="Arial" w:cs="Arial"/>
          <w:szCs w:val="22"/>
        </w:rPr>
        <w:t xml:space="preserve">Controller </w:t>
      </w:r>
      <w:r w:rsidRPr="00961A47">
        <w:rPr>
          <w:rFonts w:ascii="Arial" w:hAnsi="Arial" w:cs="Arial"/>
          <w:szCs w:val="22"/>
        </w:rPr>
        <w:t>determines that the processing:</w:t>
      </w:r>
    </w:p>
    <w:p w14:paraId="4A3A8486"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is not occasional;</w:t>
      </w:r>
    </w:p>
    <w:p w14:paraId="41FAE0DF" w14:textId="35EA53EF"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includes special categories of data as referred to in Article 9(1) of the UK GDPR or Personal Data relating to criminal convictions and offences referred to in Article 10 of the UK GDPR;</w:t>
      </w:r>
      <w:r w:rsidR="00425D59" w:rsidRPr="00961A47">
        <w:rPr>
          <w:rFonts w:ascii="Arial" w:hAnsi="Arial" w:cs="Arial"/>
          <w:szCs w:val="22"/>
        </w:rPr>
        <w:t xml:space="preserve"> or</w:t>
      </w:r>
    </w:p>
    <w:p w14:paraId="7D3A7EB4" w14:textId="069F8505"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is likely to result in a risk to the rights and freedoms of Data Subjects.</w:t>
      </w:r>
    </w:p>
    <w:p w14:paraId="68983E4F" w14:textId="5E733C64"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D77C2D" w:rsidRPr="00961A47">
        <w:rPr>
          <w:rFonts w:ascii="Arial" w:hAnsi="Arial" w:cs="Arial"/>
          <w:szCs w:val="22"/>
        </w:rPr>
        <w:t xml:space="preserve">Parties shall designate a Data Protection Officer if required by the Data Protection Legislation. </w:t>
      </w:r>
    </w:p>
    <w:p w14:paraId="339B55EF" w14:textId="27A37AB2"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 xml:space="preserve">Before allowing any Subprocessor to process any Personal Data, the </w:t>
      </w:r>
      <w:r w:rsidR="007400C5" w:rsidRPr="00961A47">
        <w:rPr>
          <w:rFonts w:ascii="Arial" w:hAnsi="Arial" w:cs="Arial"/>
          <w:szCs w:val="22"/>
        </w:rPr>
        <w:t xml:space="preserve">Processor </w:t>
      </w:r>
      <w:r w:rsidRPr="00961A47">
        <w:rPr>
          <w:rFonts w:ascii="Arial" w:hAnsi="Arial" w:cs="Arial"/>
          <w:szCs w:val="22"/>
        </w:rPr>
        <w:t>must:</w:t>
      </w:r>
    </w:p>
    <w:p w14:paraId="693C879D" w14:textId="45A6CC4A"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notify the </w:t>
      </w:r>
      <w:r w:rsidR="007400C5" w:rsidRPr="00961A47">
        <w:rPr>
          <w:rFonts w:ascii="Arial" w:hAnsi="Arial" w:cs="Arial"/>
          <w:szCs w:val="22"/>
        </w:rPr>
        <w:t xml:space="preserve">Controller </w:t>
      </w:r>
      <w:r w:rsidRPr="00961A47">
        <w:rPr>
          <w:rFonts w:ascii="Arial" w:hAnsi="Arial" w:cs="Arial"/>
          <w:szCs w:val="22"/>
        </w:rPr>
        <w:t>in writing of the intended Subprocessor and processing;</w:t>
      </w:r>
    </w:p>
    <w:p w14:paraId="522B916A" w14:textId="2AF8139E"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obtain the written consent of the </w:t>
      </w:r>
      <w:r w:rsidR="007400C5" w:rsidRPr="00961A47">
        <w:rPr>
          <w:rFonts w:ascii="Arial" w:hAnsi="Arial" w:cs="Arial"/>
          <w:szCs w:val="22"/>
        </w:rPr>
        <w:t>Controller</w:t>
      </w:r>
      <w:r w:rsidRPr="00961A47">
        <w:rPr>
          <w:rFonts w:ascii="Arial" w:hAnsi="Arial" w:cs="Arial"/>
          <w:szCs w:val="22"/>
        </w:rPr>
        <w:t>;</w:t>
      </w:r>
    </w:p>
    <w:p w14:paraId="6C766141" w14:textId="339B0976"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enter into a written contract with the Subprocessor so that this clause </w:t>
      </w:r>
      <w:r w:rsidR="00B90939" w:rsidRPr="00961A47">
        <w:rPr>
          <w:rFonts w:ascii="Arial" w:hAnsi="Arial" w:cs="Arial"/>
          <w:szCs w:val="22"/>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szCs w:val="22"/>
        </w:rPr>
      </w:r>
      <w:r w:rsidR="00B90939" w:rsidRPr="00961A47">
        <w:rPr>
          <w:rFonts w:ascii="Arial" w:hAnsi="Arial" w:cs="Arial"/>
          <w:szCs w:val="22"/>
        </w:rPr>
        <w:fldChar w:fldCharType="separate"/>
      </w:r>
      <w:r w:rsidR="004D1652">
        <w:rPr>
          <w:rFonts w:ascii="Arial" w:hAnsi="Arial" w:cs="Arial"/>
          <w:szCs w:val="22"/>
        </w:rPr>
        <w:t>14</w:t>
      </w:r>
      <w:r w:rsidR="00B90939" w:rsidRPr="00961A47">
        <w:rPr>
          <w:rFonts w:ascii="Arial" w:hAnsi="Arial" w:cs="Arial"/>
          <w:szCs w:val="22"/>
        </w:rPr>
        <w:fldChar w:fldCharType="end"/>
      </w:r>
      <w:r w:rsidR="009C20D7" w:rsidRPr="00961A47">
        <w:rPr>
          <w:rFonts w:ascii="Arial" w:hAnsi="Arial" w:cs="Arial"/>
          <w:szCs w:val="22"/>
        </w:rPr>
        <w:t xml:space="preserve"> </w:t>
      </w:r>
      <w:r w:rsidRPr="00961A47">
        <w:rPr>
          <w:rFonts w:ascii="Arial" w:hAnsi="Arial" w:cs="Arial"/>
          <w:szCs w:val="22"/>
        </w:rPr>
        <w:t>applies to the Subprocessor;</w:t>
      </w:r>
      <w:r w:rsidR="00601F18" w:rsidRPr="00961A47">
        <w:rPr>
          <w:rFonts w:ascii="Arial" w:hAnsi="Arial" w:cs="Arial"/>
          <w:szCs w:val="22"/>
        </w:rPr>
        <w:t xml:space="preserve"> and</w:t>
      </w:r>
    </w:p>
    <w:p w14:paraId="3B464CB6" w14:textId="57EEE479"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provide the </w:t>
      </w:r>
      <w:r w:rsidR="007400C5" w:rsidRPr="00961A47">
        <w:rPr>
          <w:rFonts w:ascii="Arial" w:hAnsi="Arial" w:cs="Arial"/>
          <w:szCs w:val="22"/>
        </w:rPr>
        <w:t xml:space="preserve">Controller </w:t>
      </w:r>
      <w:r w:rsidRPr="00961A47">
        <w:rPr>
          <w:rFonts w:ascii="Arial" w:hAnsi="Arial" w:cs="Arial"/>
          <w:szCs w:val="22"/>
        </w:rPr>
        <w:t xml:space="preserve">with any information about the Subprocessor that the </w:t>
      </w:r>
      <w:r w:rsidR="007400C5" w:rsidRPr="00961A47">
        <w:rPr>
          <w:rFonts w:ascii="Arial" w:hAnsi="Arial" w:cs="Arial"/>
          <w:szCs w:val="22"/>
        </w:rPr>
        <w:t xml:space="preserve">Controller </w:t>
      </w:r>
      <w:r w:rsidRPr="00961A47">
        <w:rPr>
          <w:rFonts w:ascii="Arial" w:hAnsi="Arial" w:cs="Arial"/>
          <w:szCs w:val="22"/>
        </w:rPr>
        <w:t>reasonably requires.</w:t>
      </w:r>
    </w:p>
    <w:p w14:paraId="11B5174A" w14:textId="77512FBD"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C136E0" w:rsidRPr="00961A47">
        <w:rPr>
          <w:rFonts w:ascii="Arial" w:hAnsi="Arial" w:cs="Arial"/>
          <w:szCs w:val="22"/>
        </w:rPr>
        <w:t xml:space="preserve">Processor </w:t>
      </w:r>
      <w:r w:rsidRPr="00961A47">
        <w:rPr>
          <w:rFonts w:ascii="Arial" w:hAnsi="Arial" w:cs="Arial"/>
          <w:szCs w:val="22"/>
        </w:rPr>
        <w:t xml:space="preserve">remains fully liable for all acts or omissions of </w:t>
      </w:r>
      <w:r w:rsidR="009E21B0" w:rsidRPr="00961A47">
        <w:rPr>
          <w:rFonts w:ascii="Arial" w:hAnsi="Arial" w:cs="Arial"/>
          <w:szCs w:val="22"/>
        </w:rPr>
        <w:t>a</w:t>
      </w:r>
      <w:r w:rsidRPr="00961A47">
        <w:rPr>
          <w:rFonts w:ascii="Arial" w:hAnsi="Arial" w:cs="Arial"/>
          <w:szCs w:val="22"/>
        </w:rPr>
        <w:t>ny Subprocessor</w:t>
      </w:r>
      <w:r w:rsidR="00B62B7D" w:rsidRPr="00961A47">
        <w:rPr>
          <w:rFonts w:ascii="Arial" w:hAnsi="Arial" w:cs="Arial"/>
          <w:szCs w:val="22"/>
        </w:rPr>
        <w:t>.</w:t>
      </w:r>
    </w:p>
    <w:p w14:paraId="23528B6A" w14:textId="2DC03695"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At any time the Buyer can, with 30 Working Days</w:t>
      </w:r>
      <w:r w:rsidR="009C20D7" w:rsidRPr="00961A47">
        <w:rPr>
          <w:rFonts w:ascii="Arial" w:hAnsi="Arial" w:cs="Arial"/>
          <w:szCs w:val="22"/>
        </w:rPr>
        <w:t>’</w:t>
      </w:r>
      <w:r w:rsidR="009E21B0" w:rsidRPr="00961A47">
        <w:rPr>
          <w:rFonts w:ascii="Arial" w:hAnsi="Arial" w:cs="Arial"/>
          <w:szCs w:val="22"/>
        </w:rPr>
        <w:t xml:space="preserve"> </w:t>
      </w:r>
      <w:r w:rsidRPr="00961A47">
        <w:rPr>
          <w:rFonts w:ascii="Arial" w:hAnsi="Arial" w:cs="Arial"/>
          <w:szCs w:val="22"/>
        </w:rPr>
        <w:t xml:space="preserve">notice to the Supplier, change this clause </w:t>
      </w:r>
      <w:r w:rsidR="00B90939" w:rsidRPr="00961A47">
        <w:rPr>
          <w:rFonts w:ascii="Arial" w:hAnsi="Arial" w:cs="Arial"/>
          <w:szCs w:val="22"/>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szCs w:val="22"/>
        </w:rPr>
      </w:r>
      <w:r w:rsidR="00B90939" w:rsidRPr="00961A47">
        <w:rPr>
          <w:rFonts w:ascii="Arial" w:hAnsi="Arial" w:cs="Arial"/>
          <w:szCs w:val="22"/>
        </w:rPr>
        <w:fldChar w:fldCharType="separate"/>
      </w:r>
      <w:r w:rsidR="004D1652">
        <w:rPr>
          <w:rFonts w:ascii="Arial" w:hAnsi="Arial" w:cs="Arial"/>
          <w:szCs w:val="22"/>
        </w:rPr>
        <w:t>14</w:t>
      </w:r>
      <w:r w:rsidR="00B90939" w:rsidRPr="00961A47">
        <w:rPr>
          <w:rFonts w:ascii="Arial" w:hAnsi="Arial" w:cs="Arial"/>
          <w:szCs w:val="22"/>
        </w:rPr>
        <w:fldChar w:fldCharType="end"/>
      </w:r>
      <w:r w:rsidR="009C20D7" w:rsidRPr="00961A47">
        <w:rPr>
          <w:rFonts w:ascii="Arial" w:hAnsi="Arial" w:cs="Arial"/>
          <w:szCs w:val="22"/>
        </w:rPr>
        <w:t xml:space="preserve"> </w:t>
      </w:r>
      <w:r w:rsidRPr="00961A47">
        <w:rPr>
          <w:rFonts w:ascii="Arial" w:hAnsi="Arial" w:cs="Arial"/>
          <w:szCs w:val="22"/>
        </w:rPr>
        <w:t>to</w:t>
      </w:r>
      <w:r w:rsidR="009E21B0" w:rsidRPr="00961A47">
        <w:rPr>
          <w:rFonts w:ascii="Arial" w:hAnsi="Arial" w:cs="Arial"/>
          <w:szCs w:val="22"/>
        </w:rPr>
        <w:t xml:space="preserve"> </w:t>
      </w:r>
      <w:r w:rsidRPr="00961A47">
        <w:rPr>
          <w:rFonts w:ascii="Arial" w:hAnsi="Arial" w:cs="Arial"/>
          <w:szCs w:val="22"/>
        </w:rPr>
        <w:t xml:space="preserve">replace it with any applicable standard clauses (between the controller and processor) or similar terms forming part of an applicable certification scheme </w:t>
      </w:r>
      <w:r w:rsidR="009E21B0" w:rsidRPr="00961A47">
        <w:rPr>
          <w:rFonts w:ascii="Arial" w:hAnsi="Arial" w:cs="Arial"/>
          <w:szCs w:val="22"/>
        </w:rPr>
        <w:t>(which shall apply when incorporated by attachment to the Contract).</w:t>
      </w:r>
    </w:p>
    <w:p w14:paraId="3676F9C9" w14:textId="28F67073" w:rsidR="00C136E0" w:rsidRPr="00961A47" w:rsidRDefault="008A4E19" w:rsidP="005D4D32">
      <w:pPr>
        <w:pStyle w:val="Heading3"/>
        <w:tabs>
          <w:tab w:val="left" w:pos="1276"/>
        </w:tabs>
        <w:spacing w:after="120"/>
        <w:ind w:left="1276" w:hanging="567"/>
        <w:jc w:val="left"/>
        <w:rPr>
          <w:rFonts w:ascii="Arial" w:hAnsi="Arial" w:cs="Arial"/>
          <w:szCs w:val="22"/>
        </w:rPr>
      </w:pPr>
      <w:bookmarkStart w:id="128" w:name="_Ref109317473"/>
      <w:r w:rsidRPr="00961A47">
        <w:rPr>
          <w:rFonts w:ascii="Arial" w:hAnsi="Arial" w:cs="Arial"/>
          <w:szCs w:val="22"/>
        </w:rPr>
        <w:t>The Parties agree to take account of any non-mandatory guidance issued by the Information Commissioner's Office or any other regulatory authority.</w:t>
      </w:r>
      <w:bookmarkEnd w:id="128"/>
    </w:p>
    <w:p w14:paraId="15688A7A" w14:textId="1144B450" w:rsidR="008A4E19" w:rsidRPr="00961A47" w:rsidRDefault="00C136E0" w:rsidP="005D4D32">
      <w:pPr>
        <w:pStyle w:val="Heading2"/>
        <w:tabs>
          <w:tab w:val="left" w:pos="709"/>
        </w:tabs>
        <w:spacing w:after="120"/>
        <w:ind w:left="709" w:hanging="709"/>
        <w:jc w:val="left"/>
        <w:rPr>
          <w:rFonts w:ascii="Arial" w:hAnsi="Arial" w:cs="Arial"/>
          <w:b/>
          <w:szCs w:val="22"/>
        </w:rPr>
      </w:pPr>
      <w:r w:rsidRPr="00961A47">
        <w:rPr>
          <w:rFonts w:ascii="Arial" w:eastAsia="Times New Roman" w:hAnsi="Arial" w:cs="Arial"/>
          <w:b/>
          <w:szCs w:val="22"/>
          <w:lang w:eastAsia="en-US"/>
        </w:rPr>
        <w:t>Joint Controllers of Personal Data</w:t>
      </w:r>
    </w:p>
    <w:p w14:paraId="1BDD680D" w14:textId="5DF2C05D" w:rsidR="001E3E21" w:rsidRPr="00961A47" w:rsidRDefault="00C136E0" w:rsidP="005D4D3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In the event that the Parties are Joint Controllers in respect of Personal Data under the Contract, the Parties shall implement </w:t>
      </w:r>
      <w:r w:rsidR="00213CB7" w:rsidRPr="00961A47">
        <w:rPr>
          <w:rFonts w:ascii="Arial" w:hAnsi="Arial" w:cs="Arial"/>
          <w:szCs w:val="22"/>
        </w:rPr>
        <w:t>p</w:t>
      </w:r>
      <w:r w:rsidRPr="00961A47">
        <w:rPr>
          <w:rFonts w:ascii="Arial" w:hAnsi="Arial" w:cs="Arial"/>
          <w:szCs w:val="22"/>
        </w:rPr>
        <w:t xml:space="preserve">aragraphs that are necessary to comply with UK GDPR Article 26 based on the terms set out in </w:t>
      </w:r>
      <w:r w:rsidR="00825028" w:rsidRPr="00961A47">
        <w:rPr>
          <w:rFonts w:ascii="Arial" w:hAnsi="Arial" w:cs="Arial"/>
          <w:i/>
          <w:szCs w:val="22"/>
          <w:highlight w:val="white"/>
        </w:rPr>
        <w:fldChar w:fldCharType="begin"/>
      </w:r>
      <w:r w:rsidR="00825028" w:rsidRPr="00961A47">
        <w:rPr>
          <w:rFonts w:ascii="Arial" w:hAnsi="Arial" w:cs="Arial"/>
          <w:i/>
          <w:szCs w:val="22"/>
        </w:rPr>
        <w:instrText xml:space="preserve"> REF _Ref111473215 \h </w:instrText>
      </w:r>
      <w:r w:rsidR="00825028" w:rsidRPr="00961A47">
        <w:rPr>
          <w:rFonts w:ascii="Arial" w:hAnsi="Arial" w:cs="Arial"/>
          <w:i/>
          <w:szCs w:val="22"/>
          <w:highlight w:val="white"/>
        </w:rPr>
        <w:instrText xml:space="preserve"> \* MERGEFORMAT </w:instrText>
      </w:r>
      <w:r w:rsidR="00825028" w:rsidRPr="00961A47">
        <w:rPr>
          <w:rFonts w:ascii="Arial" w:hAnsi="Arial" w:cs="Arial"/>
          <w:i/>
          <w:szCs w:val="22"/>
          <w:highlight w:val="white"/>
        </w:rPr>
      </w:r>
      <w:r w:rsidR="00825028"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825028" w:rsidRPr="00961A47">
        <w:rPr>
          <w:rFonts w:ascii="Arial" w:hAnsi="Arial" w:cs="Arial"/>
          <w:i/>
          <w:szCs w:val="22"/>
          <w:highlight w:val="white"/>
        </w:rPr>
        <w:fldChar w:fldCharType="end"/>
      </w:r>
      <w:r w:rsidR="00825028" w:rsidRPr="00961A47">
        <w:rPr>
          <w:rFonts w:ascii="Arial" w:hAnsi="Arial" w:cs="Arial"/>
          <w:szCs w:val="22"/>
        </w:rPr>
        <w:t xml:space="preserve"> of </w:t>
      </w:r>
      <w:r w:rsidR="00825028" w:rsidRPr="00961A47">
        <w:rPr>
          <w:rFonts w:ascii="Arial" w:hAnsi="Arial" w:cs="Arial"/>
          <w:szCs w:val="22"/>
          <w:highlight w:val="white"/>
        </w:rPr>
        <w:t xml:space="preserve">Annex 1 – </w:t>
      </w:r>
      <w:r w:rsidR="00825028" w:rsidRPr="00961A47">
        <w:rPr>
          <w:rFonts w:ascii="Arial" w:hAnsi="Arial" w:cs="Arial"/>
          <w:i/>
          <w:szCs w:val="22"/>
          <w:highlight w:val="white"/>
        </w:rPr>
        <w:t>Processing Personal Data</w:t>
      </w:r>
      <w:r w:rsidRPr="00961A47">
        <w:rPr>
          <w:rFonts w:ascii="Arial" w:hAnsi="Arial" w:cs="Arial"/>
          <w:szCs w:val="22"/>
        </w:rPr>
        <w:t xml:space="preserve">. </w:t>
      </w:r>
    </w:p>
    <w:p w14:paraId="5A56D97F" w14:textId="6E35AA91" w:rsidR="00C136E0" w:rsidRPr="00961A47" w:rsidRDefault="00C136E0" w:rsidP="005D4D32">
      <w:pPr>
        <w:pStyle w:val="Heading2"/>
        <w:tabs>
          <w:tab w:val="left" w:pos="709"/>
        </w:tabs>
        <w:spacing w:after="120"/>
        <w:ind w:left="709" w:hanging="709"/>
        <w:jc w:val="left"/>
        <w:rPr>
          <w:rFonts w:ascii="Arial" w:eastAsia="Arial" w:hAnsi="Arial" w:cs="Arial"/>
          <w:b/>
          <w:color w:val="000000"/>
          <w:szCs w:val="22"/>
        </w:rPr>
      </w:pPr>
      <w:r w:rsidRPr="00961A47">
        <w:rPr>
          <w:rFonts w:ascii="Arial" w:hAnsi="Arial" w:cs="Arial"/>
          <w:b/>
          <w:szCs w:val="22"/>
        </w:rPr>
        <w:t>Independent</w:t>
      </w:r>
      <w:r w:rsidRPr="00961A47">
        <w:rPr>
          <w:rFonts w:ascii="Arial" w:eastAsia="Arial" w:hAnsi="Arial" w:cs="Arial"/>
          <w:b/>
          <w:color w:val="000000"/>
          <w:szCs w:val="22"/>
        </w:rPr>
        <w:t xml:space="preserve"> Controllers of Personal Data </w:t>
      </w:r>
    </w:p>
    <w:p w14:paraId="2FD8513A" w14:textId="11A3303B" w:rsidR="00B5668A" w:rsidRPr="00961A47" w:rsidRDefault="00B5668A" w:rsidP="005D4D3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In the event that the Parties are Independent Controllers in respect of Personal Data under the Contract, </w:t>
      </w:r>
      <w:r w:rsidR="002C60F3" w:rsidRPr="00961A47">
        <w:rPr>
          <w:rFonts w:ascii="Arial" w:hAnsi="Arial" w:cs="Arial"/>
          <w:szCs w:val="22"/>
        </w:rPr>
        <w:t xml:space="preserve">the terms set out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_Ref111473470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C – </w:t>
      </w:r>
      <w:r w:rsidR="004D1652" w:rsidRPr="004D1652">
        <w:rPr>
          <w:rFonts w:ascii="Arial" w:eastAsia="Times New Roman" w:hAnsi="Arial" w:cs="Arial"/>
          <w:i/>
          <w:szCs w:val="22"/>
        </w:rPr>
        <w:t>Independent Controllers</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00EE283D" w:rsidRPr="00961A47">
        <w:rPr>
          <w:rFonts w:ascii="Arial" w:hAnsi="Arial" w:cs="Arial"/>
          <w:szCs w:val="22"/>
        </w:rPr>
        <w:t xml:space="preserve"> </w:t>
      </w:r>
      <w:r w:rsidR="002C60F3" w:rsidRPr="00961A47">
        <w:rPr>
          <w:rFonts w:ascii="Arial" w:hAnsi="Arial" w:cs="Arial"/>
          <w:szCs w:val="22"/>
        </w:rPr>
        <w:t>shall apply to this Contract</w:t>
      </w:r>
      <w:r w:rsidRPr="00961A47">
        <w:rPr>
          <w:rFonts w:ascii="Arial" w:hAnsi="Arial" w:cs="Arial"/>
          <w:szCs w:val="22"/>
        </w:rPr>
        <w:t xml:space="preserve">. </w:t>
      </w:r>
    </w:p>
    <w:p w14:paraId="67642C41" w14:textId="735EE59F" w:rsidR="00384214"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29" w:name="_Ref525073663"/>
      <w:r w:rsidRPr="00961A47">
        <w:rPr>
          <w:rFonts w:ascii="Arial" w:hAnsi="Arial" w:cs="Arial"/>
          <w:caps w:val="0"/>
          <w:szCs w:val="22"/>
        </w:rPr>
        <w:t>What you must keep confidential</w:t>
      </w:r>
      <w:bookmarkStart w:id="130" w:name="_Ref525073427"/>
      <w:bookmarkEnd w:id="129"/>
    </w:p>
    <w:p w14:paraId="7FB284E2" w14:textId="36B3D6D4" w:rsidR="00CB271A" w:rsidRPr="00961A47" w:rsidRDefault="00CB271A" w:rsidP="009E5367">
      <w:pPr>
        <w:pStyle w:val="Heading2"/>
        <w:tabs>
          <w:tab w:val="left" w:pos="709"/>
        </w:tabs>
        <w:spacing w:after="120"/>
        <w:ind w:left="709" w:hanging="709"/>
        <w:jc w:val="left"/>
        <w:rPr>
          <w:rFonts w:ascii="Arial" w:hAnsi="Arial" w:cs="Arial"/>
          <w:szCs w:val="22"/>
        </w:rPr>
      </w:pPr>
      <w:bookmarkStart w:id="131" w:name="_Ref113454943"/>
      <w:r w:rsidRPr="00961A47">
        <w:rPr>
          <w:rFonts w:ascii="Arial" w:hAnsi="Arial" w:cs="Arial"/>
          <w:szCs w:val="22"/>
        </w:rPr>
        <w:t>Each Party must:</w:t>
      </w:r>
      <w:bookmarkEnd w:id="130"/>
      <w:bookmarkEnd w:id="131"/>
    </w:p>
    <w:p w14:paraId="7EA0C1F7"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keep all Confidential Information it receives confidential and secure;</w:t>
      </w:r>
    </w:p>
    <w:p w14:paraId="783E2846"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not disclose, use or exploit the disclosing Party's Confidential Information without the disclosing Party's prior written consent, except for the purposes anticipated under the Contract;</w:t>
      </w:r>
      <w:r w:rsidR="00385572" w:rsidRPr="00961A47">
        <w:rPr>
          <w:rFonts w:ascii="Arial" w:hAnsi="Arial" w:cs="Arial"/>
          <w:szCs w:val="22"/>
        </w:rPr>
        <w:t xml:space="preserve"> and</w:t>
      </w:r>
    </w:p>
    <w:p w14:paraId="113544C3" w14:textId="1EB35DEE"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immediately notify the disclosing Party if it suspects unauthorised access, copying, use or disclosure of the Confidential Information.</w:t>
      </w:r>
    </w:p>
    <w:p w14:paraId="439B95E7" w14:textId="4BE3C237" w:rsidR="00CB271A" w:rsidRPr="00961A47" w:rsidRDefault="00CB271A" w:rsidP="009E5367">
      <w:pPr>
        <w:pStyle w:val="Heading2"/>
        <w:tabs>
          <w:tab w:val="left" w:pos="709"/>
        </w:tabs>
        <w:spacing w:after="120"/>
        <w:ind w:left="709" w:hanging="709"/>
        <w:jc w:val="left"/>
        <w:rPr>
          <w:rFonts w:ascii="Arial" w:hAnsi="Arial" w:cs="Arial"/>
          <w:szCs w:val="22"/>
        </w:rPr>
      </w:pPr>
      <w:bookmarkStart w:id="132" w:name="_Ref525073628"/>
      <w:r w:rsidRPr="00961A47">
        <w:rPr>
          <w:rFonts w:ascii="Arial" w:hAnsi="Arial" w:cs="Arial"/>
          <w:szCs w:val="22"/>
        </w:rPr>
        <w:t>In spite of clause </w:t>
      </w:r>
      <w:r w:rsidR="00354BD9" w:rsidRPr="00961A47">
        <w:rPr>
          <w:rFonts w:ascii="Arial" w:hAnsi="Arial" w:cs="Arial"/>
          <w:szCs w:val="22"/>
        </w:rPr>
        <w:fldChar w:fldCharType="begin"/>
      </w:r>
      <w:r w:rsidR="00354BD9" w:rsidRPr="00961A47">
        <w:rPr>
          <w:rFonts w:ascii="Arial" w:hAnsi="Arial" w:cs="Arial"/>
          <w:szCs w:val="22"/>
        </w:rPr>
        <w:instrText xml:space="preserve"> REF _Ref113454943 \r \h </w:instrText>
      </w:r>
      <w:r w:rsidR="009E5367" w:rsidRPr="00961A47">
        <w:rPr>
          <w:rFonts w:ascii="Arial" w:hAnsi="Arial" w:cs="Arial"/>
          <w:szCs w:val="22"/>
        </w:rPr>
        <w:instrText xml:space="preserve"> \* MERGEFORMAT </w:instrText>
      </w:r>
      <w:r w:rsidR="00354BD9" w:rsidRPr="00961A47">
        <w:rPr>
          <w:rFonts w:ascii="Arial" w:hAnsi="Arial" w:cs="Arial"/>
          <w:szCs w:val="22"/>
        </w:rPr>
      </w:r>
      <w:r w:rsidR="00354BD9" w:rsidRPr="00961A47">
        <w:rPr>
          <w:rFonts w:ascii="Arial" w:hAnsi="Arial" w:cs="Arial"/>
          <w:szCs w:val="22"/>
        </w:rPr>
        <w:fldChar w:fldCharType="separate"/>
      </w:r>
      <w:r w:rsidR="004D1652">
        <w:rPr>
          <w:rFonts w:ascii="Arial" w:hAnsi="Arial" w:cs="Arial"/>
          <w:szCs w:val="22"/>
        </w:rPr>
        <w:t>15.1</w:t>
      </w:r>
      <w:r w:rsidR="00354BD9" w:rsidRPr="00961A47">
        <w:rPr>
          <w:rFonts w:ascii="Arial" w:hAnsi="Arial" w:cs="Arial"/>
          <w:szCs w:val="22"/>
        </w:rPr>
        <w:fldChar w:fldCharType="end"/>
      </w:r>
      <w:r w:rsidRPr="00961A47">
        <w:rPr>
          <w:rFonts w:ascii="Arial" w:hAnsi="Arial" w:cs="Arial"/>
          <w:szCs w:val="22"/>
        </w:rPr>
        <w:t>, a Party may disclose Confidential Information which it receives from the disclosing Party in any of the following instances:</w:t>
      </w:r>
      <w:bookmarkEnd w:id="132"/>
    </w:p>
    <w:p w14:paraId="42D28713" w14:textId="4FAEAC2C"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where disclosure is required by applicable Law</w:t>
      </w:r>
      <w:r w:rsidR="00F130A1" w:rsidRPr="00961A47">
        <w:rPr>
          <w:rFonts w:ascii="Arial" w:hAnsi="Arial" w:cs="Arial"/>
          <w:szCs w:val="22"/>
        </w:rPr>
        <w:t>, a regulatory body</w:t>
      </w:r>
      <w:r w:rsidRPr="00961A47">
        <w:rPr>
          <w:rFonts w:ascii="Arial" w:hAnsi="Arial" w:cs="Arial"/>
          <w:szCs w:val="22"/>
        </w:rPr>
        <w:t xml:space="preserve"> or a court with the relevant jurisdiction if the recipient Party notifies the disclosing Party of the full circumstances, the affected Confidential Information and extent of the disclosure;</w:t>
      </w:r>
    </w:p>
    <w:p w14:paraId="2194BAAC"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recipient Party already had the information without obligation of confidentiality before it was disclosed by the disclosing Party;</w:t>
      </w:r>
    </w:p>
    <w:p w14:paraId="61CA18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given to it by a third party without obligation of confidentiality;</w:t>
      </w:r>
    </w:p>
    <w:p w14:paraId="212DD78A"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in the public domain at the time of the disclosure;</w:t>
      </w:r>
    </w:p>
    <w:p w14:paraId="76B287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independently developed without access to the disclosing Party's Confidential Information;</w:t>
      </w:r>
    </w:p>
    <w:p w14:paraId="3A182AB0" w14:textId="77777777" w:rsidR="00CB271A" w:rsidRPr="00961A47" w:rsidRDefault="005158F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w:t>
      </w:r>
      <w:r w:rsidR="00CB271A" w:rsidRPr="00961A47">
        <w:rPr>
          <w:rFonts w:ascii="Arial" w:hAnsi="Arial" w:cs="Arial"/>
          <w:szCs w:val="22"/>
        </w:rPr>
        <w:t>to its auditors or for the purposes of regulatory requirements;</w:t>
      </w:r>
    </w:p>
    <w:p w14:paraId="4C2A6EE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on a confidential basis, to its professional advisers on a need-to-know basis;</w:t>
      </w:r>
      <w:r w:rsidR="00385572" w:rsidRPr="00961A47">
        <w:rPr>
          <w:rFonts w:ascii="Arial" w:hAnsi="Arial" w:cs="Arial"/>
          <w:szCs w:val="22"/>
        </w:rPr>
        <w:t xml:space="preserve"> and</w:t>
      </w:r>
    </w:p>
    <w:p w14:paraId="25BB81EE" w14:textId="3F2DD1EE"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to the Serious Fraud Office where the recipient Party has reasonable grounds to believe that the disclosing Party is involved in activity that may be a criminal offence under the Bribery Act 2010.</w:t>
      </w:r>
    </w:p>
    <w:p w14:paraId="771FB9B1" w14:textId="492787C6"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may disclose Confidential Information on a confidential basis to Supplier Staff on a need-to-know basis to allow the Supplier to meet its obligations under the Contract.  The Supplier</w:t>
      </w:r>
      <w:r w:rsidR="00D14FD5" w:rsidRPr="00961A47">
        <w:rPr>
          <w:rFonts w:ascii="Arial" w:hAnsi="Arial" w:cs="Arial"/>
          <w:szCs w:val="22"/>
        </w:rPr>
        <w:t xml:space="preserve"> shall remain responsible at all times for compliance with the confidentiality obligations set out in this Contract by the persons to whom disclosure has been made.</w:t>
      </w:r>
      <w:r w:rsidRPr="00961A47">
        <w:rPr>
          <w:rFonts w:ascii="Arial" w:hAnsi="Arial" w:cs="Arial"/>
          <w:szCs w:val="22"/>
        </w:rPr>
        <w:t xml:space="preserve"> </w:t>
      </w:r>
    </w:p>
    <w:p w14:paraId="1723BC55"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33" w:name="_Ref525073631"/>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disclose Confidential Information in any of the following cases:</w:t>
      </w:r>
      <w:bookmarkEnd w:id="133"/>
    </w:p>
    <w:p w14:paraId="50FCB44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to the employees, agents, consultants and contractors of the </w:t>
      </w:r>
      <w:r w:rsidR="00403888" w:rsidRPr="00961A47">
        <w:rPr>
          <w:rFonts w:ascii="Arial" w:hAnsi="Arial" w:cs="Arial"/>
          <w:szCs w:val="22"/>
        </w:rPr>
        <w:t>Buyer</w:t>
      </w:r>
      <w:r w:rsidRPr="00961A47">
        <w:rPr>
          <w:rFonts w:ascii="Arial" w:hAnsi="Arial" w:cs="Arial"/>
          <w:szCs w:val="22"/>
        </w:rPr>
        <w:t>;</w:t>
      </w:r>
    </w:p>
    <w:p w14:paraId="099C4EB4"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 xml:space="preserve">on a confidential basis to any other Central Government Body, any successor body to a Central Government Body or any company that the </w:t>
      </w:r>
      <w:r w:rsidR="00403888" w:rsidRPr="00961A47">
        <w:rPr>
          <w:rFonts w:ascii="Arial" w:hAnsi="Arial" w:cs="Arial"/>
          <w:szCs w:val="22"/>
        </w:rPr>
        <w:t>Buyer</w:t>
      </w:r>
      <w:r w:rsidRPr="00961A47">
        <w:rPr>
          <w:rFonts w:ascii="Arial" w:hAnsi="Arial" w:cs="Arial"/>
          <w:szCs w:val="22"/>
        </w:rPr>
        <w:t xml:space="preserve"> transfers or proposes to transfer all or any part of its business to;</w:t>
      </w:r>
    </w:p>
    <w:p w14:paraId="4C83F322"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(acting reasonably) considers disclosure necessary or appropriate to carry out its public functions;</w:t>
      </w:r>
    </w:p>
    <w:p w14:paraId="7D132B7A"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where requested by Parliament;</w:t>
      </w:r>
      <w:r w:rsidR="00385572" w:rsidRPr="00961A47">
        <w:rPr>
          <w:rFonts w:ascii="Arial" w:hAnsi="Arial" w:cs="Arial"/>
          <w:szCs w:val="22"/>
        </w:rPr>
        <w:t xml:space="preserve"> and</w:t>
      </w:r>
    </w:p>
    <w:p w14:paraId="075EEF6F" w14:textId="05D859AF"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under clauses </w:t>
      </w:r>
      <w:r w:rsidRPr="00961A47">
        <w:rPr>
          <w:rFonts w:ascii="Arial" w:hAnsi="Arial" w:cs="Arial"/>
          <w:szCs w:val="22"/>
        </w:rPr>
        <w:fldChar w:fldCharType="begin"/>
      </w:r>
      <w:r w:rsidRPr="00961A47">
        <w:rPr>
          <w:rFonts w:ascii="Arial" w:hAnsi="Arial" w:cs="Arial"/>
          <w:szCs w:val="22"/>
        </w:rPr>
        <w:instrText xml:space="preserve"> REF _Ref525080952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5.7</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_Ref525073831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16</w:t>
      </w:r>
      <w:r w:rsidRPr="00961A47">
        <w:rPr>
          <w:rFonts w:ascii="Arial" w:hAnsi="Arial" w:cs="Arial"/>
          <w:szCs w:val="22"/>
        </w:rPr>
        <w:fldChar w:fldCharType="end"/>
      </w:r>
      <w:r w:rsidRPr="00961A47">
        <w:rPr>
          <w:rFonts w:ascii="Arial" w:hAnsi="Arial" w:cs="Arial"/>
          <w:szCs w:val="22"/>
        </w:rPr>
        <w:t>.</w:t>
      </w:r>
    </w:p>
    <w:p w14:paraId="00F52C12" w14:textId="701B7A0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For the purposes of clauses </w:t>
      </w:r>
      <w:r w:rsidRPr="00961A47">
        <w:rPr>
          <w:rFonts w:ascii="Arial" w:hAnsi="Arial" w:cs="Arial"/>
          <w:szCs w:val="22"/>
        </w:rPr>
        <w:fldChar w:fldCharType="begin"/>
      </w:r>
      <w:r w:rsidRPr="00961A47">
        <w:rPr>
          <w:rFonts w:ascii="Arial" w:hAnsi="Arial" w:cs="Arial"/>
          <w:szCs w:val="22"/>
        </w:rPr>
        <w:instrText xml:space="preserve"> REF _Ref525073628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15.2</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_Ref525073631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15.4</w:t>
      </w:r>
      <w:r w:rsidRPr="00961A47">
        <w:rPr>
          <w:rFonts w:ascii="Arial" w:hAnsi="Arial" w:cs="Arial"/>
          <w:szCs w:val="22"/>
        </w:rPr>
        <w:fldChar w:fldCharType="end"/>
      </w:r>
      <w:r w:rsidRPr="00961A47">
        <w:rPr>
          <w:rFonts w:ascii="Arial" w:hAnsi="Arial" w:cs="Arial"/>
          <w:szCs w:val="22"/>
        </w:rPr>
        <w:t xml:space="preserve"> references to disclosure on a confidential basis means disclosure under a confidentiality agreement or arrangement including terms as strict as those required in clause </w:t>
      </w:r>
      <w:r w:rsidRPr="00961A47">
        <w:rPr>
          <w:rFonts w:ascii="Arial" w:hAnsi="Arial" w:cs="Arial"/>
          <w:szCs w:val="22"/>
        </w:rPr>
        <w:fldChar w:fldCharType="begin"/>
      </w:r>
      <w:r w:rsidRPr="00961A47">
        <w:rPr>
          <w:rFonts w:ascii="Arial" w:hAnsi="Arial" w:cs="Arial"/>
          <w:szCs w:val="22"/>
        </w:rPr>
        <w:instrText xml:space="preserve"> REF _Ref525073663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15</w:t>
      </w:r>
      <w:r w:rsidRPr="00961A47">
        <w:rPr>
          <w:rFonts w:ascii="Arial" w:hAnsi="Arial" w:cs="Arial"/>
          <w:szCs w:val="22"/>
        </w:rPr>
        <w:fldChar w:fldCharType="end"/>
      </w:r>
      <w:r w:rsidRPr="00961A47">
        <w:rPr>
          <w:rFonts w:ascii="Arial" w:hAnsi="Arial" w:cs="Arial"/>
          <w:szCs w:val="22"/>
        </w:rPr>
        <w:t>.</w:t>
      </w:r>
    </w:p>
    <w:p w14:paraId="4E6BE922" w14:textId="5601C18D" w:rsidR="00296F4B" w:rsidRPr="00961A47" w:rsidRDefault="00E016B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Transparency Information, and </w:t>
      </w:r>
      <w:r w:rsidR="00CB271A" w:rsidRPr="00961A47">
        <w:rPr>
          <w:rFonts w:ascii="Arial" w:hAnsi="Arial" w:cs="Arial"/>
          <w:szCs w:val="22"/>
        </w:rPr>
        <w:t>Information which is exempt from disclosure by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_Ref525073831 \w \h  \* MERGEFORMAT </w:instrText>
      </w:r>
      <w:r w:rsidR="00CB271A" w:rsidRPr="00961A47">
        <w:rPr>
          <w:rFonts w:ascii="Arial" w:hAnsi="Arial" w:cs="Arial"/>
          <w:szCs w:val="22"/>
        </w:rPr>
      </w:r>
      <w:r w:rsidR="00CB271A" w:rsidRPr="00961A47">
        <w:rPr>
          <w:rFonts w:ascii="Arial" w:hAnsi="Arial" w:cs="Arial"/>
          <w:szCs w:val="22"/>
        </w:rPr>
        <w:fldChar w:fldCharType="separate"/>
      </w:r>
      <w:r w:rsidR="004D1652">
        <w:rPr>
          <w:rFonts w:ascii="Arial" w:hAnsi="Arial" w:cs="Arial"/>
          <w:szCs w:val="22"/>
        </w:rPr>
        <w:t>16</w:t>
      </w:r>
      <w:r w:rsidR="00CB271A" w:rsidRPr="00961A47">
        <w:rPr>
          <w:rFonts w:ascii="Arial" w:hAnsi="Arial" w:cs="Arial"/>
          <w:szCs w:val="22"/>
        </w:rPr>
        <w:fldChar w:fldCharType="end"/>
      </w:r>
      <w:r w:rsidR="00CB271A" w:rsidRPr="00961A47">
        <w:rPr>
          <w:rFonts w:ascii="Arial" w:hAnsi="Arial" w:cs="Arial"/>
          <w:szCs w:val="22"/>
        </w:rPr>
        <w:t xml:space="preserve"> is not Confidential Information.</w:t>
      </w:r>
    </w:p>
    <w:p w14:paraId="32D05B9B" w14:textId="0A92047B"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not make any press announcement or publicise the Contract or any part of it in any way, without the prior written consent of the </w:t>
      </w:r>
      <w:r w:rsidR="00403888" w:rsidRPr="00961A47">
        <w:rPr>
          <w:rFonts w:ascii="Arial" w:hAnsi="Arial" w:cs="Arial"/>
          <w:szCs w:val="22"/>
        </w:rPr>
        <w:t>Buyer</w:t>
      </w:r>
      <w:r w:rsidRPr="00961A47">
        <w:rPr>
          <w:rFonts w:ascii="Arial" w:hAnsi="Arial" w:cs="Arial"/>
          <w:szCs w:val="22"/>
        </w:rPr>
        <w:t xml:space="preserve"> and must take all reasonable </w:t>
      </w:r>
      <w:r w:rsidR="002B0903" w:rsidRPr="00961A47">
        <w:rPr>
          <w:rFonts w:ascii="Arial" w:hAnsi="Arial" w:cs="Arial"/>
          <w:szCs w:val="22"/>
        </w:rPr>
        <w:t>endeavours</w:t>
      </w:r>
      <w:r w:rsidRPr="00961A47">
        <w:rPr>
          <w:rFonts w:ascii="Arial" w:hAnsi="Arial" w:cs="Arial"/>
          <w:szCs w:val="22"/>
        </w:rPr>
        <w:t xml:space="preserve"> to ensure that Supplier Staff do not either.</w:t>
      </w:r>
    </w:p>
    <w:p w14:paraId="7E5724CB"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34" w:name="_Ref525073831"/>
      <w:r w:rsidRPr="00961A47">
        <w:rPr>
          <w:rFonts w:ascii="Arial" w:hAnsi="Arial" w:cs="Arial"/>
          <w:caps w:val="0"/>
          <w:szCs w:val="22"/>
        </w:rPr>
        <w:t>When you can share information</w:t>
      </w:r>
      <w:bookmarkEnd w:id="134"/>
    </w:p>
    <w:p w14:paraId="4E994D4E" w14:textId="101FA002"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tell the </w:t>
      </w:r>
      <w:r w:rsidR="00403888" w:rsidRPr="00961A47">
        <w:rPr>
          <w:rFonts w:ascii="Arial" w:hAnsi="Arial" w:cs="Arial"/>
          <w:szCs w:val="22"/>
        </w:rPr>
        <w:t>Buyer</w:t>
      </w:r>
      <w:r w:rsidRPr="00961A47">
        <w:rPr>
          <w:rFonts w:ascii="Arial" w:hAnsi="Arial" w:cs="Arial"/>
          <w:szCs w:val="22"/>
        </w:rPr>
        <w:t xml:space="preserve"> within 48 hours if it receives a Request For Information.</w:t>
      </w:r>
    </w:p>
    <w:p w14:paraId="6A377FE0" w14:textId="2333711C" w:rsidR="00CB271A" w:rsidRPr="00961A47" w:rsidRDefault="005158F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In accordance with a reasonable timetable and in any event within 5 Working Days of a request from the Buyer, </w:t>
      </w:r>
      <w:r w:rsidR="00CB271A" w:rsidRPr="00961A47">
        <w:rPr>
          <w:rFonts w:ascii="Arial" w:hAnsi="Arial" w:cs="Arial"/>
          <w:szCs w:val="22"/>
        </w:rPr>
        <w:t xml:space="preserve">the Supplier must give the </w:t>
      </w:r>
      <w:r w:rsidR="00403888" w:rsidRPr="00961A47">
        <w:rPr>
          <w:rFonts w:ascii="Arial" w:hAnsi="Arial" w:cs="Arial"/>
          <w:szCs w:val="22"/>
        </w:rPr>
        <w:t>Buyer</w:t>
      </w:r>
      <w:r w:rsidR="00CB271A" w:rsidRPr="00961A47">
        <w:rPr>
          <w:rFonts w:ascii="Arial" w:hAnsi="Arial" w:cs="Arial"/>
          <w:szCs w:val="22"/>
        </w:rPr>
        <w:t xml:space="preserve"> full co</w:t>
      </w:r>
      <w:r w:rsidR="00CB271A" w:rsidRPr="00961A47">
        <w:rPr>
          <w:rFonts w:ascii="Arial" w:hAnsi="Arial" w:cs="Arial"/>
          <w:szCs w:val="22"/>
        </w:rPr>
        <w:noBreakHyphen/>
        <w:t xml:space="preserve">operation and information needed so the </w:t>
      </w:r>
      <w:r w:rsidR="00403888" w:rsidRPr="00961A47">
        <w:rPr>
          <w:rFonts w:ascii="Arial" w:hAnsi="Arial" w:cs="Arial"/>
          <w:szCs w:val="22"/>
        </w:rPr>
        <w:t>Buyer</w:t>
      </w:r>
      <w:r w:rsidR="00CB271A" w:rsidRPr="00961A47">
        <w:rPr>
          <w:rFonts w:ascii="Arial" w:hAnsi="Arial" w:cs="Arial"/>
          <w:szCs w:val="22"/>
        </w:rPr>
        <w:t xml:space="preserve"> can:</w:t>
      </w:r>
    </w:p>
    <w:p w14:paraId="6E31ACB5" w14:textId="5F59B900"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comply with any FOIA request;</w:t>
      </w:r>
      <w:r w:rsidR="00385572" w:rsidRPr="00961A47">
        <w:rPr>
          <w:rFonts w:ascii="Arial" w:hAnsi="Arial" w:cs="Arial"/>
          <w:szCs w:val="22"/>
        </w:rPr>
        <w:t xml:space="preserve"> </w:t>
      </w:r>
    </w:p>
    <w:p w14:paraId="18BE5B98" w14:textId="5C543EFF" w:rsidR="00E016B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comply with any Environmental Information Regulations (</w:t>
      </w:r>
      <w:r w:rsidR="005F7F97" w:rsidRPr="00961A47">
        <w:rPr>
          <w:rFonts w:ascii="Arial" w:hAnsi="Arial" w:cs="Arial"/>
          <w:szCs w:val="22"/>
        </w:rPr>
        <w:t>“</w:t>
      </w:r>
      <w:r w:rsidRPr="00961A47">
        <w:rPr>
          <w:rFonts w:ascii="Arial" w:hAnsi="Arial" w:cs="Arial"/>
          <w:b/>
          <w:szCs w:val="22"/>
        </w:rPr>
        <w:t>EIR</w:t>
      </w:r>
      <w:r w:rsidR="005F7F97" w:rsidRPr="00961A47">
        <w:rPr>
          <w:rFonts w:ascii="Arial" w:hAnsi="Arial" w:cs="Arial"/>
          <w:szCs w:val="22"/>
        </w:rPr>
        <w:t>”</w:t>
      </w:r>
      <w:r w:rsidRPr="00961A47">
        <w:rPr>
          <w:rFonts w:ascii="Arial" w:hAnsi="Arial" w:cs="Arial"/>
          <w:szCs w:val="22"/>
        </w:rPr>
        <w:t>) request</w:t>
      </w:r>
      <w:r w:rsidR="00E016BF" w:rsidRPr="00961A47">
        <w:rPr>
          <w:rFonts w:ascii="Arial" w:hAnsi="Arial" w:cs="Arial"/>
          <w:szCs w:val="22"/>
        </w:rPr>
        <w:t xml:space="preserve">; </w:t>
      </w:r>
    </w:p>
    <w:p w14:paraId="70B72AA1" w14:textId="39C3E916" w:rsidR="00296F4B" w:rsidRPr="00961A47" w:rsidRDefault="009E21B0"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if the Contract has a value over the relevant threshold in Part 2 of the Regulations, </w:t>
      </w:r>
      <w:r w:rsidR="00E016BF" w:rsidRPr="00961A47">
        <w:rPr>
          <w:rFonts w:ascii="Arial" w:hAnsi="Arial" w:cs="Arial"/>
          <w:szCs w:val="22"/>
        </w:rPr>
        <w:t xml:space="preserve">comply with any of its obligations in relation to publishing Transparency Information. </w:t>
      </w:r>
    </w:p>
    <w:p w14:paraId="095E72C1" w14:textId="55D9F4B6" w:rsidR="00296F4B" w:rsidRPr="00961A47" w:rsidRDefault="005158F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To the extent that it is allowed and practical to do so, t</w:t>
      </w:r>
      <w:r w:rsidR="00CB271A" w:rsidRPr="00961A47">
        <w:rPr>
          <w:rFonts w:ascii="Arial" w:hAnsi="Arial" w:cs="Arial"/>
          <w:szCs w:val="22"/>
        </w:rPr>
        <w:t xml:space="preserve">he </w:t>
      </w:r>
      <w:r w:rsidR="00403888" w:rsidRPr="00961A47">
        <w:rPr>
          <w:rFonts w:ascii="Arial" w:hAnsi="Arial" w:cs="Arial"/>
          <w:szCs w:val="22"/>
        </w:rPr>
        <w:t>Buyer</w:t>
      </w:r>
      <w:r w:rsidR="00CB271A" w:rsidRPr="00961A47">
        <w:rPr>
          <w:rFonts w:ascii="Arial" w:hAnsi="Arial" w:cs="Arial"/>
          <w:szCs w:val="22"/>
        </w:rPr>
        <w:t xml:space="preserve"> </w:t>
      </w:r>
      <w:r w:rsidRPr="00961A47">
        <w:rPr>
          <w:rFonts w:ascii="Arial" w:hAnsi="Arial" w:cs="Arial"/>
          <w:szCs w:val="22"/>
        </w:rPr>
        <w:t xml:space="preserve">will use reasonable endeavours to notify the Supplier of a </w:t>
      </w:r>
      <w:r w:rsidR="006B0CB0" w:rsidRPr="00961A47">
        <w:rPr>
          <w:rFonts w:ascii="Arial" w:hAnsi="Arial" w:cs="Arial"/>
          <w:szCs w:val="22"/>
        </w:rPr>
        <w:t xml:space="preserve">Request </w:t>
      </w:r>
      <w:r w:rsidR="009C20D7" w:rsidRPr="00961A47">
        <w:rPr>
          <w:rFonts w:ascii="Arial" w:hAnsi="Arial" w:cs="Arial"/>
          <w:szCs w:val="22"/>
        </w:rPr>
        <w:t>F</w:t>
      </w:r>
      <w:r w:rsidR="006B0CB0" w:rsidRPr="00961A47">
        <w:rPr>
          <w:rFonts w:ascii="Arial" w:hAnsi="Arial" w:cs="Arial"/>
          <w:szCs w:val="22"/>
        </w:rPr>
        <w:t>or Information</w:t>
      </w:r>
      <w:r w:rsidR="004814AA" w:rsidRPr="00961A47">
        <w:rPr>
          <w:rFonts w:ascii="Arial" w:hAnsi="Arial" w:cs="Arial"/>
          <w:szCs w:val="22"/>
        </w:rPr>
        <w:t xml:space="preserve"> </w:t>
      </w:r>
      <w:r w:rsidRPr="00961A47">
        <w:rPr>
          <w:rFonts w:ascii="Arial" w:hAnsi="Arial" w:cs="Arial"/>
          <w:szCs w:val="22"/>
        </w:rPr>
        <w:t xml:space="preserve">and </w:t>
      </w:r>
      <w:r w:rsidR="00CB271A" w:rsidRPr="00961A47">
        <w:rPr>
          <w:rFonts w:ascii="Arial" w:hAnsi="Arial" w:cs="Arial"/>
          <w:szCs w:val="22"/>
        </w:rPr>
        <w:t>may talk to the Supplier to help it decide whether to publish information under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_Ref525073831 \w \h  \* MERGEFORMAT </w:instrText>
      </w:r>
      <w:r w:rsidR="00CB271A" w:rsidRPr="00961A47">
        <w:rPr>
          <w:rFonts w:ascii="Arial" w:hAnsi="Arial" w:cs="Arial"/>
          <w:szCs w:val="22"/>
        </w:rPr>
      </w:r>
      <w:r w:rsidR="00CB271A" w:rsidRPr="00961A47">
        <w:rPr>
          <w:rFonts w:ascii="Arial" w:hAnsi="Arial" w:cs="Arial"/>
          <w:szCs w:val="22"/>
        </w:rPr>
        <w:fldChar w:fldCharType="separate"/>
      </w:r>
      <w:r w:rsidR="004D1652">
        <w:rPr>
          <w:rFonts w:ascii="Arial" w:hAnsi="Arial" w:cs="Arial"/>
          <w:szCs w:val="22"/>
        </w:rPr>
        <w:t>16</w:t>
      </w:r>
      <w:r w:rsidR="00CB271A" w:rsidRPr="00961A47">
        <w:rPr>
          <w:rFonts w:ascii="Arial" w:hAnsi="Arial" w:cs="Arial"/>
          <w:szCs w:val="22"/>
        </w:rPr>
        <w:fldChar w:fldCharType="end"/>
      </w:r>
      <w:r w:rsidR="00CB271A" w:rsidRPr="00961A47">
        <w:rPr>
          <w:rFonts w:ascii="Arial" w:hAnsi="Arial" w:cs="Arial"/>
          <w:szCs w:val="22"/>
        </w:rPr>
        <w:t xml:space="preserve">.  However, the extent, content and format of the disclosure is the </w:t>
      </w:r>
      <w:r w:rsidR="00403888" w:rsidRPr="00961A47">
        <w:rPr>
          <w:rFonts w:ascii="Arial" w:hAnsi="Arial" w:cs="Arial"/>
          <w:szCs w:val="22"/>
        </w:rPr>
        <w:t>Buyer</w:t>
      </w:r>
      <w:r w:rsidR="00CB271A" w:rsidRPr="00961A47">
        <w:rPr>
          <w:rFonts w:ascii="Arial" w:hAnsi="Arial" w:cs="Arial"/>
          <w:szCs w:val="22"/>
        </w:rPr>
        <w:t>’s decision</w:t>
      </w:r>
      <w:r w:rsidR="00B95F4E" w:rsidRPr="00961A47">
        <w:rPr>
          <w:rFonts w:ascii="Arial" w:hAnsi="Arial" w:cs="Arial"/>
          <w:szCs w:val="22"/>
        </w:rPr>
        <w:t xml:space="preserve"> in its absolute discretion</w:t>
      </w:r>
      <w:r w:rsidR="00CB271A" w:rsidRPr="00961A47">
        <w:rPr>
          <w:rFonts w:ascii="Arial" w:hAnsi="Arial" w:cs="Arial"/>
          <w:szCs w:val="22"/>
        </w:rPr>
        <w:t>.</w:t>
      </w:r>
    </w:p>
    <w:p w14:paraId="4A5AB64B" w14:textId="1CB3CE0F" w:rsidR="003E7C15" w:rsidRPr="00961A47" w:rsidRDefault="003E7C15" w:rsidP="009E5367">
      <w:pPr>
        <w:pStyle w:val="Heading1"/>
        <w:tabs>
          <w:tab w:val="clear" w:pos="720"/>
          <w:tab w:val="left" w:pos="709"/>
        </w:tabs>
        <w:spacing w:after="120"/>
        <w:ind w:left="709" w:hanging="709"/>
        <w:jc w:val="left"/>
        <w:rPr>
          <w:rFonts w:ascii="Arial" w:hAnsi="Arial" w:cs="Arial"/>
          <w:caps w:val="0"/>
          <w:szCs w:val="22"/>
        </w:rPr>
      </w:pPr>
      <w:bookmarkStart w:id="135" w:name="_Ref99529172"/>
      <w:r w:rsidRPr="00961A47">
        <w:rPr>
          <w:rFonts w:ascii="Arial" w:hAnsi="Arial" w:cs="Arial"/>
          <w:caps w:val="0"/>
          <w:szCs w:val="22"/>
        </w:rPr>
        <w:lastRenderedPageBreak/>
        <w:t>Insurance</w:t>
      </w:r>
    </w:p>
    <w:p w14:paraId="626DAB24" w14:textId="5975BF39" w:rsidR="00701ABB" w:rsidRPr="00961A47" w:rsidRDefault="003E7C15"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Supplier shall ensure it has adequate insurance cover for this Contract.</w:t>
      </w:r>
    </w:p>
    <w:p w14:paraId="07650938" w14:textId="62D84790"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Invalid parts of the contract</w:t>
      </w:r>
      <w:bookmarkEnd w:id="135"/>
    </w:p>
    <w:p w14:paraId="2F867DFB" w14:textId="6BE4E25D" w:rsidR="00296F4B" w:rsidRPr="00961A47" w:rsidRDefault="00CB271A" w:rsidP="002861FB">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If any part of the Contract is prohibited by Law or judged by a court to be unlawful, void or unenforceable, it must be read as if it was removed from th</w:t>
      </w:r>
      <w:r w:rsidR="005158FF" w:rsidRPr="00961A47">
        <w:rPr>
          <w:rFonts w:ascii="Arial" w:hAnsi="Arial" w:cs="Arial"/>
          <w:szCs w:val="22"/>
        </w:rPr>
        <w:t>e</w:t>
      </w:r>
      <w:r w:rsidRPr="00961A47">
        <w:rPr>
          <w:rFonts w:ascii="Arial" w:hAnsi="Arial" w:cs="Arial"/>
          <w:szCs w:val="22"/>
        </w:rPr>
        <w:t xml:space="preserve"> Contract as much as required and rendered ineffective as far as possible without affecting the rest of the Contract, whether it’s valid or enforceable.</w:t>
      </w:r>
    </w:p>
    <w:p w14:paraId="559BD28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36" w:name="_Ref99529178"/>
      <w:r w:rsidRPr="00961A47">
        <w:rPr>
          <w:rFonts w:ascii="Arial" w:hAnsi="Arial" w:cs="Arial"/>
          <w:caps w:val="0"/>
          <w:szCs w:val="22"/>
        </w:rPr>
        <w:t>No other terms apply</w:t>
      </w:r>
      <w:bookmarkEnd w:id="136"/>
    </w:p>
    <w:p w14:paraId="5A936B44" w14:textId="568063B5"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provisions incorporated into the Contract are the entire agreement between the Parties. The Contract replaces all previous statements</w:t>
      </w:r>
      <w:r w:rsidR="005158FF" w:rsidRPr="00961A47">
        <w:rPr>
          <w:rFonts w:ascii="Arial" w:hAnsi="Arial" w:cs="Arial"/>
          <w:szCs w:val="22"/>
        </w:rPr>
        <w:t>, or</w:t>
      </w:r>
      <w:r w:rsidRPr="00961A47">
        <w:rPr>
          <w:rFonts w:ascii="Arial" w:hAnsi="Arial" w:cs="Arial"/>
          <w:szCs w:val="22"/>
        </w:rPr>
        <w:t xml:space="preserve"> agreements whether written or oral.  No other provisions apply.</w:t>
      </w:r>
    </w:p>
    <w:p w14:paraId="6486E738" w14:textId="77305845"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37" w:name="_Ref99529184"/>
      <w:r w:rsidRPr="00961A47">
        <w:rPr>
          <w:rFonts w:ascii="Arial" w:hAnsi="Arial" w:cs="Arial"/>
          <w:caps w:val="0"/>
          <w:szCs w:val="22"/>
        </w:rPr>
        <w:t xml:space="preserve">Other people's rights in </w:t>
      </w:r>
      <w:r w:rsidR="009D487C" w:rsidRPr="00961A47">
        <w:rPr>
          <w:rFonts w:ascii="Arial" w:hAnsi="Arial" w:cs="Arial"/>
          <w:caps w:val="0"/>
          <w:szCs w:val="22"/>
        </w:rPr>
        <w:t>the</w:t>
      </w:r>
      <w:r w:rsidRPr="00961A47">
        <w:rPr>
          <w:rFonts w:ascii="Arial" w:hAnsi="Arial" w:cs="Arial"/>
          <w:caps w:val="0"/>
          <w:szCs w:val="22"/>
        </w:rPr>
        <w:t xml:space="preserve"> contract</w:t>
      </w:r>
      <w:bookmarkEnd w:id="137"/>
    </w:p>
    <w:p w14:paraId="795BB766" w14:textId="1B79A5B9"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No third parties may use the Contracts (Rights of Third Parties) Act (</w:t>
      </w:r>
      <w:r w:rsidR="005F7F97" w:rsidRPr="00961A47">
        <w:rPr>
          <w:rFonts w:ascii="Arial" w:hAnsi="Arial" w:cs="Arial"/>
          <w:szCs w:val="22"/>
        </w:rPr>
        <w:t>“</w:t>
      </w:r>
      <w:r w:rsidRPr="00961A47">
        <w:rPr>
          <w:rFonts w:ascii="Arial" w:hAnsi="Arial" w:cs="Arial"/>
          <w:b/>
          <w:szCs w:val="22"/>
        </w:rPr>
        <w:t>CRTPA</w:t>
      </w:r>
      <w:r w:rsidR="005F7F97" w:rsidRPr="00961A47">
        <w:rPr>
          <w:rFonts w:ascii="Arial" w:hAnsi="Arial" w:cs="Arial"/>
          <w:b/>
          <w:szCs w:val="22"/>
        </w:rPr>
        <w:t>”</w:t>
      </w:r>
      <w:r w:rsidRPr="00961A47">
        <w:rPr>
          <w:rFonts w:ascii="Arial" w:hAnsi="Arial" w:cs="Arial"/>
          <w:szCs w:val="22"/>
        </w:rPr>
        <w:t>) to enforce any term of the Contract unless stated (referring to CRTPA) in the Contract.  This does not affect third party rights and remedies that exist independently from CRTPA.</w:t>
      </w:r>
    </w:p>
    <w:p w14:paraId="4E97AD07"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Circumstances beyond your control</w:t>
      </w:r>
    </w:p>
    <w:p w14:paraId="2BD5D1D1"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Any Party affected by a Force Majeure Event is excused from performing its obligations under the Contract while the inability to perform continues, if it both:</w:t>
      </w:r>
    </w:p>
    <w:p w14:paraId="44DF0476"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provides written notice to the other Party;</w:t>
      </w:r>
      <w:r w:rsidR="00385572" w:rsidRPr="00961A47">
        <w:rPr>
          <w:rFonts w:ascii="Arial" w:hAnsi="Arial" w:cs="Arial"/>
          <w:szCs w:val="22"/>
        </w:rPr>
        <w:t xml:space="preserve"> and</w:t>
      </w:r>
    </w:p>
    <w:p w14:paraId="2FF99A65" w14:textId="36E87A81"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uses all reasonable measures practical to reduce the impact of the Force Majeure Event.</w:t>
      </w:r>
    </w:p>
    <w:p w14:paraId="73AA65B6" w14:textId="6C67639F" w:rsidR="00AE0406" w:rsidRPr="00961A47" w:rsidRDefault="00AE0406" w:rsidP="009E5367">
      <w:pPr>
        <w:pStyle w:val="Heading2"/>
        <w:tabs>
          <w:tab w:val="left" w:pos="709"/>
        </w:tabs>
        <w:spacing w:after="120"/>
        <w:ind w:left="709" w:hanging="709"/>
        <w:jc w:val="left"/>
        <w:rPr>
          <w:rFonts w:ascii="Arial" w:hAnsi="Arial" w:cs="Arial"/>
          <w:szCs w:val="22"/>
        </w:rPr>
      </w:pPr>
      <w:bookmarkStart w:id="138" w:name="_Ref525074109"/>
      <w:r w:rsidRPr="00961A47">
        <w:rPr>
          <w:rFonts w:ascii="Arial" w:hAnsi="Arial" w:cs="Arial"/>
          <w:szCs w:val="22"/>
        </w:rPr>
        <w:t xml:space="preserve">Any failure or delay by the Supplier to perform its obligations under the Contract that is due to a failure or delay by an agent, </w:t>
      </w:r>
      <w:r w:rsidR="001C5767" w:rsidRPr="00961A47">
        <w:rPr>
          <w:rFonts w:ascii="Arial" w:hAnsi="Arial" w:cs="Arial"/>
          <w:szCs w:val="22"/>
        </w:rPr>
        <w:t>S</w:t>
      </w:r>
      <w:r w:rsidRPr="00961A47">
        <w:rPr>
          <w:rFonts w:ascii="Arial" w:hAnsi="Arial" w:cs="Arial"/>
          <w:szCs w:val="22"/>
        </w:rPr>
        <w:t xml:space="preserve">ubcontractor </w:t>
      </w:r>
      <w:r w:rsidR="00385572" w:rsidRPr="00961A47">
        <w:rPr>
          <w:rFonts w:ascii="Arial" w:hAnsi="Arial" w:cs="Arial"/>
          <w:szCs w:val="22"/>
        </w:rPr>
        <w:t>and/</w:t>
      </w:r>
      <w:r w:rsidRPr="00961A47">
        <w:rPr>
          <w:rFonts w:ascii="Arial" w:hAnsi="Arial" w:cs="Arial"/>
          <w:szCs w:val="22"/>
        </w:rPr>
        <w:t xml:space="preserve">or </w:t>
      </w:r>
      <w:r w:rsidR="00385572" w:rsidRPr="00961A47">
        <w:rPr>
          <w:rFonts w:ascii="Arial" w:hAnsi="Arial" w:cs="Arial"/>
          <w:szCs w:val="22"/>
        </w:rPr>
        <w:t>Supplier Staff</w:t>
      </w:r>
      <w:r w:rsidRPr="00961A47">
        <w:rPr>
          <w:rFonts w:ascii="Arial" w:hAnsi="Arial" w:cs="Arial"/>
          <w:szCs w:val="22"/>
        </w:rPr>
        <w:t xml:space="preserve"> will only be considered a Force Majeure Event if that third party is itself prevented from complying with an obligation to the Supplier due to a Force Majeure Event.</w:t>
      </w:r>
    </w:p>
    <w:p w14:paraId="6C98499A" w14:textId="79CE6FAA" w:rsidR="00296F4B" w:rsidRPr="00961A47" w:rsidRDefault="00CB271A" w:rsidP="009E5367">
      <w:pPr>
        <w:pStyle w:val="Heading2"/>
        <w:tabs>
          <w:tab w:val="left" w:pos="709"/>
        </w:tabs>
        <w:spacing w:after="120"/>
        <w:ind w:left="709" w:hanging="709"/>
        <w:jc w:val="left"/>
        <w:rPr>
          <w:rFonts w:ascii="Arial" w:hAnsi="Arial" w:cs="Arial"/>
          <w:szCs w:val="22"/>
        </w:rPr>
      </w:pPr>
      <w:bookmarkStart w:id="139" w:name="_Ref99530543"/>
      <w:r w:rsidRPr="00961A47">
        <w:rPr>
          <w:rFonts w:ascii="Arial" w:hAnsi="Arial" w:cs="Arial"/>
          <w:szCs w:val="22"/>
        </w:rPr>
        <w:t xml:space="preserve">Either </w:t>
      </w:r>
      <w:r w:rsidR="00F91229" w:rsidRPr="00961A47">
        <w:rPr>
          <w:rFonts w:ascii="Arial" w:hAnsi="Arial" w:cs="Arial"/>
          <w:szCs w:val="22"/>
        </w:rPr>
        <w:t>P</w:t>
      </w:r>
      <w:r w:rsidRPr="00961A47">
        <w:rPr>
          <w:rFonts w:ascii="Arial" w:hAnsi="Arial" w:cs="Arial"/>
          <w:szCs w:val="22"/>
        </w:rPr>
        <w:t>arty can partially or fully terminate the Contract if the provision of the Deliverables is materially affected by a Force Majeure Event which lasts for 90 days continuously.</w:t>
      </w:r>
      <w:bookmarkEnd w:id="138"/>
      <w:bookmarkEnd w:id="139"/>
    </w:p>
    <w:p w14:paraId="294C8345" w14:textId="4EF60DE2"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Where a Party terminates under clause </w:t>
      </w:r>
      <w:r w:rsidR="00E7094E" w:rsidRPr="00961A47">
        <w:rPr>
          <w:rFonts w:ascii="Arial" w:hAnsi="Arial" w:cs="Arial"/>
          <w:szCs w:val="22"/>
        </w:rPr>
        <w:fldChar w:fldCharType="begin"/>
      </w:r>
      <w:r w:rsidR="00E7094E" w:rsidRPr="00961A47">
        <w:rPr>
          <w:rFonts w:ascii="Arial" w:hAnsi="Arial" w:cs="Arial"/>
          <w:szCs w:val="22"/>
        </w:rPr>
        <w:instrText xml:space="preserve"> REF _Ref99530543 \r \h </w:instrText>
      </w:r>
      <w:r w:rsidR="00AC33B2" w:rsidRPr="00961A47">
        <w:rPr>
          <w:rFonts w:ascii="Arial" w:hAnsi="Arial" w:cs="Arial"/>
          <w:szCs w:val="22"/>
        </w:rPr>
        <w:instrText xml:space="preserve"> \* MERGEFORMAT </w:instrText>
      </w:r>
      <w:r w:rsidR="00E7094E" w:rsidRPr="00961A47">
        <w:rPr>
          <w:rFonts w:ascii="Arial" w:hAnsi="Arial" w:cs="Arial"/>
          <w:szCs w:val="22"/>
        </w:rPr>
      </w:r>
      <w:r w:rsidR="00E7094E" w:rsidRPr="00961A47">
        <w:rPr>
          <w:rFonts w:ascii="Arial" w:hAnsi="Arial" w:cs="Arial"/>
          <w:szCs w:val="22"/>
        </w:rPr>
        <w:fldChar w:fldCharType="separate"/>
      </w:r>
      <w:r w:rsidR="004D1652">
        <w:rPr>
          <w:rFonts w:ascii="Arial" w:hAnsi="Arial" w:cs="Arial"/>
          <w:szCs w:val="22"/>
        </w:rPr>
        <w:t>21.3</w:t>
      </w:r>
      <w:r w:rsidR="00E7094E" w:rsidRPr="00961A47">
        <w:rPr>
          <w:rFonts w:ascii="Arial" w:hAnsi="Arial" w:cs="Arial"/>
          <w:szCs w:val="22"/>
        </w:rPr>
        <w:fldChar w:fldCharType="end"/>
      </w:r>
      <w:r w:rsidRPr="00961A47">
        <w:rPr>
          <w:rFonts w:ascii="Arial" w:hAnsi="Arial" w:cs="Arial"/>
          <w:szCs w:val="22"/>
        </w:rPr>
        <w:t>:</w:t>
      </w:r>
    </w:p>
    <w:p w14:paraId="7754BE50" w14:textId="1CF40846"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each </w:t>
      </w:r>
      <w:r w:rsidR="00F91229" w:rsidRPr="00961A47">
        <w:rPr>
          <w:rFonts w:ascii="Arial" w:hAnsi="Arial" w:cs="Arial"/>
          <w:szCs w:val="22"/>
        </w:rPr>
        <w:t>P</w:t>
      </w:r>
      <w:r w:rsidRPr="00961A47">
        <w:rPr>
          <w:rFonts w:ascii="Arial" w:hAnsi="Arial" w:cs="Arial"/>
          <w:szCs w:val="22"/>
        </w:rPr>
        <w:t>arty must cover its own losses;</w:t>
      </w:r>
      <w:r w:rsidR="00385572" w:rsidRPr="00961A47">
        <w:rPr>
          <w:rFonts w:ascii="Arial" w:hAnsi="Arial" w:cs="Arial"/>
          <w:szCs w:val="22"/>
        </w:rPr>
        <w:t xml:space="preserve"> and</w:t>
      </w:r>
    </w:p>
    <w:p w14:paraId="29DED82D" w14:textId="04D2E9CE"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clause </w:t>
      </w:r>
      <w:r w:rsidRPr="00961A47">
        <w:rPr>
          <w:rFonts w:ascii="Arial" w:hAnsi="Arial" w:cs="Arial"/>
          <w:szCs w:val="22"/>
        </w:rPr>
        <w:fldChar w:fldCharType="begin"/>
      </w:r>
      <w:r w:rsidRPr="00961A47">
        <w:rPr>
          <w:rFonts w:ascii="Arial" w:hAnsi="Arial" w:cs="Arial"/>
          <w:szCs w:val="22"/>
        </w:rPr>
        <w:instrText xml:space="preserve"> REF _Ref525068816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11.5(a)(ii)</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applies.</w:t>
      </w:r>
    </w:p>
    <w:p w14:paraId="651808EB"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Relationships created by the contract</w:t>
      </w:r>
    </w:p>
    <w:p w14:paraId="34CE932B" w14:textId="6508D8B1" w:rsidR="00296F4B" w:rsidRPr="00961A47" w:rsidRDefault="00CB271A" w:rsidP="009E5367">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Contract does not create a partnership, joint venture or employment relationship.  The Supplier must represent themselves accordingly and ensure others do so.</w:t>
      </w:r>
    </w:p>
    <w:p w14:paraId="73F0A8DE"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Giving up contract rights</w:t>
      </w:r>
    </w:p>
    <w:p w14:paraId="6266D7AA" w14:textId="3E86F563"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A partial or full waiver or relaxation of the terms of the Contract is only valid if it is stated to be a waiver in writing to the other Party.</w:t>
      </w:r>
    </w:p>
    <w:p w14:paraId="1E6C8DC5"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Transferring responsibilities</w:t>
      </w:r>
    </w:p>
    <w:p w14:paraId="7A316A84" w14:textId="46A3DA6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cannot assign</w:t>
      </w:r>
      <w:r w:rsidR="00AE0406" w:rsidRPr="00961A47">
        <w:rPr>
          <w:rFonts w:ascii="Arial" w:hAnsi="Arial" w:cs="Arial"/>
          <w:szCs w:val="22"/>
        </w:rPr>
        <w:t>, novate or in any other way dispose of</w:t>
      </w:r>
      <w:r w:rsidRPr="00961A47">
        <w:rPr>
          <w:rFonts w:ascii="Arial" w:hAnsi="Arial" w:cs="Arial"/>
          <w:szCs w:val="22"/>
        </w:rPr>
        <w:t xml:space="preserve"> the Contract </w:t>
      </w:r>
      <w:r w:rsidR="00AE0406" w:rsidRPr="00961A47">
        <w:rPr>
          <w:rFonts w:ascii="Arial" w:hAnsi="Arial" w:cs="Arial"/>
          <w:szCs w:val="22"/>
        </w:rPr>
        <w:t xml:space="preserve">or any part of it </w:t>
      </w:r>
      <w:r w:rsidRPr="00961A47">
        <w:rPr>
          <w:rFonts w:ascii="Arial" w:hAnsi="Arial" w:cs="Arial"/>
          <w:szCs w:val="22"/>
        </w:rPr>
        <w:t xml:space="preserve">without the </w:t>
      </w:r>
      <w:r w:rsidR="00403888" w:rsidRPr="00961A47">
        <w:rPr>
          <w:rFonts w:ascii="Arial" w:hAnsi="Arial" w:cs="Arial"/>
          <w:szCs w:val="22"/>
        </w:rPr>
        <w:t>Buyer</w:t>
      </w:r>
      <w:r w:rsidRPr="00961A47">
        <w:rPr>
          <w:rFonts w:ascii="Arial" w:hAnsi="Arial" w:cs="Arial"/>
          <w:szCs w:val="22"/>
        </w:rPr>
        <w:t>'s written consent.</w:t>
      </w:r>
    </w:p>
    <w:p w14:paraId="5458221C" w14:textId="13FD935D" w:rsidR="00296F4B" w:rsidRPr="00961A47" w:rsidRDefault="00CB271A" w:rsidP="009E5367">
      <w:pPr>
        <w:pStyle w:val="Heading2"/>
        <w:tabs>
          <w:tab w:val="left" w:pos="709"/>
        </w:tabs>
        <w:spacing w:after="120"/>
        <w:ind w:left="709" w:hanging="709"/>
        <w:jc w:val="left"/>
        <w:rPr>
          <w:rFonts w:ascii="Arial" w:hAnsi="Arial" w:cs="Arial"/>
          <w:szCs w:val="22"/>
        </w:rPr>
      </w:pPr>
      <w:bookmarkStart w:id="140" w:name="_Ref525074269"/>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assign, novate or transfer its Contract or any part of it to any Crown Body, public or private sector body which performs the functions of the </w:t>
      </w:r>
      <w:r w:rsidR="00403888" w:rsidRPr="00961A47">
        <w:rPr>
          <w:rFonts w:ascii="Arial" w:hAnsi="Arial" w:cs="Arial"/>
          <w:szCs w:val="22"/>
        </w:rPr>
        <w:t>Buyer</w:t>
      </w:r>
      <w:bookmarkEnd w:id="140"/>
      <w:r w:rsidR="00B62B7D" w:rsidRPr="00961A47">
        <w:rPr>
          <w:rFonts w:ascii="Arial" w:hAnsi="Arial" w:cs="Arial"/>
          <w:szCs w:val="22"/>
        </w:rPr>
        <w:t>.</w:t>
      </w:r>
    </w:p>
    <w:p w14:paraId="217B6571" w14:textId="481CEAE6"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When the </w:t>
      </w:r>
      <w:r w:rsidR="00403888" w:rsidRPr="00961A47">
        <w:rPr>
          <w:rFonts w:ascii="Arial" w:hAnsi="Arial" w:cs="Arial"/>
          <w:szCs w:val="22"/>
        </w:rPr>
        <w:t>Buyer</w:t>
      </w:r>
      <w:r w:rsidRPr="00961A47">
        <w:rPr>
          <w:rFonts w:ascii="Arial" w:hAnsi="Arial" w:cs="Arial"/>
          <w:szCs w:val="22"/>
        </w:rPr>
        <w:t xml:space="preserve"> uses its rights under clause </w:t>
      </w:r>
      <w:r w:rsidRPr="00961A47">
        <w:rPr>
          <w:rFonts w:ascii="Arial" w:hAnsi="Arial" w:cs="Arial"/>
          <w:szCs w:val="22"/>
        </w:rPr>
        <w:fldChar w:fldCharType="begin"/>
      </w:r>
      <w:r w:rsidRPr="00961A47">
        <w:rPr>
          <w:rFonts w:ascii="Arial" w:hAnsi="Arial" w:cs="Arial"/>
          <w:szCs w:val="22"/>
        </w:rPr>
        <w:instrText xml:space="preserve"> REF _Ref525074269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24.2</w:t>
      </w:r>
      <w:r w:rsidRPr="00961A47">
        <w:rPr>
          <w:rFonts w:ascii="Arial" w:hAnsi="Arial" w:cs="Arial"/>
          <w:szCs w:val="22"/>
        </w:rPr>
        <w:fldChar w:fldCharType="end"/>
      </w:r>
      <w:r w:rsidRPr="00961A47">
        <w:rPr>
          <w:rFonts w:ascii="Arial" w:hAnsi="Arial" w:cs="Arial"/>
          <w:szCs w:val="22"/>
        </w:rPr>
        <w:t xml:space="preserve"> the Supplier must enter into a novation agreement in the form that the </w:t>
      </w:r>
      <w:r w:rsidR="00403888" w:rsidRPr="00961A47">
        <w:rPr>
          <w:rFonts w:ascii="Arial" w:hAnsi="Arial" w:cs="Arial"/>
          <w:szCs w:val="22"/>
        </w:rPr>
        <w:t>Buyer</w:t>
      </w:r>
      <w:r w:rsidRPr="00961A47">
        <w:rPr>
          <w:rFonts w:ascii="Arial" w:hAnsi="Arial" w:cs="Arial"/>
          <w:szCs w:val="22"/>
        </w:rPr>
        <w:t xml:space="preserve"> specifies.</w:t>
      </w:r>
    </w:p>
    <w:p w14:paraId="39794FEB" w14:textId="10A3F935" w:rsidR="00825028" w:rsidRPr="00961A47" w:rsidRDefault="00CB271A" w:rsidP="009E5367">
      <w:pPr>
        <w:pStyle w:val="Heading2"/>
        <w:tabs>
          <w:tab w:val="left" w:pos="709"/>
        </w:tabs>
        <w:spacing w:after="120"/>
        <w:ind w:left="709" w:hanging="709"/>
        <w:jc w:val="left"/>
        <w:rPr>
          <w:rFonts w:ascii="Arial" w:hAnsi="Arial" w:cs="Arial"/>
          <w:szCs w:val="22"/>
        </w:rPr>
      </w:pPr>
      <w:bookmarkStart w:id="141" w:name="_Ref102650105"/>
      <w:r w:rsidRPr="00961A47">
        <w:rPr>
          <w:rFonts w:ascii="Arial" w:hAnsi="Arial" w:cs="Arial"/>
          <w:szCs w:val="22"/>
        </w:rPr>
        <w:t>The Supplier can terminate the Contract novated under clause </w:t>
      </w:r>
      <w:r w:rsidRPr="00961A47">
        <w:rPr>
          <w:rFonts w:ascii="Arial" w:hAnsi="Arial" w:cs="Arial"/>
          <w:szCs w:val="22"/>
        </w:rPr>
        <w:fldChar w:fldCharType="begin"/>
      </w:r>
      <w:r w:rsidRPr="00961A47">
        <w:rPr>
          <w:rFonts w:ascii="Arial" w:hAnsi="Arial" w:cs="Arial"/>
          <w:szCs w:val="22"/>
        </w:rPr>
        <w:instrText xml:space="preserve"> REF _Ref525074269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24.2</w:t>
      </w:r>
      <w:r w:rsidRPr="00961A47">
        <w:rPr>
          <w:rFonts w:ascii="Arial" w:hAnsi="Arial" w:cs="Arial"/>
          <w:szCs w:val="22"/>
        </w:rPr>
        <w:fldChar w:fldCharType="end"/>
      </w:r>
      <w:r w:rsidRPr="00961A47">
        <w:rPr>
          <w:rFonts w:ascii="Arial" w:hAnsi="Arial" w:cs="Arial"/>
          <w:szCs w:val="22"/>
        </w:rPr>
        <w:t xml:space="preserve"> to a private sector body that is experiencing an Insolvency Event.</w:t>
      </w:r>
      <w:bookmarkEnd w:id="141"/>
    </w:p>
    <w:p w14:paraId="01608526" w14:textId="5E41793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remains responsible for all acts and omissions of the Supplier Staff as if they were its own.</w:t>
      </w:r>
    </w:p>
    <w:p w14:paraId="0238CE08" w14:textId="64FACED3" w:rsidR="005D272A" w:rsidRPr="00961A47" w:rsidRDefault="005D272A" w:rsidP="009E5367">
      <w:pPr>
        <w:pStyle w:val="Heading1"/>
        <w:tabs>
          <w:tab w:val="clear" w:pos="720"/>
          <w:tab w:val="left" w:pos="709"/>
        </w:tabs>
        <w:spacing w:after="120"/>
        <w:ind w:left="709" w:hanging="709"/>
        <w:jc w:val="left"/>
        <w:rPr>
          <w:rFonts w:ascii="Arial" w:hAnsi="Arial" w:cs="Arial"/>
          <w:szCs w:val="22"/>
        </w:rPr>
      </w:pPr>
      <w:bookmarkStart w:id="142" w:name="_Ref111475660"/>
      <w:r w:rsidRPr="00961A47">
        <w:rPr>
          <w:rFonts w:ascii="Arial" w:hAnsi="Arial" w:cs="Arial"/>
          <w:caps w:val="0"/>
          <w:szCs w:val="22"/>
        </w:rPr>
        <w:t>Supply Chain</w:t>
      </w:r>
      <w:bookmarkEnd w:id="142"/>
    </w:p>
    <w:p w14:paraId="4A3AB369" w14:textId="3C22BFE7" w:rsidR="005D272A" w:rsidRPr="00961A47" w:rsidRDefault="005D272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 Working Days of the request for consent then its consent will be deemed to have been given.  The Buyer may reasonably withhold its consent to the appointment of a Subcontractor if it considers that: </w:t>
      </w:r>
    </w:p>
    <w:p w14:paraId="49018E26" w14:textId="77777777"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the appointment of a proposed Subcontractor may prejudice the provision of the Deliverables or may be contrary to its interests;</w:t>
      </w:r>
    </w:p>
    <w:p w14:paraId="5BB71AD3" w14:textId="77777777"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proposed Subcontractor is unreliable and/or has not provided reliable goods and or reasonable services to its other customers; and/or</w:t>
      </w:r>
    </w:p>
    <w:p w14:paraId="56EF0DCB" w14:textId="183CEA6E"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proposed Subcontractor employs unfit persons</w:t>
      </w:r>
      <w:r w:rsidR="00B62B7D" w:rsidRPr="00961A47">
        <w:rPr>
          <w:rFonts w:ascii="Arial" w:hAnsi="Arial" w:cs="Arial"/>
          <w:szCs w:val="22"/>
        </w:rPr>
        <w:t>.</w:t>
      </w:r>
    </w:p>
    <w:p w14:paraId="6EE0BE85" w14:textId="03950055"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asks the Supplier for details about </w:t>
      </w:r>
      <w:r w:rsidR="001C5767" w:rsidRPr="00961A47">
        <w:rPr>
          <w:rFonts w:ascii="Arial" w:hAnsi="Arial" w:cs="Arial"/>
          <w:szCs w:val="22"/>
        </w:rPr>
        <w:t>S</w:t>
      </w:r>
      <w:r w:rsidRPr="00961A47">
        <w:rPr>
          <w:rFonts w:ascii="Arial" w:hAnsi="Arial" w:cs="Arial"/>
          <w:szCs w:val="22"/>
        </w:rPr>
        <w:t xml:space="preserve">ubcontractors, the Supplier must provide details of </w:t>
      </w:r>
      <w:r w:rsidR="007232C4" w:rsidRPr="00961A47">
        <w:rPr>
          <w:rFonts w:ascii="Arial" w:hAnsi="Arial" w:cs="Arial"/>
          <w:szCs w:val="22"/>
        </w:rPr>
        <w:t xml:space="preserve">all such </w:t>
      </w:r>
      <w:r w:rsidR="001C5767" w:rsidRPr="00961A47">
        <w:rPr>
          <w:rFonts w:ascii="Arial" w:hAnsi="Arial" w:cs="Arial"/>
          <w:szCs w:val="22"/>
        </w:rPr>
        <w:t>S</w:t>
      </w:r>
      <w:r w:rsidRPr="00961A47">
        <w:rPr>
          <w:rFonts w:ascii="Arial" w:hAnsi="Arial" w:cs="Arial"/>
          <w:szCs w:val="22"/>
        </w:rPr>
        <w:t>ubcontractors at all levels of the supply chain including:</w:t>
      </w:r>
    </w:p>
    <w:p w14:paraId="3EF9EB9B" w14:textId="77777777"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their name;</w:t>
      </w:r>
    </w:p>
    <w:p w14:paraId="14D05EEC" w14:textId="3977C440"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 scope of their appointment;</w:t>
      </w:r>
      <w:r w:rsidR="00385572" w:rsidRPr="00961A47">
        <w:rPr>
          <w:rFonts w:ascii="Arial" w:hAnsi="Arial" w:cs="Arial"/>
          <w:szCs w:val="22"/>
        </w:rPr>
        <w:t xml:space="preserve"> and</w:t>
      </w:r>
    </w:p>
    <w:p w14:paraId="18D62D66" w14:textId="2D038F56"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 duration of their appointment.</w:t>
      </w:r>
    </w:p>
    <w:p w14:paraId="4F0441D6" w14:textId="14704C14" w:rsidR="00C74E6D" w:rsidRPr="00961A47" w:rsidRDefault="00C74E6D"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exercise due skill and care when it selects and appoints Subcontractors</w:t>
      </w:r>
      <w:r w:rsidR="00257DEC" w:rsidRPr="00961A47">
        <w:rPr>
          <w:rFonts w:ascii="Arial" w:hAnsi="Arial" w:cs="Arial"/>
          <w:szCs w:val="22"/>
        </w:rPr>
        <w:t>.</w:t>
      </w:r>
    </w:p>
    <w:p w14:paraId="550FFDFD" w14:textId="0D59F477" w:rsidR="00761AC1" w:rsidRPr="00961A47" w:rsidRDefault="00761AC1"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will ensure that all Sub</w:t>
      </w:r>
      <w:r w:rsidRPr="00961A47">
        <w:rPr>
          <w:rFonts w:ascii="Arial" w:hAnsi="Arial" w:cs="Arial"/>
          <w:szCs w:val="22"/>
        </w:rPr>
        <w:noBreakHyphen/>
        <w:t>Contracts in the Supplier’s supply chain entered into after the Start Date wholly or substantially for the purpose of performing or contributing to the performance of the whole or any part of this Contract contain provisions that:</w:t>
      </w:r>
    </w:p>
    <w:p w14:paraId="618FAC5F"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Supplier to terminate the Sub</w:t>
      </w:r>
      <w:r w:rsidRPr="00961A47">
        <w:rPr>
          <w:rFonts w:ascii="Arial" w:hAnsi="Arial" w:cs="Arial"/>
          <w:szCs w:val="22"/>
        </w:rPr>
        <w:noBreakHyphen/>
        <w:t>Contract if the Subcontractor fails to comply with its obligations in respect of environmental, social, equality or employment Law;</w:t>
      </w:r>
    </w:p>
    <w:p w14:paraId="5FD4B411"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require the Supplier to pay all Subcontractors in full, within 30 days of receiving a valid, undisputed invoice; and </w:t>
      </w:r>
    </w:p>
    <w:p w14:paraId="72BB5248" w14:textId="0E8B51E9"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Buyer to publish the details of the late payment or non-payment if this 30-day limit is exceeded.</w:t>
      </w:r>
    </w:p>
    <w:p w14:paraId="4EB40A56" w14:textId="488F6010" w:rsidR="00761AC1" w:rsidRPr="00961A47" w:rsidRDefault="00761AC1"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will take reasonable endeavours to ensure that all Sub</w:t>
      </w:r>
      <w:r w:rsidRPr="00961A47">
        <w:rPr>
          <w:rFonts w:ascii="Arial" w:hAnsi="Arial" w:cs="Arial"/>
          <w:szCs w:val="22"/>
        </w:rPr>
        <w:noBreakHyphen/>
        <w:t>Contracts in the Supplier’s supply chain entered into before the Start Date but made wholly or substantially for the purpose of performing or contributing to the performance of the whole or any part of this Contract contain provisions that:</w:t>
      </w:r>
    </w:p>
    <w:p w14:paraId="6BFD62AD"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Supplier to terminate the Sub</w:t>
      </w:r>
      <w:r w:rsidRPr="00961A47">
        <w:rPr>
          <w:rFonts w:ascii="Arial" w:hAnsi="Arial" w:cs="Arial"/>
          <w:szCs w:val="22"/>
        </w:rPr>
        <w:noBreakHyphen/>
        <w:t>Contract if the Subcontractor fails to comply with its obligations in respect of environmental, social, equality or employment Law;</w:t>
      </w:r>
    </w:p>
    <w:p w14:paraId="72BF7417"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 xml:space="preserve">require the Supplier to pay all Subcontractors in full, within 30 days of receiving a valid, undisputed invoice; and </w:t>
      </w:r>
    </w:p>
    <w:p w14:paraId="3AEBA819" w14:textId="209995E9" w:rsidR="00825028"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Buyer to publish the details of the late payment or non-payment if this 30-day limit is exceeded.</w:t>
      </w:r>
    </w:p>
    <w:p w14:paraId="35AC7493" w14:textId="7DFBAB68" w:rsidR="008D2319" w:rsidRPr="00961A47" w:rsidRDefault="008D23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At the Buyer’s request, the Supplier must terminate any Sub-Contracts in any of the following events:</w:t>
      </w:r>
    </w:p>
    <w:p w14:paraId="3401005F" w14:textId="6B47C752"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there is a change of control within the meaning of Section 450 of the Corporation Tax Act 2010 of a Subcontractor which isn’t pre-approved by the Buyer in writing;</w:t>
      </w:r>
    </w:p>
    <w:p w14:paraId="2578159A" w14:textId="0E85FE5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acts or omissions of the Subcontractor have caused or materially contributed to a right of termination under Clause </w:t>
      </w:r>
      <w:r w:rsidRPr="00961A47">
        <w:rPr>
          <w:rFonts w:ascii="Arial" w:hAnsi="Arial" w:cs="Arial"/>
          <w:szCs w:val="22"/>
        </w:rPr>
        <w:fldChar w:fldCharType="begin"/>
      </w:r>
      <w:r w:rsidRPr="00961A47">
        <w:rPr>
          <w:rFonts w:ascii="Arial" w:hAnsi="Arial" w:cs="Arial"/>
          <w:szCs w:val="22"/>
        </w:rPr>
        <w:instrText xml:space="preserve"> REF _Ref525069095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11.4</w:t>
      </w:r>
      <w:r w:rsidRPr="00961A47">
        <w:rPr>
          <w:rFonts w:ascii="Arial" w:hAnsi="Arial" w:cs="Arial"/>
          <w:szCs w:val="22"/>
        </w:rPr>
        <w:fldChar w:fldCharType="end"/>
      </w:r>
      <w:r w:rsidRPr="00961A47">
        <w:rPr>
          <w:rFonts w:ascii="Arial" w:hAnsi="Arial" w:cs="Arial"/>
          <w:szCs w:val="22"/>
        </w:rPr>
        <w:t>;</w:t>
      </w:r>
    </w:p>
    <w:p w14:paraId="0AE18DAA" w14:textId="7777777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 Subcontractor or its Affiliates embarrasses or brings into disrepute or diminishes the public trust in the Buyer;</w:t>
      </w:r>
    </w:p>
    <w:p w14:paraId="0A0468A3" w14:textId="7777777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Subcontractor fails to comply with its obligations in respect of environmental, social, equality or employment Law; and/or</w:t>
      </w:r>
    </w:p>
    <w:p w14:paraId="7DC4D77F" w14:textId="53BDFF4F" w:rsidR="00704F65"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Buyer has found grounds to exclude the Subcontractor in accordance with Regulation 57 of the Regulations.</w:t>
      </w:r>
    </w:p>
    <w:p w14:paraId="6B98553A" w14:textId="1A7BD06A" w:rsidR="00296F4B" w:rsidRPr="00961A47" w:rsidRDefault="00704F65"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is responsible for all acts and omissions of its Subcontractors and those employed or engaged by them as if they were its own. </w:t>
      </w:r>
    </w:p>
    <w:p w14:paraId="4E0A9498" w14:textId="580A38BB"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43" w:name="_Ref7197167"/>
      <w:r w:rsidRPr="00961A47">
        <w:rPr>
          <w:rFonts w:ascii="Arial" w:hAnsi="Arial" w:cs="Arial"/>
          <w:caps w:val="0"/>
          <w:szCs w:val="22"/>
        </w:rPr>
        <w:t xml:space="preserve">Changing the </w:t>
      </w:r>
      <w:r w:rsidR="002E1E39" w:rsidRPr="00961A47">
        <w:rPr>
          <w:rFonts w:ascii="Arial" w:hAnsi="Arial" w:cs="Arial"/>
          <w:caps w:val="0"/>
          <w:szCs w:val="22"/>
        </w:rPr>
        <w:t>c</w:t>
      </w:r>
      <w:r w:rsidRPr="00961A47">
        <w:rPr>
          <w:rFonts w:ascii="Arial" w:hAnsi="Arial" w:cs="Arial"/>
          <w:caps w:val="0"/>
          <w:szCs w:val="22"/>
        </w:rPr>
        <w:t>ontract</w:t>
      </w:r>
      <w:bookmarkEnd w:id="143"/>
    </w:p>
    <w:p w14:paraId="44E5A630" w14:textId="78B976F8"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bookmarkStart w:id="144" w:name="_Ref525074545"/>
      <w:r w:rsidRPr="00961A47">
        <w:rPr>
          <w:rFonts w:ascii="Arial" w:hAnsi="Arial" w:cs="Arial"/>
          <w:szCs w:val="22"/>
        </w:rPr>
        <w:t>Either Party can request a variation to the Contract which is only effective if agreed in writing and signed by both Parties.</w:t>
      </w:r>
      <w:bookmarkStart w:id="145" w:name="_Ref525074549"/>
      <w:bookmarkEnd w:id="144"/>
      <w:r w:rsidRPr="00961A47">
        <w:rPr>
          <w:rFonts w:ascii="Arial" w:hAnsi="Arial" w:cs="Arial"/>
          <w:szCs w:val="22"/>
        </w:rPr>
        <w:t xml:space="preserve">  The </w:t>
      </w:r>
      <w:r w:rsidR="00403888" w:rsidRPr="00961A47">
        <w:rPr>
          <w:rFonts w:ascii="Arial" w:hAnsi="Arial" w:cs="Arial"/>
          <w:szCs w:val="22"/>
        </w:rPr>
        <w:t>Buyer</w:t>
      </w:r>
      <w:r w:rsidRPr="00961A47">
        <w:rPr>
          <w:rFonts w:ascii="Arial" w:hAnsi="Arial" w:cs="Arial"/>
          <w:szCs w:val="22"/>
        </w:rPr>
        <w:t xml:space="preserve"> is not required to accept a variation request made by the Supplier.</w:t>
      </w:r>
      <w:bookmarkEnd w:id="145"/>
    </w:p>
    <w:p w14:paraId="3925510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How to communicate about the contract</w:t>
      </w:r>
    </w:p>
    <w:p w14:paraId="63C890A5" w14:textId="5C7F129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All notices under the Contract must be in writing and are considered effective on the Working Day of </w:t>
      </w:r>
      <w:r w:rsidR="00902F52" w:rsidRPr="00961A47">
        <w:rPr>
          <w:rFonts w:ascii="Arial" w:hAnsi="Arial" w:cs="Arial"/>
          <w:szCs w:val="22"/>
        </w:rPr>
        <w:t>D</w:t>
      </w:r>
      <w:r w:rsidRPr="00961A47">
        <w:rPr>
          <w:rFonts w:ascii="Arial" w:hAnsi="Arial" w:cs="Arial"/>
          <w:szCs w:val="22"/>
        </w:rPr>
        <w:t xml:space="preserve">elivery as long as they’re delivered before 5:00pm on a Working Day.  Otherwise the notice is effective on the next Working Day.  An email is effective </w:t>
      </w:r>
      <w:r w:rsidR="009F25C7" w:rsidRPr="00961A47">
        <w:rPr>
          <w:rFonts w:ascii="Arial" w:hAnsi="Arial" w:cs="Arial"/>
          <w:szCs w:val="22"/>
        </w:rPr>
        <w:t>at 9am on the first Working Day after sending</w:t>
      </w:r>
      <w:r w:rsidRPr="00961A47">
        <w:rPr>
          <w:rFonts w:ascii="Arial" w:hAnsi="Arial" w:cs="Arial"/>
          <w:szCs w:val="22"/>
        </w:rPr>
        <w:t xml:space="preserve"> unless an error message is received.</w:t>
      </w:r>
    </w:p>
    <w:p w14:paraId="6A013812" w14:textId="11BD0F74"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Notices to the </w:t>
      </w:r>
      <w:r w:rsidR="00403888" w:rsidRPr="00961A47">
        <w:rPr>
          <w:rFonts w:ascii="Arial" w:hAnsi="Arial" w:cs="Arial"/>
          <w:szCs w:val="22"/>
        </w:rPr>
        <w:t>Buyer</w:t>
      </w:r>
      <w:r w:rsidRPr="00961A47">
        <w:rPr>
          <w:rFonts w:ascii="Arial" w:hAnsi="Arial" w:cs="Arial"/>
          <w:szCs w:val="22"/>
        </w:rPr>
        <w:t xml:space="preserve"> or Supplier must be sent to their address</w:t>
      </w:r>
      <w:r w:rsidR="00287A92" w:rsidRPr="00961A47">
        <w:rPr>
          <w:rFonts w:ascii="Arial" w:hAnsi="Arial" w:cs="Arial"/>
          <w:szCs w:val="22"/>
        </w:rPr>
        <w:t xml:space="preserve"> or email address</w:t>
      </w:r>
      <w:r w:rsidRPr="00961A47">
        <w:rPr>
          <w:rFonts w:ascii="Arial" w:hAnsi="Arial" w:cs="Arial"/>
          <w:szCs w:val="22"/>
        </w:rPr>
        <w:t xml:space="preserve"> in the Order Form.</w:t>
      </w:r>
    </w:p>
    <w:p w14:paraId="2BFADF31" w14:textId="0698C05A"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This clause does not apply to the service of legal proceedings or any documents in any legal action, arbitration or dispute resolution.</w:t>
      </w:r>
    </w:p>
    <w:p w14:paraId="375BE41C" w14:textId="70BEC472" w:rsidR="00752B46" w:rsidRPr="00961A47" w:rsidRDefault="00752B46" w:rsidP="009E5367">
      <w:pPr>
        <w:pStyle w:val="Heading1"/>
        <w:tabs>
          <w:tab w:val="clear" w:pos="720"/>
          <w:tab w:val="left" w:pos="709"/>
        </w:tabs>
        <w:spacing w:after="120"/>
        <w:ind w:left="709" w:hanging="709"/>
        <w:jc w:val="left"/>
        <w:rPr>
          <w:rFonts w:ascii="Arial" w:hAnsi="Arial" w:cs="Arial"/>
          <w:szCs w:val="22"/>
        </w:rPr>
      </w:pPr>
      <w:bookmarkStart w:id="146" w:name="_Ref525074825"/>
      <w:r w:rsidRPr="00961A47">
        <w:rPr>
          <w:rFonts w:ascii="Arial" w:hAnsi="Arial" w:cs="Arial"/>
          <w:caps w:val="0"/>
          <w:szCs w:val="22"/>
        </w:rPr>
        <w:lastRenderedPageBreak/>
        <w:t>Dealing with claims</w:t>
      </w:r>
    </w:p>
    <w:p w14:paraId="4F9A660B" w14:textId="72BDED2E" w:rsidR="00752B46" w:rsidRPr="00961A47" w:rsidRDefault="00752B46"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Buyer becomes aware of any Claim, the Buyer must:</w:t>
      </w:r>
    </w:p>
    <w:p w14:paraId="71498777"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notify the Supplier as soon as reasonably practical becoming aware of a Claim;</w:t>
      </w:r>
    </w:p>
    <w:p w14:paraId="2CDEC769"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at the Supplier’s cost, allow the Supplier to conduct all negotiations and proceedings to do with a Claim;</w:t>
      </w:r>
    </w:p>
    <w:p w14:paraId="7994BF43" w14:textId="59B2719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at the Supplier’s cost, give the Supplier reasonable assistance with the </w:t>
      </w:r>
      <w:r w:rsidR="005F7F97" w:rsidRPr="00961A47">
        <w:rPr>
          <w:rFonts w:ascii="Arial" w:hAnsi="Arial" w:cs="Arial"/>
          <w:szCs w:val="22"/>
        </w:rPr>
        <w:t>C</w:t>
      </w:r>
      <w:r w:rsidRPr="00961A47">
        <w:rPr>
          <w:rFonts w:ascii="Arial" w:hAnsi="Arial" w:cs="Arial"/>
          <w:szCs w:val="22"/>
        </w:rPr>
        <w:t>laim if requested; and</w:t>
      </w:r>
    </w:p>
    <w:p w14:paraId="5A7A6F6A" w14:textId="77777777" w:rsidR="00752B46" w:rsidRPr="00961A47" w:rsidRDefault="00752B46" w:rsidP="009E5367">
      <w:pPr>
        <w:pStyle w:val="Heading3"/>
        <w:tabs>
          <w:tab w:val="left" w:pos="1276"/>
        </w:tabs>
        <w:spacing w:after="120"/>
        <w:ind w:left="1276" w:hanging="567"/>
        <w:jc w:val="left"/>
        <w:rPr>
          <w:rFonts w:ascii="Arial" w:hAnsi="Arial" w:cs="Arial"/>
          <w:szCs w:val="22"/>
        </w:rPr>
      </w:pPr>
      <w:bookmarkStart w:id="147" w:name="_heading=h.4bvk7pj" w:colFirst="0" w:colLast="0"/>
      <w:bookmarkStart w:id="148" w:name="_heading=h.2r0uhxc" w:colFirst="0" w:colLast="0"/>
      <w:bookmarkStart w:id="149" w:name="_heading=h.1664s55" w:colFirst="0" w:colLast="0"/>
      <w:bookmarkEnd w:id="147"/>
      <w:bookmarkEnd w:id="148"/>
      <w:bookmarkEnd w:id="149"/>
      <w:r w:rsidRPr="00961A47">
        <w:rPr>
          <w:rFonts w:ascii="Arial" w:hAnsi="Arial" w:cs="Arial"/>
          <w:szCs w:val="22"/>
        </w:rPr>
        <w:t>not make admissions about the Claim without the prior written consent of the Supplier which cannot be unreasonably withheld or delayed.</w:t>
      </w:r>
    </w:p>
    <w:p w14:paraId="26111BF0" w14:textId="77777777" w:rsidR="00752B46" w:rsidRPr="00961A47" w:rsidRDefault="00752B46" w:rsidP="009E5367">
      <w:pPr>
        <w:pStyle w:val="Heading2"/>
        <w:tabs>
          <w:tab w:val="left" w:pos="709"/>
        </w:tabs>
        <w:spacing w:after="120"/>
        <w:ind w:left="709" w:hanging="709"/>
        <w:jc w:val="left"/>
        <w:rPr>
          <w:rFonts w:ascii="Arial" w:hAnsi="Arial" w:cs="Arial"/>
          <w:szCs w:val="22"/>
        </w:rPr>
      </w:pPr>
      <w:bookmarkStart w:id="150" w:name="_heading=h.3q5sasy" w:colFirst="0" w:colLast="0"/>
      <w:bookmarkStart w:id="151" w:name="_heading=h.25b2l0r" w:colFirst="0" w:colLast="0"/>
      <w:bookmarkEnd w:id="150"/>
      <w:bookmarkEnd w:id="151"/>
      <w:r w:rsidRPr="00961A47">
        <w:rPr>
          <w:rFonts w:ascii="Arial" w:hAnsi="Arial" w:cs="Arial"/>
          <w:szCs w:val="22"/>
        </w:rPr>
        <w:t>The Supplier must:</w:t>
      </w:r>
    </w:p>
    <w:p w14:paraId="79698546"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consider and defend the Claim diligently and in a way that does not damage the Buyer’s reputation; and</w:t>
      </w:r>
    </w:p>
    <w:p w14:paraId="602ACC62"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 settle or compromise any Claim without the Buyer's prior written consent which it must not unreasonably withhold or delay.</w:t>
      </w:r>
    </w:p>
    <w:p w14:paraId="52511BB0" w14:textId="1367FC0D"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Preventing fraud, bribery and corruption</w:t>
      </w:r>
      <w:bookmarkEnd w:id="146"/>
    </w:p>
    <w:p w14:paraId="0CA01452"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52" w:name="_Ref7198671"/>
      <w:bookmarkStart w:id="153" w:name="_Ref359607864"/>
      <w:bookmarkStart w:id="154" w:name="_Ref260824497"/>
      <w:bookmarkStart w:id="155" w:name="_Ref525081039"/>
      <w:r w:rsidRPr="00961A47">
        <w:rPr>
          <w:rFonts w:ascii="Arial" w:hAnsi="Arial" w:cs="Arial"/>
          <w:szCs w:val="22"/>
        </w:rPr>
        <w:t>The Supplier shall not:</w:t>
      </w:r>
      <w:bookmarkEnd w:id="152"/>
      <w:r w:rsidRPr="00961A47">
        <w:rPr>
          <w:rFonts w:ascii="Arial" w:hAnsi="Arial" w:cs="Arial"/>
          <w:szCs w:val="22"/>
        </w:rPr>
        <w:t xml:space="preserve"> </w:t>
      </w:r>
    </w:p>
    <w:p w14:paraId="7438380C" w14:textId="42879A66"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commit any criminal offence referred to in 57(1) and 57(2)</w:t>
      </w:r>
      <w:r w:rsidR="00E55EC4" w:rsidRPr="00961A47">
        <w:rPr>
          <w:rFonts w:ascii="Arial" w:hAnsi="Arial" w:cs="Arial"/>
          <w:szCs w:val="22"/>
        </w:rPr>
        <w:t xml:space="preserve"> of the Regulations</w:t>
      </w:r>
      <w:r w:rsidRPr="00961A47">
        <w:rPr>
          <w:rFonts w:ascii="Arial" w:hAnsi="Arial" w:cs="Arial"/>
          <w:szCs w:val="22"/>
        </w:rPr>
        <w:t>;</w:t>
      </w:r>
      <w:r w:rsidR="00385572" w:rsidRPr="00961A47">
        <w:rPr>
          <w:rFonts w:ascii="Arial" w:hAnsi="Arial" w:cs="Arial"/>
          <w:szCs w:val="22"/>
        </w:rPr>
        <w:t xml:space="preserve"> or</w:t>
      </w:r>
    </w:p>
    <w:p w14:paraId="28161ECA" w14:textId="135076F9"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offer, give, or agree to give anything, to any person (whether working for or engaged by the </w:t>
      </w:r>
      <w:r w:rsidR="00403888" w:rsidRPr="00961A47">
        <w:rPr>
          <w:rFonts w:ascii="Arial" w:hAnsi="Arial" w:cs="Arial"/>
          <w:szCs w:val="22"/>
        </w:rPr>
        <w:t>Buyer</w:t>
      </w:r>
      <w:r w:rsidRPr="00961A47">
        <w:rPr>
          <w:rFonts w:ascii="Arial" w:hAnsi="Arial" w:cs="Arial"/>
          <w:szCs w:val="22"/>
        </w:rPr>
        <w:t xml:space="preserve">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153"/>
    </w:p>
    <w:p w14:paraId="7C361B02" w14:textId="64261DD1" w:rsidR="00DC3DAE" w:rsidRPr="00961A47" w:rsidRDefault="00CB271A" w:rsidP="009E5367">
      <w:pPr>
        <w:pStyle w:val="Heading2"/>
        <w:tabs>
          <w:tab w:val="left" w:pos="709"/>
        </w:tabs>
        <w:spacing w:after="120"/>
        <w:ind w:left="709" w:hanging="709"/>
        <w:jc w:val="left"/>
        <w:rPr>
          <w:rFonts w:ascii="Arial" w:hAnsi="Arial" w:cs="Arial"/>
          <w:szCs w:val="22"/>
        </w:rPr>
      </w:pPr>
      <w:bookmarkStart w:id="156" w:name="_Ref102653710"/>
      <w:bookmarkEnd w:id="154"/>
      <w:r w:rsidRPr="00961A47">
        <w:rPr>
          <w:rFonts w:ascii="Arial" w:hAnsi="Arial" w:cs="Arial"/>
          <w:szCs w:val="22"/>
        </w:rPr>
        <w:t xml:space="preserve">The Supplier shall take all reasonable </w:t>
      </w:r>
      <w:r w:rsidR="002B0903" w:rsidRPr="00961A47">
        <w:rPr>
          <w:rFonts w:ascii="Arial" w:hAnsi="Arial" w:cs="Arial"/>
          <w:szCs w:val="22"/>
        </w:rPr>
        <w:t>endeavours</w:t>
      </w:r>
      <w:r w:rsidRPr="00961A47">
        <w:rPr>
          <w:rFonts w:ascii="Arial" w:hAnsi="Arial" w:cs="Arial"/>
          <w:szCs w:val="22"/>
        </w:rPr>
        <w:t xml:space="preserve"> (including creating, maintaining and enforcing adequate policies, procedures and records), in accordance with </w:t>
      </w:r>
      <w:r w:rsidR="00D41633" w:rsidRPr="00961A47">
        <w:rPr>
          <w:rFonts w:ascii="Arial" w:hAnsi="Arial" w:cs="Arial"/>
          <w:szCs w:val="22"/>
        </w:rPr>
        <w:t>G</w:t>
      </w:r>
      <w:r w:rsidRPr="00961A47">
        <w:rPr>
          <w:rFonts w:ascii="Arial" w:hAnsi="Arial" w:cs="Arial"/>
          <w:szCs w:val="22"/>
        </w:rPr>
        <w:t xml:space="preserve">ood </w:t>
      </w:r>
      <w:r w:rsidR="00D41633" w:rsidRPr="00961A47">
        <w:rPr>
          <w:rFonts w:ascii="Arial" w:hAnsi="Arial" w:cs="Arial"/>
          <w:szCs w:val="22"/>
        </w:rPr>
        <w:t>I</w:t>
      </w:r>
      <w:r w:rsidRPr="00961A47">
        <w:rPr>
          <w:rFonts w:ascii="Arial" w:hAnsi="Arial" w:cs="Arial"/>
          <w:szCs w:val="22"/>
        </w:rPr>
        <w:t xml:space="preserve">ndustry </w:t>
      </w:r>
      <w:r w:rsidR="00D41633" w:rsidRPr="00961A47">
        <w:rPr>
          <w:rFonts w:ascii="Arial" w:hAnsi="Arial" w:cs="Arial"/>
          <w:szCs w:val="22"/>
        </w:rPr>
        <w:t>P</w:t>
      </w:r>
      <w:r w:rsidRPr="00961A47">
        <w:rPr>
          <w:rFonts w:ascii="Arial" w:hAnsi="Arial" w:cs="Arial"/>
          <w:szCs w:val="22"/>
        </w:rPr>
        <w:t>ractice, to prevent any matters referred to in clause</w:t>
      </w:r>
      <w:r w:rsidR="005D272A" w:rsidRPr="00961A47">
        <w:rPr>
          <w:rFonts w:ascii="Arial" w:hAnsi="Arial" w:cs="Arial"/>
          <w:szCs w:val="22"/>
        </w:rPr>
        <w:t xml:space="preserve"> </w:t>
      </w:r>
      <w:r w:rsidR="005D272A" w:rsidRPr="00961A47">
        <w:rPr>
          <w:rFonts w:ascii="Arial" w:hAnsi="Arial" w:cs="Arial"/>
          <w:szCs w:val="22"/>
        </w:rPr>
        <w:fldChar w:fldCharType="begin"/>
      </w:r>
      <w:r w:rsidR="005D272A" w:rsidRPr="00961A47">
        <w:rPr>
          <w:rFonts w:ascii="Arial" w:hAnsi="Arial" w:cs="Arial"/>
          <w:szCs w:val="22"/>
        </w:rPr>
        <w:instrText xml:space="preserve"> REF _Ref7198671 \r \h </w:instrText>
      </w:r>
      <w:r w:rsidR="007A481F" w:rsidRPr="00961A47">
        <w:rPr>
          <w:rFonts w:ascii="Arial" w:hAnsi="Arial" w:cs="Arial"/>
          <w:szCs w:val="22"/>
        </w:rPr>
        <w:instrText xml:space="preserve"> \* MERGEFORMAT </w:instrText>
      </w:r>
      <w:r w:rsidR="005D272A" w:rsidRPr="00961A47">
        <w:rPr>
          <w:rFonts w:ascii="Arial" w:hAnsi="Arial" w:cs="Arial"/>
          <w:szCs w:val="22"/>
        </w:rPr>
      </w:r>
      <w:r w:rsidR="005D272A" w:rsidRPr="00961A47">
        <w:rPr>
          <w:rFonts w:ascii="Arial" w:hAnsi="Arial" w:cs="Arial"/>
          <w:szCs w:val="22"/>
        </w:rPr>
        <w:fldChar w:fldCharType="separate"/>
      </w:r>
      <w:r w:rsidR="004D1652">
        <w:rPr>
          <w:rFonts w:ascii="Arial" w:hAnsi="Arial" w:cs="Arial"/>
          <w:szCs w:val="22"/>
        </w:rPr>
        <w:t>29.1</w:t>
      </w:r>
      <w:r w:rsidR="005D272A" w:rsidRPr="00961A47">
        <w:rPr>
          <w:rFonts w:ascii="Arial" w:hAnsi="Arial" w:cs="Arial"/>
          <w:szCs w:val="22"/>
        </w:rPr>
        <w:fldChar w:fldCharType="end"/>
      </w:r>
      <w:r w:rsidRPr="00961A47">
        <w:rPr>
          <w:rFonts w:ascii="Arial" w:hAnsi="Arial" w:cs="Arial"/>
          <w:szCs w:val="22"/>
        </w:rPr>
        <w:t xml:space="preserve"> and any fraud by the </w:t>
      </w:r>
      <w:r w:rsidR="007232C4" w:rsidRPr="00961A47">
        <w:rPr>
          <w:rFonts w:ascii="Arial" w:hAnsi="Arial" w:cs="Arial"/>
          <w:szCs w:val="22"/>
        </w:rPr>
        <w:t xml:space="preserve">Supplier </w:t>
      </w:r>
      <w:r w:rsidRPr="00961A47">
        <w:rPr>
          <w:rFonts w:ascii="Arial" w:hAnsi="Arial" w:cs="Arial"/>
          <w:szCs w:val="22"/>
        </w:rPr>
        <w:t xml:space="preserve">Staff and the Supplier (including its shareholders, members and directors) in connection with the Contract and shall notify the </w:t>
      </w:r>
      <w:r w:rsidR="00403888" w:rsidRPr="00961A47">
        <w:rPr>
          <w:rFonts w:ascii="Arial" w:hAnsi="Arial" w:cs="Arial"/>
          <w:szCs w:val="22"/>
        </w:rPr>
        <w:t>Buyer</w:t>
      </w:r>
      <w:r w:rsidRPr="00961A47">
        <w:rPr>
          <w:rFonts w:ascii="Arial" w:hAnsi="Arial" w:cs="Arial"/>
          <w:szCs w:val="22"/>
        </w:rPr>
        <w:t xml:space="preserve"> immediately if it has reason to suspect that any such matters have occurred or is occurring or is likely to occur.</w:t>
      </w:r>
      <w:bookmarkEnd w:id="156"/>
    </w:p>
    <w:p w14:paraId="538819EA" w14:textId="7603BA4A" w:rsidR="007A3779" w:rsidRPr="00961A47" w:rsidRDefault="00DC3DAE" w:rsidP="009E5367">
      <w:pPr>
        <w:pStyle w:val="Heading2"/>
        <w:tabs>
          <w:tab w:val="left" w:pos="709"/>
        </w:tabs>
        <w:spacing w:after="120"/>
        <w:ind w:left="709" w:hanging="709"/>
        <w:jc w:val="left"/>
        <w:rPr>
          <w:rFonts w:ascii="Arial" w:hAnsi="Arial" w:cs="Arial"/>
          <w:szCs w:val="22"/>
        </w:rPr>
      </w:pPr>
      <w:bookmarkStart w:id="157" w:name="_Ref113454470"/>
      <w:r w:rsidRPr="00961A47">
        <w:rPr>
          <w:rFonts w:ascii="Arial" w:hAnsi="Arial" w:cs="Arial"/>
          <w:szCs w:val="22"/>
        </w:rPr>
        <w:lastRenderedPageBreak/>
        <w:t xml:space="preserve">If the Supplier notifies the Buyer as required by clause </w:t>
      </w:r>
      <w:r w:rsidRPr="00961A47">
        <w:rPr>
          <w:rFonts w:ascii="Arial" w:hAnsi="Arial" w:cs="Arial"/>
          <w:szCs w:val="22"/>
        </w:rPr>
        <w:fldChar w:fldCharType="begin"/>
      </w:r>
      <w:r w:rsidRPr="00961A47">
        <w:rPr>
          <w:rFonts w:ascii="Arial" w:hAnsi="Arial" w:cs="Arial"/>
          <w:szCs w:val="22"/>
        </w:rPr>
        <w:instrText xml:space="preserve"> REF _Ref102653710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29.2</w:t>
      </w:r>
      <w:r w:rsidRPr="00961A47">
        <w:rPr>
          <w:rFonts w:ascii="Arial" w:hAnsi="Arial" w:cs="Arial"/>
          <w:szCs w:val="22"/>
        </w:rPr>
        <w:fldChar w:fldCharType="end"/>
      </w:r>
      <w:r w:rsidRPr="00961A47">
        <w:rPr>
          <w:rFonts w:ascii="Arial" w:hAnsi="Arial" w:cs="Arial"/>
          <w:szCs w:val="22"/>
        </w:rPr>
        <w:t xml:space="preserve">, the Supplier must respond promptly to their further enquiries, co-operate with any investigation and allow the </w:t>
      </w:r>
      <w:r w:rsidR="001E2551" w:rsidRPr="00961A47">
        <w:rPr>
          <w:rFonts w:ascii="Arial" w:hAnsi="Arial" w:cs="Arial"/>
          <w:szCs w:val="22"/>
        </w:rPr>
        <w:t>A</w:t>
      </w:r>
      <w:r w:rsidRPr="00961A47">
        <w:rPr>
          <w:rFonts w:ascii="Arial" w:hAnsi="Arial" w:cs="Arial"/>
          <w:szCs w:val="22"/>
        </w:rPr>
        <w:t>udit of any books, records and relevant documentation.</w:t>
      </w:r>
      <w:bookmarkEnd w:id="157"/>
    </w:p>
    <w:p w14:paraId="342FC222" w14:textId="1DD58FE9" w:rsidR="00651DB3" w:rsidRPr="00961A47" w:rsidRDefault="007A377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Supplier or the Supplier Staff engages in conduct prohibited by </w:t>
      </w:r>
      <w:r w:rsidR="00DC3DAE" w:rsidRPr="00961A47">
        <w:rPr>
          <w:rFonts w:ascii="Arial" w:hAnsi="Arial" w:cs="Arial"/>
          <w:szCs w:val="22"/>
        </w:rPr>
        <w:t>clause </w:t>
      </w:r>
      <w:r w:rsidR="00DC3DAE" w:rsidRPr="00961A47">
        <w:rPr>
          <w:rFonts w:ascii="Arial" w:hAnsi="Arial" w:cs="Arial"/>
          <w:szCs w:val="22"/>
        </w:rPr>
        <w:fldChar w:fldCharType="begin"/>
      </w:r>
      <w:r w:rsidR="00DC3DAE" w:rsidRPr="00961A47">
        <w:rPr>
          <w:rFonts w:ascii="Arial" w:hAnsi="Arial" w:cs="Arial"/>
          <w:szCs w:val="22"/>
        </w:rPr>
        <w:instrText xml:space="preserve"> REF _Ref7198671 \r \h  \* MERGEFORMAT </w:instrText>
      </w:r>
      <w:r w:rsidR="00DC3DAE" w:rsidRPr="00961A47">
        <w:rPr>
          <w:rFonts w:ascii="Arial" w:hAnsi="Arial" w:cs="Arial"/>
          <w:szCs w:val="22"/>
        </w:rPr>
      </w:r>
      <w:r w:rsidR="00DC3DAE" w:rsidRPr="00961A47">
        <w:rPr>
          <w:rFonts w:ascii="Arial" w:hAnsi="Arial" w:cs="Arial"/>
          <w:szCs w:val="22"/>
        </w:rPr>
        <w:fldChar w:fldCharType="separate"/>
      </w:r>
      <w:r w:rsidR="004D1652">
        <w:rPr>
          <w:rFonts w:ascii="Arial" w:hAnsi="Arial" w:cs="Arial"/>
          <w:szCs w:val="22"/>
        </w:rPr>
        <w:t>29.1</w:t>
      </w:r>
      <w:r w:rsidR="00DC3DAE" w:rsidRPr="00961A47">
        <w:rPr>
          <w:rFonts w:ascii="Arial" w:hAnsi="Arial" w:cs="Arial"/>
          <w:szCs w:val="22"/>
        </w:rPr>
        <w:fldChar w:fldCharType="end"/>
      </w:r>
      <w:r w:rsidR="00DC3DAE" w:rsidRPr="00961A47">
        <w:rPr>
          <w:rFonts w:ascii="Arial" w:hAnsi="Arial" w:cs="Arial"/>
          <w:szCs w:val="22"/>
        </w:rPr>
        <w:t xml:space="preserve"> or commits fraud in relation to the Contract or any other contract with the Crown (including the Buyer) the Buyer may:</w:t>
      </w:r>
    </w:p>
    <w:p w14:paraId="2B786E61" w14:textId="3CE74BCD" w:rsidR="00651DB3" w:rsidRPr="00961A47" w:rsidRDefault="00651DB3"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r</w:t>
      </w:r>
      <w:r w:rsidR="002B6316" w:rsidRPr="00961A47">
        <w:rPr>
          <w:rFonts w:ascii="Arial" w:hAnsi="Arial" w:cs="Arial"/>
          <w:szCs w:val="22"/>
        </w:rPr>
        <w:t xml:space="preserve">equire the Supplier to remove any Supplier Staff from providing the Deliverables if their acts or omissions have caused the </w:t>
      </w:r>
      <w:r w:rsidR="00D52E54" w:rsidRPr="00961A47">
        <w:rPr>
          <w:rFonts w:ascii="Arial" w:hAnsi="Arial" w:cs="Arial"/>
          <w:szCs w:val="22"/>
        </w:rPr>
        <w:t>d</w:t>
      </w:r>
      <w:r w:rsidR="002B6316" w:rsidRPr="00961A47">
        <w:rPr>
          <w:rFonts w:ascii="Arial" w:hAnsi="Arial" w:cs="Arial"/>
          <w:szCs w:val="22"/>
        </w:rPr>
        <w:t>efault; and</w:t>
      </w:r>
    </w:p>
    <w:p w14:paraId="3184BC3B" w14:textId="4FD255A8" w:rsidR="00825028" w:rsidRPr="00961A47" w:rsidRDefault="007A3779" w:rsidP="009E5367">
      <w:pPr>
        <w:pStyle w:val="Heading3"/>
        <w:tabs>
          <w:tab w:val="left" w:pos="1276"/>
        </w:tabs>
        <w:spacing w:after="120"/>
        <w:ind w:left="1276" w:hanging="567"/>
        <w:jc w:val="left"/>
        <w:rPr>
          <w:rFonts w:ascii="Arial" w:hAnsi="Arial" w:cs="Arial"/>
          <w:szCs w:val="22"/>
        </w:rPr>
      </w:pPr>
      <w:bookmarkStart w:id="158" w:name="_Ref109744740"/>
      <w:r w:rsidRPr="00961A47">
        <w:rPr>
          <w:rFonts w:ascii="Arial" w:hAnsi="Arial" w:cs="Arial"/>
          <w:szCs w:val="22"/>
        </w:rPr>
        <w:t>immediately terminate the Contract.</w:t>
      </w:r>
      <w:bookmarkEnd w:id="158"/>
      <w:r w:rsidRPr="00961A47">
        <w:rPr>
          <w:rFonts w:ascii="Arial" w:hAnsi="Arial" w:cs="Arial"/>
          <w:szCs w:val="22"/>
        </w:rPr>
        <w:t xml:space="preserve"> </w:t>
      </w:r>
      <w:bookmarkStart w:id="159" w:name="_Ref99467520"/>
      <w:bookmarkEnd w:id="155"/>
    </w:p>
    <w:p w14:paraId="5057D8D8" w14:textId="604C26E4"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Equality, diversity and human rights</w:t>
      </w:r>
      <w:bookmarkEnd w:id="159"/>
    </w:p>
    <w:p w14:paraId="5526C06B" w14:textId="5AB6FA7C"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follow all applicable</w:t>
      </w:r>
      <w:r w:rsidR="00246B64" w:rsidRPr="00961A47">
        <w:rPr>
          <w:rFonts w:ascii="Arial" w:hAnsi="Arial" w:cs="Arial"/>
          <w:szCs w:val="22"/>
        </w:rPr>
        <w:t xml:space="preserve"> employment and</w:t>
      </w:r>
      <w:r w:rsidRPr="00961A47">
        <w:rPr>
          <w:rFonts w:ascii="Arial" w:hAnsi="Arial" w:cs="Arial"/>
          <w:szCs w:val="22"/>
        </w:rPr>
        <w:t xml:space="preserve"> equality </w:t>
      </w:r>
      <w:r w:rsidR="00EE7078" w:rsidRPr="00961A47">
        <w:rPr>
          <w:rFonts w:ascii="Arial" w:hAnsi="Arial" w:cs="Arial"/>
          <w:szCs w:val="22"/>
        </w:rPr>
        <w:t>L</w:t>
      </w:r>
      <w:r w:rsidRPr="00961A47">
        <w:rPr>
          <w:rFonts w:ascii="Arial" w:hAnsi="Arial" w:cs="Arial"/>
          <w:szCs w:val="22"/>
        </w:rPr>
        <w:t>aw when they perform their obligations under the Contract, including:</w:t>
      </w:r>
    </w:p>
    <w:p w14:paraId="4AB09C91"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protections against discrimination on the grounds of race, sex, gender reassignment, religion or belief, disability, sexual orientation, pregnancy, maternity, age or otherwise;</w:t>
      </w:r>
      <w:r w:rsidR="00385572" w:rsidRPr="00961A47">
        <w:rPr>
          <w:rFonts w:ascii="Arial" w:hAnsi="Arial" w:cs="Arial"/>
          <w:szCs w:val="22"/>
        </w:rPr>
        <w:t xml:space="preserve"> and</w:t>
      </w:r>
    </w:p>
    <w:p w14:paraId="03E0C0BE" w14:textId="006FFCE8"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any other requirements and instructions which the </w:t>
      </w:r>
      <w:r w:rsidR="00403888" w:rsidRPr="00961A47">
        <w:rPr>
          <w:rFonts w:ascii="Arial" w:hAnsi="Arial" w:cs="Arial"/>
          <w:szCs w:val="22"/>
        </w:rPr>
        <w:t>Buyer</w:t>
      </w:r>
      <w:r w:rsidRPr="00961A47">
        <w:rPr>
          <w:rFonts w:ascii="Arial" w:hAnsi="Arial" w:cs="Arial"/>
          <w:szCs w:val="22"/>
        </w:rPr>
        <w:t xml:space="preserve"> reasonably imposes related to equality Law.</w:t>
      </w:r>
    </w:p>
    <w:p w14:paraId="11F918DE" w14:textId="24DB7A2A" w:rsidR="00246B64"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w:t>
      </w:r>
      <w:r w:rsidR="00F903A2" w:rsidRPr="00961A47">
        <w:rPr>
          <w:rFonts w:ascii="Arial" w:hAnsi="Arial" w:cs="Arial"/>
          <w:szCs w:val="22"/>
        </w:rPr>
        <w:t>use all reasonable endeavours</w:t>
      </w:r>
      <w:r w:rsidRPr="00961A47">
        <w:rPr>
          <w:rFonts w:ascii="Arial" w:hAnsi="Arial" w:cs="Arial"/>
          <w:szCs w:val="22"/>
        </w:rPr>
        <w:t xml:space="preserve">, and inform the </w:t>
      </w:r>
      <w:r w:rsidR="00403888" w:rsidRPr="00961A47">
        <w:rPr>
          <w:rFonts w:ascii="Arial" w:hAnsi="Arial" w:cs="Arial"/>
          <w:szCs w:val="22"/>
        </w:rPr>
        <w:t>Buyer</w:t>
      </w:r>
      <w:r w:rsidRPr="00961A47">
        <w:rPr>
          <w:rFonts w:ascii="Arial" w:hAnsi="Arial" w:cs="Arial"/>
          <w:szCs w:val="22"/>
        </w:rPr>
        <w:t xml:space="preserve"> of the steps taken, to prevent anything that is considered to be unlawful discrimination by any court or tribunal, or the Equality and Human Rights Commission (or any successor organisation) when working on the Contract</w:t>
      </w:r>
      <w:r w:rsidR="00DA2F70" w:rsidRPr="00961A47">
        <w:rPr>
          <w:rFonts w:ascii="Arial" w:hAnsi="Arial" w:cs="Arial"/>
          <w:szCs w:val="22"/>
        </w:rPr>
        <w:t>.</w:t>
      </w:r>
    </w:p>
    <w:p w14:paraId="3967A738" w14:textId="53898DF2"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0" w:name="_Ref99467530"/>
      <w:r w:rsidRPr="00961A47">
        <w:rPr>
          <w:rFonts w:ascii="Arial" w:hAnsi="Arial" w:cs="Arial"/>
          <w:caps w:val="0"/>
          <w:szCs w:val="22"/>
        </w:rPr>
        <w:t>Health and safety</w:t>
      </w:r>
      <w:bookmarkEnd w:id="160"/>
    </w:p>
    <w:p w14:paraId="5886E6DC"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perform its obligations meeting the requirements of:</w:t>
      </w:r>
    </w:p>
    <w:p w14:paraId="4A5365C1" w14:textId="5242B738"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all applicable </w:t>
      </w:r>
      <w:r w:rsidR="00D1680D" w:rsidRPr="00961A47">
        <w:rPr>
          <w:rFonts w:ascii="Arial" w:hAnsi="Arial" w:cs="Arial"/>
          <w:szCs w:val="22"/>
        </w:rPr>
        <w:t>L</w:t>
      </w:r>
      <w:r w:rsidRPr="00961A47">
        <w:rPr>
          <w:rFonts w:ascii="Arial" w:hAnsi="Arial" w:cs="Arial"/>
          <w:szCs w:val="22"/>
        </w:rPr>
        <w:t>aw regarding health and safety;</w:t>
      </w:r>
      <w:r w:rsidR="00385572" w:rsidRPr="00961A47">
        <w:rPr>
          <w:rFonts w:ascii="Arial" w:hAnsi="Arial" w:cs="Arial"/>
          <w:szCs w:val="22"/>
        </w:rPr>
        <w:t xml:space="preserve"> and</w:t>
      </w:r>
    </w:p>
    <w:p w14:paraId="767BCB3B" w14:textId="1D5322E8"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's current health and safety policy while at the </w:t>
      </w:r>
      <w:r w:rsidR="00403888" w:rsidRPr="00961A47">
        <w:rPr>
          <w:rFonts w:ascii="Arial" w:hAnsi="Arial" w:cs="Arial"/>
          <w:szCs w:val="22"/>
        </w:rPr>
        <w:t>Buyer</w:t>
      </w:r>
      <w:r w:rsidRPr="00961A47">
        <w:rPr>
          <w:rFonts w:ascii="Arial" w:hAnsi="Arial" w:cs="Arial"/>
          <w:szCs w:val="22"/>
        </w:rPr>
        <w:t>’s premises, as provided to the Supplier.</w:t>
      </w:r>
    </w:p>
    <w:p w14:paraId="0E131F5E" w14:textId="789CEAF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and the </w:t>
      </w:r>
      <w:r w:rsidR="00403888" w:rsidRPr="00961A47">
        <w:rPr>
          <w:rFonts w:ascii="Arial" w:hAnsi="Arial" w:cs="Arial"/>
          <w:szCs w:val="22"/>
        </w:rPr>
        <w:t>Buyer</w:t>
      </w:r>
      <w:r w:rsidRPr="00961A47">
        <w:rPr>
          <w:rFonts w:ascii="Arial" w:hAnsi="Arial" w:cs="Arial"/>
          <w:szCs w:val="22"/>
        </w:rPr>
        <w:t xml:space="preserve"> must as soon as possible notify the other of any health and safety incidents or material hazards they’re aware of at the </w:t>
      </w:r>
      <w:r w:rsidR="00403888" w:rsidRPr="00961A47">
        <w:rPr>
          <w:rFonts w:ascii="Arial" w:hAnsi="Arial" w:cs="Arial"/>
          <w:szCs w:val="22"/>
        </w:rPr>
        <w:t>Buyer</w:t>
      </w:r>
      <w:r w:rsidRPr="00961A47">
        <w:rPr>
          <w:rFonts w:ascii="Arial" w:hAnsi="Arial" w:cs="Arial"/>
          <w:szCs w:val="22"/>
        </w:rPr>
        <w:t xml:space="preserve"> premises that relate to the performance of the Contract.</w:t>
      </w:r>
    </w:p>
    <w:p w14:paraId="0EA702D0" w14:textId="727A68A0" w:rsidR="00CB271A" w:rsidRPr="00961A47" w:rsidRDefault="00296F4B" w:rsidP="00611FA2">
      <w:pPr>
        <w:pStyle w:val="Heading1"/>
        <w:tabs>
          <w:tab w:val="clear" w:pos="720"/>
          <w:tab w:val="left" w:pos="709"/>
        </w:tabs>
        <w:spacing w:after="120"/>
        <w:ind w:left="709" w:hanging="709"/>
        <w:jc w:val="left"/>
        <w:rPr>
          <w:rFonts w:ascii="Arial" w:hAnsi="Arial" w:cs="Arial"/>
          <w:caps w:val="0"/>
          <w:szCs w:val="22"/>
        </w:rPr>
      </w:pPr>
      <w:bookmarkStart w:id="161" w:name="_Ref99464239"/>
      <w:r w:rsidRPr="00961A47">
        <w:rPr>
          <w:rFonts w:ascii="Arial" w:hAnsi="Arial" w:cs="Arial"/>
          <w:caps w:val="0"/>
          <w:szCs w:val="22"/>
        </w:rPr>
        <w:lastRenderedPageBreak/>
        <w:t>Environment</w:t>
      </w:r>
      <w:r w:rsidR="005A2C3A" w:rsidRPr="00961A47">
        <w:rPr>
          <w:rFonts w:ascii="Arial" w:hAnsi="Arial" w:cs="Arial"/>
          <w:caps w:val="0"/>
          <w:szCs w:val="22"/>
        </w:rPr>
        <w:t xml:space="preserve"> and </w:t>
      </w:r>
      <w:r w:rsidR="009C20D7" w:rsidRPr="00961A47">
        <w:rPr>
          <w:rFonts w:ascii="Arial" w:hAnsi="Arial" w:cs="Arial"/>
          <w:caps w:val="0"/>
          <w:szCs w:val="22"/>
        </w:rPr>
        <w:t>s</w:t>
      </w:r>
      <w:r w:rsidR="005A2C3A" w:rsidRPr="00961A47">
        <w:rPr>
          <w:rFonts w:ascii="Arial" w:hAnsi="Arial" w:cs="Arial"/>
          <w:caps w:val="0"/>
          <w:szCs w:val="22"/>
        </w:rPr>
        <w:t>ustainability</w:t>
      </w:r>
      <w:bookmarkEnd w:id="161"/>
    </w:p>
    <w:p w14:paraId="2972E64C" w14:textId="5E79067A" w:rsidR="00F752E3" w:rsidRPr="00961A47" w:rsidRDefault="00F752E3"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In performing its obligations under the Contract, the Supplier shall, to the reasonable satisfaction of the Buyer:</w:t>
      </w:r>
    </w:p>
    <w:p w14:paraId="382398BD" w14:textId="0C827326" w:rsidR="005A2C3A" w:rsidRPr="00961A47" w:rsidRDefault="00F752E3"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meet, </w:t>
      </w:r>
      <w:r w:rsidR="005A2C3A" w:rsidRPr="00961A47">
        <w:rPr>
          <w:rFonts w:ascii="Arial" w:hAnsi="Arial" w:cs="Arial"/>
          <w:szCs w:val="22"/>
        </w:rPr>
        <w:t>in all material respects</w:t>
      </w:r>
      <w:r w:rsidR="00674250" w:rsidRPr="00961A47">
        <w:rPr>
          <w:rFonts w:ascii="Arial" w:hAnsi="Arial" w:cs="Arial"/>
          <w:szCs w:val="22"/>
        </w:rPr>
        <w:t>,</w:t>
      </w:r>
      <w:r w:rsidR="005A2C3A" w:rsidRPr="00961A47">
        <w:rPr>
          <w:rFonts w:ascii="Arial" w:hAnsi="Arial" w:cs="Arial"/>
          <w:szCs w:val="22"/>
        </w:rPr>
        <w:t xml:space="preserve"> the requirements of all applicable </w:t>
      </w:r>
      <w:r w:rsidR="00D1680D" w:rsidRPr="00961A47">
        <w:rPr>
          <w:rFonts w:ascii="Arial" w:hAnsi="Arial" w:cs="Arial"/>
          <w:szCs w:val="22"/>
        </w:rPr>
        <w:t>L</w:t>
      </w:r>
      <w:r w:rsidR="005A2C3A" w:rsidRPr="00961A47">
        <w:rPr>
          <w:rFonts w:ascii="Arial" w:hAnsi="Arial" w:cs="Arial"/>
          <w:szCs w:val="22"/>
        </w:rPr>
        <w:t>aws regarding the environment</w:t>
      </w:r>
      <w:r w:rsidRPr="00961A47">
        <w:rPr>
          <w:rFonts w:ascii="Arial" w:hAnsi="Arial" w:cs="Arial"/>
          <w:szCs w:val="22"/>
        </w:rPr>
        <w:t xml:space="preserve">; </w:t>
      </w:r>
      <w:r w:rsidR="00982E0F" w:rsidRPr="00961A47">
        <w:rPr>
          <w:rFonts w:ascii="Arial" w:hAnsi="Arial" w:cs="Arial"/>
          <w:szCs w:val="22"/>
        </w:rPr>
        <w:t>and</w:t>
      </w:r>
    </w:p>
    <w:p w14:paraId="4C7BC7FC" w14:textId="183FB351" w:rsidR="00296F4B" w:rsidRPr="00961A47" w:rsidRDefault="00F752E3"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comply with </w:t>
      </w:r>
      <w:r w:rsidR="00CB271A" w:rsidRPr="00961A47">
        <w:rPr>
          <w:rFonts w:ascii="Arial" w:hAnsi="Arial" w:cs="Arial"/>
          <w:szCs w:val="22"/>
        </w:rPr>
        <w:t xml:space="preserve">its obligations under the </w:t>
      </w:r>
      <w:r w:rsidR="00403888" w:rsidRPr="00961A47">
        <w:rPr>
          <w:rFonts w:ascii="Arial" w:hAnsi="Arial" w:cs="Arial"/>
          <w:szCs w:val="22"/>
        </w:rPr>
        <w:t>Buyer</w:t>
      </w:r>
      <w:r w:rsidR="00CB271A" w:rsidRPr="00961A47">
        <w:rPr>
          <w:rFonts w:ascii="Arial" w:hAnsi="Arial" w:cs="Arial"/>
          <w:szCs w:val="22"/>
        </w:rPr>
        <w:t xml:space="preserve">'s current </w:t>
      </w:r>
      <w:r w:rsidR="00674250" w:rsidRPr="00961A47">
        <w:rPr>
          <w:rFonts w:ascii="Arial" w:hAnsi="Arial" w:cs="Arial"/>
          <w:szCs w:val="22"/>
        </w:rPr>
        <w:t>e</w:t>
      </w:r>
      <w:r w:rsidR="00CB271A" w:rsidRPr="00961A47">
        <w:rPr>
          <w:rFonts w:ascii="Arial" w:hAnsi="Arial" w:cs="Arial"/>
          <w:szCs w:val="22"/>
        </w:rPr>
        <w:t xml:space="preserve">nvironmental </w:t>
      </w:r>
      <w:r w:rsidR="00674250" w:rsidRPr="00961A47">
        <w:rPr>
          <w:rFonts w:ascii="Arial" w:hAnsi="Arial" w:cs="Arial"/>
          <w:szCs w:val="22"/>
        </w:rPr>
        <w:t>p</w:t>
      </w:r>
      <w:r w:rsidR="00CB271A" w:rsidRPr="00961A47">
        <w:rPr>
          <w:rFonts w:ascii="Arial" w:hAnsi="Arial" w:cs="Arial"/>
          <w:szCs w:val="22"/>
        </w:rPr>
        <w:t xml:space="preserve">olicy, which the </w:t>
      </w:r>
      <w:r w:rsidR="00403888" w:rsidRPr="00961A47">
        <w:rPr>
          <w:rFonts w:ascii="Arial" w:hAnsi="Arial" w:cs="Arial"/>
          <w:szCs w:val="22"/>
        </w:rPr>
        <w:t>Buyer</w:t>
      </w:r>
      <w:r w:rsidR="00CB271A" w:rsidRPr="00961A47">
        <w:rPr>
          <w:rFonts w:ascii="Arial" w:hAnsi="Arial" w:cs="Arial"/>
          <w:szCs w:val="22"/>
        </w:rPr>
        <w:t xml:space="preserve"> must provide</w:t>
      </w:r>
      <w:r w:rsidR="00982E0F" w:rsidRPr="00961A47">
        <w:rPr>
          <w:rFonts w:ascii="Arial" w:hAnsi="Arial" w:cs="Arial"/>
          <w:szCs w:val="22"/>
        </w:rPr>
        <w:t>.</w:t>
      </w:r>
    </w:p>
    <w:p w14:paraId="15AE72B0" w14:textId="4DDD453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ensure that Supplier Staff are aware of the </w:t>
      </w:r>
      <w:r w:rsidR="00403888" w:rsidRPr="00961A47">
        <w:rPr>
          <w:rFonts w:ascii="Arial" w:hAnsi="Arial" w:cs="Arial"/>
          <w:szCs w:val="22"/>
        </w:rPr>
        <w:t>Buyer</w:t>
      </w:r>
      <w:r w:rsidRPr="00961A47">
        <w:rPr>
          <w:rFonts w:ascii="Arial" w:hAnsi="Arial" w:cs="Arial"/>
          <w:szCs w:val="22"/>
        </w:rPr>
        <w:t xml:space="preserve">'s </w:t>
      </w:r>
      <w:r w:rsidR="00F97D31" w:rsidRPr="00961A47">
        <w:rPr>
          <w:rFonts w:ascii="Arial" w:hAnsi="Arial" w:cs="Arial"/>
          <w:szCs w:val="22"/>
        </w:rPr>
        <w:t>e</w:t>
      </w:r>
      <w:r w:rsidRPr="00961A47">
        <w:rPr>
          <w:rFonts w:ascii="Arial" w:hAnsi="Arial" w:cs="Arial"/>
          <w:szCs w:val="22"/>
        </w:rPr>
        <w:t xml:space="preserve">nvironmental </w:t>
      </w:r>
      <w:r w:rsidR="00F97D31" w:rsidRPr="00961A47">
        <w:rPr>
          <w:rFonts w:ascii="Arial" w:hAnsi="Arial" w:cs="Arial"/>
          <w:szCs w:val="22"/>
        </w:rPr>
        <w:t>p</w:t>
      </w:r>
      <w:r w:rsidRPr="00961A47">
        <w:rPr>
          <w:rFonts w:ascii="Arial" w:hAnsi="Arial" w:cs="Arial"/>
          <w:szCs w:val="22"/>
        </w:rPr>
        <w:t>olicy.</w:t>
      </w:r>
    </w:p>
    <w:p w14:paraId="0EEF8FFD"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2" w:name="_Ref99467569"/>
      <w:r w:rsidRPr="00961A47">
        <w:rPr>
          <w:rFonts w:ascii="Arial" w:hAnsi="Arial" w:cs="Arial"/>
          <w:caps w:val="0"/>
          <w:szCs w:val="22"/>
        </w:rPr>
        <w:t>Tax</w:t>
      </w:r>
      <w:bookmarkEnd w:id="162"/>
    </w:p>
    <w:p w14:paraId="463AC5DD" w14:textId="6035D2C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not breach any tax or social security obligations and must enter into a binding agreement to pay any late contributions due, including where applicable, any interest or any fines.  The </w:t>
      </w:r>
      <w:r w:rsidR="00403888" w:rsidRPr="00961A47">
        <w:rPr>
          <w:rFonts w:ascii="Arial" w:hAnsi="Arial" w:cs="Arial"/>
          <w:szCs w:val="22"/>
        </w:rPr>
        <w:t>Buyer</w:t>
      </w:r>
      <w:r w:rsidRPr="00961A47">
        <w:rPr>
          <w:rFonts w:ascii="Arial" w:hAnsi="Arial" w:cs="Arial"/>
          <w:szCs w:val="22"/>
        </w:rPr>
        <w:t xml:space="preserve"> cannot terminate the Contract where the Supplier has not paid a minor tax or social security contribution.</w:t>
      </w:r>
    </w:p>
    <w:p w14:paraId="57C581A1" w14:textId="66CE260C" w:rsidR="00CB271A" w:rsidRPr="00961A47" w:rsidRDefault="00CB271A" w:rsidP="009E5367">
      <w:pPr>
        <w:pStyle w:val="Heading2"/>
        <w:tabs>
          <w:tab w:val="left" w:pos="709"/>
        </w:tabs>
        <w:spacing w:after="120"/>
        <w:ind w:left="709" w:hanging="709"/>
        <w:jc w:val="left"/>
        <w:rPr>
          <w:rFonts w:ascii="Arial" w:hAnsi="Arial" w:cs="Arial"/>
          <w:szCs w:val="22"/>
        </w:rPr>
      </w:pPr>
      <w:bookmarkStart w:id="163" w:name="_Ref525075219"/>
      <w:r w:rsidRPr="00961A47">
        <w:rPr>
          <w:rFonts w:ascii="Arial" w:hAnsi="Arial" w:cs="Arial"/>
          <w:szCs w:val="22"/>
        </w:rPr>
        <w:t>Where the Supplier or any Supplier Staff are liable to be taxed or to pay National Insurance contributions in the UK relating to payment received under the Contract, the Supplier must both:</w:t>
      </w:r>
      <w:bookmarkEnd w:id="163"/>
    </w:p>
    <w:p w14:paraId="4F0AEF3B"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comply with the Income Tax (Earnings and Pensions) Act 2003 and all other statutes and regulations relating to income tax, the Social Security Contributions and Benefits Act 1992 (including IR35) and National Insurance contributions;</w:t>
      </w:r>
      <w:r w:rsidR="00385572" w:rsidRPr="00961A47">
        <w:rPr>
          <w:rFonts w:ascii="Arial" w:hAnsi="Arial" w:cs="Arial"/>
          <w:szCs w:val="22"/>
        </w:rPr>
        <w:t xml:space="preserve"> and</w:t>
      </w:r>
    </w:p>
    <w:p w14:paraId="1BBA94F3" w14:textId="752C9F59" w:rsidR="00296F4B" w:rsidRPr="00961A47" w:rsidRDefault="00CB271A" w:rsidP="009E5367">
      <w:pPr>
        <w:pStyle w:val="Heading3"/>
        <w:tabs>
          <w:tab w:val="left" w:pos="1276"/>
        </w:tabs>
        <w:spacing w:after="120"/>
        <w:ind w:left="1276" w:hanging="567"/>
        <w:jc w:val="left"/>
        <w:rPr>
          <w:rFonts w:ascii="Arial" w:hAnsi="Arial" w:cs="Arial"/>
          <w:szCs w:val="22"/>
        </w:rPr>
      </w:pPr>
      <w:bookmarkStart w:id="164" w:name="_Ref99669225"/>
      <w:r w:rsidRPr="00961A47">
        <w:rPr>
          <w:rFonts w:ascii="Arial" w:hAnsi="Arial" w:cs="Arial"/>
          <w:szCs w:val="22"/>
        </w:rPr>
        <w:t xml:space="preserve">indemnify the </w:t>
      </w:r>
      <w:r w:rsidR="00403888" w:rsidRPr="00961A47">
        <w:rPr>
          <w:rFonts w:ascii="Arial" w:hAnsi="Arial" w:cs="Arial"/>
          <w:szCs w:val="22"/>
        </w:rPr>
        <w:t>Buyer</w:t>
      </w:r>
      <w:r w:rsidRPr="00961A47">
        <w:rPr>
          <w:rFonts w:ascii="Arial" w:hAnsi="Arial" w:cs="Arial"/>
          <w:szCs w:val="22"/>
        </w:rPr>
        <w:t xml:space="preserve"> against any Income Tax, National Insurance and social security contributions and any other liability, deduction, contribution, assessment or claim arising from or made during or after the </w:t>
      </w:r>
      <w:r w:rsidR="00F506D2" w:rsidRPr="00961A47">
        <w:rPr>
          <w:rFonts w:ascii="Arial" w:hAnsi="Arial" w:cs="Arial"/>
          <w:szCs w:val="22"/>
        </w:rPr>
        <w:t>Term</w:t>
      </w:r>
      <w:r w:rsidRPr="00961A47">
        <w:rPr>
          <w:rFonts w:ascii="Arial" w:hAnsi="Arial" w:cs="Arial"/>
          <w:szCs w:val="22"/>
        </w:rPr>
        <w:t xml:space="preserve"> in connection with the provision of the Deliverables by the Supplier or any of the Supplier Staff.</w:t>
      </w:r>
      <w:bookmarkEnd w:id="164"/>
    </w:p>
    <w:p w14:paraId="5FF100EC" w14:textId="5ADF2390"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any of the Supplier Staff are Workers who receive payment relating to the Deliverables, then the Supplier must ensure that its contract with the Worker contains requirements</w:t>
      </w:r>
      <w:r w:rsidR="00F506D2" w:rsidRPr="00961A47">
        <w:rPr>
          <w:rFonts w:ascii="Arial" w:hAnsi="Arial" w:cs="Arial"/>
          <w:szCs w:val="22"/>
        </w:rPr>
        <w:t xml:space="preserve"> that</w:t>
      </w:r>
      <w:r w:rsidRPr="00961A47">
        <w:rPr>
          <w:rFonts w:ascii="Arial" w:hAnsi="Arial" w:cs="Arial"/>
          <w:szCs w:val="22"/>
        </w:rPr>
        <w:t>:</w:t>
      </w:r>
    </w:p>
    <w:p w14:paraId="3BBD44FC" w14:textId="595952A9"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at any time during the term of the Contract, request that the Worker provides information which demonstrates they comply with clause </w:t>
      </w:r>
      <w:r w:rsidRPr="00961A47">
        <w:rPr>
          <w:rFonts w:ascii="Arial" w:hAnsi="Arial" w:cs="Arial"/>
          <w:szCs w:val="22"/>
        </w:rPr>
        <w:fldChar w:fldCharType="begin"/>
      </w:r>
      <w:r w:rsidRPr="00961A47">
        <w:rPr>
          <w:rFonts w:ascii="Arial" w:hAnsi="Arial" w:cs="Arial"/>
          <w:szCs w:val="22"/>
        </w:rPr>
        <w:instrText xml:space="preserve"> REF _Ref525075219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33.2</w:t>
      </w:r>
      <w:r w:rsidRPr="00961A47">
        <w:rPr>
          <w:rFonts w:ascii="Arial" w:hAnsi="Arial" w:cs="Arial"/>
          <w:szCs w:val="22"/>
        </w:rPr>
        <w:fldChar w:fldCharType="end"/>
      </w:r>
      <w:r w:rsidRPr="00961A47">
        <w:rPr>
          <w:rFonts w:ascii="Arial" w:hAnsi="Arial" w:cs="Arial"/>
          <w:szCs w:val="22"/>
        </w:rPr>
        <w:t xml:space="preserve">, or why those requirements do not apply, the </w:t>
      </w:r>
      <w:r w:rsidR="00403888" w:rsidRPr="00961A47">
        <w:rPr>
          <w:rFonts w:ascii="Arial" w:hAnsi="Arial" w:cs="Arial"/>
          <w:szCs w:val="22"/>
        </w:rPr>
        <w:t>Buyer</w:t>
      </w:r>
      <w:r w:rsidRPr="00961A47">
        <w:rPr>
          <w:rFonts w:ascii="Arial" w:hAnsi="Arial" w:cs="Arial"/>
          <w:szCs w:val="22"/>
        </w:rPr>
        <w:t xml:space="preserve"> can specify the information the Worker must provide and the deadline for responding;</w:t>
      </w:r>
    </w:p>
    <w:p w14:paraId="670C5CEC"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 xml:space="preserve">the Worker's contract may be terminated at the </w:t>
      </w:r>
      <w:r w:rsidR="00403888" w:rsidRPr="00961A47">
        <w:rPr>
          <w:rFonts w:ascii="Arial" w:hAnsi="Arial" w:cs="Arial"/>
          <w:szCs w:val="22"/>
        </w:rPr>
        <w:t>Buyer</w:t>
      </w:r>
      <w:r w:rsidRPr="00961A47">
        <w:rPr>
          <w:rFonts w:ascii="Arial" w:hAnsi="Arial" w:cs="Arial"/>
          <w:szCs w:val="22"/>
        </w:rPr>
        <w:t xml:space="preserve">'s request if the Worker fails to provide the information requested by the </w:t>
      </w:r>
      <w:r w:rsidR="00403888" w:rsidRPr="00961A47">
        <w:rPr>
          <w:rFonts w:ascii="Arial" w:hAnsi="Arial" w:cs="Arial"/>
          <w:szCs w:val="22"/>
        </w:rPr>
        <w:t>Buyer</w:t>
      </w:r>
      <w:r w:rsidRPr="00961A47">
        <w:rPr>
          <w:rFonts w:ascii="Arial" w:hAnsi="Arial" w:cs="Arial"/>
          <w:szCs w:val="22"/>
        </w:rPr>
        <w:t xml:space="preserve"> within the time specified by the </w:t>
      </w:r>
      <w:r w:rsidR="00403888" w:rsidRPr="00961A47">
        <w:rPr>
          <w:rFonts w:ascii="Arial" w:hAnsi="Arial" w:cs="Arial"/>
          <w:szCs w:val="22"/>
        </w:rPr>
        <w:t>Buyer</w:t>
      </w:r>
      <w:r w:rsidRPr="00961A47">
        <w:rPr>
          <w:rFonts w:ascii="Arial" w:hAnsi="Arial" w:cs="Arial"/>
          <w:szCs w:val="22"/>
        </w:rPr>
        <w:t>;</w:t>
      </w:r>
    </w:p>
    <w:p w14:paraId="6055C0B8" w14:textId="69A6A675"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Worker's contract may be terminated at the </w:t>
      </w:r>
      <w:r w:rsidR="00403888" w:rsidRPr="00961A47">
        <w:rPr>
          <w:rFonts w:ascii="Arial" w:hAnsi="Arial" w:cs="Arial"/>
          <w:szCs w:val="22"/>
        </w:rPr>
        <w:t>Buyer</w:t>
      </w:r>
      <w:r w:rsidRPr="00961A47">
        <w:rPr>
          <w:rFonts w:ascii="Arial" w:hAnsi="Arial" w:cs="Arial"/>
          <w:szCs w:val="22"/>
        </w:rPr>
        <w:t xml:space="preserve">'s request if the Worker provides information which the </w:t>
      </w:r>
      <w:r w:rsidR="00403888" w:rsidRPr="00961A47">
        <w:rPr>
          <w:rFonts w:ascii="Arial" w:hAnsi="Arial" w:cs="Arial"/>
          <w:szCs w:val="22"/>
        </w:rPr>
        <w:t>Buyer</w:t>
      </w:r>
      <w:r w:rsidRPr="00961A47">
        <w:rPr>
          <w:rFonts w:ascii="Arial" w:hAnsi="Arial" w:cs="Arial"/>
          <w:szCs w:val="22"/>
        </w:rPr>
        <w:t xml:space="preserve"> considers isn’t good enough to demonstrate how it complies with clause </w:t>
      </w:r>
      <w:r w:rsidRPr="00961A47">
        <w:rPr>
          <w:rFonts w:ascii="Arial" w:hAnsi="Arial" w:cs="Arial"/>
          <w:szCs w:val="22"/>
        </w:rPr>
        <w:fldChar w:fldCharType="begin"/>
      </w:r>
      <w:r w:rsidRPr="00961A47">
        <w:rPr>
          <w:rFonts w:ascii="Arial" w:hAnsi="Arial" w:cs="Arial"/>
          <w:szCs w:val="22"/>
        </w:rPr>
        <w:instrText xml:space="preserve"> REF _Ref525075219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33.2</w:t>
      </w:r>
      <w:r w:rsidRPr="00961A47">
        <w:rPr>
          <w:rFonts w:ascii="Arial" w:hAnsi="Arial" w:cs="Arial"/>
          <w:szCs w:val="22"/>
        </w:rPr>
        <w:fldChar w:fldCharType="end"/>
      </w:r>
      <w:r w:rsidRPr="00961A47">
        <w:rPr>
          <w:rFonts w:ascii="Arial" w:hAnsi="Arial" w:cs="Arial"/>
          <w:szCs w:val="22"/>
        </w:rPr>
        <w:t xml:space="preserve"> or confirms that the Worker is not complying with those requirements;</w:t>
      </w:r>
      <w:r w:rsidR="00385572" w:rsidRPr="00961A47">
        <w:rPr>
          <w:rFonts w:ascii="Arial" w:hAnsi="Arial" w:cs="Arial"/>
          <w:szCs w:val="22"/>
        </w:rPr>
        <w:t xml:space="preserve"> and</w:t>
      </w:r>
    </w:p>
    <w:p w14:paraId="2D8169C3" w14:textId="4D5422D6"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supply any information they receive from the Worker to HMRC for revenue collection and management.</w:t>
      </w:r>
    </w:p>
    <w:p w14:paraId="58C3245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5" w:name="_Ref525080728"/>
      <w:r w:rsidRPr="00961A47">
        <w:rPr>
          <w:rFonts w:ascii="Arial" w:hAnsi="Arial" w:cs="Arial"/>
          <w:caps w:val="0"/>
          <w:szCs w:val="22"/>
        </w:rPr>
        <w:t>Conflict of interest</w:t>
      </w:r>
      <w:bookmarkEnd w:id="165"/>
    </w:p>
    <w:p w14:paraId="751202B2" w14:textId="7412FA59"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take action to ensure that neither the Supplier nor the Supplier Staff are placed in the position of an actual</w:t>
      </w:r>
      <w:r w:rsidR="00F903A2" w:rsidRPr="00961A47">
        <w:rPr>
          <w:rFonts w:ascii="Arial" w:hAnsi="Arial" w:cs="Arial"/>
          <w:szCs w:val="22"/>
        </w:rPr>
        <w:t>,</w:t>
      </w:r>
      <w:r w:rsidRPr="00961A47">
        <w:rPr>
          <w:rFonts w:ascii="Arial" w:hAnsi="Arial" w:cs="Arial"/>
          <w:szCs w:val="22"/>
        </w:rPr>
        <w:t xml:space="preserve"> potential</w:t>
      </w:r>
      <w:r w:rsidR="00F903A2" w:rsidRPr="00961A47">
        <w:rPr>
          <w:rFonts w:ascii="Arial" w:hAnsi="Arial" w:cs="Arial"/>
          <w:szCs w:val="22"/>
        </w:rPr>
        <w:t xml:space="preserve"> or perceived</w:t>
      </w:r>
      <w:r w:rsidRPr="00961A47">
        <w:rPr>
          <w:rFonts w:ascii="Arial" w:hAnsi="Arial" w:cs="Arial"/>
          <w:szCs w:val="22"/>
        </w:rPr>
        <w:t xml:space="preserve"> </w:t>
      </w:r>
      <w:r w:rsidR="00F2222E" w:rsidRPr="00961A47">
        <w:rPr>
          <w:rFonts w:ascii="Arial" w:hAnsi="Arial" w:cs="Arial"/>
          <w:szCs w:val="22"/>
        </w:rPr>
        <w:t>C</w:t>
      </w:r>
      <w:r w:rsidRPr="00961A47">
        <w:rPr>
          <w:rFonts w:ascii="Arial" w:hAnsi="Arial" w:cs="Arial"/>
          <w:szCs w:val="22"/>
        </w:rPr>
        <w:t>onflict</w:t>
      </w:r>
      <w:r w:rsidR="00F2222E" w:rsidRPr="00961A47">
        <w:rPr>
          <w:rFonts w:ascii="Arial" w:hAnsi="Arial" w:cs="Arial"/>
          <w:szCs w:val="22"/>
        </w:rPr>
        <w:t xml:space="preserve"> of Interest</w:t>
      </w:r>
      <w:r w:rsidRPr="00961A47">
        <w:rPr>
          <w:rFonts w:ascii="Arial" w:hAnsi="Arial" w:cs="Arial"/>
          <w:szCs w:val="22"/>
        </w:rPr>
        <w:t>.</w:t>
      </w:r>
    </w:p>
    <w:p w14:paraId="11C2B8B4" w14:textId="2500FBC4"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promptly notify and provide details to the </w:t>
      </w:r>
      <w:r w:rsidR="00403888" w:rsidRPr="00961A47">
        <w:rPr>
          <w:rFonts w:ascii="Arial" w:hAnsi="Arial" w:cs="Arial"/>
          <w:szCs w:val="22"/>
        </w:rPr>
        <w:t>Buyer</w:t>
      </w:r>
      <w:r w:rsidRPr="00961A47">
        <w:rPr>
          <w:rFonts w:ascii="Arial" w:hAnsi="Arial" w:cs="Arial"/>
          <w:szCs w:val="22"/>
        </w:rPr>
        <w:t xml:space="preserve"> if a</w:t>
      </w:r>
      <w:r w:rsidR="00F903A2" w:rsidRPr="00961A47">
        <w:rPr>
          <w:rFonts w:ascii="Arial" w:hAnsi="Arial" w:cs="Arial"/>
          <w:szCs w:val="22"/>
        </w:rPr>
        <w:t>n actual, potential or perceived</w:t>
      </w:r>
      <w:r w:rsidRPr="00961A47">
        <w:rPr>
          <w:rFonts w:ascii="Arial" w:hAnsi="Arial" w:cs="Arial"/>
          <w:szCs w:val="22"/>
        </w:rPr>
        <w:t xml:space="preserve">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nterest happens or is expected to happen.</w:t>
      </w:r>
    </w:p>
    <w:p w14:paraId="5B2A042B" w14:textId="33C78E0E" w:rsidR="00296F4B" w:rsidRPr="00961A47" w:rsidRDefault="00F903A2" w:rsidP="009E5367">
      <w:pPr>
        <w:pStyle w:val="Heading2"/>
        <w:tabs>
          <w:tab w:val="left" w:pos="709"/>
        </w:tabs>
        <w:spacing w:after="120"/>
        <w:ind w:left="709" w:hanging="709"/>
        <w:jc w:val="left"/>
        <w:rPr>
          <w:rFonts w:ascii="Arial" w:hAnsi="Arial" w:cs="Arial"/>
          <w:szCs w:val="22"/>
        </w:rPr>
      </w:pPr>
      <w:bookmarkStart w:id="166" w:name="_Ref109228063"/>
      <w:r w:rsidRPr="00961A47">
        <w:rPr>
          <w:rFonts w:ascii="Arial" w:hAnsi="Arial" w:cs="Arial"/>
          <w:szCs w:val="22"/>
        </w:rPr>
        <w:t xml:space="preserve">The Buyer will consider whether there are any appropriate measures that can be put in place to remedy an actual, perceived or potential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 xml:space="preserve">nterest. If, in the reasonable opinion of the Buyer, such measures do not or will not resolve an actual or potential </w:t>
      </w:r>
      <w:r w:rsidR="006B0CB0" w:rsidRPr="00961A47">
        <w:rPr>
          <w:rFonts w:ascii="Arial" w:hAnsi="Arial" w:cs="Arial"/>
          <w:szCs w:val="22"/>
        </w:rPr>
        <w:t>c</w:t>
      </w:r>
      <w:r w:rsidRPr="00961A47">
        <w:rPr>
          <w:rFonts w:ascii="Arial" w:hAnsi="Arial" w:cs="Arial"/>
          <w:szCs w:val="22"/>
        </w:rPr>
        <w:t xml:space="preserve">onflict of </w:t>
      </w:r>
      <w:r w:rsidR="006B0CB0" w:rsidRPr="00961A47">
        <w:rPr>
          <w:rFonts w:ascii="Arial" w:hAnsi="Arial" w:cs="Arial"/>
          <w:szCs w:val="22"/>
        </w:rPr>
        <w:t>i</w:t>
      </w:r>
      <w:r w:rsidRPr="00961A47">
        <w:rPr>
          <w:rFonts w:ascii="Arial" w:hAnsi="Arial" w:cs="Arial"/>
          <w:szCs w:val="22"/>
        </w:rPr>
        <w:t xml:space="preserve">nterest, the Buyer may terminate </w:t>
      </w:r>
      <w:r w:rsidR="006B0CB0" w:rsidRPr="00961A47">
        <w:rPr>
          <w:rFonts w:ascii="Arial" w:hAnsi="Arial" w:cs="Arial"/>
          <w:szCs w:val="22"/>
        </w:rPr>
        <w:t xml:space="preserve">the </w:t>
      </w:r>
      <w:r w:rsidRPr="00961A47">
        <w:rPr>
          <w:rFonts w:ascii="Arial" w:hAnsi="Arial" w:cs="Arial"/>
          <w:szCs w:val="22"/>
        </w:rPr>
        <w:t xml:space="preserve">Contract immediately by giving notice in writing to the Supplier where there is or may be an actual or potential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nterest</w:t>
      </w:r>
      <w:r w:rsidR="000B34F7" w:rsidRPr="00961A47">
        <w:rPr>
          <w:rFonts w:ascii="Arial" w:hAnsi="Arial" w:cs="Arial"/>
          <w:szCs w:val="22"/>
        </w:rPr>
        <w:t xml:space="preserve"> and clauses </w:t>
      </w:r>
      <w:r w:rsidR="000B34F7" w:rsidRPr="00961A47">
        <w:rPr>
          <w:rFonts w:ascii="Arial" w:hAnsi="Arial" w:cs="Arial"/>
          <w:szCs w:val="22"/>
        </w:rPr>
        <w:fldChar w:fldCharType="begin"/>
      </w:r>
      <w:r w:rsidR="000B34F7" w:rsidRPr="00961A47">
        <w:rPr>
          <w:rFonts w:ascii="Arial" w:hAnsi="Arial" w:cs="Arial"/>
          <w:szCs w:val="22"/>
        </w:rPr>
        <w:instrText xml:space="preserve"> REF _Ref525068816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4D1652">
        <w:rPr>
          <w:rFonts w:ascii="Arial" w:hAnsi="Arial" w:cs="Arial"/>
          <w:szCs w:val="22"/>
        </w:rPr>
        <w:t>11.5(a)(ii)</w:t>
      </w:r>
      <w:r w:rsidR="000B34F7" w:rsidRPr="00961A47">
        <w:rPr>
          <w:rFonts w:ascii="Arial" w:hAnsi="Arial" w:cs="Arial"/>
          <w:szCs w:val="22"/>
        </w:rPr>
        <w:fldChar w:fldCharType="end"/>
      </w:r>
      <w:r w:rsidR="000B34F7" w:rsidRPr="00961A47">
        <w:rPr>
          <w:rFonts w:ascii="Arial" w:hAnsi="Arial" w:cs="Arial"/>
          <w:szCs w:val="22"/>
        </w:rPr>
        <w:t xml:space="preserve"> to </w:t>
      </w:r>
      <w:r w:rsidR="000B34F7" w:rsidRPr="00961A47">
        <w:rPr>
          <w:rFonts w:ascii="Arial" w:hAnsi="Arial" w:cs="Arial"/>
          <w:szCs w:val="22"/>
        </w:rPr>
        <w:fldChar w:fldCharType="begin"/>
      </w:r>
      <w:r w:rsidR="000B34F7" w:rsidRPr="00961A47">
        <w:rPr>
          <w:rFonts w:ascii="Arial" w:hAnsi="Arial" w:cs="Arial"/>
          <w:szCs w:val="22"/>
        </w:rPr>
        <w:instrText xml:space="preserve"> REF _Ref525068819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4D1652">
        <w:rPr>
          <w:rFonts w:ascii="Arial" w:hAnsi="Arial" w:cs="Arial"/>
          <w:szCs w:val="22"/>
        </w:rPr>
        <w:t>11.5(a)(viii)</w:t>
      </w:r>
      <w:r w:rsidR="000B34F7" w:rsidRPr="00961A47">
        <w:rPr>
          <w:rFonts w:ascii="Arial" w:hAnsi="Arial" w:cs="Arial"/>
          <w:szCs w:val="22"/>
        </w:rPr>
        <w:fldChar w:fldCharType="end"/>
      </w:r>
      <w:r w:rsidR="000B34F7" w:rsidRPr="00961A47">
        <w:rPr>
          <w:rFonts w:ascii="Arial" w:hAnsi="Arial" w:cs="Arial"/>
          <w:szCs w:val="22"/>
        </w:rPr>
        <w:t xml:space="preserve"> shall apply</w:t>
      </w:r>
      <w:r w:rsidRPr="00961A47">
        <w:rPr>
          <w:rFonts w:ascii="Arial" w:hAnsi="Arial" w:cs="Arial"/>
          <w:szCs w:val="22"/>
        </w:rPr>
        <w:t>.</w:t>
      </w:r>
      <w:bookmarkEnd w:id="166"/>
    </w:p>
    <w:p w14:paraId="75EECAFF" w14:textId="037C1BAB"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7" w:name="_Ref99529707"/>
      <w:r w:rsidRPr="00961A47">
        <w:rPr>
          <w:rFonts w:ascii="Arial" w:hAnsi="Arial" w:cs="Arial"/>
          <w:caps w:val="0"/>
          <w:szCs w:val="22"/>
        </w:rPr>
        <w:t>Reporting a breach of the contract</w:t>
      </w:r>
      <w:bookmarkEnd w:id="167"/>
    </w:p>
    <w:p w14:paraId="2F08B1B0" w14:textId="65F4295E" w:rsidR="00296F4B" w:rsidRPr="00961A47" w:rsidRDefault="00CB271A" w:rsidP="009E5367">
      <w:pPr>
        <w:pStyle w:val="Heading2"/>
        <w:tabs>
          <w:tab w:val="left" w:pos="709"/>
        </w:tabs>
        <w:spacing w:after="120"/>
        <w:ind w:left="709" w:hanging="709"/>
        <w:jc w:val="left"/>
        <w:rPr>
          <w:rFonts w:ascii="Arial" w:hAnsi="Arial" w:cs="Arial"/>
          <w:szCs w:val="22"/>
        </w:rPr>
      </w:pPr>
      <w:bookmarkStart w:id="168" w:name="_Ref525077848"/>
      <w:bookmarkStart w:id="169" w:name="_Ref102654381"/>
      <w:r w:rsidRPr="00961A47">
        <w:rPr>
          <w:rFonts w:ascii="Arial" w:hAnsi="Arial" w:cs="Arial"/>
          <w:szCs w:val="22"/>
        </w:rPr>
        <w:t xml:space="preserve">As soon as it is aware of it the Supplier and Supplier Staff must report to the </w:t>
      </w:r>
      <w:r w:rsidR="00403888" w:rsidRPr="00961A47">
        <w:rPr>
          <w:rFonts w:ascii="Arial" w:hAnsi="Arial" w:cs="Arial"/>
          <w:szCs w:val="22"/>
        </w:rPr>
        <w:t>Buyer</w:t>
      </w:r>
      <w:r w:rsidRPr="00961A47">
        <w:rPr>
          <w:rFonts w:ascii="Arial" w:hAnsi="Arial" w:cs="Arial"/>
          <w:szCs w:val="22"/>
        </w:rPr>
        <w:t xml:space="preserve"> any actual or suspected breach of</w:t>
      </w:r>
      <w:bookmarkEnd w:id="168"/>
      <w:r w:rsidRPr="00961A47">
        <w:rPr>
          <w:rFonts w:ascii="Arial" w:hAnsi="Arial" w:cs="Arial"/>
          <w:szCs w:val="22"/>
        </w:rPr>
        <w:t xml:space="preserve"> </w:t>
      </w:r>
      <w:r w:rsidR="00D1680D" w:rsidRPr="00961A47">
        <w:rPr>
          <w:rFonts w:ascii="Arial" w:hAnsi="Arial" w:cs="Arial"/>
          <w:szCs w:val="22"/>
        </w:rPr>
        <w:t>L</w:t>
      </w:r>
      <w:r w:rsidRPr="00961A47">
        <w:rPr>
          <w:rFonts w:ascii="Arial" w:hAnsi="Arial" w:cs="Arial"/>
          <w:szCs w:val="22"/>
        </w:rPr>
        <w:t>aw, clause </w:t>
      </w:r>
      <w:r w:rsidRPr="00961A47">
        <w:rPr>
          <w:rFonts w:ascii="Arial" w:hAnsi="Arial" w:cs="Arial"/>
          <w:szCs w:val="22"/>
        </w:rPr>
        <w:fldChar w:fldCharType="begin"/>
      </w:r>
      <w:r w:rsidRPr="00961A47">
        <w:rPr>
          <w:rFonts w:ascii="Arial" w:hAnsi="Arial" w:cs="Arial"/>
          <w:szCs w:val="22"/>
        </w:rPr>
        <w:instrText xml:space="preserve"> REF _Ref525069750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13.1</w:t>
      </w:r>
      <w:r w:rsidRPr="00961A47">
        <w:rPr>
          <w:rFonts w:ascii="Arial" w:hAnsi="Arial" w:cs="Arial"/>
          <w:szCs w:val="22"/>
        </w:rPr>
        <w:fldChar w:fldCharType="end"/>
      </w:r>
      <w:r w:rsidRPr="00961A47">
        <w:rPr>
          <w:rFonts w:ascii="Arial" w:hAnsi="Arial" w:cs="Arial"/>
          <w:szCs w:val="22"/>
        </w:rPr>
        <w:t>, or clauses </w:t>
      </w:r>
      <w:r w:rsidRPr="00961A47">
        <w:rPr>
          <w:rFonts w:ascii="Arial" w:hAnsi="Arial" w:cs="Arial"/>
          <w:szCs w:val="22"/>
        </w:rPr>
        <w:fldChar w:fldCharType="begin"/>
      </w:r>
      <w:r w:rsidRPr="00961A47">
        <w:rPr>
          <w:rFonts w:ascii="Arial" w:hAnsi="Arial" w:cs="Arial"/>
          <w:szCs w:val="22"/>
        </w:rPr>
        <w:instrText xml:space="preserve"> REF _Ref525074825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28</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_Ref525080728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34</w:t>
      </w:r>
      <w:r w:rsidRPr="00961A47">
        <w:rPr>
          <w:rFonts w:ascii="Arial" w:hAnsi="Arial" w:cs="Arial"/>
          <w:szCs w:val="22"/>
        </w:rPr>
        <w:fldChar w:fldCharType="end"/>
      </w:r>
      <w:r w:rsidRPr="00961A47">
        <w:rPr>
          <w:rFonts w:ascii="Arial" w:hAnsi="Arial" w:cs="Arial"/>
          <w:szCs w:val="22"/>
        </w:rPr>
        <w:t>.</w:t>
      </w:r>
      <w:bookmarkEnd w:id="169"/>
    </w:p>
    <w:p w14:paraId="2DC8A6DC" w14:textId="532345BD"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not retaliate against any of the Supplier Staff who in good faith reports a breach listed in clause</w:t>
      </w:r>
      <w:r w:rsidR="005D272A" w:rsidRPr="00961A47">
        <w:rPr>
          <w:rFonts w:ascii="Arial" w:hAnsi="Arial" w:cs="Arial"/>
          <w:szCs w:val="22"/>
        </w:rPr>
        <w:t xml:space="preserve"> </w:t>
      </w:r>
      <w:r w:rsidR="005D272A" w:rsidRPr="00961A47">
        <w:rPr>
          <w:rFonts w:ascii="Arial" w:hAnsi="Arial" w:cs="Arial"/>
          <w:szCs w:val="22"/>
        </w:rPr>
        <w:fldChar w:fldCharType="begin"/>
      </w:r>
      <w:r w:rsidR="005D272A" w:rsidRPr="00961A47">
        <w:rPr>
          <w:rFonts w:ascii="Arial" w:hAnsi="Arial" w:cs="Arial"/>
          <w:szCs w:val="22"/>
        </w:rPr>
        <w:instrText xml:space="preserve"> REF _Ref102654381 \r \h </w:instrText>
      </w:r>
      <w:r w:rsidR="007A481F" w:rsidRPr="00961A47">
        <w:rPr>
          <w:rFonts w:ascii="Arial" w:hAnsi="Arial" w:cs="Arial"/>
          <w:szCs w:val="22"/>
        </w:rPr>
        <w:instrText xml:space="preserve"> \* MERGEFORMAT </w:instrText>
      </w:r>
      <w:r w:rsidR="005D272A" w:rsidRPr="00961A47">
        <w:rPr>
          <w:rFonts w:ascii="Arial" w:hAnsi="Arial" w:cs="Arial"/>
          <w:szCs w:val="22"/>
        </w:rPr>
      </w:r>
      <w:r w:rsidR="005D272A" w:rsidRPr="00961A47">
        <w:rPr>
          <w:rFonts w:ascii="Arial" w:hAnsi="Arial" w:cs="Arial"/>
          <w:szCs w:val="22"/>
        </w:rPr>
        <w:fldChar w:fldCharType="separate"/>
      </w:r>
      <w:r w:rsidR="004D1652">
        <w:rPr>
          <w:rFonts w:ascii="Arial" w:hAnsi="Arial" w:cs="Arial"/>
          <w:szCs w:val="22"/>
        </w:rPr>
        <w:t>35.1</w:t>
      </w:r>
      <w:r w:rsidR="005D272A" w:rsidRPr="00961A47">
        <w:rPr>
          <w:rFonts w:ascii="Arial" w:hAnsi="Arial" w:cs="Arial"/>
          <w:szCs w:val="22"/>
        </w:rPr>
        <w:fldChar w:fldCharType="end"/>
      </w:r>
      <w:r w:rsidR="00F37017" w:rsidRPr="00961A47">
        <w:rPr>
          <w:rFonts w:ascii="Arial" w:hAnsi="Arial" w:cs="Arial"/>
          <w:szCs w:val="22"/>
        </w:rPr>
        <w:t xml:space="preserve"> to the Buyer or a Prescribed Person</w:t>
      </w:r>
      <w:r w:rsidRPr="00961A47">
        <w:rPr>
          <w:rFonts w:ascii="Arial" w:hAnsi="Arial" w:cs="Arial"/>
          <w:szCs w:val="22"/>
        </w:rPr>
        <w:t>.</w:t>
      </w:r>
    </w:p>
    <w:p w14:paraId="05B61CEB" w14:textId="77777777" w:rsidR="006C303D" w:rsidRPr="00961A47" w:rsidRDefault="006C303D" w:rsidP="009E5367">
      <w:pPr>
        <w:pStyle w:val="Heading1"/>
        <w:tabs>
          <w:tab w:val="clear" w:pos="720"/>
          <w:tab w:val="left" w:pos="709"/>
        </w:tabs>
        <w:spacing w:after="120"/>
        <w:ind w:left="709" w:hanging="709"/>
        <w:jc w:val="left"/>
        <w:rPr>
          <w:rFonts w:ascii="Arial" w:hAnsi="Arial" w:cs="Arial"/>
          <w:szCs w:val="22"/>
        </w:rPr>
      </w:pPr>
      <w:bookmarkStart w:id="170" w:name="_Ref525080654"/>
      <w:r w:rsidRPr="00961A47">
        <w:rPr>
          <w:rFonts w:ascii="Arial" w:hAnsi="Arial" w:cs="Arial"/>
          <w:caps w:val="0"/>
          <w:szCs w:val="22"/>
        </w:rPr>
        <w:t>Further Assurances</w:t>
      </w:r>
    </w:p>
    <w:p w14:paraId="3680126D" w14:textId="77777777" w:rsidR="006C303D" w:rsidRPr="00961A47" w:rsidRDefault="006C303D" w:rsidP="00611FA2">
      <w:pPr>
        <w:pStyle w:val="BodyTextIndent"/>
        <w:tabs>
          <w:tab w:val="clear" w:pos="720"/>
          <w:tab w:val="left" w:pos="709"/>
        </w:tabs>
        <w:spacing w:after="120"/>
        <w:ind w:left="709" w:hanging="709"/>
        <w:jc w:val="left"/>
        <w:rPr>
          <w:rFonts w:ascii="Arial" w:hAnsi="Arial" w:cs="Arial"/>
          <w:caps/>
          <w:szCs w:val="22"/>
        </w:rPr>
      </w:pPr>
      <w:r w:rsidRPr="00961A47">
        <w:rPr>
          <w:rFonts w:ascii="Arial" w:hAnsi="Arial" w:cs="Arial"/>
          <w:szCs w:val="22"/>
        </w:rPr>
        <w:t>Each Party will, at the request and cost of the other Party, do all things which may be reasonably necessary to give effect to the meaning of this Contract.</w:t>
      </w:r>
    </w:p>
    <w:p w14:paraId="6A4FBC22" w14:textId="24755394"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71" w:name="_Ref99528437"/>
      <w:r w:rsidRPr="00961A47">
        <w:rPr>
          <w:rFonts w:ascii="Arial" w:hAnsi="Arial" w:cs="Arial"/>
          <w:caps w:val="0"/>
          <w:szCs w:val="22"/>
        </w:rPr>
        <w:lastRenderedPageBreak/>
        <w:t>Resolving disputes</w:t>
      </w:r>
      <w:bookmarkEnd w:id="170"/>
      <w:bookmarkEnd w:id="171"/>
    </w:p>
    <w:p w14:paraId="36CBB9E0" w14:textId="4EFD0D5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there is a dispute between the Parties, their senior representatives who have authority to settle the dispute will, within 28 days of a written request from the other Party, meet in good faith to resolve the dispute</w:t>
      </w:r>
      <w:r w:rsidR="006C303D" w:rsidRPr="00961A47">
        <w:rPr>
          <w:rFonts w:ascii="Arial" w:hAnsi="Arial" w:cs="Arial"/>
          <w:szCs w:val="22"/>
        </w:rPr>
        <w:t xml:space="preserve"> by commercial negotiation</w:t>
      </w:r>
      <w:r w:rsidRPr="00961A47">
        <w:rPr>
          <w:rFonts w:ascii="Arial" w:hAnsi="Arial" w:cs="Arial"/>
          <w:szCs w:val="22"/>
        </w:rPr>
        <w:t>.</w:t>
      </w:r>
    </w:p>
    <w:p w14:paraId="53A50C6B" w14:textId="10D567E2"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dispute is not resolved at that meeting, the Parties can attempt to settle it by mediation using the Centre for Effective Dispute Resolution (</w:t>
      </w:r>
      <w:r w:rsidR="00F506D2" w:rsidRPr="00961A47">
        <w:rPr>
          <w:rFonts w:ascii="Arial" w:hAnsi="Arial" w:cs="Arial"/>
          <w:szCs w:val="22"/>
        </w:rPr>
        <w:t>“</w:t>
      </w:r>
      <w:r w:rsidRPr="00961A47">
        <w:rPr>
          <w:rFonts w:ascii="Arial" w:hAnsi="Arial" w:cs="Arial"/>
          <w:szCs w:val="22"/>
        </w:rPr>
        <w:t>CEDR</w:t>
      </w:r>
      <w:r w:rsidR="00F506D2" w:rsidRPr="00961A47">
        <w:rPr>
          <w:rFonts w:ascii="Arial" w:hAnsi="Arial" w:cs="Arial"/>
          <w:szCs w:val="22"/>
        </w:rPr>
        <w:t>”</w:t>
      </w:r>
      <w:r w:rsidRPr="00961A47">
        <w:rPr>
          <w:rFonts w:ascii="Arial" w:hAnsi="Arial" w:cs="Arial"/>
          <w:szCs w:val="22"/>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961A47">
        <w:rPr>
          <w:rFonts w:ascii="Arial" w:hAnsi="Arial" w:cs="Arial"/>
          <w:szCs w:val="22"/>
        </w:rPr>
        <w:fldChar w:fldCharType="begin"/>
      </w:r>
      <w:r w:rsidRPr="00961A47">
        <w:rPr>
          <w:rFonts w:ascii="Arial" w:hAnsi="Arial" w:cs="Arial"/>
          <w:szCs w:val="22"/>
        </w:rPr>
        <w:instrText xml:space="preserve"> REF _Ref525078009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37.3</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_Ref525078017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37.5</w:t>
      </w:r>
      <w:r w:rsidRPr="00961A47">
        <w:rPr>
          <w:rFonts w:ascii="Arial" w:hAnsi="Arial" w:cs="Arial"/>
          <w:szCs w:val="22"/>
        </w:rPr>
        <w:fldChar w:fldCharType="end"/>
      </w:r>
      <w:r w:rsidRPr="00961A47">
        <w:rPr>
          <w:rFonts w:ascii="Arial" w:hAnsi="Arial" w:cs="Arial"/>
          <w:szCs w:val="22"/>
        </w:rPr>
        <w:t>.</w:t>
      </w:r>
    </w:p>
    <w:p w14:paraId="7DDA4A52" w14:textId="5FC979FC" w:rsidR="00CB271A" w:rsidRPr="00961A47" w:rsidRDefault="00CB271A" w:rsidP="009E5367">
      <w:pPr>
        <w:pStyle w:val="Heading2"/>
        <w:tabs>
          <w:tab w:val="left" w:pos="709"/>
        </w:tabs>
        <w:spacing w:after="120"/>
        <w:ind w:left="709" w:hanging="709"/>
        <w:jc w:val="left"/>
        <w:rPr>
          <w:rFonts w:ascii="Arial" w:hAnsi="Arial" w:cs="Arial"/>
          <w:szCs w:val="22"/>
        </w:rPr>
      </w:pPr>
      <w:bookmarkStart w:id="172" w:name="_Ref525078009"/>
      <w:r w:rsidRPr="00961A47">
        <w:rPr>
          <w:rFonts w:ascii="Arial" w:hAnsi="Arial" w:cs="Arial"/>
          <w:szCs w:val="22"/>
        </w:rPr>
        <w:t xml:space="preserve">Unless the </w:t>
      </w:r>
      <w:r w:rsidR="00403888" w:rsidRPr="00961A47">
        <w:rPr>
          <w:rFonts w:ascii="Arial" w:hAnsi="Arial" w:cs="Arial"/>
          <w:szCs w:val="22"/>
        </w:rPr>
        <w:t>Buyer</w:t>
      </w:r>
      <w:r w:rsidRPr="00961A47">
        <w:rPr>
          <w:rFonts w:ascii="Arial" w:hAnsi="Arial" w:cs="Arial"/>
          <w:szCs w:val="22"/>
        </w:rPr>
        <w:t xml:space="preserve"> refers the dispute to arbitration using clause </w:t>
      </w:r>
      <w:r w:rsidRPr="00961A47">
        <w:rPr>
          <w:rFonts w:ascii="Arial" w:hAnsi="Arial" w:cs="Arial"/>
          <w:szCs w:val="22"/>
        </w:rPr>
        <w:fldChar w:fldCharType="begin"/>
      </w:r>
      <w:r w:rsidRPr="00961A47">
        <w:rPr>
          <w:rFonts w:ascii="Arial" w:hAnsi="Arial" w:cs="Arial"/>
          <w:szCs w:val="22"/>
        </w:rPr>
        <w:instrText xml:space="preserve"> REF _Ref525078027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37.4</w:t>
      </w:r>
      <w:r w:rsidRPr="00961A47">
        <w:rPr>
          <w:rFonts w:ascii="Arial" w:hAnsi="Arial" w:cs="Arial"/>
          <w:szCs w:val="22"/>
        </w:rPr>
        <w:fldChar w:fldCharType="end"/>
      </w:r>
      <w:r w:rsidRPr="00961A47">
        <w:rPr>
          <w:rFonts w:ascii="Arial" w:hAnsi="Arial" w:cs="Arial"/>
          <w:szCs w:val="22"/>
        </w:rPr>
        <w:t>, the Parties irrevocably agree that the courts of England and Wales have the exclusive jurisdiction to:</w:t>
      </w:r>
      <w:bookmarkEnd w:id="172"/>
    </w:p>
    <w:p w14:paraId="3A6229BF"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determine the dispute;</w:t>
      </w:r>
    </w:p>
    <w:p w14:paraId="62E844E6"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grant interim remedies;</w:t>
      </w:r>
      <w:r w:rsidR="00385572" w:rsidRPr="00961A47">
        <w:rPr>
          <w:rFonts w:ascii="Arial" w:hAnsi="Arial" w:cs="Arial"/>
          <w:szCs w:val="22"/>
        </w:rPr>
        <w:t xml:space="preserve"> and</w:t>
      </w:r>
    </w:p>
    <w:p w14:paraId="62258B5E" w14:textId="477F5B31"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grant any other provisional or protective relief</w:t>
      </w:r>
      <w:r w:rsidR="00296F4B" w:rsidRPr="00961A47">
        <w:rPr>
          <w:rFonts w:ascii="Arial" w:hAnsi="Arial" w:cs="Arial"/>
          <w:szCs w:val="22"/>
        </w:rPr>
        <w:t>.</w:t>
      </w:r>
    </w:p>
    <w:p w14:paraId="71D63753" w14:textId="41689882" w:rsidR="00296F4B" w:rsidRPr="00961A47" w:rsidRDefault="00CB271A" w:rsidP="009E5367">
      <w:pPr>
        <w:pStyle w:val="Heading2"/>
        <w:tabs>
          <w:tab w:val="left" w:pos="709"/>
        </w:tabs>
        <w:spacing w:after="120"/>
        <w:ind w:left="709" w:hanging="709"/>
        <w:jc w:val="left"/>
        <w:rPr>
          <w:rFonts w:ascii="Arial" w:hAnsi="Arial" w:cs="Arial"/>
          <w:szCs w:val="22"/>
        </w:rPr>
      </w:pPr>
      <w:bookmarkStart w:id="173" w:name="_Ref525078027"/>
      <w:r w:rsidRPr="00961A47">
        <w:rPr>
          <w:rFonts w:ascii="Arial" w:hAnsi="Arial" w:cs="Arial"/>
          <w:szCs w:val="22"/>
        </w:rPr>
        <w:t xml:space="preserve">The Supplier agrees that the </w:t>
      </w:r>
      <w:r w:rsidR="00403888" w:rsidRPr="00961A47">
        <w:rPr>
          <w:rFonts w:ascii="Arial" w:hAnsi="Arial" w:cs="Arial"/>
          <w:szCs w:val="22"/>
        </w:rPr>
        <w:t>Buyer</w:t>
      </w:r>
      <w:r w:rsidRPr="00961A47">
        <w:rPr>
          <w:rFonts w:ascii="Arial" w:hAnsi="Arial" w:cs="Arial"/>
          <w:szCs w:val="22"/>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173"/>
    </w:p>
    <w:p w14:paraId="4BCFA7B4" w14:textId="4CF1D57F" w:rsidR="00296F4B" w:rsidRPr="00961A47" w:rsidRDefault="00CB271A" w:rsidP="009E5367">
      <w:pPr>
        <w:pStyle w:val="Heading2"/>
        <w:tabs>
          <w:tab w:val="left" w:pos="709"/>
        </w:tabs>
        <w:spacing w:after="120"/>
        <w:ind w:left="709" w:hanging="709"/>
        <w:jc w:val="left"/>
        <w:rPr>
          <w:rFonts w:ascii="Arial" w:hAnsi="Arial" w:cs="Arial"/>
          <w:szCs w:val="22"/>
        </w:rPr>
      </w:pPr>
      <w:bookmarkStart w:id="174" w:name="_Ref525078017"/>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has the right to refer a dispute to arbitration even if the Supplier has started or has attempted to start court proceedings under clause </w:t>
      </w:r>
      <w:r w:rsidRPr="00961A47">
        <w:rPr>
          <w:rFonts w:ascii="Arial" w:hAnsi="Arial" w:cs="Arial"/>
          <w:szCs w:val="22"/>
        </w:rPr>
        <w:fldChar w:fldCharType="begin"/>
      </w:r>
      <w:r w:rsidRPr="00961A47">
        <w:rPr>
          <w:rFonts w:ascii="Arial" w:hAnsi="Arial" w:cs="Arial"/>
          <w:szCs w:val="22"/>
        </w:rPr>
        <w:instrText xml:space="preserve"> REF _Ref525078009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37.3</w:t>
      </w:r>
      <w:r w:rsidRPr="00961A47">
        <w:rPr>
          <w:rFonts w:ascii="Arial" w:hAnsi="Arial" w:cs="Arial"/>
          <w:szCs w:val="22"/>
        </w:rPr>
        <w:fldChar w:fldCharType="end"/>
      </w:r>
      <w:r w:rsidRPr="00961A47">
        <w:rPr>
          <w:rFonts w:ascii="Arial" w:hAnsi="Arial" w:cs="Arial"/>
          <w:szCs w:val="22"/>
        </w:rPr>
        <w:t xml:space="preserve">, unless the </w:t>
      </w:r>
      <w:r w:rsidR="00403888" w:rsidRPr="00961A47">
        <w:rPr>
          <w:rFonts w:ascii="Arial" w:hAnsi="Arial" w:cs="Arial"/>
          <w:szCs w:val="22"/>
        </w:rPr>
        <w:t>Buyer</w:t>
      </w:r>
      <w:r w:rsidRPr="00961A47">
        <w:rPr>
          <w:rFonts w:ascii="Arial" w:hAnsi="Arial" w:cs="Arial"/>
          <w:szCs w:val="22"/>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961A47">
        <w:rPr>
          <w:rFonts w:ascii="Arial" w:hAnsi="Arial" w:cs="Arial"/>
          <w:szCs w:val="22"/>
        </w:rPr>
        <w:fldChar w:fldCharType="begin"/>
      </w:r>
      <w:r w:rsidRPr="00961A47">
        <w:rPr>
          <w:rFonts w:ascii="Arial" w:hAnsi="Arial" w:cs="Arial"/>
          <w:szCs w:val="22"/>
        </w:rPr>
        <w:instrText xml:space="preserve"> REF _Ref525078027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37.4</w:t>
      </w:r>
      <w:r w:rsidRPr="00961A47">
        <w:rPr>
          <w:rFonts w:ascii="Arial" w:hAnsi="Arial" w:cs="Arial"/>
          <w:szCs w:val="22"/>
        </w:rPr>
        <w:fldChar w:fldCharType="end"/>
      </w:r>
      <w:r w:rsidRPr="00961A47">
        <w:rPr>
          <w:rFonts w:ascii="Arial" w:hAnsi="Arial" w:cs="Arial"/>
          <w:szCs w:val="22"/>
        </w:rPr>
        <w:t>.</w:t>
      </w:r>
      <w:bookmarkEnd w:id="174"/>
    </w:p>
    <w:p w14:paraId="4F318F3C" w14:textId="3F7BF4BA"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cannot suspend the performance of the Contract during any dispute.</w:t>
      </w:r>
    </w:p>
    <w:p w14:paraId="3B50CE62"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75" w:name="_Ref99529201"/>
      <w:r w:rsidRPr="00961A47">
        <w:rPr>
          <w:rFonts w:ascii="Arial" w:hAnsi="Arial" w:cs="Arial"/>
          <w:caps w:val="0"/>
          <w:szCs w:val="22"/>
        </w:rPr>
        <w:t>Which law applies</w:t>
      </w:r>
      <w:bookmarkEnd w:id="175"/>
    </w:p>
    <w:p w14:paraId="5F8A8C42" w14:textId="06144F98" w:rsidR="00024060" w:rsidRPr="00B50989" w:rsidRDefault="00CB271A" w:rsidP="00A5114E">
      <w:pPr>
        <w:pStyle w:val="BodyTextIndent"/>
        <w:numPr>
          <w:ilvl w:val="0"/>
          <w:numId w:val="0"/>
        </w:numPr>
        <w:tabs>
          <w:tab w:val="left" w:pos="709"/>
        </w:tabs>
        <w:spacing w:after="120"/>
        <w:jc w:val="left"/>
        <w:rPr>
          <w:rFonts w:ascii="Arial" w:hAnsi="Arial" w:cs="Arial"/>
          <w:szCs w:val="22"/>
        </w:rPr>
      </w:pPr>
      <w:r w:rsidRPr="00B50989">
        <w:rPr>
          <w:rFonts w:ascii="Arial" w:hAnsi="Arial" w:cs="Arial"/>
          <w:szCs w:val="22"/>
        </w:rPr>
        <w:t xml:space="preserve">This Contract and any issues </w:t>
      </w:r>
      <w:r w:rsidR="006C303D" w:rsidRPr="00B50989">
        <w:rPr>
          <w:rFonts w:ascii="Arial" w:hAnsi="Arial" w:cs="Arial"/>
          <w:szCs w:val="22"/>
        </w:rPr>
        <w:t xml:space="preserve">or disputes </w:t>
      </w:r>
      <w:r w:rsidRPr="00B50989">
        <w:rPr>
          <w:rFonts w:ascii="Arial" w:hAnsi="Arial" w:cs="Arial"/>
          <w:szCs w:val="22"/>
        </w:rPr>
        <w:t>arising out of, or connected to it, are governed by English law.</w:t>
      </w:r>
    </w:p>
    <w:sectPr w:rsidR="00024060" w:rsidRPr="00B50989" w:rsidSect="007667DF">
      <w:endnotePr>
        <w:numFmt w:val="decimal"/>
      </w:endnotePr>
      <w:pgSz w:w="16834" w:h="11909" w:orient="landscape"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C6CF6" w14:textId="77777777" w:rsidR="00EB3700" w:rsidRDefault="00EB3700">
      <w:r>
        <w:separator/>
      </w:r>
    </w:p>
    <w:p w14:paraId="33CCFB4D" w14:textId="77777777" w:rsidR="00EB3700" w:rsidRDefault="00EB3700"/>
  </w:endnote>
  <w:endnote w:type="continuationSeparator" w:id="0">
    <w:p w14:paraId="548D4EAE" w14:textId="77777777" w:rsidR="00EB3700" w:rsidRDefault="00EB3700">
      <w:r>
        <w:continuationSeparator/>
      </w:r>
    </w:p>
    <w:p w14:paraId="4C103989" w14:textId="77777777" w:rsidR="00EB3700" w:rsidRDefault="00EB3700"/>
  </w:endnote>
  <w:endnote w:type="continuationNotice" w:id="1">
    <w:p w14:paraId="22DE42F8" w14:textId="77777777" w:rsidR="00EB3700" w:rsidRDefault="00EB3700">
      <w:pPr>
        <w:spacing w:after="0" w:line="240" w:lineRule="auto"/>
      </w:pPr>
    </w:p>
    <w:p w14:paraId="43BBE91A" w14:textId="77777777" w:rsidR="00EB3700" w:rsidRDefault="00EB3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A3BF" w14:textId="77777777" w:rsidR="00ED16C4" w:rsidRDefault="00ED1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6DC4" w14:textId="6A65C91A" w:rsidR="00FF2305" w:rsidRDefault="00FF2305">
    <w:pPr>
      <w:pStyle w:val="Footer"/>
    </w:pPr>
    <w:r>
      <w:rPr>
        <w:noProof/>
      </w:rPr>
      <mc:AlternateContent>
        <mc:Choice Requires="wps">
          <w:drawing>
            <wp:anchor distT="0" distB="0" distL="114300" distR="114300" simplePos="0" relativeHeight="251661312" behindDoc="0" locked="0" layoutInCell="1" allowOverlap="1" wp14:anchorId="4565403C" wp14:editId="585E0F3E">
              <wp:simplePos x="0" y="0"/>
              <wp:positionH relativeFrom="page">
                <wp:posOffset>0</wp:posOffset>
              </wp:positionH>
              <wp:positionV relativeFrom="page">
                <wp:posOffset>10225406</wp:posOffset>
              </wp:positionV>
              <wp:extent cx="7562216" cy="272418"/>
              <wp:effectExtent l="0" t="0" r="0" b="13332"/>
              <wp:wrapNone/>
              <wp:docPr id="4" name="Text Box 4"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6" cy="272418"/>
                      </a:xfrm>
                      <a:prstGeom prst="rect">
                        <a:avLst/>
                      </a:prstGeom>
                      <a:noFill/>
                      <a:ln>
                        <a:noFill/>
                        <a:prstDash/>
                      </a:ln>
                    </wps:spPr>
                    <wps:txbx>
                      <w:txbxContent>
                        <w:p w14:paraId="7FEF760A" w14:textId="77777777" w:rsidR="00FF2305" w:rsidRDefault="00FF2305">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4565403C" id="_x0000_t202" coordsize="21600,21600" o:spt="202" path="m,l,21600r21600,l21600,xe">
              <v:stroke joinstyle="miter"/>
              <v:path gradientshapeok="t" o:connecttype="rect"/>
            </v:shapetype>
            <v:shape id="Text Box 4" o:spid="_x0000_s1026" type="#_x0000_t202" alt="{&quot;HashCode&quot;:-1264847310,&quot;Height&quot;:841.0,&quot;Width&quot;:595.0,&quot;Placement&quot;:&quot;Footer&quot;,&quot;Index&quot;:&quot;Primary&quot;,&quot;Section&quot;:1,&quot;Top&quot;:0.0,&quot;Left&quot;:0.0}" style="position:absolute;left:0;text-align:left;margin-left:0;margin-top:805.15pt;width:595.45pt;height:21.4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" filled="f" stroked="f">
              <v:textbox inset=",0,,0">
                <w:txbxContent>
                  <w:p w14:paraId="7FEF760A" w14:textId="77777777" w:rsidR="00FF2305" w:rsidRDefault="00FF2305">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95D3" w14:textId="77777777" w:rsidR="00ED16C4" w:rsidRDefault="00ED16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8848" w14:textId="77777777" w:rsidR="005D4D32" w:rsidRDefault="005D4D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518D1A28" w14:textId="77777777" w:rsidR="005D4D32" w:rsidRDefault="005D4D32">
    <w:pPr>
      <w:pStyle w:val="Footer"/>
      <w:ind w:right="360"/>
    </w:pPr>
  </w:p>
  <w:p w14:paraId="0513DA69" w14:textId="77777777" w:rsidR="005D4D32" w:rsidRDefault="005D4D3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686C" w14:textId="2FCE50D3" w:rsidR="005D4D32" w:rsidRPr="00851672" w:rsidRDefault="00231969">
    <w:pPr>
      <w:pStyle w:val="Footer"/>
      <w:pBdr>
        <w:top w:val="single" w:sz="6" w:space="1" w:color="auto"/>
      </w:pBdr>
      <w:tabs>
        <w:tab w:val="clear" w:pos="4153"/>
        <w:tab w:val="clear" w:pos="8306"/>
        <w:tab w:val="right" w:pos="9090"/>
      </w:tabs>
      <w:rPr>
        <w:rStyle w:val="PageNumber"/>
        <w:rFonts w:ascii="Arial" w:hAnsi="Arial" w:cs="Arial"/>
        <w:iCs/>
        <w:color w:val="BFBFBF"/>
        <w:sz w:val="20"/>
      </w:rPr>
    </w:pPr>
    <w:r>
      <w:rPr>
        <w:rFonts w:ascii="Arial" w:hAnsi="Arial" w:cs="Arial"/>
        <w:noProof/>
        <w:color w:val="BFBFBF"/>
        <w:sz w:val="20"/>
      </w:rPr>
      <mc:AlternateContent>
        <mc:Choice Requires="wps">
          <w:drawing>
            <wp:anchor distT="0" distB="0" distL="114300" distR="114300" simplePos="0" relativeHeight="251663360" behindDoc="0" locked="0" layoutInCell="0" allowOverlap="1" wp14:anchorId="18FF7BD5" wp14:editId="4979E9D3">
              <wp:simplePos x="0" y="0"/>
              <wp:positionH relativeFrom="page">
                <wp:align>center</wp:align>
              </wp:positionH>
              <wp:positionV relativeFrom="page">
                <wp:align>bottom</wp:align>
              </wp:positionV>
              <wp:extent cx="7772400" cy="463550"/>
              <wp:effectExtent l="0" t="0" r="0" b="12700"/>
              <wp:wrapNone/>
              <wp:docPr id="1" name="MSIPCM4ea34f8ca62e8a6f5fd6b4ee"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4663CB" w14:textId="67EC1E7A" w:rsidR="00231969" w:rsidRPr="00231969" w:rsidRDefault="00231969" w:rsidP="00231969">
                          <w:pPr>
                            <w:spacing w:after="0"/>
                            <w:jc w:val="center"/>
                            <w:rPr>
                              <w:rFonts w:ascii="Calibri" w:hAnsi="Calibri" w:cs="Calibri"/>
                              <w:color w:val="000000"/>
                              <w:sz w:val="20"/>
                            </w:rPr>
                          </w:pPr>
                          <w:r w:rsidRPr="00231969">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8FF7BD5" id="_x0000_t202" coordsize="21600,21600" o:spt="202" path="m,l,21600r21600,l21600,xe">
              <v:stroke joinstyle="miter"/>
              <v:path gradientshapeok="t" o:connecttype="rect"/>
            </v:shapetype>
            <v:shape id="MSIPCM4ea34f8ca62e8a6f5fd6b4ee" o:spid="_x0000_s1027" type="#_x0000_t202" alt="{&quot;HashCode&quot;:-1264847310,&quot;Height&quot;:9999999.0,&quot;Width&quot;:9999999.0,&quot;Placement&quot;:&quot;Footer&quot;,&quot;Index&quot;:&quot;Primary&quot;,&quot;Section&quot;:2,&quot;Top&quot;:0.0,&quot;Left&quot;:0.0}" style="position:absolute;left:0;text-align:left;margin-left:0;margin-top:0;width:612pt;height:36.5pt;z-index:2516633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304663CB" w14:textId="67EC1E7A" w:rsidR="00231969" w:rsidRPr="00231969" w:rsidRDefault="00231969" w:rsidP="00231969">
                    <w:pPr>
                      <w:spacing w:after="0"/>
                      <w:jc w:val="center"/>
                      <w:rPr>
                        <w:rFonts w:ascii="Calibri" w:hAnsi="Calibri" w:cs="Calibri"/>
                        <w:color w:val="000000"/>
                        <w:sz w:val="20"/>
                      </w:rPr>
                    </w:pPr>
                    <w:r w:rsidRPr="00231969">
                      <w:rPr>
                        <w:rFonts w:ascii="Calibri" w:hAnsi="Calibri" w:cs="Calibri"/>
                        <w:color w:val="000000"/>
                        <w:sz w:val="20"/>
                      </w:rPr>
                      <w:t>OFFICIAL</w:t>
                    </w:r>
                  </w:p>
                </w:txbxContent>
              </v:textbox>
              <w10:wrap anchorx="page" anchory="page"/>
            </v:shape>
          </w:pict>
        </mc:Fallback>
      </mc:AlternateContent>
    </w:r>
    <w:r w:rsidR="008F6859">
      <w:rPr>
        <w:rFonts w:ascii="Arial" w:hAnsi="Arial" w:cs="Arial"/>
        <w:noProof/>
        <w:color w:val="BFBFBF"/>
        <w:sz w:val="20"/>
      </w:rPr>
      <mc:AlternateContent>
        <mc:Choice Requires="wps">
          <w:drawing>
            <wp:anchor distT="0" distB="0" distL="114300" distR="114300" simplePos="0" relativeHeight="251664384" behindDoc="0" locked="0" layoutInCell="0" allowOverlap="1" wp14:anchorId="61BD2F84" wp14:editId="23A4E1F0">
              <wp:simplePos x="0" y="0"/>
              <wp:positionH relativeFrom="page">
                <wp:align>center</wp:align>
              </wp:positionH>
              <wp:positionV relativeFrom="page">
                <wp:align>bottom</wp:align>
              </wp:positionV>
              <wp:extent cx="7772400" cy="463550"/>
              <wp:effectExtent l="0" t="0" r="0" b="12700"/>
              <wp:wrapNone/>
              <wp:docPr id="3" name="MSIPCMeff5474dbc9c67fcf088f42f"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F682" w14:textId="672AFC5B" w:rsidR="008F6859" w:rsidRPr="00ED16C4" w:rsidRDefault="00ED16C4" w:rsidP="00ED16C4">
                          <w:pPr>
                            <w:spacing w:after="0"/>
                            <w:jc w:val="center"/>
                            <w:rPr>
                              <w:rFonts w:ascii="Calibri" w:hAnsi="Calibri" w:cs="Calibri"/>
                              <w:color w:val="000000"/>
                              <w:sz w:val="20"/>
                            </w:rPr>
                          </w:pPr>
                          <w:r w:rsidRPr="00ED16C4">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1BD2F84" id="_x0000_t202" coordsize="21600,21600" o:spt="202" path="m,l,21600r21600,l21600,xe">
              <v:stroke joinstyle="miter"/>
              <v:path gradientshapeok="t" o:connecttype="rect"/>
            </v:shapetype>
            <v:shape id="MSIPCMeff5474dbc9c67fcf088f42f" o:spid="_x0000_s1028"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66438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4A19F682" w14:textId="672AFC5B" w:rsidR="008F6859" w:rsidRPr="00ED16C4" w:rsidRDefault="00ED16C4" w:rsidP="00ED16C4">
                    <w:pPr>
                      <w:spacing w:after="0"/>
                      <w:jc w:val="center"/>
                      <w:rPr>
                        <w:rFonts w:ascii="Calibri" w:hAnsi="Calibri" w:cs="Calibri"/>
                        <w:color w:val="000000"/>
                        <w:sz w:val="20"/>
                      </w:rPr>
                    </w:pPr>
                    <w:r w:rsidRPr="00ED16C4">
                      <w:rPr>
                        <w:rFonts w:ascii="Calibri" w:hAnsi="Calibri" w:cs="Calibri"/>
                        <w:color w:val="000000"/>
                        <w:sz w:val="20"/>
                      </w:rPr>
                      <w:t>OFFICIAL</w:t>
                    </w:r>
                  </w:p>
                </w:txbxContent>
              </v:textbox>
              <w10:wrap anchorx="page" anchory="page"/>
            </v:shape>
          </w:pict>
        </mc:Fallback>
      </mc:AlternateContent>
    </w:r>
    <w:r w:rsidR="005D4D32" w:rsidRPr="00851672">
      <w:rPr>
        <w:rFonts w:ascii="Arial" w:hAnsi="Arial" w:cs="Arial"/>
        <w:color w:val="BFBFBF"/>
        <w:sz w:val="20"/>
      </w:rPr>
      <w:t>The Short</w:t>
    </w:r>
    <w:r w:rsidR="005D4D32">
      <w:rPr>
        <w:rFonts w:ascii="Arial" w:hAnsi="Arial" w:cs="Arial"/>
        <w:color w:val="BFBFBF"/>
        <w:sz w:val="20"/>
      </w:rPr>
      <w:t xml:space="preserve"> F</w:t>
    </w:r>
    <w:r w:rsidR="005D4D32" w:rsidRPr="00851672">
      <w:rPr>
        <w:rFonts w:ascii="Arial" w:hAnsi="Arial" w:cs="Arial"/>
        <w:color w:val="BFBFBF"/>
        <w:sz w:val="20"/>
      </w:rPr>
      <w:t>orm Contract</w:t>
    </w:r>
    <w:r w:rsidR="005D4D32">
      <w:rPr>
        <w:rFonts w:ascii="Arial" w:hAnsi="Arial" w:cs="Arial"/>
        <w:color w:val="BFBFBF"/>
        <w:sz w:val="20"/>
      </w:rPr>
      <w:t xml:space="preserve"> – version 1.3</w:t>
    </w:r>
    <w:r w:rsidR="005D4D32" w:rsidRPr="00851672">
      <w:rPr>
        <w:rFonts w:ascii="Arial" w:hAnsi="Arial" w:cs="Arial"/>
        <w:color w:val="BFBFBF"/>
        <w:sz w:val="20"/>
      </w:rPr>
      <w:fldChar w:fldCharType="begin"/>
    </w:r>
    <w:r w:rsidR="005D4D32" w:rsidRPr="00851672">
      <w:rPr>
        <w:rFonts w:ascii="Arial" w:hAnsi="Arial" w:cs="Arial"/>
        <w:color w:val="BFBFBF"/>
        <w:sz w:val="20"/>
      </w:rPr>
      <w:instrText xml:space="preserve"> SUBJECT \* Lower \* MERGEFORMAT </w:instrText>
    </w:r>
    <w:r w:rsidR="005D4D32" w:rsidRPr="00851672">
      <w:rPr>
        <w:rFonts w:ascii="Arial" w:hAnsi="Arial" w:cs="Arial"/>
        <w:color w:val="BFBFBF"/>
        <w:sz w:val="20"/>
      </w:rPr>
      <w:fldChar w:fldCharType="end"/>
    </w:r>
    <w:r w:rsidR="005D4D32" w:rsidRPr="00851672">
      <w:rPr>
        <w:rFonts w:ascii="Arial" w:hAnsi="Arial" w:cs="Arial"/>
        <w:color w:val="BFBFBF"/>
        <w:sz w:val="20"/>
      </w:rPr>
      <w:tab/>
    </w:r>
    <w:r w:rsidR="005D4D32" w:rsidRPr="00851672">
      <w:rPr>
        <w:rStyle w:val="PageNumber"/>
        <w:rFonts w:ascii="Arial" w:hAnsi="Arial" w:cs="Arial"/>
        <w:color w:val="BFBFBF"/>
        <w:sz w:val="20"/>
      </w:rPr>
      <w:fldChar w:fldCharType="begin"/>
    </w:r>
    <w:r w:rsidR="005D4D32" w:rsidRPr="00851672">
      <w:rPr>
        <w:rStyle w:val="PageNumber"/>
        <w:rFonts w:ascii="Arial" w:hAnsi="Arial" w:cs="Arial"/>
        <w:color w:val="BFBFBF"/>
        <w:sz w:val="20"/>
      </w:rPr>
      <w:instrText xml:space="preserve"> PAGE </w:instrText>
    </w:r>
    <w:r w:rsidR="005D4D32" w:rsidRPr="00851672">
      <w:rPr>
        <w:rStyle w:val="PageNumber"/>
        <w:rFonts w:ascii="Arial" w:hAnsi="Arial" w:cs="Arial"/>
        <w:color w:val="BFBFBF"/>
        <w:sz w:val="20"/>
      </w:rPr>
      <w:fldChar w:fldCharType="separate"/>
    </w:r>
    <w:r w:rsidR="005D4D32">
      <w:rPr>
        <w:rStyle w:val="PageNumber"/>
        <w:rFonts w:ascii="Arial" w:hAnsi="Arial" w:cs="Arial"/>
        <w:noProof/>
        <w:color w:val="BFBFBF"/>
        <w:sz w:val="20"/>
      </w:rPr>
      <w:t>13</w:t>
    </w:r>
    <w:r w:rsidR="005D4D32" w:rsidRPr="00851672">
      <w:rPr>
        <w:rStyle w:val="PageNumber"/>
        <w:rFonts w:ascii="Arial" w:hAnsi="Arial" w:cs="Arial"/>
        <w:color w:val="BFBFBF"/>
        <w:sz w:val="20"/>
      </w:rPr>
      <w:fldChar w:fldCharType="end"/>
    </w:r>
  </w:p>
  <w:p w14:paraId="406DB39F" w14:textId="57D33B1A" w:rsidR="005D4D32" w:rsidRPr="00851672" w:rsidRDefault="005D4D32">
    <w:pPr>
      <w:pStyle w:val="Footer"/>
      <w:pBdr>
        <w:top w:val="single" w:sz="6" w:space="1" w:color="auto"/>
      </w:pBdr>
      <w:tabs>
        <w:tab w:val="clear" w:pos="4153"/>
        <w:tab w:val="clear" w:pos="8306"/>
        <w:tab w:val="right" w:pos="9090"/>
      </w:tabs>
      <w:rPr>
        <w:rStyle w:val="PageNumber"/>
        <w:rFonts w:ascii="Arial" w:hAnsi="Arial" w:cs="Arial"/>
        <w:iCs/>
        <w:color w:val="BFBFBF"/>
        <w:sz w:val="20"/>
      </w:rPr>
    </w:pPr>
  </w:p>
  <w:p w14:paraId="3EA82240" w14:textId="77777777" w:rsidR="005D4D32" w:rsidRDefault="005D4D3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4158" w14:textId="77777777" w:rsidR="005D4D32" w:rsidRDefault="005D4D32">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CC3B9" w14:textId="77777777" w:rsidR="00EB3700" w:rsidRDefault="00EB3700">
      <w:r>
        <w:separator/>
      </w:r>
    </w:p>
    <w:p w14:paraId="5DFD55AA" w14:textId="77777777" w:rsidR="00EB3700" w:rsidRDefault="00EB3700"/>
  </w:footnote>
  <w:footnote w:type="continuationSeparator" w:id="0">
    <w:p w14:paraId="693B2A08" w14:textId="77777777" w:rsidR="00EB3700" w:rsidRDefault="00EB3700">
      <w:r>
        <w:continuationSeparator/>
      </w:r>
    </w:p>
    <w:p w14:paraId="1DC876AF" w14:textId="77777777" w:rsidR="00EB3700" w:rsidRDefault="00EB3700"/>
  </w:footnote>
  <w:footnote w:type="continuationNotice" w:id="1">
    <w:p w14:paraId="2E58DB90" w14:textId="77777777" w:rsidR="00EB3700" w:rsidRDefault="00EB3700">
      <w:pPr>
        <w:spacing w:after="0" w:line="240" w:lineRule="auto"/>
      </w:pPr>
    </w:p>
    <w:p w14:paraId="21EBF968" w14:textId="77777777" w:rsidR="00EB3700" w:rsidRDefault="00EB37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8AB7" w14:textId="77777777" w:rsidR="00ED16C4" w:rsidRDefault="00ED1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98CD" w14:textId="77777777" w:rsidR="00ED16C4" w:rsidRDefault="00ED16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A15C" w14:textId="77777777" w:rsidR="00ED16C4" w:rsidRDefault="00ED16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DC89" w14:textId="77777777" w:rsidR="009132D4" w:rsidRDefault="009132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3" w:type="dxa"/>
      <w:tblLayout w:type="fixed"/>
      <w:tblCellMar>
        <w:left w:w="0" w:type="dxa"/>
        <w:right w:w="0" w:type="dxa"/>
      </w:tblCellMar>
      <w:tblLook w:val="01E0" w:firstRow="1" w:lastRow="1" w:firstColumn="1" w:lastColumn="1" w:noHBand="0" w:noVBand="0"/>
    </w:tblPr>
    <w:tblGrid>
      <w:gridCol w:w="6216"/>
      <w:gridCol w:w="4247"/>
    </w:tblGrid>
    <w:tr w:rsidR="005D4D32" w:rsidRPr="00851672" w14:paraId="30195BBC" w14:textId="77777777" w:rsidTr="00CA0151">
      <w:trPr>
        <w:trHeight w:val="828"/>
      </w:trPr>
      <w:tc>
        <w:tcPr>
          <w:tcW w:w="6216" w:type="dxa"/>
          <w:shd w:val="clear" w:color="auto" w:fill="auto"/>
        </w:tcPr>
        <w:p w14:paraId="25C98AE0" w14:textId="77777777" w:rsidR="005D4D32" w:rsidRPr="002B3214" w:rsidRDefault="005D4D32" w:rsidP="008F4FB7">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sidRPr="002B3214">
            <w:rPr>
              <w:rFonts w:ascii="Arial" w:hAnsi="Arial" w:cs="Arial"/>
              <w:color w:val="000000"/>
              <w:sz w:val="20"/>
            </w:rPr>
            <w:t>[Subject to Contract]</w:t>
          </w:r>
        </w:p>
        <w:p w14:paraId="49583B25" w14:textId="77777777" w:rsidR="005D4D32" w:rsidRDefault="005D4D32" w:rsidP="00CA0151">
          <w:pPr>
            <w:spacing w:after="0" w:line="240" w:lineRule="auto"/>
            <w:jc w:val="left"/>
            <w:rPr>
              <w:rFonts w:ascii="Arial" w:hAnsi="Arial"/>
              <w:color w:val="000000"/>
              <w:sz w:val="20"/>
              <w:lang w:eastAsia="en-GB"/>
            </w:rPr>
          </w:pPr>
        </w:p>
        <w:p w14:paraId="3722D24A" w14:textId="47965877" w:rsidR="005D4D32" w:rsidRPr="00851672" w:rsidRDefault="005D4D32" w:rsidP="00CA0151">
          <w:pPr>
            <w:spacing w:after="0" w:line="240" w:lineRule="auto"/>
            <w:jc w:val="left"/>
            <w:rPr>
              <w:rFonts w:ascii="Arial" w:hAnsi="Arial"/>
              <w:color w:val="000000"/>
              <w:sz w:val="20"/>
              <w:lang w:eastAsia="en-GB"/>
            </w:rPr>
          </w:pPr>
          <w:r w:rsidRPr="00851672">
            <w:rPr>
              <w:rFonts w:ascii="Arial" w:hAnsi="Arial"/>
              <w:color w:val="000000"/>
              <w:sz w:val="20"/>
              <w:lang w:eastAsia="en-GB"/>
            </w:rPr>
            <w:t>Crown Copyright 20</w:t>
          </w:r>
          <w:r>
            <w:rPr>
              <w:rFonts w:ascii="Arial" w:hAnsi="Arial"/>
              <w:color w:val="000000"/>
              <w:sz w:val="20"/>
              <w:lang w:eastAsia="en-GB"/>
            </w:rPr>
            <w:t>22</w:t>
          </w:r>
        </w:p>
        <w:p w14:paraId="4DEA2EE2" w14:textId="77777777" w:rsidR="005D4D32" w:rsidRPr="00851672" w:rsidRDefault="005D4D32" w:rsidP="00CA0151">
          <w:pPr>
            <w:spacing w:after="0" w:line="240" w:lineRule="auto"/>
            <w:jc w:val="left"/>
            <w:rPr>
              <w:rFonts w:ascii="Arial" w:hAnsi="Arial"/>
              <w:color w:val="000000"/>
              <w:sz w:val="20"/>
              <w:lang w:eastAsia="en-GB"/>
            </w:rPr>
          </w:pPr>
        </w:p>
        <w:p w14:paraId="2C157150" w14:textId="6DCCB048" w:rsidR="005D4D32" w:rsidRPr="00851672" w:rsidRDefault="005D4D32" w:rsidP="00CA0151">
          <w:pPr>
            <w:spacing w:after="0" w:line="240" w:lineRule="auto"/>
            <w:jc w:val="right"/>
            <w:rPr>
              <w:rFonts w:ascii="Arial" w:hAnsi="Arial"/>
              <w:color w:val="000000"/>
              <w:sz w:val="20"/>
              <w:lang w:eastAsia="en-GB"/>
            </w:rPr>
          </w:pPr>
          <w:r w:rsidRPr="00851672">
            <w:rPr>
              <w:rFonts w:ascii="Arial" w:hAnsi="Arial"/>
              <w:color w:val="000000"/>
              <w:sz w:val="20"/>
              <w:lang w:eastAsia="en-GB"/>
            </w:rPr>
            <w:t xml:space="preserve">The Short </w:t>
          </w:r>
          <w:r>
            <w:rPr>
              <w:rFonts w:ascii="Arial" w:hAnsi="Arial"/>
              <w:color w:val="000000"/>
              <w:sz w:val="20"/>
              <w:lang w:eastAsia="en-GB"/>
            </w:rPr>
            <w:t>F</w:t>
          </w:r>
          <w:r w:rsidRPr="00851672">
            <w:rPr>
              <w:rFonts w:ascii="Arial" w:hAnsi="Arial"/>
              <w:color w:val="000000"/>
              <w:sz w:val="20"/>
              <w:lang w:eastAsia="en-GB"/>
            </w:rPr>
            <w:t>orm Contract</w:t>
          </w:r>
        </w:p>
        <w:p w14:paraId="4DA8E267" w14:textId="77777777" w:rsidR="005D4D32" w:rsidRPr="00851672" w:rsidRDefault="005D4D32" w:rsidP="00CA0151">
          <w:pPr>
            <w:spacing w:after="0" w:line="240" w:lineRule="auto"/>
            <w:jc w:val="right"/>
            <w:rPr>
              <w:rFonts w:ascii="Arial" w:hAnsi="Arial"/>
              <w:color w:val="000000"/>
              <w:sz w:val="20"/>
              <w:lang w:eastAsia="en-GB"/>
            </w:rPr>
          </w:pPr>
        </w:p>
        <w:p w14:paraId="6302692D" w14:textId="77777777" w:rsidR="005D4D32" w:rsidRPr="00851672" w:rsidRDefault="005D4D32" w:rsidP="00CA0151">
          <w:pPr>
            <w:spacing w:after="0" w:line="240" w:lineRule="auto"/>
            <w:jc w:val="right"/>
            <w:rPr>
              <w:rFonts w:ascii="Arial" w:hAnsi="Arial"/>
              <w:color w:val="000000"/>
              <w:sz w:val="14"/>
              <w:szCs w:val="24"/>
              <w:lang w:eastAsia="en-GB"/>
            </w:rPr>
          </w:pPr>
        </w:p>
      </w:tc>
      <w:tc>
        <w:tcPr>
          <w:tcW w:w="4247" w:type="dxa"/>
          <w:shd w:val="clear" w:color="auto" w:fill="auto"/>
        </w:tcPr>
        <w:p w14:paraId="6E89C26E" w14:textId="77777777" w:rsidR="005D4D32" w:rsidRPr="00851672" w:rsidRDefault="005D4D32" w:rsidP="00CA0151">
          <w:pPr>
            <w:overflowPunct/>
            <w:autoSpaceDE/>
            <w:autoSpaceDN/>
            <w:adjustRightInd/>
            <w:spacing w:after="0" w:line="240" w:lineRule="auto"/>
            <w:jc w:val="right"/>
            <w:textAlignment w:val="auto"/>
            <w:rPr>
              <w:color w:val="000000"/>
            </w:rPr>
          </w:pPr>
          <w:bookmarkStart w:id="59" w:name="bmLegallyPrivileged"/>
          <w:bookmarkEnd w:id="59"/>
        </w:p>
        <w:p w14:paraId="35F4E30F" w14:textId="77777777" w:rsidR="005D4D32" w:rsidRPr="00851672" w:rsidRDefault="005D4D32" w:rsidP="00CA0151">
          <w:pPr>
            <w:overflowPunct/>
            <w:autoSpaceDE/>
            <w:autoSpaceDN/>
            <w:adjustRightInd/>
            <w:spacing w:after="0" w:line="240" w:lineRule="auto"/>
            <w:jc w:val="right"/>
            <w:textAlignment w:val="auto"/>
            <w:rPr>
              <w:color w:val="000000"/>
            </w:rPr>
          </w:pPr>
          <w:bookmarkStart w:id="60" w:name="bmStrictlyPrivateLine"/>
          <w:bookmarkEnd w:id="60"/>
          <w:r w:rsidRPr="00851672">
            <w:rPr>
              <w:color w:val="000000"/>
            </w:rPr>
            <w:t xml:space="preserve"> </w:t>
          </w:r>
        </w:p>
        <w:p w14:paraId="0EB77BE9" w14:textId="77777777" w:rsidR="005D4D32" w:rsidRPr="00851672" w:rsidRDefault="005D4D32" w:rsidP="00CA0151">
          <w:pPr>
            <w:overflowPunct/>
            <w:autoSpaceDE/>
            <w:autoSpaceDN/>
            <w:adjustRightInd/>
            <w:spacing w:after="0" w:line="240" w:lineRule="auto"/>
            <w:jc w:val="right"/>
            <w:textAlignment w:val="auto"/>
            <w:rPr>
              <w:rFonts w:ascii="Arial" w:hAnsi="Arial"/>
              <w:color w:val="000000"/>
              <w:sz w:val="14"/>
              <w:szCs w:val="24"/>
              <w:lang w:eastAsia="en-GB"/>
            </w:rPr>
          </w:pPr>
        </w:p>
      </w:tc>
    </w:tr>
  </w:tbl>
  <w:p w14:paraId="73DA477E" w14:textId="77777777" w:rsidR="005D4D32" w:rsidRDefault="005D4D32" w:rsidP="00CE30E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16A8" w14:textId="77777777" w:rsidR="009132D4" w:rsidRDefault="00913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60178B0"/>
    <w:multiLevelType w:val="hybridMultilevel"/>
    <w:tmpl w:val="A10AA27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9E6733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1" w15:restartNumberingAfterBreak="0">
    <w:nsid w:val="0E214ABF"/>
    <w:multiLevelType w:val="hybridMultilevel"/>
    <w:tmpl w:val="A414261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3" w15:restartNumberingAfterBreak="0">
    <w:nsid w:val="21E5087E"/>
    <w:multiLevelType w:val="multilevel"/>
    <w:tmpl w:val="010C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F086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5"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6"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19" w15:restartNumberingAfterBreak="0">
    <w:nsid w:val="3DC874F8"/>
    <w:multiLevelType w:val="multilevel"/>
    <w:tmpl w:val="1D886FE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DB7EAD"/>
    <w:multiLevelType w:val="hybridMultilevel"/>
    <w:tmpl w:val="F96EB60C"/>
    <w:lvl w:ilvl="0" w:tplc="08090015">
      <w:start w:val="1"/>
      <w:numFmt w:val="upperLetter"/>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2" w15:restartNumberingAfterBreak="0">
    <w:nsid w:val="432235B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3" w15:restartNumberingAfterBreak="0">
    <w:nsid w:val="472A59FD"/>
    <w:multiLevelType w:val="multilevel"/>
    <w:tmpl w:val="FE885DB6"/>
    <w:lvl w:ilvl="0">
      <w:start w:val="1"/>
      <w:numFmt w:val="decimal"/>
      <w:lvlText w:val="%1."/>
      <w:lvlJc w:val="left"/>
      <w:pPr>
        <w:ind w:left="720" w:hanging="720"/>
      </w:pPr>
      <w:rPr>
        <w:rFonts w:hint="default"/>
        <w:b/>
        <w:bCs/>
        <w:caps w:val="0"/>
        <w:color w:val="000000" w:themeColor="text1"/>
      </w:rPr>
    </w:lvl>
    <w:lvl w:ilvl="1">
      <w:start w:val="1"/>
      <w:numFmt w:val="decimal"/>
      <w:lvlText w:val="%1.%2"/>
      <w:lvlJc w:val="left"/>
      <w:pPr>
        <w:ind w:left="720" w:hanging="720"/>
      </w:pPr>
      <w:rPr>
        <w:rFonts w:hint="default"/>
        <w:b w:val="0"/>
        <w:i w:val="0"/>
        <w:caps w:val="0"/>
        <w:color w:val="000000" w:themeColor="text1"/>
      </w:rPr>
    </w:lvl>
    <w:lvl w:ilvl="2">
      <w:start w:val="1"/>
      <w:numFmt w:val="decimal"/>
      <w:lvlText w:val="%1.%2.%3"/>
      <w:lvlJc w:val="left"/>
      <w:pPr>
        <w:ind w:left="1800" w:hanging="1080"/>
      </w:pPr>
      <w:rPr>
        <w:rFonts w:hint="default"/>
        <w:b w:val="0"/>
        <w:bCs w:val="0"/>
        <w:caps w:val="0"/>
        <w:color w:val="000000" w:themeColor="text1"/>
      </w:rPr>
    </w:lvl>
    <w:lvl w:ilvl="3">
      <w:start w:val="1"/>
      <w:numFmt w:val="decimal"/>
      <w:lvlText w:val="%1.%2.%3.%4"/>
      <w:lvlJc w:val="left"/>
      <w:pPr>
        <w:ind w:left="2880" w:hanging="1080"/>
      </w:pPr>
      <w:rPr>
        <w:rFonts w:hint="default"/>
        <w:caps w:val="0"/>
        <w:color w:val="000000" w:themeColor="text1"/>
      </w:rPr>
    </w:lvl>
    <w:lvl w:ilvl="4">
      <w:start w:val="1"/>
      <w:numFmt w:val="lowerLetter"/>
      <w:lvlText w:val="(%5)"/>
      <w:lvlJc w:val="left"/>
      <w:pPr>
        <w:ind w:left="3600" w:hanging="720"/>
      </w:pPr>
      <w:rPr>
        <w:rFonts w:hint="default"/>
        <w:caps w:val="0"/>
        <w:color w:val="000000" w:themeColor="text1"/>
      </w:rPr>
    </w:lvl>
    <w:lvl w:ilvl="5">
      <w:start w:val="1"/>
      <w:numFmt w:val="lowerRoman"/>
      <w:lvlText w:val="(%6)"/>
      <w:lvlJc w:val="left"/>
      <w:pPr>
        <w:ind w:left="4320" w:hanging="720"/>
      </w:pPr>
      <w:rPr>
        <w:rFonts w:hint="default"/>
        <w:caps w:val="0"/>
        <w:color w:val="000000" w:themeColor="text1"/>
      </w:rPr>
    </w:lvl>
    <w:lvl w:ilvl="6">
      <w:start w:val="1"/>
      <w:numFmt w:val="decimal"/>
      <w:lvlText w:val="(%7)"/>
      <w:lvlJc w:val="left"/>
      <w:pPr>
        <w:ind w:left="5040" w:hanging="720"/>
      </w:pPr>
      <w:rPr>
        <w:rFonts w:hint="default"/>
        <w:caps w:val="0"/>
        <w:color w:val="000000" w:themeColor="text1"/>
      </w:rPr>
    </w:lvl>
    <w:lvl w:ilvl="7">
      <w:start w:val="1"/>
      <w:numFmt w:val="none"/>
      <w:lvlText w:val="%8"/>
      <w:lvlJc w:val="left"/>
      <w:rPr>
        <w:rFonts w:hint="default"/>
        <w:color w:val="000000" w:themeColor="text1"/>
      </w:rPr>
    </w:lvl>
    <w:lvl w:ilvl="8">
      <w:start w:val="1"/>
      <w:numFmt w:val="none"/>
      <w:lvlText w:val="%9"/>
      <w:lvlJc w:val="left"/>
      <w:rPr>
        <w:rFonts w:hint="default"/>
        <w:color w:val="000000" w:themeColor="text1"/>
      </w:rPr>
    </w:lvl>
  </w:abstractNum>
  <w:abstractNum w:abstractNumId="24" w15:restartNumberingAfterBreak="0">
    <w:nsid w:val="4C2035C5"/>
    <w:multiLevelType w:val="hybridMultilevel"/>
    <w:tmpl w:val="045C90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C686DD1"/>
    <w:multiLevelType w:val="hybridMultilevel"/>
    <w:tmpl w:val="998CF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2BA01C7"/>
    <w:multiLevelType w:val="hybridMultilevel"/>
    <w:tmpl w:val="FA423C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8" w15:restartNumberingAfterBreak="0">
    <w:nsid w:val="57233344"/>
    <w:multiLevelType w:val="hybridMultilevel"/>
    <w:tmpl w:val="00BA3C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5F4E7CE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31"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2"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3"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162165D"/>
    <w:multiLevelType w:val="multilevel"/>
    <w:tmpl w:val="532C2DAE"/>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72A27F07"/>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6" w15:restartNumberingAfterBreak="0">
    <w:nsid w:val="72B67FCB"/>
    <w:multiLevelType w:val="hybridMultilevel"/>
    <w:tmpl w:val="E10E9A02"/>
    <w:name w:val="AOBullet4222255"/>
    <w:lvl w:ilvl="0" w:tplc="429A9940">
      <w:start w:val="1"/>
      <w:numFmt w:val="lowerLetter"/>
      <w:lvlText w:val="(%1)"/>
      <w:lvlJc w:val="left"/>
      <w:pPr>
        <w:tabs>
          <w:tab w:val="num" w:pos="1440"/>
        </w:tabs>
        <w:ind w:left="1440" w:hanging="720"/>
      </w:pPr>
      <w:rPr>
        <w:rFonts w:hint="default"/>
      </w:rPr>
    </w:lvl>
    <w:lvl w:ilvl="1" w:tplc="B2ECAEA2">
      <w:start w:val="3"/>
      <w:numFmt w:val="decimal"/>
      <w:lvlText w:val="(%2)"/>
      <w:lvlJc w:val="left"/>
      <w:pPr>
        <w:tabs>
          <w:tab w:val="num" w:pos="2895"/>
        </w:tabs>
        <w:ind w:left="2895" w:hanging="1455"/>
      </w:pPr>
      <w:rPr>
        <w:rFonts w:hint="default"/>
      </w:rPr>
    </w:lvl>
    <w:lvl w:ilvl="2" w:tplc="1D42C3C2" w:tentative="1">
      <w:start w:val="1"/>
      <w:numFmt w:val="lowerRoman"/>
      <w:lvlText w:val="%3."/>
      <w:lvlJc w:val="right"/>
      <w:pPr>
        <w:tabs>
          <w:tab w:val="num" w:pos="2520"/>
        </w:tabs>
        <w:ind w:left="2520" w:hanging="180"/>
      </w:pPr>
    </w:lvl>
    <w:lvl w:ilvl="3" w:tplc="935E0364" w:tentative="1">
      <w:start w:val="1"/>
      <w:numFmt w:val="decimal"/>
      <w:lvlText w:val="%4."/>
      <w:lvlJc w:val="left"/>
      <w:pPr>
        <w:tabs>
          <w:tab w:val="num" w:pos="3240"/>
        </w:tabs>
        <w:ind w:left="3240" w:hanging="360"/>
      </w:pPr>
    </w:lvl>
    <w:lvl w:ilvl="4" w:tplc="895E3AA4" w:tentative="1">
      <w:start w:val="1"/>
      <w:numFmt w:val="lowerLetter"/>
      <w:lvlText w:val="%5."/>
      <w:lvlJc w:val="left"/>
      <w:pPr>
        <w:tabs>
          <w:tab w:val="num" w:pos="3960"/>
        </w:tabs>
        <w:ind w:left="3960" w:hanging="360"/>
      </w:pPr>
    </w:lvl>
    <w:lvl w:ilvl="5" w:tplc="1FA8B76A" w:tentative="1">
      <w:start w:val="1"/>
      <w:numFmt w:val="lowerRoman"/>
      <w:lvlText w:val="%6."/>
      <w:lvlJc w:val="right"/>
      <w:pPr>
        <w:tabs>
          <w:tab w:val="num" w:pos="4680"/>
        </w:tabs>
        <w:ind w:left="4680" w:hanging="180"/>
      </w:pPr>
    </w:lvl>
    <w:lvl w:ilvl="6" w:tplc="03E832C2" w:tentative="1">
      <w:start w:val="1"/>
      <w:numFmt w:val="decimal"/>
      <w:lvlText w:val="%7."/>
      <w:lvlJc w:val="left"/>
      <w:pPr>
        <w:tabs>
          <w:tab w:val="num" w:pos="5400"/>
        </w:tabs>
        <w:ind w:left="5400" w:hanging="360"/>
      </w:pPr>
    </w:lvl>
    <w:lvl w:ilvl="7" w:tplc="88161E08" w:tentative="1">
      <w:start w:val="1"/>
      <w:numFmt w:val="lowerLetter"/>
      <w:lvlText w:val="%8."/>
      <w:lvlJc w:val="left"/>
      <w:pPr>
        <w:tabs>
          <w:tab w:val="num" w:pos="6120"/>
        </w:tabs>
        <w:ind w:left="6120" w:hanging="360"/>
      </w:pPr>
    </w:lvl>
    <w:lvl w:ilvl="8" w:tplc="74ECEEEA" w:tentative="1">
      <w:start w:val="1"/>
      <w:numFmt w:val="lowerRoman"/>
      <w:lvlText w:val="%9."/>
      <w:lvlJc w:val="right"/>
      <w:pPr>
        <w:tabs>
          <w:tab w:val="num" w:pos="6840"/>
        </w:tabs>
        <w:ind w:left="6840" w:hanging="180"/>
      </w:pPr>
    </w:lvl>
  </w:abstractNum>
  <w:abstractNum w:abstractNumId="37" w15:restartNumberingAfterBreak="0">
    <w:nsid w:val="740D77E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8" w15:restartNumberingAfterBreak="0">
    <w:nsid w:val="75F8782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9"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74573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1425490921">
    <w:abstractNumId w:val="12"/>
  </w:num>
  <w:num w:numId="2" w16cid:durableId="434404532">
    <w:abstractNumId w:val="17"/>
  </w:num>
  <w:num w:numId="3" w16cid:durableId="908226173">
    <w:abstractNumId w:val="16"/>
  </w:num>
  <w:num w:numId="4" w16cid:durableId="1335498328">
    <w:abstractNumId w:val="32"/>
  </w:num>
  <w:num w:numId="5" w16cid:durableId="1550343659">
    <w:abstractNumId w:val="27"/>
  </w:num>
  <w:num w:numId="6" w16cid:durableId="2013490787">
    <w:abstractNumId w:val="18"/>
  </w:num>
  <w:num w:numId="7" w16cid:durableId="293142830">
    <w:abstractNumId w:val="15"/>
  </w:num>
  <w:num w:numId="8" w16cid:durableId="1825468979">
    <w:abstractNumId w:val="7"/>
  </w:num>
  <w:num w:numId="9" w16cid:durableId="1118063250">
    <w:abstractNumId w:val="9"/>
  </w:num>
  <w:num w:numId="10" w16cid:durableId="1771045523">
    <w:abstractNumId w:val="4"/>
  </w:num>
  <w:num w:numId="11" w16cid:durableId="771583814">
    <w:abstractNumId w:val="3"/>
  </w:num>
  <w:num w:numId="12" w16cid:durableId="828982554">
    <w:abstractNumId w:val="2"/>
  </w:num>
  <w:num w:numId="13" w16cid:durableId="1617784594">
    <w:abstractNumId w:val="1"/>
  </w:num>
  <w:num w:numId="14" w16cid:durableId="1322731630">
    <w:abstractNumId w:val="0"/>
  </w:num>
  <w:num w:numId="15" w16cid:durableId="768310253">
    <w:abstractNumId w:val="5"/>
  </w:num>
  <w:num w:numId="16" w16cid:durableId="1457598399">
    <w:abstractNumId w:val="6"/>
  </w:num>
  <w:num w:numId="17" w16cid:durableId="1265041568">
    <w:abstractNumId w:val="20"/>
  </w:num>
  <w:num w:numId="18" w16cid:durableId="1524635098">
    <w:abstractNumId w:val="39"/>
  </w:num>
  <w:num w:numId="19" w16cid:durableId="463399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7744226">
    <w:abstractNumId w:val="31"/>
  </w:num>
  <w:num w:numId="21" w16cid:durableId="1607427420">
    <w:abstractNumId w:val="10"/>
  </w:num>
  <w:num w:numId="22" w16cid:durableId="1998265476">
    <w:abstractNumId w:val="22"/>
  </w:num>
  <w:num w:numId="23" w16cid:durableId="2112119357">
    <w:abstractNumId w:val="29"/>
  </w:num>
  <w:num w:numId="24" w16cid:durableId="1388188501">
    <w:abstractNumId w:val="37"/>
  </w:num>
  <w:num w:numId="25" w16cid:durableId="1377008231">
    <w:abstractNumId w:val="40"/>
  </w:num>
  <w:num w:numId="26" w16cid:durableId="660893379">
    <w:abstractNumId w:val="14"/>
  </w:num>
  <w:num w:numId="27" w16cid:durableId="8201942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7948005">
    <w:abstractNumId w:val="33"/>
  </w:num>
  <w:num w:numId="29" w16cid:durableId="565409182">
    <w:abstractNumId w:val="35"/>
  </w:num>
  <w:num w:numId="30" w16cid:durableId="15753611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2867367">
    <w:abstractNumId w:val="30"/>
  </w:num>
  <w:num w:numId="32" w16cid:durableId="323125109">
    <w:abstractNumId w:val="38"/>
  </w:num>
  <w:num w:numId="33" w16cid:durableId="291592457">
    <w:abstractNumId w:val="34"/>
  </w:num>
  <w:num w:numId="34" w16cid:durableId="1782261904">
    <w:abstractNumId w:val="19"/>
  </w:num>
  <w:num w:numId="35" w16cid:durableId="1628122178">
    <w:abstractNumId w:val="28"/>
  </w:num>
  <w:num w:numId="36" w16cid:durableId="1074743360">
    <w:abstractNumId w:val="8"/>
  </w:num>
  <w:num w:numId="37" w16cid:durableId="1644263844">
    <w:abstractNumId w:val="26"/>
  </w:num>
  <w:num w:numId="38" w16cid:durableId="2140297530">
    <w:abstractNumId w:val="23"/>
  </w:num>
  <w:num w:numId="39" w16cid:durableId="1057633370">
    <w:abstractNumId w:val="24"/>
  </w:num>
  <w:num w:numId="40" w16cid:durableId="481653328">
    <w:abstractNumId w:val="13"/>
  </w:num>
  <w:num w:numId="41" w16cid:durableId="1901092076">
    <w:abstractNumId w:val="25"/>
  </w:num>
  <w:num w:numId="42" w16cid:durableId="688990698">
    <w:abstractNumId w:val="11"/>
  </w:num>
  <w:num w:numId="43" w16cid:durableId="742026722">
    <w:abstractNumId w:val="21"/>
    <w:lvlOverride w:ilvl="0">
      <w:startOverride w:val="1"/>
    </w:lvlOverride>
    <w:lvlOverride w:ilvl="1"/>
    <w:lvlOverride w:ilvl="2"/>
    <w:lvlOverride w:ilvl="3"/>
    <w:lvlOverride w:ilvl="4"/>
    <w:lvlOverride w:ilvl="5"/>
    <w:lvlOverride w:ilvl="6"/>
    <w:lvlOverride w:ilvl="7"/>
    <w:lvlOverride w:ilv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88"/>
    <w:rsid w:val="000002C5"/>
    <w:rsid w:val="00006D7C"/>
    <w:rsid w:val="000113F1"/>
    <w:rsid w:val="00011E1B"/>
    <w:rsid w:val="00014D45"/>
    <w:rsid w:val="0001697E"/>
    <w:rsid w:val="00021EFE"/>
    <w:rsid w:val="00024060"/>
    <w:rsid w:val="00032FA8"/>
    <w:rsid w:val="00042A98"/>
    <w:rsid w:val="00043305"/>
    <w:rsid w:val="00047D58"/>
    <w:rsid w:val="000548E2"/>
    <w:rsid w:val="00064B85"/>
    <w:rsid w:val="000652BB"/>
    <w:rsid w:val="0006732D"/>
    <w:rsid w:val="0007054A"/>
    <w:rsid w:val="00071C2C"/>
    <w:rsid w:val="000738CA"/>
    <w:rsid w:val="00074CB4"/>
    <w:rsid w:val="00082B47"/>
    <w:rsid w:val="00092E1B"/>
    <w:rsid w:val="000976A3"/>
    <w:rsid w:val="000A0988"/>
    <w:rsid w:val="000B26E9"/>
    <w:rsid w:val="000B34F7"/>
    <w:rsid w:val="000B613C"/>
    <w:rsid w:val="000B634E"/>
    <w:rsid w:val="000C019D"/>
    <w:rsid w:val="000C3D94"/>
    <w:rsid w:val="000C5E8A"/>
    <w:rsid w:val="000C5F99"/>
    <w:rsid w:val="000C6CCA"/>
    <w:rsid w:val="000C7716"/>
    <w:rsid w:val="000D5C1A"/>
    <w:rsid w:val="000E0D83"/>
    <w:rsid w:val="000E1FF7"/>
    <w:rsid w:val="000E440B"/>
    <w:rsid w:val="001039CD"/>
    <w:rsid w:val="00104694"/>
    <w:rsid w:val="00107686"/>
    <w:rsid w:val="00113907"/>
    <w:rsid w:val="00114210"/>
    <w:rsid w:val="00116AE1"/>
    <w:rsid w:val="00123A9B"/>
    <w:rsid w:val="001248AC"/>
    <w:rsid w:val="00126AE2"/>
    <w:rsid w:val="00127CD1"/>
    <w:rsid w:val="00132587"/>
    <w:rsid w:val="00136124"/>
    <w:rsid w:val="00136C44"/>
    <w:rsid w:val="00151289"/>
    <w:rsid w:val="00155C73"/>
    <w:rsid w:val="00155E5F"/>
    <w:rsid w:val="0015664A"/>
    <w:rsid w:val="00157A5A"/>
    <w:rsid w:val="00157BCD"/>
    <w:rsid w:val="0016669A"/>
    <w:rsid w:val="00166DF7"/>
    <w:rsid w:val="0017304B"/>
    <w:rsid w:val="00173D6A"/>
    <w:rsid w:val="00181397"/>
    <w:rsid w:val="0018202A"/>
    <w:rsid w:val="00182304"/>
    <w:rsid w:val="001851DF"/>
    <w:rsid w:val="001A1392"/>
    <w:rsid w:val="001A33AA"/>
    <w:rsid w:val="001A6A33"/>
    <w:rsid w:val="001B0F31"/>
    <w:rsid w:val="001B4C96"/>
    <w:rsid w:val="001B6005"/>
    <w:rsid w:val="001B7992"/>
    <w:rsid w:val="001C1C1C"/>
    <w:rsid w:val="001C1F40"/>
    <w:rsid w:val="001C5767"/>
    <w:rsid w:val="001D1615"/>
    <w:rsid w:val="001D25A8"/>
    <w:rsid w:val="001D280D"/>
    <w:rsid w:val="001D3BB7"/>
    <w:rsid w:val="001D3D20"/>
    <w:rsid w:val="001E2551"/>
    <w:rsid w:val="001E3E21"/>
    <w:rsid w:val="001E4519"/>
    <w:rsid w:val="001E5058"/>
    <w:rsid w:val="001E7F70"/>
    <w:rsid w:val="001F18F2"/>
    <w:rsid w:val="001F2C8E"/>
    <w:rsid w:val="001F6AEF"/>
    <w:rsid w:val="00203E4E"/>
    <w:rsid w:val="00207B7F"/>
    <w:rsid w:val="00212FDC"/>
    <w:rsid w:val="00213CB7"/>
    <w:rsid w:val="00214CB4"/>
    <w:rsid w:val="002212D1"/>
    <w:rsid w:val="00222340"/>
    <w:rsid w:val="00222C6F"/>
    <w:rsid w:val="00223E56"/>
    <w:rsid w:val="0023037D"/>
    <w:rsid w:val="00230DD0"/>
    <w:rsid w:val="00231969"/>
    <w:rsid w:val="002375E5"/>
    <w:rsid w:val="00237F12"/>
    <w:rsid w:val="00244AB7"/>
    <w:rsid w:val="00246B64"/>
    <w:rsid w:val="0025204D"/>
    <w:rsid w:val="002520BA"/>
    <w:rsid w:val="0025231B"/>
    <w:rsid w:val="002549C2"/>
    <w:rsid w:val="00257DEC"/>
    <w:rsid w:val="0026283B"/>
    <w:rsid w:val="0027074F"/>
    <w:rsid w:val="00271370"/>
    <w:rsid w:val="0027282A"/>
    <w:rsid w:val="002754D6"/>
    <w:rsid w:val="00281F0F"/>
    <w:rsid w:val="002858D9"/>
    <w:rsid w:val="00285A0F"/>
    <w:rsid w:val="002861FB"/>
    <w:rsid w:val="00287A92"/>
    <w:rsid w:val="00293F98"/>
    <w:rsid w:val="00295B46"/>
    <w:rsid w:val="00296F4B"/>
    <w:rsid w:val="002A0BCB"/>
    <w:rsid w:val="002A175A"/>
    <w:rsid w:val="002B07BA"/>
    <w:rsid w:val="002B0903"/>
    <w:rsid w:val="002B2C0F"/>
    <w:rsid w:val="002B6316"/>
    <w:rsid w:val="002B6837"/>
    <w:rsid w:val="002B6AE2"/>
    <w:rsid w:val="002C1B17"/>
    <w:rsid w:val="002C5056"/>
    <w:rsid w:val="002C60F3"/>
    <w:rsid w:val="002D28A8"/>
    <w:rsid w:val="002D57E6"/>
    <w:rsid w:val="002E1052"/>
    <w:rsid w:val="002E1952"/>
    <w:rsid w:val="002E1E39"/>
    <w:rsid w:val="002E70D6"/>
    <w:rsid w:val="002E754C"/>
    <w:rsid w:val="002F5551"/>
    <w:rsid w:val="00305ADE"/>
    <w:rsid w:val="003100E8"/>
    <w:rsid w:val="00311BE5"/>
    <w:rsid w:val="00312067"/>
    <w:rsid w:val="00313BCA"/>
    <w:rsid w:val="0031758F"/>
    <w:rsid w:val="0032386B"/>
    <w:rsid w:val="003331BC"/>
    <w:rsid w:val="00333C47"/>
    <w:rsid w:val="00334E3B"/>
    <w:rsid w:val="00345426"/>
    <w:rsid w:val="003468C4"/>
    <w:rsid w:val="003523F5"/>
    <w:rsid w:val="00352ABC"/>
    <w:rsid w:val="0035447E"/>
    <w:rsid w:val="00354BD9"/>
    <w:rsid w:val="0035776F"/>
    <w:rsid w:val="003704E0"/>
    <w:rsid w:val="00370E59"/>
    <w:rsid w:val="00380605"/>
    <w:rsid w:val="00381A4E"/>
    <w:rsid w:val="00384214"/>
    <w:rsid w:val="00385572"/>
    <w:rsid w:val="00386237"/>
    <w:rsid w:val="00390222"/>
    <w:rsid w:val="00392BD6"/>
    <w:rsid w:val="00397F98"/>
    <w:rsid w:val="003A255E"/>
    <w:rsid w:val="003A6AF2"/>
    <w:rsid w:val="003A741E"/>
    <w:rsid w:val="003C006B"/>
    <w:rsid w:val="003C1110"/>
    <w:rsid w:val="003C4AC1"/>
    <w:rsid w:val="003C4F0E"/>
    <w:rsid w:val="003C70B2"/>
    <w:rsid w:val="003D1CFD"/>
    <w:rsid w:val="003E6777"/>
    <w:rsid w:val="003E7521"/>
    <w:rsid w:val="003E7C15"/>
    <w:rsid w:val="00403888"/>
    <w:rsid w:val="004103C8"/>
    <w:rsid w:val="00411584"/>
    <w:rsid w:val="00415E3D"/>
    <w:rsid w:val="00423406"/>
    <w:rsid w:val="00425D59"/>
    <w:rsid w:val="00425FE9"/>
    <w:rsid w:val="00426D83"/>
    <w:rsid w:val="004307AF"/>
    <w:rsid w:val="004315B3"/>
    <w:rsid w:val="0043205E"/>
    <w:rsid w:val="00434D43"/>
    <w:rsid w:val="00445ECC"/>
    <w:rsid w:val="0045294D"/>
    <w:rsid w:val="0045321D"/>
    <w:rsid w:val="0045322C"/>
    <w:rsid w:val="004552D2"/>
    <w:rsid w:val="00455A77"/>
    <w:rsid w:val="0045643E"/>
    <w:rsid w:val="0045648D"/>
    <w:rsid w:val="00456955"/>
    <w:rsid w:val="00460CFA"/>
    <w:rsid w:val="00463FEE"/>
    <w:rsid w:val="004677CF"/>
    <w:rsid w:val="0047179B"/>
    <w:rsid w:val="00476F70"/>
    <w:rsid w:val="00480681"/>
    <w:rsid w:val="004814AA"/>
    <w:rsid w:val="004866D4"/>
    <w:rsid w:val="00492894"/>
    <w:rsid w:val="004943F1"/>
    <w:rsid w:val="004A147B"/>
    <w:rsid w:val="004B4FEC"/>
    <w:rsid w:val="004C2A17"/>
    <w:rsid w:val="004D1652"/>
    <w:rsid w:val="004D6068"/>
    <w:rsid w:val="004D7967"/>
    <w:rsid w:val="004E17B1"/>
    <w:rsid w:val="004F04C5"/>
    <w:rsid w:val="004F479C"/>
    <w:rsid w:val="004F4AC8"/>
    <w:rsid w:val="00504087"/>
    <w:rsid w:val="00506CD1"/>
    <w:rsid w:val="005158FF"/>
    <w:rsid w:val="00523BEB"/>
    <w:rsid w:val="00530209"/>
    <w:rsid w:val="00531DFC"/>
    <w:rsid w:val="005339F7"/>
    <w:rsid w:val="00536195"/>
    <w:rsid w:val="005371CE"/>
    <w:rsid w:val="00541147"/>
    <w:rsid w:val="0054136C"/>
    <w:rsid w:val="0054214B"/>
    <w:rsid w:val="00542B2F"/>
    <w:rsid w:val="0054313D"/>
    <w:rsid w:val="00543BB0"/>
    <w:rsid w:val="00550317"/>
    <w:rsid w:val="005533DF"/>
    <w:rsid w:val="005534FC"/>
    <w:rsid w:val="00561F70"/>
    <w:rsid w:val="00565E4F"/>
    <w:rsid w:val="00572950"/>
    <w:rsid w:val="005744BF"/>
    <w:rsid w:val="00575CE0"/>
    <w:rsid w:val="00584CD8"/>
    <w:rsid w:val="00585049"/>
    <w:rsid w:val="005870E8"/>
    <w:rsid w:val="00592829"/>
    <w:rsid w:val="00593966"/>
    <w:rsid w:val="005957D3"/>
    <w:rsid w:val="00597413"/>
    <w:rsid w:val="0059746B"/>
    <w:rsid w:val="005A2018"/>
    <w:rsid w:val="005A21E4"/>
    <w:rsid w:val="005A2C3A"/>
    <w:rsid w:val="005A47F2"/>
    <w:rsid w:val="005A56FC"/>
    <w:rsid w:val="005B14F8"/>
    <w:rsid w:val="005C1DD9"/>
    <w:rsid w:val="005C240A"/>
    <w:rsid w:val="005D05A1"/>
    <w:rsid w:val="005D272A"/>
    <w:rsid w:val="005D4D32"/>
    <w:rsid w:val="005D6819"/>
    <w:rsid w:val="005E0AB6"/>
    <w:rsid w:val="005E54C2"/>
    <w:rsid w:val="005E653B"/>
    <w:rsid w:val="005F0BD1"/>
    <w:rsid w:val="005F1D9B"/>
    <w:rsid w:val="005F7F97"/>
    <w:rsid w:val="006005CD"/>
    <w:rsid w:val="00601F18"/>
    <w:rsid w:val="00606381"/>
    <w:rsid w:val="00606605"/>
    <w:rsid w:val="006067B1"/>
    <w:rsid w:val="00607EA7"/>
    <w:rsid w:val="00611FA2"/>
    <w:rsid w:val="00614776"/>
    <w:rsid w:val="006159F2"/>
    <w:rsid w:val="00636CEF"/>
    <w:rsid w:val="006378DD"/>
    <w:rsid w:val="006477F1"/>
    <w:rsid w:val="00647E92"/>
    <w:rsid w:val="006513AF"/>
    <w:rsid w:val="00651DB3"/>
    <w:rsid w:val="006527BB"/>
    <w:rsid w:val="00655D5C"/>
    <w:rsid w:val="00657034"/>
    <w:rsid w:val="00657281"/>
    <w:rsid w:val="0066519D"/>
    <w:rsid w:val="0066731C"/>
    <w:rsid w:val="00674250"/>
    <w:rsid w:val="00674F1A"/>
    <w:rsid w:val="0067536B"/>
    <w:rsid w:val="006814D8"/>
    <w:rsid w:val="00683796"/>
    <w:rsid w:val="00685699"/>
    <w:rsid w:val="006867E5"/>
    <w:rsid w:val="00686CC3"/>
    <w:rsid w:val="00690AF9"/>
    <w:rsid w:val="00694C0B"/>
    <w:rsid w:val="006A043B"/>
    <w:rsid w:val="006A1E43"/>
    <w:rsid w:val="006A3D63"/>
    <w:rsid w:val="006A456F"/>
    <w:rsid w:val="006A483A"/>
    <w:rsid w:val="006A7D9F"/>
    <w:rsid w:val="006A7E2F"/>
    <w:rsid w:val="006B0CB0"/>
    <w:rsid w:val="006B2781"/>
    <w:rsid w:val="006B2CEB"/>
    <w:rsid w:val="006B542A"/>
    <w:rsid w:val="006B5817"/>
    <w:rsid w:val="006B5F39"/>
    <w:rsid w:val="006B7398"/>
    <w:rsid w:val="006B7703"/>
    <w:rsid w:val="006C0ABA"/>
    <w:rsid w:val="006C171A"/>
    <w:rsid w:val="006C2650"/>
    <w:rsid w:val="006C303D"/>
    <w:rsid w:val="006C68A1"/>
    <w:rsid w:val="006C7CE0"/>
    <w:rsid w:val="006C7E1A"/>
    <w:rsid w:val="006F3AE5"/>
    <w:rsid w:val="006F4D9F"/>
    <w:rsid w:val="006F5692"/>
    <w:rsid w:val="00700542"/>
    <w:rsid w:val="00701A8F"/>
    <w:rsid w:val="00701ABB"/>
    <w:rsid w:val="00704A67"/>
    <w:rsid w:val="00704F65"/>
    <w:rsid w:val="0071078E"/>
    <w:rsid w:val="0071085D"/>
    <w:rsid w:val="00710D62"/>
    <w:rsid w:val="0071367F"/>
    <w:rsid w:val="00715FA1"/>
    <w:rsid w:val="00716C91"/>
    <w:rsid w:val="0072070D"/>
    <w:rsid w:val="007232C4"/>
    <w:rsid w:val="007260FF"/>
    <w:rsid w:val="00733A2B"/>
    <w:rsid w:val="00734165"/>
    <w:rsid w:val="0073728F"/>
    <w:rsid w:val="007400C5"/>
    <w:rsid w:val="00752B46"/>
    <w:rsid w:val="00753DD9"/>
    <w:rsid w:val="00756692"/>
    <w:rsid w:val="00761AC1"/>
    <w:rsid w:val="00763073"/>
    <w:rsid w:val="00764943"/>
    <w:rsid w:val="00766364"/>
    <w:rsid w:val="007667DF"/>
    <w:rsid w:val="00770872"/>
    <w:rsid w:val="00774E59"/>
    <w:rsid w:val="00780AAD"/>
    <w:rsid w:val="0078549E"/>
    <w:rsid w:val="00785E69"/>
    <w:rsid w:val="00790819"/>
    <w:rsid w:val="0079362B"/>
    <w:rsid w:val="00794FEB"/>
    <w:rsid w:val="00795CC1"/>
    <w:rsid w:val="00795D6E"/>
    <w:rsid w:val="007A1EAD"/>
    <w:rsid w:val="007A2BA1"/>
    <w:rsid w:val="007A3779"/>
    <w:rsid w:val="007A481F"/>
    <w:rsid w:val="007C2802"/>
    <w:rsid w:val="007C4C15"/>
    <w:rsid w:val="007C4F10"/>
    <w:rsid w:val="007D017D"/>
    <w:rsid w:val="007D3451"/>
    <w:rsid w:val="007E02C2"/>
    <w:rsid w:val="007E2C87"/>
    <w:rsid w:val="007E2ED0"/>
    <w:rsid w:val="00804451"/>
    <w:rsid w:val="0080495C"/>
    <w:rsid w:val="008066DF"/>
    <w:rsid w:val="00811937"/>
    <w:rsid w:val="0081542A"/>
    <w:rsid w:val="00816C24"/>
    <w:rsid w:val="0082102E"/>
    <w:rsid w:val="0082139E"/>
    <w:rsid w:val="008219B6"/>
    <w:rsid w:val="00821D51"/>
    <w:rsid w:val="00825028"/>
    <w:rsid w:val="008339C3"/>
    <w:rsid w:val="008347B7"/>
    <w:rsid w:val="00840449"/>
    <w:rsid w:val="00851672"/>
    <w:rsid w:val="00857086"/>
    <w:rsid w:val="00857AFA"/>
    <w:rsid w:val="008602AC"/>
    <w:rsid w:val="008616B8"/>
    <w:rsid w:val="00873F60"/>
    <w:rsid w:val="00880360"/>
    <w:rsid w:val="00883F8E"/>
    <w:rsid w:val="00884FCF"/>
    <w:rsid w:val="00890DB6"/>
    <w:rsid w:val="00890E27"/>
    <w:rsid w:val="008910E9"/>
    <w:rsid w:val="0089125B"/>
    <w:rsid w:val="0089130A"/>
    <w:rsid w:val="00893EF0"/>
    <w:rsid w:val="00896C66"/>
    <w:rsid w:val="00896D27"/>
    <w:rsid w:val="008A0CE1"/>
    <w:rsid w:val="008A3A00"/>
    <w:rsid w:val="008A4E19"/>
    <w:rsid w:val="008B2AA5"/>
    <w:rsid w:val="008B4C5D"/>
    <w:rsid w:val="008B4F80"/>
    <w:rsid w:val="008C0285"/>
    <w:rsid w:val="008C1E9C"/>
    <w:rsid w:val="008C3448"/>
    <w:rsid w:val="008C6439"/>
    <w:rsid w:val="008D14C1"/>
    <w:rsid w:val="008D2319"/>
    <w:rsid w:val="008D3DA4"/>
    <w:rsid w:val="008D6F30"/>
    <w:rsid w:val="008D7B1E"/>
    <w:rsid w:val="008E019B"/>
    <w:rsid w:val="008E07B6"/>
    <w:rsid w:val="008E1187"/>
    <w:rsid w:val="008F439F"/>
    <w:rsid w:val="008F4FB7"/>
    <w:rsid w:val="008F577E"/>
    <w:rsid w:val="008F5B15"/>
    <w:rsid w:val="008F6517"/>
    <w:rsid w:val="008F6859"/>
    <w:rsid w:val="00902F52"/>
    <w:rsid w:val="0091239A"/>
    <w:rsid w:val="00912D1E"/>
    <w:rsid w:val="009132D4"/>
    <w:rsid w:val="00924EE3"/>
    <w:rsid w:val="00925602"/>
    <w:rsid w:val="00930314"/>
    <w:rsid w:val="009349B7"/>
    <w:rsid w:val="00942068"/>
    <w:rsid w:val="0095403C"/>
    <w:rsid w:val="009545CE"/>
    <w:rsid w:val="00956126"/>
    <w:rsid w:val="00957F7B"/>
    <w:rsid w:val="00960D11"/>
    <w:rsid w:val="00961A47"/>
    <w:rsid w:val="00971E2C"/>
    <w:rsid w:val="00972C19"/>
    <w:rsid w:val="00980F09"/>
    <w:rsid w:val="00982E0F"/>
    <w:rsid w:val="00990CFC"/>
    <w:rsid w:val="00992211"/>
    <w:rsid w:val="00992BCD"/>
    <w:rsid w:val="00992D09"/>
    <w:rsid w:val="00996A2B"/>
    <w:rsid w:val="009A0946"/>
    <w:rsid w:val="009A1F8C"/>
    <w:rsid w:val="009A3C99"/>
    <w:rsid w:val="009A4A6F"/>
    <w:rsid w:val="009A5E69"/>
    <w:rsid w:val="009B1AFA"/>
    <w:rsid w:val="009B262C"/>
    <w:rsid w:val="009B3565"/>
    <w:rsid w:val="009B6997"/>
    <w:rsid w:val="009B6D13"/>
    <w:rsid w:val="009C20D7"/>
    <w:rsid w:val="009C3A70"/>
    <w:rsid w:val="009C3D93"/>
    <w:rsid w:val="009C5081"/>
    <w:rsid w:val="009D14FE"/>
    <w:rsid w:val="009D487C"/>
    <w:rsid w:val="009D4F2D"/>
    <w:rsid w:val="009D5DE9"/>
    <w:rsid w:val="009D7DCA"/>
    <w:rsid w:val="009E21B0"/>
    <w:rsid w:val="009E2724"/>
    <w:rsid w:val="009E5233"/>
    <w:rsid w:val="009E5367"/>
    <w:rsid w:val="009F25C7"/>
    <w:rsid w:val="009F30BE"/>
    <w:rsid w:val="009F796D"/>
    <w:rsid w:val="00A008C7"/>
    <w:rsid w:val="00A025AE"/>
    <w:rsid w:val="00A0715C"/>
    <w:rsid w:val="00A072CE"/>
    <w:rsid w:val="00A11CCB"/>
    <w:rsid w:val="00A13768"/>
    <w:rsid w:val="00A15C3A"/>
    <w:rsid w:val="00A17213"/>
    <w:rsid w:val="00A1723F"/>
    <w:rsid w:val="00A17C6B"/>
    <w:rsid w:val="00A22F83"/>
    <w:rsid w:val="00A3543B"/>
    <w:rsid w:val="00A4305F"/>
    <w:rsid w:val="00A4432C"/>
    <w:rsid w:val="00A44EFD"/>
    <w:rsid w:val="00A531A8"/>
    <w:rsid w:val="00A633E9"/>
    <w:rsid w:val="00A63538"/>
    <w:rsid w:val="00A63673"/>
    <w:rsid w:val="00A70BBF"/>
    <w:rsid w:val="00A712AB"/>
    <w:rsid w:val="00A74292"/>
    <w:rsid w:val="00A76938"/>
    <w:rsid w:val="00A84E2C"/>
    <w:rsid w:val="00A90368"/>
    <w:rsid w:val="00A9087B"/>
    <w:rsid w:val="00AA0EB0"/>
    <w:rsid w:val="00AA5598"/>
    <w:rsid w:val="00AA6FF1"/>
    <w:rsid w:val="00AA7F85"/>
    <w:rsid w:val="00AB2843"/>
    <w:rsid w:val="00AB753E"/>
    <w:rsid w:val="00AC33B2"/>
    <w:rsid w:val="00AC3F3D"/>
    <w:rsid w:val="00AC735E"/>
    <w:rsid w:val="00AC7845"/>
    <w:rsid w:val="00AD1026"/>
    <w:rsid w:val="00AD3600"/>
    <w:rsid w:val="00AD3D78"/>
    <w:rsid w:val="00AD6486"/>
    <w:rsid w:val="00AD7107"/>
    <w:rsid w:val="00AD746A"/>
    <w:rsid w:val="00AD7CAB"/>
    <w:rsid w:val="00AE0406"/>
    <w:rsid w:val="00AE17B2"/>
    <w:rsid w:val="00AE2925"/>
    <w:rsid w:val="00AF1637"/>
    <w:rsid w:val="00AF3BBF"/>
    <w:rsid w:val="00AF6E48"/>
    <w:rsid w:val="00AF7E08"/>
    <w:rsid w:val="00B01BFB"/>
    <w:rsid w:val="00B01DAC"/>
    <w:rsid w:val="00B03388"/>
    <w:rsid w:val="00B064F0"/>
    <w:rsid w:val="00B14D78"/>
    <w:rsid w:val="00B1701F"/>
    <w:rsid w:val="00B17D10"/>
    <w:rsid w:val="00B201A8"/>
    <w:rsid w:val="00B25EA8"/>
    <w:rsid w:val="00B33222"/>
    <w:rsid w:val="00B35B50"/>
    <w:rsid w:val="00B36771"/>
    <w:rsid w:val="00B4021F"/>
    <w:rsid w:val="00B4237F"/>
    <w:rsid w:val="00B43358"/>
    <w:rsid w:val="00B469FD"/>
    <w:rsid w:val="00B46EE5"/>
    <w:rsid w:val="00B503C5"/>
    <w:rsid w:val="00B504A9"/>
    <w:rsid w:val="00B50731"/>
    <w:rsid w:val="00B50989"/>
    <w:rsid w:val="00B529B7"/>
    <w:rsid w:val="00B52AD6"/>
    <w:rsid w:val="00B535B9"/>
    <w:rsid w:val="00B5363E"/>
    <w:rsid w:val="00B5668A"/>
    <w:rsid w:val="00B57883"/>
    <w:rsid w:val="00B61F27"/>
    <w:rsid w:val="00B62B7D"/>
    <w:rsid w:val="00B6736C"/>
    <w:rsid w:val="00B724D2"/>
    <w:rsid w:val="00B741E3"/>
    <w:rsid w:val="00B82FCD"/>
    <w:rsid w:val="00B831CE"/>
    <w:rsid w:val="00B86327"/>
    <w:rsid w:val="00B90939"/>
    <w:rsid w:val="00B93012"/>
    <w:rsid w:val="00B95F4E"/>
    <w:rsid w:val="00BA68D4"/>
    <w:rsid w:val="00BC613E"/>
    <w:rsid w:val="00BC79C9"/>
    <w:rsid w:val="00BD0997"/>
    <w:rsid w:val="00BD60D8"/>
    <w:rsid w:val="00BF28D3"/>
    <w:rsid w:val="00BF67DF"/>
    <w:rsid w:val="00BF6BA7"/>
    <w:rsid w:val="00C02811"/>
    <w:rsid w:val="00C100CF"/>
    <w:rsid w:val="00C136E0"/>
    <w:rsid w:val="00C2124C"/>
    <w:rsid w:val="00C21F7E"/>
    <w:rsid w:val="00C27405"/>
    <w:rsid w:val="00C32262"/>
    <w:rsid w:val="00C36A44"/>
    <w:rsid w:val="00C42A47"/>
    <w:rsid w:val="00C44411"/>
    <w:rsid w:val="00C4544B"/>
    <w:rsid w:val="00C45F56"/>
    <w:rsid w:val="00C515EC"/>
    <w:rsid w:val="00C55F91"/>
    <w:rsid w:val="00C60F94"/>
    <w:rsid w:val="00C726D0"/>
    <w:rsid w:val="00C74E6D"/>
    <w:rsid w:val="00C84E0F"/>
    <w:rsid w:val="00C84FB7"/>
    <w:rsid w:val="00C851C1"/>
    <w:rsid w:val="00C87F3D"/>
    <w:rsid w:val="00C91BFB"/>
    <w:rsid w:val="00C92EC9"/>
    <w:rsid w:val="00C952EB"/>
    <w:rsid w:val="00CA0151"/>
    <w:rsid w:val="00CA165C"/>
    <w:rsid w:val="00CA3E86"/>
    <w:rsid w:val="00CA5940"/>
    <w:rsid w:val="00CA64C7"/>
    <w:rsid w:val="00CB0E2F"/>
    <w:rsid w:val="00CB1138"/>
    <w:rsid w:val="00CB246E"/>
    <w:rsid w:val="00CB271A"/>
    <w:rsid w:val="00CB50B3"/>
    <w:rsid w:val="00CC01E3"/>
    <w:rsid w:val="00CC208D"/>
    <w:rsid w:val="00CC6634"/>
    <w:rsid w:val="00CD1822"/>
    <w:rsid w:val="00CD5FD4"/>
    <w:rsid w:val="00CE30E2"/>
    <w:rsid w:val="00CF2598"/>
    <w:rsid w:val="00CF3033"/>
    <w:rsid w:val="00CF309D"/>
    <w:rsid w:val="00CF6BAE"/>
    <w:rsid w:val="00D05892"/>
    <w:rsid w:val="00D102F0"/>
    <w:rsid w:val="00D11B71"/>
    <w:rsid w:val="00D12371"/>
    <w:rsid w:val="00D12A57"/>
    <w:rsid w:val="00D14FD5"/>
    <w:rsid w:val="00D15562"/>
    <w:rsid w:val="00D1680D"/>
    <w:rsid w:val="00D16A47"/>
    <w:rsid w:val="00D21F69"/>
    <w:rsid w:val="00D26DA7"/>
    <w:rsid w:val="00D30F24"/>
    <w:rsid w:val="00D32755"/>
    <w:rsid w:val="00D40BC5"/>
    <w:rsid w:val="00D411B7"/>
    <w:rsid w:val="00D41633"/>
    <w:rsid w:val="00D44010"/>
    <w:rsid w:val="00D444F9"/>
    <w:rsid w:val="00D50095"/>
    <w:rsid w:val="00D52E54"/>
    <w:rsid w:val="00D5516D"/>
    <w:rsid w:val="00D56294"/>
    <w:rsid w:val="00D56E07"/>
    <w:rsid w:val="00D57DDC"/>
    <w:rsid w:val="00D630B6"/>
    <w:rsid w:val="00D763A8"/>
    <w:rsid w:val="00D77C2D"/>
    <w:rsid w:val="00D92E50"/>
    <w:rsid w:val="00DA2F70"/>
    <w:rsid w:val="00DA3CE5"/>
    <w:rsid w:val="00DA45F1"/>
    <w:rsid w:val="00DA7DC2"/>
    <w:rsid w:val="00DB1E66"/>
    <w:rsid w:val="00DB3E9C"/>
    <w:rsid w:val="00DB57B6"/>
    <w:rsid w:val="00DB6805"/>
    <w:rsid w:val="00DB7B15"/>
    <w:rsid w:val="00DC0597"/>
    <w:rsid w:val="00DC33FF"/>
    <w:rsid w:val="00DC3DAE"/>
    <w:rsid w:val="00DC41D2"/>
    <w:rsid w:val="00DC7FA9"/>
    <w:rsid w:val="00DD3270"/>
    <w:rsid w:val="00DD4A51"/>
    <w:rsid w:val="00DE1DCA"/>
    <w:rsid w:val="00DE2454"/>
    <w:rsid w:val="00DE3A2D"/>
    <w:rsid w:val="00DF348D"/>
    <w:rsid w:val="00DF3967"/>
    <w:rsid w:val="00DF5736"/>
    <w:rsid w:val="00DF76B0"/>
    <w:rsid w:val="00E016BF"/>
    <w:rsid w:val="00E0249D"/>
    <w:rsid w:val="00E02B33"/>
    <w:rsid w:val="00E04AA4"/>
    <w:rsid w:val="00E06310"/>
    <w:rsid w:val="00E16242"/>
    <w:rsid w:val="00E17008"/>
    <w:rsid w:val="00E224A2"/>
    <w:rsid w:val="00E2315B"/>
    <w:rsid w:val="00E256E9"/>
    <w:rsid w:val="00E26DE8"/>
    <w:rsid w:val="00E33C43"/>
    <w:rsid w:val="00E352C8"/>
    <w:rsid w:val="00E4474B"/>
    <w:rsid w:val="00E44BAE"/>
    <w:rsid w:val="00E45AB4"/>
    <w:rsid w:val="00E45C24"/>
    <w:rsid w:val="00E47388"/>
    <w:rsid w:val="00E501C2"/>
    <w:rsid w:val="00E50276"/>
    <w:rsid w:val="00E516D3"/>
    <w:rsid w:val="00E53363"/>
    <w:rsid w:val="00E53C58"/>
    <w:rsid w:val="00E55EC4"/>
    <w:rsid w:val="00E564FF"/>
    <w:rsid w:val="00E57874"/>
    <w:rsid w:val="00E57912"/>
    <w:rsid w:val="00E7094E"/>
    <w:rsid w:val="00E7560C"/>
    <w:rsid w:val="00E76F13"/>
    <w:rsid w:val="00E83621"/>
    <w:rsid w:val="00E86C04"/>
    <w:rsid w:val="00E87AD9"/>
    <w:rsid w:val="00E87E24"/>
    <w:rsid w:val="00E94313"/>
    <w:rsid w:val="00EA3294"/>
    <w:rsid w:val="00EB3700"/>
    <w:rsid w:val="00EB6815"/>
    <w:rsid w:val="00EC0C51"/>
    <w:rsid w:val="00EC15B4"/>
    <w:rsid w:val="00EC1C6E"/>
    <w:rsid w:val="00EC4DE3"/>
    <w:rsid w:val="00EC708B"/>
    <w:rsid w:val="00EC74B9"/>
    <w:rsid w:val="00ED068C"/>
    <w:rsid w:val="00ED16C4"/>
    <w:rsid w:val="00ED2466"/>
    <w:rsid w:val="00ED535D"/>
    <w:rsid w:val="00ED57C5"/>
    <w:rsid w:val="00ED6140"/>
    <w:rsid w:val="00ED7C61"/>
    <w:rsid w:val="00EE283D"/>
    <w:rsid w:val="00EE7078"/>
    <w:rsid w:val="00EF1EC9"/>
    <w:rsid w:val="00EF6455"/>
    <w:rsid w:val="00EF7D77"/>
    <w:rsid w:val="00F00EAD"/>
    <w:rsid w:val="00F01547"/>
    <w:rsid w:val="00F03984"/>
    <w:rsid w:val="00F04C55"/>
    <w:rsid w:val="00F06061"/>
    <w:rsid w:val="00F07737"/>
    <w:rsid w:val="00F11754"/>
    <w:rsid w:val="00F130A1"/>
    <w:rsid w:val="00F2222E"/>
    <w:rsid w:val="00F22C03"/>
    <w:rsid w:val="00F30D16"/>
    <w:rsid w:val="00F31867"/>
    <w:rsid w:val="00F3390F"/>
    <w:rsid w:val="00F37017"/>
    <w:rsid w:val="00F430C4"/>
    <w:rsid w:val="00F44BFA"/>
    <w:rsid w:val="00F45D50"/>
    <w:rsid w:val="00F506D2"/>
    <w:rsid w:val="00F65FE1"/>
    <w:rsid w:val="00F66242"/>
    <w:rsid w:val="00F675D5"/>
    <w:rsid w:val="00F74A9E"/>
    <w:rsid w:val="00F75084"/>
    <w:rsid w:val="00F752E3"/>
    <w:rsid w:val="00F77465"/>
    <w:rsid w:val="00F84140"/>
    <w:rsid w:val="00F8596B"/>
    <w:rsid w:val="00F86E3C"/>
    <w:rsid w:val="00F903A2"/>
    <w:rsid w:val="00F90E53"/>
    <w:rsid w:val="00F91229"/>
    <w:rsid w:val="00F93600"/>
    <w:rsid w:val="00F94925"/>
    <w:rsid w:val="00F97D31"/>
    <w:rsid w:val="00FA2095"/>
    <w:rsid w:val="00FA20ED"/>
    <w:rsid w:val="00FA5862"/>
    <w:rsid w:val="00FB2F8F"/>
    <w:rsid w:val="00FB6689"/>
    <w:rsid w:val="00FB749A"/>
    <w:rsid w:val="00FB7A25"/>
    <w:rsid w:val="00FC0942"/>
    <w:rsid w:val="00FC5E76"/>
    <w:rsid w:val="00FD2A39"/>
    <w:rsid w:val="00FD6209"/>
    <w:rsid w:val="00FE0BD8"/>
    <w:rsid w:val="00FF2305"/>
    <w:rsid w:val="00FF38DE"/>
    <w:rsid w:val="00FF552A"/>
    <w:rsid w:val="00FF5819"/>
    <w:rsid w:val="00FF6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75D61C"/>
  <w15:chartTrackingRefBased/>
  <w15:docId w15:val="{FB4FB30C-6C37-405F-831F-8535F498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0"/>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FCD"/>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HouseStyleBase"/>
    <w:link w:val="Heading1Char"/>
    <w:qFormat/>
    <w:rsid w:val="00B82FCD"/>
    <w:pPr>
      <w:keepNext/>
      <w:numPr>
        <w:numId w:val="31"/>
      </w:numPr>
      <w:outlineLvl w:val="0"/>
    </w:pPr>
    <w:rPr>
      <w:b/>
      <w:bCs/>
      <w:cap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HouseStyleBase"/>
    <w:link w:val="Heading2Char"/>
    <w:qFormat/>
    <w:pPr>
      <w:numPr>
        <w:ilvl w:val="1"/>
        <w:numId w:val="31"/>
      </w:numPr>
      <w:outlineLvl w:val="1"/>
    </w:p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HouseStyleBase"/>
    <w:link w:val="Heading3Char"/>
    <w:qFormat/>
    <w:rsid w:val="00B82FCD"/>
    <w:pPr>
      <w:numPr>
        <w:ilvl w:val="2"/>
        <w:numId w:val="31"/>
      </w:numPr>
      <w:outlineLvl w:val="2"/>
    </w:pPr>
  </w:style>
  <w:style w:type="paragraph" w:styleId="Heading4">
    <w:name w:val="heading 4"/>
    <w:basedOn w:val="HouseStyleBase"/>
    <w:link w:val="Heading4Char"/>
    <w:qFormat/>
    <w:pPr>
      <w:numPr>
        <w:ilvl w:val="3"/>
        <w:numId w:val="31"/>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HouseStyleBase"/>
    <w:qFormat/>
    <w:pPr>
      <w:numPr>
        <w:ilvl w:val="4"/>
        <w:numId w:val="31"/>
      </w:numPr>
      <w:outlineLvl w:val="4"/>
    </w:p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ouseStyleBase"/>
    <w:qFormat/>
    <w:pPr>
      <w:numPr>
        <w:ilvl w:val="5"/>
        <w:numId w:val="31"/>
      </w:numPr>
      <w:outlineLvl w:val="5"/>
    </w:pPr>
  </w:style>
  <w:style w:type="paragraph" w:styleId="Heading7">
    <w:name w:val="heading 7"/>
    <w:basedOn w:val="HouseStyleBase"/>
    <w:qFormat/>
    <w:pPr>
      <w:numPr>
        <w:ilvl w:val="6"/>
        <w:numId w:val="31"/>
      </w:numPr>
      <w:outlineLvl w:val="6"/>
    </w:pPr>
  </w:style>
  <w:style w:type="paragraph" w:styleId="Heading8">
    <w:name w:val="heading 8"/>
    <w:basedOn w:val="HouseStyleBase"/>
    <w:qFormat/>
    <w:pPr>
      <w:numPr>
        <w:ilvl w:val="7"/>
        <w:numId w:val="31"/>
      </w:numPr>
      <w:outlineLvl w:val="7"/>
    </w:pPr>
  </w:style>
  <w:style w:type="paragraph" w:styleId="Heading9">
    <w:name w:val="heading 9"/>
    <w:basedOn w:val="HouseStyleBase"/>
    <w:qFormat/>
    <w:pPr>
      <w:numPr>
        <w:ilvl w:val="8"/>
        <w:numId w:val="3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rsid w:val="00B82FCD"/>
    <w:pPr>
      <w:numPr>
        <w:numId w:val="5"/>
      </w:numPr>
    </w:pPr>
  </w:style>
  <w:style w:type="paragraph" w:styleId="BodyTextIndent2">
    <w:name w:val="Body Text Indent 2"/>
    <w:basedOn w:val="HouseStyleBase"/>
    <w:qFormat/>
    <w:pPr>
      <w:numPr>
        <w:ilvl w:val="1"/>
        <w:numId w:val="5"/>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rsid w:val="00B82FCD"/>
    <w:pPr>
      <w:keepNext/>
      <w:numPr>
        <w:numId w:val="3"/>
      </w:numPr>
      <w:jc w:val="center"/>
      <w:outlineLvl w:val="0"/>
    </w:pPr>
    <w:rPr>
      <w:b/>
      <w:caps/>
    </w:rPr>
  </w:style>
  <w:style w:type="paragraph" w:customStyle="1" w:styleId="SchSection">
    <w:name w:val="SchSection"/>
    <w:basedOn w:val="HouseStyleBaseCentred"/>
    <w:next w:val="MarginText"/>
    <w:qFormat/>
    <w:pPr>
      <w:keepNext/>
      <w:numPr>
        <w:ilvl w:val="2"/>
        <w:numId w:val="3"/>
      </w:numPr>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7"/>
      </w:numPr>
    </w:pPr>
  </w:style>
  <w:style w:type="paragraph" w:customStyle="1" w:styleId="ScheduleNumbering">
    <w:name w:val="Schedule Numbering"/>
    <w:basedOn w:val="Normal"/>
    <w:rsid w:val="00B82FCD"/>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3"/>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rsid w:val="00423406"/>
    <w:pPr>
      <w:keepNext/>
    </w:pPr>
    <w:rPr>
      <w:b/>
      <w:caps/>
    </w:rPr>
  </w:style>
  <w:style w:type="paragraph" w:customStyle="1" w:styleId="AppHead">
    <w:name w:val="AppHead"/>
    <w:basedOn w:val="HouseStyleBaseCentred"/>
    <w:qFormat/>
    <w:rsid w:val="00B82FCD"/>
    <w:pPr>
      <w:numPr>
        <w:numId w:val="4"/>
      </w:numPr>
      <w:jc w:val="center"/>
      <w:outlineLvl w:val="0"/>
    </w:pPr>
    <w:rPr>
      <w:b/>
      <w:caps/>
    </w:rPr>
  </w:style>
  <w:style w:type="paragraph" w:customStyle="1" w:styleId="AppPart">
    <w:name w:val="AppPart"/>
    <w:basedOn w:val="HouseStyleBaseCentred"/>
    <w:qFormat/>
    <w:pPr>
      <w:keepNext/>
      <w:numPr>
        <w:ilvl w:val="1"/>
        <w:numId w:val="4"/>
      </w:numPr>
      <w:jc w:val="center"/>
      <w:outlineLvl w:val="1"/>
    </w:pPr>
    <w:rPr>
      <w:b/>
    </w:rPr>
  </w:style>
  <w:style w:type="paragraph" w:customStyle="1" w:styleId="RecitalNumbering">
    <w:name w:val="Recital Numbering"/>
    <w:basedOn w:val="HouseStyleBase"/>
    <w:qFormat/>
    <w:rsid w:val="00B82FCD"/>
    <w:pPr>
      <w:numPr>
        <w:numId w:val="9"/>
      </w:numPr>
      <w:outlineLvl w:val="0"/>
    </w:pPr>
  </w:style>
  <w:style w:type="paragraph" w:customStyle="1" w:styleId="RecitalNumbering2">
    <w:name w:val="Recital Numbering 2"/>
    <w:basedOn w:val="HouseStyleBase"/>
    <w:qFormat/>
    <w:pPr>
      <w:numPr>
        <w:ilvl w:val="1"/>
        <w:numId w:val="9"/>
      </w:numPr>
      <w:outlineLvl w:val="1"/>
    </w:pPr>
  </w:style>
  <w:style w:type="paragraph" w:customStyle="1" w:styleId="DefinitionNumbering1">
    <w:name w:val="Definition Numbering 1"/>
    <w:basedOn w:val="HouseStyleBase"/>
    <w:qFormat/>
    <w:pPr>
      <w:numPr>
        <w:ilvl w:val="2"/>
        <w:numId w:val="5"/>
      </w:numPr>
      <w:outlineLvl w:val="0"/>
    </w:pPr>
  </w:style>
  <w:style w:type="paragraph" w:customStyle="1" w:styleId="DefinitionNumbering2">
    <w:name w:val="Definition Numbering 2"/>
    <w:basedOn w:val="HouseStyleBase"/>
    <w:qFormat/>
    <w:pPr>
      <w:numPr>
        <w:ilvl w:val="3"/>
        <w:numId w:val="5"/>
      </w:numPr>
      <w:outlineLvl w:val="1"/>
    </w:pPr>
  </w:style>
  <w:style w:type="paragraph" w:customStyle="1" w:styleId="DefinitionNumbering3">
    <w:name w:val="Definition Numbering 3"/>
    <w:basedOn w:val="HouseStyleBase"/>
    <w:qFormat/>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numPr>
        <w:ilvl w:val="7"/>
        <w:numId w:val="8"/>
      </w:numPr>
      <w:outlineLvl w:val="7"/>
    </w:pPr>
  </w:style>
  <w:style w:type="paragraph" w:customStyle="1" w:styleId="DefinitionNumbering9">
    <w:name w:val="Definition Numbering 9"/>
    <w:basedOn w:val="HouseStyleBase"/>
    <w:pPr>
      <w:numPr>
        <w:ilvl w:val="8"/>
        <w:numId w:val="8"/>
      </w:numPr>
      <w:outlineLvl w:val="8"/>
    </w:pPr>
  </w:style>
  <w:style w:type="paragraph" w:customStyle="1" w:styleId="RecitalNumbering3">
    <w:name w:val="Recital Numbering 3"/>
    <w:basedOn w:val="HouseStyleBase"/>
    <w:qFormat/>
    <w:pPr>
      <w:numPr>
        <w:ilvl w:val="2"/>
        <w:numId w:val="9"/>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B82FCD"/>
    <w:pPr>
      <w:numPr>
        <w:numId w:val="7"/>
      </w:numPr>
    </w:p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customStyle="1" w:styleId="ListBullet6">
    <w:name w:val="List Bullet 6"/>
    <w:basedOn w:val="HouseStyleBase"/>
    <w:pPr>
      <w:numPr>
        <w:ilvl w:val="5"/>
        <w:numId w:val="7"/>
      </w:numPr>
    </w:pPr>
  </w:style>
  <w:style w:type="paragraph" w:customStyle="1" w:styleId="ListBullet7">
    <w:name w:val="List Bullet 7"/>
    <w:basedOn w:val="HouseStyleBase"/>
    <w:pPr>
      <w:numPr>
        <w:ilvl w:val="6"/>
        <w:numId w:val="7"/>
      </w:numPr>
    </w:pPr>
  </w:style>
  <w:style w:type="paragraph" w:customStyle="1" w:styleId="ListBullet8">
    <w:name w:val="List Bullet 8"/>
    <w:basedOn w:val="HouseStyleBase"/>
    <w:pPr>
      <w:numPr>
        <w:ilvl w:val="7"/>
        <w:numId w:val="7"/>
      </w:numPr>
    </w:pPr>
  </w:style>
  <w:style w:type="paragraph" w:customStyle="1" w:styleId="ListBullet9">
    <w:name w:val="List Bullet 9"/>
    <w:basedOn w:val="HouseStyleBase"/>
    <w:pPr>
      <w:numPr>
        <w:ilvl w:val="8"/>
        <w:numId w:val="7"/>
      </w:numPr>
    </w:pPr>
  </w:style>
  <w:style w:type="paragraph" w:customStyle="1" w:styleId="ScheduleL1">
    <w:name w:val="Schedule L1"/>
    <w:basedOn w:val="HouseStyleBase"/>
    <w:qFormat/>
    <w:rsid w:val="00B82FCD"/>
    <w:pPr>
      <w:numPr>
        <w:numId w:val="6"/>
      </w:numPr>
      <w:outlineLvl w:val="0"/>
    </w:pPr>
  </w:style>
  <w:style w:type="paragraph" w:customStyle="1" w:styleId="ScheduleL2">
    <w:name w:val="Schedule L2"/>
    <w:basedOn w:val="HouseStyleBase"/>
    <w:qFormat/>
    <w:pPr>
      <w:numPr>
        <w:ilvl w:val="1"/>
        <w:numId w:val="6"/>
      </w:numPr>
      <w:outlineLvl w:val="1"/>
    </w:pPr>
  </w:style>
  <w:style w:type="paragraph" w:customStyle="1" w:styleId="ScheduleL3">
    <w:name w:val="Schedule L3"/>
    <w:basedOn w:val="HouseStyleBase"/>
    <w:qFormat/>
    <w:pPr>
      <w:numPr>
        <w:ilvl w:val="2"/>
        <w:numId w:val="6"/>
      </w:numPr>
      <w:outlineLvl w:val="2"/>
    </w:pPr>
  </w:style>
  <w:style w:type="paragraph" w:customStyle="1" w:styleId="ScheduleL4">
    <w:name w:val="Schedule L4"/>
    <w:basedOn w:val="HouseStyleBase"/>
    <w:qFormat/>
    <w:pPr>
      <w:numPr>
        <w:ilvl w:val="3"/>
        <w:numId w:val="6"/>
      </w:numPr>
      <w:outlineLvl w:val="3"/>
    </w:pPr>
  </w:style>
  <w:style w:type="paragraph" w:customStyle="1" w:styleId="ScheduleL5">
    <w:name w:val="Schedule L5"/>
    <w:basedOn w:val="HouseStyleBase"/>
    <w:qFormat/>
    <w:pPr>
      <w:numPr>
        <w:ilvl w:val="4"/>
        <w:numId w:val="6"/>
      </w:numPr>
      <w:outlineLvl w:val="4"/>
    </w:pPr>
  </w:style>
  <w:style w:type="paragraph" w:customStyle="1" w:styleId="ScheduleL6">
    <w:name w:val="Schedule L6"/>
    <w:basedOn w:val="HouseStyleBase"/>
    <w:qFormat/>
    <w:pPr>
      <w:numPr>
        <w:ilvl w:val="5"/>
        <w:numId w:val="6"/>
      </w:numPr>
      <w:outlineLvl w:val="5"/>
    </w:pPr>
  </w:style>
  <w:style w:type="paragraph" w:customStyle="1" w:styleId="ScheduleL7">
    <w:name w:val="Schedule L7"/>
    <w:basedOn w:val="HouseStyleBase"/>
    <w:qFormat/>
    <w:pPr>
      <w:numPr>
        <w:ilvl w:val="6"/>
        <w:numId w:val="6"/>
      </w:numPr>
      <w:outlineLvl w:val="6"/>
    </w:pPr>
  </w:style>
  <w:style w:type="paragraph" w:customStyle="1" w:styleId="ScheduleL8">
    <w:name w:val="Schedule L8"/>
    <w:basedOn w:val="HouseStyleBase"/>
    <w:qFormat/>
    <w:pPr>
      <w:numPr>
        <w:ilvl w:val="7"/>
        <w:numId w:val="6"/>
      </w:numPr>
      <w:outlineLvl w:val="7"/>
    </w:pPr>
  </w:style>
  <w:style w:type="paragraph" w:customStyle="1" w:styleId="ScheduleL9">
    <w:name w:val="Schedule L9"/>
    <w:basedOn w:val="HouseStyleBase"/>
    <w:qFormat/>
    <w:pPr>
      <w:numPr>
        <w:ilvl w:val="8"/>
        <w:numId w:val="6"/>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rsid w:val="00B82FCD"/>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rsid w:val="00B82FC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rsid w:val="00B82FCD"/>
    <w:pPr>
      <w:numPr>
        <w:numId w:val="10"/>
      </w:numPr>
      <w:contextualSpacing/>
    </w:pPr>
  </w:style>
  <w:style w:type="paragraph" w:styleId="ListNumber2">
    <w:name w:val="List Number 2"/>
    <w:basedOn w:val="Normal"/>
    <w:rsid w:val="00B82FCD"/>
    <w:pPr>
      <w:numPr>
        <w:numId w:val="11"/>
      </w:numPr>
      <w:contextualSpacing/>
    </w:pPr>
  </w:style>
  <w:style w:type="paragraph" w:styleId="ListNumber3">
    <w:name w:val="List Number 3"/>
    <w:basedOn w:val="Normal"/>
    <w:rsid w:val="00B82FCD"/>
    <w:pPr>
      <w:numPr>
        <w:numId w:val="12"/>
      </w:numPr>
      <w:contextualSpacing/>
    </w:pPr>
  </w:style>
  <w:style w:type="paragraph" w:styleId="ListNumber4">
    <w:name w:val="List Number 4"/>
    <w:basedOn w:val="Normal"/>
    <w:rsid w:val="00B82FCD"/>
    <w:pPr>
      <w:numPr>
        <w:numId w:val="13"/>
      </w:numPr>
      <w:contextualSpacing/>
    </w:pPr>
  </w:style>
  <w:style w:type="paragraph" w:styleId="ListNumber5">
    <w:name w:val="List Number 5"/>
    <w:basedOn w:val="Normal"/>
    <w:rsid w:val="00B82FCD"/>
    <w:pPr>
      <w:numPr>
        <w:numId w:val="14"/>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B82FCD"/>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rsid w:val="00B82FCD"/>
    <w:pPr>
      <w:numPr>
        <w:numId w:val="15"/>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rsid w:val="00B82FCD"/>
    <w:pPr>
      <w:keepNext/>
      <w:numPr>
        <w:numId w:val="16"/>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pPr>
      <w:keepNext/>
      <w:numPr>
        <w:ilvl w:val="1"/>
        <w:numId w:val="16"/>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16"/>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16"/>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16"/>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16"/>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16"/>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16"/>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paragraph" w:customStyle="1" w:styleId="GPsDefinition">
    <w:name w:val="GPs Definition"/>
    <w:basedOn w:val="Normal"/>
    <w:uiPriority w:val="99"/>
    <w:qFormat/>
    <w:rsid w:val="008C1E9C"/>
    <w:pPr>
      <w:adjustRightInd/>
      <w:spacing w:after="120" w:line="240" w:lineRule="auto"/>
    </w:pPr>
    <w:rPr>
      <w:rFonts w:ascii="Arial" w:hAnsi="Arial" w:cs="Arial"/>
      <w:szCs w:val="22"/>
    </w:rPr>
  </w:style>
  <w:style w:type="paragraph" w:customStyle="1" w:styleId="GPSL1CLAUSEHEADING">
    <w:name w:val="GPS L1 CLAUSE HEADING"/>
    <w:basedOn w:val="Normal"/>
    <w:next w:val="Normal"/>
    <w:qFormat/>
    <w:rsid w:val="008C1E9C"/>
    <w:pPr>
      <w:keepNext/>
      <w:numPr>
        <w:numId w:val="18"/>
      </w:numPr>
      <w:tabs>
        <w:tab w:val="left" w:pos="0"/>
      </w:tabs>
      <w:overflowPunct/>
      <w:autoSpaceDE/>
      <w:autoSpaceDN/>
      <w:spacing w:before="120" w:line="240" w:lineRule="auto"/>
      <w:jc w:val="left"/>
      <w:textAlignment w:val="auto"/>
      <w:outlineLvl w:val="1"/>
    </w:pPr>
    <w:rPr>
      <w:rFonts w:ascii="Arial Bold" w:eastAsia="STZhongsong" w:hAnsi="Arial Bold" w:cs="Arial"/>
      <w:b/>
      <w:sz w:val="24"/>
      <w:szCs w:val="22"/>
      <w:lang w:eastAsia="zh-CN"/>
    </w:rPr>
  </w:style>
  <w:style w:type="paragraph" w:customStyle="1" w:styleId="GPSL2numberedclause">
    <w:name w:val="GPS L2 numbered clause"/>
    <w:basedOn w:val="Normal"/>
    <w:qFormat/>
    <w:rsid w:val="008C1E9C"/>
    <w:pPr>
      <w:numPr>
        <w:ilvl w:val="1"/>
        <w:numId w:val="18"/>
      </w:numPr>
      <w:overflowPunct/>
      <w:autoSpaceDE/>
      <w:autoSpaceDN/>
      <w:spacing w:before="120" w:after="120" w:line="240" w:lineRule="auto"/>
      <w:jc w:val="left"/>
      <w:textAlignment w:val="auto"/>
    </w:pPr>
    <w:rPr>
      <w:rFonts w:ascii="Arial" w:hAnsi="Arial" w:cs="Arial"/>
      <w:sz w:val="24"/>
      <w:szCs w:val="22"/>
      <w:lang w:eastAsia="zh-CN"/>
    </w:rPr>
  </w:style>
  <w:style w:type="paragraph" w:customStyle="1" w:styleId="GPSL3numberedclause">
    <w:name w:val="GPS L3 numbered clause"/>
    <w:basedOn w:val="GPSL2numberedclause"/>
    <w:qFormat/>
    <w:rsid w:val="008C1E9C"/>
    <w:pPr>
      <w:numPr>
        <w:ilvl w:val="2"/>
      </w:numPr>
      <w:tabs>
        <w:tab w:val="left" w:pos="1985"/>
        <w:tab w:val="left" w:pos="2127"/>
      </w:tabs>
    </w:pPr>
  </w:style>
  <w:style w:type="paragraph" w:customStyle="1" w:styleId="GPSL4numberedclause">
    <w:name w:val="GPS L4 numbered clause"/>
    <w:basedOn w:val="GPSL3numberedclause"/>
    <w:qFormat/>
    <w:rsid w:val="008C1E9C"/>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8C1E9C"/>
    <w:pPr>
      <w:numPr>
        <w:ilvl w:val="4"/>
      </w:numPr>
      <w:tabs>
        <w:tab w:val="left" w:pos="3402"/>
      </w:tabs>
    </w:pPr>
  </w:style>
  <w:style w:type="paragraph" w:customStyle="1" w:styleId="GPSL6numbered">
    <w:name w:val="GPS L6 numbered"/>
    <w:basedOn w:val="GPSL5numberedclause"/>
    <w:qFormat/>
    <w:rsid w:val="008C1E9C"/>
    <w:pPr>
      <w:numPr>
        <w:ilvl w:val="5"/>
      </w:numPr>
      <w:tabs>
        <w:tab w:val="num" w:pos="2880"/>
        <w:tab w:val="left" w:pos="4253"/>
      </w:tabs>
      <w:ind w:left="2880" w:hanging="720"/>
    </w:pPr>
  </w:style>
  <w:style w:type="character" w:customStyle="1" w:styleId="GPSL5numberedclauseChar">
    <w:name w:val="GPS L5 numbered clause Char"/>
    <w:link w:val="GPSL5numberedclause"/>
    <w:rsid w:val="008C1E9C"/>
    <w:rPr>
      <w:rFonts w:ascii="Arial" w:hAnsi="Arial" w:cs="Arial"/>
      <w:sz w:val="24"/>
      <w:lang w:eastAsia="zh-CN"/>
    </w:rPr>
  </w:style>
  <w:style w:type="paragraph" w:customStyle="1" w:styleId="StdBodyText">
    <w:name w:val="Std Body Text"/>
    <w:basedOn w:val="Normal"/>
    <w:qFormat/>
    <w:rsid w:val="005A2C3A"/>
    <w:pPr>
      <w:overflowPunct/>
      <w:autoSpaceDE/>
      <w:autoSpaceDN/>
      <w:adjustRightInd/>
      <w:spacing w:before="100" w:after="200" w:line="240" w:lineRule="auto"/>
      <w:jc w:val="left"/>
      <w:textAlignment w:val="auto"/>
    </w:pPr>
    <w:rPr>
      <w:rFonts w:ascii="Arial" w:hAnsi="Arial"/>
      <w:sz w:val="24"/>
      <w:szCs w:val="24"/>
      <w:lang w:eastAsia="en-GB"/>
    </w:rPr>
  </w:style>
  <w:style w:type="paragraph" w:customStyle="1" w:styleId="DefinitionList">
    <w:name w:val="Definition List"/>
    <w:basedOn w:val="Normal"/>
    <w:rsid w:val="005A2C3A"/>
    <w:pPr>
      <w:numPr>
        <w:numId w:val="20"/>
      </w:numPr>
      <w:overflowPunct/>
      <w:autoSpaceDE/>
      <w:autoSpaceDN/>
      <w:adjustRightInd/>
      <w:spacing w:before="100" w:after="200" w:line="240" w:lineRule="auto"/>
      <w:jc w:val="left"/>
      <w:textAlignment w:val="auto"/>
    </w:pPr>
    <w:rPr>
      <w:rFonts w:ascii="Arial" w:hAnsi="Arial"/>
      <w:sz w:val="24"/>
      <w:szCs w:val="24"/>
      <w:lang w:eastAsia="en-GB"/>
    </w:rPr>
  </w:style>
  <w:style w:type="paragraph" w:customStyle="1" w:styleId="DefinitionListLevel1">
    <w:name w:val="Definition List Level 1"/>
    <w:basedOn w:val="DefinitionList"/>
    <w:rsid w:val="005A2C3A"/>
    <w:pPr>
      <w:numPr>
        <w:ilvl w:val="1"/>
      </w:numPr>
    </w:pPr>
  </w:style>
  <w:style w:type="paragraph" w:customStyle="1" w:styleId="DefinitionListLevel2">
    <w:name w:val="Definition List Level 2"/>
    <w:basedOn w:val="DefinitionListLevel1"/>
    <w:rsid w:val="005A2C3A"/>
    <w:pPr>
      <w:numPr>
        <w:ilvl w:val="2"/>
      </w:numPr>
    </w:p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DF348D"/>
    <w:rPr>
      <w:rFonts w:eastAsia="STZhongsong"/>
      <w:sz w:val="22"/>
      <w:lang w:eastAsia="zh-CN"/>
    </w:rPr>
  </w:style>
  <w:style w:type="paragraph" w:styleId="Revision">
    <w:name w:val="Revision"/>
    <w:hidden/>
    <w:uiPriority w:val="99"/>
    <w:semiHidden/>
    <w:rsid w:val="00C60F94"/>
    <w:rPr>
      <w:sz w:val="22"/>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9B3565"/>
    <w:rPr>
      <w:rFonts w:eastAsia="STZhongsong"/>
      <w:b/>
      <w:bCs/>
      <w:caps/>
      <w:sz w:val="22"/>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9B3565"/>
    <w:rPr>
      <w:rFonts w:eastAsia="STZhongsong"/>
      <w:sz w:val="22"/>
      <w:lang w:eastAsia="zh-CN"/>
    </w:rPr>
  </w:style>
  <w:style w:type="character" w:customStyle="1" w:styleId="Heading4Char">
    <w:name w:val="Heading 4 Char"/>
    <w:basedOn w:val="DefaultParagraphFont"/>
    <w:link w:val="Heading4"/>
    <w:rsid w:val="008A4E19"/>
    <w:rPr>
      <w:rFonts w:eastAsia="STZhongsong"/>
      <w:sz w:val="22"/>
      <w:lang w:eastAsia="zh-CN"/>
    </w:rPr>
  </w:style>
  <w:style w:type="paragraph" w:styleId="ListParagraph">
    <w:name w:val="List Paragraph"/>
    <w:basedOn w:val="Normal"/>
    <w:uiPriority w:val="34"/>
    <w:qFormat/>
    <w:rsid w:val="00F97D31"/>
    <w:pPr>
      <w:ind w:left="720"/>
      <w:contextualSpacing/>
    </w:pPr>
  </w:style>
  <w:style w:type="character" w:customStyle="1" w:styleId="UnresolvedMention2">
    <w:name w:val="Unresolved Mention2"/>
    <w:uiPriority w:val="99"/>
    <w:semiHidden/>
    <w:unhideWhenUsed/>
    <w:rsid w:val="00B82FCD"/>
    <w:rPr>
      <w:color w:val="605E5C"/>
      <w:shd w:val="clear" w:color="auto" w:fill="E1DFDD"/>
    </w:rPr>
  </w:style>
  <w:style w:type="paragraph" w:customStyle="1" w:styleId="GPSL3NUMBERED">
    <w:name w:val="GPS L3 NUMBERED"/>
    <w:basedOn w:val="Normal"/>
    <w:rsid w:val="00D77C2D"/>
    <w:pPr>
      <w:tabs>
        <w:tab w:val="num" w:pos="1757"/>
      </w:tabs>
      <w:overflowPunct/>
      <w:autoSpaceDE/>
      <w:autoSpaceDN/>
      <w:adjustRightInd/>
      <w:spacing w:before="120" w:after="120" w:line="240" w:lineRule="auto"/>
      <w:ind w:left="1757" w:hanging="850"/>
      <w:jc w:val="left"/>
      <w:textAlignment w:val="auto"/>
    </w:pPr>
    <w:rPr>
      <w:rFonts w:asciiTheme="minorBidi" w:eastAsia="Calibri" w:hAnsiTheme="minorBidi" w:cs="Calibri"/>
      <w:sz w:val="24"/>
      <w:szCs w:val="22"/>
    </w:rPr>
  </w:style>
  <w:style w:type="paragraph" w:customStyle="1" w:styleId="GPSL4numbered">
    <w:name w:val="GPS L4 numbered"/>
    <w:basedOn w:val="Normal"/>
    <w:rsid w:val="00D77C2D"/>
    <w:pPr>
      <w:tabs>
        <w:tab w:val="num" w:pos="2606"/>
      </w:tabs>
      <w:overflowPunct/>
      <w:autoSpaceDE/>
      <w:autoSpaceDN/>
      <w:adjustRightInd/>
      <w:spacing w:before="120" w:after="120" w:line="240" w:lineRule="auto"/>
      <w:ind w:left="2606" w:hanging="849"/>
      <w:jc w:val="left"/>
      <w:textAlignment w:val="auto"/>
    </w:pPr>
    <w:rPr>
      <w:rFonts w:asciiTheme="minorBidi" w:eastAsia="Calibri" w:hAnsiTheme="minorBidi" w:cs="Calibri"/>
      <w:sz w:val="24"/>
      <w:szCs w:val="22"/>
    </w:rPr>
  </w:style>
  <w:style w:type="paragraph" w:customStyle="1" w:styleId="GPSL5NUMBERED">
    <w:name w:val="GPS L5 NUMBERED"/>
    <w:basedOn w:val="Normal"/>
    <w:rsid w:val="00D77C2D"/>
    <w:pPr>
      <w:tabs>
        <w:tab w:val="num" w:pos="3312"/>
      </w:tabs>
      <w:overflowPunct/>
      <w:autoSpaceDE/>
      <w:autoSpaceDN/>
      <w:adjustRightInd/>
      <w:spacing w:before="120" w:after="120" w:line="240" w:lineRule="auto"/>
      <w:ind w:left="3312" w:hanging="706"/>
      <w:jc w:val="left"/>
      <w:textAlignment w:val="auto"/>
    </w:pPr>
    <w:rPr>
      <w:rFonts w:asciiTheme="minorBidi" w:eastAsia="Calibri" w:hAnsiTheme="minorBidi" w:cs="Calibri"/>
      <w:sz w:val="24"/>
      <w:szCs w:val="22"/>
    </w:rPr>
  </w:style>
  <w:style w:type="paragraph" w:customStyle="1" w:styleId="GPSL1Numbered">
    <w:name w:val="GPS L1 Numbered"/>
    <w:basedOn w:val="Normal"/>
    <w:rsid w:val="00D77C2D"/>
    <w:pPr>
      <w:keepNext/>
      <w:overflowPunct/>
      <w:autoSpaceDE/>
      <w:autoSpaceDN/>
      <w:adjustRightInd/>
      <w:spacing w:before="120" w:line="240" w:lineRule="auto"/>
      <w:ind w:left="360" w:hanging="360"/>
      <w:jc w:val="left"/>
      <w:textAlignment w:val="auto"/>
    </w:pPr>
    <w:rPr>
      <w:rFonts w:asciiTheme="minorBidi" w:eastAsia="Calibri" w:hAnsiTheme="minorBidi" w:cs="Calibri"/>
      <w:b/>
      <w:sz w:val="24"/>
      <w:szCs w:val="22"/>
    </w:rPr>
  </w:style>
  <w:style w:type="character" w:customStyle="1" w:styleId="UnresolvedMention3">
    <w:name w:val="Unresolved Mention3"/>
    <w:basedOn w:val="DefaultParagraphFont"/>
    <w:uiPriority w:val="99"/>
    <w:semiHidden/>
    <w:unhideWhenUsed/>
    <w:rsid w:val="0082139E"/>
    <w:rPr>
      <w:color w:val="605E5C"/>
      <w:shd w:val="clear" w:color="auto" w:fill="E1DFDD"/>
    </w:rPr>
  </w:style>
  <w:style w:type="character" w:customStyle="1" w:styleId="UnresolvedMention4">
    <w:name w:val="Unresolved Mention4"/>
    <w:basedOn w:val="DefaultParagraphFont"/>
    <w:uiPriority w:val="99"/>
    <w:semiHidden/>
    <w:unhideWhenUsed/>
    <w:rsid w:val="00C45F56"/>
    <w:rPr>
      <w:color w:val="605E5C"/>
      <w:shd w:val="clear" w:color="auto" w:fill="E1DFDD"/>
    </w:rPr>
  </w:style>
  <w:style w:type="character" w:styleId="UnresolvedMention">
    <w:name w:val="Unresolved Mention"/>
    <w:basedOn w:val="DefaultParagraphFont"/>
    <w:uiPriority w:val="99"/>
    <w:semiHidden/>
    <w:unhideWhenUsed/>
    <w:rsid w:val="00425FE9"/>
    <w:rPr>
      <w:color w:val="605E5C"/>
      <w:shd w:val="clear" w:color="auto" w:fill="E1DFDD"/>
    </w:rPr>
  </w:style>
  <w:style w:type="paragraph" w:customStyle="1" w:styleId="Body">
    <w:name w:val="Body"/>
    <w:rsid w:val="00B25EA8"/>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14:textOutline w14:w="0" w14:cap="flat" w14:cmpd="sng" w14:algn="ctr">
        <w14:noFill/>
        <w14:prstDash w14:val="solid"/>
        <w14:bevel/>
      </w14:textOutline>
    </w:rPr>
  </w:style>
  <w:style w:type="character" w:customStyle="1" w:styleId="None">
    <w:name w:val="None"/>
    <w:rsid w:val="00B25EA8"/>
  </w:style>
  <w:style w:type="character" w:customStyle="1" w:styleId="Hyperlink0">
    <w:name w:val="Hyperlink.0"/>
    <w:basedOn w:val="None"/>
    <w:rsid w:val="00B25EA8"/>
    <w:rPr>
      <w:outline w:val="0"/>
      <w:color w:val="0000FF"/>
      <w:u w:val="single" w:color="0000FF"/>
      <w:lang w:val="en-US"/>
    </w:rPr>
  </w:style>
  <w:style w:type="character" w:customStyle="1" w:styleId="Hyperlink1">
    <w:name w:val="Hyperlink.1"/>
    <w:basedOn w:val="None"/>
    <w:rsid w:val="00B25EA8"/>
    <w:rPr>
      <w:rFonts w:ascii="Arial" w:eastAsia="Arial" w:hAnsi="Arial" w:cs="Arial"/>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427964209">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93185192">
      <w:bodyDiv w:val="1"/>
      <w:marLeft w:val="0"/>
      <w:marRight w:val="0"/>
      <w:marTop w:val="0"/>
      <w:marBottom w:val="0"/>
      <w:divBdr>
        <w:top w:val="none" w:sz="0" w:space="0" w:color="auto"/>
        <w:left w:val="none" w:sz="0" w:space="0" w:color="auto"/>
        <w:bottom w:val="none" w:sz="0" w:space="0" w:color="auto"/>
        <w:right w:val="none" w:sz="0" w:space="0" w:color="auto"/>
      </w:divBdr>
    </w:div>
    <w:div w:id="581526235">
      <w:bodyDiv w:val="1"/>
      <w:marLeft w:val="0"/>
      <w:marRight w:val="0"/>
      <w:marTop w:val="0"/>
      <w:marBottom w:val="0"/>
      <w:divBdr>
        <w:top w:val="none" w:sz="0" w:space="0" w:color="auto"/>
        <w:left w:val="none" w:sz="0" w:space="0" w:color="auto"/>
        <w:bottom w:val="none" w:sz="0" w:space="0" w:color="auto"/>
        <w:right w:val="none" w:sz="0" w:space="0" w:color="auto"/>
      </w:divBdr>
    </w:div>
    <w:div w:id="635139265">
      <w:bodyDiv w:val="1"/>
      <w:marLeft w:val="0"/>
      <w:marRight w:val="0"/>
      <w:marTop w:val="0"/>
      <w:marBottom w:val="0"/>
      <w:divBdr>
        <w:top w:val="none" w:sz="0" w:space="0" w:color="auto"/>
        <w:left w:val="none" w:sz="0" w:space="0" w:color="auto"/>
        <w:bottom w:val="none" w:sz="0" w:space="0" w:color="auto"/>
        <w:right w:val="none" w:sz="0" w:space="0" w:color="auto"/>
      </w:divBdr>
    </w:div>
    <w:div w:id="744646853">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567841579">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59597771">
      <w:bodyDiv w:val="1"/>
      <w:marLeft w:val="0"/>
      <w:marRight w:val="0"/>
      <w:marTop w:val="0"/>
      <w:marBottom w:val="0"/>
      <w:divBdr>
        <w:top w:val="none" w:sz="0" w:space="0" w:color="auto"/>
        <w:left w:val="none" w:sz="0" w:space="0" w:color="auto"/>
        <w:bottom w:val="none" w:sz="0" w:space="0" w:color="auto"/>
        <w:right w:val="none" w:sz="0" w:space="0" w:color="auto"/>
      </w:divBdr>
    </w:div>
    <w:div w:id="1794134491">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 w:id="1996300142">
      <w:bodyDiv w:val="1"/>
      <w:marLeft w:val="0"/>
      <w:marRight w:val="0"/>
      <w:marTop w:val="0"/>
      <w:marBottom w:val="0"/>
      <w:divBdr>
        <w:top w:val="none" w:sz="0" w:space="0" w:color="auto"/>
        <w:left w:val="none" w:sz="0" w:space="0" w:color="auto"/>
        <w:bottom w:val="none" w:sz="0" w:space="0" w:color="auto"/>
        <w:right w:val="none" w:sz="0" w:space="0" w:color="auto"/>
      </w:divBdr>
    </w:div>
    <w:div w:id="2066298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yperlink" Target="https://www.gov.uk/government/collections/sustainable-procurement-the-government-buying-standards-gb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yperlink" Target="https://assets.publishing.service.gov.uk/government/uploads/system/uploads/attachment_data/file/779660/20190220-Supplier_Code_of_Conduct.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s://www.gov.uk/government/publications/blowing-the-whistle-list-of-prescribed-people-and-bodies--2/whistleblowing-list-of-prescribed-people-and-bod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yperlink" Target="file:///C:\Users\7222741\Downloads\Tax%20Arrangements%20of%20Public%20Appointees)%20(https:\www.gov.uk\government\publications\procurement-policynote-0815-tax-arrangements-of-appointee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s://www.gov.uk/government/publications/open-standards-principles/open-standards-principle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carriage-of-dangerous-goods-guidance-note-19" TargetMode="External"/><Relationship Id="rId31" Type="http://schemas.openxmlformats.org/officeDocument/2006/relationships/hyperlink" Target="https://www.gov.uk/government/publications/procurement-policy-note-0117-update-to-transparency-principl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www.nationalarchives.gov.uk/doc/open-government-licence/version/3/" TargetMode="External"/><Relationship Id="rId30" Type="http://schemas.openxmlformats.org/officeDocument/2006/relationships/hyperlink" Target="https://www.gov.uk/government/publications/ppn-0921-requirements-to-publish-on-contracts-finder"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 U K M A T T E R S ! 1 1 7 8 4 7 4 6 4 . 1 < / d o c u m e n t i d >  
     < s e n d e r i d > B R O O K P E T < / s e n d e r i d >  
     < s e n d e r e m a i l > P E T E R . B R O O K @ D L A P I P E R . C O M < / s e n d e r e m a i l >  
     < l a s t m o d i f i e d > 2 0 2 2 - 0 4 - 0 1 T 1 4 : 0 7 : 0 0 . 0 0 0 0 0 0 0 + 0 1 : 0 0 < / l a s t m o d i f i e d >  
     < d a t a b a s e > U K M A T T E R S < / 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b3681b-f971-4d53-b84a-c49278846a9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f2fe17e-1586-4888-a73f-0fe1768209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0FB70A56AC8A45BAEEFD4A44B1A56B" ma:contentTypeVersion="18" ma:contentTypeDescription="Create a new document." ma:contentTypeScope="" ma:versionID="a6d577d0d2250eb84cb3fb08fa6024a0">
  <xsd:schema xmlns:xsd="http://www.w3.org/2001/XMLSchema" xmlns:xs="http://www.w3.org/2001/XMLSchema" xmlns:p="http://schemas.microsoft.com/office/2006/metadata/properties" xmlns:ns1="http://schemas.microsoft.com/sharepoint/v3" xmlns:ns2="c5b3681b-f971-4d53-b84a-c49278846a98" xmlns:ns3="df2fe17e-1586-4888-a73f-0fe1768209fa" targetNamespace="http://schemas.microsoft.com/office/2006/metadata/properties" ma:root="true" ma:fieldsID="d4de8cdebbd1b1022443c949ee6fa433" ns1:_="" ns2:_="" ns3:_="">
    <xsd:import namespace="http://schemas.microsoft.com/sharepoint/v3"/>
    <xsd:import namespace="c5b3681b-f971-4d53-b84a-c49278846a9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3681b-f971-4d53-b84a-c4927884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1C37C-81F7-41BE-8006-1AF10C32863C}">
  <ds:schemaRefs>
    <ds:schemaRef ds:uri="http://www.imanage.com/work/xmlschema"/>
  </ds:schemaRefs>
</ds:datastoreItem>
</file>

<file path=customXml/itemProps2.xml><?xml version="1.0" encoding="utf-8"?>
<ds:datastoreItem xmlns:ds="http://schemas.openxmlformats.org/officeDocument/2006/customXml" ds:itemID="{C69FF533-8AEF-4A2D-BBC0-8014A5F5DD30}">
  <ds:schemaRefs>
    <ds:schemaRef ds:uri="http://schemas.openxmlformats.org/officeDocument/2006/bibliography"/>
  </ds:schemaRefs>
</ds:datastoreItem>
</file>

<file path=customXml/itemProps3.xml><?xml version="1.0" encoding="utf-8"?>
<ds:datastoreItem xmlns:ds="http://schemas.openxmlformats.org/officeDocument/2006/customXml" ds:itemID="{C99660BF-449E-4E11-9EE4-512DE54E3639}">
  <ds:schemaRefs>
    <ds:schemaRef ds:uri="http://schemas.microsoft.com/office/2006/metadata/properties"/>
    <ds:schemaRef ds:uri="http://schemas.microsoft.com/office/infopath/2007/PartnerControls"/>
    <ds:schemaRef ds:uri="c5b3681b-f971-4d53-b84a-c49278846a98"/>
    <ds:schemaRef ds:uri="http://schemas.microsoft.com/sharepoint/v3"/>
    <ds:schemaRef ds:uri="df2fe17e-1586-4888-a73f-0fe1768209fa"/>
  </ds:schemaRefs>
</ds:datastoreItem>
</file>

<file path=customXml/itemProps4.xml><?xml version="1.0" encoding="utf-8"?>
<ds:datastoreItem xmlns:ds="http://schemas.openxmlformats.org/officeDocument/2006/customXml" ds:itemID="{6247F2C0-E64B-4BBE-8718-B9EF64E16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3681b-f971-4d53-b84a-c49278846a9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AD831B-9012-40A7-BDDF-F8EAC1A14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72</Pages>
  <Words>16850</Words>
  <Characters>96051</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112676</CharactersWithSpaces>
  <SharedDoc>false</SharedDoc>
  <HLinks>
    <vt:vector size="12" baseType="variant">
      <vt:variant>
        <vt:i4>5767261</vt:i4>
      </vt:variant>
      <vt:variant>
        <vt:i4>66</vt:i4>
      </vt:variant>
      <vt:variant>
        <vt:i4>0</vt:i4>
      </vt:variant>
      <vt:variant>
        <vt:i4>5</vt:i4>
      </vt:variant>
      <vt:variant>
        <vt:lpwstr>https://www.gov.uk/government/collections/sustainable-procurement-the-government-buying-standards-gbs</vt:lpwstr>
      </vt:variant>
      <vt:variant>
        <vt:lpwstr/>
      </vt:variant>
      <vt:variant>
        <vt:i4>720964</vt:i4>
      </vt:variant>
      <vt:variant>
        <vt:i4>63</vt:i4>
      </vt:variant>
      <vt:variant>
        <vt:i4>0</vt:i4>
      </vt:variant>
      <vt:variant>
        <vt:i4>5</vt:i4>
      </vt:variant>
      <vt:variant>
        <vt:lpwstr>https://assets.publishing.service.gov.uk/government/uploads/system/uploads/attachment_data/file/779660/20190220-Supplier_Code_of_Conduct.pdf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Ghani, Ammar (Commercial)</cp:lastModifiedBy>
  <cp:revision>3</cp:revision>
  <cp:lastPrinted>2022-09-01T13:22:00Z</cp:lastPrinted>
  <dcterms:created xsi:type="dcterms:W3CDTF">2023-09-29T10:09:00Z</dcterms:created>
  <dcterms:modified xsi:type="dcterms:W3CDTF">2023-09-29T10:44:00Z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MSIP_Label_f9af038e-07b4-4369-a678-c835687cb272_Enabled">
    <vt:lpwstr>true</vt:lpwstr>
  </property>
  <property fmtid="{D5CDD505-2E9C-101B-9397-08002B2CF9AE}" pid="12" name="MSIP_Label_f9af038e-07b4-4369-a678-c835687cb272_SetDate">
    <vt:lpwstr>2023-05-22T11:04:38Z</vt:lpwstr>
  </property>
  <property fmtid="{D5CDD505-2E9C-101B-9397-08002B2CF9AE}" pid="13" name="MSIP_Label_f9af038e-07b4-4369-a678-c835687cb272_Method">
    <vt:lpwstr>Standard</vt:lpwstr>
  </property>
  <property fmtid="{D5CDD505-2E9C-101B-9397-08002B2CF9AE}" pid="14" name="MSIP_Label_f9af038e-07b4-4369-a678-c835687cb272_Name">
    <vt:lpwstr>OFFICIAL</vt:lpwstr>
  </property>
  <property fmtid="{D5CDD505-2E9C-101B-9397-08002B2CF9AE}" pid="15" name="MSIP_Label_f9af038e-07b4-4369-a678-c835687cb272_SiteId">
    <vt:lpwstr>ac52f73c-fd1a-4a9a-8e7a-4a248f3139e1</vt:lpwstr>
  </property>
  <property fmtid="{D5CDD505-2E9C-101B-9397-08002B2CF9AE}" pid="16" name="MSIP_Label_f9af038e-07b4-4369-a678-c835687cb272_ActionId">
    <vt:lpwstr>a867ce46-889f-4ed5-addc-bd591ab97728</vt:lpwstr>
  </property>
  <property fmtid="{D5CDD505-2E9C-101B-9397-08002B2CF9AE}" pid="17" name="MSIP_Label_f9af038e-07b4-4369-a678-c835687cb272_ContentBits">
    <vt:lpwstr>2</vt:lpwstr>
  </property>
  <property fmtid="{D5CDD505-2E9C-101B-9397-08002B2CF9AE}" pid="18" name="ContentTypeId">
    <vt:lpwstr>0x010100320FB70A56AC8A45BAEEFD4A44B1A56B</vt:lpwstr>
  </property>
  <property fmtid="{D5CDD505-2E9C-101B-9397-08002B2CF9AE}" pid="19" name="MediaServiceImageTags">
    <vt:lpwstr/>
  </property>
</Properties>
</file>