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3A" w:rsidRDefault="00C2593A" w:rsidP="001042C6">
      <w:pPr>
        <w:pStyle w:val="DHTitle"/>
        <w:rPr>
          <w:rFonts w:cs="Arial"/>
          <w:sz w:val="32"/>
          <w:szCs w:val="32"/>
        </w:rPr>
      </w:pPr>
      <w:bookmarkStart w:id="0" w:name="_Toc235933281"/>
    </w:p>
    <w:p w:rsidR="00C2593A" w:rsidRDefault="00C2593A" w:rsidP="001042C6">
      <w:pPr>
        <w:pStyle w:val="DHTitle"/>
        <w:rPr>
          <w:rFonts w:cs="Arial"/>
          <w:sz w:val="32"/>
          <w:szCs w:val="32"/>
        </w:rPr>
      </w:pPr>
    </w:p>
    <w:p w:rsidR="00C2593A" w:rsidRDefault="00C2593A" w:rsidP="001042C6">
      <w:pPr>
        <w:pStyle w:val="DHTitle"/>
        <w:rPr>
          <w:rFonts w:cs="Arial"/>
          <w:sz w:val="32"/>
          <w:szCs w:val="32"/>
        </w:rPr>
      </w:pPr>
    </w:p>
    <w:p w:rsidR="00D345BD" w:rsidRDefault="00D345BD" w:rsidP="001042C6">
      <w:pPr>
        <w:pStyle w:val="DHTitle"/>
        <w:rPr>
          <w:rFonts w:cs="Arial"/>
          <w:sz w:val="32"/>
          <w:szCs w:val="32"/>
        </w:rPr>
      </w:pPr>
    </w:p>
    <w:p w:rsidR="001042C6" w:rsidRDefault="001042C6" w:rsidP="000C5494">
      <w:pPr>
        <w:pStyle w:val="DHTitle"/>
        <w:jc w:val="center"/>
        <w:rPr>
          <w:rFonts w:cs="Arial"/>
          <w:sz w:val="32"/>
          <w:szCs w:val="32"/>
        </w:rPr>
      </w:pPr>
      <w:r w:rsidRPr="00DC356C">
        <w:rPr>
          <w:rFonts w:cs="Arial"/>
          <w:sz w:val="32"/>
          <w:szCs w:val="32"/>
        </w:rPr>
        <w:t>I</w:t>
      </w:r>
      <w:bookmarkStart w:id="1" w:name="_Ref305418228"/>
      <w:bookmarkEnd w:id="1"/>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rsidR="000C5494" w:rsidRDefault="000C5494" w:rsidP="000C5494">
      <w:pPr>
        <w:pStyle w:val="DHTitle"/>
        <w:jc w:val="center"/>
        <w:rPr>
          <w:rFonts w:cs="Arial"/>
          <w:sz w:val="32"/>
          <w:szCs w:val="32"/>
        </w:rPr>
      </w:pPr>
      <w:r>
        <w:rPr>
          <w:rFonts w:cs="Arial"/>
          <w:sz w:val="32"/>
          <w:szCs w:val="32"/>
        </w:rPr>
        <w:t>DIGITAL CONTENT ON CHILDHOOD OBESITY</w:t>
      </w:r>
    </w:p>
    <w:p w:rsidR="001042C6" w:rsidRPr="00DC356C" w:rsidRDefault="001042C6" w:rsidP="000C5494">
      <w:pPr>
        <w:pStyle w:val="DHTitle"/>
        <w:jc w:val="center"/>
        <w:rPr>
          <w:rFonts w:cs="Arial"/>
          <w:sz w:val="32"/>
          <w:szCs w:val="32"/>
        </w:rPr>
      </w:pPr>
    </w:p>
    <w:p w:rsidR="001042C6" w:rsidRDefault="001042C6" w:rsidP="000C5494">
      <w:pPr>
        <w:ind w:left="720"/>
        <w:jc w:val="center"/>
        <w:rPr>
          <w:sz w:val="32"/>
          <w:szCs w:val="32"/>
        </w:rPr>
      </w:pPr>
      <w:r w:rsidRPr="008A4796">
        <w:rPr>
          <w:sz w:val="32"/>
          <w:szCs w:val="32"/>
        </w:rPr>
        <w:t xml:space="preserve">Deadline: </w:t>
      </w:r>
      <w:r w:rsidR="00C82B7B">
        <w:rPr>
          <w:sz w:val="32"/>
          <w:szCs w:val="32"/>
        </w:rPr>
        <w:t>Wednesday 1</w:t>
      </w:r>
      <w:r w:rsidR="00C82B7B" w:rsidRPr="00C82B7B">
        <w:rPr>
          <w:sz w:val="32"/>
          <w:szCs w:val="32"/>
          <w:vertAlign w:val="superscript"/>
        </w:rPr>
        <w:t>st</w:t>
      </w:r>
      <w:r w:rsidR="00C82B7B">
        <w:rPr>
          <w:sz w:val="32"/>
          <w:szCs w:val="32"/>
        </w:rPr>
        <w:t xml:space="preserve"> June 2016 – 9.30am</w:t>
      </w:r>
    </w:p>
    <w:p w:rsidR="001042C6" w:rsidRDefault="001042C6" w:rsidP="000C5494">
      <w:pPr>
        <w:ind w:left="720"/>
        <w:jc w:val="center"/>
        <w:rPr>
          <w:sz w:val="32"/>
          <w:szCs w:val="32"/>
        </w:rPr>
      </w:pPr>
      <w:r>
        <w:rPr>
          <w:sz w:val="32"/>
          <w:szCs w:val="32"/>
        </w:rPr>
        <w:t xml:space="preserve">ITT Reference: </w:t>
      </w:r>
      <w:r w:rsidR="007D5D27">
        <w:rPr>
          <w:sz w:val="32"/>
          <w:szCs w:val="32"/>
        </w:rPr>
        <w:t>60242</w:t>
      </w:r>
    </w:p>
    <w:p w:rsidR="009175BA" w:rsidRPr="001042C6" w:rsidRDefault="009175BA" w:rsidP="000C5494">
      <w:pPr>
        <w:ind w:left="720"/>
        <w:jc w:val="center"/>
        <w:rPr>
          <w:sz w:val="32"/>
          <w:szCs w:val="32"/>
        </w:rPr>
      </w:pPr>
    </w:p>
    <w:p w:rsidR="001042C6" w:rsidRDefault="009175BA" w:rsidP="000C5494">
      <w:pPr>
        <w:ind w:left="720"/>
        <w:jc w:val="center"/>
        <w:rPr>
          <w:sz w:val="32"/>
          <w:szCs w:val="32"/>
        </w:rPr>
      </w:pPr>
      <w:r w:rsidRPr="001042C6">
        <w:rPr>
          <w:b/>
          <w:bCs/>
          <w:sz w:val="32"/>
          <w:szCs w:val="32"/>
        </w:rPr>
        <w:t xml:space="preserve">PART </w:t>
      </w:r>
      <w:r w:rsidR="001042C6">
        <w:rPr>
          <w:b/>
          <w:bCs/>
          <w:sz w:val="32"/>
          <w:szCs w:val="32"/>
        </w:rPr>
        <w:t xml:space="preserve">B – </w:t>
      </w:r>
      <w:r w:rsidR="00DC4192" w:rsidRPr="001042C6">
        <w:rPr>
          <w:sz w:val="32"/>
          <w:szCs w:val="32"/>
        </w:rPr>
        <w:t>T</w:t>
      </w:r>
      <w:r w:rsidR="001042C6">
        <w:rPr>
          <w:sz w:val="32"/>
          <w:szCs w:val="32"/>
        </w:rPr>
        <w:t>ender Schedules</w:t>
      </w:r>
    </w:p>
    <w:p w:rsidR="00BC6F90" w:rsidRPr="001042C6" w:rsidRDefault="000C5494" w:rsidP="000C5494">
      <w:pPr>
        <w:ind w:left="2160"/>
        <w:rPr>
          <w:sz w:val="32"/>
          <w:szCs w:val="32"/>
        </w:rPr>
      </w:pPr>
      <w:r>
        <w:rPr>
          <w:sz w:val="32"/>
          <w:szCs w:val="32"/>
        </w:rPr>
        <w:t xml:space="preserve">       </w:t>
      </w:r>
      <w:r w:rsidR="001042C6">
        <w:rPr>
          <w:sz w:val="32"/>
          <w:szCs w:val="32"/>
        </w:rPr>
        <w:t>(</w:t>
      </w:r>
      <w:r w:rsidR="009175BA" w:rsidRPr="001042C6">
        <w:rPr>
          <w:sz w:val="32"/>
          <w:szCs w:val="32"/>
        </w:rPr>
        <w:t>T</w:t>
      </w:r>
      <w:r w:rsidR="001042C6">
        <w:rPr>
          <w:sz w:val="32"/>
          <w:szCs w:val="32"/>
        </w:rPr>
        <w:t>o</w:t>
      </w:r>
      <w:r w:rsidR="009175BA" w:rsidRPr="001042C6">
        <w:rPr>
          <w:sz w:val="32"/>
          <w:szCs w:val="32"/>
        </w:rPr>
        <w:t xml:space="preserve"> </w:t>
      </w:r>
      <w:r w:rsidR="001042C6">
        <w:rPr>
          <w:sz w:val="32"/>
          <w:szCs w:val="32"/>
        </w:rPr>
        <w:t>be returned by Tenderers)</w:t>
      </w:r>
    </w:p>
    <w:p w:rsidR="00C62E66" w:rsidRDefault="00C62E66" w:rsidP="000C5494">
      <w:pPr>
        <w:pStyle w:val="Indented"/>
        <w:jc w:val="center"/>
      </w:pPr>
    </w:p>
    <w:p w:rsidR="00C62E66" w:rsidRDefault="00C62E66" w:rsidP="00250DA6">
      <w:pPr>
        <w:pStyle w:val="Indented"/>
        <w:sectPr w:rsidR="00C62E66" w:rsidSect="00C2593A">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sectPr>
      </w:pPr>
    </w:p>
    <w:p w:rsidR="00BC6F90" w:rsidRPr="00DC356C" w:rsidRDefault="00BC6F90" w:rsidP="00746ED8">
      <w:pPr>
        <w:pStyle w:val="Xa"/>
      </w:pPr>
      <w:bookmarkStart w:id="2" w:name="_Ref257301403"/>
      <w:bookmarkStart w:id="3" w:name="_Ref306116950"/>
      <w:bookmarkStart w:id="4" w:name="_Toc519998894"/>
      <w:r w:rsidRPr="00DC356C">
        <w:lastRenderedPageBreak/>
        <w:t>S</w:t>
      </w:r>
      <w:bookmarkEnd w:id="2"/>
      <w:r w:rsidR="00AE3C14">
        <w:t>pecification</w:t>
      </w:r>
      <w:bookmarkEnd w:id="3"/>
    </w:p>
    <w:p w:rsidR="00BC6F90" w:rsidRPr="004438E8" w:rsidRDefault="00BC6F90" w:rsidP="008D7121">
      <w:pPr>
        <w:pStyle w:val="InA"/>
      </w:pPr>
    </w:p>
    <w:p w:rsidR="00BC6F90" w:rsidRPr="005D241D" w:rsidRDefault="00993DCE" w:rsidP="008D7121">
      <w:pPr>
        <w:pStyle w:val="ONEH1"/>
      </w:pPr>
      <w:r w:rsidRPr="005D241D">
        <w:t>Executive Summary</w:t>
      </w:r>
    </w:p>
    <w:p w:rsidR="00862A14" w:rsidRDefault="00862A14" w:rsidP="009520DB">
      <w:pPr>
        <w:ind w:left="851"/>
      </w:pPr>
      <w:r w:rsidRPr="00862A14">
        <w:t>The Department of Health will be launching a childhood obesity strategy in summer 2016, followed by further communications activity to support the strategy.</w:t>
      </w:r>
    </w:p>
    <w:p w:rsidR="00862A14" w:rsidRPr="00862A14" w:rsidRDefault="00862A14" w:rsidP="00862A14">
      <w:r w:rsidRPr="00862A14">
        <w:t xml:space="preserve"> </w:t>
      </w:r>
    </w:p>
    <w:p w:rsidR="00862A14" w:rsidRDefault="00862A14" w:rsidP="009520DB">
      <w:pPr>
        <w:ind w:left="851"/>
      </w:pPr>
      <w:r w:rsidRPr="00862A14">
        <w:t xml:space="preserve">As part of this work, we want to commission some digital content to give parents and the wider public an understanding of the unhealthy food environment young people face. </w:t>
      </w:r>
    </w:p>
    <w:p w:rsidR="00862A14" w:rsidRDefault="00862A14" w:rsidP="00862A14"/>
    <w:p w:rsidR="00862A14" w:rsidRDefault="00862A14" w:rsidP="009520DB">
      <w:pPr>
        <w:ind w:left="851"/>
      </w:pPr>
      <w:r w:rsidRPr="00862A14">
        <w:t xml:space="preserve">We want to reveal the many features of our environment that can make it hard to be a healthy weight, especially the ever-present promotion of unhealthy foods and drinks. </w:t>
      </w:r>
    </w:p>
    <w:p w:rsidR="00862A14" w:rsidRDefault="00862A14" w:rsidP="00862A14"/>
    <w:p w:rsidR="00862A14" w:rsidRDefault="00862A14" w:rsidP="009520DB">
      <w:pPr>
        <w:ind w:left="851"/>
      </w:pPr>
      <w:r w:rsidRPr="00862A14">
        <w:t xml:space="preserve">We would also like to move beyond this more negative view to demonstrate a different environment where the healthier choice is the easy choice. </w:t>
      </w:r>
    </w:p>
    <w:p w:rsidR="00862A14" w:rsidRPr="00862A14" w:rsidRDefault="00862A14" w:rsidP="00862A14"/>
    <w:p w:rsidR="00862A14" w:rsidRPr="00862A14" w:rsidRDefault="00862A14" w:rsidP="009520DB">
      <w:pPr>
        <w:ind w:left="851"/>
      </w:pPr>
      <w:r w:rsidRPr="00862A14">
        <w:t xml:space="preserve">We want to remind our audience that the obesity problem is not just an abstract problem or financial drain, it is about people and this is why the government’s efforts to reduce childhood obesity matter. </w:t>
      </w:r>
    </w:p>
    <w:p w:rsidR="00BC6F90" w:rsidRPr="007F0769" w:rsidRDefault="00BC6F90" w:rsidP="007F0769">
      <w:pPr>
        <w:pStyle w:val="InA"/>
        <w:ind w:left="-284"/>
        <w:rPr>
          <w:i w:val="0"/>
        </w:rPr>
      </w:pPr>
    </w:p>
    <w:p w:rsidR="007F0769" w:rsidRDefault="00BC6F90" w:rsidP="007F0769">
      <w:pPr>
        <w:pStyle w:val="ONEH1"/>
      </w:pPr>
      <w:bookmarkStart w:id="5" w:name="_Toc519998890"/>
      <w:r w:rsidRPr="00DC356C">
        <w:t>T</w:t>
      </w:r>
      <w:r w:rsidR="00993DCE">
        <w:t>he Requirement</w:t>
      </w:r>
      <w:bookmarkEnd w:id="5"/>
    </w:p>
    <w:p w:rsidR="00A211A5" w:rsidRDefault="00A211A5" w:rsidP="00A211A5">
      <w:pPr>
        <w:rPr>
          <w:rFonts w:ascii="Arial Bold" w:hAnsi="Arial Bold"/>
          <w:b/>
          <w:smallCaps/>
          <w:sz w:val="28"/>
          <w:szCs w:val="28"/>
        </w:rPr>
      </w:pPr>
    </w:p>
    <w:p w:rsidR="007F0769" w:rsidRDefault="007F0769" w:rsidP="00A211A5">
      <w:pPr>
        <w:ind w:left="131" w:firstLine="720"/>
        <w:rPr>
          <w:b/>
        </w:rPr>
      </w:pPr>
      <w:r w:rsidRPr="007F0769">
        <w:rPr>
          <w:b/>
        </w:rPr>
        <w:t>Objectives</w:t>
      </w:r>
    </w:p>
    <w:p w:rsidR="00862A14" w:rsidRPr="00862A14" w:rsidRDefault="007F0769" w:rsidP="00A211A5">
      <w:pPr>
        <w:ind w:left="131" w:firstLine="720"/>
        <w:rPr>
          <w:szCs w:val="24"/>
        </w:rPr>
      </w:pPr>
      <w:r w:rsidRPr="00862A14">
        <w:rPr>
          <w:szCs w:val="24"/>
        </w:rPr>
        <w:t>The main two objectives are:</w:t>
      </w:r>
    </w:p>
    <w:p w:rsidR="00FA2952" w:rsidRPr="00FA2952" w:rsidRDefault="00FA2952" w:rsidP="00FA2952">
      <w:pPr>
        <w:pStyle w:val="ListParagraph"/>
        <w:numPr>
          <w:ilvl w:val="0"/>
          <w:numId w:val="52"/>
        </w:numPr>
        <w:rPr>
          <w:rFonts w:ascii="Arial" w:hAnsi="Arial" w:cs="Arial"/>
          <w:sz w:val="24"/>
          <w:szCs w:val="24"/>
        </w:rPr>
      </w:pPr>
      <w:r w:rsidRPr="00FA2952">
        <w:rPr>
          <w:rFonts w:ascii="Arial" w:hAnsi="Arial" w:cs="Arial"/>
          <w:sz w:val="24"/>
          <w:szCs w:val="24"/>
        </w:rPr>
        <w:t>Promote the government’s plan to tackle childhood obesity and why it is important.</w:t>
      </w:r>
    </w:p>
    <w:p w:rsidR="00FA2952" w:rsidRPr="00FA2952" w:rsidRDefault="00FA2952" w:rsidP="00FA2952">
      <w:pPr>
        <w:pStyle w:val="ListParagraph"/>
        <w:numPr>
          <w:ilvl w:val="0"/>
          <w:numId w:val="52"/>
        </w:numPr>
        <w:rPr>
          <w:rFonts w:ascii="Arial" w:hAnsi="Arial" w:cs="Arial"/>
          <w:sz w:val="24"/>
          <w:szCs w:val="24"/>
        </w:rPr>
      </w:pPr>
      <w:r w:rsidRPr="00FA2952">
        <w:rPr>
          <w:rFonts w:ascii="Arial" w:hAnsi="Arial" w:cs="Arial"/>
          <w:sz w:val="24"/>
          <w:szCs w:val="24"/>
        </w:rPr>
        <w:t xml:space="preserve">Get people to sign up for email alerts so we can build an ongoing relationship with them concerning </w:t>
      </w:r>
      <w:proofErr w:type="gramStart"/>
      <w:r w:rsidRPr="00FA2952">
        <w:rPr>
          <w:rFonts w:ascii="Arial" w:hAnsi="Arial" w:cs="Arial"/>
          <w:sz w:val="24"/>
          <w:szCs w:val="24"/>
        </w:rPr>
        <w:t>obesity.</w:t>
      </w:r>
      <w:proofErr w:type="gramEnd"/>
    </w:p>
    <w:p w:rsidR="007F0769" w:rsidRPr="00DA1A63" w:rsidRDefault="007F0769" w:rsidP="007F0769">
      <w:pPr>
        <w:pStyle w:val="ListParagraph"/>
        <w:rPr>
          <w:rFonts w:ascii="Arial" w:hAnsi="Arial" w:cs="Arial"/>
        </w:rPr>
      </w:pPr>
    </w:p>
    <w:p w:rsidR="007F0769" w:rsidRDefault="007F0769" w:rsidP="009520DB">
      <w:pPr>
        <w:ind w:left="131" w:firstLine="720"/>
        <w:rPr>
          <w:b/>
        </w:rPr>
      </w:pPr>
      <w:r w:rsidRPr="00797ADE">
        <w:rPr>
          <w:b/>
        </w:rPr>
        <w:t>Audience</w:t>
      </w:r>
    </w:p>
    <w:p w:rsidR="007F0769" w:rsidRDefault="007F0769" w:rsidP="009520DB">
      <w:pPr>
        <w:ind w:left="851"/>
      </w:pPr>
      <w:r>
        <w:t>The primary audience is parents and the wider public. But we also want to reach stakeholders who can play their part in making it easier to help children (and adults) maintain a healthy weight, such as early years providers and schools, local authorities etc.</w:t>
      </w:r>
    </w:p>
    <w:p w:rsidR="007F0769" w:rsidRDefault="007F0769" w:rsidP="007F0769"/>
    <w:p w:rsidR="007F0769" w:rsidRDefault="007F0769" w:rsidP="007F0769"/>
    <w:p w:rsidR="007F0769" w:rsidRDefault="007F0769" w:rsidP="009520DB">
      <w:pPr>
        <w:ind w:left="131" w:firstLine="720"/>
        <w:rPr>
          <w:b/>
        </w:rPr>
      </w:pPr>
      <w:r w:rsidRPr="00797ADE">
        <w:rPr>
          <w:b/>
        </w:rPr>
        <w:t>Requirements</w:t>
      </w:r>
    </w:p>
    <w:p w:rsidR="009520DB" w:rsidRPr="00B41CD7" w:rsidRDefault="009520DB" w:rsidP="009520DB">
      <w:pPr>
        <w:ind w:left="131" w:firstLine="720"/>
      </w:pPr>
    </w:p>
    <w:p w:rsidR="007F0769" w:rsidRPr="00797ADE" w:rsidRDefault="007F0769" w:rsidP="00A211A5">
      <w:pPr>
        <w:ind w:left="131" w:firstLine="720"/>
      </w:pPr>
      <w:r w:rsidRPr="00797ADE">
        <w:t xml:space="preserve">The </w:t>
      </w:r>
      <w:r>
        <w:t>content</w:t>
      </w:r>
      <w:r w:rsidRPr="00797ADE">
        <w:t xml:space="preserve"> should:</w:t>
      </w:r>
    </w:p>
    <w:p w:rsidR="007F0769" w:rsidRPr="00862A14" w:rsidRDefault="007F0769" w:rsidP="007F0769">
      <w:pPr>
        <w:pStyle w:val="ListParagraph"/>
        <w:numPr>
          <w:ilvl w:val="0"/>
          <w:numId w:val="53"/>
        </w:numPr>
        <w:rPr>
          <w:rFonts w:ascii="Arial" w:hAnsi="Arial" w:cs="Arial"/>
          <w:sz w:val="24"/>
          <w:szCs w:val="24"/>
        </w:rPr>
      </w:pPr>
      <w:r w:rsidRPr="00862A14">
        <w:rPr>
          <w:rFonts w:ascii="Arial" w:hAnsi="Arial" w:cs="Arial"/>
          <w:sz w:val="24"/>
          <w:szCs w:val="24"/>
        </w:rPr>
        <w:t>be striking, emotive and shareable</w:t>
      </w:r>
    </w:p>
    <w:p w:rsidR="007F0769" w:rsidRPr="00862A14" w:rsidRDefault="007F0769" w:rsidP="007F0769">
      <w:pPr>
        <w:pStyle w:val="ListParagraph"/>
        <w:numPr>
          <w:ilvl w:val="0"/>
          <w:numId w:val="53"/>
        </w:numPr>
        <w:rPr>
          <w:rFonts w:ascii="Arial" w:hAnsi="Arial" w:cs="Arial"/>
          <w:sz w:val="24"/>
          <w:szCs w:val="24"/>
        </w:rPr>
      </w:pPr>
      <w:r w:rsidRPr="00862A14">
        <w:rPr>
          <w:rFonts w:ascii="Arial" w:hAnsi="Arial" w:cs="Arial"/>
          <w:sz w:val="24"/>
          <w:szCs w:val="24"/>
        </w:rPr>
        <w:t xml:space="preserve">get people’s attention straight away, </w:t>
      </w:r>
      <w:proofErr w:type="spellStart"/>
      <w:r w:rsidRPr="00862A14">
        <w:rPr>
          <w:rFonts w:ascii="Arial" w:hAnsi="Arial" w:cs="Arial"/>
          <w:sz w:val="24"/>
          <w:szCs w:val="24"/>
        </w:rPr>
        <w:t>eg</w:t>
      </w:r>
      <w:proofErr w:type="spellEnd"/>
      <w:r w:rsidRPr="00862A14">
        <w:rPr>
          <w:rFonts w:ascii="Arial" w:hAnsi="Arial" w:cs="Arial"/>
          <w:sz w:val="24"/>
          <w:szCs w:val="24"/>
        </w:rPr>
        <w:t xml:space="preserve"> on </w:t>
      </w:r>
      <w:proofErr w:type="spellStart"/>
      <w:r w:rsidRPr="00862A14">
        <w:rPr>
          <w:rFonts w:ascii="Arial" w:hAnsi="Arial" w:cs="Arial"/>
          <w:sz w:val="24"/>
          <w:szCs w:val="24"/>
        </w:rPr>
        <w:t>autoplay</w:t>
      </w:r>
      <w:proofErr w:type="spellEnd"/>
      <w:r w:rsidRPr="00862A14">
        <w:rPr>
          <w:rFonts w:ascii="Arial" w:hAnsi="Arial" w:cs="Arial"/>
          <w:sz w:val="24"/>
          <w:szCs w:val="24"/>
        </w:rPr>
        <w:t xml:space="preserve"> on Facebook, when sound is off</w:t>
      </w:r>
    </w:p>
    <w:p w:rsidR="007F0769" w:rsidRPr="00862A14" w:rsidRDefault="007F0769" w:rsidP="007F0769">
      <w:pPr>
        <w:pStyle w:val="ListParagraph"/>
        <w:numPr>
          <w:ilvl w:val="0"/>
          <w:numId w:val="53"/>
        </w:numPr>
        <w:rPr>
          <w:rFonts w:ascii="Arial" w:hAnsi="Arial" w:cs="Arial"/>
          <w:sz w:val="24"/>
          <w:szCs w:val="24"/>
        </w:rPr>
      </w:pPr>
      <w:r w:rsidRPr="00862A14">
        <w:rPr>
          <w:rFonts w:ascii="Arial" w:hAnsi="Arial" w:cs="Arial"/>
          <w:sz w:val="24"/>
          <w:szCs w:val="24"/>
        </w:rPr>
        <w:t>be suitable for a range of channels, including GOV.UK, Facebook, twitter and to show at events</w:t>
      </w:r>
    </w:p>
    <w:p w:rsidR="007F0769" w:rsidRPr="00862A14" w:rsidRDefault="007F0769" w:rsidP="007F0769">
      <w:pPr>
        <w:pStyle w:val="ListParagraph"/>
        <w:numPr>
          <w:ilvl w:val="0"/>
          <w:numId w:val="53"/>
        </w:numPr>
        <w:rPr>
          <w:rFonts w:ascii="Arial" w:hAnsi="Arial" w:cs="Arial"/>
          <w:sz w:val="24"/>
          <w:szCs w:val="24"/>
        </w:rPr>
      </w:pPr>
      <w:r w:rsidRPr="00862A14">
        <w:rPr>
          <w:rFonts w:ascii="Arial" w:hAnsi="Arial" w:cs="Arial"/>
          <w:sz w:val="24"/>
          <w:szCs w:val="24"/>
        </w:rPr>
        <w:lastRenderedPageBreak/>
        <w:t>be effective without context</w:t>
      </w:r>
    </w:p>
    <w:p w:rsidR="007F0769" w:rsidRDefault="007F0769" w:rsidP="007F0769">
      <w:r>
        <w:t>.</w:t>
      </w:r>
    </w:p>
    <w:p w:rsidR="007F0769" w:rsidRDefault="007F0769" w:rsidP="00A211A5">
      <w:pPr>
        <w:ind w:left="720"/>
      </w:pPr>
      <w:r w:rsidRPr="001637D6">
        <w:rPr>
          <w:b/>
        </w:rPr>
        <w:t>Things to watch out for</w:t>
      </w:r>
    </w:p>
    <w:p w:rsidR="007F0769" w:rsidRPr="00EF33A3" w:rsidRDefault="007F0769" w:rsidP="00A211A5">
      <w:pPr>
        <w:ind w:firstLine="720"/>
      </w:pPr>
      <w:r>
        <w:t>The content shouldn’t:</w:t>
      </w:r>
    </w:p>
    <w:p w:rsidR="007F0769" w:rsidRPr="00862A14" w:rsidRDefault="007F0769" w:rsidP="007F0769">
      <w:pPr>
        <w:pStyle w:val="ListParagraph"/>
        <w:numPr>
          <w:ilvl w:val="0"/>
          <w:numId w:val="55"/>
        </w:numPr>
        <w:rPr>
          <w:rFonts w:ascii="Arial" w:hAnsi="Arial" w:cs="Arial"/>
          <w:b/>
          <w:sz w:val="24"/>
          <w:szCs w:val="24"/>
        </w:rPr>
      </w:pPr>
      <w:r w:rsidRPr="00862A14">
        <w:rPr>
          <w:rFonts w:ascii="Arial" w:hAnsi="Arial" w:cs="Arial"/>
          <w:sz w:val="24"/>
          <w:szCs w:val="24"/>
        </w:rPr>
        <w:t>identify individuals</w:t>
      </w:r>
    </w:p>
    <w:p w:rsidR="007F0769" w:rsidRPr="00862A14" w:rsidRDefault="007F0769" w:rsidP="007F0769">
      <w:pPr>
        <w:pStyle w:val="ListParagraph"/>
        <w:numPr>
          <w:ilvl w:val="0"/>
          <w:numId w:val="55"/>
        </w:numPr>
        <w:rPr>
          <w:rFonts w:ascii="Arial" w:hAnsi="Arial" w:cs="Arial"/>
          <w:b/>
          <w:sz w:val="24"/>
          <w:szCs w:val="24"/>
        </w:rPr>
      </w:pPr>
      <w:r w:rsidRPr="00862A14">
        <w:rPr>
          <w:rFonts w:ascii="Arial" w:hAnsi="Arial" w:cs="Arial"/>
          <w:sz w:val="24"/>
          <w:szCs w:val="24"/>
        </w:rPr>
        <w:t>in any way shame or blame people who are overweight or obese</w:t>
      </w:r>
    </w:p>
    <w:p w:rsidR="007F0769" w:rsidRPr="00862A14" w:rsidRDefault="007F0769" w:rsidP="007F0769">
      <w:pPr>
        <w:pStyle w:val="ListParagraph"/>
        <w:numPr>
          <w:ilvl w:val="0"/>
          <w:numId w:val="55"/>
        </w:numPr>
        <w:rPr>
          <w:rFonts w:ascii="Arial" w:hAnsi="Arial" w:cs="Arial"/>
          <w:b/>
          <w:sz w:val="24"/>
          <w:szCs w:val="24"/>
        </w:rPr>
      </w:pPr>
      <w:r w:rsidRPr="00862A14">
        <w:rPr>
          <w:rFonts w:ascii="Arial" w:hAnsi="Arial" w:cs="Arial"/>
          <w:sz w:val="24"/>
          <w:szCs w:val="24"/>
        </w:rPr>
        <w:t>show representations of enormously obese people (we know that overweight people don’t see themselves or their children in these kinds of images)</w:t>
      </w:r>
    </w:p>
    <w:p w:rsidR="007F0769" w:rsidRPr="00862A14" w:rsidRDefault="007F0769" w:rsidP="007F0769">
      <w:pPr>
        <w:pStyle w:val="ListParagraph"/>
        <w:numPr>
          <w:ilvl w:val="0"/>
          <w:numId w:val="55"/>
        </w:numPr>
        <w:rPr>
          <w:rFonts w:ascii="Arial" w:hAnsi="Arial" w:cs="Arial"/>
          <w:b/>
          <w:sz w:val="24"/>
          <w:szCs w:val="24"/>
        </w:rPr>
      </w:pPr>
      <w:r w:rsidRPr="00862A14">
        <w:rPr>
          <w:rFonts w:ascii="Arial" w:hAnsi="Arial" w:cs="Arial"/>
          <w:sz w:val="24"/>
          <w:szCs w:val="24"/>
        </w:rPr>
        <w:t xml:space="preserve">show recognisable names, logos </w:t>
      </w:r>
      <w:proofErr w:type="spellStart"/>
      <w:r w:rsidRPr="00862A14">
        <w:rPr>
          <w:rFonts w:ascii="Arial" w:hAnsi="Arial" w:cs="Arial"/>
          <w:sz w:val="24"/>
          <w:szCs w:val="24"/>
        </w:rPr>
        <w:t>etc</w:t>
      </w:r>
      <w:proofErr w:type="spellEnd"/>
      <w:r w:rsidRPr="00862A14">
        <w:rPr>
          <w:rFonts w:ascii="Arial" w:hAnsi="Arial" w:cs="Arial"/>
          <w:sz w:val="24"/>
          <w:szCs w:val="24"/>
        </w:rPr>
        <w:t xml:space="preserve"> of food and drink brands (even when blurred these present potential legal issues)</w:t>
      </w:r>
    </w:p>
    <w:p w:rsidR="007F0769" w:rsidRPr="00CF4C75" w:rsidRDefault="007F0769" w:rsidP="007F0769">
      <w:pPr>
        <w:pStyle w:val="ListParagraph"/>
        <w:rPr>
          <w:rFonts w:ascii="Arial" w:hAnsi="Arial" w:cs="Arial"/>
          <w:b/>
        </w:rPr>
      </w:pPr>
    </w:p>
    <w:p w:rsidR="007F0769" w:rsidRDefault="007F0769" w:rsidP="00A211A5">
      <w:pPr>
        <w:ind w:firstLine="720"/>
        <w:rPr>
          <w:b/>
        </w:rPr>
      </w:pPr>
      <w:r>
        <w:rPr>
          <w:b/>
        </w:rPr>
        <w:t>Deliverables</w:t>
      </w:r>
    </w:p>
    <w:p w:rsidR="007F0769" w:rsidRDefault="007F0769" w:rsidP="00A211A5">
      <w:pPr>
        <w:ind w:left="720"/>
      </w:pPr>
      <w:r>
        <w:t xml:space="preserve">We are really interested in hearing imaginative ideas for striking content and how different formats and ways of presenting/parcelling content could maximise its effectiveness on social media. We think the content is likely to </w:t>
      </w:r>
      <w:r w:rsidR="00862A14">
        <w:t>take the form of animation(s)</w:t>
      </w:r>
      <w:r w:rsidR="007A22B1">
        <w:t>.</w:t>
      </w:r>
    </w:p>
    <w:p w:rsidR="007F0769" w:rsidRPr="001E3CFC" w:rsidRDefault="007F0769" w:rsidP="007F0769"/>
    <w:p w:rsidR="007F0769" w:rsidRDefault="007F0769" w:rsidP="00A211A5">
      <w:pPr>
        <w:ind w:firstLine="720"/>
        <w:rPr>
          <w:b/>
        </w:rPr>
      </w:pPr>
      <w:r w:rsidRPr="006845B1">
        <w:rPr>
          <w:b/>
        </w:rPr>
        <w:t>How we will choose a supplier</w:t>
      </w:r>
    </w:p>
    <w:p w:rsidR="007F0769" w:rsidRPr="00862A14" w:rsidRDefault="007F0769" w:rsidP="00A211A5">
      <w:pPr>
        <w:ind w:left="720"/>
        <w:rPr>
          <w:szCs w:val="24"/>
        </w:rPr>
      </w:pPr>
      <w:r w:rsidRPr="00862A14">
        <w:rPr>
          <w:szCs w:val="24"/>
        </w:rPr>
        <w:t>We will take the following factors into account when deciding which supplier to choose:</w:t>
      </w:r>
    </w:p>
    <w:p w:rsidR="007F0769" w:rsidRPr="00862A14" w:rsidRDefault="007F0769" w:rsidP="007F0769">
      <w:pPr>
        <w:pStyle w:val="ListParagraph"/>
        <w:numPr>
          <w:ilvl w:val="0"/>
          <w:numId w:val="56"/>
        </w:numPr>
        <w:rPr>
          <w:rFonts w:ascii="Arial" w:hAnsi="Arial" w:cs="Arial"/>
          <w:sz w:val="24"/>
          <w:szCs w:val="24"/>
        </w:rPr>
      </w:pPr>
      <w:r w:rsidRPr="00862A14">
        <w:rPr>
          <w:rFonts w:ascii="Arial" w:hAnsi="Arial" w:cs="Arial"/>
          <w:sz w:val="24"/>
          <w:szCs w:val="24"/>
        </w:rPr>
        <w:t>Creative concepts – considering the creative ideas presented and the extent to which we think the proposal engages with our brief and the challenges it presents</w:t>
      </w:r>
    </w:p>
    <w:p w:rsidR="007F0769" w:rsidRPr="00862A14" w:rsidRDefault="007F0769" w:rsidP="007F0769">
      <w:pPr>
        <w:pStyle w:val="ListParagraph"/>
        <w:numPr>
          <w:ilvl w:val="0"/>
          <w:numId w:val="56"/>
        </w:numPr>
        <w:rPr>
          <w:rFonts w:ascii="Arial" w:hAnsi="Arial" w:cs="Arial"/>
          <w:sz w:val="24"/>
          <w:szCs w:val="24"/>
        </w:rPr>
      </w:pPr>
      <w:r w:rsidRPr="00862A14">
        <w:rPr>
          <w:rFonts w:ascii="Arial" w:hAnsi="Arial" w:cs="Arial"/>
          <w:sz w:val="24"/>
          <w:szCs w:val="24"/>
        </w:rPr>
        <w:t>Track record – considering previous examples of work that demonstrate an ability to produce original, creative and sensitive content</w:t>
      </w:r>
    </w:p>
    <w:p w:rsidR="007F0769" w:rsidRPr="00862A14" w:rsidRDefault="007F0769" w:rsidP="007F0769">
      <w:pPr>
        <w:pStyle w:val="ListParagraph"/>
        <w:numPr>
          <w:ilvl w:val="0"/>
          <w:numId w:val="56"/>
        </w:numPr>
        <w:rPr>
          <w:rFonts w:ascii="Arial" w:hAnsi="Arial" w:cs="Arial"/>
          <w:sz w:val="24"/>
          <w:szCs w:val="24"/>
        </w:rPr>
      </w:pPr>
      <w:r w:rsidRPr="00862A14">
        <w:rPr>
          <w:rFonts w:ascii="Arial" w:hAnsi="Arial" w:cs="Arial"/>
          <w:sz w:val="24"/>
          <w:szCs w:val="24"/>
        </w:rPr>
        <w:t>Insight – considering the evidence/rationale given to support the suggested approach</w:t>
      </w:r>
    </w:p>
    <w:p w:rsidR="007F0769" w:rsidRPr="005579F5" w:rsidRDefault="007F0769" w:rsidP="005579F5">
      <w:pPr>
        <w:pStyle w:val="ListParagraph"/>
        <w:numPr>
          <w:ilvl w:val="0"/>
          <w:numId w:val="56"/>
        </w:numPr>
        <w:rPr>
          <w:rFonts w:ascii="Arial" w:hAnsi="Arial" w:cs="Arial"/>
          <w:sz w:val="24"/>
          <w:szCs w:val="24"/>
        </w:rPr>
      </w:pPr>
      <w:r w:rsidRPr="00862A14">
        <w:rPr>
          <w:rFonts w:ascii="Arial" w:hAnsi="Arial" w:cs="Arial"/>
          <w:sz w:val="24"/>
          <w:szCs w:val="24"/>
        </w:rPr>
        <w:t>Value for money – considering the level of service and quality of product we think we will receive in relation to the proposed cost, and how realistic we think the cost breakdown is</w:t>
      </w:r>
    </w:p>
    <w:p w:rsidR="00862A14" w:rsidRPr="00F84F15" w:rsidRDefault="00862A14" w:rsidP="007F0769">
      <w:pPr>
        <w:pStyle w:val="ListParagraph"/>
        <w:rPr>
          <w:rFonts w:ascii="Arial" w:hAnsi="Arial" w:cs="Arial"/>
        </w:rPr>
      </w:pPr>
    </w:p>
    <w:p w:rsidR="007F0769" w:rsidRDefault="007F0769" w:rsidP="00A211A5">
      <w:pPr>
        <w:ind w:firstLine="720"/>
        <w:rPr>
          <w:b/>
        </w:rPr>
      </w:pPr>
      <w:r>
        <w:rPr>
          <w:b/>
        </w:rPr>
        <w:t>Budget</w:t>
      </w:r>
    </w:p>
    <w:p w:rsidR="007F0769" w:rsidRDefault="007F0769" w:rsidP="00A211A5">
      <w:pPr>
        <w:ind w:left="720"/>
      </w:pPr>
      <w:r>
        <w:t>We are not specifying a precise budget at this stage, but we don’t anticipate spending more than approximately £25k, unless there is a compelling reason to exceed this amount. Please include a breakdown of costs in your proposal.</w:t>
      </w:r>
    </w:p>
    <w:p w:rsidR="007F0769" w:rsidRDefault="004B46ED" w:rsidP="007F0769">
      <w:r>
        <w:tab/>
      </w:r>
    </w:p>
    <w:p w:rsidR="004B46ED" w:rsidRPr="004B46ED" w:rsidRDefault="004B46ED" w:rsidP="007F0769">
      <w:pPr>
        <w:rPr>
          <w:b/>
        </w:rPr>
      </w:pPr>
      <w:r>
        <w:tab/>
      </w:r>
      <w:r w:rsidRPr="004B46ED">
        <w:rPr>
          <w:b/>
        </w:rPr>
        <w:t>Tender Response</w:t>
      </w:r>
    </w:p>
    <w:p w:rsidR="004B46ED" w:rsidRPr="00D51F88" w:rsidRDefault="004B46ED" w:rsidP="004B46ED">
      <w:pPr>
        <w:ind w:left="720"/>
      </w:pPr>
      <w:r>
        <w:t xml:space="preserve">Please be aware that there is a maximum file size for documents submitted via BMS of 2GB. </w:t>
      </w:r>
    </w:p>
    <w:p w:rsidR="00BC6F90" w:rsidRPr="007F0769" w:rsidRDefault="00BC6F90" w:rsidP="007F0769">
      <w:pPr>
        <w:pStyle w:val="InA"/>
        <w:ind w:left="-284"/>
        <w:rPr>
          <w:i w:val="0"/>
        </w:rPr>
      </w:pPr>
      <w:bookmarkStart w:id="6" w:name="_GoBack"/>
      <w:bookmarkEnd w:id="6"/>
    </w:p>
    <w:p w:rsidR="00BC6F90" w:rsidRPr="00DC356C" w:rsidRDefault="00993DCE" w:rsidP="005F4614">
      <w:pPr>
        <w:pStyle w:val="ONEH1"/>
        <w:tabs>
          <w:tab w:val="clear" w:pos="851"/>
          <w:tab w:val="left" w:pos="709"/>
        </w:tabs>
      </w:pPr>
      <w:bookmarkStart w:id="7" w:name="_Toc519998891"/>
      <w:r>
        <w:t>Authority Responsibilities</w:t>
      </w:r>
      <w:bookmarkEnd w:id="7"/>
    </w:p>
    <w:p w:rsidR="00BC6F90" w:rsidRDefault="00862A14" w:rsidP="005F4614">
      <w:pPr>
        <w:pStyle w:val="InA"/>
        <w:ind w:left="720"/>
        <w:rPr>
          <w:i w:val="0"/>
          <w:sz w:val="24"/>
          <w:szCs w:val="24"/>
        </w:rPr>
      </w:pPr>
      <w:r>
        <w:rPr>
          <w:i w:val="0"/>
          <w:sz w:val="24"/>
          <w:szCs w:val="24"/>
        </w:rPr>
        <w:t xml:space="preserve">The relationship with the chosen agency will be managed by Anna Hepburn (Digital Campaigns Manager), with Lauren McAllister (Head of Content) taking over when Anna is not available. We will be available for calls, emails or </w:t>
      </w:r>
      <w:r>
        <w:rPr>
          <w:i w:val="0"/>
          <w:sz w:val="24"/>
          <w:szCs w:val="24"/>
        </w:rPr>
        <w:lastRenderedPageBreak/>
        <w:t>meetings at least weekly, but often we would expect to be in contact on a daily basis, as appropriate, to assist delivery of the project.</w:t>
      </w:r>
    </w:p>
    <w:p w:rsidR="00862A14" w:rsidRPr="00862A14" w:rsidRDefault="00862A14" w:rsidP="00862A14">
      <w:pPr>
        <w:pStyle w:val="InA"/>
        <w:ind w:left="-284"/>
        <w:rPr>
          <w:i w:val="0"/>
        </w:rPr>
      </w:pPr>
    </w:p>
    <w:p w:rsidR="00BC6F90" w:rsidRPr="00DC356C" w:rsidRDefault="00BC6F90" w:rsidP="005F4614">
      <w:pPr>
        <w:pStyle w:val="ONEH1"/>
        <w:ind w:left="709" w:hanging="993"/>
      </w:pPr>
      <w:r w:rsidRPr="00DC356C">
        <w:t>C</w:t>
      </w:r>
      <w:r w:rsidR="00993DCE">
        <w:t>ontractor Responsibilities</w:t>
      </w:r>
    </w:p>
    <w:p w:rsidR="00862A14" w:rsidRDefault="00862A14" w:rsidP="00A211A5">
      <w:pPr>
        <w:pStyle w:val="Heading3"/>
        <w:numPr>
          <w:ilvl w:val="0"/>
          <w:numId w:val="0"/>
        </w:numPr>
        <w:ind w:firstLine="720"/>
        <w:rPr>
          <w:i w:val="0"/>
          <w:sz w:val="24"/>
          <w:szCs w:val="24"/>
        </w:rPr>
      </w:pPr>
      <w:r>
        <w:rPr>
          <w:i w:val="0"/>
          <w:sz w:val="24"/>
          <w:szCs w:val="24"/>
        </w:rPr>
        <w:t>The Contractor must do the following things:</w:t>
      </w:r>
    </w:p>
    <w:p w:rsidR="006972FF" w:rsidRPr="006972FF" w:rsidRDefault="006972FF" w:rsidP="006972FF"/>
    <w:p w:rsidR="00862A14" w:rsidRPr="006972FF" w:rsidRDefault="00862A14" w:rsidP="00862A14">
      <w:pPr>
        <w:pStyle w:val="ListParagraph"/>
        <w:numPr>
          <w:ilvl w:val="0"/>
          <w:numId w:val="57"/>
        </w:numPr>
        <w:rPr>
          <w:rFonts w:ascii="Arial" w:hAnsi="Arial" w:cs="Arial"/>
          <w:sz w:val="24"/>
          <w:szCs w:val="24"/>
        </w:rPr>
      </w:pPr>
      <w:r w:rsidRPr="006972FF">
        <w:rPr>
          <w:rFonts w:ascii="Arial" w:hAnsi="Arial" w:cs="Arial"/>
          <w:sz w:val="24"/>
          <w:szCs w:val="24"/>
        </w:rPr>
        <w:t xml:space="preserve">Appoint an account manager who will be the main contact for DH, and provide details of who else will be involved in the project and what roles they </w:t>
      </w:r>
      <w:r w:rsidR="001D2A4F" w:rsidRPr="006972FF">
        <w:rPr>
          <w:rFonts w:ascii="Arial" w:hAnsi="Arial" w:cs="Arial"/>
          <w:sz w:val="24"/>
          <w:szCs w:val="24"/>
        </w:rPr>
        <w:t>will play.</w:t>
      </w:r>
    </w:p>
    <w:p w:rsidR="001D2A4F" w:rsidRPr="006972FF" w:rsidRDefault="001D2A4F" w:rsidP="00862A14">
      <w:pPr>
        <w:pStyle w:val="ListParagraph"/>
        <w:numPr>
          <w:ilvl w:val="0"/>
          <w:numId w:val="57"/>
        </w:numPr>
        <w:rPr>
          <w:rFonts w:ascii="Arial" w:hAnsi="Arial" w:cs="Arial"/>
          <w:sz w:val="24"/>
          <w:szCs w:val="24"/>
        </w:rPr>
      </w:pPr>
      <w:r w:rsidRPr="006972FF">
        <w:rPr>
          <w:rFonts w:ascii="Arial" w:hAnsi="Arial" w:cs="Arial"/>
          <w:sz w:val="24"/>
          <w:szCs w:val="24"/>
        </w:rPr>
        <w:t>Stay in regular contact with DH (at least weekly).</w:t>
      </w:r>
    </w:p>
    <w:p w:rsidR="001D2A4F" w:rsidRPr="006972FF" w:rsidRDefault="001D2A4F" w:rsidP="00862A14">
      <w:pPr>
        <w:pStyle w:val="ListParagraph"/>
        <w:numPr>
          <w:ilvl w:val="0"/>
          <w:numId w:val="57"/>
        </w:numPr>
        <w:rPr>
          <w:rFonts w:ascii="Arial" w:hAnsi="Arial" w:cs="Arial"/>
          <w:sz w:val="24"/>
          <w:szCs w:val="24"/>
        </w:rPr>
      </w:pPr>
      <w:r w:rsidRPr="006972FF">
        <w:rPr>
          <w:rFonts w:ascii="Arial" w:hAnsi="Arial" w:cs="Arial"/>
          <w:sz w:val="24"/>
          <w:szCs w:val="24"/>
        </w:rPr>
        <w:t>Flag any issues immediately that could increa</w:t>
      </w:r>
      <w:r w:rsidR="006972FF">
        <w:rPr>
          <w:rFonts w:ascii="Arial" w:hAnsi="Arial" w:cs="Arial"/>
          <w:sz w:val="24"/>
          <w:szCs w:val="24"/>
        </w:rPr>
        <w:t xml:space="preserve">se costs beyond the agreed </w:t>
      </w:r>
      <w:r w:rsidR="000926FB">
        <w:rPr>
          <w:rFonts w:ascii="Arial" w:hAnsi="Arial" w:cs="Arial"/>
          <w:sz w:val="24"/>
          <w:szCs w:val="24"/>
        </w:rPr>
        <w:t>amount</w:t>
      </w:r>
      <w:r w:rsidRPr="006972FF">
        <w:rPr>
          <w:rFonts w:ascii="Arial" w:hAnsi="Arial" w:cs="Arial"/>
          <w:sz w:val="24"/>
          <w:szCs w:val="24"/>
        </w:rPr>
        <w:t xml:space="preserve">, or jeopardise </w:t>
      </w:r>
      <w:r w:rsidR="006972FF">
        <w:rPr>
          <w:rFonts w:ascii="Arial" w:hAnsi="Arial" w:cs="Arial"/>
          <w:sz w:val="24"/>
          <w:szCs w:val="24"/>
        </w:rPr>
        <w:t>delivery dates.</w:t>
      </w:r>
    </w:p>
    <w:p w:rsidR="00BC6F90" w:rsidRPr="00363A47" w:rsidRDefault="00BC6F90" w:rsidP="00430424">
      <w:pPr>
        <w:pStyle w:val="InA"/>
      </w:pPr>
    </w:p>
    <w:p w:rsidR="00BC6F90" w:rsidRPr="00DC356C" w:rsidRDefault="00BC6F90" w:rsidP="008D7121">
      <w:pPr>
        <w:pStyle w:val="ONEH1"/>
      </w:pPr>
      <w:r w:rsidRPr="00DC356C">
        <w:t>C</w:t>
      </w:r>
      <w:r w:rsidR="00993DCE">
        <w:t>ontract Management and Monitoring</w:t>
      </w:r>
      <w:r w:rsidRPr="00DC356C">
        <w:t xml:space="preserve"> </w:t>
      </w:r>
    </w:p>
    <w:p w:rsidR="00E302DF" w:rsidRDefault="005579F5" w:rsidP="0085797A">
      <w:pPr>
        <w:pStyle w:val="InA"/>
        <w:rPr>
          <w:i w:val="0"/>
          <w:sz w:val="24"/>
          <w:szCs w:val="24"/>
        </w:rPr>
      </w:pPr>
      <w:r>
        <w:rPr>
          <w:i w:val="0"/>
          <w:sz w:val="24"/>
          <w:szCs w:val="24"/>
        </w:rPr>
        <w:t xml:space="preserve">The DH relationship manager (Anna Hepburn) will review progress with the contractor’s Account Manager, and other members of the project team if appropriate, at least once a week, which will allow either side to raise any risks or concerns. We will also consider using an online collaboration tool (if both DH and the contractor agree on this) to facilitate communication. </w:t>
      </w:r>
    </w:p>
    <w:p w:rsidR="000926FB" w:rsidRPr="005579F5" w:rsidRDefault="000926FB" w:rsidP="005579F5">
      <w:pPr>
        <w:pStyle w:val="InA"/>
        <w:ind w:left="-284"/>
        <w:rPr>
          <w:i w:val="0"/>
          <w:sz w:val="24"/>
          <w:szCs w:val="24"/>
        </w:rPr>
      </w:pPr>
    </w:p>
    <w:p w:rsidR="00BC6F90" w:rsidRPr="00DC356C" w:rsidRDefault="00BC6F90" w:rsidP="008D7121">
      <w:pPr>
        <w:pStyle w:val="ONEH1"/>
      </w:pPr>
      <w:bookmarkStart w:id="8" w:name="_Toc519998893"/>
      <w:r w:rsidRPr="00DC356C">
        <w:t>T</w:t>
      </w:r>
      <w:r w:rsidR="00847396">
        <w:t>imetable</w:t>
      </w:r>
      <w:bookmarkEnd w:id="8"/>
    </w:p>
    <w:p w:rsidR="005579F5" w:rsidRDefault="00337302" w:rsidP="00337302">
      <w:pPr>
        <w:ind w:left="851"/>
      </w:pPr>
      <w:r w:rsidRPr="00337302">
        <w:t>We know the timeframe is really tight, so we are giving staggered deadlines. We need one piece of content that conveys the unhealthy environment delivered by 24 June, but other content can be delivered later.</w:t>
      </w:r>
    </w:p>
    <w:p w:rsidR="00337302" w:rsidRPr="00862A14" w:rsidRDefault="00337302" w:rsidP="00337302">
      <w:pPr>
        <w:ind w:left="851"/>
        <w:rPr>
          <w:szCs w:val="24"/>
        </w:rPr>
      </w:pPr>
    </w:p>
    <w:p w:rsidR="005579F5" w:rsidRPr="00862A14" w:rsidRDefault="00C82B7B" w:rsidP="005579F5">
      <w:pPr>
        <w:pStyle w:val="ListParagraph"/>
        <w:numPr>
          <w:ilvl w:val="0"/>
          <w:numId w:val="54"/>
        </w:numPr>
        <w:rPr>
          <w:rFonts w:ascii="Arial" w:hAnsi="Arial" w:cs="Arial"/>
          <w:sz w:val="24"/>
          <w:szCs w:val="24"/>
        </w:rPr>
      </w:pPr>
      <w:r>
        <w:rPr>
          <w:rFonts w:ascii="Arial" w:hAnsi="Arial" w:cs="Arial"/>
          <w:sz w:val="24"/>
          <w:szCs w:val="24"/>
        </w:rPr>
        <w:t>Deadline for proposals 9.3</w:t>
      </w:r>
      <w:r w:rsidR="005579F5" w:rsidRPr="00862A14">
        <w:rPr>
          <w:rFonts w:ascii="Arial" w:hAnsi="Arial" w:cs="Arial"/>
          <w:sz w:val="24"/>
          <w:szCs w:val="24"/>
        </w:rPr>
        <w:t>0</w:t>
      </w:r>
      <w:r w:rsidR="005579F5" w:rsidRPr="00862A14">
        <w:rPr>
          <w:rFonts w:ascii="Arial" w:hAnsi="Arial" w:cs="Arial"/>
          <w:b/>
          <w:sz w:val="24"/>
          <w:szCs w:val="24"/>
        </w:rPr>
        <w:t xml:space="preserve"> </w:t>
      </w:r>
      <w:r>
        <w:rPr>
          <w:rFonts w:ascii="Arial" w:hAnsi="Arial" w:cs="Arial"/>
          <w:b/>
          <w:sz w:val="24"/>
          <w:szCs w:val="24"/>
        </w:rPr>
        <w:t>Wed 1</w:t>
      </w:r>
      <w:r w:rsidRPr="00C82B7B">
        <w:rPr>
          <w:rFonts w:ascii="Arial" w:hAnsi="Arial" w:cs="Arial"/>
          <w:b/>
          <w:sz w:val="24"/>
          <w:szCs w:val="24"/>
          <w:vertAlign w:val="superscript"/>
        </w:rPr>
        <w:t>st</w:t>
      </w:r>
      <w:r>
        <w:rPr>
          <w:rFonts w:ascii="Arial" w:hAnsi="Arial" w:cs="Arial"/>
          <w:b/>
          <w:sz w:val="24"/>
          <w:szCs w:val="24"/>
        </w:rPr>
        <w:t xml:space="preserve"> June</w:t>
      </w:r>
    </w:p>
    <w:p w:rsidR="005579F5" w:rsidRPr="00862A14" w:rsidRDefault="005579F5" w:rsidP="005579F5">
      <w:pPr>
        <w:pStyle w:val="ListParagraph"/>
        <w:numPr>
          <w:ilvl w:val="0"/>
          <w:numId w:val="54"/>
        </w:numPr>
        <w:rPr>
          <w:rFonts w:ascii="Arial" w:hAnsi="Arial" w:cs="Arial"/>
          <w:sz w:val="24"/>
          <w:szCs w:val="24"/>
        </w:rPr>
      </w:pPr>
      <w:r w:rsidRPr="00862A14">
        <w:rPr>
          <w:rFonts w:ascii="Arial" w:hAnsi="Arial" w:cs="Arial"/>
          <w:sz w:val="24"/>
          <w:szCs w:val="24"/>
        </w:rPr>
        <w:t xml:space="preserve">Agency commissioned by 17.00 </w:t>
      </w:r>
      <w:r w:rsidR="00C82B7B">
        <w:rPr>
          <w:rFonts w:ascii="Arial" w:hAnsi="Arial" w:cs="Arial"/>
          <w:b/>
          <w:sz w:val="24"/>
          <w:szCs w:val="24"/>
        </w:rPr>
        <w:t>Wed 2</w:t>
      </w:r>
      <w:r w:rsidR="00C82B7B" w:rsidRPr="00C82B7B">
        <w:rPr>
          <w:rFonts w:ascii="Arial" w:hAnsi="Arial" w:cs="Arial"/>
          <w:b/>
          <w:sz w:val="24"/>
          <w:szCs w:val="24"/>
          <w:vertAlign w:val="superscript"/>
        </w:rPr>
        <w:t>nd</w:t>
      </w:r>
      <w:r w:rsidR="00C82B7B">
        <w:rPr>
          <w:rFonts w:ascii="Arial" w:hAnsi="Arial" w:cs="Arial"/>
          <w:b/>
          <w:sz w:val="24"/>
          <w:szCs w:val="24"/>
        </w:rPr>
        <w:t xml:space="preserve"> June</w:t>
      </w:r>
    </w:p>
    <w:p w:rsidR="005579F5" w:rsidRPr="00862A14" w:rsidRDefault="005579F5" w:rsidP="005579F5">
      <w:pPr>
        <w:pStyle w:val="ListParagraph"/>
        <w:numPr>
          <w:ilvl w:val="0"/>
          <w:numId w:val="54"/>
        </w:numPr>
        <w:rPr>
          <w:rFonts w:ascii="Arial" w:hAnsi="Arial" w:cs="Arial"/>
          <w:sz w:val="24"/>
          <w:szCs w:val="24"/>
        </w:rPr>
      </w:pPr>
      <w:r w:rsidRPr="00862A14">
        <w:rPr>
          <w:rFonts w:ascii="Arial" w:hAnsi="Arial" w:cs="Arial"/>
          <w:sz w:val="24"/>
          <w:szCs w:val="24"/>
        </w:rPr>
        <w:t xml:space="preserve">Initial meeting </w:t>
      </w:r>
      <w:r w:rsidRPr="00862A14">
        <w:rPr>
          <w:rFonts w:ascii="Arial" w:hAnsi="Arial" w:cs="Arial"/>
          <w:b/>
          <w:sz w:val="24"/>
          <w:szCs w:val="24"/>
        </w:rPr>
        <w:t>Mon 6 June</w:t>
      </w:r>
    </w:p>
    <w:p w:rsidR="005579F5" w:rsidRPr="00862A14" w:rsidRDefault="005579F5" w:rsidP="005579F5">
      <w:pPr>
        <w:pStyle w:val="ListParagraph"/>
        <w:numPr>
          <w:ilvl w:val="0"/>
          <w:numId w:val="54"/>
        </w:numPr>
        <w:rPr>
          <w:rFonts w:ascii="Arial" w:hAnsi="Arial" w:cs="Arial"/>
          <w:sz w:val="24"/>
          <w:szCs w:val="24"/>
        </w:rPr>
      </w:pPr>
      <w:r w:rsidRPr="00862A14">
        <w:rPr>
          <w:rFonts w:ascii="Arial" w:hAnsi="Arial" w:cs="Arial"/>
          <w:sz w:val="24"/>
          <w:szCs w:val="24"/>
        </w:rPr>
        <w:t xml:space="preserve">First creative to DH by </w:t>
      </w:r>
      <w:r w:rsidR="00C82B7B">
        <w:rPr>
          <w:rFonts w:ascii="Arial" w:hAnsi="Arial" w:cs="Arial"/>
          <w:b/>
          <w:sz w:val="24"/>
          <w:szCs w:val="24"/>
        </w:rPr>
        <w:t>TBC</w:t>
      </w:r>
    </w:p>
    <w:p w:rsidR="005579F5" w:rsidRPr="00862A14" w:rsidRDefault="005579F5" w:rsidP="005579F5">
      <w:pPr>
        <w:pStyle w:val="ListParagraph"/>
        <w:numPr>
          <w:ilvl w:val="0"/>
          <w:numId w:val="54"/>
        </w:numPr>
        <w:rPr>
          <w:rFonts w:ascii="Arial" w:hAnsi="Arial" w:cs="Arial"/>
          <w:sz w:val="24"/>
          <w:szCs w:val="24"/>
        </w:rPr>
      </w:pPr>
      <w:r w:rsidRPr="00862A14">
        <w:rPr>
          <w:rFonts w:ascii="Arial" w:hAnsi="Arial" w:cs="Arial"/>
          <w:sz w:val="24"/>
          <w:szCs w:val="24"/>
        </w:rPr>
        <w:t xml:space="preserve">DH feedback by 17.00 </w:t>
      </w:r>
      <w:r w:rsidR="00C82B7B">
        <w:rPr>
          <w:rFonts w:ascii="Arial" w:hAnsi="Arial" w:cs="Arial"/>
          <w:b/>
          <w:sz w:val="24"/>
          <w:szCs w:val="24"/>
        </w:rPr>
        <w:t>TBC</w:t>
      </w:r>
    </w:p>
    <w:p w:rsidR="005579F5" w:rsidRPr="00862A14" w:rsidRDefault="005579F5" w:rsidP="005579F5">
      <w:pPr>
        <w:pStyle w:val="ListParagraph"/>
        <w:numPr>
          <w:ilvl w:val="0"/>
          <w:numId w:val="54"/>
        </w:numPr>
        <w:rPr>
          <w:rFonts w:ascii="Arial" w:hAnsi="Arial" w:cs="Arial"/>
          <w:sz w:val="24"/>
          <w:szCs w:val="24"/>
        </w:rPr>
      </w:pPr>
      <w:r w:rsidRPr="00862A14">
        <w:rPr>
          <w:rFonts w:ascii="Arial" w:hAnsi="Arial" w:cs="Arial"/>
          <w:sz w:val="24"/>
          <w:szCs w:val="24"/>
        </w:rPr>
        <w:t xml:space="preserve">Second creative to DH by 17.00 </w:t>
      </w:r>
      <w:r w:rsidR="00C82B7B">
        <w:rPr>
          <w:rFonts w:ascii="Arial" w:hAnsi="Arial" w:cs="Arial"/>
          <w:b/>
          <w:sz w:val="24"/>
          <w:szCs w:val="24"/>
        </w:rPr>
        <w:t>TBC</w:t>
      </w:r>
    </w:p>
    <w:p w:rsidR="005579F5" w:rsidRPr="00C82B7B" w:rsidRDefault="005579F5" w:rsidP="005579F5">
      <w:pPr>
        <w:pStyle w:val="ListParagraph"/>
        <w:numPr>
          <w:ilvl w:val="0"/>
          <w:numId w:val="54"/>
        </w:numPr>
        <w:rPr>
          <w:rFonts w:ascii="Arial" w:hAnsi="Arial" w:cs="Arial"/>
          <w:sz w:val="24"/>
          <w:szCs w:val="24"/>
        </w:rPr>
      </w:pPr>
      <w:r w:rsidRPr="00862A14">
        <w:rPr>
          <w:rFonts w:ascii="Arial" w:hAnsi="Arial" w:cs="Arial"/>
          <w:sz w:val="24"/>
          <w:szCs w:val="24"/>
        </w:rPr>
        <w:t xml:space="preserve">DH feedback by 17.00 </w:t>
      </w:r>
      <w:r w:rsidR="00C82B7B">
        <w:rPr>
          <w:rFonts w:ascii="Arial" w:hAnsi="Arial" w:cs="Arial"/>
          <w:b/>
          <w:sz w:val="24"/>
          <w:szCs w:val="24"/>
        </w:rPr>
        <w:t>TBC</w:t>
      </w:r>
    </w:p>
    <w:p w:rsidR="00C82B7B" w:rsidRPr="00C82B7B" w:rsidRDefault="00C82B7B" w:rsidP="005579F5">
      <w:pPr>
        <w:pStyle w:val="ListParagraph"/>
        <w:numPr>
          <w:ilvl w:val="0"/>
          <w:numId w:val="54"/>
        </w:numPr>
        <w:rPr>
          <w:rFonts w:ascii="Arial" w:hAnsi="Arial" w:cs="Arial"/>
          <w:b/>
          <w:sz w:val="24"/>
          <w:szCs w:val="24"/>
        </w:rPr>
      </w:pPr>
      <w:r>
        <w:rPr>
          <w:rFonts w:ascii="Arial" w:hAnsi="Arial" w:cs="Arial"/>
          <w:sz w:val="24"/>
          <w:szCs w:val="24"/>
        </w:rPr>
        <w:t xml:space="preserve">Element 1: final delivery by 17.00 </w:t>
      </w:r>
      <w:r w:rsidRPr="00C82B7B">
        <w:rPr>
          <w:rFonts w:ascii="Arial" w:hAnsi="Arial" w:cs="Arial"/>
          <w:b/>
          <w:sz w:val="24"/>
          <w:szCs w:val="24"/>
        </w:rPr>
        <w:t>Fri 24</w:t>
      </w:r>
      <w:r w:rsidRPr="00C82B7B">
        <w:rPr>
          <w:rFonts w:ascii="Arial" w:hAnsi="Arial" w:cs="Arial"/>
          <w:b/>
          <w:sz w:val="24"/>
          <w:szCs w:val="24"/>
          <w:vertAlign w:val="superscript"/>
        </w:rPr>
        <w:t>th</w:t>
      </w:r>
      <w:r w:rsidRPr="00C82B7B">
        <w:rPr>
          <w:rFonts w:ascii="Arial" w:hAnsi="Arial" w:cs="Arial"/>
          <w:b/>
          <w:sz w:val="24"/>
          <w:szCs w:val="24"/>
        </w:rPr>
        <w:t xml:space="preserve"> June</w:t>
      </w:r>
    </w:p>
    <w:p w:rsidR="005579F5" w:rsidRPr="005579F5" w:rsidRDefault="00C82B7B" w:rsidP="005579F5">
      <w:pPr>
        <w:pStyle w:val="ListParagraph"/>
        <w:numPr>
          <w:ilvl w:val="0"/>
          <w:numId w:val="54"/>
        </w:numPr>
        <w:rPr>
          <w:rFonts w:ascii="Arial" w:hAnsi="Arial" w:cs="Arial"/>
          <w:sz w:val="24"/>
          <w:szCs w:val="24"/>
        </w:rPr>
      </w:pPr>
      <w:r>
        <w:rPr>
          <w:rFonts w:ascii="Arial" w:hAnsi="Arial" w:cs="Arial"/>
          <w:sz w:val="24"/>
          <w:szCs w:val="24"/>
        </w:rPr>
        <w:t>Other elements: final delivery by</w:t>
      </w:r>
      <w:r w:rsidR="005579F5" w:rsidRPr="00862A14">
        <w:rPr>
          <w:rFonts w:ascii="Arial" w:hAnsi="Arial" w:cs="Arial"/>
          <w:sz w:val="24"/>
          <w:szCs w:val="24"/>
        </w:rPr>
        <w:t xml:space="preserve"> 17.00</w:t>
      </w:r>
      <w:r>
        <w:rPr>
          <w:rFonts w:ascii="Arial" w:hAnsi="Arial" w:cs="Arial"/>
          <w:b/>
          <w:sz w:val="24"/>
          <w:szCs w:val="24"/>
        </w:rPr>
        <w:t xml:space="preserve"> Fri 8</w:t>
      </w:r>
      <w:r w:rsidRPr="00C82B7B">
        <w:rPr>
          <w:rFonts w:ascii="Arial" w:hAnsi="Arial" w:cs="Arial"/>
          <w:b/>
          <w:sz w:val="24"/>
          <w:szCs w:val="24"/>
          <w:vertAlign w:val="superscript"/>
        </w:rPr>
        <w:t>th</w:t>
      </w:r>
      <w:r>
        <w:rPr>
          <w:rFonts w:ascii="Arial" w:hAnsi="Arial" w:cs="Arial"/>
          <w:b/>
          <w:sz w:val="24"/>
          <w:szCs w:val="24"/>
        </w:rPr>
        <w:t xml:space="preserve"> </w:t>
      </w:r>
      <w:r w:rsidR="005579F5" w:rsidRPr="00862A14">
        <w:rPr>
          <w:rFonts w:ascii="Arial" w:hAnsi="Arial" w:cs="Arial"/>
          <w:b/>
          <w:sz w:val="24"/>
          <w:szCs w:val="24"/>
        </w:rPr>
        <w:t xml:space="preserve">July </w:t>
      </w:r>
    </w:p>
    <w:p w:rsidR="005579F5" w:rsidRPr="005579F5" w:rsidRDefault="005579F5" w:rsidP="0085797A">
      <w:pPr>
        <w:ind w:left="851"/>
        <w:rPr>
          <w:szCs w:val="24"/>
        </w:rPr>
      </w:pPr>
      <w:r>
        <w:rPr>
          <w:szCs w:val="24"/>
        </w:rPr>
        <w:t>Full payment will be made after DH has received the final deliverables and the contractor has submitted an invoice.</w:t>
      </w:r>
    </w:p>
    <w:p w:rsidR="00E302DF" w:rsidRPr="005579F5" w:rsidRDefault="00E302DF" w:rsidP="005579F5">
      <w:pPr>
        <w:pStyle w:val="InA"/>
        <w:ind w:left="-284"/>
        <w:rPr>
          <w:i w:val="0"/>
        </w:rPr>
      </w:pPr>
    </w:p>
    <w:p w:rsidR="00BC6F90" w:rsidRPr="00DC356C" w:rsidRDefault="00BC6F90" w:rsidP="008D7121">
      <w:pPr>
        <w:pStyle w:val="ONEH1"/>
      </w:pPr>
      <w:r w:rsidRPr="00DC356C">
        <w:t>S</w:t>
      </w:r>
      <w:r w:rsidR="00847396">
        <w:t>kills and Knowledge Transfer</w:t>
      </w:r>
    </w:p>
    <w:p w:rsidR="00847396" w:rsidRDefault="005579F5" w:rsidP="0085797A">
      <w:pPr>
        <w:pStyle w:val="InA"/>
        <w:rPr>
          <w:i w:val="0"/>
          <w:sz w:val="24"/>
          <w:szCs w:val="24"/>
        </w:rPr>
      </w:pPr>
      <w:r>
        <w:rPr>
          <w:i w:val="0"/>
          <w:sz w:val="24"/>
          <w:szCs w:val="24"/>
        </w:rPr>
        <w:t xml:space="preserve">We would like to have a wash-up meeting between DH and the contractor after the project has been completed, to discuss the effectiveness of our working relationship. Both sides should feel able to raise issues during the project if they think that changes to the way we are working would benefit the </w:t>
      </w:r>
      <w:r>
        <w:rPr>
          <w:i w:val="0"/>
          <w:sz w:val="24"/>
          <w:szCs w:val="24"/>
        </w:rPr>
        <w:lastRenderedPageBreak/>
        <w:t>project. Within DH we will also share our lessons learnt from the project with other communications colleagues.</w:t>
      </w:r>
    </w:p>
    <w:p w:rsidR="005579F5" w:rsidRDefault="005579F5" w:rsidP="005579F5">
      <w:pPr>
        <w:pStyle w:val="InA"/>
        <w:ind w:left="-284"/>
      </w:pPr>
    </w:p>
    <w:p w:rsidR="0085797A" w:rsidRDefault="0085797A" w:rsidP="005579F5">
      <w:pPr>
        <w:pStyle w:val="InA"/>
        <w:ind w:left="-284"/>
      </w:pPr>
    </w:p>
    <w:p w:rsidR="0085797A" w:rsidRPr="00993DCE" w:rsidRDefault="0085797A" w:rsidP="005579F5">
      <w:pPr>
        <w:pStyle w:val="InA"/>
        <w:ind w:left="-284"/>
      </w:pPr>
    </w:p>
    <w:p w:rsidR="004B46ED" w:rsidRPr="004B46ED" w:rsidRDefault="00BC6F90" w:rsidP="004B46ED">
      <w:pPr>
        <w:pStyle w:val="ONEH1"/>
      </w:pPr>
      <w:r>
        <w:t>F</w:t>
      </w:r>
      <w:r w:rsidR="00E54381">
        <w:t>urther Information</w:t>
      </w:r>
    </w:p>
    <w:p w:rsidR="004B46ED" w:rsidRDefault="004B46ED" w:rsidP="004B46ED">
      <w:pPr>
        <w:pStyle w:val="InA"/>
        <w:ind w:left="-284"/>
        <w:rPr>
          <w:i w:val="0"/>
          <w:sz w:val="24"/>
          <w:szCs w:val="24"/>
        </w:rPr>
      </w:pPr>
    </w:p>
    <w:p w:rsidR="000926FB" w:rsidRDefault="000926FB" w:rsidP="0085797A">
      <w:pPr>
        <w:pStyle w:val="InA"/>
        <w:rPr>
          <w:i w:val="0"/>
          <w:sz w:val="24"/>
          <w:szCs w:val="24"/>
        </w:rPr>
      </w:pPr>
      <w:r w:rsidRPr="000926FB">
        <w:rPr>
          <w:i w:val="0"/>
          <w:sz w:val="24"/>
          <w:szCs w:val="24"/>
        </w:rPr>
        <w:t>We have some research into the number of promotions of fatty/sugary food/drinks children are exposed to, as well as parents’ views on food promotions.</w:t>
      </w:r>
    </w:p>
    <w:p w:rsidR="000926FB" w:rsidRPr="000926FB" w:rsidRDefault="000926FB" w:rsidP="000926FB">
      <w:pPr>
        <w:pStyle w:val="InA"/>
        <w:ind w:left="-284"/>
        <w:rPr>
          <w:i w:val="0"/>
          <w:sz w:val="24"/>
          <w:szCs w:val="24"/>
        </w:rPr>
      </w:pPr>
    </w:p>
    <w:p w:rsidR="000926FB" w:rsidRDefault="000926FB" w:rsidP="0085797A">
      <w:pPr>
        <w:pStyle w:val="InA"/>
        <w:rPr>
          <w:i w:val="0"/>
          <w:color w:val="000000"/>
          <w:sz w:val="24"/>
          <w:szCs w:val="24"/>
        </w:rPr>
      </w:pPr>
      <w:r>
        <w:rPr>
          <w:i w:val="0"/>
          <w:color w:val="000000"/>
          <w:sz w:val="24"/>
          <w:szCs w:val="24"/>
        </w:rPr>
        <w:t>While</w:t>
      </w:r>
      <w:r w:rsidRPr="000926FB">
        <w:rPr>
          <w:i w:val="0"/>
          <w:color w:val="000000"/>
          <w:sz w:val="24"/>
          <w:szCs w:val="24"/>
        </w:rPr>
        <w:t xml:space="preserve"> </w:t>
      </w:r>
      <w:r>
        <w:rPr>
          <w:i w:val="0"/>
          <w:color w:val="000000"/>
          <w:sz w:val="24"/>
          <w:szCs w:val="24"/>
        </w:rPr>
        <w:t xml:space="preserve">many </w:t>
      </w:r>
      <w:r w:rsidRPr="000926FB">
        <w:rPr>
          <w:i w:val="0"/>
          <w:color w:val="000000"/>
          <w:sz w:val="24"/>
          <w:szCs w:val="24"/>
        </w:rPr>
        <w:t>parents seem to be aware of the influence branding and marketing have on their children, they are less aware of just how often their children see it.</w:t>
      </w:r>
    </w:p>
    <w:p w:rsidR="000926FB" w:rsidRDefault="000926FB" w:rsidP="000926FB">
      <w:pPr>
        <w:pStyle w:val="InA"/>
        <w:ind w:left="-284"/>
        <w:rPr>
          <w:i w:val="0"/>
          <w:color w:val="000000"/>
          <w:sz w:val="24"/>
          <w:szCs w:val="24"/>
        </w:rPr>
      </w:pPr>
    </w:p>
    <w:p w:rsidR="000926FB" w:rsidRDefault="000926FB" w:rsidP="0085797A">
      <w:pPr>
        <w:pStyle w:val="InA"/>
        <w:rPr>
          <w:i w:val="0"/>
          <w:color w:val="000000"/>
          <w:sz w:val="24"/>
          <w:szCs w:val="24"/>
        </w:rPr>
      </w:pPr>
      <w:r>
        <w:rPr>
          <w:i w:val="0"/>
          <w:color w:val="000000"/>
          <w:sz w:val="24"/>
          <w:szCs w:val="24"/>
        </w:rPr>
        <w:t>New findings from a small-</w:t>
      </w:r>
      <w:r w:rsidRPr="000926FB">
        <w:rPr>
          <w:i w:val="0"/>
          <w:color w:val="000000"/>
          <w:sz w:val="24"/>
          <w:szCs w:val="24"/>
        </w:rPr>
        <w:t xml:space="preserve">scale experiment highlight that children are exposed to approximately </w:t>
      </w:r>
      <w:r>
        <w:rPr>
          <w:i w:val="0"/>
          <w:color w:val="000000"/>
          <w:sz w:val="24"/>
          <w:szCs w:val="24"/>
        </w:rPr>
        <w:t>7</w:t>
      </w:r>
      <w:r w:rsidRPr="000926FB">
        <w:rPr>
          <w:i w:val="0"/>
          <w:color w:val="000000"/>
          <w:sz w:val="24"/>
          <w:szCs w:val="24"/>
        </w:rPr>
        <w:t xml:space="preserve"> times more branding and marketing for sugary and fatty foods and drink than their parents suspe</w:t>
      </w:r>
      <w:r w:rsidR="009A7DFF">
        <w:rPr>
          <w:i w:val="0"/>
          <w:color w:val="000000"/>
          <w:sz w:val="24"/>
          <w:szCs w:val="24"/>
        </w:rPr>
        <w:t>ct. The experiment followed 9</w:t>
      </w:r>
      <w:r w:rsidRPr="000926FB">
        <w:rPr>
          <w:i w:val="0"/>
          <w:color w:val="000000"/>
          <w:sz w:val="24"/>
          <w:szCs w:val="24"/>
        </w:rPr>
        <w:t xml:space="preserve"> children from across England</w:t>
      </w:r>
      <w:r>
        <w:rPr>
          <w:i w:val="0"/>
          <w:color w:val="000000"/>
          <w:sz w:val="24"/>
          <w:szCs w:val="24"/>
        </w:rPr>
        <w:t xml:space="preserve"> for 2 days. T</w:t>
      </w:r>
      <w:r w:rsidRPr="000926FB">
        <w:rPr>
          <w:i w:val="0"/>
          <w:color w:val="000000"/>
          <w:sz w:val="24"/>
          <w:szCs w:val="24"/>
        </w:rPr>
        <w:t>he experiment found </w:t>
      </w:r>
      <w:r w:rsidR="009A7DFF">
        <w:rPr>
          <w:i w:val="0"/>
          <w:color w:val="000000"/>
          <w:sz w:val="24"/>
          <w:szCs w:val="24"/>
        </w:rPr>
        <w:t>the 9</w:t>
      </w:r>
      <w:r w:rsidRPr="000926FB">
        <w:rPr>
          <w:i w:val="0"/>
          <w:color w:val="000000"/>
          <w:sz w:val="24"/>
          <w:szCs w:val="24"/>
        </w:rPr>
        <w:t xml:space="preserve"> children were exposed </w:t>
      </w:r>
      <w:r w:rsidR="009A7DFF">
        <w:rPr>
          <w:i w:val="0"/>
          <w:color w:val="000000"/>
          <w:sz w:val="24"/>
          <w:szCs w:val="24"/>
        </w:rPr>
        <w:t xml:space="preserve">to this type of promotion 549 times across the 2 days, with </w:t>
      </w:r>
      <w:r w:rsidRPr="000926FB">
        <w:rPr>
          <w:i w:val="0"/>
          <w:color w:val="000000"/>
          <w:sz w:val="24"/>
          <w:szCs w:val="24"/>
        </w:rPr>
        <w:t>366 times</w:t>
      </w:r>
      <w:r w:rsidR="009A7DFF">
        <w:rPr>
          <w:i w:val="0"/>
          <w:color w:val="000000"/>
          <w:sz w:val="24"/>
          <w:szCs w:val="24"/>
        </w:rPr>
        <w:t xml:space="preserve"> (67%) being</w:t>
      </w:r>
      <w:r w:rsidRPr="000926FB">
        <w:rPr>
          <w:i w:val="0"/>
          <w:color w:val="000000"/>
          <w:sz w:val="24"/>
          <w:szCs w:val="24"/>
        </w:rPr>
        <w:t xml:space="preserve"> to brands with </w:t>
      </w:r>
      <w:r w:rsidR="009A7DFF">
        <w:rPr>
          <w:i w:val="0"/>
          <w:color w:val="000000"/>
          <w:sz w:val="24"/>
          <w:szCs w:val="24"/>
        </w:rPr>
        <w:t>characters,</w:t>
      </w:r>
      <w:r w:rsidRPr="000926FB">
        <w:rPr>
          <w:i w:val="0"/>
          <w:color w:val="000000"/>
          <w:sz w:val="24"/>
          <w:szCs w:val="24"/>
        </w:rPr>
        <w:t xml:space="preserve"> and 88 forms of </w:t>
      </w:r>
      <w:r w:rsidR="009A7DFF">
        <w:rPr>
          <w:i w:val="0"/>
          <w:color w:val="000000"/>
          <w:sz w:val="24"/>
          <w:szCs w:val="24"/>
        </w:rPr>
        <w:t>promotion</w:t>
      </w:r>
      <w:r w:rsidRPr="000926FB">
        <w:rPr>
          <w:i w:val="0"/>
          <w:color w:val="000000"/>
          <w:sz w:val="24"/>
          <w:szCs w:val="24"/>
        </w:rPr>
        <w:t>.</w:t>
      </w:r>
    </w:p>
    <w:p w:rsidR="000926FB" w:rsidRPr="000926FB" w:rsidRDefault="000926FB" w:rsidP="009A7DFF">
      <w:pPr>
        <w:pStyle w:val="InA"/>
        <w:ind w:left="0"/>
        <w:rPr>
          <w:i w:val="0"/>
          <w:color w:val="000000"/>
          <w:sz w:val="24"/>
          <w:szCs w:val="24"/>
        </w:rPr>
      </w:pPr>
    </w:p>
    <w:p w:rsidR="000926FB" w:rsidRDefault="000926FB" w:rsidP="0085797A">
      <w:pPr>
        <w:pStyle w:val="InA"/>
        <w:rPr>
          <w:i w:val="0"/>
          <w:color w:val="000000"/>
          <w:sz w:val="24"/>
          <w:szCs w:val="24"/>
        </w:rPr>
      </w:pPr>
      <w:r w:rsidRPr="000926FB">
        <w:rPr>
          <w:i w:val="0"/>
          <w:color w:val="000000"/>
          <w:sz w:val="24"/>
          <w:szCs w:val="24"/>
        </w:rPr>
        <w:t>A further survey of 2,000 parents showed 75% believe that seeing sugary and fatty products featuring child-friendly characters encourages their children to ask for these products. Similarly 80% of parents think their children seeing sweets near checkouts or on end of aisle displays has an influence on their behaviour and 72% agree tha</w:t>
      </w:r>
      <w:r w:rsidR="009A7DFF">
        <w:rPr>
          <w:i w:val="0"/>
          <w:color w:val="000000"/>
          <w:sz w:val="24"/>
          <w:szCs w:val="24"/>
        </w:rPr>
        <w:t>t seeing branded products while</w:t>
      </w:r>
      <w:r w:rsidRPr="000926FB">
        <w:rPr>
          <w:i w:val="0"/>
          <w:color w:val="000000"/>
          <w:sz w:val="24"/>
          <w:szCs w:val="24"/>
        </w:rPr>
        <w:t xml:space="preserve"> out and about encourages their children to ask for these products.</w:t>
      </w:r>
    </w:p>
    <w:p w:rsidR="009A7DFF" w:rsidRDefault="009A7DFF" w:rsidP="009A7DFF">
      <w:pPr>
        <w:pStyle w:val="InA"/>
        <w:ind w:left="-284"/>
        <w:rPr>
          <w:i w:val="0"/>
          <w:color w:val="000000"/>
          <w:sz w:val="24"/>
          <w:szCs w:val="24"/>
        </w:rPr>
      </w:pPr>
    </w:p>
    <w:p w:rsidR="000926FB" w:rsidRPr="009A7DFF" w:rsidRDefault="000926FB" w:rsidP="0085797A">
      <w:pPr>
        <w:pStyle w:val="InA"/>
        <w:rPr>
          <w:i w:val="0"/>
          <w:color w:val="000000"/>
          <w:sz w:val="24"/>
          <w:szCs w:val="24"/>
        </w:rPr>
      </w:pPr>
      <w:r w:rsidRPr="000926FB">
        <w:rPr>
          <w:i w:val="0"/>
          <w:color w:val="000000"/>
          <w:sz w:val="24"/>
          <w:szCs w:val="24"/>
        </w:rPr>
        <w:t>Together, these findings illustrate the impact branding and marketing is having on children. On average, parents say their children pester them for sugary or fatty food and drink twice a day and 92% of parents say they let their children have sugary or fatty food and drink when they ask for them. </w:t>
      </w:r>
      <w:r w:rsidRPr="000926FB">
        <w:rPr>
          <w:i w:val="0"/>
          <w:color w:val="1F497D"/>
          <w:sz w:val="24"/>
          <w:szCs w:val="24"/>
        </w:rPr>
        <w:t> </w:t>
      </w:r>
    </w:p>
    <w:p w:rsidR="000926FB" w:rsidRPr="000926FB" w:rsidRDefault="000926FB" w:rsidP="000926FB">
      <w:pPr>
        <w:pStyle w:val="InA"/>
        <w:ind w:left="-284"/>
        <w:rPr>
          <w:i w:val="0"/>
        </w:rPr>
      </w:pPr>
    </w:p>
    <w:p w:rsidR="009175BA" w:rsidRPr="00A672C4" w:rsidRDefault="00FF6C7F" w:rsidP="008E5A87">
      <w:pPr>
        <w:pStyle w:val="Xb"/>
      </w:pPr>
      <w:bookmarkStart w:id="9" w:name="_Ref306116874"/>
      <w:r>
        <w:lastRenderedPageBreak/>
        <w:t>T</w:t>
      </w:r>
      <w:r w:rsidR="00AE3C14">
        <w:t>enderer Response</w:t>
      </w:r>
      <w:bookmarkEnd w:id="9"/>
    </w:p>
    <w:p w:rsidR="009175BA" w:rsidRDefault="009175BA" w:rsidP="008E5A87">
      <w:pPr>
        <w:pStyle w:val="Indented"/>
        <w:keepNext/>
        <w:ind w:left="0"/>
        <w:jc w:val="both"/>
      </w:pPr>
    </w:p>
    <w:p w:rsidR="008E5A87" w:rsidRDefault="008E5A87" w:rsidP="00D2293D">
      <w:pPr>
        <w:pStyle w:val="Section"/>
        <w:numPr>
          <w:ilvl w:val="0"/>
          <w:numId w:val="14"/>
        </w:numPr>
        <w:tabs>
          <w:tab w:val="clear" w:pos="57"/>
          <w:tab w:val="num" w:pos="1800"/>
        </w:tabs>
        <w:ind w:left="1797" w:hanging="1797"/>
      </w:pPr>
      <w:r>
        <w:t>Organisation details</w:t>
      </w:r>
    </w:p>
    <w:p w:rsidR="008E5A87" w:rsidRPr="00C7570F" w:rsidRDefault="008E5A87" w:rsidP="008E5A87">
      <w:pPr>
        <w:pStyle w:val="LevelA1"/>
        <w:keepNext/>
        <w:ind w:left="895" w:hanging="895"/>
      </w:pPr>
      <w:bookmarkStart w:id="10" w:name="_Ref253393262"/>
      <w:r w:rsidRPr="00C7570F">
        <w:t>Tenderer name</w:t>
      </w:r>
      <w:bookmarkEnd w:id="10"/>
    </w:p>
    <w:p w:rsidR="008E5A87" w:rsidRPr="00AC4FC0" w:rsidRDefault="008E5A87" w:rsidP="008E5A87">
      <w:pPr>
        <w:pStyle w:val="Textindent"/>
      </w:pPr>
      <w:r w:rsidRPr="00AC4FC0">
        <w:t xml:space="preserve">Please </w:t>
      </w:r>
      <w:r>
        <w:t xml:space="preserve">confirm </w:t>
      </w:r>
      <w:r w:rsidRPr="00AC4FC0">
        <w:t xml:space="preserve">the name of the </w:t>
      </w:r>
      <w:bookmarkStart w:id="11" w:name="_Toc161730016"/>
      <w:bookmarkStart w:id="12" w:name="_Toc161731620"/>
      <w:bookmarkEnd w:id="11"/>
      <w:bookmarkEnd w:id="12"/>
      <w:r>
        <w:t>Tenderer*: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 xml:space="preserve">Tenderer </w:t>
            </w:r>
            <w:r w:rsidRPr="00C13DEA">
              <w:t>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fldChar w:fldCharType="begin">
                <w:ffData>
                  <w:name w:val="Text1"/>
                  <w:enabled/>
                  <w:calcOnExit w:val="0"/>
                  <w:textInput/>
                </w:ffData>
              </w:fldChar>
            </w:r>
            <w:bookmarkStart w:id="13" w:name="Text1"/>
            <w:r>
              <w:instrText xml:space="preserve"> FORMTEXT </w:instrText>
            </w:r>
            <w:r>
              <w:fldChar w:fldCharType="separate"/>
            </w:r>
            <w:r>
              <w:t> </w:t>
            </w:r>
            <w:r>
              <w:t> </w:t>
            </w:r>
            <w:r>
              <w:t> </w:t>
            </w:r>
            <w:r>
              <w:t> </w:t>
            </w:r>
            <w:r>
              <w:t> </w:t>
            </w:r>
            <w:r>
              <w:fldChar w:fldCharType="end"/>
            </w:r>
            <w:bookmarkEnd w:id="13"/>
          </w:p>
        </w:tc>
      </w:tr>
    </w:tbl>
    <w:p w:rsidR="008E5A87" w:rsidRPr="00E44289" w:rsidRDefault="008E5A87" w:rsidP="00D2293D">
      <w:pPr>
        <w:pStyle w:val="ListBullet"/>
        <w:numPr>
          <w:ilvl w:val="0"/>
          <w:numId w:val="3"/>
        </w:numPr>
        <w:spacing w:before="120"/>
        <w:ind w:left="1253" w:hanging="357"/>
      </w:pPr>
      <w:r w:rsidRPr="00E44289">
        <w:t>Full name of organisation tendering (or of organisation acting as the lead contact where a consortium bid is being submitted)</w:t>
      </w:r>
    </w:p>
    <w:p w:rsidR="008E5A87" w:rsidRDefault="008E5A87" w:rsidP="008E5A87">
      <w:pPr>
        <w:pStyle w:val="Textindent"/>
      </w:pPr>
    </w:p>
    <w:p w:rsidR="008E5A87" w:rsidRPr="00C7570F" w:rsidRDefault="008E5A87" w:rsidP="008E5A87">
      <w:pPr>
        <w:pStyle w:val="LevelA1"/>
        <w:keepNext/>
        <w:ind w:left="895" w:hanging="895"/>
      </w:pPr>
      <w:r w:rsidRPr="00C7570F">
        <w:t>Contact details*</w:t>
      </w:r>
    </w:p>
    <w:p w:rsidR="008E5A87" w:rsidRDefault="008E5A87" w:rsidP="008E5A87">
      <w:pPr>
        <w:pStyle w:val="Textindent"/>
      </w:pPr>
      <w:r w:rsidRPr="00613B75">
        <w:t xml:space="preserve">Tenderers must </w:t>
      </w:r>
      <w:r>
        <w:t>provide contact details for this tender.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Contact 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2"/>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Telephone number</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Email address:</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5"/>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Address</w:t>
            </w:r>
            <w:r w:rsidRPr="00C13DEA">
              <w:t>:</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3"/>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8E5A87" w:rsidRPr="00E44289" w:rsidRDefault="008E5A87" w:rsidP="00D2293D">
      <w:pPr>
        <w:pStyle w:val="ListBullet"/>
        <w:numPr>
          <w:ilvl w:val="0"/>
          <w:numId w:val="3"/>
        </w:numPr>
        <w:tabs>
          <w:tab w:val="clear" w:pos="360"/>
          <w:tab w:val="num" w:pos="1256"/>
        </w:tabs>
        <w:spacing w:before="120"/>
        <w:ind w:left="1253" w:hanging="357"/>
      </w:pPr>
      <w:r w:rsidRPr="00E44289">
        <w:t>Contact is the person responsible for any queries relating to this proposal</w:t>
      </w:r>
    </w:p>
    <w:p w:rsidR="008E5A87" w:rsidRDefault="008E5A87" w:rsidP="004F4F96">
      <w:pPr>
        <w:pStyle w:val="Textindent"/>
        <w:ind w:left="0"/>
      </w:pPr>
    </w:p>
    <w:p w:rsidR="008E5A87" w:rsidRPr="00C7570F" w:rsidRDefault="008E5A87" w:rsidP="008E5A87">
      <w:pPr>
        <w:pStyle w:val="LevelA1"/>
        <w:keepNext/>
        <w:ind w:left="895" w:hanging="895"/>
      </w:pPr>
      <w:r>
        <w:t>Organisational status</w:t>
      </w:r>
    </w:p>
    <w:p w:rsidR="008E5A87" w:rsidRPr="00DD0969" w:rsidRDefault="008E5A87" w:rsidP="008E5A87">
      <w:pPr>
        <w:pStyle w:val="Textindent"/>
      </w:pPr>
      <w:r w:rsidRPr="00337E8B">
        <w:t xml:space="preserve">Please </w:t>
      </w:r>
      <w:r>
        <w:t>confirm whether (or not) the Tenderer is a Small &amp; Medium Enterprise</w:t>
      </w:r>
      <w:r>
        <w:rPr>
          <w:rStyle w:val="FootnoteReference"/>
        </w:rPr>
        <w:footnoteReference w:id="1"/>
      </w:r>
      <w:r>
        <w:t xml:space="preserve"> (</w:t>
      </w:r>
      <w:r w:rsidRPr="004375EF">
        <w:rPr>
          <w:b/>
          <w:bCs/>
        </w:rPr>
        <w:t>SME</w:t>
      </w:r>
      <w:r>
        <w:t xml:space="preserve">).  </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980"/>
      </w:tblGrid>
      <w:tr w:rsidR="008E5A87" w:rsidRPr="0020155C">
        <w:trPr>
          <w:trHeight w:val="206"/>
        </w:trPr>
        <w:tc>
          <w:tcPr>
            <w:tcW w:w="6300" w:type="dxa"/>
            <w:shd w:val="pct10" w:color="auto" w:fill="auto"/>
            <w:vAlign w:val="center"/>
          </w:tcPr>
          <w:p w:rsidR="008E5A87" w:rsidRPr="00E80D8F" w:rsidRDefault="008E5A87" w:rsidP="005024CA">
            <w:pPr>
              <w:pStyle w:val="Qtable"/>
            </w:pPr>
            <w:r>
              <w:t>The Tenderer is an SME</w:t>
            </w:r>
            <w:r w:rsidR="00A705FF">
              <w:t xml:space="preserve"> (Y</w:t>
            </w:r>
            <w:r w:rsidR="00F613A3">
              <w:t>es</w:t>
            </w:r>
            <w:r w:rsidR="00A705FF">
              <w:t xml:space="preserve"> / N</w:t>
            </w:r>
            <w:r w:rsidR="00F613A3">
              <w:t>o</w:t>
            </w:r>
            <w:r w:rsidR="00A705FF">
              <w:t>)</w:t>
            </w:r>
          </w:p>
        </w:tc>
        <w:tc>
          <w:tcPr>
            <w:tcW w:w="1980" w:type="dxa"/>
            <w:vAlign w:val="center"/>
          </w:tcPr>
          <w:p w:rsidR="008E5A87" w:rsidRPr="00C74C1E" w:rsidRDefault="00AC25C3" w:rsidP="00A705FF">
            <w:pPr>
              <w:pStyle w:val="ResponseTable"/>
              <w:jc w:val="center"/>
            </w:pPr>
            <w:fldSimple w:instr=" FORMDROPDOWN "/>
            <w:r w:rsidR="00A705FF" w:rsidRPr="00C74C1E">
              <w:fldChar w:fldCharType="begin">
                <w:ffData>
                  <w:name w:val="Text3"/>
                  <w:enabled/>
                  <w:calcOnExit w:val="0"/>
                  <w:textInput/>
                </w:ffData>
              </w:fldChar>
            </w:r>
            <w:r w:rsidR="00A705FF" w:rsidRPr="00C74C1E">
              <w:instrText xml:space="preserve"> FORMTEXT </w:instrText>
            </w:r>
            <w:r w:rsidR="00A705FF" w:rsidRPr="00C74C1E">
              <w:fldChar w:fldCharType="separate"/>
            </w:r>
            <w:r w:rsidR="00A705FF">
              <w:t> </w:t>
            </w:r>
            <w:r w:rsidR="00A705FF">
              <w:t> </w:t>
            </w:r>
            <w:r w:rsidR="00A705FF">
              <w:t> </w:t>
            </w:r>
            <w:r w:rsidR="00A705FF">
              <w:t> </w:t>
            </w:r>
            <w:r w:rsidR="00A705FF">
              <w:t> </w:t>
            </w:r>
            <w:r w:rsidR="00A705FF" w:rsidRPr="00C74C1E">
              <w:fldChar w:fldCharType="end"/>
            </w:r>
          </w:p>
        </w:tc>
      </w:tr>
    </w:tbl>
    <w:p w:rsidR="004F4F96" w:rsidRDefault="004F4F96" w:rsidP="008E5A87">
      <w:pPr>
        <w:pStyle w:val="Textindent"/>
      </w:pPr>
    </w:p>
    <w:p w:rsidR="008E5A87" w:rsidRDefault="005D241D" w:rsidP="00D2293D">
      <w:pPr>
        <w:pStyle w:val="Section"/>
        <w:numPr>
          <w:ilvl w:val="0"/>
          <w:numId w:val="14"/>
        </w:numPr>
        <w:tabs>
          <w:tab w:val="clear" w:pos="57"/>
          <w:tab w:val="num" w:pos="1800"/>
        </w:tabs>
        <w:ind w:left="1797" w:hanging="1797"/>
      </w:pPr>
      <w:r>
        <w:br w:type="page"/>
      </w:r>
      <w:r w:rsidR="008E5A87">
        <w:lastRenderedPageBreak/>
        <w:t>Solution Proposal</w:t>
      </w:r>
    </w:p>
    <w:p w:rsidR="008E5A87" w:rsidRPr="004D5866" w:rsidRDefault="008E5A87" w:rsidP="008E5A87">
      <w:pPr>
        <w:pStyle w:val="LevelB1"/>
        <w:ind w:hanging="720"/>
      </w:pPr>
      <w:r w:rsidRPr="004D5866">
        <w:t>Overview</w:t>
      </w:r>
    </w:p>
    <w:p w:rsidR="008E5A87" w:rsidRPr="004D5866" w:rsidRDefault="008E5A87" w:rsidP="008E5A87">
      <w:pPr>
        <w:pStyle w:val="Textindent"/>
      </w:pPr>
      <w:r w:rsidRPr="004D5866">
        <w:t>Tenderers must provide a concise summary highlighting the key aspects of the proposal.</w:t>
      </w:r>
      <w:bookmarkStart w:id="14" w:name="_Ref253582536"/>
    </w:p>
    <w:p w:rsidR="008E5A87" w:rsidRPr="004D5866" w:rsidRDefault="008E5A87" w:rsidP="008E5A87">
      <w:pPr>
        <w:pStyle w:val="Textindent"/>
      </w:pPr>
      <w:r w:rsidRPr="004D5866">
        <w:t>(This response is not evaluated and should be used to contextualise the Tenderer’s response.)</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 (maximum 250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2"/>
                  <w:enabled/>
                  <w:calcOnExit w:val="0"/>
                  <w:textInput/>
                </w:ffData>
              </w:fldChar>
            </w:r>
            <w:bookmarkStart w:id="15" w:name="Text32"/>
            <w:r w:rsidRPr="00C74C1E">
              <w:instrText xml:space="preserve"> FORMTEXT </w:instrText>
            </w:r>
            <w:r w:rsidRPr="00C74C1E">
              <w:fldChar w:fldCharType="separate"/>
            </w:r>
            <w:r>
              <w:t> </w:t>
            </w:r>
            <w:r>
              <w:t> </w:t>
            </w:r>
            <w:r>
              <w:t> </w:t>
            </w:r>
            <w:r>
              <w:t> </w:t>
            </w:r>
            <w:r>
              <w:t> </w:t>
            </w:r>
            <w:r w:rsidRPr="00C74C1E">
              <w:fldChar w:fldCharType="end"/>
            </w:r>
            <w:bookmarkEnd w:id="15"/>
          </w:p>
        </w:tc>
      </w:tr>
      <w:bookmarkEnd w:id="14"/>
    </w:tbl>
    <w:p w:rsidR="008E5A87" w:rsidRPr="004D5866" w:rsidRDefault="008E5A87" w:rsidP="008E5A87">
      <w:pPr>
        <w:pStyle w:val="Textindent"/>
      </w:pPr>
    </w:p>
    <w:p w:rsidR="008E5A87" w:rsidRPr="004D5866" w:rsidRDefault="0094462B" w:rsidP="008E5A87">
      <w:pPr>
        <w:pStyle w:val="LevelB1"/>
        <w:ind w:hanging="720"/>
      </w:pPr>
      <w:r>
        <w:t>Creative C</w:t>
      </w:r>
      <w:r w:rsidR="00892A6F">
        <w:t>oncepts</w:t>
      </w:r>
    </w:p>
    <w:p w:rsidR="008E5A87" w:rsidRPr="004D5866" w:rsidRDefault="008E5A87" w:rsidP="008E5A87">
      <w:pPr>
        <w:pStyle w:val="Textindent"/>
      </w:pPr>
      <w:r w:rsidRPr="004D5866">
        <w:t>Provide detail</w:t>
      </w:r>
      <w:r w:rsidR="00892A6F">
        <w:t>s of your creative ideas, how they respond to our brief and why you think they will work.</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3"/>
                  <w:enabled/>
                  <w:calcOnExit w:val="0"/>
                  <w:textInput/>
                </w:ffData>
              </w:fldChar>
            </w:r>
            <w:bookmarkStart w:id="16" w:name="Text33"/>
            <w:r w:rsidRPr="00C74C1E">
              <w:instrText xml:space="preserve"> FORMTEXT </w:instrText>
            </w:r>
            <w:r w:rsidRPr="00C74C1E">
              <w:fldChar w:fldCharType="separate"/>
            </w:r>
            <w:r>
              <w:t> </w:t>
            </w:r>
            <w:r>
              <w:t> </w:t>
            </w:r>
            <w:r>
              <w:t> </w:t>
            </w:r>
            <w:r>
              <w:t> </w:t>
            </w:r>
            <w:r>
              <w:t> </w:t>
            </w:r>
            <w:r w:rsidRPr="00C74C1E">
              <w:fldChar w:fldCharType="end"/>
            </w:r>
            <w:bookmarkEnd w:id="16"/>
          </w:p>
        </w:tc>
      </w:tr>
    </w:tbl>
    <w:p w:rsidR="008E5A87" w:rsidRPr="004D5866" w:rsidRDefault="008E5A87" w:rsidP="008E5A87">
      <w:pPr>
        <w:pStyle w:val="Textindent"/>
      </w:pPr>
    </w:p>
    <w:p w:rsidR="008E5A87" w:rsidRPr="004D5866" w:rsidRDefault="0094462B" w:rsidP="008E5A87">
      <w:pPr>
        <w:pStyle w:val="LevelB1"/>
        <w:ind w:hanging="720"/>
      </w:pPr>
      <w:r>
        <w:t>Track R</w:t>
      </w:r>
      <w:r w:rsidR="00892A6F">
        <w:t>ecord</w:t>
      </w:r>
    </w:p>
    <w:p w:rsidR="008E5A87" w:rsidRPr="004D5866" w:rsidRDefault="00892A6F" w:rsidP="008E5A87">
      <w:pPr>
        <w:pStyle w:val="Textindent"/>
      </w:pPr>
      <w:r>
        <w:t>Describe previous examples of work that demonstrate an ability to produce original, creative and sensitive content.</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4"/>
                  <w:enabled/>
                  <w:calcOnExit w:val="0"/>
                  <w:textInput/>
                </w:ffData>
              </w:fldChar>
            </w:r>
            <w:bookmarkStart w:id="17" w:name="Text34"/>
            <w:r w:rsidRPr="00C74C1E">
              <w:instrText xml:space="preserve"> FORMTEXT </w:instrText>
            </w:r>
            <w:r w:rsidRPr="00C74C1E">
              <w:fldChar w:fldCharType="separate"/>
            </w:r>
            <w:r>
              <w:t> </w:t>
            </w:r>
            <w:r>
              <w:t> </w:t>
            </w:r>
            <w:r>
              <w:t> </w:t>
            </w:r>
            <w:r>
              <w:t> </w:t>
            </w:r>
            <w:r>
              <w:t> </w:t>
            </w:r>
            <w:r w:rsidRPr="00C74C1E">
              <w:fldChar w:fldCharType="end"/>
            </w:r>
            <w:bookmarkEnd w:id="17"/>
          </w:p>
        </w:tc>
      </w:tr>
    </w:tbl>
    <w:p w:rsidR="008E5A87" w:rsidRPr="004D5866" w:rsidRDefault="008E5A87" w:rsidP="008E5A87">
      <w:pPr>
        <w:pStyle w:val="Textindent"/>
      </w:pPr>
    </w:p>
    <w:p w:rsidR="008E5A87" w:rsidRPr="004D5866" w:rsidRDefault="008E5A87" w:rsidP="008E5A87">
      <w:pPr>
        <w:pStyle w:val="LevelB1"/>
        <w:ind w:hanging="720"/>
      </w:pPr>
      <w:r w:rsidRPr="004D5866">
        <w:t>Resource Plan</w:t>
      </w:r>
    </w:p>
    <w:p w:rsidR="008E5A87" w:rsidRPr="004D5866" w:rsidRDefault="008E5A87" w:rsidP="008E5A87">
      <w:pPr>
        <w:pStyle w:val="Textindent"/>
      </w:pPr>
      <w:r w:rsidRPr="004D5866">
        <w:t>Provide a complete resource plan for the delivery of the Specification including details of the team involved, what these individuals will be doing and why these individuals are suitable for this requirement.</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5"/>
                  <w:enabled/>
                  <w:calcOnExit w:val="0"/>
                  <w:textInput/>
                </w:ffData>
              </w:fldChar>
            </w:r>
            <w:bookmarkStart w:id="18" w:name="Text35"/>
            <w:r w:rsidRPr="00C74C1E">
              <w:instrText xml:space="preserve"> FORMTEXT </w:instrText>
            </w:r>
            <w:r w:rsidRPr="00C74C1E">
              <w:fldChar w:fldCharType="separate"/>
            </w:r>
            <w:r>
              <w:t> </w:t>
            </w:r>
            <w:r>
              <w:t> </w:t>
            </w:r>
            <w:r>
              <w:t> </w:t>
            </w:r>
            <w:r>
              <w:t> </w:t>
            </w:r>
            <w:r>
              <w:t> </w:t>
            </w:r>
            <w:r w:rsidRPr="00C74C1E">
              <w:fldChar w:fldCharType="end"/>
            </w:r>
            <w:bookmarkEnd w:id="18"/>
          </w:p>
        </w:tc>
      </w:tr>
    </w:tbl>
    <w:p w:rsidR="008E5A87" w:rsidRPr="004D5866" w:rsidRDefault="008E5A87" w:rsidP="008E5A87">
      <w:pPr>
        <w:pStyle w:val="Textindent"/>
      </w:pPr>
    </w:p>
    <w:p w:rsidR="0001209D" w:rsidRDefault="0001209D" w:rsidP="009175BA">
      <w:pPr>
        <w:jc w:val="both"/>
        <w:rPr>
          <w:bCs/>
        </w:rPr>
      </w:pPr>
    </w:p>
    <w:p w:rsidR="008E5A87" w:rsidRPr="00F740A7" w:rsidRDefault="008E5A87" w:rsidP="009175BA">
      <w:pPr>
        <w:jc w:val="both"/>
        <w:rPr>
          <w:bCs/>
        </w:rPr>
      </w:pPr>
    </w:p>
    <w:p w:rsidR="000635A4" w:rsidRDefault="000635A4" w:rsidP="00F740A7">
      <w:pPr>
        <w:jc w:val="both"/>
        <w:sectPr w:rsidR="000635A4" w:rsidSect="000635A4">
          <w:footerReference w:type="default" r:id="rId13"/>
          <w:type w:val="continuous"/>
          <w:pgSz w:w="11906" w:h="16838" w:code="9"/>
          <w:pgMar w:top="1418" w:right="1134" w:bottom="1134" w:left="1701" w:header="720" w:footer="720" w:gutter="0"/>
          <w:cols w:space="720"/>
          <w:formProt w:val="0"/>
        </w:sectPr>
      </w:pPr>
    </w:p>
    <w:p w:rsidR="00CE5436" w:rsidRPr="00CE5436" w:rsidRDefault="00CE5436" w:rsidP="00CE5436">
      <w:pPr>
        <w:pStyle w:val="Indented"/>
      </w:pPr>
      <w:bookmarkStart w:id="19" w:name="_Ref306116898"/>
      <w:bookmarkStart w:id="20" w:name="_Ref257301443"/>
    </w:p>
    <w:p w:rsidR="00B649CC" w:rsidRDefault="00AE3C14" w:rsidP="00746ED8">
      <w:pPr>
        <w:pStyle w:val="Xa"/>
      </w:pPr>
      <w:bookmarkStart w:id="21" w:name="_Ref328647196"/>
      <w:r>
        <w:lastRenderedPageBreak/>
        <w:t>Pric</w:t>
      </w:r>
      <w:r w:rsidR="00CE5436">
        <w:t>ing Schedule</w:t>
      </w:r>
      <w:bookmarkEnd w:id="19"/>
      <w:bookmarkEnd w:id="21"/>
    </w:p>
    <w:p w:rsidR="00CE5436" w:rsidRPr="00CE5436" w:rsidRDefault="00CE5436" w:rsidP="00CE5436">
      <w:pPr>
        <w:pStyle w:val="Indented"/>
      </w:pPr>
    </w:p>
    <w:bookmarkEnd w:id="20"/>
    <w:p w:rsidR="00B649CC" w:rsidRPr="00DC356C" w:rsidRDefault="00B649CC" w:rsidP="00B649CC">
      <w:pPr>
        <w:pStyle w:val="Indented"/>
        <w:rPr>
          <w:highlight w:val="yellow"/>
        </w:rPr>
      </w:pPr>
    </w:p>
    <w:p w:rsidR="00B649CC" w:rsidRPr="00DC356C" w:rsidRDefault="00B649CC" w:rsidP="005D241D">
      <w:pPr>
        <w:pStyle w:val="NINEH1"/>
      </w:pPr>
      <w:r w:rsidRPr="00DC356C">
        <w:t>G</w:t>
      </w:r>
      <w:r w:rsidR="00F06BA7">
        <w:t>eneral Instructions</w:t>
      </w:r>
    </w:p>
    <w:p w:rsidR="00B649CC" w:rsidRPr="00DC356C" w:rsidRDefault="00B649CC" w:rsidP="005D241D">
      <w:pPr>
        <w:pStyle w:val="NINE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rsidR="00B649CC" w:rsidRPr="00DC356C" w:rsidRDefault="00B649CC" w:rsidP="005D241D">
      <w:pPr>
        <w:pStyle w:val="NINEH2"/>
      </w:pPr>
      <w:r w:rsidRPr="00DC356C">
        <w:t>The rates entered shall be deemed to include complete provision for full compliance with the requirements of the Contract.</w:t>
      </w:r>
    </w:p>
    <w:p w:rsidR="00B649CC" w:rsidRDefault="00B649CC" w:rsidP="005D241D">
      <w:pPr>
        <w:pStyle w:val="NINEH2"/>
      </w:pPr>
      <w:r w:rsidRPr="00DC356C">
        <w:t>The rates exclude VAT.</w:t>
      </w:r>
    </w:p>
    <w:p w:rsidR="0098527A" w:rsidRPr="0085797A" w:rsidRDefault="0098527A" w:rsidP="005D241D">
      <w:pPr>
        <w:pStyle w:val="NINEH2"/>
      </w:pPr>
      <w:r w:rsidRPr="0085797A">
        <w:t>(Amend the expenses text to suit the procurement.  Expenses should not be automatic)</w:t>
      </w:r>
    </w:p>
    <w:p w:rsidR="00E64043" w:rsidRPr="0085797A" w:rsidRDefault="00B649CC" w:rsidP="005D241D">
      <w:pPr>
        <w:pStyle w:val="NINEH2"/>
      </w:pPr>
      <w:r w:rsidRPr="0085797A">
        <w:t xml:space="preserve">The rates entered in the </w:t>
      </w:r>
      <w:r w:rsidR="0003291E" w:rsidRPr="0085797A">
        <w:t>Pricing Schedule</w:t>
      </w:r>
      <w:r w:rsidRPr="0085797A">
        <w:t xml:space="preserve"> shall include all travel and subsistence costs. </w:t>
      </w:r>
      <w:r w:rsidR="00E64043" w:rsidRPr="0085797A">
        <w:t xml:space="preserve"> Expenses will only be approved if supported by original receipts.</w:t>
      </w:r>
      <w:r w:rsidRPr="0085797A">
        <w:t xml:space="preserve"> </w:t>
      </w:r>
      <w:r w:rsidR="00E64043" w:rsidRPr="0085797A">
        <w:t xml:space="preserve">The Authority will only pay for expenses claimed that are in line with the Department’s guidelines for expenses.  Original receipts will need to be provided.  </w:t>
      </w:r>
    </w:p>
    <w:p w:rsidR="00B649CC" w:rsidRPr="0085797A" w:rsidRDefault="00B649CC" w:rsidP="005D241D">
      <w:pPr>
        <w:pStyle w:val="NINEH2"/>
      </w:pPr>
      <w:r w:rsidRPr="0085797A">
        <w:t xml:space="preserve">The Authority will only make payment for overnight stays </w:t>
      </w:r>
      <w:r w:rsidR="00E174F1" w:rsidRPr="0085797A">
        <w:t xml:space="preserve">that have been </w:t>
      </w:r>
      <w:r w:rsidRPr="0085797A">
        <w:t xml:space="preserve">authorised beforehand </w:t>
      </w:r>
      <w:r w:rsidR="00E174F1" w:rsidRPr="0085797A">
        <w:t xml:space="preserve">in writing </w:t>
      </w:r>
      <w:r w:rsidRPr="0085797A">
        <w:t xml:space="preserve">by the Authority's Representative. </w:t>
      </w:r>
    </w:p>
    <w:p w:rsidR="00B649CC" w:rsidRPr="0085797A" w:rsidRDefault="00B649CC" w:rsidP="005D241D">
      <w:pPr>
        <w:pStyle w:val="NINEH2"/>
      </w:pPr>
      <w:r w:rsidRPr="0085797A">
        <w:t xml:space="preserve">Any extra expenses other than travel and subsistence must be priced separately in the </w:t>
      </w:r>
      <w:r w:rsidR="0003291E" w:rsidRPr="0085797A">
        <w:t>P</w:t>
      </w:r>
      <w:r w:rsidRPr="0085797A">
        <w:t xml:space="preserve">ricing </w:t>
      </w:r>
      <w:r w:rsidR="0003291E" w:rsidRPr="0085797A">
        <w:t>S</w:t>
      </w:r>
      <w:r w:rsidRPr="0085797A">
        <w:t xml:space="preserve">chedule.  The Department will only pay for expenses claimed that are included in this pricing schedule and are deemed to be reasonable for delivery of the requirement.  </w:t>
      </w:r>
    </w:p>
    <w:p w:rsidR="00B649CC" w:rsidRPr="00DC356C" w:rsidRDefault="00B649CC" w:rsidP="005D241D">
      <w:pPr>
        <w:pStyle w:val="NINE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rsidR="000E78E0" w:rsidRPr="000E78E0" w:rsidRDefault="000E78E0" w:rsidP="000E78E0">
      <w:pPr>
        <w:pStyle w:val="Textindent"/>
        <w:rPr>
          <w:highlight w:val="yellow"/>
        </w:rPr>
      </w:pPr>
    </w:p>
    <w:p w:rsidR="00B649CC" w:rsidRPr="00DC356C" w:rsidRDefault="00B649CC" w:rsidP="00D05693">
      <w:pPr>
        <w:pStyle w:val="Textindent"/>
      </w:pPr>
    </w:p>
    <w:p w:rsidR="0001209D" w:rsidRDefault="00B649CC" w:rsidP="0001209D">
      <w:pPr>
        <w:pStyle w:val="Textindent"/>
      </w:pPr>
      <w:r w:rsidRPr="00DC356C">
        <w:br w:type="page"/>
      </w:r>
    </w:p>
    <w:tbl>
      <w:tblPr>
        <w:tblW w:w="8005" w:type="dxa"/>
        <w:tblInd w:w="1048" w:type="dxa"/>
        <w:tblLayout w:type="fixed"/>
        <w:tblCellMar>
          <w:left w:w="148" w:type="dxa"/>
          <w:right w:w="148" w:type="dxa"/>
        </w:tblCellMar>
        <w:tblLook w:val="0000" w:firstRow="0" w:lastRow="0" w:firstColumn="0" w:lastColumn="0" w:noHBand="0" w:noVBand="0"/>
      </w:tblPr>
      <w:tblGrid>
        <w:gridCol w:w="6315"/>
        <w:gridCol w:w="1690"/>
      </w:tblGrid>
      <w:tr w:rsidR="0001209D" w:rsidRPr="0001209D">
        <w:tc>
          <w:tcPr>
            <w:tcW w:w="6315" w:type="dxa"/>
            <w:tcBorders>
              <w:top w:val="double" w:sz="4" w:space="0" w:color="auto"/>
              <w:left w:val="double" w:sz="4" w:space="0" w:color="auto"/>
              <w:bottom w:val="double" w:sz="4" w:space="0" w:color="auto"/>
              <w:right w:val="double" w:sz="4" w:space="0" w:color="auto"/>
            </w:tcBorders>
            <w:shd w:val="clear" w:color="auto" w:fill="E6E6E6"/>
          </w:tcPr>
          <w:p w:rsidR="00A235CE" w:rsidRDefault="00A235CE" w:rsidP="00A235CE">
            <w:pPr>
              <w:jc w:val="center"/>
              <w:rPr>
                <w:b/>
                <w:bCs/>
              </w:rPr>
            </w:pPr>
          </w:p>
          <w:p w:rsidR="0001209D" w:rsidRDefault="0001209D" w:rsidP="00A235CE">
            <w:pPr>
              <w:jc w:val="center"/>
              <w:rPr>
                <w:b/>
                <w:bCs/>
              </w:rPr>
            </w:pPr>
            <w:r w:rsidRPr="0001209D">
              <w:rPr>
                <w:b/>
                <w:bCs/>
              </w:rPr>
              <w:t>DESCRIPTION OF SERVICE</w:t>
            </w:r>
          </w:p>
          <w:p w:rsidR="00A235CE" w:rsidRPr="0001209D" w:rsidRDefault="00A235CE" w:rsidP="00A235CE">
            <w:pPr>
              <w:jc w:val="center"/>
              <w:rPr>
                <w:b/>
                <w:bCs/>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A235CE" w:rsidRDefault="00A235CE" w:rsidP="00422CA2">
            <w:pPr>
              <w:rPr>
                <w:b/>
                <w:bCs/>
              </w:rPr>
            </w:pPr>
          </w:p>
          <w:p w:rsidR="0001209D" w:rsidRPr="0001209D" w:rsidRDefault="0001209D" w:rsidP="00422CA2">
            <w:pPr>
              <w:rPr>
                <w:b/>
                <w:bCs/>
              </w:rPr>
            </w:pPr>
            <w:smartTag w:uri="urn:schemas-microsoft-com:office:smarttags" w:element="stockticker">
              <w:r w:rsidRPr="0001209D">
                <w:rPr>
                  <w:b/>
                  <w:bCs/>
                </w:rPr>
                <w:t>FIRM</w:t>
              </w:r>
            </w:smartTag>
            <w:r w:rsidRPr="0001209D">
              <w:rPr>
                <w:b/>
                <w:bCs/>
              </w:rPr>
              <w:t xml:space="preserve"> PRICE</w:t>
            </w:r>
          </w:p>
        </w:tc>
      </w:tr>
      <w:tr w:rsidR="0001209D" w:rsidRPr="0001209D">
        <w:trPr>
          <w:trHeight w:val="630"/>
        </w:trPr>
        <w:tc>
          <w:tcPr>
            <w:tcW w:w="8005" w:type="dxa"/>
            <w:gridSpan w:val="2"/>
            <w:tcBorders>
              <w:top w:val="double" w:sz="4" w:space="0" w:color="auto"/>
              <w:left w:val="double" w:sz="7" w:space="0" w:color="auto"/>
              <w:bottom w:val="single" w:sz="4" w:space="0" w:color="auto"/>
              <w:right w:val="double" w:sz="7" w:space="0" w:color="auto"/>
            </w:tcBorders>
            <w:vAlign w:val="center"/>
          </w:tcPr>
          <w:p w:rsidR="0001209D" w:rsidRPr="0001209D" w:rsidRDefault="0001209D" w:rsidP="00422CA2"/>
        </w:tc>
      </w:tr>
      <w:tr w:rsidR="00A235CE" w:rsidRPr="0001209D">
        <w:tc>
          <w:tcPr>
            <w:tcW w:w="6315" w:type="dxa"/>
            <w:tcBorders>
              <w:top w:val="single" w:sz="7" w:space="0" w:color="auto"/>
              <w:left w:val="double" w:sz="7" w:space="0" w:color="auto"/>
              <w:right w:val="double" w:sz="4" w:space="0" w:color="auto"/>
            </w:tcBorders>
            <w:vAlign w:val="center"/>
          </w:tcPr>
          <w:p w:rsidR="00A235CE" w:rsidRPr="00C86CA7" w:rsidRDefault="00A235CE" w:rsidP="00422CA2"/>
        </w:tc>
        <w:tc>
          <w:tcPr>
            <w:tcW w:w="1690" w:type="dxa"/>
            <w:tcBorders>
              <w:top w:val="single" w:sz="7" w:space="0" w:color="auto"/>
              <w:left w:val="double" w:sz="4" w:space="0" w:color="auto"/>
              <w:right w:val="double" w:sz="7" w:space="0" w:color="auto"/>
            </w:tcBorders>
            <w:vAlign w:val="center"/>
          </w:tcPr>
          <w:p w:rsidR="00A235CE" w:rsidRPr="00A235CE" w:rsidRDefault="00A235CE" w:rsidP="00A235CE">
            <w:pPr>
              <w:jc w:val="center"/>
            </w:pPr>
          </w:p>
        </w:tc>
      </w:tr>
      <w:tr w:rsidR="00A235CE" w:rsidRPr="0001209D">
        <w:tc>
          <w:tcPr>
            <w:tcW w:w="6315" w:type="dxa"/>
            <w:tcBorders>
              <w:top w:val="single" w:sz="7" w:space="0" w:color="auto"/>
              <w:left w:val="double" w:sz="7" w:space="0" w:color="auto"/>
              <w:bottom w:val="single" w:sz="8" w:space="0" w:color="auto"/>
              <w:right w:val="double" w:sz="4" w:space="0" w:color="auto"/>
            </w:tcBorders>
            <w:vAlign w:val="center"/>
          </w:tcPr>
          <w:p w:rsidR="00A235CE" w:rsidRPr="00C86CA7" w:rsidRDefault="00D57C1B" w:rsidP="003C65CE">
            <w:r>
              <w:t>Final Cost (Please provide a breakdown of cost</w:t>
            </w:r>
            <w:r w:rsidR="00892A6F">
              <w:t xml:space="preserve"> in delivering content</w:t>
            </w:r>
            <w:r>
              <w:t>)</w:t>
            </w:r>
          </w:p>
        </w:tc>
        <w:tc>
          <w:tcPr>
            <w:tcW w:w="1690" w:type="dxa"/>
            <w:tcBorders>
              <w:top w:val="single" w:sz="7" w:space="0" w:color="auto"/>
              <w:left w:val="double" w:sz="4" w:space="0" w:color="auto"/>
              <w:bottom w:val="single" w:sz="8" w:space="0" w:color="auto"/>
              <w:right w:val="double" w:sz="7" w:space="0" w:color="auto"/>
            </w:tcBorders>
            <w:vAlign w:val="center"/>
          </w:tcPr>
          <w:p w:rsidR="00A235CE" w:rsidRPr="00A235CE" w:rsidRDefault="00A235CE" w:rsidP="00A235CE">
            <w:pPr>
              <w:jc w:val="center"/>
            </w:pPr>
            <w:r w:rsidRPr="00A235CE">
              <w:t xml:space="preserve">£ </w:t>
            </w:r>
            <w:r w:rsidRPr="00A235CE">
              <w:fldChar w:fldCharType="begin">
                <w:ffData>
                  <w:name w:val="Text79"/>
                  <w:enabled/>
                  <w:calcOnExit w:val="0"/>
                  <w:textInput/>
                </w:ffData>
              </w:fldChar>
            </w:r>
            <w:bookmarkStart w:id="22" w:name="Text79"/>
            <w:r w:rsidRPr="00A235CE">
              <w:instrText xml:space="preserve"> FORMTEXT </w:instrText>
            </w:r>
            <w:r w:rsidRPr="00A235CE">
              <w:fldChar w:fldCharType="separate"/>
            </w:r>
            <w:r w:rsidRPr="00A235CE">
              <w:rPr>
                <w:noProof/>
              </w:rPr>
              <w:t> </w:t>
            </w:r>
            <w:r w:rsidRPr="00A235CE">
              <w:rPr>
                <w:noProof/>
              </w:rPr>
              <w:t> </w:t>
            </w:r>
            <w:r w:rsidRPr="00A235CE">
              <w:rPr>
                <w:noProof/>
              </w:rPr>
              <w:t> </w:t>
            </w:r>
            <w:r w:rsidRPr="00A235CE">
              <w:rPr>
                <w:noProof/>
              </w:rPr>
              <w:t> </w:t>
            </w:r>
            <w:r w:rsidRPr="00A235CE">
              <w:rPr>
                <w:noProof/>
              </w:rPr>
              <w:t> </w:t>
            </w:r>
            <w:r w:rsidRPr="00A235CE">
              <w:fldChar w:fldCharType="end"/>
            </w:r>
            <w:bookmarkEnd w:id="22"/>
          </w:p>
        </w:tc>
      </w:tr>
      <w:tr w:rsidR="00A235CE" w:rsidRPr="0001209D">
        <w:trPr>
          <w:trHeight w:val="240"/>
        </w:trPr>
        <w:tc>
          <w:tcPr>
            <w:tcW w:w="6315" w:type="dxa"/>
            <w:tcBorders>
              <w:top w:val="single" w:sz="8" w:space="0" w:color="auto"/>
              <w:left w:val="double" w:sz="4" w:space="0" w:color="auto"/>
              <w:bottom w:val="single" w:sz="8" w:space="0" w:color="auto"/>
              <w:right w:val="double" w:sz="4" w:space="0" w:color="auto"/>
            </w:tcBorders>
            <w:vAlign w:val="center"/>
          </w:tcPr>
          <w:p w:rsidR="00A235CE" w:rsidRPr="00C86CA7" w:rsidRDefault="00A235CE" w:rsidP="00422CA2"/>
        </w:tc>
        <w:tc>
          <w:tcPr>
            <w:tcW w:w="1690" w:type="dxa"/>
            <w:tcBorders>
              <w:top w:val="single" w:sz="8" w:space="0" w:color="auto"/>
              <w:left w:val="double" w:sz="4" w:space="0" w:color="auto"/>
              <w:bottom w:val="single" w:sz="8" w:space="0" w:color="auto"/>
              <w:right w:val="double" w:sz="4" w:space="0" w:color="auto"/>
            </w:tcBorders>
            <w:vAlign w:val="center"/>
          </w:tcPr>
          <w:p w:rsidR="00A235CE" w:rsidRPr="00A235CE" w:rsidRDefault="00A235CE" w:rsidP="00A235CE">
            <w:pPr>
              <w:jc w:val="center"/>
            </w:pPr>
          </w:p>
        </w:tc>
      </w:tr>
      <w:tr w:rsidR="00A235CE" w:rsidRPr="0001209D">
        <w:trPr>
          <w:trHeight w:val="435"/>
        </w:trPr>
        <w:tc>
          <w:tcPr>
            <w:tcW w:w="6315" w:type="dxa"/>
            <w:tcBorders>
              <w:top w:val="single" w:sz="8" w:space="0" w:color="auto"/>
              <w:left w:val="double" w:sz="7" w:space="0" w:color="auto"/>
              <w:right w:val="double" w:sz="4" w:space="0" w:color="auto"/>
            </w:tcBorders>
            <w:vAlign w:val="center"/>
          </w:tcPr>
          <w:p w:rsidR="00A235CE" w:rsidRPr="00C86CA7" w:rsidRDefault="00A235CE" w:rsidP="00422CA2">
            <w:pPr>
              <w:pStyle w:val="ResponseTable"/>
            </w:pPr>
          </w:p>
        </w:tc>
        <w:tc>
          <w:tcPr>
            <w:tcW w:w="1690" w:type="dxa"/>
            <w:tcBorders>
              <w:top w:val="single" w:sz="8" w:space="0" w:color="auto"/>
              <w:left w:val="double" w:sz="4" w:space="0" w:color="auto"/>
              <w:right w:val="double" w:sz="7" w:space="0" w:color="auto"/>
            </w:tcBorders>
            <w:vAlign w:val="center"/>
          </w:tcPr>
          <w:p w:rsidR="00A235CE" w:rsidRPr="00A235CE" w:rsidRDefault="00A235CE" w:rsidP="00A235CE">
            <w:pPr>
              <w:jc w:val="center"/>
            </w:pPr>
          </w:p>
          <w:p w:rsidR="00A235CE" w:rsidRPr="00A235CE" w:rsidRDefault="00A235CE" w:rsidP="00A235CE">
            <w:pPr>
              <w:jc w:val="center"/>
            </w:pPr>
          </w:p>
        </w:tc>
      </w:tr>
      <w:tr w:rsidR="00A235CE" w:rsidRPr="0001209D">
        <w:tc>
          <w:tcPr>
            <w:tcW w:w="6315" w:type="dxa"/>
            <w:tcBorders>
              <w:top w:val="double" w:sz="4" w:space="0" w:color="auto"/>
              <w:left w:val="double" w:sz="4" w:space="0" w:color="auto"/>
              <w:bottom w:val="double" w:sz="4" w:space="0" w:color="auto"/>
              <w:right w:val="double" w:sz="4" w:space="0" w:color="auto"/>
            </w:tcBorders>
            <w:shd w:val="clear" w:color="auto" w:fill="E6E6E6"/>
            <w:vAlign w:val="center"/>
          </w:tcPr>
          <w:p w:rsidR="00A235CE" w:rsidRDefault="00A235CE" w:rsidP="00422CA2">
            <w:pPr>
              <w:rPr>
                <w:b/>
                <w:bCs/>
              </w:rPr>
            </w:pPr>
          </w:p>
          <w:p w:rsidR="00A235CE" w:rsidRDefault="00A235CE" w:rsidP="00422CA2">
            <w:pPr>
              <w:rPr>
                <w:b/>
                <w:bCs/>
              </w:rPr>
            </w:pPr>
            <w:r w:rsidRPr="00C86CA7">
              <w:rPr>
                <w:b/>
                <w:bCs/>
              </w:rPr>
              <w:t>Total Contract Price (Evaluation Price)</w:t>
            </w:r>
          </w:p>
          <w:p w:rsidR="00A235CE" w:rsidRPr="00C86CA7" w:rsidRDefault="00A235CE" w:rsidP="00422CA2">
            <w:pPr>
              <w:rPr>
                <w:b/>
                <w:bCs/>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A235CE" w:rsidRPr="00C86CA7" w:rsidRDefault="00A235CE" w:rsidP="00A235CE">
            <w:pPr>
              <w:jc w:val="center"/>
              <w:rPr>
                <w:b/>
                <w:bCs/>
              </w:rPr>
            </w:pPr>
            <w:r w:rsidRPr="00C86CA7">
              <w:rPr>
                <w:szCs w:val="24"/>
              </w:rPr>
              <w:t>£</w:t>
            </w:r>
            <w:r w:rsidRPr="00C86CA7">
              <w:t xml:space="preserve"> </w:t>
            </w:r>
            <w:r w:rsidRPr="00C86CA7">
              <w:rPr>
                <w:b/>
                <w:bCs/>
                <w:szCs w:val="24"/>
              </w:rPr>
              <w:fldChar w:fldCharType="begin">
                <w:ffData>
                  <w:name w:val="Text62"/>
                  <w:enabled/>
                  <w:calcOnExit w:val="0"/>
                  <w:textInput/>
                </w:ffData>
              </w:fldChar>
            </w:r>
            <w:bookmarkStart w:id="23" w:name="Text62"/>
            <w:r w:rsidRPr="00C86CA7">
              <w:rPr>
                <w:b/>
                <w:bCs/>
                <w:szCs w:val="24"/>
              </w:rPr>
              <w:instrText xml:space="preserve"> FORMTEXT </w:instrText>
            </w:r>
            <w:r w:rsidRPr="00C86CA7">
              <w:rPr>
                <w:b/>
                <w:bCs/>
                <w:szCs w:val="24"/>
              </w:rPr>
            </w:r>
            <w:r w:rsidRPr="00C86CA7">
              <w:rPr>
                <w:b/>
                <w:bCs/>
                <w:szCs w:val="24"/>
              </w:rPr>
              <w:fldChar w:fldCharType="separate"/>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szCs w:val="24"/>
              </w:rPr>
              <w:fldChar w:fldCharType="end"/>
            </w:r>
            <w:bookmarkEnd w:id="23"/>
          </w:p>
        </w:tc>
      </w:tr>
    </w:tbl>
    <w:p w:rsidR="00B649CC" w:rsidRDefault="00B649CC" w:rsidP="0001209D">
      <w:pPr>
        <w:pStyle w:val="Textindent"/>
      </w:pPr>
    </w:p>
    <w:p w:rsidR="00746ED8" w:rsidRDefault="00746ED8" w:rsidP="00746ED8">
      <w:pPr>
        <w:pStyle w:val="Xa"/>
      </w:pPr>
      <w:bookmarkStart w:id="24" w:name="_Ref328647206"/>
      <w:r w:rsidRPr="00746ED8">
        <w:lastRenderedPageBreak/>
        <w:t>Contract Monitoring</w:t>
      </w:r>
      <w:bookmarkEnd w:id="24"/>
    </w:p>
    <w:p w:rsidR="00F613A3" w:rsidRDefault="00F613A3" w:rsidP="0001209D">
      <w:pPr>
        <w:pStyle w:val="Textindent"/>
        <w:rPr>
          <w:bCs/>
          <w:highlight w:val="yellow"/>
        </w:rPr>
      </w:pPr>
    </w:p>
    <w:p w:rsidR="00233EE0" w:rsidRDefault="0001209D" w:rsidP="005D241D">
      <w:pPr>
        <w:pStyle w:val="THREEH1"/>
      </w:pPr>
      <w:r>
        <w:t>General Instructions</w:t>
      </w:r>
    </w:p>
    <w:p w:rsidR="0001209D" w:rsidRPr="005D241D" w:rsidRDefault="0001209D" w:rsidP="00A705FF">
      <w:pPr>
        <w:pStyle w:val="THREEH2"/>
      </w:pPr>
      <w:r w:rsidRPr="005D241D">
        <w:t>Tenderers must provide all the information requested in the following section as part of their tender proposal.  Supporting documents may be submitted but must be clearly referenced back to the appropriate section.</w:t>
      </w:r>
    </w:p>
    <w:p w:rsidR="00D05693" w:rsidRDefault="00D05693" w:rsidP="00EE0747">
      <w:pPr>
        <w:pStyle w:val="LeftSide"/>
      </w:pPr>
    </w:p>
    <w:p w:rsidR="0001209D" w:rsidRDefault="0001209D" w:rsidP="005D241D">
      <w:pPr>
        <w:pStyle w:val="THREEH1"/>
      </w:pPr>
      <w:r>
        <w:t>Representatives</w:t>
      </w:r>
    </w:p>
    <w:p w:rsidR="0001209D" w:rsidRDefault="0001209D" w:rsidP="00A705FF">
      <w:pPr>
        <w:pStyle w:val="THREEH2"/>
      </w:pPr>
      <w:r w:rsidRPr="00BA7F35">
        <w:t>Name of Authority's Representative</w:t>
      </w:r>
      <w:r>
        <w:t xml:space="preserve">(s): </w:t>
      </w:r>
      <w:r w:rsidR="00C82B7B">
        <w:t>Anna Hepburn</w:t>
      </w:r>
    </w:p>
    <w:p w:rsidR="0001209D" w:rsidRPr="00BA7F35" w:rsidRDefault="0001209D" w:rsidP="00A705FF">
      <w:pPr>
        <w:pStyle w:val="THREEH2"/>
      </w:pPr>
      <w:r w:rsidRPr="00BA7F35">
        <w:t>Name of Contractor's Representative</w:t>
      </w:r>
      <w:r>
        <w:t xml:space="preserve">(s): </w:t>
      </w:r>
      <w:r w:rsidR="00892A6F" w:rsidRPr="00892A6F">
        <w:t>(Tenderer to complete)</w:t>
      </w:r>
    </w:p>
    <w:p w:rsidR="0001209D" w:rsidRDefault="0001209D" w:rsidP="00EE0747">
      <w:pPr>
        <w:pStyle w:val="LeftSide"/>
      </w:pPr>
    </w:p>
    <w:p w:rsidR="0001209D" w:rsidRDefault="0001209D" w:rsidP="005D241D">
      <w:pPr>
        <w:pStyle w:val="THREEH1"/>
      </w:pPr>
      <w:r>
        <w:t>Deliverables</w:t>
      </w:r>
    </w:p>
    <w:p w:rsidR="00E5594D" w:rsidRPr="00B0135E" w:rsidRDefault="00E5594D" w:rsidP="00A705FF">
      <w:pPr>
        <w:pStyle w:val="THREEH2"/>
      </w:pPr>
      <w:r w:rsidRPr="00B0135E">
        <w:t xml:space="preserve">List of deliverables, outputs and reports Contractor is to supply: </w:t>
      </w:r>
      <w:r w:rsidR="00892A6F">
        <w:t>See specification</w:t>
      </w:r>
    </w:p>
    <w:p w:rsidR="00E5594D" w:rsidRPr="00B0135E" w:rsidRDefault="00E5594D" w:rsidP="00A705FF">
      <w:pPr>
        <w:pStyle w:val="THREEH2"/>
      </w:pPr>
      <w:r w:rsidRPr="00B0135E">
        <w:t xml:space="preserve">Period(s) over which each deliverable, output and report is to be supplied: </w:t>
      </w:r>
      <w:r w:rsidR="00892A6F">
        <w:t>See specification</w:t>
      </w:r>
    </w:p>
    <w:p w:rsidR="00E5594D" w:rsidRPr="00B0135E" w:rsidRDefault="00E5594D" w:rsidP="00A705FF">
      <w:pPr>
        <w:pStyle w:val="THREEH2"/>
      </w:pPr>
      <w:r w:rsidRPr="00B0135E">
        <w:t xml:space="preserve">Information requirements: </w:t>
      </w:r>
      <w:r w:rsidR="00892A6F">
        <w:t>See specification</w:t>
      </w:r>
    </w:p>
    <w:p w:rsidR="00E5594D" w:rsidRPr="00B0135E" w:rsidRDefault="00E5594D" w:rsidP="00A705FF">
      <w:pPr>
        <w:pStyle w:val="THREEH2"/>
      </w:pPr>
      <w:r w:rsidRPr="00B0135E">
        <w:t xml:space="preserve">Milestones: </w:t>
      </w:r>
      <w:r w:rsidR="00FB7E5B">
        <w:t>See specification</w:t>
      </w:r>
    </w:p>
    <w:p w:rsidR="0001209D" w:rsidRDefault="0001209D" w:rsidP="00EE0747">
      <w:pPr>
        <w:pStyle w:val="LeftSide"/>
      </w:pPr>
    </w:p>
    <w:p w:rsidR="0001209D" w:rsidRDefault="0001209D" w:rsidP="005D241D">
      <w:pPr>
        <w:pStyle w:val="THREEH1"/>
      </w:pPr>
      <w:r>
        <w:t>Meetings</w:t>
      </w:r>
    </w:p>
    <w:p w:rsidR="00E5594D" w:rsidRPr="00B0135E" w:rsidRDefault="00E5594D" w:rsidP="00A705FF">
      <w:pPr>
        <w:pStyle w:val="THREEH2"/>
      </w:pPr>
      <w:r w:rsidRPr="00B0135E">
        <w:t xml:space="preserve">Frequency of contract management meetings: </w:t>
      </w:r>
      <w:r w:rsidR="00FB7E5B">
        <w:t>To be confirmed</w:t>
      </w:r>
    </w:p>
    <w:p w:rsidR="00E5594D" w:rsidRPr="00B0135E" w:rsidRDefault="00E5594D" w:rsidP="00A705FF">
      <w:pPr>
        <w:pStyle w:val="THREEH2"/>
      </w:pPr>
      <w:r w:rsidRPr="00B0135E">
        <w:t xml:space="preserve">Location of contract management meetings: </w:t>
      </w:r>
      <w:r w:rsidR="00FB7E5B">
        <w:t>To be confirmed</w:t>
      </w:r>
    </w:p>
    <w:p w:rsidR="00E5594D" w:rsidRDefault="00E5594D" w:rsidP="00A705FF">
      <w:pPr>
        <w:pStyle w:val="THREEH2"/>
      </w:pPr>
      <w:r w:rsidRPr="00BA7F35">
        <w:t>Checking performance against anticipated plan</w:t>
      </w:r>
      <w:r>
        <w:t xml:space="preserve">: </w:t>
      </w:r>
      <w:r w:rsidR="00FB7E5B">
        <w:t>To be confirmed</w:t>
      </w:r>
    </w:p>
    <w:p w:rsidR="0001209D" w:rsidRDefault="0001209D" w:rsidP="00EE0747">
      <w:pPr>
        <w:pStyle w:val="LeftSide"/>
      </w:pPr>
    </w:p>
    <w:p w:rsidR="0001209D" w:rsidRDefault="0001209D" w:rsidP="005D241D">
      <w:pPr>
        <w:pStyle w:val="THREEH1"/>
      </w:pPr>
      <w:r>
        <w:t>Remedies</w:t>
      </w:r>
    </w:p>
    <w:p w:rsidR="00E5594D" w:rsidRDefault="00E5594D" w:rsidP="00A705FF">
      <w:pPr>
        <w:pStyle w:val="THREEH2"/>
      </w:pPr>
      <w:r w:rsidRPr="00BA7F35">
        <w:t>Remedies for below par performance</w:t>
      </w:r>
      <w:r>
        <w:t xml:space="preserve">: </w:t>
      </w:r>
      <w:r w:rsidR="00FB7E5B">
        <w:t>To be confirmed after contract award.</w:t>
      </w:r>
    </w:p>
    <w:p w:rsidR="00E5594D" w:rsidRDefault="00E5594D" w:rsidP="00EE0747">
      <w:pPr>
        <w:pStyle w:val="LeftSide"/>
      </w:pPr>
    </w:p>
    <w:p w:rsidR="0001209D" w:rsidRDefault="0001209D" w:rsidP="00EE0747">
      <w:pPr>
        <w:pStyle w:val="LeftSide"/>
      </w:pPr>
    </w:p>
    <w:p w:rsidR="0001209D" w:rsidRPr="00EE0747" w:rsidRDefault="0001209D" w:rsidP="00EE0747">
      <w:pPr>
        <w:pStyle w:val="LeftSide"/>
        <w:sectPr w:rsidR="0001209D" w:rsidRPr="00EE0747" w:rsidSect="000635A4">
          <w:type w:val="continuous"/>
          <w:pgSz w:w="11906" w:h="16838" w:code="9"/>
          <w:pgMar w:top="1418" w:right="1134" w:bottom="1134" w:left="1701" w:header="720" w:footer="720" w:gutter="0"/>
          <w:cols w:space="720"/>
          <w:formProt w:val="0"/>
        </w:sectPr>
      </w:pPr>
    </w:p>
    <w:p w:rsidR="008A7562" w:rsidRPr="00532162" w:rsidRDefault="008A7562" w:rsidP="00746ED8">
      <w:pPr>
        <w:pStyle w:val="Xa"/>
      </w:pPr>
      <w:bookmarkStart w:id="25" w:name="_Ref306116919"/>
      <w:r>
        <w:lastRenderedPageBreak/>
        <w:t>C</w:t>
      </w:r>
      <w:r w:rsidR="00D05693">
        <w:t>onfidential &amp; Com</w:t>
      </w:r>
      <w:r w:rsidR="009A2456">
        <w:t>mercially Sensitive Information</w:t>
      </w:r>
      <w:bookmarkEnd w:id="25"/>
    </w:p>
    <w:p w:rsidR="00F613A3" w:rsidRDefault="00F613A3" w:rsidP="00F613A3">
      <w:pPr>
        <w:pStyle w:val="LeftSide"/>
      </w:pPr>
    </w:p>
    <w:p w:rsidR="008A7562" w:rsidRPr="00A705FF" w:rsidRDefault="008A7562" w:rsidP="00A705FF">
      <w:pPr>
        <w:pStyle w:val="FOURH1"/>
      </w:pPr>
      <w:r w:rsidRPr="00A705FF">
        <w:t>G</w:t>
      </w:r>
      <w:r w:rsidR="00233EE0" w:rsidRPr="00A705FF">
        <w:t>eneral</w:t>
      </w:r>
    </w:p>
    <w:p w:rsidR="008A7562" w:rsidRPr="00A705FF" w:rsidRDefault="008A7562" w:rsidP="00A705FF">
      <w:pPr>
        <w:pStyle w:val="FOURH2"/>
      </w:pPr>
      <w:r w:rsidRPr="00A705FF">
        <w:t xml:space="preserve">All the information that the </w:t>
      </w:r>
      <w:r w:rsidR="00967FB4" w:rsidRPr="00A705FF">
        <w:t xml:space="preserve">Authority </w:t>
      </w:r>
      <w:r w:rsidRPr="00A705FF">
        <w:t xml:space="preserve">supplies as part of this Contract may be regarded as Confidential Information as defined in Condition 1 (Definitions) of Section Three </w:t>
      </w:r>
      <w:r w:rsidR="00002181" w:rsidRPr="00A705FF">
        <w:t>–</w:t>
      </w:r>
      <w:r w:rsidRPr="00A705FF">
        <w:t xml:space="preserve"> Conditions of Contract.</w:t>
      </w:r>
    </w:p>
    <w:p w:rsidR="008A7562" w:rsidRPr="00A705FF" w:rsidRDefault="008A7562" w:rsidP="00A705FF">
      <w:pPr>
        <w:pStyle w:val="FOURH2"/>
      </w:pPr>
      <w:r w:rsidRPr="00A705FF">
        <w:t xml:space="preserve">The Contractor considers that the type of information listed in paragraph </w:t>
      </w:r>
      <w:r w:rsidR="00002181" w:rsidRPr="00A705FF">
        <w:fldChar w:fldCharType="begin"/>
      </w:r>
      <w:r w:rsidR="00002181" w:rsidRPr="00A705FF">
        <w:instrText xml:space="preserve"> REF _Ref306090009 \r \h </w:instrText>
      </w:r>
      <w:r w:rsidR="005D241D" w:rsidRPr="00A705FF">
        <w:instrText xml:space="preserve"> \* MERGEFORMAT </w:instrText>
      </w:r>
      <w:r w:rsidR="00002181" w:rsidRPr="00A705FF">
        <w:fldChar w:fldCharType="separate"/>
      </w:r>
      <w:r w:rsidR="00EF3FCA">
        <w:t>2.1</w:t>
      </w:r>
      <w:r w:rsidR="00002181" w:rsidRPr="00A705FF">
        <w:fldChar w:fldCharType="end"/>
      </w:r>
      <w:r w:rsidRPr="00A705FF">
        <w:t xml:space="preserve"> below is Confidential Information.</w:t>
      </w:r>
    </w:p>
    <w:p w:rsidR="008A7562" w:rsidRPr="00A705FF" w:rsidRDefault="008A7562" w:rsidP="00A705FF">
      <w:pPr>
        <w:pStyle w:val="FOURH2"/>
      </w:pPr>
      <w:r w:rsidRPr="00A705FF">
        <w:t>The Contractor considers that the type of i</w:t>
      </w:r>
      <w:r w:rsidR="00002181" w:rsidRPr="00A705FF">
        <w:t xml:space="preserve">nformation listed in paragraph </w:t>
      </w:r>
      <w:r w:rsidR="00002181" w:rsidRPr="00A705FF">
        <w:fldChar w:fldCharType="begin"/>
      </w:r>
      <w:r w:rsidR="00002181" w:rsidRPr="00A705FF">
        <w:instrText xml:space="preserve"> REF _Ref306090036 \r \h </w:instrText>
      </w:r>
      <w:r w:rsidR="005D241D" w:rsidRPr="00A705FF">
        <w:instrText xml:space="preserve"> \* MERGEFORMAT </w:instrText>
      </w:r>
      <w:r w:rsidR="00002181" w:rsidRPr="00A705FF">
        <w:fldChar w:fldCharType="separate"/>
      </w:r>
      <w:r w:rsidR="00EF3FCA">
        <w:t>2.2</w:t>
      </w:r>
      <w:r w:rsidR="00002181" w:rsidRPr="00A705FF">
        <w:fldChar w:fldCharType="end"/>
      </w:r>
      <w:r w:rsidRPr="00A705FF">
        <w:t xml:space="preserve"> below is Commercially Sensitive Information.</w:t>
      </w:r>
    </w:p>
    <w:p w:rsidR="008A7562" w:rsidRPr="00DC356C" w:rsidRDefault="008A7562" w:rsidP="00D05693">
      <w:pPr>
        <w:pStyle w:val="LeftSide"/>
      </w:pPr>
    </w:p>
    <w:p w:rsidR="008A7562" w:rsidRDefault="00233EE0" w:rsidP="00A705FF">
      <w:pPr>
        <w:pStyle w:val="FOURH1"/>
      </w:pPr>
      <w:r>
        <w:t>Types of Information that the Contractor Considers to be Confidential</w:t>
      </w:r>
    </w:p>
    <w:p w:rsidR="008A7562" w:rsidRPr="00DC356C" w:rsidRDefault="008A7562" w:rsidP="00A705FF">
      <w:pPr>
        <w:pStyle w:val="FOURH2"/>
      </w:pPr>
      <w:bookmarkStart w:id="26" w:name="_Ref306090009"/>
      <w:r w:rsidRPr="00DC356C">
        <w:t>Type 1: Confidential information:</w:t>
      </w:r>
      <w:bookmarkEnd w:id="26"/>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rPr>
          <w:trHeight w:val="652"/>
        </w:trPr>
        <w:tc>
          <w:tcPr>
            <w:tcW w:w="4961" w:type="dxa"/>
            <w:shd w:val="clear" w:color="auto" w:fill="E6E6E6"/>
            <w:vAlign w:val="center"/>
          </w:tcPr>
          <w:p w:rsidR="008A7562" w:rsidRPr="00DC356C" w:rsidRDefault="008A7562" w:rsidP="00967FB4">
            <w:pPr>
              <w:pStyle w:val="TableHead"/>
            </w:pPr>
            <w:r w:rsidRPr="00DC356C">
              <w:t>Information considered confidential</w:t>
            </w:r>
          </w:p>
        </w:tc>
        <w:tc>
          <w:tcPr>
            <w:tcW w:w="4961" w:type="dxa"/>
            <w:shd w:val="clear" w:color="auto" w:fill="E6E6E6"/>
            <w:vAlign w:val="center"/>
          </w:tcPr>
          <w:p w:rsidR="008A7562" w:rsidRPr="00DC356C" w:rsidRDefault="008A7562" w:rsidP="00967FB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967FB4">
            <w:pPr>
              <w:pStyle w:val="TableHead"/>
            </w:pPr>
            <w:r w:rsidRPr="00DC356C">
              <w:t>(Include paragraph reference)</w:t>
            </w:r>
          </w:p>
        </w:tc>
        <w:tc>
          <w:tcPr>
            <w:tcW w:w="2977" w:type="dxa"/>
            <w:shd w:val="clear" w:color="auto" w:fill="E6E6E6"/>
            <w:vAlign w:val="center"/>
          </w:tcPr>
          <w:p w:rsidR="008A7562" w:rsidRPr="00DC356C" w:rsidRDefault="008A7562" w:rsidP="00967FB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bl>
    <w:p w:rsidR="008A7562" w:rsidRPr="00DC356C" w:rsidRDefault="008A7562" w:rsidP="008A7562">
      <w:pPr>
        <w:pStyle w:val="LeftSide"/>
      </w:pPr>
    </w:p>
    <w:p w:rsidR="008A7562" w:rsidRPr="00DC356C" w:rsidRDefault="008A7562" w:rsidP="00A705FF">
      <w:pPr>
        <w:pStyle w:val="FOURH2"/>
      </w:pPr>
      <w:bookmarkStart w:id="27" w:name="_Ref306090036"/>
      <w:r w:rsidRPr="00DC356C">
        <w:t>Type 2: Commercially sensitive information:</w:t>
      </w:r>
      <w:bookmarkEnd w:id="27"/>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c>
          <w:tcPr>
            <w:tcW w:w="4961" w:type="dxa"/>
            <w:shd w:val="clear" w:color="auto" w:fill="E6E6E6"/>
            <w:vAlign w:val="center"/>
          </w:tcPr>
          <w:p w:rsidR="008A7562" w:rsidRPr="00DC356C" w:rsidRDefault="008A7562" w:rsidP="00EB71F4">
            <w:pPr>
              <w:pStyle w:val="TableHead"/>
            </w:pPr>
            <w:r w:rsidRPr="00DC356C">
              <w:t>Information considered commercially sensitive</w:t>
            </w:r>
          </w:p>
        </w:tc>
        <w:tc>
          <w:tcPr>
            <w:tcW w:w="4961" w:type="dxa"/>
            <w:shd w:val="clear" w:color="auto" w:fill="E6E6E6"/>
            <w:vAlign w:val="center"/>
          </w:tcPr>
          <w:p w:rsidR="008A7562" w:rsidRPr="00DC356C" w:rsidRDefault="008A7562" w:rsidP="00EB71F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EB71F4">
            <w:pPr>
              <w:pStyle w:val="TableHead"/>
            </w:pPr>
            <w:r w:rsidRPr="00DC356C">
              <w:t>(Include paragraph reference)</w:t>
            </w:r>
          </w:p>
        </w:tc>
        <w:tc>
          <w:tcPr>
            <w:tcW w:w="2977" w:type="dxa"/>
            <w:shd w:val="clear" w:color="auto" w:fill="E6E6E6"/>
            <w:vAlign w:val="center"/>
          </w:tcPr>
          <w:p w:rsidR="008A7562" w:rsidRPr="00DC356C" w:rsidRDefault="008A7562" w:rsidP="00EB71F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bl>
    <w:p w:rsidR="00967FB4" w:rsidRDefault="00967FB4"/>
    <w:p w:rsidR="00967FB4" w:rsidRDefault="00967FB4" w:rsidP="008A7562">
      <w:pPr>
        <w:pStyle w:val="LeftSide"/>
      </w:pPr>
    </w:p>
    <w:p w:rsidR="00967FB4" w:rsidRDefault="00967FB4" w:rsidP="008A7562">
      <w:pPr>
        <w:pStyle w:val="LeftSide"/>
        <w:sectPr w:rsidR="00967FB4" w:rsidSect="000635A4">
          <w:headerReference w:type="default" r:id="rId14"/>
          <w:headerReference w:type="first" r:id="rId15"/>
          <w:footerReference w:type="first" r:id="rId16"/>
          <w:pgSz w:w="16838" w:h="11906" w:orient="landscape" w:code="9"/>
          <w:pgMar w:top="1418" w:right="1134" w:bottom="1134" w:left="1701" w:header="720" w:footer="720" w:gutter="0"/>
          <w:cols w:space="720"/>
          <w:formProt w:val="0"/>
          <w:titlePg/>
        </w:sectPr>
      </w:pPr>
    </w:p>
    <w:p w:rsidR="00B778E0" w:rsidRDefault="00601E6F" w:rsidP="00746ED8">
      <w:pPr>
        <w:pStyle w:val="Xa"/>
      </w:pPr>
      <w:bookmarkStart w:id="28" w:name="_Ref306116934"/>
      <w:r>
        <w:lastRenderedPageBreak/>
        <w:t>A</w:t>
      </w:r>
      <w:r w:rsidR="00967FB4">
        <w:t>dministrative Instructions</w:t>
      </w:r>
      <w:bookmarkEnd w:id="28"/>
    </w:p>
    <w:p w:rsidR="00F613A3" w:rsidRDefault="00F613A3" w:rsidP="00F613A3">
      <w:pPr>
        <w:pStyle w:val="LeftSide"/>
      </w:pPr>
    </w:p>
    <w:p w:rsidR="00601E6F" w:rsidRPr="00F613A3" w:rsidRDefault="00601E6F" w:rsidP="00F613A3">
      <w:pPr>
        <w:pStyle w:val="FIVEH1"/>
        <w:numPr>
          <w:ilvl w:val="0"/>
          <w:numId w:val="51"/>
        </w:numPr>
        <w:ind w:left="709" w:hanging="709"/>
      </w:pPr>
      <w:r w:rsidRPr="00F613A3">
        <w:t>A</w:t>
      </w:r>
      <w:r w:rsidR="00EE0747" w:rsidRPr="00F613A3">
        <w:t>uthorisation</w:t>
      </w:r>
    </w:p>
    <w:p w:rsidR="00601E6F" w:rsidRPr="00D2293D" w:rsidRDefault="00601E6F" w:rsidP="00D2293D">
      <w:pPr>
        <w:pStyle w:val="FIVEH2"/>
      </w:pPr>
      <w:bookmarkStart w:id="29" w:name="_Ref306028885"/>
      <w:r w:rsidRPr="00D2293D">
        <w:t>The person shown below</w:t>
      </w:r>
      <w:r w:rsidR="00935FE9" w:rsidRPr="00D2293D">
        <w:t xml:space="preserve"> </w:t>
      </w:r>
      <w:r w:rsidRPr="00D2293D">
        <w:t xml:space="preserve">person </w:t>
      </w:r>
      <w:r w:rsidR="00935FE9" w:rsidRPr="00D2293D">
        <w:t>shall act a</w:t>
      </w:r>
      <w:r w:rsidRPr="00D2293D">
        <w:t>s the Authority's  Representative on all matters relating to the Contract:</w:t>
      </w:r>
      <w:bookmarkEnd w:id="29"/>
    </w:p>
    <w:tbl>
      <w:tblPr>
        <w:tblStyle w:val="TableGrid"/>
        <w:tblW w:w="8079" w:type="dxa"/>
        <w:tblInd w:w="1101" w:type="dxa"/>
        <w:tblLook w:val="01E0" w:firstRow="1" w:lastRow="1" w:firstColumn="1" w:lastColumn="1" w:noHBand="0" w:noVBand="0"/>
      </w:tblPr>
      <w:tblGrid>
        <w:gridCol w:w="2221"/>
        <w:gridCol w:w="5858"/>
      </w:tblGrid>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bl>
    <w:p w:rsidR="00601E6F" w:rsidRDefault="00601E6F" w:rsidP="00601E6F">
      <w:pPr>
        <w:pStyle w:val="LeftSide"/>
      </w:pPr>
    </w:p>
    <w:p w:rsidR="00601E6F" w:rsidRDefault="00601E6F" w:rsidP="00D2293D">
      <w:pPr>
        <w:pStyle w:val="FIVEH2"/>
      </w:pPr>
      <w:r w:rsidRPr="00EE0747">
        <w:t xml:space="preserve">The Department's Representative may authorise other officers to act on their </w:t>
      </w:r>
      <w:r>
        <w:t>behalf.</w:t>
      </w:r>
    </w:p>
    <w:p w:rsidR="00601E6F" w:rsidRDefault="00601E6F" w:rsidP="00EE0747">
      <w:pPr>
        <w:pStyle w:val="LeftSide"/>
      </w:pPr>
    </w:p>
    <w:p w:rsidR="00935FE9" w:rsidRPr="00F613A3" w:rsidRDefault="00EE0747" w:rsidP="00F613A3">
      <w:pPr>
        <w:pStyle w:val="FIVEH1"/>
      </w:pPr>
      <w:r w:rsidRPr="00F613A3">
        <w:t>Notices</w:t>
      </w:r>
    </w:p>
    <w:p w:rsidR="00935FE9" w:rsidRDefault="00935FE9" w:rsidP="00D2293D">
      <w:pPr>
        <w:pStyle w:val="FIVEH2"/>
      </w:pPr>
      <w:r>
        <w:t xml:space="preserve">Any notice the Contractor wishes to send the Authority shall be sent in writing to the Authority's Representative at the address shown in paragraph </w:t>
      </w:r>
      <w:r w:rsidR="00E54381">
        <w:fldChar w:fldCharType="begin"/>
      </w:r>
      <w:r w:rsidR="00E54381">
        <w:instrText xml:space="preserve"> REF _Ref306028885 \r \h </w:instrText>
      </w:r>
      <w:r w:rsidR="00D2293D">
        <w:instrText xml:space="preserve"> \* MERGEFORMAT </w:instrText>
      </w:r>
      <w:r w:rsidR="00E54381">
        <w:fldChar w:fldCharType="separate"/>
      </w:r>
      <w:r w:rsidR="00EF3FCA">
        <w:t>1.1</w:t>
      </w:r>
      <w:r w:rsidR="00E54381">
        <w:fldChar w:fldCharType="end"/>
      </w:r>
      <w:r>
        <w:t xml:space="preserve"> above.</w:t>
      </w:r>
    </w:p>
    <w:p w:rsidR="00935FE9" w:rsidRPr="00967FB4" w:rsidRDefault="00935FE9" w:rsidP="00D2293D">
      <w:pPr>
        <w:pStyle w:val="FIVEH2"/>
      </w:pPr>
      <w:r w:rsidRPr="00967FB4">
        <w:t xml:space="preserve">Any notice the Authority wishes to send the Contractor shall be sent in writing to the Contractor's Representative at the address shown in paragraph </w:t>
      </w:r>
      <w:r w:rsidR="00E54381">
        <w:fldChar w:fldCharType="begin"/>
      </w:r>
      <w:r w:rsidR="00E54381">
        <w:instrText xml:space="preserve"> REF _Ref306028911 \r \h </w:instrText>
      </w:r>
      <w:r w:rsidR="00D2293D">
        <w:instrText xml:space="preserve"> \* MERGEFORMAT </w:instrText>
      </w:r>
      <w:r w:rsidR="00E54381">
        <w:fldChar w:fldCharType="separate"/>
      </w:r>
      <w:r w:rsidR="00EF3FCA">
        <w:t>4.2</w:t>
      </w:r>
      <w:r w:rsidR="00E54381">
        <w:fldChar w:fldCharType="end"/>
      </w:r>
      <w:r w:rsidR="00E45449">
        <w:t xml:space="preserve"> </w:t>
      </w:r>
      <w:r w:rsidR="00850A67" w:rsidRPr="00967FB4">
        <w:t>below</w:t>
      </w:r>
      <w:r w:rsidRPr="00967FB4">
        <w:t>.</w:t>
      </w:r>
    </w:p>
    <w:p w:rsidR="00935FE9" w:rsidRDefault="00935FE9" w:rsidP="00601E6F">
      <w:pPr>
        <w:pStyle w:val="LeftSide"/>
      </w:pPr>
    </w:p>
    <w:p w:rsidR="00935FE9" w:rsidRDefault="00601E6F" w:rsidP="00F613A3">
      <w:pPr>
        <w:pStyle w:val="FIVEH1"/>
      </w:pPr>
      <w:r>
        <w:t>A</w:t>
      </w:r>
      <w:r w:rsidR="00EE0747">
        <w:t>ddress for Invoices</w:t>
      </w:r>
    </w:p>
    <w:p w:rsidR="00092105" w:rsidRDefault="00092105" w:rsidP="00D2293D">
      <w:pPr>
        <w:pStyle w:val="FIVEH2"/>
      </w:pPr>
      <w:r>
        <w:t>It is preferred that invoices are sent electronically to:</w:t>
      </w:r>
    </w:p>
    <w:p w:rsidR="00092105" w:rsidRDefault="004B46ED" w:rsidP="00092105">
      <w:pPr>
        <w:pStyle w:val="LeftSide"/>
        <w:spacing w:before="0" w:after="0"/>
        <w:ind w:left="1440"/>
        <w:rPr>
          <w:szCs w:val="22"/>
        </w:rPr>
      </w:pPr>
      <w:hyperlink r:id="rId17" w:history="1">
        <w:r w:rsidR="00092105">
          <w:rPr>
            <w:rStyle w:val="Hyperlink"/>
          </w:rPr>
          <w:t>MB-PaymentQueries@dh.gsi.gov.uk</w:t>
        </w:r>
      </w:hyperlink>
    </w:p>
    <w:p w:rsidR="00092105" w:rsidRPr="00092105" w:rsidRDefault="00092105" w:rsidP="00092105">
      <w:pPr>
        <w:pStyle w:val="LeftSide"/>
        <w:spacing w:before="0" w:after="0"/>
        <w:ind w:left="1440"/>
        <w:rPr>
          <w:szCs w:val="22"/>
        </w:rPr>
      </w:pPr>
    </w:p>
    <w:p w:rsidR="00601E6F" w:rsidRPr="00967FB4" w:rsidRDefault="00601E6F" w:rsidP="00D2293D">
      <w:pPr>
        <w:pStyle w:val="FIVEH2"/>
      </w:pPr>
      <w:r w:rsidRPr="00967FB4">
        <w:t>Al</w:t>
      </w:r>
      <w:r w:rsidR="00092105">
        <w:t>ternatively</w:t>
      </w:r>
      <w:r w:rsidRPr="00967FB4">
        <w:t xml:space="preserve"> invoices </w:t>
      </w:r>
      <w:r w:rsidR="00092105">
        <w:t xml:space="preserve">can </w:t>
      </w:r>
      <w:r w:rsidRPr="00967FB4">
        <w:t>be sent to the Department addressed to:</w:t>
      </w:r>
    </w:p>
    <w:p w:rsidR="004E769C" w:rsidRDefault="004E769C" w:rsidP="000A0524">
      <w:pPr>
        <w:pStyle w:val="LeftSide"/>
        <w:spacing w:before="0" w:after="0"/>
        <w:ind w:left="1440"/>
        <w:rPr>
          <w:szCs w:val="22"/>
        </w:rPr>
      </w:pPr>
    </w:p>
    <w:p w:rsidR="00601E6F" w:rsidRPr="000A0524" w:rsidRDefault="00601E6F" w:rsidP="000A0524">
      <w:pPr>
        <w:pStyle w:val="LeftSide"/>
        <w:spacing w:before="0" w:after="0"/>
        <w:ind w:left="1440"/>
        <w:rPr>
          <w:szCs w:val="22"/>
        </w:rPr>
      </w:pPr>
      <w:r w:rsidRPr="000A0524">
        <w:rPr>
          <w:szCs w:val="22"/>
        </w:rPr>
        <w:t>Department of Health</w:t>
      </w:r>
    </w:p>
    <w:p w:rsidR="004E769C" w:rsidRPr="004E769C" w:rsidRDefault="004E769C" w:rsidP="004E769C">
      <w:pPr>
        <w:pStyle w:val="LeftSide"/>
        <w:rPr>
          <w:szCs w:val="22"/>
        </w:rPr>
      </w:pPr>
      <w:r>
        <w:rPr>
          <w:szCs w:val="22"/>
        </w:rPr>
        <w:tab/>
      </w:r>
      <w:r>
        <w:rPr>
          <w:szCs w:val="22"/>
        </w:rPr>
        <w:tab/>
      </w:r>
      <w:r w:rsidRPr="004E769C">
        <w:rPr>
          <w:szCs w:val="22"/>
        </w:rPr>
        <w:t>Accounts Payable</w:t>
      </w:r>
    </w:p>
    <w:p w:rsidR="004E769C" w:rsidRPr="004E769C" w:rsidRDefault="004E769C" w:rsidP="004E769C">
      <w:pPr>
        <w:pStyle w:val="LeftSide"/>
        <w:ind w:left="720" w:firstLine="720"/>
        <w:rPr>
          <w:szCs w:val="22"/>
        </w:rPr>
      </w:pPr>
      <w:r w:rsidRPr="004E769C">
        <w:rPr>
          <w:szCs w:val="22"/>
        </w:rPr>
        <w:t xml:space="preserve">Room 530  </w:t>
      </w:r>
    </w:p>
    <w:p w:rsidR="004E769C" w:rsidRPr="004E769C" w:rsidRDefault="004E769C" w:rsidP="004E769C">
      <w:pPr>
        <w:pStyle w:val="LeftSide"/>
        <w:ind w:left="720" w:firstLine="720"/>
        <w:rPr>
          <w:szCs w:val="22"/>
        </w:rPr>
      </w:pPr>
      <w:r w:rsidRPr="004E769C">
        <w:rPr>
          <w:szCs w:val="22"/>
        </w:rPr>
        <w:t>Richmond House</w:t>
      </w:r>
    </w:p>
    <w:p w:rsidR="004E769C" w:rsidRPr="004E769C" w:rsidRDefault="004E769C" w:rsidP="004E769C">
      <w:pPr>
        <w:pStyle w:val="LeftSide"/>
        <w:ind w:left="720" w:firstLine="720"/>
        <w:rPr>
          <w:szCs w:val="22"/>
        </w:rPr>
      </w:pPr>
      <w:r w:rsidRPr="004E769C">
        <w:rPr>
          <w:szCs w:val="22"/>
        </w:rPr>
        <w:t>79 Whitehall</w:t>
      </w:r>
    </w:p>
    <w:p w:rsidR="004E769C" w:rsidRPr="004E769C" w:rsidRDefault="004E769C" w:rsidP="004E769C">
      <w:pPr>
        <w:pStyle w:val="LeftSide"/>
        <w:ind w:left="720" w:firstLine="720"/>
        <w:rPr>
          <w:szCs w:val="22"/>
        </w:rPr>
      </w:pPr>
      <w:r w:rsidRPr="004E769C">
        <w:rPr>
          <w:szCs w:val="22"/>
        </w:rPr>
        <w:t>London</w:t>
      </w:r>
    </w:p>
    <w:p w:rsidR="00601E6F" w:rsidRDefault="004E769C" w:rsidP="004E769C">
      <w:pPr>
        <w:pStyle w:val="LeftSide"/>
        <w:spacing w:before="0" w:after="0"/>
        <w:rPr>
          <w:szCs w:val="22"/>
        </w:rPr>
      </w:pPr>
      <w:r w:rsidRPr="004E769C">
        <w:rPr>
          <w:szCs w:val="22"/>
        </w:rPr>
        <w:t xml:space="preserve"> </w:t>
      </w:r>
      <w:r>
        <w:rPr>
          <w:szCs w:val="22"/>
        </w:rPr>
        <w:tab/>
      </w:r>
      <w:r>
        <w:rPr>
          <w:szCs w:val="22"/>
        </w:rPr>
        <w:tab/>
      </w:r>
      <w:r w:rsidRPr="004E769C">
        <w:rPr>
          <w:szCs w:val="22"/>
        </w:rPr>
        <w:t>SW1A 2NS</w:t>
      </w:r>
    </w:p>
    <w:p w:rsidR="00601E6F" w:rsidRDefault="00601E6F" w:rsidP="000A0524">
      <w:pPr>
        <w:pStyle w:val="LeftSide"/>
        <w:spacing w:before="0" w:after="0"/>
        <w:ind w:left="1440"/>
        <w:rPr>
          <w:szCs w:val="22"/>
        </w:rPr>
      </w:pPr>
    </w:p>
    <w:p w:rsidR="00601E6F" w:rsidRDefault="00601E6F" w:rsidP="000A0524">
      <w:pPr>
        <w:pStyle w:val="LeftSide"/>
        <w:spacing w:before="0" w:after="0"/>
        <w:ind w:left="1440"/>
        <w:rPr>
          <w:szCs w:val="22"/>
        </w:rPr>
      </w:pPr>
    </w:p>
    <w:p w:rsidR="00601E6F" w:rsidRDefault="00601E6F" w:rsidP="004E769C">
      <w:pPr>
        <w:pStyle w:val="LeftSide"/>
        <w:spacing w:before="0" w:after="0"/>
        <w:rPr>
          <w:szCs w:val="22"/>
        </w:rPr>
      </w:pPr>
    </w:p>
    <w:p w:rsidR="00601E6F" w:rsidRDefault="00601E6F" w:rsidP="000A0524">
      <w:pPr>
        <w:pStyle w:val="LeftSide"/>
        <w:spacing w:before="0" w:after="0"/>
        <w:ind w:left="1440"/>
        <w:rPr>
          <w:szCs w:val="22"/>
        </w:rPr>
      </w:pPr>
    </w:p>
    <w:p w:rsidR="00601E6F" w:rsidRPr="00426DDD" w:rsidRDefault="00601E6F" w:rsidP="000A0524">
      <w:pPr>
        <w:pStyle w:val="LeftSide"/>
        <w:spacing w:before="0" w:after="0"/>
        <w:ind w:left="1440"/>
        <w:rPr>
          <w:szCs w:val="22"/>
        </w:rPr>
      </w:pPr>
    </w:p>
    <w:p w:rsidR="000A0524" w:rsidRDefault="000A0524" w:rsidP="00EE0747">
      <w:pPr>
        <w:pStyle w:val="Textindent"/>
      </w:pPr>
    </w:p>
    <w:p w:rsidR="00601E6F" w:rsidRDefault="00935FE9" w:rsidP="00D2293D">
      <w:pPr>
        <w:pStyle w:val="FIVEH2"/>
      </w:pPr>
      <w:r>
        <w:t>In</w:t>
      </w:r>
      <w:r w:rsidR="00092105">
        <w:t xml:space="preserve">voices must not be sent to the </w:t>
      </w:r>
      <w:r>
        <w:t xml:space="preserve">Authority's </w:t>
      </w:r>
      <w:r w:rsidR="00601E6F">
        <w:t>Representative.</w:t>
      </w:r>
    </w:p>
    <w:p w:rsidR="00601E6F" w:rsidRPr="00EE0747" w:rsidRDefault="00601E6F" w:rsidP="00EE0747">
      <w:pPr>
        <w:pStyle w:val="Textindent"/>
      </w:pPr>
    </w:p>
    <w:p w:rsidR="00601E6F" w:rsidRDefault="00601E6F" w:rsidP="00F613A3">
      <w:pPr>
        <w:pStyle w:val="FIVEH1"/>
      </w:pPr>
      <w:r>
        <w:t>C</w:t>
      </w:r>
      <w:r w:rsidR="00EE0747">
        <w:t>orrespondence</w:t>
      </w:r>
    </w:p>
    <w:p w:rsidR="00601E6F" w:rsidRDefault="00601E6F" w:rsidP="00D2293D">
      <w:pPr>
        <w:pStyle w:val="FIVEH2"/>
      </w:pPr>
      <w:r>
        <w:t>All correspondence</w:t>
      </w:r>
      <w:r w:rsidR="00935FE9">
        <w:t xml:space="preserve"> to the Authority except that for or relating to invoices </w:t>
      </w:r>
      <w:r>
        <w:t>shall be sent to the following address:</w:t>
      </w:r>
    </w:p>
    <w:p w:rsidR="00790A04" w:rsidRDefault="00790A04" w:rsidP="00EE0747">
      <w:pPr>
        <w:pStyle w:val="Textindent"/>
      </w:pPr>
      <w:r>
        <w:t>[</w:t>
      </w:r>
      <w:r w:rsidRPr="00EE0747">
        <w:rPr>
          <w:b/>
          <w:bCs/>
          <w:highlight w:val="yellow"/>
        </w:rPr>
        <w:t>INSERT ADDRESS</w:t>
      </w:r>
      <w:r>
        <w:rPr>
          <w:highlight w:val="yellow"/>
        </w:rPr>
        <w:t>]</w:t>
      </w:r>
    </w:p>
    <w:p w:rsidR="00601E6F" w:rsidRDefault="00601E6F" w:rsidP="000A0524">
      <w:pPr>
        <w:pStyle w:val="LeftSide"/>
        <w:ind w:left="709"/>
      </w:pPr>
    </w:p>
    <w:p w:rsidR="00601E6F" w:rsidRDefault="00601E6F" w:rsidP="00D2293D">
      <w:pPr>
        <w:pStyle w:val="FIVEH2"/>
      </w:pPr>
      <w:bookmarkStart w:id="30" w:name="_Ref306028911"/>
      <w:r>
        <w:t>All correspondence to the Contractor shall be sent to the following address:</w:t>
      </w:r>
      <w:bookmarkEnd w:id="30"/>
    </w:p>
    <w:p w:rsidR="00601E6F" w:rsidRPr="00EE0747" w:rsidRDefault="00601E6F" w:rsidP="00EE0747">
      <w:pPr>
        <w:pStyle w:val="Textindent"/>
        <w:rPr>
          <w:b/>
          <w:bCs/>
        </w:rPr>
      </w:pPr>
      <w:r w:rsidRPr="00EE0747">
        <w:rPr>
          <w:b/>
          <w:bCs/>
        </w:rPr>
        <w:t>Tenderer to provide Address</w:t>
      </w:r>
    </w:p>
    <w:p w:rsidR="00E45449" w:rsidRDefault="00790A04" w:rsidP="00E45449">
      <w:pPr>
        <w:pStyle w:val="Textindent"/>
        <w:rPr>
          <w:szCs w:val="22"/>
        </w:rPr>
      </w:pPr>
      <w:r>
        <w:t>[</w:t>
      </w:r>
      <w:r w:rsidR="00EE0747" w:rsidRPr="00C62E66">
        <w:rPr>
          <w:b/>
          <w:bCs/>
          <w:highlight w:val="yellow"/>
        </w:rPr>
        <w:t xml:space="preserve">INSERT </w:t>
      </w:r>
      <w:r w:rsidR="00426DDD" w:rsidRPr="00C62E66">
        <w:rPr>
          <w:b/>
          <w:bCs/>
          <w:highlight w:val="yellow"/>
        </w:rPr>
        <w:t>ADDRESS</w:t>
      </w:r>
      <w:r w:rsidR="00426DDD">
        <w:t>]</w:t>
      </w:r>
      <w:bookmarkStart w:id="31" w:name="_Ref257301456"/>
      <w:bookmarkEnd w:id="4"/>
    </w:p>
    <w:p w:rsidR="000C4927" w:rsidRPr="00F613A3" w:rsidRDefault="00D2293D" w:rsidP="000C4927">
      <w:pPr>
        <w:pStyle w:val="Style1"/>
        <w:numPr>
          <w:ilvl w:val="0"/>
          <w:numId w:val="0"/>
        </w:numPr>
        <w:rPr>
          <w:b/>
          <w:sz w:val="32"/>
          <w:szCs w:val="32"/>
        </w:rPr>
      </w:pPr>
      <w:r>
        <w:rPr>
          <w:sz w:val="32"/>
          <w:szCs w:val="32"/>
        </w:rPr>
        <w:br w:type="page"/>
      </w:r>
      <w:r w:rsidR="000C4927" w:rsidRPr="00F613A3">
        <w:rPr>
          <w:b/>
          <w:sz w:val="32"/>
          <w:szCs w:val="32"/>
        </w:rPr>
        <w:lastRenderedPageBreak/>
        <w:t>S</w:t>
      </w:r>
      <w:r w:rsidR="0082160E" w:rsidRPr="00F613A3">
        <w:rPr>
          <w:b/>
          <w:sz w:val="32"/>
          <w:szCs w:val="32"/>
        </w:rPr>
        <w:t>chedule Five</w:t>
      </w:r>
      <w:r w:rsidR="000C4927" w:rsidRPr="00F613A3">
        <w:rPr>
          <w:b/>
          <w:sz w:val="32"/>
          <w:szCs w:val="32"/>
        </w:rPr>
        <w:t>: App</w:t>
      </w:r>
      <w:r w:rsidRPr="00F613A3">
        <w:rPr>
          <w:b/>
          <w:sz w:val="32"/>
          <w:szCs w:val="32"/>
        </w:rPr>
        <w:t>endix A: Variation to Contract</w:t>
      </w:r>
    </w:p>
    <w:p w:rsidR="00F613A3" w:rsidRPr="00F613A3" w:rsidRDefault="00F613A3" w:rsidP="000C4927">
      <w:pPr>
        <w:pStyle w:val="LeftSide"/>
      </w:pPr>
    </w:p>
    <w:p w:rsidR="0082160E" w:rsidRPr="00D2293D" w:rsidRDefault="00D2293D" w:rsidP="000C4927">
      <w:pPr>
        <w:pStyle w:val="LeftSide"/>
        <w:rPr>
          <w:b/>
        </w:rPr>
      </w:pPr>
      <w:r w:rsidRPr="00D2293D">
        <w:rPr>
          <w:b/>
        </w:rPr>
        <w:t xml:space="preserve">(FOR INFORMATION </w:t>
      </w:r>
      <w:r>
        <w:rPr>
          <w:b/>
        </w:rPr>
        <w:t xml:space="preserve">ONLY </w:t>
      </w:r>
      <w:r w:rsidRPr="00D2293D">
        <w:rPr>
          <w:b/>
        </w:rPr>
        <w:t>– NOT FOR COMPLETION AT TENDER STAGE)</w:t>
      </w:r>
    </w:p>
    <w:p w:rsidR="000C4927" w:rsidRDefault="000C4927" w:rsidP="000C4927">
      <w:pPr>
        <w:pStyle w:val="LeftSide"/>
      </w:pPr>
    </w:p>
    <w:tbl>
      <w:tblPr>
        <w:tblStyle w:val="TableGrid"/>
        <w:tblW w:w="9639" w:type="dxa"/>
        <w:tblInd w:w="108" w:type="dxa"/>
        <w:tblLook w:val="01E0" w:firstRow="1" w:lastRow="1" w:firstColumn="1" w:lastColumn="1" w:noHBand="0" w:noVBand="0"/>
      </w:tblPr>
      <w:tblGrid>
        <w:gridCol w:w="2694"/>
        <w:gridCol w:w="6945"/>
      </w:tblGrid>
      <w:tr w:rsidR="000C4927" w:rsidTr="00D2293D">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Title: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5024CA">
            <w:pPr>
              <w:pStyle w:val="Table"/>
            </w:pPr>
          </w:p>
        </w:tc>
      </w:tr>
    </w:tbl>
    <w:p w:rsidR="000C4927" w:rsidRDefault="000C4927" w:rsidP="000C4927">
      <w:pPr>
        <w:pStyle w:val="LeftSide"/>
      </w:pP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4"/>
        <w:gridCol w:w="6945"/>
      </w:tblGrid>
      <w:tr w:rsidR="000C4927" w:rsidTr="00D2293D">
        <w:trPr>
          <w:trHeight w:val="426"/>
        </w:trPr>
        <w:tc>
          <w:tcPr>
            <w:tcW w:w="2694" w:type="dxa"/>
            <w:shd w:val="clear" w:color="auto" w:fill="E6E6E6"/>
            <w:vAlign w:val="center"/>
          </w:tcPr>
          <w:p w:rsidR="000C4927" w:rsidRDefault="000C4927" w:rsidP="00D2293D">
            <w:pPr>
              <w:pStyle w:val="TableHead"/>
            </w:pPr>
            <w:r>
              <w:t xml:space="preserve">For the </w:t>
            </w:r>
            <w:r w:rsidR="00D2293D">
              <w:t>P</w:t>
            </w:r>
            <w:r>
              <w:t xml:space="preserve">rovision of: </w:t>
            </w:r>
          </w:p>
        </w:tc>
        <w:tc>
          <w:tcPr>
            <w:tcW w:w="6945" w:type="dxa"/>
            <w:shd w:val="clear" w:color="auto" w:fill="auto"/>
            <w:vAlign w:val="center"/>
          </w:tcPr>
          <w:p w:rsidR="000C4927" w:rsidRDefault="000C4927" w:rsidP="005024CA">
            <w:pPr>
              <w:pStyle w:val="Table"/>
            </w:pPr>
          </w:p>
        </w:tc>
      </w:tr>
    </w:tbl>
    <w:p w:rsidR="000C4927" w:rsidRDefault="000C4927" w:rsidP="000C4927">
      <w:pPr>
        <w:pStyle w:val="LeftSide"/>
      </w:pPr>
    </w:p>
    <w:tbl>
      <w:tblPr>
        <w:tblStyle w:val="TableGrid"/>
        <w:tblW w:w="9639" w:type="dxa"/>
        <w:tblInd w:w="108" w:type="dxa"/>
        <w:tblLayout w:type="fixed"/>
        <w:tblLook w:val="01E0" w:firstRow="1" w:lastRow="1" w:firstColumn="1" w:lastColumn="1" w:noHBand="0" w:noVBand="0"/>
      </w:tblPr>
      <w:tblGrid>
        <w:gridCol w:w="2694"/>
        <w:gridCol w:w="1559"/>
        <w:gridCol w:w="1843"/>
        <w:gridCol w:w="992"/>
        <w:gridCol w:w="992"/>
        <w:gridCol w:w="1559"/>
      </w:tblGrid>
      <w:tr w:rsidR="000C4927" w:rsidTr="00D2293D">
        <w:trPr>
          <w:trHeight w:val="433"/>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w:t>
            </w:r>
            <w:smartTag w:uri="urn:schemas-microsoft-com:office:smarttags" w:element="stockticker">
              <w:r>
                <w:t>Ref</w:t>
              </w:r>
            </w:smartTag>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Variation 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Date: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r>
    </w:tbl>
    <w:p w:rsidR="000C4927" w:rsidRDefault="000C4927" w:rsidP="000C4927">
      <w:pPr>
        <w:pStyle w:val="LeftSide"/>
      </w:pPr>
    </w:p>
    <w:p w:rsidR="000C4927" w:rsidRDefault="000C4927" w:rsidP="000C4927">
      <w:pPr>
        <w:pStyle w:val="LeftSide"/>
      </w:pPr>
      <w:r>
        <w:t>BETWEEN:</w:t>
      </w:r>
    </w:p>
    <w:p w:rsidR="000C4927" w:rsidRPr="00AF67EA" w:rsidRDefault="000C4927" w:rsidP="000C4927">
      <w:pPr>
        <w:pStyle w:val="LeftSide"/>
      </w:pPr>
      <w:r w:rsidRPr="00AF67EA">
        <w:t>The Secretary of State for Health (hereinafter called the Department) and [INSERT NAME OF CONTRACTOR] (hereinafter called the Contractor) having his main or registered office at [DN:INSERT ADDRESS]:</w:t>
      </w:r>
    </w:p>
    <w:p w:rsidR="000C4927" w:rsidRPr="00AF67EA" w:rsidRDefault="000C4927" w:rsidP="000C4927">
      <w:pPr>
        <w:pStyle w:val="LeftSide"/>
      </w:pPr>
      <w:r w:rsidRPr="00AF67EA">
        <w:t>The Contract is varied as follows:</w:t>
      </w:r>
    </w:p>
    <w:p w:rsidR="000C4927" w:rsidRDefault="000C4927" w:rsidP="000C4927">
      <w:pPr>
        <w:pStyle w:val="LeftSide"/>
      </w:pPr>
      <w:r w:rsidRPr="00AF67EA">
        <w:t>(DN:INSERT DETAILS OF VARIATION)</w:t>
      </w:r>
    </w:p>
    <w:p w:rsidR="000C4927" w:rsidRDefault="000C4927" w:rsidP="000C4927">
      <w:pPr>
        <w:pStyle w:val="LeftSide"/>
      </w:pPr>
      <w:r>
        <w:t>Words and expressions in this Variation shall have the meanings given to them in the Contract.</w:t>
      </w:r>
    </w:p>
    <w:p w:rsidR="000C4927" w:rsidRDefault="000C4927" w:rsidP="000C4927">
      <w:pPr>
        <w:pStyle w:val="LeftSide"/>
      </w:pPr>
      <w:r>
        <w:t>The Contract, including any previous Variations, shall remain effective and unaltered except as amended by this Variation.</w:t>
      </w:r>
    </w:p>
    <w:p w:rsidR="000C4927" w:rsidRDefault="000C4927" w:rsidP="000C4927">
      <w:pPr>
        <w:pStyle w:val="LeftSide"/>
      </w:pPr>
    </w:p>
    <w:p w:rsidR="000C4927" w:rsidRDefault="000C4927" w:rsidP="000C4927">
      <w:pPr>
        <w:pStyle w:val="LeftSide"/>
      </w:pPr>
      <w:r>
        <w:t>SIGNED:</w:t>
      </w:r>
    </w:p>
    <w:tbl>
      <w:tblPr>
        <w:tblpPr w:leftFromText="180" w:rightFromText="180" w:vertAnchor="text" w:tblpX="239" w:tblpY="76"/>
        <w:tblW w:w="11448" w:type="dxa"/>
        <w:tblLook w:val="0000" w:firstRow="0" w:lastRow="0" w:firstColumn="0" w:lastColumn="0" w:noHBand="0" w:noVBand="0"/>
      </w:tblPr>
      <w:tblGrid>
        <w:gridCol w:w="2564"/>
        <w:gridCol w:w="2564"/>
        <w:gridCol w:w="3202"/>
        <w:gridCol w:w="3118"/>
      </w:tblGrid>
      <w:tr w:rsidR="000C4927">
        <w:trPr>
          <w:trHeight w:val="345"/>
        </w:trPr>
        <w:tc>
          <w:tcPr>
            <w:tcW w:w="2564" w:type="dxa"/>
            <w:shd w:val="clear" w:color="auto" w:fill="auto"/>
            <w:vAlign w:val="center"/>
          </w:tcPr>
          <w:p w:rsidR="000C4927" w:rsidRDefault="000C4927" w:rsidP="005024CA">
            <w:pPr>
              <w:pStyle w:val="TableHead"/>
            </w:pPr>
            <w:r>
              <w:t>For: The AUTHORITY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For the Contractor</w:t>
            </w:r>
          </w:p>
        </w:tc>
        <w:tc>
          <w:tcPr>
            <w:tcW w:w="3118" w:type="dxa"/>
            <w:shd w:val="clear" w:color="auto" w:fill="auto"/>
            <w:vAlign w:val="center"/>
          </w:tcPr>
          <w:p w:rsidR="000C4927" w:rsidRDefault="000C4927" w:rsidP="005024CA">
            <w:pPr>
              <w:pStyle w:val="Table"/>
            </w:pPr>
          </w:p>
        </w:tc>
      </w:tr>
      <w:tr w:rsidR="000C4927">
        <w:trPr>
          <w:trHeight w:val="315"/>
        </w:trPr>
        <w:tc>
          <w:tcPr>
            <w:tcW w:w="2564" w:type="dxa"/>
            <w:shd w:val="clear" w:color="auto" w:fill="auto"/>
            <w:vAlign w:val="center"/>
          </w:tcPr>
          <w:p w:rsidR="000C4927" w:rsidRDefault="000C4927" w:rsidP="005024CA">
            <w:pPr>
              <w:pStyle w:val="Table"/>
            </w:pPr>
            <w:r>
              <w:t>By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By</w:t>
            </w:r>
          </w:p>
        </w:tc>
        <w:tc>
          <w:tcPr>
            <w:tcW w:w="3118" w:type="dxa"/>
            <w:shd w:val="clear" w:color="auto" w:fill="auto"/>
            <w:vAlign w:val="center"/>
          </w:tcPr>
          <w:p w:rsidR="000C4927" w:rsidRDefault="000C4927" w:rsidP="005024CA">
            <w:pPr>
              <w:pStyle w:val="Table"/>
            </w:pPr>
          </w:p>
        </w:tc>
      </w:tr>
      <w:tr w:rsidR="000C4927">
        <w:trPr>
          <w:trHeight w:val="345"/>
        </w:trPr>
        <w:tc>
          <w:tcPr>
            <w:tcW w:w="2564" w:type="dxa"/>
            <w:shd w:val="clear" w:color="auto" w:fill="auto"/>
            <w:vAlign w:val="center"/>
          </w:tcPr>
          <w:p w:rsidR="000C4927" w:rsidRDefault="000C4927" w:rsidP="005024CA">
            <w:pPr>
              <w:pStyle w:val="Table"/>
            </w:pPr>
            <w:r>
              <w:t>Full name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smartTag w:uri="urn:schemas-microsoft-com:office:smarttags" w:element="stockticker">
              <w:r>
                <w:t>Full</w:t>
              </w:r>
            </w:smartTag>
            <w:r>
              <w:t xml:space="preserve"> name</w:t>
            </w:r>
          </w:p>
        </w:tc>
        <w:tc>
          <w:tcPr>
            <w:tcW w:w="3118" w:type="dxa"/>
            <w:shd w:val="clear" w:color="auto" w:fill="auto"/>
            <w:vAlign w:val="center"/>
          </w:tcPr>
          <w:p w:rsidR="000C4927" w:rsidRDefault="000C4927" w:rsidP="005024CA">
            <w:pPr>
              <w:pStyle w:val="Table"/>
            </w:pPr>
          </w:p>
        </w:tc>
      </w:tr>
      <w:tr w:rsidR="000C4927">
        <w:trPr>
          <w:trHeight w:val="390"/>
        </w:trPr>
        <w:tc>
          <w:tcPr>
            <w:tcW w:w="2564" w:type="dxa"/>
            <w:shd w:val="clear" w:color="auto" w:fill="auto"/>
            <w:vAlign w:val="center"/>
          </w:tcPr>
          <w:p w:rsidR="000C4927" w:rsidRDefault="000C4927" w:rsidP="005024CA">
            <w:pPr>
              <w:pStyle w:val="TableHead"/>
            </w:pPr>
            <w:r>
              <w:t>Grade / Pay Band</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Title</w:t>
            </w:r>
          </w:p>
        </w:tc>
        <w:tc>
          <w:tcPr>
            <w:tcW w:w="3118" w:type="dxa"/>
            <w:shd w:val="clear" w:color="auto" w:fill="auto"/>
            <w:vAlign w:val="center"/>
          </w:tcPr>
          <w:p w:rsidR="000C4927" w:rsidRDefault="000C4927" w:rsidP="005024CA">
            <w:pPr>
              <w:pStyle w:val="Table"/>
            </w:pPr>
          </w:p>
        </w:tc>
      </w:tr>
      <w:tr w:rsidR="000C4927">
        <w:trPr>
          <w:trHeight w:val="70"/>
        </w:trPr>
        <w:tc>
          <w:tcPr>
            <w:tcW w:w="2564" w:type="dxa"/>
            <w:shd w:val="clear" w:color="auto" w:fill="auto"/>
            <w:vAlign w:val="center"/>
          </w:tcPr>
          <w:p w:rsidR="000C4927" w:rsidRDefault="000C4927" w:rsidP="005024CA">
            <w:pPr>
              <w:pStyle w:val="TableHead"/>
            </w:pPr>
            <w:r>
              <w:t>Date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Date</w:t>
            </w:r>
          </w:p>
        </w:tc>
        <w:tc>
          <w:tcPr>
            <w:tcW w:w="3118" w:type="dxa"/>
            <w:shd w:val="clear" w:color="auto" w:fill="auto"/>
            <w:vAlign w:val="center"/>
          </w:tcPr>
          <w:p w:rsidR="000C4927" w:rsidRDefault="000C4927" w:rsidP="005024CA">
            <w:pPr>
              <w:pStyle w:val="Table"/>
            </w:pPr>
          </w:p>
        </w:tc>
      </w:tr>
    </w:tbl>
    <w:p w:rsidR="000C4927" w:rsidRDefault="000C4927" w:rsidP="000C4927">
      <w:pPr>
        <w:pStyle w:val="LeftSide"/>
      </w:pPr>
    </w:p>
    <w:p w:rsidR="000C4927" w:rsidRDefault="000C4927" w:rsidP="000C4927">
      <w:pPr>
        <w:pStyle w:val="LeftSide"/>
      </w:pPr>
    </w:p>
    <w:p w:rsidR="000C4927" w:rsidRPr="00F613A3" w:rsidRDefault="000C4927" w:rsidP="000C4927">
      <w:pPr>
        <w:pStyle w:val="Style1"/>
        <w:numPr>
          <w:ilvl w:val="0"/>
          <w:numId w:val="0"/>
        </w:numPr>
        <w:rPr>
          <w:b/>
          <w:sz w:val="32"/>
          <w:szCs w:val="32"/>
        </w:rPr>
      </w:pPr>
      <w:r>
        <w:br w:type="page"/>
      </w:r>
      <w:r w:rsidRPr="00F613A3">
        <w:rPr>
          <w:b/>
          <w:sz w:val="32"/>
          <w:szCs w:val="32"/>
        </w:rPr>
        <w:lastRenderedPageBreak/>
        <w:t>S</w:t>
      </w:r>
      <w:r w:rsidR="0082160E" w:rsidRPr="00F613A3">
        <w:rPr>
          <w:b/>
          <w:sz w:val="32"/>
          <w:szCs w:val="32"/>
        </w:rPr>
        <w:t>chedule Five</w:t>
      </w:r>
      <w:r w:rsidRPr="00F613A3">
        <w:rPr>
          <w:b/>
          <w:sz w:val="32"/>
          <w:szCs w:val="32"/>
        </w:rPr>
        <w:t>:</w:t>
      </w:r>
      <w:r w:rsidR="00F613A3">
        <w:rPr>
          <w:b/>
          <w:sz w:val="32"/>
          <w:szCs w:val="32"/>
        </w:rPr>
        <w:t xml:space="preserve"> Appendix B: Novation Agreement</w:t>
      </w:r>
    </w:p>
    <w:p w:rsidR="00F613A3" w:rsidRPr="00F613A3" w:rsidRDefault="00F613A3" w:rsidP="00D2293D">
      <w:pPr>
        <w:pStyle w:val="LeftSide"/>
      </w:pPr>
    </w:p>
    <w:p w:rsidR="00D2293D" w:rsidRPr="00D2293D" w:rsidRDefault="00D2293D" w:rsidP="00D2293D">
      <w:pPr>
        <w:pStyle w:val="LeftSide"/>
        <w:rPr>
          <w:b/>
        </w:rPr>
      </w:pPr>
      <w:r w:rsidRPr="00D2293D">
        <w:rPr>
          <w:b/>
        </w:rPr>
        <w:t xml:space="preserve">(FOR INFORMATION </w:t>
      </w:r>
      <w:r>
        <w:rPr>
          <w:b/>
        </w:rPr>
        <w:t xml:space="preserve">ONLY </w:t>
      </w:r>
      <w:r w:rsidRPr="00D2293D">
        <w:rPr>
          <w:b/>
        </w:rPr>
        <w:t>– NOT FOR COMPLETION AT TENDER STAGE)</w:t>
      </w:r>
    </w:p>
    <w:p w:rsidR="00D2293D" w:rsidRDefault="00D2293D" w:rsidP="000C4927">
      <w:pPr>
        <w:pStyle w:val="LeftSide"/>
      </w:pPr>
    </w:p>
    <w:p w:rsidR="000C4927" w:rsidRPr="00AF67EA" w:rsidRDefault="000C4927" w:rsidP="000C4927">
      <w:pPr>
        <w:pStyle w:val="LeftSide"/>
      </w:pPr>
      <w:r w:rsidRPr="00AF67EA">
        <w:t>THIS DEED (THIS AGREEMENT is made on the [</w:t>
      </w:r>
      <w:proofErr w:type="spellStart"/>
      <w:r w:rsidRPr="00AF67EA">
        <w:t>dd</w:t>
      </w:r>
      <w:proofErr w:type="spellEnd"/>
      <w:r w:rsidRPr="00AF67EA">
        <w:t>] day of [month &amp; year]</w:t>
      </w:r>
      <w:r>
        <w:t xml:space="preserve"> </w:t>
      </w:r>
      <w:r w:rsidRPr="00AF67EA">
        <w:t>BETWEEN</w:t>
      </w:r>
    </w:p>
    <w:p w:rsidR="000C4927" w:rsidRPr="00AF67EA" w:rsidRDefault="000C4927" w:rsidP="000C4927">
      <w:pPr>
        <w:pStyle w:val="LeftSide"/>
        <w:ind w:left="709" w:hanging="709"/>
      </w:pPr>
      <w:r w:rsidRPr="00AF67EA">
        <w:t>(1)</w:t>
      </w:r>
      <w:r w:rsidRPr="00AF67EA">
        <w:tab/>
        <w:t xml:space="preserve">THE SECRETARY OF STATE FOR HEALTH (the </w:t>
      </w:r>
      <w:r w:rsidRPr="00AF67EA">
        <w:rPr>
          <w:b/>
          <w:bCs/>
        </w:rPr>
        <w:t>Secretary of State</w:t>
      </w:r>
      <w:r w:rsidRPr="00AF67EA">
        <w:t xml:space="preserve">) whose principal place of business is at Richmond House, 79 </w:t>
      </w:r>
      <w:smartTag w:uri="urn:schemas-microsoft-com:office:smarttags" w:element="City">
        <w:smartTag w:uri="urn:schemas-microsoft-com:office:smarttags" w:element="place">
          <w:r w:rsidRPr="00AF67EA">
            <w:t>Whitehall</w:t>
          </w:r>
        </w:smartTag>
      </w:smartTag>
      <w:r w:rsidRPr="00AF67EA">
        <w:t xml:space="preserve">, </w:t>
      </w:r>
      <w:smartTag w:uri="urn:schemas-microsoft-com:office:smarttags" w:element="place">
        <w:smartTag w:uri="urn:schemas-microsoft-com:office:smarttags" w:element="City">
          <w:r w:rsidRPr="00AF67EA">
            <w:t>London</w:t>
          </w:r>
        </w:smartTag>
        <w:r w:rsidRPr="00AF67EA">
          <w:t xml:space="preserve">, </w:t>
        </w:r>
        <w:smartTag w:uri="urn:schemas-microsoft-com:office:smarttags" w:element="PostalCode">
          <w:r w:rsidRPr="00AF67EA">
            <w:t>SW1A 2NS</w:t>
          </w:r>
        </w:smartTag>
      </w:smartTag>
      <w:r w:rsidRPr="00AF67EA">
        <w:t xml:space="preserve">, </w:t>
      </w:r>
    </w:p>
    <w:p w:rsidR="000C4927" w:rsidRPr="00AF67EA" w:rsidRDefault="000C4927" w:rsidP="000C4927">
      <w:pPr>
        <w:pStyle w:val="LeftSide"/>
      </w:pPr>
      <w:r w:rsidRPr="00AF67EA">
        <w:t>(2)</w:t>
      </w:r>
      <w:r w:rsidRPr="00AF67EA">
        <w:tab/>
        <w:t>THE [CONTRACTOR] of [address]</w:t>
      </w:r>
    </w:p>
    <w:p w:rsidR="000C4927" w:rsidRPr="00AF67EA" w:rsidRDefault="000C4927" w:rsidP="000C4927">
      <w:pPr>
        <w:pStyle w:val="LeftSide"/>
      </w:pPr>
      <w:r w:rsidRPr="00AF67EA">
        <w:t>(3)</w:t>
      </w:r>
      <w:r w:rsidRPr="00AF67EA">
        <w:tab/>
        <w:t>THE [</w:t>
      </w:r>
      <w:smartTag w:uri="urn:schemas-microsoft-com:office:smarttags" w:element="stockticker">
        <w:r w:rsidRPr="00AF67EA">
          <w:t>NEW</w:t>
        </w:r>
      </w:smartTag>
      <w:r w:rsidRPr="00AF67EA">
        <w:t xml:space="preserve"> PARTY] of [address]</w:t>
      </w:r>
    </w:p>
    <w:p w:rsidR="000C4927" w:rsidRPr="00AF67EA" w:rsidRDefault="000C4927" w:rsidP="000C4927">
      <w:pPr>
        <w:pStyle w:val="LeftSide"/>
      </w:pPr>
      <w:r w:rsidRPr="00AF67EA">
        <w:t>WHEREAS</w:t>
      </w:r>
    </w:p>
    <w:p w:rsidR="000C4927" w:rsidRDefault="000C4927" w:rsidP="000C4927">
      <w:pPr>
        <w:pStyle w:val="LeftSide"/>
        <w:ind w:left="709" w:hanging="709"/>
      </w:pPr>
      <w:r w:rsidRPr="00AF67EA">
        <w:t>(A)</w:t>
      </w:r>
      <w:r w:rsidRPr="00AF67EA">
        <w:tab/>
        <w:t>This Agreement is supplemental to an agreement dated [</w:t>
      </w:r>
      <w:proofErr w:type="spellStart"/>
      <w:r w:rsidRPr="00AF67EA">
        <w:t>dd</w:t>
      </w:r>
      <w:proofErr w:type="spellEnd"/>
      <w:r w:rsidRPr="00AF67EA">
        <w:t xml:space="preserve"> Month Year] between the Secretary of State and the Contractor (the </w:t>
      </w:r>
      <w:r w:rsidRPr="00AF67EA">
        <w:rPr>
          <w:b/>
          <w:bCs/>
        </w:rPr>
        <w:t>Contract</w:t>
      </w:r>
      <w:r w:rsidRPr="00AF67EA">
        <w:t>) under which the Contractor agreed to provide services to the Secretary of State.</w:t>
      </w:r>
      <w:r>
        <w:t xml:space="preserve"> </w:t>
      </w:r>
    </w:p>
    <w:p w:rsidR="000C4927" w:rsidRDefault="000C4927" w:rsidP="000C4927">
      <w:pPr>
        <w:pStyle w:val="LeftSide"/>
        <w:ind w:left="709" w:hanging="709"/>
      </w:pPr>
      <w:r>
        <w:t>(B)</w:t>
      </w:r>
      <w:r>
        <w:tab/>
        <w:t xml:space="preserve">The Secretary of State has authorised the New Party to replace the Secretary of State as the contracting Department under the Contract on the terms of this Agreement and the Contractor is willing to accept the New Party in place of the Secretary of State on those terms. </w:t>
      </w:r>
    </w:p>
    <w:p w:rsidR="000C4927" w:rsidRDefault="000C4927" w:rsidP="000C4927">
      <w:pPr>
        <w:pStyle w:val="LeftSide"/>
      </w:pPr>
      <w:r>
        <w:t>IT IS HEREBY AGREED AS FOLLOWS:</w:t>
      </w:r>
    </w:p>
    <w:p w:rsidR="000C4927" w:rsidRDefault="000C4927" w:rsidP="000C4927">
      <w:pPr>
        <w:pStyle w:val="LeftSide"/>
        <w:tabs>
          <w:tab w:val="left" w:pos="709"/>
        </w:tabs>
        <w:ind w:left="709" w:hanging="709"/>
      </w:pPr>
      <w:r>
        <w:t>1.</w:t>
      </w:r>
      <w:r>
        <w:tab/>
        <w:t xml:space="preserve">Subject to the following Clauses of this Agreement – </w:t>
      </w:r>
    </w:p>
    <w:p w:rsidR="000C4927" w:rsidRDefault="000C4927" w:rsidP="000C4927">
      <w:pPr>
        <w:pStyle w:val="LeftSide"/>
        <w:tabs>
          <w:tab w:val="left" w:pos="1134"/>
        </w:tabs>
        <w:ind w:left="1134" w:hanging="414"/>
      </w:pPr>
      <w:r>
        <w:t>a)</w:t>
      </w:r>
      <w:r>
        <w:tab/>
        <w:t>The Contract shall continue in full force and effect as if the New Party were named as a party to the Contract in place of the Secretary of State for Health.</w:t>
      </w:r>
    </w:p>
    <w:p w:rsidR="000C4927" w:rsidRDefault="000C4927" w:rsidP="000C4927">
      <w:pPr>
        <w:pStyle w:val="LeftSide"/>
        <w:tabs>
          <w:tab w:val="left" w:pos="1134"/>
        </w:tabs>
        <w:ind w:left="1134" w:hanging="414"/>
      </w:pPr>
      <w:r>
        <w:t>b)</w:t>
      </w:r>
      <w:r>
        <w:tab/>
        <w:t xml:space="preserve">All rights, obligations and liabilities arising under the Contract from the date of this Agreement shall be rights, obligations and liabilities between the New Party and the Contractor. </w:t>
      </w:r>
    </w:p>
    <w:p w:rsidR="000C4927" w:rsidRDefault="000C4927" w:rsidP="000C4927">
      <w:pPr>
        <w:pStyle w:val="LeftSide"/>
        <w:tabs>
          <w:tab w:val="left" w:pos="1134"/>
        </w:tabs>
        <w:ind w:left="1134" w:hanging="414"/>
      </w:pPr>
      <w:r>
        <w:t>c)</w:t>
      </w:r>
      <w:r>
        <w:tab/>
        <w:t xml:space="preserve">Any existing rights, obligations or liabilities of the Secretary of State relating to the performance of the Contract up to the date of this Agreement shall pass to the New Party and shall be enforceable between the Contractor and the New Party in place of the Secretary of State. </w:t>
      </w:r>
    </w:p>
    <w:p w:rsidR="000C4927" w:rsidRDefault="000C4927" w:rsidP="000C4927">
      <w:pPr>
        <w:pStyle w:val="LeftSide"/>
        <w:tabs>
          <w:tab w:val="left" w:pos="709"/>
        </w:tabs>
        <w:ind w:left="709" w:hanging="709"/>
      </w:pPr>
      <w:r>
        <w:t>2.</w:t>
      </w:r>
      <w:r>
        <w:tab/>
        <w:t>The rights, obligations and liabilities of the Contract shall be exercisable and enforceable as the rights of the New Party under this Agreement.</w:t>
      </w:r>
    </w:p>
    <w:p w:rsidR="000C4927" w:rsidRDefault="000C4927" w:rsidP="000C4927">
      <w:pPr>
        <w:pStyle w:val="LeftSide"/>
        <w:tabs>
          <w:tab w:val="left" w:pos="709"/>
        </w:tabs>
        <w:ind w:left="709" w:hanging="709"/>
      </w:pPr>
      <w:r>
        <w:t>3.</w:t>
      </w:r>
      <w:r>
        <w:tab/>
        <w:t xml:space="preserve">This Agreement shall be governed by and interpreted in accordance with English law and shall be subject to the jurisdiction of the courts of </w:t>
      </w:r>
      <w:smartTag w:uri="urn:schemas-microsoft-com:office:smarttags" w:element="country-region">
        <w:smartTag w:uri="urn:schemas-microsoft-com:office:smarttags" w:element="place">
          <w:r>
            <w:t>England</w:t>
          </w:r>
        </w:smartTag>
      </w:smartTag>
      <w:r>
        <w:t>.</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Secretary of State for Health in the presence of:</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Contractor in the presence of:</w:t>
      </w:r>
    </w:p>
    <w:p w:rsidR="000C4927" w:rsidRDefault="000C4927" w:rsidP="000C4927">
      <w:pPr>
        <w:pStyle w:val="LeftSide"/>
      </w:pPr>
    </w:p>
    <w:p w:rsidR="000C4927" w:rsidRDefault="000C4927" w:rsidP="000C4927">
      <w:pPr>
        <w:pStyle w:val="LeftSide"/>
      </w:pPr>
      <w:r>
        <w:t xml:space="preserve">Signed by </w:t>
      </w:r>
      <w:r w:rsidR="0082160E">
        <w:t>....................................</w:t>
      </w:r>
      <w:r>
        <w:t>for and on behalf of the</w:t>
      </w:r>
    </w:p>
    <w:p w:rsidR="000C4927" w:rsidRDefault="000C4927" w:rsidP="000C4927">
      <w:pPr>
        <w:pStyle w:val="LeftSide"/>
      </w:pPr>
      <w:r>
        <w:t>New Party in the presence of:</w:t>
      </w:r>
    </w:p>
    <w:p w:rsidR="0082160E" w:rsidRDefault="0082160E" w:rsidP="000C4927">
      <w:pPr>
        <w:pStyle w:val="LeftSide"/>
      </w:pPr>
    </w:p>
    <w:p w:rsidR="0082160E" w:rsidRDefault="0082160E" w:rsidP="000C4927">
      <w:pPr>
        <w:pStyle w:val="LeftSide"/>
      </w:pPr>
    </w:p>
    <w:p w:rsidR="0082160E" w:rsidRDefault="0082160E" w:rsidP="000C4927">
      <w:pPr>
        <w:pStyle w:val="LeftSide"/>
        <w:sectPr w:rsidR="0082160E" w:rsidSect="00E851A5">
          <w:footerReference w:type="first" r:id="rId18"/>
          <w:pgSz w:w="11906" w:h="16838" w:code="9"/>
          <w:pgMar w:top="1418" w:right="1134" w:bottom="1134" w:left="1701" w:header="720" w:footer="720" w:gutter="0"/>
          <w:cols w:space="720"/>
          <w:formProt w:val="0"/>
          <w:titlePg/>
        </w:sectPr>
      </w:pPr>
    </w:p>
    <w:p w:rsidR="00E851A5" w:rsidRPr="00F613A3" w:rsidRDefault="00E851A5" w:rsidP="00E851A5">
      <w:pPr>
        <w:pStyle w:val="Style1"/>
        <w:numPr>
          <w:ilvl w:val="0"/>
          <w:numId w:val="0"/>
        </w:numPr>
        <w:rPr>
          <w:b/>
          <w:sz w:val="32"/>
          <w:szCs w:val="32"/>
        </w:rPr>
      </w:pPr>
      <w:r w:rsidRPr="00F613A3">
        <w:rPr>
          <w:b/>
          <w:sz w:val="32"/>
          <w:szCs w:val="32"/>
        </w:rPr>
        <w:lastRenderedPageBreak/>
        <w:t>S</w:t>
      </w:r>
      <w:r w:rsidR="0082160E" w:rsidRPr="00F613A3">
        <w:rPr>
          <w:b/>
          <w:sz w:val="32"/>
          <w:szCs w:val="32"/>
        </w:rPr>
        <w:t>chedule Five</w:t>
      </w:r>
      <w:r w:rsidRPr="00F613A3">
        <w:rPr>
          <w:b/>
          <w:sz w:val="32"/>
          <w:szCs w:val="32"/>
        </w:rPr>
        <w:t>: Appendix C: Sub-Contractors</w:t>
      </w:r>
    </w:p>
    <w:p w:rsidR="00F613A3" w:rsidRDefault="00F613A3" w:rsidP="00E851A5">
      <w:pPr>
        <w:pStyle w:val="LeftSide"/>
      </w:pPr>
    </w:p>
    <w:p w:rsidR="00E851A5" w:rsidRDefault="00E851A5" w:rsidP="00E851A5">
      <w:pPr>
        <w:pStyle w:val="LeftSide"/>
      </w:pPr>
      <w:r>
        <w:t xml:space="preserve">All suppliers to the Department of Health are asked to provide details of all sub-contractors that will be used to perform the contract.  </w:t>
      </w:r>
    </w:p>
    <w:p w:rsidR="00E851A5" w:rsidRDefault="00E851A5" w:rsidP="00E851A5">
      <w:pPr>
        <w:pStyle w:val="LeftSide"/>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3543"/>
        <w:gridCol w:w="3473"/>
        <w:gridCol w:w="3473"/>
        <w:gridCol w:w="1701"/>
      </w:tblGrid>
      <w:tr w:rsidR="0082160E">
        <w:tc>
          <w:tcPr>
            <w:tcW w:w="5103" w:type="dxa"/>
            <w:gridSpan w:val="2"/>
            <w:tcBorders>
              <w:top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Name &amp; Address of Sub-Contractor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Service performed for 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64672F">
            <w:pPr>
              <w:pStyle w:val="TableHead"/>
            </w:pPr>
            <w:r w:rsidRPr="00337E8B">
              <w:t>Provide details of staff numbers</w:t>
            </w:r>
            <w:r>
              <w:rPr>
                <w:rStyle w:val="FootnoteReference"/>
              </w:rPr>
              <w:footnoteReference w:id="2"/>
            </w:r>
          </w:p>
        </w:tc>
        <w:tc>
          <w:tcPr>
            <w:tcW w:w="1701" w:type="dxa"/>
            <w:tcBorders>
              <w:top w:val="double" w:sz="4" w:space="0" w:color="auto"/>
              <w:left w:val="double" w:sz="4" w:space="0" w:color="auto"/>
              <w:bottom w:val="double" w:sz="4" w:space="0" w:color="auto"/>
            </w:tcBorders>
            <w:shd w:val="clear" w:color="auto" w:fill="E6E6E6"/>
            <w:vAlign w:val="center"/>
          </w:tcPr>
          <w:p w:rsidR="0082160E" w:rsidRDefault="0082160E" w:rsidP="009607CD">
            <w:pPr>
              <w:pStyle w:val="TableHead"/>
            </w:pPr>
            <w:r>
              <w:t>Provide latest year’s turnover</w:t>
            </w: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201"/>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nil"/>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nil"/>
              <w:left w:val="double" w:sz="4" w:space="0" w:color="auto"/>
              <w:bottom w:val="double" w:sz="4" w:space="0" w:color="auto"/>
              <w:right w:val="double" w:sz="4" w:space="0" w:color="auto"/>
            </w:tcBorders>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tcPr>
          <w:p w:rsidR="0082160E" w:rsidRDefault="0082160E" w:rsidP="009607CD">
            <w:pPr>
              <w:pStyle w:val="Table"/>
              <w:rPr>
                <w:bCs w:val="0"/>
              </w:rPr>
            </w:pPr>
          </w:p>
        </w:tc>
      </w:tr>
    </w:tbl>
    <w:p w:rsidR="00E851A5" w:rsidRDefault="00E851A5" w:rsidP="000C4927">
      <w:pPr>
        <w:pStyle w:val="LeftSide"/>
      </w:pPr>
    </w:p>
    <w:p w:rsidR="0082160E" w:rsidRDefault="0082160E" w:rsidP="000C4927">
      <w:pPr>
        <w:pStyle w:val="LeftSide"/>
        <w:sectPr w:rsidR="0082160E" w:rsidSect="0082160E">
          <w:footerReference w:type="first" r:id="rId19"/>
          <w:pgSz w:w="16838" w:h="11906" w:orient="landscape" w:code="9"/>
          <w:pgMar w:top="1701" w:right="1418" w:bottom="1134" w:left="1134" w:header="720" w:footer="720" w:gutter="0"/>
          <w:cols w:space="720"/>
          <w:formProt w:val="0"/>
          <w:titlePg/>
        </w:sectPr>
      </w:pPr>
    </w:p>
    <w:p w:rsidR="004555AC" w:rsidRDefault="004555AC" w:rsidP="00746ED8">
      <w:pPr>
        <w:pStyle w:val="Xa"/>
      </w:pPr>
      <w:bookmarkStart w:id="32" w:name="_Ref306117006"/>
      <w:bookmarkEnd w:id="31"/>
      <w:r>
        <w:lastRenderedPageBreak/>
        <w:t>Form of Tender</w:t>
      </w:r>
      <w:bookmarkEnd w:id="32"/>
    </w:p>
    <w:p w:rsidR="004555AC" w:rsidRDefault="004555AC" w:rsidP="004555AC"/>
    <w:p w:rsidR="004555AC" w:rsidRDefault="004555AC" w:rsidP="004555AC">
      <w:pPr>
        <w:pStyle w:val="Part"/>
        <w:numPr>
          <w:ilvl w:val="0"/>
          <w:numId w:val="0"/>
        </w:numPr>
        <w:tabs>
          <w:tab w:val="left" w:pos="720"/>
        </w:tabs>
      </w:pPr>
      <w:r>
        <w:t>Declaration</w:t>
      </w:r>
    </w:p>
    <w:p w:rsidR="004555AC" w:rsidRPr="001336AF" w:rsidRDefault="00FB3684" w:rsidP="004555AC">
      <w:pPr>
        <w:pStyle w:val="LeftSide"/>
        <w:rPr>
          <w:b/>
          <w:sz w:val="24"/>
          <w:szCs w:val="24"/>
        </w:rPr>
      </w:pPr>
      <w:r>
        <w:rPr>
          <w:b/>
          <w:sz w:val="24"/>
          <w:szCs w:val="24"/>
        </w:rPr>
        <w:t xml:space="preserve">PROPOSAL </w:t>
      </w:r>
      <w:r w:rsidR="004555AC" w:rsidRPr="001336AF">
        <w:rPr>
          <w:b/>
          <w:sz w:val="24"/>
          <w:szCs w:val="24"/>
        </w:rPr>
        <w:t xml:space="preserve">FOR THE PROVISION OF </w:t>
      </w:r>
      <w:r w:rsidR="00FB7E5B">
        <w:rPr>
          <w:b/>
          <w:sz w:val="24"/>
          <w:szCs w:val="24"/>
        </w:rPr>
        <w:t>DIGITAL CONTENT ON CHILDHOOD OBESITY</w:t>
      </w:r>
    </w:p>
    <w:p w:rsidR="004555AC" w:rsidRDefault="004555AC" w:rsidP="004555AC">
      <w:pPr>
        <w:pStyle w:val="LeftSide"/>
        <w:rPr>
          <w:sz w:val="24"/>
          <w:szCs w:val="24"/>
        </w:rPr>
      </w:pPr>
      <w:r w:rsidRPr="001336AF">
        <w:rPr>
          <w:sz w:val="24"/>
          <w:szCs w:val="24"/>
        </w:rPr>
        <w:t>Having examined the proposed Contract comprising</w:t>
      </w:r>
      <w:r>
        <w:rPr>
          <w:sz w:val="24"/>
          <w:szCs w:val="24"/>
        </w:rPr>
        <w:t xml:space="preserve"> of</w:t>
      </w:r>
      <w:r w:rsidRPr="001336AF">
        <w:rPr>
          <w:sz w:val="24"/>
          <w:szCs w:val="24"/>
        </w:rPr>
        <w:t xml:space="preserve">: </w:t>
      </w:r>
    </w:p>
    <w:p w:rsidR="004555AC" w:rsidRDefault="004555AC" w:rsidP="00D2293D">
      <w:pPr>
        <w:pStyle w:val="H3"/>
        <w:numPr>
          <w:ilvl w:val="0"/>
          <w:numId w:val="44"/>
        </w:numPr>
      </w:pPr>
      <w:r>
        <w:t xml:space="preserve">Part A – </w:t>
      </w:r>
      <w:r w:rsidRPr="001336AF">
        <w:t>Section</w:t>
      </w:r>
      <w:r>
        <w:t> </w:t>
      </w:r>
      <w:r w:rsidRPr="001336AF">
        <w:t>Two</w:t>
      </w:r>
      <w:r>
        <w:t xml:space="preserve">, </w:t>
      </w:r>
      <w:r w:rsidR="00287164">
        <w:t>(</w:t>
      </w:r>
      <w:r w:rsidRPr="001336AF">
        <w:t>Conditions of Contract</w:t>
      </w:r>
      <w:r>
        <w:t>)</w:t>
      </w:r>
      <w:r w:rsidRPr="001336AF">
        <w:t xml:space="preserve">; </w:t>
      </w:r>
    </w:p>
    <w:p w:rsidR="004555AC" w:rsidRPr="001D6491" w:rsidRDefault="00A25A33" w:rsidP="00D2293D">
      <w:pPr>
        <w:pStyle w:val="H3"/>
        <w:numPr>
          <w:ilvl w:val="0"/>
          <w:numId w:val="44"/>
        </w:numPr>
      </w:pPr>
      <w:r w:rsidRPr="001D6491">
        <w:t>Part B – Schedules One</w:t>
      </w:r>
      <w:r w:rsidR="00F92E72" w:rsidRPr="001D6491">
        <w:t>, One (a)</w:t>
      </w:r>
      <w:r w:rsidR="001D6491" w:rsidRPr="001D6491">
        <w:t>,</w:t>
      </w:r>
      <w:r w:rsidRPr="001D6491">
        <w:t xml:space="preserve"> </w:t>
      </w:r>
      <w:r w:rsidR="004555AC" w:rsidRPr="001D6491">
        <w:t>Two</w:t>
      </w:r>
      <w:r w:rsidR="001D6491" w:rsidRPr="001D6491">
        <w:t xml:space="preserve"> and Six </w:t>
      </w:r>
      <w:r w:rsidR="004555AC" w:rsidRPr="001D6491">
        <w:t xml:space="preserve"> (mandatory); and</w:t>
      </w:r>
    </w:p>
    <w:p w:rsidR="004555AC" w:rsidRDefault="004555AC" w:rsidP="00D2293D">
      <w:pPr>
        <w:pStyle w:val="H3"/>
        <w:numPr>
          <w:ilvl w:val="0"/>
          <w:numId w:val="44"/>
        </w:numPr>
      </w:pPr>
      <w:r>
        <w:t xml:space="preserve">Part B – Schedules Three to </w:t>
      </w:r>
      <w:r w:rsidR="001D6491">
        <w:t>Five</w:t>
      </w:r>
      <w:r>
        <w:t xml:space="preserve"> </w:t>
      </w:r>
      <w:r w:rsidR="001D6491">
        <w:t xml:space="preserve">inclusive </w:t>
      </w:r>
      <w:r>
        <w:t>(as amended).</w:t>
      </w:r>
    </w:p>
    <w:p w:rsidR="004555AC" w:rsidRDefault="004555AC" w:rsidP="004555AC">
      <w:pPr>
        <w:pStyle w:val="LeftSide"/>
        <w:rPr>
          <w:sz w:val="24"/>
          <w:szCs w:val="24"/>
        </w:rPr>
      </w:pPr>
    </w:p>
    <w:p w:rsidR="004555AC" w:rsidRPr="004555AC" w:rsidRDefault="004555AC" w:rsidP="004555AC">
      <w:pPr>
        <w:pStyle w:val="LeftSide"/>
        <w:rPr>
          <w:sz w:val="24"/>
          <w:szCs w:val="24"/>
        </w:rPr>
      </w:pPr>
      <w:r>
        <w:rPr>
          <w:sz w:val="24"/>
          <w:szCs w:val="24"/>
        </w:rPr>
        <w:t>A</w:t>
      </w:r>
      <w:r w:rsidRPr="004555AC">
        <w:rPr>
          <w:sz w:val="24"/>
          <w:szCs w:val="24"/>
        </w:rPr>
        <w:t xml:space="preserve">s enclosed in the </w:t>
      </w:r>
      <w:r>
        <w:rPr>
          <w:sz w:val="24"/>
          <w:szCs w:val="24"/>
        </w:rPr>
        <w:t xml:space="preserve">ITT response </w:t>
      </w:r>
      <w:r w:rsidRPr="004555AC">
        <w:rPr>
          <w:sz w:val="24"/>
          <w:szCs w:val="24"/>
        </w:rPr>
        <w:t>dated (</w:t>
      </w:r>
      <w:r w:rsidRPr="00C62E66">
        <w:rPr>
          <w:b/>
          <w:bCs/>
          <w:sz w:val="24"/>
          <w:szCs w:val="24"/>
          <w:highlight w:val="yellow"/>
        </w:rPr>
        <w:t>INSERT DATE</w:t>
      </w:r>
      <w:r w:rsidRPr="004555AC">
        <w:rPr>
          <w:sz w:val="24"/>
          <w:szCs w:val="24"/>
        </w:rPr>
        <w:t xml:space="preserve">).  We do hereby </w:t>
      </w:r>
      <w:r w:rsidR="00FB3684">
        <w:rPr>
          <w:sz w:val="24"/>
          <w:szCs w:val="24"/>
        </w:rPr>
        <w:t xml:space="preserve">tender against the requirements, and terms and conditions of the proposed </w:t>
      </w:r>
      <w:r w:rsidRPr="004555AC">
        <w:rPr>
          <w:sz w:val="24"/>
          <w:szCs w:val="24"/>
        </w:rPr>
        <w:t>Contract.</w:t>
      </w:r>
    </w:p>
    <w:p w:rsidR="004555AC" w:rsidRPr="001336AF" w:rsidRDefault="004555AC" w:rsidP="004555AC">
      <w:pPr>
        <w:pStyle w:val="LeftSide"/>
        <w:rPr>
          <w:sz w:val="24"/>
          <w:szCs w:val="24"/>
        </w:rPr>
      </w:pPr>
      <w:r w:rsidRPr="001336AF">
        <w:rPr>
          <w:sz w:val="24"/>
          <w:szCs w:val="24"/>
        </w:rPr>
        <w:t>We undertake to keep the tender open for acceptance by the Authority for a period of ninety (90) days from the deadline for receipt of tenders.</w:t>
      </w:r>
    </w:p>
    <w:p w:rsidR="004555AC" w:rsidRPr="001336AF" w:rsidRDefault="004555AC" w:rsidP="004555AC">
      <w:pPr>
        <w:pStyle w:val="LeftSide"/>
        <w:rPr>
          <w:sz w:val="24"/>
          <w:szCs w:val="24"/>
        </w:rPr>
      </w:pPr>
      <w:r w:rsidRPr="001336AF">
        <w:rPr>
          <w:sz w:val="24"/>
          <w:szCs w:val="24"/>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555AC" w:rsidRPr="00234394" w:rsidRDefault="004555AC" w:rsidP="00D2293D">
      <w:pPr>
        <w:pStyle w:val="H3"/>
        <w:numPr>
          <w:ilvl w:val="0"/>
          <w:numId w:val="47"/>
        </w:numPr>
      </w:pPr>
      <w:r w:rsidRPr="00234394">
        <w:t>Collude with any third party to fix the price of any number of tenders for this Contract;</w:t>
      </w:r>
    </w:p>
    <w:p w:rsidR="004555AC" w:rsidRPr="00234394" w:rsidRDefault="004555AC" w:rsidP="00D2293D">
      <w:pPr>
        <w:pStyle w:val="H3"/>
        <w:numPr>
          <w:ilvl w:val="0"/>
          <w:numId w:val="47"/>
        </w:numPr>
      </w:pPr>
      <w:r w:rsidRPr="00234394">
        <w:t>Offer, pay, or agree to pay any sum of money or consideration directly or indirectly to any person for doing, having done, or promising to be done, any act or thing of the sort described herein and above.</w:t>
      </w:r>
    </w:p>
    <w:p w:rsidR="004555AC"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 of person duly authorised to sign tenders:</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Date:</w:t>
      </w:r>
      <w:r w:rsidRPr="001336AF">
        <w:rPr>
          <w:sz w:val="24"/>
          <w:szCs w:val="24"/>
        </w:rPr>
        <w:tab/>
        <w:t>..........................................</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w:t>
      </w:r>
      <w:r w:rsidRPr="001336AF">
        <w:rPr>
          <w:sz w:val="24"/>
          <w:szCs w:val="24"/>
        </w:rPr>
        <w:tab/>
        <w:t>..........................................</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in the capacity of: ................................................................</w:t>
      </w:r>
    </w:p>
    <w:p w:rsidR="004555AC" w:rsidRPr="001336AF" w:rsidRDefault="004555AC" w:rsidP="004555AC">
      <w:pPr>
        <w:pStyle w:val="LeftSide"/>
        <w:rPr>
          <w:sz w:val="24"/>
          <w:szCs w:val="24"/>
        </w:rPr>
      </w:pPr>
      <w:r w:rsidRPr="001336AF">
        <w:rPr>
          <w:sz w:val="24"/>
          <w:szCs w:val="24"/>
        </w:rPr>
        <w:t>duly authorised to sign tenders for and on behalf of:</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w:t>
      </w:r>
    </w:p>
    <w:p w:rsidR="00064163" w:rsidRDefault="004555AC" w:rsidP="00E851A5">
      <w:pPr>
        <w:pStyle w:val="LeftSide"/>
      </w:pPr>
      <w:r w:rsidRPr="001336AF">
        <w:t>By completing this Declaration and submitting your tender you have agreed that the statements in this Form of Tender are correct.</w:t>
      </w:r>
      <w:r w:rsidR="00E851A5">
        <w:t xml:space="preserve"> </w:t>
      </w:r>
    </w:p>
    <w:sectPr w:rsidR="00064163" w:rsidSect="0082160E">
      <w:footerReference w:type="first" r:id="rId20"/>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0DB" w:rsidRDefault="009520DB">
      <w:r>
        <w:separator/>
      </w:r>
    </w:p>
    <w:p w:rsidR="009520DB" w:rsidRDefault="009520DB"/>
  </w:endnote>
  <w:endnote w:type="continuationSeparator" w:id="0">
    <w:p w:rsidR="009520DB" w:rsidRDefault="009520DB">
      <w:r>
        <w:continuationSeparator/>
      </w:r>
    </w:p>
    <w:p w:rsidR="009520DB" w:rsidRDefault="00952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DB" w:rsidRDefault="009520DB">
    <w:pPr>
      <w:framePr w:wrap="around" w:vAnchor="text" w:hAnchor="margin" w:xAlign="right" w:y="1"/>
    </w:pPr>
    <w:r>
      <w:fldChar w:fldCharType="begin"/>
    </w:r>
    <w:r>
      <w:instrText xml:space="preserve">PAGE  </w:instrText>
    </w:r>
    <w:r>
      <w:fldChar w:fldCharType="separate"/>
    </w:r>
    <w:r>
      <w:rPr>
        <w:noProof/>
      </w:rPr>
      <w:t>24</w:t>
    </w:r>
    <w:r>
      <w:fldChar w:fldCharType="end"/>
    </w:r>
  </w:p>
  <w:p w:rsidR="009520DB" w:rsidRDefault="009520D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DB" w:rsidRPr="00B43C82" w:rsidRDefault="009520DB" w:rsidP="00126945">
    <w:pPr>
      <w:pStyle w:val="Footer"/>
      <w:rPr>
        <w:sz w:val="18"/>
        <w:szCs w:val="18"/>
      </w:rPr>
    </w:pPr>
    <w:r>
      <w:rPr>
        <w:color w:val="999999"/>
        <w:sz w:val="18"/>
        <w:szCs w:val="18"/>
      </w:rPr>
      <w:fldChar w:fldCharType="begin"/>
    </w:r>
    <w:r>
      <w:rPr>
        <w:color w:val="999999"/>
        <w:sz w:val="18"/>
        <w:szCs w:val="18"/>
      </w:rPr>
      <w:instrText xml:space="preserve"> FILENAME   \* MERGEFORMAT </w:instrText>
    </w:r>
    <w:r>
      <w:rPr>
        <w:color w:val="999999"/>
        <w:sz w:val="18"/>
        <w:szCs w:val="18"/>
      </w:rPr>
      <w:fldChar w:fldCharType="separate"/>
    </w:r>
    <w:r>
      <w:rPr>
        <w:noProof/>
        <w:color w:val="999999"/>
        <w:sz w:val="18"/>
        <w:szCs w:val="18"/>
      </w:rPr>
      <w:t>Document1</w:t>
    </w:r>
    <w:r>
      <w:rPr>
        <w:color w:val="999999"/>
        <w:sz w:val="18"/>
        <w:szCs w:val="18"/>
      </w:rPr>
      <w:fldChar w:fldCharType="end"/>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17</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Pr>
        <w:rStyle w:val="PageNumber"/>
        <w:noProof/>
        <w:sz w:val="18"/>
        <w:szCs w:val="18"/>
      </w:rPr>
      <w:t>3</w:t>
    </w:r>
    <w:r w:rsidRPr="00B43C82">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DB" w:rsidRPr="00C2593A" w:rsidRDefault="0085797A" w:rsidP="00C2593A">
    <w:pPr>
      <w:pStyle w:val="Footer"/>
      <w:tabs>
        <w:tab w:val="clear" w:pos="8306"/>
        <w:tab w:val="right" w:pos="9072"/>
      </w:tabs>
      <w:rPr>
        <w:rFonts w:ascii="Arial Narrow" w:hAnsi="Arial Narrow"/>
        <w:color w:val="808080"/>
        <w:sz w:val="18"/>
        <w:szCs w:val="18"/>
      </w:rPr>
    </w:pPr>
    <w:r>
      <w:rPr>
        <w:rFonts w:ascii="Arial Narrow" w:hAnsi="Arial Narrow"/>
        <w:color w:val="808080"/>
        <w:sz w:val="18"/>
        <w:szCs w:val="18"/>
      </w:rPr>
      <w:t>Childhood Obesity ITT Part B</w:t>
    </w:r>
    <w:r w:rsidR="009520DB" w:rsidRPr="00C2593A">
      <w:rPr>
        <w:rFonts w:ascii="Arial Narrow" w:hAnsi="Arial Narrow"/>
        <w:color w:val="808080"/>
        <w:sz w:val="18"/>
        <w:szCs w:val="18"/>
      </w:rPr>
      <w:tab/>
    </w:r>
    <w:r w:rsidR="009520DB" w:rsidRPr="00C2593A">
      <w:rPr>
        <w:rFonts w:ascii="Arial Narrow" w:hAnsi="Arial Narrow"/>
        <w:color w:val="808080"/>
        <w:sz w:val="18"/>
        <w:szCs w:val="18"/>
      </w:rPr>
      <w:tab/>
      <w:t xml:space="preserve">Page </w:t>
    </w:r>
    <w:r w:rsidR="009520DB" w:rsidRPr="00C2593A">
      <w:rPr>
        <w:rStyle w:val="PageNumber"/>
        <w:rFonts w:ascii="Arial Narrow" w:hAnsi="Arial Narrow"/>
        <w:color w:val="808080"/>
        <w:sz w:val="18"/>
        <w:szCs w:val="18"/>
      </w:rPr>
      <w:fldChar w:fldCharType="begin"/>
    </w:r>
    <w:r w:rsidR="009520DB" w:rsidRPr="00C2593A">
      <w:rPr>
        <w:rStyle w:val="PageNumber"/>
        <w:rFonts w:ascii="Arial Narrow" w:hAnsi="Arial Narrow"/>
        <w:color w:val="808080"/>
        <w:sz w:val="18"/>
        <w:szCs w:val="18"/>
      </w:rPr>
      <w:instrText xml:space="preserve"> PAGE </w:instrText>
    </w:r>
    <w:r w:rsidR="009520DB" w:rsidRPr="00C2593A">
      <w:rPr>
        <w:rStyle w:val="PageNumber"/>
        <w:rFonts w:ascii="Arial Narrow" w:hAnsi="Arial Narrow"/>
        <w:color w:val="808080"/>
        <w:sz w:val="18"/>
        <w:szCs w:val="18"/>
      </w:rPr>
      <w:fldChar w:fldCharType="separate"/>
    </w:r>
    <w:r w:rsidR="004B46ED">
      <w:rPr>
        <w:rStyle w:val="PageNumber"/>
        <w:rFonts w:ascii="Arial Narrow" w:hAnsi="Arial Narrow"/>
        <w:noProof/>
        <w:color w:val="808080"/>
        <w:sz w:val="18"/>
        <w:szCs w:val="18"/>
      </w:rPr>
      <w:t>3</w:t>
    </w:r>
    <w:r w:rsidR="009520DB" w:rsidRPr="00C2593A">
      <w:rPr>
        <w:rStyle w:val="PageNumber"/>
        <w:rFonts w:ascii="Arial Narrow" w:hAnsi="Arial Narrow"/>
        <w:color w:val="808080"/>
        <w:sz w:val="18"/>
        <w:szCs w:val="18"/>
      </w:rPr>
      <w:fldChar w:fldCharType="end"/>
    </w:r>
    <w:r w:rsidR="009520DB" w:rsidRPr="00C2593A">
      <w:rPr>
        <w:rStyle w:val="PageNumber"/>
        <w:rFonts w:ascii="Arial Narrow" w:hAnsi="Arial Narrow"/>
        <w:color w:val="808080"/>
        <w:sz w:val="18"/>
        <w:szCs w:val="18"/>
      </w:rPr>
      <w:t xml:space="preserve"> of </w:t>
    </w:r>
    <w:r w:rsidR="009520DB" w:rsidRPr="00C2593A">
      <w:rPr>
        <w:rStyle w:val="PageNumber"/>
        <w:rFonts w:ascii="Arial Narrow" w:hAnsi="Arial Narrow"/>
        <w:color w:val="808080"/>
        <w:sz w:val="18"/>
        <w:szCs w:val="18"/>
      </w:rPr>
      <w:fldChar w:fldCharType="begin"/>
    </w:r>
    <w:r w:rsidR="009520DB" w:rsidRPr="00C2593A">
      <w:rPr>
        <w:rStyle w:val="PageNumber"/>
        <w:rFonts w:ascii="Arial Narrow" w:hAnsi="Arial Narrow"/>
        <w:color w:val="808080"/>
        <w:sz w:val="18"/>
        <w:szCs w:val="18"/>
      </w:rPr>
      <w:instrText xml:space="preserve"> NUMPAGES </w:instrText>
    </w:r>
    <w:r w:rsidR="009520DB" w:rsidRPr="00C2593A">
      <w:rPr>
        <w:rStyle w:val="PageNumber"/>
        <w:rFonts w:ascii="Arial Narrow" w:hAnsi="Arial Narrow"/>
        <w:color w:val="808080"/>
        <w:sz w:val="18"/>
        <w:szCs w:val="18"/>
      </w:rPr>
      <w:fldChar w:fldCharType="separate"/>
    </w:r>
    <w:r w:rsidR="004B46ED">
      <w:rPr>
        <w:rStyle w:val="PageNumber"/>
        <w:rFonts w:ascii="Arial Narrow" w:hAnsi="Arial Narrow"/>
        <w:noProof/>
        <w:color w:val="808080"/>
        <w:sz w:val="18"/>
        <w:szCs w:val="18"/>
      </w:rPr>
      <w:t>16</w:t>
    </w:r>
    <w:r w:rsidR="009520DB" w:rsidRPr="00C2593A">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DB" w:rsidRPr="00C2593A" w:rsidRDefault="0076749B" w:rsidP="00C2593A">
    <w:pPr>
      <w:pStyle w:val="Footer"/>
      <w:tabs>
        <w:tab w:val="clear" w:pos="8306"/>
        <w:tab w:val="right" w:pos="13892"/>
      </w:tabs>
      <w:rPr>
        <w:rFonts w:ascii="Arial Narrow" w:hAnsi="Arial Narrow"/>
        <w:color w:val="808080"/>
        <w:sz w:val="18"/>
        <w:szCs w:val="18"/>
      </w:rPr>
    </w:pPr>
    <w:r>
      <w:rPr>
        <w:rFonts w:ascii="Arial Narrow" w:hAnsi="Arial Narrow"/>
        <w:color w:val="808080"/>
        <w:sz w:val="18"/>
        <w:szCs w:val="18"/>
      </w:rPr>
      <w:t>Childhood Obesity ITT Part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DB" w:rsidRPr="00C2593A" w:rsidRDefault="0076749B" w:rsidP="00C2593A">
    <w:pPr>
      <w:pStyle w:val="Footer"/>
      <w:tabs>
        <w:tab w:val="clear" w:pos="8306"/>
        <w:tab w:val="right" w:pos="9072"/>
      </w:tabs>
      <w:rPr>
        <w:color w:val="808080"/>
        <w:szCs w:val="18"/>
      </w:rPr>
    </w:pPr>
    <w:r>
      <w:rPr>
        <w:rFonts w:ascii="Arial Narrow" w:hAnsi="Arial Narrow"/>
        <w:color w:val="808080"/>
        <w:sz w:val="18"/>
        <w:szCs w:val="18"/>
      </w:rPr>
      <w:t>Childhood Obesity ITT Part B</w:t>
    </w:r>
    <w:r w:rsidR="009520DB" w:rsidRPr="00C2593A">
      <w:rPr>
        <w:rFonts w:ascii="Arial Narrow" w:hAnsi="Arial Narrow"/>
        <w:color w:val="808080"/>
        <w:sz w:val="18"/>
        <w:szCs w:val="18"/>
      </w:rPr>
      <w:tab/>
    </w:r>
    <w:r w:rsidR="009520DB" w:rsidRPr="00C2593A">
      <w:rPr>
        <w:rFonts w:ascii="Arial Narrow" w:hAnsi="Arial Narrow"/>
        <w:color w:val="808080"/>
        <w:sz w:val="18"/>
        <w:szCs w:val="18"/>
      </w:rPr>
      <w:tab/>
      <w:t xml:space="preserve">Page </w:t>
    </w:r>
    <w:r w:rsidR="009520DB" w:rsidRPr="00C2593A">
      <w:rPr>
        <w:rStyle w:val="PageNumber"/>
        <w:rFonts w:ascii="Arial Narrow" w:hAnsi="Arial Narrow"/>
        <w:color w:val="808080"/>
        <w:sz w:val="18"/>
        <w:szCs w:val="18"/>
      </w:rPr>
      <w:fldChar w:fldCharType="begin"/>
    </w:r>
    <w:r w:rsidR="009520DB" w:rsidRPr="00C2593A">
      <w:rPr>
        <w:rStyle w:val="PageNumber"/>
        <w:rFonts w:ascii="Arial Narrow" w:hAnsi="Arial Narrow"/>
        <w:color w:val="808080"/>
        <w:sz w:val="18"/>
        <w:szCs w:val="18"/>
      </w:rPr>
      <w:instrText xml:space="preserve"> PAGE </w:instrText>
    </w:r>
    <w:r w:rsidR="009520DB" w:rsidRPr="00C2593A">
      <w:rPr>
        <w:rStyle w:val="PageNumber"/>
        <w:rFonts w:ascii="Arial Narrow" w:hAnsi="Arial Narrow"/>
        <w:color w:val="808080"/>
        <w:sz w:val="18"/>
        <w:szCs w:val="18"/>
      </w:rPr>
      <w:fldChar w:fldCharType="separate"/>
    </w:r>
    <w:r w:rsidR="004B46ED">
      <w:rPr>
        <w:rStyle w:val="PageNumber"/>
        <w:rFonts w:ascii="Arial Narrow" w:hAnsi="Arial Narrow"/>
        <w:noProof/>
        <w:color w:val="808080"/>
        <w:sz w:val="18"/>
        <w:szCs w:val="18"/>
      </w:rPr>
      <w:t>12</w:t>
    </w:r>
    <w:r w:rsidR="009520DB" w:rsidRPr="00C2593A">
      <w:rPr>
        <w:rStyle w:val="PageNumber"/>
        <w:rFonts w:ascii="Arial Narrow" w:hAnsi="Arial Narrow"/>
        <w:color w:val="808080"/>
        <w:sz w:val="18"/>
        <w:szCs w:val="18"/>
      </w:rPr>
      <w:fldChar w:fldCharType="end"/>
    </w:r>
    <w:r w:rsidR="009520DB" w:rsidRPr="00C2593A">
      <w:rPr>
        <w:rStyle w:val="PageNumber"/>
        <w:rFonts w:ascii="Arial Narrow" w:hAnsi="Arial Narrow"/>
        <w:color w:val="808080"/>
        <w:sz w:val="18"/>
        <w:szCs w:val="18"/>
      </w:rPr>
      <w:t xml:space="preserve"> of </w:t>
    </w:r>
    <w:r w:rsidR="009520DB" w:rsidRPr="00C2593A">
      <w:rPr>
        <w:rStyle w:val="PageNumber"/>
        <w:rFonts w:ascii="Arial Narrow" w:hAnsi="Arial Narrow"/>
        <w:color w:val="808080"/>
        <w:sz w:val="18"/>
        <w:szCs w:val="18"/>
      </w:rPr>
      <w:fldChar w:fldCharType="begin"/>
    </w:r>
    <w:r w:rsidR="009520DB" w:rsidRPr="00C2593A">
      <w:rPr>
        <w:rStyle w:val="PageNumber"/>
        <w:rFonts w:ascii="Arial Narrow" w:hAnsi="Arial Narrow"/>
        <w:color w:val="808080"/>
        <w:sz w:val="18"/>
        <w:szCs w:val="18"/>
      </w:rPr>
      <w:instrText xml:space="preserve"> NUMPAGES </w:instrText>
    </w:r>
    <w:r w:rsidR="009520DB" w:rsidRPr="00C2593A">
      <w:rPr>
        <w:rStyle w:val="PageNumber"/>
        <w:rFonts w:ascii="Arial Narrow" w:hAnsi="Arial Narrow"/>
        <w:color w:val="808080"/>
        <w:sz w:val="18"/>
        <w:szCs w:val="18"/>
      </w:rPr>
      <w:fldChar w:fldCharType="separate"/>
    </w:r>
    <w:r w:rsidR="004B46ED">
      <w:rPr>
        <w:rStyle w:val="PageNumber"/>
        <w:rFonts w:ascii="Arial Narrow" w:hAnsi="Arial Narrow"/>
        <w:noProof/>
        <w:color w:val="808080"/>
        <w:sz w:val="18"/>
        <w:szCs w:val="18"/>
      </w:rPr>
      <w:t>12</w:t>
    </w:r>
    <w:r w:rsidR="009520DB" w:rsidRPr="00C2593A">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DB" w:rsidRPr="00C2593A" w:rsidRDefault="0076749B" w:rsidP="00C2593A">
    <w:pPr>
      <w:pStyle w:val="Footer"/>
      <w:tabs>
        <w:tab w:val="clear" w:pos="8306"/>
        <w:tab w:val="right" w:pos="9072"/>
      </w:tabs>
      <w:rPr>
        <w:color w:val="808080"/>
        <w:szCs w:val="18"/>
      </w:rPr>
    </w:pPr>
    <w:r>
      <w:rPr>
        <w:rFonts w:ascii="Arial Narrow" w:hAnsi="Arial Narrow"/>
        <w:color w:val="808080"/>
        <w:sz w:val="18"/>
        <w:szCs w:val="18"/>
      </w:rPr>
      <w:t>Childhood Obesity ITT Part B</w:t>
    </w:r>
    <w:r w:rsidR="009520DB" w:rsidRPr="00C2593A">
      <w:rPr>
        <w:rFonts w:ascii="Arial Narrow" w:hAnsi="Arial Narrow"/>
        <w:color w:val="808080"/>
        <w:sz w:val="18"/>
        <w:szCs w:val="18"/>
      </w:rPr>
      <w:tab/>
    </w:r>
    <w:r w:rsidR="009520DB" w:rsidRPr="00C2593A">
      <w:rPr>
        <w:rFonts w:ascii="Arial Narrow" w:hAnsi="Arial Narrow"/>
        <w:color w:val="808080"/>
        <w:sz w:val="18"/>
        <w:szCs w:val="18"/>
      </w:rPr>
      <w:tab/>
    </w:r>
    <w:r w:rsidR="009520DB">
      <w:rPr>
        <w:rFonts w:ascii="Arial Narrow" w:hAnsi="Arial Narrow"/>
        <w:color w:val="808080"/>
        <w:sz w:val="18"/>
        <w:szCs w:val="18"/>
      </w:rPr>
      <w:tab/>
    </w:r>
    <w:r w:rsidR="009520DB">
      <w:rPr>
        <w:rFonts w:ascii="Arial Narrow" w:hAnsi="Arial Narrow"/>
        <w:color w:val="808080"/>
        <w:sz w:val="18"/>
        <w:szCs w:val="18"/>
      </w:rPr>
      <w:tab/>
    </w:r>
    <w:r w:rsidR="009520DB">
      <w:rPr>
        <w:rFonts w:ascii="Arial Narrow" w:hAnsi="Arial Narrow"/>
        <w:color w:val="808080"/>
        <w:sz w:val="18"/>
        <w:szCs w:val="18"/>
      </w:rPr>
      <w:tab/>
    </w:r>
    <w:r w:rsidR="009520DB">
      <w:rPr>
        <w:rFonts w:ascii="Arial Narrow" w:hAnsi="Arial Narrow"/>
        <w:color w:val="808080"/>
        <w:sz w:val="18"/>
        <w:szCs w:val="18"/>
      </w:rPr>
      <w:tab/>
    </w:r>
    <w:r w:rsidR="009520DB">
      <w:rPr>
        <w:rFonts w:ascii="Arial Narrow" w:hAnsi="Arial Narrow"/>
        <w:color w:val="808080"/>
        <w:sz w:val="18"/>
        <w:szCs w:val="18"/>
      </w:rPr>
      <w:tab/>
    </w:r>
    <w:r w:rsidR="009520DB">
      <w:rPr>
        <w:rFonts w:ascii="Arial Narrow" w:hAnsi="Arial Narrow"/>
        <w:color w:val="808080"/>
        <w:sz w:val="18"/>
        <w:szCs w:val="18"/>
      </w:rPr>
      <w:tab/>
    </w:r>
    <w:r w:rsidR="009520DB" w:rsidRPr="00C2593A">
      <w:rPr>
        <w:rFonts w:ascii="Arial Narrow" w:hAnsi="Arial Narrow"/>
        <w:color w:val="808080"/>
        <w:sz w:val="18"/>
        <w:szCs w:val="18"/>
      </w:rPr>
      <w:t xml:space="preserve">Page </w:t>
    </w:r>
    <w:r w:rsidR="009520DB" w:rsidRPr="00C2593A">
      <w:rPr>
        <w:rStyle w:val="PageNumber"/>
        <w:rFonts w:ascii="Arial Narrow" w:hAnsi="Arial Narrow"/>
        <w:color w:val="808080"/>
        <w:sz w:val="18"/>
        <w:szCs w:val="18"/>
      </w:rPr>
      <w:fldChar w:fldCharType="begin"/>
    </w:r>
    <w:r w:rsidR="009520DB" w:rsidRPr="00C2593A">
      <w:rPr>
        <w:rStyle w:val="PageNumber"/>
        <w:rFonts w:ascii="Arial Narrow" w:hAnsi="Arial Narrow"/>
        <w:color w:val="808080"/>
        <w:sz w:val="18"/>
        <w:szCs w:val="18"/>
      </w:rPr>
      <w:instrText xml:space="preserve"> PAGE </w:instrText>
    </w:r>
    <w:r w:rsidR="009520DB" w:rsidRPr="00C2593A">
      <w:rPr>
        <w:rStyle w:val="PageNumber"/>
        <w:rFonts w:ascii="Arial Narrow" w:hAnsi="Arial Narrow"/>
        <w:color w:val="808080"/>
        <w:sz w:val="18"/>
        <w:szCs w:val="18"/>
      </w:rPr>
      <w:fldChar w:fldCharType="separate"/>
    </w:r>
    <w:r w:rsidR="004B46ED">
      <w:rPr>
        <w:rStyle w:val="PageNumber"/>
        <w:rFonts w:ascii="Arial Narrow" w:hAnsi="Arial Narrow"/>
        <w:noProof/>
        <w:color w:val="808080"/>
        <w:sz w:val="18"/>
        <w:szCs w:val="18"/>
      </w:rPr>
      <w:t>15</w:t>
    </w:r>
    <w:r w:rsidR="009520DB" w:rsidRPr="00C2593A">
      <w:rPr>
        <w:rStyle w:val="PageNumber"/>
        <w:rFonts w:ascii="Arial Narrow" w:hAnsi="Arial Narrow"/>
        <w:color w:val="808080"/>
        <w:sz w:val="18"/>
        <w:szCs w:val="18"/>
      </w:rPr>
      <w:fldChar w:fldCharType="end"/>
    </w:r>
    <w:r w:rsidR="009520DB" w:rsidRPr="00C2593A">
      <w:rPr>
        <w:rStyle w:val="PageNumber"/>
        <w:rFonts w:ascii="Arial Narrow" w:hAnsi="Arial Narrow"/>
        <w:color w:val="808080"/>
        <w:sz w:val="18"/>
        <w:szCs w:val="18"/>
      </w:rPr>
      <w:t xml:space="preserve"> of </w:t>
    </w:r>
    <w:r w:rsidR="009520DB" w:rsidRPr="00C2593A">
      <w:rPr>
        <w:rStyle w:val="PageNumber"/>
        <w:rFonts w:ascii="Arial Narrow" w:hAnsi="Arial Narrow"/>
        <w:color w:val="808080"/>
        <w:sz w:val="18"/>
        <w:szCs w:val="18"/>
      </w:rPr>
      <w:fldChar w:fldCharType="begin"/>
    </w:r>
    <w:r w:rsidR="009520DB" w:rsidRPr="00C2593A">
      <w:rPr>
        <w:rStyle w:val="PageNumber"/>
        <w:rFonts w:ascii="Arial Narrow" w:hAnsi="Arial Narrow"/>
        <w:color w:val="808080"/>
        <w:sz w:val="18"/>
        <w:szCs w:val="18"/>
      </w:rPr>
      <w:instrText xml:space="preserve"> NUMPAGES </w:instrText>
    </w:r>
    <w:r w:rsidR="009520DB" w:rsidRPr="00C2593A">
      <w:rPr>
        <w:rStyle w:val="PageNumber"/>
        <w:rFonts w:ascii="Arial Narrow" w:hAnsi="Arial Narrow"/>
        <w:color w:val="808080"/>
        <w:sz w:val="18"/>
        <w:szCs w:val="18"/>
      </w:rPr>
      <w:fldChar w:fldCharType="separate"/>
    </w:r>
    <w:r w:rsidR="004B46ED">
      <w:rPr>
        <w:rStyle w:val="PageNumber"/>
        <w:rFonts w:ascii="Arial Narrow" w:hAnsi="Arial Narrow"/>
        <w:noProof/>
        <w:color w:val="808080"/>
        <w:sz w:val="18"/>
        <w:szCs w:val="18"/>
      </w:rPr>
      <w:t>15</w:t>
    </w:r>
    <w:r w:rsidR="009520DB" w:rsidRPr="00C2593A">
      <w:rPr>
        <w:rStyle w:val="PageNumber"/>
        <w:rFonts w:ascii="Arial Narrow" w:hAnsi="Arial Narrow"/>
        <w:color w:val="80808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DB" w:rsidRPr="00C2593A" w:rsidRDefault="0076749B" w:rsidP="00C2593A">
    <w:pPr>
      <w:pStyle w:val="Footer"/>
      <w:tabs>
        <w:tab w:val="clear" w:pos="8306"/>
        <w:tab w:val="right" w:pos="9072"/>
      </w:tabs>
      <w:rPr>
        <w:color w:val="808080"/>
        <w:szCs w:val="18"/>
      </w:rPr>
    </w:pPr>
    <w:r>
      <w:rPr>
        <w:rFonts w:ascii="Arial Narrow" w:hAnsi="Arial Narrow"/>
        <w:color w:val="808080"/>
        <w:sz w:val="18"/>
        <w:szCs w:val="18"/>
      </w:rPr>
      <w:t>Childhood Obesity ITT Part B</w:t>
    </w:r>
    <w:r w:rsidR="009520DB">
      <w:rPr>
        <w:rFonts w:ascii="Arial Narrow" w:hAnsi="Arial Narrow"/>
        <w:color w:val="808080"/>
        <w:sz w:val="18"/>
        <w:szCs w:val="18"/>
      </w:rPr>
      <w:tab/>
    </w:r>
    <w:r w:rsidR="009520DB">
      <w:rPr>
        <w:rFonts w:ascii="Arial Narrow" w:hAnsi="Arial Narrow"/>
        <w:color w:val="808080"/>
        <w:sz w:val="18"/>
        <w:szCs w:val="18"/>
      </w:rPr>
      <w:tab/>
    </w:r>
    <w:r w:rsidR="009520DB" w:rsidRPr="00C2593A">
      <w:rPr>
        <w:rFonts w:ascii="Arial Narrow" w:hAnsi="Arial Narrow"/>
        <w:color w:val="808080"/>
        <w:sz w:val="18"/>
        <w:szCs w:val="18"/>
      </w:rPr>
      <w:t xml:space="preserve">Page </w:t>
    </w:r>
    <w:r w:rsidR="009520DB" w:rsidRPr="00C2593A">
      <w:rPr>
        <w:rStyle w:val="PageNumber"/>
        <w:rFonts w:ascii="Arial Narrow" w:hAnsi="Arial Narrow"/>
        <w:color w:val="808080"/>
        <w:sz w:val="18"/>
        <w:szCs w:val="18"/>
      </w:rPr>
      <w:fldChar w:fldCharType="begin"/>
    </w:r>
    <w:r w:rsidR="009520DB" w:rsidRPr="00C2593A">
      <w:rPr>
        <w:rStyle w:val="PageNumber"/>
        <w:rFonts w:ascii="Arial Narrow" w:hAnsi="Arial Narrow"/>
        <w:color w:val="808080"/>
        <w:sz w:val="18"/>
        <w:szCs w:val="18"/>
      </w:rPr>
      <w:instrText xml:space="preserve"> PAGE </w:instrText>
    </w:r>
    <w:r w:rsidR="009520DB" w:rsidRPr="00C2593A">
      <w:rPr>
        <w:rStyle w:val="PageNumber"/>
        <w:rFonts w:ascii="Arial Narrow" w:hAnsi="Arial Narrow"/>
        <w:color w:val="808080"/>
        <w:sz w:val="18"/>
        <w:szCs w:val="18"/>
      </w:rPr>
      <w:fldChar w:fldCharType="separate"/>
    </w:r>
    <w:r w:rsidR="004B46ED">
      <w:rPr>
        <w:rStyle w:val="PageNumber"/>
        <w:rFonts w:ascii="Arial Narrow" w:hAnsi="Arial Narrow"/>
        <w:noProof/>
        <w:color w:val="808080"/>
        <w:sz w:val="18"/>
        <w:szCs w:val="18"/>
      </w:rPr>
      <w:t>16</w:t>
    </w:r>
    <w:r w:rsidR="009520DB" w:rsidRPr="00C2593A">
      <w:rPr>
        <w:rStyle w:val="PageNumber"/>
        <w:rFonts w:ascii="Arial Narrow" w:hAnsi="Arial Narrow"/>
        <w:color w:val="808080"/>
        <w:sz w:val="18"/>
        <w:szCs w:val="18"/>
      </w:rPr>
      <w:fldChar w:fldCharType="end"/>
    </w:r>
    <w:r w:rsidR="009520DB" w:rsidRPr="00C2593A">
      <w:rPr>
        <w:rStyle w:val="PageNumber"/>
        <w:rFonts w:ascii="Arial Narrow" w:hAnsi="Arial Narrow"/>
        <w:color w:val="808080"/>
        <w:sz w:val="18"/>
        <w:szCs w:val="18"/>
      </w:rPr>
      <w:t xml:space="preserve"> of </w:t>
    </w:r>
    <w:r w:rsidR="009520DB" w:rsidRPr="00C2593A">
      <w:rPr>
        <w:rStyle w:val="PageNumber"/>
        <w:rFonts w:ascii="Arial Narrow" w:hAnsi="Arial Narrow"/>
        <w:color w:val="808080"/>
        <w:sz w:val="18"/>
        <w:szCs w:val="18"/>
      </w:rPr>
      <w:fldChar w:fldCharType="begin"/>
    </w:r>
    <w:r w:rsidR="009520DB" w:rsidRPr="00C2593A">
      <w:rPr>
        <w:rStyle w:val="PageNumber"/>
        <w:rFonts w:ascii="Arial Narrow" w:hAnsi="Arial Narrow"/>
        <w:color w:val="808080"/>
        <w:sz w:val="18"/>
        <w:szCs w:val="18"/>
      </w:rPr>
      <w:instrText xml:space="preserve"> NUMPAGES </w:instrText>
    </w:r>
    <w:r w:rsidR="009520DB" w:rsidRPr="00C2593A">
      <w:rPr>
        <w:rStyle w:val="PageNumber"/>
        <w:rFonts w:ascii="Arial Narrow" w:hAnsi="Arial Narrow"/>
        <w:color w:val="808080"/>
        <w:sz w:val="18"/>
        <w:szCs w:val="18"/>
      </w:rPr>
      <w:fldChar w:fldCharType="separate"/>
    </w:r>
    <w:r w:rsidR="004B46ED">
      <w:rPr>
        <w:rStyle w:val="PageNumber"/>
        <w:rFonts w:ascii="Arial Narrow" w:hAnsi="Arial Narrow"/>
        <w:noProof/>
        <w:color w:val="808080"/>
        <w:sz w:val="18"/>
        <w:szCs w:val="18"/>
      </w:rPr>
      <w:t>16</w:t>
    </w:r>
    <w:r w:rsidR="009520DB" w:rsidRPr="00C2593A">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0DB" w:rsidRDefault="009520DB">
      <w:r>
        <w:separator/>
      </w:r>
    </w:p>
    <w:p w:rsidR="009520DB" w:rsidRDefault="009520DB"/>
  </w:footnote>
  <w:footnote w:type="continuationSeparator" w:id="0">
    <w:p w:rsidR="009520DB" w:rsidRDefault="009520DB">
      <w:r>
        <w:continuationSeparator/>
      </w:r>
    </w:p>
    <w:p w:rsidR="009520DB" w:rsidRDefault="009520DB"/>
  </w:footnote>
  <w:footnote w:id="1">
    <w:p w:rsidR="009520DB" w:rsidRPr="004375EF" w:rsidRDefault="009520DB" w:rsidP="008E5A87">
      <w:pPr>
        <w:pStyle w:val="FootnoteText"/>
      </w:pPr>
      <w:r w:rsidRPr="004375EF">
        <w:rPr>
          <w:rStyle w:val="FootnoteReference"/>
        </w:rPr>
        <w:footnoteRef/>
      </w:r>
      <w:r w:rsidRPr="004375EF">
        <w:t xml:space="preserve"> </w:t>
      </w:r>
      <w:r>
        <w:tab/>
        <w:t>To be considered an SME, an organisation must have a headcount less than 250 Annual Work Units (a</w:t>
      </w:r>
      <w:r w:rsidRPr="0067361F">
        <w:t>nyone that has worked full-time within the enterprise, or on its behalf, during the reference year counts as one unit.  Part-time staff, seasonal workers and those who did not work the full year are treated as fractions of one uni</w:t>
      </w:r>
      <w:r>
        <w:t xml:space="preserve">t) </w:t>
      </w:r>
      <w:smartTag w:uri="urn:schemas-microsoft-com:office:smarttags" w:element="stockticker">
        <w:r w:rsidRPr="0067361F">
          <w:rPr>
            <w:b/>
            <w:bCs/>
          </w:rPr>
          <w:t>AND</w:t>
        </w:r>
      </w:smartTag>
      <w:r>
        <w:t xml:space="preserve"> a turnover less than €50 million </w:t>
      </w:r>
      <w:r w:rsidRPr="0067361F">
        <w:rPr>
          <w:b/>
          <w:bCs/>
        </w:rPr>
        <w:t>OR</w:t>
      </w:r>
      <w:r>
        <w:t xml:space="preserve"> annual balance sheet of €48 million.</w:t>
      </w:r>
    </w:p>
  </w:footnote>
  <w:footnote w:id="2">
    <w:p w:rsidR="009520DB" w:rsidRPr="00064163" w:rsidRDefault="009520DB" w:rsidP="0082160E">
      <w:pPr>
        <w:pStyle w:val="FootnoteText"/>
      </w:pPr>
      <w:r>
        <w:rPr>
          <w:rStyle w:val="FootnoteReference"/>
        </w:rPr>
        <w:footnoteRef/>
      </w:r>
      <w:r>
        <w:t xml:space="preserve"> </w:t>
      </w:r>
      <w:r w:rsidRPr="00064163">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DB" w:rsidRPr="005A766D" w:rsidRDefault="009520DB" w:rsidP="00E5594D">
    <w:pPr>
      <w:pStyle w:val="Header"/>
      <w:jc w:val="right"/>
      <w:rPr>
        <w:color w:val="C0C0C0"/>
      </w:rPr>
    </w:pPr>
    <w:r w:rsidRPr="005A766D">
      <w:rPr>
        <w:color w:val="C0C0C0"/>
      </w:rPr>
      <w:t xml:space="preserve">DH </w:t>
    </w:r>
    <w:r>
      <w:rPr>
        <w:color w:val="C0C0C0"/>
      </w:rPr>
      <w:t>Formal</w:t>
    </w:r>
  </w:p>
  <w:p w:rsidR="009520DB" w:rsidRDefault="00952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DB" w:rsidRDefault="009520DB">
    <w:r>
      <w:rPr>
        <w:noProof/>
        <w:lang w:eastAsia="en-GB"/>
      </w:rPr>
      <w:drawing>
        <wp:inline distT="0" distB="0" distL="0" distR="0" wp14:anchorId="588659F5" wp14:editId="3535DEF3">
          <wp:extent cx="3467100" cy="2228850"/>
          <wp:effectExtent l="0" t="0" r="0" b="0"/>
          <wp:docPr id="1" name="Picture 1"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DB" w:rsidRPr="005A766D" w:rsidRDefault="009520DB" w:rsidP="001042C6">
    <w:pPr>
      <w:pStyle w:val="Header"/>
      <w:jc w:val="right"/>
      <w:rPr>
        <w:color w:val="C0C0C0"/>
      </w:rPr>
    </w:pPr>
    <w:r w:rsidRPr="005A766D">
      <w:rPr>
        <w:color w:val="C0C0C0"/>
      </w:rPr>
      <w:t xml:space="preserve">DH </w:t>
    </w:r>
    <w:r>
      <w:rPr>
        <w:color w:val="C0C0C0"/>
      </w:rPr>
      <w:t>Formal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DB" w:rsidRPr="005A766D" w:rsidRDefault="009520DB" w:rsidP="00E5594D">
    <w:pPr>
      <w:pStyle w:val="Header"/>
      <w:jc w:val="right"/>
      <w:rPr>
        <w:color w:val="C0C0C0"/>
      </w:rPr>
    </w:pPr>
    <w:r w:rsidRPr="005A766D">
      <w:rPr>
        <w:color w:val="C0C0C0"/>
      </w:rPr>
      <w:t xml:space="preserve">DH </w:t>
    </w:r>
    <w:r>
      <w:rPr>
        <w:color w:val="C0C0C0"/>
      </w:rPr>
      <w:t>Formal</w:t>
    </w:r>
  </w:p>
  <w:p w:rsidR="009520DB" w:rsidRDefault="009520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BA6DE0"/>
    <w:lvl w:ilvl="0">
      <w:start w:val="1"/>
      <w:numFmt w:val="bullet"/>
      <w:lvlText w:val=""/>
      <w:lvlJc w:val="left"/>
      <w:pPr>
        <w:tabs>
          <w:tab w:val="num" w:pos="360"/>
        </w:tabs>
        <w:ind w:left="360" w:hanging="360"/>
      </w:pPr>
      <w:rPr>
        <w:rFonts w:ascii="Symbol" w:hAnsi="Symbol" w:hint="default"/>
      </w:rPr>
    </w:lvl>
  </w:abstractNum>
  <w:abstractNum w:abstractNumId="1">
    <w:nsid w:val="004927D4"/>
    <w:multiLevelType w:val="multilevel"/>
    <w:tmpl w:val="C39E1DAA"/>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7">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4132C6E"/>
    <w:multiLevelType w:val="multilevel"/>
    <w:tmpl w:val="B2ACE63C"/>
    <w:lvl w:ilvl="0">
      <w:start w:val="1"/>
      <w:numFmt w:val="none"/>
      <w:lvlText w:val="10."/>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1">
    <w:nsid w:val="269D7FA0"/>
    <w:multiLevelType w:val="hybridMultilevel"/>
    <w:tmpl w:val="3A3450CE"/>
    <w:lvl w:ilvl="0" w:tplc="6C22E574">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DC0229"/>
    <w:multiLevelType w:val="hybridMultilevel"/>
    <w:tmpl w:val="DF927E84"/>
    <w:lvl w:ilvl="0" w:tplc="13F628B0">
      <w:start w:val="1"/>
      <w:numFmt w:val="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777213F"/>
    <w:multiLevelType w:val="multilevel"/>
    <w:tmpl w:val="8EF02CB6"/>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7">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nsid w:val="3F584C24"/>
    <w:multiLevelType w:val="hybridMultilevel"/>
    <w:tmpl w:val="C3426EFE"/>
    <w:lvl w:ilvl="0" w:tplc="FA24FC6E">
      <w:start w:val="1"/>
      <w:numFmt w:val="upperLetter"/>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F6C630A"/>
    <w:multiLevelType w:val="hybridMultilevel"/>
    <w:tmpl w:val="7C9CF3F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26563B1"/>
    <w:multiLevelType w:val="hybridMultilevel"/>
    <w:tmpl w:val="A0A096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nsid w:val="46156077"/>
    <w:multiLevelType w:val="multilevel"/>
    <w:tmpl w:val="731ECE0C"/>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nsid w:val="481F1DB5"/>
    <w:multiLevelType w:val="hybridMultilevel"/>
    <w:tmpl w:val="A0A6B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BCF0657"/>
    <w:multiLevelType w:val="hybridMultilevel"/>
    <w:tmpl w:val="E96A2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7">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8">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0">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9874643"/>
    <w:multiLevelType w:val="hybridMultilevel"/>
    <w:tmpl w:val="5A9A4066"/>
    <w:lvl w:ilvl="0" w:tplc="FED02E48">
      <w:start w:val="1"/>
      <w:numFmt w:val="bullet"/>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3">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4">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5">
    <w:nsid w:val="5F68625A"/>
    <w:multiLevelType w:val="multilevel"/>
    <w:tmpl w:val="01C08CBE"/>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pStyle w:val="THREE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nsid w:val="6DF47772"/>
    <w:multiLevelType w:val="hybridMultilevel"/>
    <w:tmpl w:val="E8A829D2"/>
    <w:lvl w:ilvl="0" w:tplc="DFD0BD2E">
      <w:start w:val="1"/>
      <w:numFmt w:val="decimal"/>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2">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nsid w:val="743F7863"/>
    <w:multiLevelType w:val="hybridMultilevel"/>
    <w:tmpl w:val="60503EA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6">
    <w:nsid w:val="76AB4E2A"/>
    <w:multiLevelType w:val="multilevel"/>
    <w:tmpl w:val="9400347E"/>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7">
    <w:nsid w:val="77D2019F"/>
    <w:multiLevelType w:val="multilevel"/>
    <w:tmpl w:val="C30054DA"/>
    <w:lvl w:ilvl="0">
      <w:start w:val="1"/>
      <w:numFmt w:val="decimal"/>
      <w:pStyle w:val="ONEH1"/>
      <w:lvlText w:val="%1."/>
      <w:lvlJc w:val="left"/>
      <w:pPr>
        <w:ind w:left="720" w:hanging="363"/>
      </w:pPr>
      <w:rPr>
        <w:rFonts w:hint="default"/>
        <w:sz w:val="28"/>
      </w:rPr>
    </w:lvl>
    <w:lvl w:ilvl="1">
      <w:start w:val="1"/>
      <w:numFmt w:val="decimal"/>
      <w:pStyle w:val="ONEH2"/>
      <w:lvlText w:val="%1.%2."/>
      <w:lvlJc w:val="left"/>
      <w:pPr>
        <w:ind w:left="1440"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8">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7D6C5931"/>
    <w:multiLevelType w:val="hybridMultilevel"/>
    <w:tmpl w:val="EBB2B3B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0">
    <w:nsid w:val="7D810810"/>
    <w:multiLevelType w:val="multilevel"/>
    <w:tmpl w:val="25BE542E"/>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1">
    <w:nsid w:val="7EC34BE7"/>
    <w:multiLevelType w:val="multilevel"/>
    <w:tmpl w:val="AE12750E"/>
    <w:lvl w:ilvl="0">
      <w:start w:val="1"/>
      <w:numFmt w:val="decimal"/>
      <w:pStyle w:val="NINEH1"/>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2">
    <w:nsid w:val="7F03607A"/>
    <w:multiLevelType w:val="multilevel"/>
    <w:tmpl w:val="38DCAC44"/>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
  </w:num>
  <w:num w:numId="2">
    <w:abstractNumId w:val="9"/>
  </w:num>
  <w:num w:numId="3">
    <w:abstractNumId w:val="0"/>
  </w:num>
  <w:num w:numId="4">
    <w:abstractNumId w:val="22"/>
  </w:num>
  <w:num w:numId="5">
    <w:abstractNumId w:val="14"/>
  </w:num>
  <w:num w:numId="6">
    <w:abstractNumId w:val="32"/>
  </w:num>
  <w:num w:numId="7">
    <w:abstractNumId w:val="40"/>
  </w:num>
  <w:num w:numId="8">
    <w:abstractNumId w:val="23"/>
  </w:num>
  <w:num w:numId="9">
    <w:abstractNumId w:val="2"/>
  </w:num>
  <w:num w:numId="10">
    <w:abstractNumId w:val="50"/>
  </w:num>
  <w:num w:numId="11">
    <w:abstractNumId w:val="45"/>
  </w:num>
  <w:num w:numId="12">
    <w:abstractNumId w:val="4"/>
  </w:num>
  <w:num w:numId="13">
    <w:abstractNumId w:val="34"/>
  </w:num>
  <w:num w:numId="14">
    <w:abstractNumId w:val="12"/>
  </w:num>
  <w:num w:numId="15">
    <w:abstractNumId w:val="26"/>
  </w:num>
  <w:num w:numId="16">
    <w:abstractNumId w:val="41"/>
  </w:num>
  <w:num w:numId="17">
    <w:abstractNumId w:val="39"/>
  </w:num>
  <w:num w:numId="18">
    <w:abstractNumId w:val="17"/>
  </w:num>
  <w:num w:numId="19">
    <w:abstractNumId w:val="37"/>
  </w:num>
  <w:num w:numId="20">
    <w:abstractNumId w:val="15"/>
  </w:num>
  <w:num w:numId="21">
    <w:abstractNumId w:val="33"/>
  </w:num>
  <w:num w:numId="22">
    <w:abstractNumId w:val="1"/>
  </w:num>
  <w:num w:numId="23">
    <w:abstractNumId w:val="42"/>
  </w:num>
  <w:num w:numId="24">
    <w:abstractNumId w:val="36"/>
  </w:num>
  <w:num w:numId="25">
    <w:abstractNumId w:val="5"/>
  </w:num>
  <w:num w:numId="26">
    <w:abstractNumId w:val="28"/>
  </w:num>
  <w:num w:numId="27">
    <w:abstractNumId w:val="31"/>
  </w:num>
  <w:num w:numId="28">
    <w:abstractNumId w:val="12"/>
  </w:num>
  <w:num w:numId="29">
    <w:abstractNumId w:val="51"/>
  </w:num>
  <w:num w:numId="30">
    <w:abstractNumId w:val="20"/>
  </w:num>
  <w:num w:numId="31">
    <w:abstractNumId w:val="48"/>
  </w:num>
  <w:num w:numId="32">
    <w:abstractNumId w:val="11"/>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9"/>
  </w:num>
  <w:num w:numId="36">
    <w:abstractNumId w:val="18"/>
  </w:num>
  <w:num w:numId="37">
    <w:abstractNumId w:val="10"/>
  </w:num>
  <w:num w:numId="38">
    <w:abstractNumId w:val="27"/>
  </w:num>
  <w:num w:numId="39">
    <w:abstractNumId w:val="7"/>
  </w:num>
  <w:num w:numId="40">
    <w:abstractNumId w:val="44"/>
  </w:num>
  <w:num w:numId="41">
    <w:abstractNumId w:val="30"/>
  </w:num>
  <w:num w:numId="42">
    <w:abstractNumId w:val="8"/>
  </w:num>
  <w:num w:numId="43">
    <w:abstractNumId w:val="35"/>
  </w:num>
  <w:num w:numId="44">
    <w:abstractNumId w:val="6"/>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38"/>
  </w:num>
  <w:num w:numId="48">
    <w:abstractNumId w:val="52"/>
  </w:num>
  <w:num w:numId="49">
    <w:abstractNumId w:val="46"/>
  </w:num>
  <w:num w:numId="50">
    <w:abstractNumId w:val="47"/>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num>
  <w:num w:numId="53">
    <w:abstractNumId w:val="43"/>
  </w:num>
  <w:num w:numId="54">
    <w:abstractNumId w:val="19"/>
  </w:num>
  <w:num w:numId="55">
    <w:abstractNumId w:val="21"/>
  </w:num>
  <w:num w:numId="56">
    <w:abstractNumId w:val="25"/>
  </w:num>
  <w:num w:numId="57">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CA"/>
    <w:rsid w:val="00000A06"/>
    <w:rsid w:val="00002181"/>
    <w:rsid w:val="0001209D"/>
    <w:rsid w:val="0001328F"/>
    <w:rsid w:val="000151C8"/>
    <w:rsid w:val="00022157"/>
    <w:rsid w:val="00026C87"/>
    <w:rsid w:val="000273EF"/>
    <w:rsid w:val="0003231B"/>
    <w:rsid w:val="0003291E"/>
    <w:rsid w:val="00050E96"/>
    <w:rsid w:val="00053088"/>
    <w:rsid w:val="000552F3"/>
    <w:rsid w:val="0006133C"/>
    <w:rsid w:val="000635A4"/>
    <w:rsid w:val="00064163"/>
    <w:rsid w:val="000759C3"/>
    <w:rsid w:val="00092105"/>
    <w:rsid w:val="000926FB"/>
    <w:rsid w:val="000A0524"/>
    <w:rsid w:val="000A175A"/>
    <w:rsid w:val="000A2CD3"/>
    <w:rsid w:val="000B75F2"/>
    <w:rsid w:val="000C1549"/>
    <w:rsid w:val="000C1605"/>
    <w:rsid w:val="000C188B"/>
    <w:rsid w:val="000C4927"/>
    <w:rsid w:val="000C5494"/>
    <w:rsid w:val="000C55B3"/>
    <w:rsid w:val="000C6276"/>
    <w:rsid w:val="000C6DE8"/>
    <w:rsid w:val="000D0781"/>
    <w:rsid w:val="000D1683"/>
    <w:rsid w:val="000D4C5A"/>
    <w:rsid w:val="000D635A"/>
    <w:rsid w:val="000D7145"/>
    <w:rsid w:val="000D7F28"/>
    <w:rsid w:val="000E17DA"/>
    <w:rsid w:val="000E78E0"/>
    <w:rsid w:val="000E7C4F"/>
    <w:rsid w:val="000F0641"/>
    <w:rsid w:val="000F6021"/>
    <w:rsid w:val="001042C6"/>
    <w:rsid w:val="00110B0F"/>
    <w:rsid w:val="00113C69"/>
    <w:rsid w:val="00116926"/>
    <w:rsid w:val="00123D61"/>
    <w:rsid w:val="00126945"/>
    <w:rsid w:val="00131AD6"/>
    <w:rsid w:val="001336AF"/>
    <w:rsid w:val="0013425D"/>
    <w:rsid w:val="001477BB"/>
    <w:rsid w:val="00150621"/>
    <w:rsid w:val="001514FC"/>
    <w:rsid w:val="00157ADD"/>
    <w:rsid w:val="001638BE"/>
    <w:rsid w:val="00163C78"/>
    <w:rsid w:val="0016777C"/>
    <w:rsid w:val="00167E19"/>
    <w:rsid w:val="00170832"/>
    <w:rsid w:val="001757E4"/>
    <w:rsid w:val="0018511D"/>
    <w:rsid w:val="00187211"/>
    <w:rsid w:val="001872E1"/>
    <w:rsid w:val="00190C6B"/>
    <w:rsid w:val="0019230B"/>
    <w:rsid w:val="001B15D8"/>
    <w:rsid w:val="001B3B43"/>
    <w:rsid w:val="001B4BE2"/>
    <w:rsid w:val="001B6406"/>
    <w:rsid w:val="001B6789"/>
    <w:rsid w:val="001C0ECB"/>
    <w:rsid w:val="001C1A35"/>
    <w:rsid w:val="001C6FE0"/>
    <w:rsid w:val="001D1F72"/>
    <w:rsid w:val="001D2A4F"/>
    <w:rsid w:val="001D5212"/>
    <w:rsid w:val="001D5F92"/>
    <w:rsid w:val="001D6491"/>
    <w:rsid w:val="001D7058"/>
    <w:rsid w:val="001F282E"/>
    <w:rsid w:val="001F7873"/>
    <w:rsid w:val="001F7FA3"/>
    <w:rsid w:val="00203B45"/>
    <w:rsid w:val="00212B7E"/>
    <w:rsid w:val="00215250"/>
    <w:rsid w:val="002159A6"/>
    <w:rsid w:val="0022292E"/>
    <w:rsid w:val="00230763"/>
    <w:rsid w:val="00232BA1"/>
    <w:rsid w:val="00233EE0"/>
    <w:rsid w:val="00234394"/>
    <w:rsid w:val="002465E9"/>
    <w:rsid w:val="00250DA6"/>
    <w:rsid w:val="00253303"/>
    <w:rsid w:val="00264FBC"/>
    <w:rsid w:val="00267F8A"/>
    <w:rsid w:val="00273E58"/>
    <w:rsid w:val="00287164"/>
    <w:rsid w:val="00291F1C"/>
    <w:rsid w:val="00296137"/>
    <w:rsid w:val="002A27E9"/>
    <w:rsid w:val="002A2D18"/>
    <w:rsid w:val="002B00A6"/>
    <w:rsid w:val="002B0FBF"/>
    <w:rsid w:val="002C09E0"/>
    <w:rsid w:val="002C13C0"/>
    <w:rsid w:val="002C2180"/>
    <w:rsid w:val="002D3A7B"/>
    <w:rsid w:val="002D3E04"/>
    <w:rsid w:val="002D7F0F"/>
    <w:rsid w:val="002E3600"/>
    <w:rsid w:val="002F23B0"/>
    <w:rsid w:val="002F3D5C"/>
    <w:rsid w:val="002F5AC9"/>
    <w:rsid w:val="003034F3"/>
    <w:rsid w:val="00305B67"/>
    <w:rsid w:val="00306A82"/>
    <w:rsid w:val="00315986"/>
    <w:rsid w:val="00317A93"/>
    <w:rsid w:val="003358EB"/>
    <w:rsid w:val="00336432"/>
    <w:rsid w:val="00337302"/>
    <w:rsid w:val="00337442"/>
    <w:rsid w:val="00337DF4"/>
    <w:rsid w:val="003434E2"/>
    <w:rsid w:val="003457E3"/>
    <w:rsid w:val="00352AAB"/>
    <w:rsid w:val="00355414"/>
    <w:rsid w:val="003621AC"/>
    <w:rsid w:val="00363A47"/>
    <w:rsid w:val="00372817"/>
    <w:rsid w:val="00387F0E"/>
    <w:rsid w:val="00393DB4"/>
    <w:rsid w:val="003A02AB"/>
    <w:rsid w:val="003B147C"/>
    <w:rsid w:val="003B79E6"/>
    <w:rsid w:val="003C350D"/>
    <w:rsid w:val="003C422E"/>
    <w:rsid w:val="003C65CE"/>
    <w:rsid w:val="003C76D6"/>
    <w:rsid w:val="003C7A11"/>
    <w:rsid w:val="003D1A67"/>
    <w:rsid w:val="003D7D51"/>
    <w:rsid w:val="003E2814"/>
    <w:rsid w:val="003E545F"/>
    <w:rsid w:val="003F6ACD"/>
    <w:rsid w:val="00403681"/>
    <w:rsid w:val="00404ED3"/>
    <w:rsid w:val="00407101"/>
    <w:rsid w:val="0041080E"/>
    <w:rsid w:val="0041404D"/>
    <w:rsid w:val="004145DE"/>
    <w:rsid w:val="00422A7E"/>
    <w:rsid w:val="00422CA2"/>
    <w:rsid w:val="00426DDD"/>
    <w:rsid w:val="00430424"/>
    <w:rsid w:val="00430B38"/>
    <w:rsid w:val="00435194"/>
    <w:rsid w:val="004354B2"/>
    <w:rsid w:val="00441043"/>
    <w:rsid w:val="00442455"/>
    <w:rsid w:val="004438E8"/>
    <w:rsid w:val="00453976"/>
    <w:rsid w:val="0045551E"/>
    <w:rsid w:val="004555AC"/>
    <w:rsid w:val="004632F9"/>
    <w:rsid w:val="00465C4F"/>
    <w:rsid w:val="00472A20"/>
    <w:rsid w:val="004750A3"/>
    <w:rsid w:val="00476380"/>
    <w:rsid w:val="00477E94"/>
    <w:rsid w:val="004819EC"/>
    <w:rsid w:val="00482349"/>
    <w:rsid w:val="00485435"/>
    <w:rsid w:val="004913B5"/>
    <w:rsid w:val="00494562"/>
    <w:rsid w:val="00494669"/>
    <w:rsid w:val="004A435B"/>
    <w:rsid w:val="004A796F"/>
    <w:rsid w:val="004B46ED"/>
    <w:rsid w:val="004C2950"/>
    <w:rsid w:val="004C317D"/>
    <w:rsid w:val="004C3B1F"/>
    <w:rsid w:val="004D318D"/>
    <w:rsid w:val="004D3C02"/>
    <w:rsid w:val="004D401C"/>
    <w:rsid w:val="004D40C6"/>
    <w:rsid w:val="004D506C"/>
    <w:rsid w:val="004E38E3"/>
    <w:rsid w:val="004E769C"/>
    <w:rsid w:val="004F1474"/>
    <w:rsid w:val="004F4249"/>
    <w:rsid w:val="004F4F96"/>
    <w:rsid w:val="00500825"/>
    <w:rsid w:val="005024CA"/>
    <w:rsid w:val="005056D9"/>
    <w:rsid w:val="00516D9F"/>
    <w:rsid w:val="00516F72"/>
    <w:rsid w:val="00524B46"/>
    <w:rsid w:val="005302E7"/>
    <w:rsid w:val="00532162"/>
    <w:rsid w:val="00536B66"/>
    <w:rsid w:val="00541D90"/>
    <w:rsid w:val="00550EC7"/>
    <w:rsid w:val="005579F5"/>
    <w:rsid w:val="00560EC7"/>
    <w:rsid w:val="00563A91"/>
    <w:rsid w:val="0057285D"/>
    <w:rsid w:val="00583608"/>
    <w:rsid w:val="0058534B"/>
    <w:rsid w:val="00585F39"/>
    <w:rsid w:val="005A4D2A"/>
    <w:rsid w:val="005A56DC"/>
    <w:rsid w:val="005A6E32"/>
    <w:rsid w:val="005A766D"/>
    <w:rsid w:val="005C1DAA"/>
    <w:rsid w:val="005D0250"/>
    <w:rsid w:val="005D241D"/>
    <w:rsid w:val="005D3CD7"/>
    <w:rsid w:val="005E5771"/>
    <w:rsid w:val="005E5973"/>
    <w:rsid w:val="005E7B40"/>
    <w:rsid w:val="005F1FA1"/>
    <w:rsid w:val="005F2706"/>
    <w:rsid w:val="005F2CC2"/>
    <w:rsid w:val="005F40D0"/>
    <w:rsid w:val="005F4614"/>
    <w:rsid w:val="005F5C1E"/>
    <w:rsid w:val="005F5D0A"/>
    <w:rsid w:val="005F691F"/>
    <w:rsid w:val="005F758C"/>
    <w:rsid w:val="0060091B"/>
    <w:rsid w:val="00601E6F"/>
    <w:rsid w:val="00602561"/>
    <w:rsid w:val="00602E50"/>
    <w:rsid w:val="006146A1"/>
    <w:rsid w:val="0062087E"/>
    <w:rsid w:val="00623056"/>
    <w:rsid w:val="00624DB4"/>
    <w:rsid w:val="00625151"/>
    <w:rsid w:val="00635AEB"/>
    <w:rsid w:val="006427FA"/>
    <w:rsid w:val="006450D5"/>
    <w:rsid w:val="0064672F"/>
    <w:rsid w:val="00656605"/>
    <w:rsid w:val="006579E3"/>
    <w:rsid w:val="00665D0D"/>
    <w:rsid w:val="00666E0F"/>
    <w:rsid w:val="00677564"/>
    <w:rsid w:val="00683A51"/>
    <w:rsid w:val="006847CF"/>
    <w:rsid w:val="00690CD2"/>
    <w:rsid w:val="00694775"/>
    <w:rsid w:val="00696161"/>
    <w:rsid w:val="00696D30"/>
    <w:rsid w:val="006972FF"/>
    <w:rsid w:val="006A0BEA"/>
    <w:rsid w:val="006A275B"/>
    <w:rsid w:val="006A5217"/>
    <w:rsid w:val="006B1655"/>
    <w:rsid w:val="006B16F9"/>
    <w:rsid w:val="006B3850"/>
    <w:rsid w:val="006B568B"/>
    <w:rsid w:val="006B6A9F"/>
    <w:rsid w:val="006C5BA9"/>
    <w:rsid w:val="006E1129"/>
    <w:rsid w:val="006E5B1B"/>
    <w:rsid w:val="006E775E"/>
    <w:rsid w:val="006F3508"/>
    <w:rsid w:val="006F6FD3"/>
    <w:rsid w:val="00701628"/>
    <w:rsid w:val="00710413"/>
    <w:rsid w:val="00711A5F"/>
    <w:rsid w:val="00717739"/>
    <w:rsid w:val="0072269A"/>
    <w:rsid w:val="00725878"/>
    <w:rsid w:val="0072776B"/>
    <w:rsid w:val="00736F21"/>
    <w:rsid w:val="00744591"/>
    <w:rsid w:val="00746ED8"/>
    <w:rsid w:val="00751EF2"/>
    <w:rsid w:val="007633E3"/>
    <w:rsid w:val="0076749B"/>
    <w:rsid w:val="00782E98"/>
    <w:rsid w:val="007840CE"/>
    <w:rsid w:val="00785F4A"/>
    <w:rsid w:val="00790A04"/>
    <w:rsid w:val="00792C03"/>
    <w:rsid w:val="00795342"/>
    <w:rsid w:val="007A046E"/>
    <w:rsid w:val="007A0BC0"/>
    <w:rsid w:val="007A22B1"/>
    <w:rsid w:val="007A2AB8"/>
    <w:rsid w:val="007A6080"/>
    <w:rsid w:val="007A6508"/>
    <w:rsid w:val="007B7D76"/>
    <w:rsid w:val="007C3999"/>
    <w:rsid w:val="007D0257"/>
    <w:rsid w:val="007D0F23"/>
    <w:rsid w:val="007D3975"/>
    <w:rsid w:val="007D4A50"/>
    <w:rsid w:val="007D5D27"/>
    <w:rsid w:val="007D7810"/>
    <w:rsid w:val="007E65CC"/>
    <w:rsid w:val="007F051C"/>
    <w:rsid w:val="007F0769"/>
    <w:rsid w:val="007F0828"/>
    <w:rsid w:val="007F3504"/>
    <w:rsid w:val="00801937"/>
    <w:rsid w:val="00804136"/>
    <w:rsid w:val="00811BEF"/>
    <w:rsid w:val="00814D7E"/>
    <w:rsid w:val="0082160E"/>
    <w:rsid w:val="00822CF7"/>
    <w:rsid w:val="0083626F"/>
    <w:rsid w:val="00836986"/>
    <w:rsid w:val="00836E0A"/>
    <w:rsid w:val="00847396"/>
    <w:rsid w:val="00847FEF"/>
    <w:rsid w:val="00850A67"/>
    <w:rsid w:val="0085797A"/>
    <w:rsid w:val="00862A14"/>
    <w:rsid w:val="00874AB8"/>
    <w:rsid w:val="00883101"/>
    <w:rsid w:val="008865D2"/>
    <w:rsid w:val="00887231"/>
    <w:rsid w:val="00892A4D"/>
    <w:rsid w:val="00892A6F"/>
    <w:rsid w:val="008A24EE"/>
    <w:rsid w:val="008A2531"/>
    <w:rsid w:val="008A497D"/>
    <w:rsid w:val="008A5771"/>
    <w:rsid w:val="008A7562"/>
    <w:rsid w:val="008B12AD"/>
    <w:rsid w:val="008B2A81"/>
    <w:rsid w:val="008B360F"/>
    <w:rsid w:val="008C005E"/>
    <w:rsid w:val="008C0C81"/>
    <w:rsid w:val="008C36BF"/>
    <w:rsid w:val="008C4052"/>
    <w:rsid w:val="008C50B2"/>
    <w:rsid w:val="008D1657"/>
    <w:rsid w:val="008D1C6C"/>
    <w:rsid w:val="008D7121"/>
    <w:rsid w:val="008E00DE"/>
    <w:rsid w:val="008E4419"/>
    <w:rsid w:val="008E5A87"/>
    <w:rsid w:val="008F230A"/>
    <w:rsid w:val="008F308E"/>
    <w:rsid w:val="008F3E90"/>
    <w:rsid w:val="008F68B8"/>
    <w:rsid w:val="009032DB"/>
    <w:rsid w:val="00905394"/>
    <w:rsid w:val="00905E73"/>
    <w:rsid w:val="009122EF"/>
    <w:rsid w:val="009175BA"/>
    <w:rsid w:val="00923131"/>
    <w:rsid w:val="0092521C"/>
    <w:rsid w:val="0092582F"/>
    <w:rsid w:val="00926CEC"/>
    <w:rsid w:val="00935FE9"/>
    <w:rsid w:val="0094462B"/>
    <w:rsid w:val="009456E4"/>
    <w:rsid w:val="00950EEC"/>
    <w:rsid w:val="00950F8E"/>
    <w:rsid w:val="009520DB"/>
    <w:rsid w:val="009607CD"/>
    <w:rsid w:val="0096099E"/>
    <w:rsid w:val="00961A54"/>
    <w:rsid w:val="00967FB4"/>
    <w:rsid w:val="0097223F"/>
    <w:rsid w:val="00974920"/>
    <w:rsid w:val="009777C8"/>
    <w:rsid w:val="00981A5D"/>
    <w:rsid w:val="00984149"/>
    <w:rsid w:val="0098527A"/>
    <w:rsid w:val="00986D31"/>
    <w:rsid w:val="009921DA"/>
    <w:rsid w:val="00993D27"/>
    <w:rsid w:val="00993DCE"/>
    <w:rsid w:val="00997782"/>
    <w:rsid w:val="009A067A"/>
    <w:rsid w:val="009A1FC6"/>
    <w:rsid w:val="009A2423"/>
    <w:rsid w:val="009A2456"/>
    <w:rsid w:val="009A345C"/>
    <w:rsid w:val="009A7DFF"/>
    <w:rsid w:val="009B06A9"/>
    <w:rsid w:val="009B4245"/>
    <w:rsid w:val="009B61E0"/>
    <w:rsid w:val="009C07E3"/>
    <w:rsid w:val="009C1B6A"/>
    <w:rsid w:val="009C2EA4"/>
    <w:rsid w:val="009C36F6"/>
    <w:rsid w:val="009C428A"/>
    <w:rsid w:val="009D0324"/>
    <w:rsid w:val="009D5FD9"/>
    <w:rsid w:val="009D682C"/>
    <w:rsid w:val="009E352E"/>
    <w:rsid w:val="009F14F6"/>
    <w:rsid w:val="009F1FB9"/>
    <w:rsid w:val="009F20B9"/>
    <w:rsid w:val="009F4EFA"/>
    <w:rsid w:val="009F5A60"/>
    <w:rsid w:val="009F5AFE"/>
    <w:rsid w:val="009F66AB"/>
    <w:rsid w:val="009F6FD4"/>
    <w:rsid w:val="00A0120A"/>
    <w:rsid w:val="00A10A08"/>
    <w:rsid w:val="00A211A5"/>
    <w:rsid w:val="00A2172E"/>
    <w:rsid w:val="00A235CE"/>
    <w:rsid w:val="00A23A07"/>
    <w:rsid w:val="00A25A33"/>
    <w:rsid w:val="00A32E4E"/>
    <w:rsid w:val="00A36EF9"/>
    <w:rsid w:val="00A37B57"/>
    <w:rsid w:val="00A45B34"/>
    <w:rsid w:val="00A46825"/>
    <w:rsid w:val="00A47767"/>
    <w:rsid w:val="00A51F0B"/>
    <w:rsid w:val="00A5222C"/>
    <w:rsid w:val="00A52279"/>
    <w:rsid w:val="00A53B9D"/>
    <w:rsid w:val="00A54C73"/>
    <w:rsid w:val="00A57B88"/>
    <w:rsid w:val="00A635A9"/>
    <w:rsid w:val="00A672C4"/>
    <w:rsid w:val="00A705FF"/>
    <w:rsid w:val="00A73208"/>
    <w:rsid w:val="00A737E6"/>
    <w:rsid w:val="00A74C4D"/>
    <w:rsid w:val="00A94E6A"/>
    <w:rsid w:val="00A95F76"/>
    <w:rsid w:val="00AB20A2"/>
    <w:rsid w:val="00AB2125"/>
    <w:rsid w:val="00AB3EBA"/>
    <w:rsid w:val="00AC25C3"/>
    <w:rsid w:val="00AC37CE"/>
    <w:rsid w:val="00AC4DE1"/>
    <w:rsid w:val="00AD4602"/>
    <w:rsid w:val="00AD6022"/>
    <w:rsid w:val="00AE020D"/>
    <w:rsid w:val="00AE22A2"/>
    <w:rsid w:val="00AE3C14"/>
    <w:rsid w:val="00AF67EA"/>
    <w:rsid w:val="00B010A7"/>
    <w:rsid w:val="00B01D06"/>
    <w:rsid w:val="00B02A7D"/>
    <w:rsid w:val="00B03799"/>
    <w:rsid w:val="00B04F51"/>
    <w:rsid w:val="00B06CF7"/>
    <w:rsid w:val="00B119F6"/>
    <w:rsid w:val="00B16E09"/>
    <w:rsid w:val="00B22FC7"/>
    <w:rsid w:val="00B26A69"/>
    <w:rsid w:val="00B315C8"/>
    <w:rsid w:val="00B45C35"/>
    <w:rsid w:val="00B512AB"/>
    <w:rsid w:val="00B51B4E"/>
    <w:rsid w:val="00B55605"/>
    <w:rsid w:val="00B60220"/>
    <w:rsid w:val="00B649CC"/>
    <w:rsid w:val="00B66264"/>
    <w:rsid w:val="00B66DF9"/>
    <w:rsid w:val="00B719B3"/>
    <w:rsid w:val="00B73B1C"/>
    <w:rsid w:val="00B778E0"/>
    <w:rsid w:val="00B80394"/>
    <w:rsid w:val="00B8088B"/>
    <w:rsid w:val="00B8169F"/>
    <w:rsid w:val="00B96248"/>
    <w:rsid w:val="00B96BFB"/>
    <w:rsid w:val="00BA5FCC"/>
    <w:rsid w:val="00BA6AFD"/>
    <w:rsid w:val="00BA7F35"/>
    <w:rsid w:val="00BB075D"/>
    <w:rsid w:val="00BB3710"/>
    <w:rsid w:val="00BB4D3C"/>
    <w:rsid w:val="00BB5791"/>
    <w:rsid w:val="00BC513D"/>
    <w:rsid w:val="00BC5D78"/>
    <w:rsid w:val="00BC6F90"/>
    <w:rsid w:val="00BE1DBA"/>
    <w:rsid w:val="00BE50F3"/>
    <w:rsid w:val="00BE5BB7"/>
    <w:rsid w:val="00BF3C9A"/>
    <w:rsid w:val="00BF6FDA"/>
    <w:rsid w:val="00C0147D"/>
    <w:rsid w:val="00C206CA"/>
    <w:rsid w:val="00C2593A"/>
    <w:rsid w:val="00C2597B"/>
    <w:rsid w:val="00C31052"/>
    <w:rsid w:val="00C35277"/>
    <w:rsid w:val="00C37519"/>
    <w:rsid w:val="00C5073D"/>
    <w:rsid w:val="00C507CF"/>
    <w:rsid w:val="00C5485A"/>
    <w:rsid w:val="00C54AB6"/>
    <w:rsid w:val="00C6039A"/>
    <w:rsid w:val="00C62E66"/>
    <w:rsid w:val="00C64606"/>
    <w:rsid w:val="00C64C0D"/>
    <w:rsid w:val="00C6781A"/>
    <w:rsid w:val="00C74599"/>
    <w:rsid w:val="00C77FCF"/>
    <w:rsid w:val="00C820A2"/>
    <w:rsid w:val="00C82B7B"/>
    <w:rsid w:val="00C858E5"/>
    <w:rsid w:val="00C86CA7"/>
    <w:rsid w:val="00C92B47"/>
    <w:rsid w:val="00C956DE"/>
    <w:rsid w:val="00C96493"/>
    <w:rsid w:val="00CA526B"/>
    <w:rsid w:val="00CA747E"/>
    <w:rsid w:val="00CA7B5B"/>
    <w:rsid w:val="00CB10FF"/>
    <w:rsid w:val="00CB3078"/>
    <w:rsid w:val="00CB3FBF"/>
    <w:rsid w:val="00CC1BE2"/>
    <w:rsid w:val="00CC1F46"/>
    <w:rsid w:val="00CC6078"/>
    <w:rsid w:val="00CC7D1E"/>
    <w:rsid w:val="00CE2133"/>
    <w:rsid w:val="00CE5436"/>
    <w:rsid w:val="00D02445"/>
    <w:rsid w:val="00D02D9A"/>
    <w:rsid w:val="00D047D3"/>
    <w:rsid w:val="00D05693"/>
    <w:rsid w:val="00D073F2"/>
    <w:rsid w:val="00D13DA1"/>
    <w:rsid w:val="00D20C10"/>
    <w:rsid w:val="00D2293D"/>
    <w:rsid w:val="00D271C1"/>
    <w:rsid w:val="00D345BD"/>
    <w:rsid w:val="00D417D3"/>
    <w:rsid w:val="00D42E72"/>
    <w:rsid w:val="00D4522D"/>
    <w:rsid w:val="00D518F9"/>
    <w:rsid w:val="00D55B96"/>
    <w:rsid w:val="00D57157"/>
    <w:rsid w:val="00D5750A"/>
    <w:rsid w:val="00D57C1B"/>
    <w:rsid w:val="00D6005A"/>
    <w:rsid w:val="00D60AAD"/>
    <w:rsid w:val="00D703B6"/>
    <w:rsid w:val="00D70F8E"/>
    <w:rsid w:val="00D76EF6"/>
    <w:rsid w:val="00D775B7"/>
    <w:rsid w:val="00D77673"/>
    <w:rsid w:val="00D80EA3"/>
    <w:rsid w:val="00D879CB"/>
    <w:rsid w:val="00D91488"/>
    <w:rsid w:val="00DC356C"/>
    <w:rsid w:val="00DC4192"/>
    <w:rsid w:val="00DC66FE"/>
    <w:rsid w:val="00DD0E2C"/>
    <w:rsid w:val="00DD4911"/>
    <w:rsid w:val="00DD5DC8"/>
    <w:rsid w:val="00DE115A"/>
    <w:rsid w:val="00DE5764"/>
    <w:rsid w:val="00DE618B"/>
    <w:rsid w:val="00DF2AE5"/>
    <w:rsid w:val="00E01802"/>
    <w:rsid w:val="00E078DA"/>
    <w:rsid w:val="00E10649"/>
    <w:rsid w:val="00E174F1"/>
    <w:rsid w:val="00E201F0"/>
    <w:rsid w:val="00E302DF"/>
    <w:rsid w:val="00E30B02"/>
    <w:rsid w:val="00E4425D"/>
    <w:rsid w:val="00E45340"/>
    <w:rsid w:val="00E45449"/>
    <w:rsid w:val="00E53ACA"/>
    <w:rsid w:val="00E54381"/>
    <w:rsid w:val="00E5594D"/>
    <w:rsid w:val="00E60B47"/>
    <w:rsid w:val="00E615A9"/>
    <w:rsid w:val="00E64043"/>
    <w:rsid w:val="00E6660F"/>
    <w:rsid w:val="00E7070A"/>
    <w:rsid w:val="00E71DD4"/>
    <w:rsid w:val="00E73008"/>
    <w:rsid w:val="00E737E7"/>
    <w:rsid w:val="00E75CA2"/>
    <w:rsid w:val="00E819D6"/>
    <w:rsid w:val="00E84DFE"/>
    <w:rsid w:val="00E851A5"/>
    <w:rsid w:val="00E859CC"/>
    <w:rsid w:val="00E93314"/>
    <w:rsid w:val="00EA599B"/>
    <w:rsid w:val="00EB0684"/>
    <w:rsid w:val="00EB4876"/>
    <w:rsid w:val="00EB71F4"/>
    <w:rsid w:val="00EB7E1B"/>
    <w:rsid w:val="00EC0717"/>
    <w:rsid w:val="00ED06ED"/>
    <w:rsid w:val="00ED57F0"/>
    <w:rsid w:val="00ED7041"/>
    <w:rsid w:val="00ED7D65"/>
    <w:rsid w:val="00EE0747"/>
    <w:rsid w:val="00EE1105"/>
    <w:rsid w:val="00EE2590"/>
    <w:rsid w:val="00EE46A2"/>
    <w:rsid w:val="00EE59AD"/>
    <w:rsid w:val="00EF0817"/>
    <w:rsid w:val="00EF3FCA"/>
    <w:rsid w:val="00F03979"/>
    <w:rsid w:val="00F03DF2"/>
    <w:rsid w:val="00F06BA7"/>
    <w:rsid w:val="00F232CF"/>
    <w:rsid w:val="00F2443E"/>
    <w:rsid w:val="00F4090B"/>
    <w:rsid w:val="00F42657"/>
    <w:rsid w:val="00F60162"/>
    <w:rsid w:val="00F613A3"/>
    <w:rsid w:val="00F64BF9"/>
    <w:rsid w:val="00F66C9B"/>
    <w:rsid w:val="00F71470"/>
    <w:rsid w:val="00F733F4"/>
    <w:rsid w:val="00F740A7"/>
    <w:rsid w:val="00F7683A"/>
    <w:rsid w:val="00F77C3D"/>
    <w:rsid w:val="00F8166A"/>
    <w:rsid w:val="00F9118E"/>
    <w:rsid w:val="00F92E72"/>
    <w:rsid w:val="00F94566"/>
    <w:rsid w:val="00F952E7"/>
    <w:rsid w:val="00FA2952"/>
    <w:rsid w:val="00FA55E3"/>
    <w:rsid w:val="00FB275D"/>
    <w:rsid w:val="00FB3684"/>
    <w:rsid w:val="00FB5E57"/>
    <w:rsid w:val="00FB5FD5"/>
    <w:rsid w:val="00FB7E5B"/>
    <w:rsid w:val="00FC099A"/>
    <w:rsid w:val="00FC193B"/>
    <w:rsid w:val="00FC522F"/>
    <w:rsid w:val="00FD2717"/>
    <w:rsid w:val="00FD3786"/>
    <w:rsid w:val="00FD52EC"/>
    <w:rsid w:val="00FE0B38"/>
    <w:rsid w:val="00FF1FCF"/>
    <w:rsid w:val="00FF3BE2"/>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50"/>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50"/>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32"/>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50"/>
      </w:numPr>
      <w:tabs>
        <w:tab w:val="left" w:pos="851"/>
      </w:tabs>
      <w:ind w:left="851" w:hanging="284"/>
    </w:pPr>
    <w:rPr>
      <w:sz w:val="22"/>
    </w:rPr>
  </w:style>
  <w:style w:type="paragraph" w:customStyle="1" w:styleId="THREEH1">
    <w:name w:val="THREE_H1"/>
    <w:basedOn w:val="Heading1"/>
    <w:next w:val="StyleHeading2"/>
    <w:rsid w:val="0001209D"/>
    <w:pPr>
      <w:numPr>
        <w:numId w:val="45"/>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4"/>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4"/>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8"/>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8"/>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43"/>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autoRedefine/>
    <w:rsid w:val="0001209D"/>
    <w:pPr>
      <w:numPr>
        <w:numId w:val="29"/>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9"/>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11"/>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2"/>
      </w:numPr>
    </w:pPr>
    <w:rPr>
      <w:rFonts w:ascii="Arial Bold" w:hAnsi="Arial Bold"/>
      <w:b/>
      <w:bCs/>
      <w:caps/>
      <w:sz w:val="22"/>
    </w:rPr>
  </w:style>
  <w:style w:type="paragraph" w:customStyle="1" w:styleId="SIXH2">
    <w:name w:val="SIX_H2"/>
    <w:basedOn w:val="Normal"/>
    <w:rsid w:val="0062087E"/>
    <w:pPr>
      <w:numPr>
        <w:ilvl w:val="1"/>
        <w:numId w:val="12"/>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3"/>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8"/>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8"/>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5"/>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7"/>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9"/>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9"/>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9"/>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9"/>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0"/>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0"/>
      </w:numPr>
      <w:spacing w:after="240"/>
      <w:jc w:val="both"/>
      <w:outlineLvl w:val="1"/>
    </w:pPr>
    <w:rPr>
      <w:rFonts w:cs="Times New Roman"/>
      <w:sz w:val="22"/>
    </w:rPr>
  </w:style>
  <w:style w:type="paragraph" w:customStyle="1" w:styleId="PCSchedule3">
    <w:name w:val="PC Schedule 3"/>
    <w:basedOn w:val="Normal"/>
    <w:rsid w:val="00DC356C"/>
    <w:pPr>
      <w:numPr>
        <w:ilvl w:val="2"/>
        <w:numId w:val="20"/>
      </w:numPr>
      <w:spacing w:after="240"/>
      <w:jc w:val="both"/>
      <w:outlineLvl w:val="2"/>
    </w:pPr>
    <w:rPr>
      <w:rFonts w:cs="Times New Roman"/>
      <w:sz w:val="22"/>
    </w:rPr>
  </w:style>
  <w:style w:type="paragraph" w:customStyle="1" w:styleId="PCSchedule5">
    <w:name w:val="PC Schedule 5"/>
    <w:basedOn w:val="Normal"/>
    <w:rsid w:val="00DC356C"/>
    <w:pPr>
      <w:numPr>
        <w:ilvl w:val="4"/>
        <w:numId w:val="20"/>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0"/>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0"/>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0"/>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0"/>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21"/>
      </w:numPr>
      <w:spacing w:after="240"/>
      <w:jc w:val="both"/>
    </w:pPr>
    <w:rPr>
      <w:rFonts w:cs="Times New Roman"/>
      <w:sz w:val="22"/>
    </w:rPr>
  </w:style>
  <w:style w:type="paragraph" w:customStyle="1" w:styleId="GeneralInd4">
    <w:name w:val="General Ind 4"/>
    <w:basedOn w:val="Normal"/>
    <w:rsid w:val="00DC356C"/>
    <w:pPr>
      <w:numPr>
        <w:ilvl w:val="7"/>
        <w:numId w:val="21"/>
      </w:numPr>
      <w:spacing w:after="240"/>
      <w:jc w:val="both"/>
    </w:pPr>
    <w:rPr>
      <w:rFonts w:cs="Times New Roman"/>
      <w:sz w:val="22"/>
    </w:rPr>
  </w:style>
  <w:style w:type="paragraph" w:customStyle="1" w:styleId="GeneralInd5">
    <w:name w:val="General Ind 5"/>
    <w:basedOn w:val="Normal"/>
    <w:rsid w:val="00DC356C"/>
    <w:pPr>
      <w:numPr>
        <w:ilvl w:val="8"/>
        <w:numId w:val="21"/>
      </w:numPr>
      <w:tabs>
        <w:tab w:val="left" w:pos="3686"/>
      </w:tabs>
      <w:spacing w:after="240"/>
      <w:jc w:val="both"/>
    </w:pPr>
    <w:rPr>
      <w:rFonts w:cs="Times New Roman"/>
      <w:sz w:val="22"/>
    </w:rPr>
  </w:style>
  <w:style w:type="numbering" w:styleId="111111">
    <w:name w:val="Outline List 2"/>
    <w:basedOn w:val="NoList"/>
    <w:rsid w:val="00435194"/>
    <w:pPr>
      <w:numPr>
        <w:numId w:val="23"/>
      </w:numPr>
    </w:pPr>
  </w:style>
  <w:style w:type="numbering" w:customStyle="1" w:styleId="Style2">
    <w:name w:val="Style2"/>
    <w:basedOn w:val="NoList"/>
    <w:rsid w:val="00435194"/>
    <w:pPr>
      <w:numPr>
        <w:numId w:val="24"/>
      </w:numPr>
    </w:pPr>
  </w:style>
  <w:style w:type="numbering" w:customStyle="1" w:styleId="Style3">
    <w:name w:val="Style3"/>
    <w:basedOn w:val="NoList"/>
    <w:rsid w:val="0016777C"/>
    <w:pPr>
      <w:numPr>
        <w:numId w:val="25"/>
      </w:numPr>
    </w:pPr>
  </w:style>
  <w:style w:type="numbering" w:customStyle="1" w:styleId="Style4">
    <w:name w:val="Style4"/>
    <w:basedOn w:val="NoList"/>
    <w:rsid w:val="0016777C"/>
    <w:pPr>
      <w:numPr>
        <w:numId w:val="26"/>
      </w:numPr>
    </w:pPr>
  </w:style>
  <w:style w:type="paragraph" w:customStyle="1" w:styleId="Xb">
    <w:name w:val="X_b"/>
    <w:basedOn w:val="Xa"/>
    <w:next w:val="LeftSide"/>
    <w:autoRedefine/>
    <w:rsid w:val="00CE5436"/>
    <w:pPr>
      <w:numPr>
        <w:numId w:val="30"/>
      </w:numPr>
    </w:pPr>
  </w:style>
  <w:style w:type="paragraph" w:customStyle="1" w:styleId="Style6">
    <w:name w:val="Style6"/>
    <w:basedOn w:val="Xa"/>
    <w:next w:val="Indented"/>
    <w:link w:val="Style6Char"/>
    <w:rsid w:val="00CE5436"/>
    <w:pPr>
      <w:numPr>
        <w:numId w:val="31"/>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7"/>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38"/>
      </w:numPr>
    </w:pPr>
  </w:style>
  <w:style w:type="paragraph" w:customStyle="1" w:styleId="LevelE1">
    <w:name w:val="Level E1"/>
    <w:basedOn w:val="Normal"/>
    <w:next w:val="Textindent"/>
    <w:rsid w:val="00F740A7"/>
    <w:pPr>
      <w:numPr>
        <w:numId w:val="3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4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46"/>
      </w:numPr>
    </w:pPr>
  </w:style>
  <w:style w:type="paragraph" w:customStyle="1" w:styleId="TH1">
    <w:name w:val="T_H1"/>
    <w:basedOn w:val="Normal"/>
    <w:next w:val="Textindent"/>
    <w:autoRedefine/>
    <w:rsid w:val="00E5594D"/>
    <w:pPr>
      <w:keepNext/>
      <w:numPr>
        <w:numId w:val="48"/>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48"/>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9"/>
      </w:numPr>
      <w:spacing w:before="120" w:after="60"/>
      <w:ind w:left="357" w:hanging="357"/>
    </w:pPr>
    <w:rPr>
      <w:b/>
      <w:smallCaps/>
      <w:sz w:val="28"/>
    </w:rPr>
  </w:style>
  <w:style w:type="paragraph" w:customStyle="1" w:styleId="TTH2">
    <w:name w:val="TT_H2"/>
    <w:basedOn w:val="THREEH2"/>
    <w:rsid w:val="00E45449"/>
    <w:pPr>
      <w:numPr>
        <w:numId w:val="49"/>
      </w:numPr>
      <w:tabs>
        <w:tab w:val="clear" w:pos="1440"/>
      </w:tabs>
      <w:ind w:left="851" w:hanging="709"/>
    </w:pPr>
  </w:style>
  <w:style w:type="paragraph" w:styleId="ListParagraph">
    <w:name w:val="List Paragraph"/>
    <w:basedOn w:val="Normal"/>
    <w:uiPriority w:val="34"/>
    <w:qFormat/>
    <w:rsid w:val="007F076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50"/>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50"/>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32"/>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50"/>
      </w:numPr>
      <w:tabs>
        <w:tab w:val="left" w:pos="851"/>
      </w:tabs>
      <w:ind w:left="851" w:hanging="284"/>
    </w:pPr>
    <w:rPr>
      <w:sz w:val="22"/>
    </w:rPr>
  </w:style>
  <w:style w:type="paragraph" w:customStyle="1" w:styleId="THREEH1">
    <w:name w:val="THREE_H1"/>
    <w:basedOn w:val="Heading1"/>
    <w:next w:val="StyleHeading2"/>
    <w:rsid w:val="0001209D"/>
    <w:pPr>
      <w:numPr>
        <w:numId w:val="45"/>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4"/>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4"/>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8"/>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8"/>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43"/>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autoRedefine/>
    <w:rsid w:val="0001209D"/>
    <w:pPr>
      <w:numPr>
        <w:numId w:val="29"/>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9"/>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11"/>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2"/>
      </w:numPr>
    </w:pPr>
    <w:rPr>
      <w:rFonts w:ascii="Arial Bold" w:hAnsi="Arial Bold"/>
      <w:b/>
      <w:bCs/>
      <w:caps/>
      <w:sz w:val="22"/>
    </w:rPr>
  </w:style>
  <w:style w:type="paragraph" w:customStyle="1" w:styleId="SIXH2">
    <w:name w:val="SIX_H2"/>
    <w:basedOn w:val="Normal"/>
    <w:rsid w:val="0062087E"/>
    <w:pPr>
      <w:numPr>
        <w:ilvl w:val="1"/>
        <w:numId w:val="12"/>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3"/>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8"/>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8"/>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5"/>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7"/>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9"/>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9"/>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9"/>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9"/>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0"/>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0"/>
      </w:numPr>
      <w:spacing w:after="240"/>
      <w:jc w:val="both"/>
      <w:outlineLvl w:val="1"/>
    </w:pPr>
    <w:rPr>
      <w:rFonts w:cs="Times New Roman"/>
      <w:sz w:val="22"/>
    </w:rPr>
  </w:style>
  <w:style w:type="paragraph" w:customStyle="1" w:styleId="PCSchedule3">
    <w:name w:val="PC Schedule 3"/>
    <w:basedOn w:val="Normal"/>
    <w:rsid w:val="00DC356C"/>
    <w:pPr>
      <w:numPr>
        <w:ilvl w:val="2"/>
        <w:numId w:val="20"/>
      </w:numPr>
      <w:spacing w:after="240"/>
      <w:jc w:val="both"/>
      <w:outlineLvl w:val="2"/>
    </w:pPr>
    <w:rPr>
      <w:rFonts w:cs="Times New Roman"/>
      <w:sz w:val="22"/>
    </w:rPr>
  </w:style>
  <w:style w:type="paragraph" w:customStyle="1" w:styleId="PCSchedule5">
    <w:name w:val="PC Schedule 5"/>
    <w:basedOn w:val="Normal"/>
    <w:rsid w:val="00DC356C"/>
    <w:pPr>
      <w:numPr>
        <w:ilvl w:val="4"/>
        <w:numId w:val="20"/>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0"/>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0"/>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0"/>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0"/>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21"/>
      </w:numPr>
      <w:spacing w:after="240"/>
      <w:jc w:val="both"/>
    </w:pPr>
    <w:rPr>
      <w:rFonts w:cs="Times New Roman"/>
      <w:sz w:val="22"/>
    </w:rPr>
  </w:style>
  <w:style w:type="paragraph" w:customStyle="1" w:styleId="GeneralInd4">
    <w:name w:val="General Ind 4"/>
    <w:basedOn w:val="Normal"/>
    <w:rsid w:val="00DC356C"/>
    <w:pPr>
      <w:numPr>
        <w:ilvl w:val="7"/>
        <w:numId w:val="21"/>
      </w:numPr>
      <w:spacing w:after="240"/>
      <w:jc w:val="both"/>
    </w:pPr>
    <w:rPr>
      <w:rFonts w:cs="Times New Roman"/>
      <w:sz w:val="22"/>
    </w:rPr>
  </w:style>
  <w:style w:type="paragraph" w:customStyle="1" w:styleId="GeneralInd5">
    <w:name w:val="General Ind 5"/>
    <w:basedOn w:val="Normal"/>
    <w:rsid w:val="00DC356C"/>
    <w:pPr>
      <w:numPr>
        <w:ilvl w:val="8"/>
        <w:numId w:val="21"/>
      </w:numPr>
      <w:tabs>
        <w:tab w:val="left" w:pos="3686"/>
      </w:tabs>
      <w:spacing w:after="240"/>
      <w:jc w:val="both"/>
    </w:pPr>
    <w:rPr>
      <w:rFonts w:cs="Times New Roman"/>
      <w:sz w:val="22"/>
    </w:rPr>
  </w:style>
  <w:style w:type="numbering" w:styleId="111111">
    <w:name w:val="Outline List 2"/>
    <w:basedOn w:val="NoList"/>
    <w:rsid w:val="00435194"/>
    <w:pPr>
      <w:numPr>
        <w:numId w:val="23"/>
      </w:numPr>
    </w:pPr>
  </w:style>
  <w:style w:type="numbering" w:customStyle="1" w:styleId="Style2">
    <w:name w:val="Style2"/>
    <w:basedOn w:val="NoList"/>
    <w:rsid w:val="00435194"/>
    <w:pPr>
      <w:numPr>
        <w:numId w:val="24"/>
      </w:numPr>
    </w:pPr>
  </w:style>
  <w:style w:type="numbering" w:customStyle="1" w:styleId="Style3">
    <w:name w:val="Style3"/>
    <w:basedOn w:val="NoList"/>
    <w:rsid w:val="0016777C"/>
    <w:pPr>
      <w:numPr>
        <w:numId w:val="25"/>
      </w:numPr>
    </w:pPr>
  </w:style>
  <w:style w:type="numbering" w:customStyle="1" w:styleId="Style4">
    <w:name w:val="Style4"/>
    <w:basedOn w:val="NoList"/>
    <w:rsid w:val="0016777C"/>
    <w:pPr>
      <w:numPr>
        <w:numId w:val="26"/>
      </w:numPr>
    </w:pPr>
  </w:style>
  <w:style w:type="paragraph" w:customStyle="1" w:styleId="Xb">
    <w:name w:val="X_b"/>
    <w:basedOn w:val="Xa"/>
    <w:next w:val="LeftSide"/>
    <w:autoRedefine/>
    <w:rsid w:val="00CE5436"/>
    <w:pPr>
      <w:numPr>
        <w:numId w:val="30"/>
      </w:numPr>
    </w:pPr>
  </w:style>
  <w:style w:type="paragraph" w:customStyle="1" w:styleId="Style6">
    <w:name w:val="Style6"/>
    <w:basedOn w:val="Xa"/>
    <w:next w:val="Indented"/>
    <w:link w:val="Style6Char"/>
    <w:rsid w:val="00CE5436"/>
    <w:pPr>
      <w:numPr>
        <w:numId w:val="31"/>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7"/>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38"/>
      </w:numPr>
    </w:pPr>
  </w:style>
  <w:style w:type="paragraph" w:customStyle="1" w:styleId="LevelE1">
    <w:name w:val="Level E1"/>
    <w:basedOn w:val="Normal"/>
    <w:next w:val="Textindent"/>
    <w:rsid w:val="00F740A7"/>
    <w:pPr>
      <w:numPr>
        <w:numId w:val="3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4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46"/>
      </w:numPr>
    </w:pPr>
  </w:style>
  <w:style w:type="paragraph" w:customStyle="1" w:styleId="TH1">
    <w:name w:val="T_H1"/>
    <w:basedOn w:val="Normal"/>
    <w:next w:val="Textindent"/>
    <w:autoRedefine/>
    <w:rsid w:val="00E5594D"/>
    <w:pPr>
      <w:keepNext/>
      <w:numPr>
        <w:numId w:val="48"/>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48"/>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9"/>
      </w:numPr>
      <w:spacing w:before="120" w:after="60"/>
      <w:ind w:left="357" w:hanging="357"/>
    </w:pPr>
    <w:rPr>
      <w:b/>
      <w:smallCaps/>
      <w:sz w:val="28"/>
    </w:rPr>
  </w:style>
  <w:style w:type="paragraph" w:customStyle="1" w:styleId="TTH2">
    <w:name w:val="TT_H2"/>
    <w:basedOn w:val="THREEH2"/>
    <w:rsid w:val="00E45449"/>
    <w:pPr>
      <w:numPr>
        <w:numId w:val="49"/>
      </w:numPr>
      <w:tabs>
        <w:tab w:val="clear" w:pos="1440"/>
      </w:tabs>
      <w:ind w:left="851" w:hanging="709"/>
    </w:pPr>
  </w:style>
  <w:style w:type="paragraph" w:styleId="ListParagraph">
    <w:name w:val="List Paragraph"/>
    <w:basedOn w:val="Normal"/>
    <w:uiPriority w:val="34"/>
    <w:qFormat/>
    <w:rsid w:val="007F076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B-PaymentQueries@dh.gsi.gov.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5224B-CC01-4467-ABF8-AAC74186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16</Pages>
  <Words>2991</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Main heading</vt:lpstr>
    </vt:vector>
  </TitlesOfParts>
  <Company>COI Communications</Company>
  <LinksUpToDate>false</LinksUpToDate>
  <CharactersWithSpaces>19364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dc:title>
  <dc:creator>Stafford, Simon</dc:creator>
  <cp:lastModifiedBy>Stafford, Simon</cp:lastModifiedBy>
  <cp:revision>12</cp:revision>
  <cp:lastPrinted>2012-11-06T14:40:00Z</cp:lastPrinted>
  <dcterms:created xsi:type="dcterms:W3CDTF">2016-05-17T14:35:00Z</dcterms:created>
  <dcterms:modified xsi:type="dcterms:W3CDTF">2016-05-18T15:25:00Z</dcterms:modified>
</cp:coreProperties>
</file>