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0E3228" w:rsidRDefault="009C5E31" w:rsidP="00A003C4">
      <w:pPr>
        <w:jc w:val="both"/>
        <w:rPr>
          <w:rFonts w:ascii="Arial" w:hAnsi="Arial" w:cs="Arial"/>
          <w:b/>
          <w:sz w:val="22"/>
          <w:szCs w:val="22"/>
        </w:rPr>
      </w:pPr>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7E2481" w:rsidRPr="007E2481" w:rsidRDefault="007E2481" w:rsidP="00A003C4">
      <w:pPr>
        <w:pStyle w:val="NoSpacing"/>
        <w:jc w:val="both"/>
        <w:rPr>
          <w:b/>
          <w:bCs/>
          <w:szCs w:val="24"/>
        </w:rPr>
      </w:pPr>
      <w:r w:rsidRPr="007E2481">
        <w:rPr>
          <w:b/>
          <w:bCs/>
          <w:szCs w:val="24"/>
        </w:rPr>
        <w:t xml:space="preserve">Invitation to offer for NHS National </w:t>
      </w:r>
      <w:r w:rsidR="00D33693">
        <w:rPr>
          <w:b/>
          <w:bCs/>
          <w:szCs w:val="24"/>
        </w:rPr>
        <w:t xml:space="preserve">Generic </w:t>
      </w:r>
      <w:r w:rsidRPr="007E2481">
        <w:rPr>
          <w:b/>
          <w:bCs/>
          <w:szCs w:val="24"/>
        </w:rPr>
        <w:t xml:space="preserve">Pharmaceuticals - Wave </w:t>
      </w:r>
      <w:r w:rsidR="00213369">
        <w:rPr>
          <w:b/>
          <w:bCs/>
          <w:szCs w:val="24"/>
        </w:rPr>
        <w:t>11</w:t>
      </w:r>
    </w:p>
    <w:p w:rsidR="007E2481" w:rsidRPr="007E2481" w:rsidRDefault="007E2481" w:rsidP="00A003C4">
      <w:pPr>
        <w:pStyle w:val="NoSpacing"/>
        <w:jc w:val="both"/>
        <w:rPr>
          <w:b/>
          <w:bCs/>
          <w:szCs w:val="24"/>
        </w:rPr>
      </w:pPr>
      <w:r w:rsidRPr="007E2481">
        <w:rPr>
          <w:b/>
          <w:bCs/>
          <w:szCs w:val="24"/>
        </w:rPr>
        <w:t>Offer reference number: CM/PHG/</w:t>
      </w:r>
      <w:r w:rsidR="00213369">
        <w:rPr>
          <w:b/>
          <w:bCs/>
          <w:szCs w:val="24"/>
        </w:rPr>
        <w:t>17/5530</w:t>
      </w:r>
    </w:p>
    <w:p w:rsidR="007E2481" w:rsidRPr="007E2481" w:rsidRDefault="007E2481" w:rsidP="00A003C4">
      <w:pPr>
        <w:pStyle w:val="NoSpacing"/>
        <w:jc w:val="both"/>
        <w:rPr>
          <w:b/>
          <w:bCs/>
          <w:szCs w:val="24"/>
        </w:rPr>
      </w:pPr>
      <w:r w:rsidRPr="007E2481">
        <w:rPr>
          <w:b/>
          <w:bCs/>
          <w:szCs w:val="24"/>
        </w:rPr>
        <w:t xml:space="preserve">Period of framework agreement: </w:t>
      </w:r>
      <w:r w:rsidRPr="007E2481">
        <w:rPr>
          <w:rStyle w:val="CommentReference"/>
          <w:b/>
          <w:bCs/>
          <w:sz w:val="24"/>
          <w:szCs w:val="24"/>
        </w:rPr>
        <w:t xml:space="preserve">Dates detailed below with options to extend up to a maximum period of </w:t>
      </w:r>
      <w:r w:rsidR="00213369">
        <w:rPr>
          <w:rStyle w:val="CommentReference"/>
          <w:b/>
          <w:bCs/>
          <w:sz w:val="24"/>
          <w:szCs w:val="24"/>
        </w:rPr>
        <w:t>26</w:t>
      </w:r>
      <w:r w:rsidR="00213369" w:rsidRPr="007E2481">
        <w:rPr>
          <w:rStyle w:val="CommentReference"/>
          <w:b/>
          <w:bCs/>
          <w:sz w:val="24"/>
          <w:szCs w:val="24"/>
        </w:rPr>
        <w:t xml:space="preserve"> </w:t>
      </w:r>
      <w:r w:rsidRPr="007E2481">
        <w:rPr>
          <w:rStyle w:val="CommentReference"/>
          <w:b/>
          <w:bCs/>
          <w:sz w:val="24"/>
          <w:szCs w:val="24"/>
        </w:rPr>
        <w:t>months</w:t>
      </w:r>
    </w:p>
    <w:p w:rsidR="007E2481" w:rsidRPr="007E2481" w:rsidRDefault="007E2481" w:rsidP="00A003C4">
      <w:pPr>
        <w:pStyle w:val="NoSpacing"/>
        <w:jc w:val="both"/>
        <w:rPr>
          <w:b/>
          <w:bCs/>
          <w:szCs w:val="24"/>
        </w:rPr>
      </w:pPr>
      <w:r w:rsidRPr="007E2481">
        <w:rPr>
          <w:b/>
          <w:bCs/>
          <w:szCs w:val="24"/>
        </w:rPr>
        <w:t>Potential periods of call-offs under the framework agreement:</w:t>
      </w:r>
    </w:p>
    <w:p w:rsidR="007E2481" w:rsidRPr="007E2481" w:rsidRDefault="007E2481" w:rsidP="00A003C4">
      <w:pPr>
        <w:pStyle w:val="NoSpacing"/>
        <w:jc w:val="both"/>
        <w:rPr>
          <w:b/>
          <w:bCs/>
          <w:szCs w:val="24"/>
        </w:rPr>
      </w:pPr>
      <w:r w:rsidRPr="007E2481">
        <w:rPr>
          <w:b/>
          <w:bCs/>
          <w:szCs w:val="24"/>
        </w:rPr>
        <w:t xml:space="preserve">Oral Products:                           </w:t>
      </w:r>
      <w:r w:rsidRPr="007E2481">
        <w:rPr>
          <w:b/>
          <w:bCs/>
          <w:szCs w:val="24"/>
        </w:rPr>
        <w:tab/>
        <w:t>All Regions 01/07/201</w:t>
      </w:r>
      <w:r w:rsidR="00213369">
        <w:rPr>
          <w:b/>
          <w:bCs/>
          <w:szCs w:val="24"/>
        </w:rPr>
        <w:t>8</w:t>
      </w:r>
      <w:r w:rsidRPr="007E2481">
        <w:rPr>
          <w:b/>
          <w:bCs/>
          <w:szCs w:val="24"/>
        </w:rPr>
        <w:t xml:space="preserve"> to 28/02/2019 (</w:t>
      </w:r>
      <w:r w:rsidR="00213369">
        <w:rPr>
          <w:b/>
          <w:bCs/>
          <w:szCs w:val="24"/>
        </w:rPr>
        <w:t>8</w:t>
      </w:r>
      <w:r w:rsidRPr="007E2481">
        <w:rPr>
          <w:b/>
          <w:bCs/>
          <w:szCs w:val="24"/>
        </w:rPr>
        <w:t>months)</w:t>
      </w:r>
    </w:p>
    <w:p w:rsidR="007E2481" w:rsidRPr="007E2481" w:rsidRDefault="007E2481" w:rsidP="00A003C4">
      <w:pPr>
        <w:pStyle w:val="NoSpacing"/>
        <w:jc w:val="both"/>
        <w:rPr>
          <w:b/>
          <w:bCs/>
          <w:szCs w:val="24"/>
        </w:rPr>
      </w:pPr>
      <w:r w:rsidRPr="007E2481">
        <w:rPr>
          <w:b/>
          <w:bCs/>
          <w:szCs w:val="24"/>
        </w:rPr>
        <w:t xml:space="preserve">Hospital Only Products:            </w:t>
      </w:r>
      <w:r w:rsidRPr="007E2481">
        <w:rPr>
          <w:b/>
          <w:bCs/>
          <w:szCs w:val="24"/>
        </w:rPr>
        <w:tab/>
        <w:t>LSNE 01/07/201</w:t>
      </w:r>
      <w:r w:rsidR="00213369">
        <w:rPr>
          <w:b/>
          <w:bCs/>
          <w:szCs w:val="24"/>
        </w:rPr>
        <w:t>8</w:t>
      </w:r>
      <w:r w:rsidRPr="007E2481">
        <w:rPr>
          <w:b/>
          <w:bCs/>
          <w:szCs w:val="24"/>
        </w:rPr>
        <w:t xml:space="preserve"> to </w:t>
      </w:r>
      <w:r w:rsidR="00213369">
        <w:rPr>
          <w:b/>
          <w:bCs/>
          <w:szCs w:val="24"/>
        </w:rPr>
        <w:t>31/07/2019</w:t>
      </w:r>
      <w:r w:rsidRPr="007E2481">
        <w:rPr>
          <w:b/>
          <w:bCs/>
          <w:szCs w:val="24"/>
        </w:rPr>
        <w:t xml:space="preserve"> (1</w:t>
      </w:r>
      <w:r w:rsidR="00213369">
        <w:rPr>
          <w:b/>
          <w:bCs/>
          <w:szCs w:val="24"/>
        </w:rPr>
        <w:t>3</w:t>
      </w:r>
      <w:r w:rsidRPr="007E2481">
        <w:rPr>
          <w:b/>
          <w:bCs/>
          <w:szCs w:val="24"/>
        </w:rPr>
        <w:t xml:space="preserve"> months)</w:t>
      </w:r>
    </w:p>
    <w:p w:rsidR="007E2481" w:rsidRPr="007E2481" w:rsidRDefault="007E2481" w:rsidP="00A003C4">
      <w:pPr>
        <w:pStyle w:val="NoSpacing"/>
        <w:jc w:val="both"/>
        <w:rPr>
          <w:b/>
          <w:bCs/>
          <w:szCs w:val="24"/>
        </w:rPr>
      </w:pPr>
      <w:r w:rsidRPr="007E2481">
        <w:rPr>
          <w:b/>
          <w:bCs/>
          <w:szCs w:val="24"/>
        </w:rPr>
        <w:tab/>
      </w:r>
      <w:r w:rsidRPr="007E2481">
        <w:rPr>
          <w:b/>
          <w:bCs/>
          <w:szCs w:val="24"/>
        </w:rPr>
        <w:tab/>
      </w:r>
      <w:r w:rsidRPr="007E2481">
        <w:rPr>
          <w:b/>
          <w:bCs/>
          <w:szCs w:val="24"/>
        </w:rPr>
        <w:tab/>
      </w:r>
      <w:r w:rsidRPr="007E2481">
        <w:rPr>
          <w:b/>
          <w:bCs/>
          <w:szCs w:val="24"/>
        </w:rPr>
        <w:tab/>
      </w:r>
      <w:r w:rsidRPr="007E2481">
        <w:rPr>
          <w:b/>
          <w:bCs/>
          <w:szCs w:val="24"/>
        </w:rPr>
        <w:tab/>
        <w:t>NWLN 01/07/201</w:t>
      </w:r>
      <w:r w:rsidR="00213369">
        <w:rPr>
          <w:b/>
          <w:bCs/>
          <w:szCs w:val="24"/>
        </w:rPr>
        <w:t>8</w:t>
      </w:r>
      <w:r w:rsidRPr="007E2481">
        <w:rPr>
          <w:b/>
          <w:bCs/>
          <w:szCs w:val="24"/>
        </w:rPr>
        <w:t xml:space="preserve"> to </w:t>
      </w:r>
      <w:r w:rsidR="00213369">
        <w:rPr>
          <w:b/>
          <w:bCs/>
          <w:szCs w:val="24"/>
        </w:rPr>
        <w:t>31/07/2019</w:t>
      </w:r>
      <w:r w:rsidRPr="007E2481">
        <w:rPr>
          <w:b/>
          <w:bCs/>
          <w:szCs w:val="24"/>
        </w:rPr>
        <w:t>(1</w:t>
      </w:r>
      <w:r w:rsidR="00213369">
        <w:rPr>
          <w:b/>
          <w:bCs/>
          <w:szCs w:val="24"/>
        </w:rPr>
        <w:t>3</w:t>
      </w:r>
      <w:r w:rsidRPr="007E2481">
        <w:rPr>
          <w:b/>
          <w:bCs/>
          <w:szCs w:val="24"/>
        </w:rPr>
        <w:t xml:space="preserve"> months)</w:t>
      </w:r>
    </w:p>
    <w:p w:rsidR="007E2481" w:rsidRPr="007E2481" w:rsidRDefault="007E2481" w:rsidP="00A003C4">
      <w:pPr>
        <w:pStyle w:val="NoSpacing"/>
        <w:ind w:left="2880" w:firstLine="720"/>
        <w:jc w:val="both"/>
        <w:rPr>
          <w:b/>
          <w:bCs/>
          <w:szCs w:val="24"/>
        </w:rPr>
      </w:pPr>
      <w:r w:rsidRPr="007E2481">
        <w:rPr>
          <w:b/>
          <w:bCs/>
          <w:szCs w:val="24"/>
        </w:rPr>
        <w:t>CESW 01/07/201</w:t>
      </w:r>
      <w:r w:rsidR="00213369">
        <w:rPr>
          <w:b/>
          <w:bCs/>
          <w:szCs w:val="24"/>
        </w:rPr>
        <w:t>8</w:t>
      </w:r>
      <w:r w:rsidRPr="007E2481">
        <w:rPr>
          <w:b/>
          <w:bCs/>
          <w:szCs w:val="24"/>
        </w:rPr>
        <w:t xml:space="preserve"> to </w:t>
      </w:r>
      <w:r w:rsidR="00213369">
        <w:rPr>
          <w:b/>
          <w:bCs/>
          <w:szCs w:val="24"/>
        </w:rPr>
        <w:t>31/07/2019</w:t>
      </w:r>
      <w:r w:rsidRPr="007E2481">
        <w:rPr>
          <w:b/>
          <w:bCs/>
          <w:szCs w:val="24"/>
        </w:rPr>
        <w:t xml:space="preserve"> (</w:t>
      </w:r>
      <w:r w:rsidR="00213369">
        <w:rPr>
          <w:b/>
          <w:bCs/>
          <w:szCs w:val="24"/>
        </w:rPr>
        <w:t>13</w:t>
      </w:r>
      <w:r w:rsidR="00213369" w:rsidRPr="007E2481">
        <w:rPr>
          <w:b/>
          <w:bCs/>
          <w:szCs w:val="24"/>
        </w:rPr>
        <w:t xml:space="preserve"> </w:t>
      </w:r>
      <w:r w:rsidRPr="007E2481">
        <w:rPr>
          <w:b/>
          <w:bCs/>
          <w:szCs w:val="24"/>
        </w:rPr>
        <w:t>months)</w:t>
      </w:r>
    </w:p>
    <w:p w:rsidR="00393417" w:rsidRPr="000E3228" w:rsidRDefault="00393417" w:rsidP="00A003C4">
      <w:pPr>
        <w:pStyle w:val="NoSpacing"/>
        <w:jc w:val="both"/>
        <w:rPr>
          <w:rFonts w:cs="Arial"/>
          <w:b/>
          <w:sz w:val="22"/>
        </w:rPr>
      </w:pPr>
    </w:p>
    <w:p w:rsidR="004A006B" w:rsidRPr="000E3228" w:rsidRDefault="004A006B" w:rsidP="00A003C4">
      <w:pPr>
        <w:jc w:val="both"/>
        <w:rPr>
          <w:rFonts w:ascii="Arial" w:hAnsi="Arial" w:cs="Arial"/>
          <w:b/>
          <w:sz w:val="22"/>
          <w:szCs w:val="22"/>
          <w:lang w:eastAsia="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w:t>
      </w:r>
      <w:r w:rsidR="00213369">
        <w:rPr>
          <w:rFonts w:ascii="Arial" w:hAnsi="Arial" w:cs="Arial"/>
          <w:sz w:val="22"/>
          <w:szCs w:val="22"/>
          <w:lang w:eastAsia="en-US"/>
        </w:rPr>
        <w:t>NHS Commissioning Board (Operating Under the Name of NHS England), (‘Authority’)</w:t>
      </w:r>
      <w:r w:rsidRPr="000E3228">
        <w:rPr>
          <w:rFonts w:ascii="Arial" w:hAnsi="Arial" w:cs="Arial"/>
          <w:sz w:val="22"/>
          <w:szCs w:val="22"/>
          <w:lang w:eastAsia="en-US"/>
        </w:rPr>
        <w:t xml:space="preserve"> is conducting this procurement exercise as a central purchasing body for and on behalf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87100C">
        <w:rPr>
          <w:rFonts w:ascii="Arial" w:hAnsi="Arial" w:cs="Arial"/>
          <w:color w:val="000000"/>
          <w:sz w:val="22"/>
          <w:szCs w:val="22"/>
          <w:lang w:eastAsia="en-US"/>
        </w:rPr>
        <w:t>Participating</w:t>
      </w:r>
      <w:r w:rsidR="00966D4B" w:rsidRPr="000E3228">
        <w:rPr>
          <w:rFonts w:ascii="Arial" w:hAnsi="Arial" w:cs="Arial"/>
          <w:color w:val="000000"/>
          <w:sz w:val="22"/>
          <w:szCs w:val="22"/>
          <w:lang w:eastAsia="en-US"/>
        </w:rPr>
        <w:t xml:space="preserve">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w:t>
      </w:r>
      <w:r w:rsidR="00C95E9A">
        <w:rPr>
          <w:rFonts w:ascii="Arial" w:hAnsi="Arial" w:cs="Arial"/>
          <w:color w:val="000000"/>
          <w:sz w:val="22"/>
          <w:szCs w:val="22"/>
          <w:lang w:eastAsia="en-US"/>
        </w:rPr>
        <w:t>Schedule 8 of Document No. 03 Framework Agreement and Terms and Conditions</w:t>
      </w:r>
      <w:r w:rsidRPr="000E3228">
        <w:rPr>
          <w:rFonts w:ascii="Arial" w:hAnsi="Arial" w:cs="Arial"/>
          <w:color w:val="000000"/>
          <w:sz w:val="22"/>
          <w:szCs w:val="22"/>
          <w:lang w:eastAsia="en-US"/>
        </w:rPr>
        <w:t xml:space="preserve">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87100C">
        <w:rPr>
          <w:rFonts w:ascii="Arial" w:hAnsi="Arial" w:cs="Arial"/>
          <w:iCs/>
          <w:sz w:val="22"/>
          <w:szCs w:val="22"/>
        </w:rPr>
        <w:t>Participating</w:t>
      </w:r>
      <w:r w:rsidR="00966D4B" w:rsidRPr="000E3228">
        <w:rPr>
          <w:rFonts w:ascii="Arial" w:hAnsi="Arial" w:cs="Arial"/>
          <w:iCs/>
          <w:sz w:val="22"/>
          <w:szCs w:val="22"/>
        </w:rPr>
        <w:t xml:space="preserve">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0" w:name="a363277"/>
      <w:bookmarkEnd w:id="0"/>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1" w:name="a723851"/>
      <w:bookmarkEnd w:id="1"/>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proofErr w:type="gramStart"/>
      <w:r w:rsidR="00AC4142" w:rsidRPr="0087100C">
        <w:rPr>
          <w:rFonts w:ascii="Arial" w:hAnsi="Arial" w:cs="Arial"/>
          <w:iCs/>
          <w:sz w:val="22"/>
          <w:szCs w:val="22"/>
        </w:rPr>
        <w:t>the</w:t>
      </w:r>
      <w:proofErr w:type="gramEnd"/>
      <w:r w:rsidR="00AC4142" w:rsidRPr="0087100C">
        <w:rPr>
          <w:rFonts w:ascii="Arial" w:hAnsi="Arial" w:cs="Arial"/>
          <w:iCs/>
          <w:sz w:val="22"/>
          <w:szCs w:val="22"/>
        </w:rPr>
        <w:t xml:space="preserv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2C5869" w:rsidRPr="000E3228" w:rsidRDefault="002C5869" w:rsidP="00A003C4">
      <w:pPr>
        <w:ind w:left="567" w:hanging="567"/>
        <w:jc w:val="both"/>
        <w:rPr>
          <w:rFonts w:ascii="Arial" w:hAnsi="Arial" w:cs="Arial"/>
          <w:sz w:val="22"/>
          <w:szCs w:val="22"/>
          <w:lang w:eastAsia="en-US"/>
        </w:rPr>
      </w:pP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lastRenderedPageBreak/>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r>
      <w:proofErr w:type="gramStart"/>
      <w:r w:rsidRPr="000E3228">
        <w:rPr>
          <w:rFonts w:ascii="Arial" w:hAnsi="Arial" w:cs="Arial"/>
          <w:sz w:val="22"/>
          <w:szCs w:val="22"/>
        </w:rPr>
        <w:t>the</w:t>
      </w:r>
      <w:proofErr w:type="gramEnd"/>
      <w:r w:rsidRPr="000E3228">
        <w:rPr>
          <w:rFonts w:ascii="Arial" w:hAnsi="Arial" w:cs="Arial"/>
          <w:sz w:val="22"/>
          <w:szCs w:val="22"/>
        </w:rPr>
        <w:t xml:space="preserv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18788B" w:rsidRPr="0018788B"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w:t>
      </w:r>
      <w:r w:rsidRPr="000E3228">
        <w:rPr>
          <w:rFonts w:ascii="Arial" w:hAnsi="Arial" w:cs="Arial"/>
          <w:b w:val="0"/>
          <w:i w:val="0"/>
          <w:sz w:val="22"/>
          <w:szCs w:val="22"/>
          <w:lang w:eastAsia="en-US"/>
        </w:rPr>
        <w:lastRenderedPageBreak/>
        <w:t xml:space="preserve">disclosed by the Authority in response to such a request, unless the Authority decides that one of the statutory exemptions under the FOIA applies. The Authority may also include certain information in the </w:t>
      </w:r>
      <w:r w:rsidR="00A363B4">
        <w:rPr>
          <w:rFonts w:ascii="Arial" w:hAnsi="Arial" w:cs="Arial"/>
          <w:b w:val="0"/>
          <w:i w:val="0"/>
          <w:sz w:val="22"/>
          <w:szCs w:val="22"/>
          <w:lang w:eastAsia="en-US"/>
        </w:rPr>
        <w:t>NHS England</w:t>
      </w:r>
      <w:r w:rsidRPr="000E3228">
        <w:rPr>
          <w:rFonts w:ascii="Arial" w:hAnsi="Arial" w:cs="Arial"/>
          <w:b w:val="0"/>
          <w:i w:val="0"/>
          <w:sz w:val="22"/>
          <w:szCs w:val="22"/>
          <w:lang w:eastAsia="en-US"/>
        </w:rPr>
        <w:t xml:space="preserve">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w:t>
      </w:r>
      <w:proofErr w:type="gramStart"/>
      <w:r w:rsidRPr="000E3228">
        <w:rPr>
          <w:rFonts w:ascii="Arial" w:hAnsi="Arial" w:cs="Arial"/>
          <w:sz w:val="22"/>
          <w:szCs w:val="22"/>
          <w:lang w:eastAsia="en-US"/>
        </w:rPr>
        <w:t>FOIA,</w:t>
      </w:r>
      <w:proofErr w:type="gramEnd"/>
      <w:r w:rsidRPr="000E3228">
        <w:rPr>
          <w:rFonts w:ascii="Arial" w:hAnsi="Arial" w:cs="Arial"/>
          <w:sz w:val="22"/>
          <w:szCs w:val="22"/>
          <w:lang w:eastAsia="en-US"/>
        </w:rPr>
        <w:t xml:space="preserve">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A1621B">
        <w:rPr>
          <w:rFonts w:ascii="Arial" w:hAnsi="Arial" w:cs="Arial"/>
          <w:sz w:val="22"/>
          <w:szCs w:val="22"/>
          <w:lang w:eastAsia="en-US"/>
        </w:rPr>
        <w:t xml:space="preserve"> </w:t>
      </w:r>
      <w:r w:rsidR="00D15673">
        <w:rPr>
          <w:rFonts w:ascii="Arial" w:hAnsi="Arial" w:cs="Arial"/>
          <w:sz w:val="22"/>
          <w:szCs w:val="22"/>
          <w:lang w:eastAsia="en-US"/>
        </w:rPr>
        <w:t>0</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CB40CE"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Pr="00E001CE"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w:t>
      </w:r>
      <w:proofErr w:type="gramStart"/>
      <w:r w:rsidRPr="00E001CE">
        <w:rPr>
          <w:rFonts w:ascii="Arial" w:hAnsi="Arial" w:cs="Arial"/>
          <w:color w:val="000000"/>
          <w:sz w:val="22"/>
          <w:szCs w:val="22"/>
        </w:rPr>
        <w:t>is</w:t>
      </w:r>
      <w:proofErr w:type="gramEnd"/>
      <w:r w:rsidRPr="00E001CE">
        <w:rPr>
          <w:rFonts w:ascii="Arial" w:hAnsi="Arial" w:cs="Arial"/>
          <w:color w:val="000000"/>
          <w:sz w:val="22"/>
          <w:szCs w:val="22"/>
        </w:rPr>
        <w:t xml:space="preserve"> exempt from disclosure in accordance with the provisions of the FOIA. </w:t>
      </w: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w:t>
      </w:r>
      <w:r w:rsidR="00CD6FE2">
        <w:rPr>
          <w:rFonts w:ascii="Arial" w:hAnsi="Arial" w:cs="Arial"/>
          <w:b/>
          <w:sz w:val="22"/>
          <w:szCs w:val="22"/>
        </w:rPr>
        <w:t>17/55</w:t>
      </w:r>
      <w:r w:rsidR="00D15673">
        <w:rPr>
          <w:rFonts w:ascii="Arial" w:hAnsi="Arial" w:cs="Arial"/>
          <w:b/>
          <w:sz w:val="22"/>
          <w:szCs w:val="22"/>
        </w:rPr>
        <w:t>30</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w:t>
      </w:r>
      <w:r w:rsidR="00D33693">
        <w:rPr>
          <w:rFonts w:ascii="Arial" w:hAnsi="Arial" w:cs="Arial"/>
          <w:b/>
          <w:sz w:val="22"/>
          <w:szCs w:val="22"/>
        </w:rPr>
        <w:t xml:space="preserve">National Generic </w:t>
      </w:r>
      <w:r w:rsidR="004A006B" w:rsidRPr="002B2893">
        <w:rPr>
          <w:rFonts w:ascii="Arial" w:hAnsi="Arial" w:cs="Arial"/>
          <w:b/>
          <w:sz w:val="22"/>
          <w:szCs w:val="22"/>
        </w:rPr>
        <w:t xml:space="preserve">Pharmaceuticals </w:t>
      </w:r>
      <w:r w:rsidR="00465FA9" w:rsidRPr="002B2893">
        <w:rPr>
          <w:rFonts w:ascii="Arial" w:hAnsi="Arial" w:cs="Arial"/>
          <w:b/>
          <w:sz w:val="22"/>
          <w:szCs w:val="22"/>
        </w:rPr>
        <w:t>-</w:t>
      </w:r>
      <w:r w:rsidR="004A006B" w:rsidRPr="002B2893">
        <w:rPr>
          <w:rFonts w:ascii="Arial" w:hAnsi="Arial" w:cs="Arial"/>
          <w:b/>
          <w:sz w:val="22"/>
          <w:szCs w:val="22"/>
        </w:rPr>
        <w:t xml:space="preserve"> </w:t>
      </w:r>
      <w:r w:rsidR="00465FA9" w:rsidRPr="002B2893">
        <w:rPr>
          <w:rFonts w:ascii="Arial" w:hAnsi="Arial" w:cs="Arial"/>
          <w:b/>
          <w:sz w:val="22"/>
          <w:szCs w:val="22"/>
        </w:rPr>
        <w:t xml:space="preserve">Wave </w:t>
      </w:r>
      <w:r w:rsidR="00D15673">
        <w:rPr>
          <w:rFonts w:ascii="Arial" w:hAnsi="Arial" w:cs="Arial"/>
          <w:b/>
          <w:sz w:val="22"/>
          <w:szCs w:val="22"/>
        </w:rPr>
        <w:t>11</w:t>
      </w:r>
      <w:r w:rsidR="006D5FD5">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 xml:space="preserve">and must remain open for acceptance until </w:t>
      </w:r>
      <w:r w:rsidR="00213369">
        <w:rPr>
          <w:rFonts w:ascii="Arial" w:hAnsi="Arial" w:cs="Arial"/>
          <w:sz w:val="22"/>
          <w:szCs w:val="22"/>
          <w:lang w:eastAsia="en-US"/>
        </w:rPr>
        <w:t xml:space="preserve">one hundred and twenty </w:t>
      </w:r>
      <w:r w:rsidR="00213369">
        <w:rPr>
          <w:rFonts w:ascii="Arial" w:hAnsi="Arial" w:cs="Arial"/>
          <w:b/>
          <w:sz w:val="22"/>
          <w:szCs w:val="22"/>
          <w:lang w:eastAsia="en-US"/>
        </w:rPr>
        <w:t>(120)</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225FA4" w:rsidRPr="002B2893" w:rsidRDefault="00225FA4" w:rsidP="00A003C4">
      <w:pPr>
        <w:ind w:left="567" w:hanging="567"/>
        <w:jc w:val="both"/>
        <w:rPr>
          <w:rFonts w:ascii="Arial" w:hAnsi="Arial" w:cs="Arial"/>
          <w:b/>
          <w:sz w:val="22"/>
          <w:szCs w:val="22"/>
        </w:rPr>
      </w:pPr>
      <w:bookmarkStart w:id="2" w:name="_Toc431551144"/>
      <w:r w:rsidRPr="002B2893">
        <w:rPr>
          <w:rFonts w:ascii="Arial" w:hAnsi="Arial" w:cs="Arial"/>
          <w:b/>
          <w:sz w:val="22"/>
          <w:szCs w:val="22"/>
        </w:rPr>
        <w:t>8.</w:t>
      </w:r>
      <w:r w:rsidRPr="002B2893">
        <w:rPr>
          <w:rFonts w:ascii="Arial" w:hAnsi="Arial" w:cs="Arial"/>
          <w:b/>
          <w:sz w:val="22"/>
          <w:szCs w:val="22"/>
        </w:rPr>
        <w:tab/>
        <w:t>Requirement</w:t>
      </w:r>
      <w:r w:rsidR="00742EBF" w:rsidRPr="002B2893">
        <w:rPr>
          <w:rFonts w:ascii="Arial" w:hAnsi="Arial" w:cs="Arial"/>
          <w:b/>
          <w:sz w:val="22"/>
          <w:szCs w:val="22"/>
        </w:rPr>
        <w:t xml:space="preserve"> and </w:t>
      </w:r>
      <w:r w:rsidRPr="002B2893">
        <w:rPr>
          <w:rFonts w:ascii="Arial" w:hAnsi="Arial" w:cs="Arial"/>
          <w:b/>
          <w:sz w:val="22"/>
          <w:szCs w:val="22"/>
        </w:rPr>
        <w:t xml:space="preserve">Lot Structure </w:t>
      </w:r>
      <w:bookmarkEnd w:id="2"/>
    </w:p>
    <w:p w:rsidR="00866B7F" w:rsidRPr="002B2893" w:rsidRDefault="00866B7F" w:rsidP="00A003C4">
      <w:pPr>
        <w:ind w:left="567" w:hanging="567"/>
        <w:jc w:val="both"/>
        <w:rPr>
          <w:rFonts w:ascii="Arial" w:hAnsi="Arial" w:cs="Arial"/>
          <w:sz w:val="22"/>
          <w:szCs w:val="22"/>
          <w:lang w:eastAsia="en-US"/>
        </w:rPr>
      </w:pPr>
    </w:p>
    <w:p w:rsidR="004A20C7" w:rsidRPr="002B2893" w:rsidRDefault="00225FA4" w:rsidP="00A003C4">
      <w:pPr>
        <w:ind w:left="567" w:hanging="567"/>
        <w:jc w:val="both"/>
        <w:rPr>
          <w:rFonts w:ascii="Arial" w:hAnsi="Arial" w:cs="Arial"/>
          <w:sz w:val="22"/>
          <w:szCs w:val="22"/>
        </w:rPr>
      </w:pPr>
      <w:r w:rsidRPr="002B2893">
        <w:rPr>
          <w:rFonts w:ascii="Arial" w:hAnsi="Arial" w:cs="Arial"/>
          <w:sz w:val="22"/>
          <w:szCs w:val="22"/>
          <w:lang w:eastAsia="en-US"/>
        </w:rPr>
        <w:t>8.</w:t>
      </w:r>
      <w:r w:rsidR="009159AD" w:rsidRPr="002B2893">
        <w:rPr>
          <w:rFonts w:ascii="Arial" w:hAnsi="Arial" w:cs="Arial"/>
          <w:sz w:val="22"/>
          <w:szCs w:val="22"/>
          <w:lang w:eastAsia="en-US"/>
        </w:rPr>
        <w:t>1</w:t>
      </w:r>
      <w:r w:rsidRPr="002B2893">
        <w:rPr>
          <w:rFonts w:ascii="Arial" w:hAnsi="Arial" w:cs="Arial"/>
          <w:sz w:val="22"/>
          <w:szCs w:val="22"/>
          <w:lang w:eastAsia="en-US"/>
        </w:rPr>
        <w:tab/>
      </w:r>
      <w:r w:rsidR="0076028C" w:rsidRPr="002B2893">
        <w:rPr>
          <w:rFonts w:ascii="Arial" w:hAnsi="Arial" w:cs="Arial"/>
          <w:sz w:val="22"/>
          <w:szCs w:val="22"/>
          <w:lang w:eastAsia="en-US"/>
        </w:rPr>
        <w:t xml:space="preserve">The procurement is sub-divided into </w:t>
      </w:r>
      <w:r w:rsidR="00ED52EC" w:rsidRPr="002B2893">
        <w:rPr>
          <w:rFonts w:ascii="Arial" w:hAnsi="Arial" w:cs="Arial"/>
          <w:sz w:val="22"/>
          <w:szCs w:val="22"/>
          <w:lang w:eastAsia="en-US"/>
        </w:rPr>
        <w:t>l</w:t>
      </w:r>
      <w:r w:rsidR="0076028C" w:rsidRPr="002B2893">
        <w:rPr>
          <w:rFonts w:ascii="Arial" w:hAnsi="Arial" w:cs="Arial"/>
          <w:sz w:val="22"/>
          <w:szCs w:val="22"/>
          <w:lang w:eastAsia="en-US"/>
        </w:rPr>
        <w:t xml:space="preserve">ots. </w:t>
      </w:r>
      <w:r w:rsidR="004A20C7" w:rsidRPr="002B2893">
        <w:rPr>
          <w:rFonts w:ascii="Arial" w:hAnsi="Arial" w:cs="Arial"/>
          <w:sz w:val="22"/>
          <w:szCs w:val="22"/>
          <w:lang w:eastAsia="en-US"/>
        </w:rPr>
        <w:t xml:space="preserve">For this procurement process there are </w:t>
      </w:r>
      <w:r w:rsidR="00E14E7F" w:rsidRPr="002B2893">
        <w:rPr>
          <w:rFonts w:ascii="Arial" w:hAnsi="Arial" w:cs="Arial"/>
          <w:sz w:val="22"/>
          <w:szCs w:val="22"/>
        </w:rPr>
        <w:t>three</w:t>
      </w:r>
      <w:r w:rsidR="004A20C7" w:rsidRPr="002B2893">
        <w:rPr>
          <w:rFonts w:ascii="Arial" w:hAnsi="Arial" w:cs="Arial"/>
          <w:sz w:val="22"/>
          <w:szCs w:val="22"/>
        </w:rPr>
        <w:t xml:space="preserve"> geographic </w:t>
      </w:r>
      <w:r w:rsidR="007E0D0A" w:rsidRPr="002B2893">
        <w:rPr>
          <w:rFonts w:ascii="Arial" w:hAnsi="Arial" w:cs="Arial"/>
          <w:sz w:val="22"/>
          <w:szCs w:val="22"/>
        </w:rPr>
        <w:t>buying groups</w:t>
      </w:r>
      <w:r w:rsidR="004A20C7" w:rsidRPr="002B2893">
        <w:rPr>
          <w:rFonts w:ascii="Arial" w:hAnsi="Arial" w:cs="Arial"/>
          <w:sz w:val="22"/>
          <w:szCs w:val="22"/>
        </w:rPr>
        <w:t xml:space="preserve">: </w:t>
      </w:r>
    </w:p>
    <w:p w:rsidR="004A20C7" w:rsidRPr="002B2893" w:rsidRDefault="004A20C7" w:rsidP="00A003C4">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8198"/>
      </w:tblGrid>
      <w:tr w:rsidR="004A20C7" w:rsidRPr="002B2893" w:rsidTr="00A003C4">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4A20C7" w:rsidRPr="002B2893" w:rsidRDefault="001021B1" w:rsidP="00A003C4">
            <w:pPr>
              <w:jc w:val="both"/>
              <w:rPr>
                <w:rFonts w:ascii="Arial" w:hAnsi="Arial" w:cs="Arial"/>
                <w:b/>
                <w:sz w:val="22"/>
                <w:szCs w:val="22"/>
              </w:rPr>
            </w:pPr>
            <w:r w:rsidRPr="002B2893">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4A20C7" w:rsidRPr="002B2893" w:rsidRDefault="004A20C7" w:rsidP="00A003C4">
            <w:pPr>
              <w:jc w:val="both"/>
              <w:rPr>
                <w:rFonts w:ascii="Arial" w:hAnsi="Arial" w:cs="Arial"/>
                <w:b/>
                <w:sz w:val="22"/>
                <w:szCs w:val="22"/>
              </w:rPr>
            </w:pPr>
            <w:r w:rsidRPr="002B2893">
              <w:rPr>
                <w:rFonts w:ascii="Arial" w:hAnsi="Arial" w:cs="Arial"/>
                <w:b/>
                <w:sz w:val="22"/>
                <w:szCs w:val="22"/>
              </w:rPr>
              <w:t>DESCRIPTION</w:t>
            </w:r>
          </w:p>
        </w:tc>
      </w:tr>
      <w:tr w:rsidR="004A20C7"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20C7" w:rsidRPr="007A4164" w:rsidRDefault="00C32B38" w:rsidP="007309D4">
            <w:pPr>
              <w:rPr>
                <w:rFonts w:ascii="Arial" w:hAnsi="Arial" w:cs="Arial"/>
                <w:sz w:val="22"/>
                <w:szCs w:val="22"/>
              </w:rPr>
            </w:pPr>
            <w:r w:rsidRPr="00D35457">
              <w:rPr>
                <w:rFonts w:ascii="Arial" w:hAnsi="Arial" w:cs="Arial"/>
                <w:sz w:val="22"/>
                <w:szCs w:val="22"/>
              </w:rPr>
              <w:t>LS</w:t>
            </w:r>
            <w:r w:rsidR="00805F27" w:rsidRPr="005206C8">
              <w:rPr>
                <w:rFonts w:ascii="Arial" w:hAnsi="Arial" w:cs="Arial"/>
                <w:sz w:val="22"/>
                <w:szCs w:val="22"/>
              </w:rPr>
              <w:t>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A6325D" w:rsidRPr="00E001CE" w:rsidRDefault="00A6325D" w:rsidP="007309D4">
            <w:pPr>
              <w:rPr>
                <w:rFonts w:ascii="Arial" w:hAnsi="Arial" w:cs="Arial"/>
                <w:sz w:val="22"/>
                <w:szCs w:val="22"/>
              </w:rPr>
            </w:pPr>
            <w:r w:rsidRPr="006F4FC1">
              <w:rPr>
                <w:rFonts w:ascii="Arial" w:hAnsi="Arial" w:cs="Arial"/>
                <w:sz w:val="22"/>
                <w:szCs w:val="22"/>
              </w:rPr>
              <w:t>South East</w:t>
            </w:r>
            <w:r w:rsidR="00805F27" w:rsidRPr="006F4FC1">
              <w:rPr>
                <w:rFonts w:ascii="Arial" w:hAnsi="Arial" w:cs="Arial"/>
                <w:sz w:val="22"/>
                <w:szCs w:val="22"/>
              </w:rPr>
              <w:t>,</w:t>
            </w:r>
            <w:r w:rsidRPr="006F4FC1">
              <w:rPr>
                <w:rFonts w:ascii="Arial" w:hAnsi="Arial" w:cs="Arial"/>
                <w:sz w:val="22"/>
                <w:szCs w:val="22"/>
              </w:rPr>
              <w:t xml:space="preserve"> South London</w:t>
            </w:r>
            <w:r w:rsidR="00805F27" w:rsidRPr="006F4FC1">
              <w:rPr>
                <w:rFonts w:ascii="Arial" w:hAnsi="Arial" w:cs="Arial"/>
                <w:sz w:val="22"/>
                <w:szCs w:val="22"/>
              </w:rPr>
              <w:t>, North East and Yorkshire</w:t>
            </w:r>
          </w:p>
        </w:tc>
      </w:tr>
      <w:tr w:rsidR="007E0D0A"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7E0D0A" w:rsidRPr="005206C8" w:rsidRDefault="002C2A26" w:rsidP="007309D4">
            <w:pPr>
              <w:rPr>
                <w:rFonts w:ascii="Arial" w:hAnsi="Arial" w:cs="Arial"/>
                <w:sz w:val="22"/>
                <w:szCs w:val="22"/>
              </w:rPr>
            </w:pPr>
            <w:r w:rsidRPr="00D35457">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A6325D" w:rsidRPr="006F4FC1" w:rsidRDefault="002C2A26" w:rsidP="007309D4">
            <w:pPr>
              <w:rPr>
                <w:rFonts w:ascii="Arial" w:hAnsi="Arial" w:cs="Arial"/>
                <w:sz w:val="22"/>
                <w:szCs w:val="22"/>
              </w:rPr>
            </w:pPr>
            <w:r w:rsidRPr="006F4FC1">
              <w:rPr>
                <w:rFonts w:ascii="Arial" w:hAnsi="Arial" w:cs="Arial"/>
                <w:sz w:val="22"/>
                <w:szCs w:val="22"/>
              </w:rPr>
              <w:t>North West and Eastern, and North London</w:t>
            </w:r>
          </w:p>
        </w:tc>
      </w:tr>
      <w:tr w:rsidR="004A006B"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006B" w:rsidRPr="00D35457" w:rsidRDefault="004A006B" w:rsidP="007309D4">
            <w:pPr>
              <w:rPr>
                <w:rFonts w:ascii="Arial" w:hAnsi="Arial" w:cs="Arial"/>
                <w:sz w:val="22"/>
                <w:szCs w:val="22"/>
              </w:rPr>
            </w:pPr>
            <w:r w:rsidRPr="00D35457">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hideMark/>
          </w:tcPr>
          <w:p w:rsidR="004A006B" w:rsidRPr="006F4FC1" w:rsidRDefault="004A006B" w:rsidP="007309D4">
            <w:pPr>
              <w:rPr>
                <w:rFonts w:ascii="Arial" w:hAnsi="Arial" w:cs="Arial"/>
                <w:sz w:val="22"/>
                <w:szCs w:val="22"/>
              </w:rPr>
            </w:pPr>
            <w:r w:rsidRPr="007A4164">
              <w:rPr>
                <w:rFonts w:ascii="Arial" w:hAnsi="Arial" w:cs="Arial"/>
                <w:sz w:val="22"/>
                <w:szCs w:val="22"/>
              </w:rPr>
              <w:t>Central, South Central and South West</w:t>
            </w:r>
          </w:p>
        </w:tc>
      </w:tr>
    </w:tbl>
    <w:p w:rsidR="004A20C7" w:rsidRPr="00D35457" w:rsidRDefault="004A20C7" w:rsidP="00A003C4">
      <w:pPr>
        <w:jc w:val="both"/>
        <w:rPr>
          <w:rFonts w:ascii="Arial" w:hAnsi="Arial" w:cs="Arial"/>
          <w:sz w:val="22"/>
          <w:szCs w:val="22"/>
          <w:highlight w:val="yellow"/>
        </w:rPr>
      </w:pPr>
    </w:p>
    <w:p w:rsidR="009159AD" w:rsidRPr="002B2893" w:rsidRDefault="00091207" w:rsidP="00A003C4">
      <w:pPr>
        <w:ind w:left="567"/>
        <w:jc w:val="both"/>
        <w:rPr>
          <w:rFonts w:ascii="Arial" w:hAnsi="Arial" w:cs="Arial"/>
          <w:sz w:val="22"/>
          <w:szCs w:val="22"/>
        </w:rPr>
      </w:pPr>
      <w:r w:rsidRPr="005206C8">
        <w:rPr>
          <w:rFonts w:ascii="Arial" w:hAnsi="Arial" w:cs="Arial"/>
          <w:sz w:val="22"/>
          <w:szCs w:val="22"/>
        </w:rPr>
        <w:t>(</w:t>
      </w:r>
      <w:proofErr w:type="gramStart"/>
      <w:r w:rsidR="007E0D0A" w:rsidRPr="007A4164">
        <w:rPr>
          <w:rFonts w:ascii="Arial" w:hAnsi="Arial" w:cs="Arial"/>
          <w:sz w:val="22"/>
          <w:szCs w:val="22"/>
        </w:rPr>
        <w:t>as</w:t>
      </w:r>
      <w:proofErr w:type="gramEnd"/>
      <w:r w:rsidR="007E0D0A" w:rsidRPr="007A4164">
        <w:rPr>
          <w:rFonts w:ascii="Arial" w:hAnsi="Arial" w:cs="Arial"/>
          <w:sz w:val="22"/>
          <w:szCs w:val="22"/>
        </w:rPr>
        <w:t xml:space="preserve"> more particularly described in </w:t>
      </w:r>
      <w:r w:rsidR="00E80C19">
        <w:rPr>
          <w:rFonts w:ascii="Arial" w:hAnsi="Arial" w:cs="Arial"/>
          <w:sz w:val="22"/>
          <w:szCs w:val="22"/>
        </w:rPr>
        <w:t>Schedule 8</w:t>
      </w:r>
      <w:r w:rsidR="007E0D0A" w:rsidRPr="007A4164">
        <w:rPr>
          <w:rFonts w:ascii="Arial" w:hAnsi="Arial" w:cs="Arial"/>
          <w:sz w:val="22"/>
          <w:szCs w:val="22"/>
        </w:rPr>
        <w:t xml:space="preserve"> (Parti</w:t>
      </w:r>
      <w:r w:rsidR="007E0D0A" w:rsidRPr="006F4FC1">
        <w:rPr>
          <w:rFonts w:ascii="Arial" w:hAnsi="Arial" w:cs="Arial"/>
          <w:sz w:val="22"/>
          <w:szCs w:val="22"/>
        </w:rPr>
        <w:t>cipating Authorities</w:t>
      </w:r>
      <w:r w:rsidR="003C372D" w:rsidRPr="006F4FC1">
        <w:rPr>
          <w:rFonts w:ascii="Arial" w:hAnsi="Arial" w:cs="Arial"/>
          <w:sz w:val="22"/>
          <w:szCs w:val="22"/>
        </w:rPr>
        <w:t>)</w:t>
      </w:r>
      <w:r w:rsidR="00A60956" w:rsidRPr="006F4FC1">
        <w:rPr>
          <w:rFonts w:ascii="Arial" w:hAnsi="Arial" w:cs="Arial"/>
          <w:sz w:val="22"/>
          <w:szCs w:val="22"/>
        </w:rPr>
        <w:t>)</w:t>
      </w:r>
      <w:r w:rsidR="00E80C19">
        <w:rPr>
          <w:rFonts w:ascii="Arial" w:hAnsi="Arial" w:cs="Arial"/>
          <w:sz w:val="22"/>
          <w:szCs w:val="22"/>
        </w:rPr>
        <w:t xml:space="preserve"> of Document No. 03 Framework agreement and Terms and Conditions</w:t>
      </w:r>
      <w:r w:rsidR="003C372D" w:rsidRPr="006F4FC1">
        <w:rPr>
          <w:rFonts w:ascii="Arial" w:hAnsi="Arial" w:cs="Arial"/>
          <w:sz w:val="22"/>
          <w:szCs w:val="22"/>
        </w:rPr>
        <w:t xml:space="preserve"> and, as set out in the table above, each such</w:t>
      </w:r>
      <w:r w:rsidR="00845E19" w:rsidRPr="00780C72">
        <w:rPr>
          <w:rFonts w:ascii="Arial" w:hAnsi="Arial" w:cs="Arial"/>
          <w:sz w:val="22"/>
          <w:szCs w:val="22"/>
        </w:rPr>
        <w:t xml:space="preserve"> geographic</w:t>
      </w:r>
      <w:r w:rsidR="003C372D" w:rsidRPr="00780C72">
        <w:rPr>
          <w:rFonts w:ascii="Arial" w:hAnsi="Arial" w:cs="Arial"/>
          <w:sz w:val="22"/>
          <w:szCs w:val="22"/>
        </w:rPr>
        <w:t xml:space="preserve"> buying group shall be a </w:t>
      </w:r>
      <w:r w:rsidR="00ED52EC" w:rsidRPr="00780C72">
        <w:rPr>
          <w:rFonts w:ascii="Arial" w:hAnsi="Arial" w:cs="Arial"/>
          <w:b/>
          <w:sz w:val="22"/>
          <w:szCs w:val="22"/>
        </w:rPr>
        <w:t>Lot</w:t>
      </w:r>
      <w:r w:rsidR="00ED52EC" w:rsidRPr="00780C72">
        <w:rPr>
          <w:rFonts w:ascii="Arial" w:hAnsi="Arial" w:cs="Arial"/>
          <w:sz w:val="22"/>
          <w:szCs w:val="22"/>
        </w:rPr>
        <w:t xml:space="preserve"> </w:t>
      </w:r>
      <w:r w:rsidR="003C372D" w:rsidRPr="00780C72">
        <w:rPr>
          <w:rFonts w:ascii="Arial" w:hAnsi="Arial" w:cs="Arial"/>
          <w:sz w:val="22"/>
          <w:szCs w:val="22"/>
        </w:rPr>
        <w:t xml:space="preserve">(and together the </w:t>
      </w:r>
      <w:r w:rsidR="003C372D" w:rsidRPr="00780C72">
        <w:rPr>
          <w:rFonts w:ascii="Arial" w:hAnsi="Arial" w:cs="Arial"/>
          <w:b/>
          <w:sz w:val="22"/>
          <w:szCs w:val="22"/>
        </w:rPr>
        <w:t>Lots</w:t>
      </w:r>
      <w:r w:rsidR="003C372D" w:rsidRPr="00780C72">
        <w:rPr>
          <w:rFonts w:ascii="Arial" w:hAnsi="Arial" w:cs="Arial"/>
          <w:sz w:val="22"/>
          <w:szCs w:val="22"/>
        </w:rPr>
        <w:t xml:space="preserve">) </w:t>
      </w:r>
      <w:r w:rsidR="00ED52EC" w:rsidRPr="00E001CE">
        <w:rPr>
          <w:rFonts w:ascii="Arial" w:hAnsi="Arial" w:cs="Arial"/>
          <w:sz w:val="22"/>
          <w:szCs w:val="22"/>
        </w:rPr>
        <w:t>for the purposes of this Invitation to Offer</w:t>
      </w:r>
      <w:r w:rsidR="003F7C5D" w:rsidRPr="002B2893">
        <w:rPr>
          <w:rFonts w:ascii="Arial" w:hAnsi="Arial" w:cs="Arial"/>
          <w:sz w:val="22"/>
          <w:szCs w:val="22"/>
        </w:rPr>
        <w:t>.</w:t>
      </w:r>
    </w:p>
    <w:p w:rsidR="009159AD" w:rsidRPr="002B2893" w:rsidRDefault="009159AD" w:rsidP="00A003C4">
      <w:pPr>
        <w:ind w:left="720"/>
        <w:jc w:val="both"/>
        <w:rPr>
          <w:rFonts w:ascii="Arial" w:hAnsi="Arial" w:cs="Arial"/>
          <w:sz w:val="22"/>
          <w:szCs w:val="22"/>
        </w:rPr>
      </w:pPr>
    </w:p>
    <w:p w:rsidR="004A20C7"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.2</w:t>
      </w:r>
      <w:r w:rsidR="003C372D" w:rsidRPr="002B2893">
        <w:rPr>
          <w:rFonts w:ascii="Arial" w:hAnsi="Arial" w:cs="Arial"/>
          <w:sz w:val="22"/>
          <w:szCs w:val="22"/>
        </w:rPr>
        <w:tab/>
      </w:r>
      <w:r w:rsidRPr="002B2893">
        <w:rPr>
          <w:rFonts w:ascii="Arial" w:hAnsi="Arial" w:cs="Arial"/>
          <w:sz w:val="22"/>
          <w:szCs w:val="22"/>
        </w:rPr>
        <w:t>A detailed description of the goods and/or services tha</w:t>
      </w:r>
      <w:r w:rsidR="00E8736A" w:rsidRPr="002B2893">
        <w:rPr>
          <w:rFonts w:ascii="Arial" w:hAnsi="Arial" w:cs="Arial"/>
          <w:sz w:val="22"/>
          <w:szCs w:val="22"/>
        </w:rPr>
        <w:t>t</w:t>
      </w:r>
      <w:r w:rsidRPr="002B2893">
        <w:rPr>
          <w:rFonts w:ascii="Arial" w:hAnsi="Arial" w:cs="Arial"/>
          <w:sz w:val="22"/>
          <w:szCs w:val="22"/>
        </w:rPr>
        <w:t xml:space="preserve"> an Offeror will be required to supply for a Lot in which it has been successful is set out in the </w:t>
      </w:r>
      <w:r w:rsidR="00A60956" w:rsidRPr="002B2893">
        <w:rPr>
          <w:rFonts w:ascii="Arial" w:hAnsi="Arial" w:cs="Arial"/>
          <w:sz w:val="22"/>
          <w:szCs w:val="22"/>
        </w:rPr>
        <w:t>o</w:t>
      </w:r>
      <w:r w:rsidRPr="002B2893">
        <w:rPr>
          <w:rFonts w:ascii="Arial" w:hAnsi="Arial" w:cs="Arial"/>
          <w:sz w:val="22"/>
          <w:szCs w:val="22"/>
        </w:rPr>
        <w:t xml:space="preserve">ffer </w:t>
      </w:r>
      <w:r w:rsidR="00A60956" w:rsidRPr="002B2893">
        <w:rPr>
          <w:rFonts w:ascii="Arial" w:hAnsi="Arial" w:cs="Arial"/>
          <w:sz w:val="22"/>
          <w:szCs w:val="22"/>
        </w:rPr>
        <w:t>s</w:t>
      </w:r>
      <w:r w:rsidRPr="002B2893">
        <w:rPr>
          <w:rFonts w:ascii="Arial" w:hAnsi="Arial" w:cs="Arial"/>
          <w:sz w:val="22"/>
          <w:szCs w:val="22"/>
        </w:rPr>
        <w:t>chedule</w:t>
      </w:r>
      <w:r w:rsidR="00A60956" w:rsidRPr="002B2893">
        <w:rPr>
          <w:rFonts w:ascii="Arial" w:hAnsi="Arial" w:cs="Arial"/>
          <w:sz w:val="22"/>
          <w:szCs w:val="22"/>
        </w:rPr>
        <w:t xml:space="preserve">s </w:t>
      </w:r>
      <w:r w:rsidRPr="002B2893">
        <w:rPr>
          <w:rFonts w:ascii="Arial" w:hAnsi="Arial" w:cs="Arial"/>
          <w:sz w:val="22"/>
          <w:szCs w:val="22"/>
        </w:rPr>
        <w:t>and the Specification (Document No. 05).</w:t>
      </w:r>
    </w:p>
    <w:p w:rsidR="009159AD" w:rsidRPr="002B2893" w:rsidRDefault="009159AD" w:rsidP="00A003C4">
      <w:pPr>
        <w:ind w:left="720" w:hanging="851"/>
        <w:jc w:val="both"/>
        <w:rPr>
          <w:rFonts w:ascii="Arial" w:hAnsi="Arial" w:cs="Arial"/>
          <w:sz w:val="22"/>
          <w:szCs w:val="22"/>
        </w:rPr>
      </w:pPr>
    </w:p>
    <w:p w:rsidR="009159AD"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3</w:t>
      </w:r>
      <w:r w:rsidR="003C372D" w:rsidRPr="002B2893">
        <w:rPr>
          <w:rFonts w:ascii="Arial" w:hAnsi="Arial" w:cs="Arial"/>
          <w:sz w:val="22"/>
          <w:szCs w:val="22"/>
        </w:rPr>
        <w:tab/>
      </w:r>
      <w:r w:rsidRPr="002B2893">
        <w:rPr>
          <w:rFonts w:ascii="Arial" w:hAnsi="Arial" w:cs="Arial"/>
          <w:sz w:val="22"/>
          <w:szCs w:val="22"/>
        </w:rPr>
        <w:t xml:space="preserve">Each National Product Code product description listed in the </w:t>
      </w:r>
      <w:r w:rsidR="00A60956" w:rsidRPr="002B2893">
        <w:rPr>
          <w:rFonts w:ascii="Arial" w:hAnsi="Arial" w:cs="Arial"/>
          <w:sz w:val="22"/>
          <w:szCs w:val="22"/>
        </w:rPr>
        <w:t>o</w:t>
      </w:r>
      <w:r w:rsidRPr="002B2893">
        <w:rPr>
          <w:rFonts w:ascii="Arial" w:hAnsi="Arial" w:cs="Arial"/>
          <w:sz w:val="22"/>
          <w:szCs w:val="22"/>
        </w:rPr>
        <w:t xml:space="preserve">ffer </w:t>
      </w:r>
      <w:proofErr w:type="gramStart"/>
      <w:r w:rsidR="00A60956" w:rsidRPr="002B2893">
        <w:rPr>
          <w:rFonts w:ascii="Arial" w:hAnsi="Arial" w:cs="Arial"/>
          <w:sz w:val="22"/>
          <w:szCs w:val="22"/>
        </w:rPr>
        <w:t>s</w:t>
      </w:r>
      <w:r w:rsidRPr="002B2893">
        <w:rPr>
          <w:rFonts w:ascii="Arial" w:hAnsi="Arial" w:cs="Arial"/>
          <w:sz w:val="22"/>
          <w:szCs w:val="22"/>
        </w:rPr>
        <w:t>chedule</w:t>
      </w:r>
      <w:r w:rsidR="00C668E4" w:rsidRPr="002B2893">
        <w:rPr>
          <w:rFonts w:ascii="Arial" w:hAnsi="Arial" w:cs="Arial"/>
          <w:sz w:val="22"/>
          <w:szCs w:val="22"/>
        </w:rPr>
        <w:t>s</w:t>
      </w:r>
      <w:r w:rsidRPr="002B2893">
        <w:rPr>
          <w:rFonts w:ascii="Arial" w:hAnsi="Arial" w:cs="Arial"/>
          <w:sz w:val="22"/>
          <w:szCs w:val="22"/>
        </w:rPr>
        <w:t>,</w:t>
      </w:r>
      <w:proofErr w:type="gramEnd"/>
      <w:r w:rsidRPr="002B2893">
        <w:rPr>
          <w:rFonts w:ascii="Arial" w:hAnsi="Arial" w:cs="Arial"/>
          <w:sz w:val="22"/>
          <w:szCs w:val="22"/>
        </w:rPr>
        <w:t xml:space="preserve"> shall be a </w:t>
      </w:r>
      <w:r w:rsidRPr="002B2893">
        <w:rPr>
          <w:rFonts w:ascii="Arial" w:hAnsi="Arial" w:cs="Arial"/>
          <w:b/>
          <w:sz w:val="22"/>
          <w:szCs w:val="22"/>
        </w:rPr>
        <w:t>Product</w:t>
      </w:r>
      <w:r w:rsidRPr="002B2893">
        <w:rPr>
          <w:rFonts w:ascii="Arial" w:hAnsi="Arial" w:cs="Arial"/>
          <w:sz w:val="22"/>
          <w:szCs w:val="22"/>
        </w:rPr>
        <w:t xml:space="preserve"> for the purposes of this Invitation to Offer.</w:t>
      </w:r>
    </w:p>
    <w:p w:rsidR="00271074" w:rsidRPr="002B2893" w:rsidRDefault="00271074" w:rsidP="00A003C4">
      <w:pPr>
        <w:jc w:val="both"/>
        <w:rPr>
          <w:rFonts w:ascii="Arial" w:hAnsi="Arial" w:cs="Arial"/>
          <w:sz w:val="22"/>
          <w:szCs w:val="22"/>
        </w:rPr>
      </w:pPr>
    </w:p>
    <w:p w:rsidR="00271074"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 xml:space="preserve"> </w:t>
      </w:r>
      <w:r w:rsidR="004A006B" w:rsidRPr="002B2893">
        <w:rPr>
          <w:rFonts w:ascii="Arial" w:hAnsi="Arial" w:cs="Arial"/>
          <w:sz w:val="22"/>
          <w:szCs w:val="22"/>
        </w:rPr>
        <w:tab/>
      </w:r>
      <w:r w:rsidR="00271074" w:rsidRPr="002B2893">
        <w:rPr>
          <w:rFonts w:ascii="Arial" w:hAnsi="Arial" w:cs="Arial"/>
          <w:sz w:val="22"/>
          <w:szCs w:val="22"/>
        </w:rPr>
        <w:t xml:space="preserve">The tender comprises </w:t>
      </w:r>
      <w:r w:rsidR="00805F27" w:rsidRPr="002B2893">
        <w:rPr>
          <w:rFonts w:ascii="Arial" w:hAnsi="Arial" w:cs="Arial"/>
          <w:sz w:val="22"/>
          <w:szCs w:val="22"/>
        </w:rPr>
        <w:t>the following</w:t>
      </w:r>
      <w:r w:rsidR="00271074" w:rsidRPr="002B2893">
        <w:rPr>
          <w:rFonts w:ascii="Arial" w:hAnsi="Arial" w:cs="Arial"/>
          <w:sz w:val="22"/>
          <w:szCs w:val="22"/>
        </w:rPr>
        <w:t xml:space="preserve"> offer schedule</w:t>
      </w:r>
      <w:r w:rsidR="00ED52EC" w:rsidRPr="002B2893">
        <w:rPr>
          <w:rFonts w:ascii="Arial" w:hAnsi="Arial" w:cs="Arial"/>
          <w:sz w:val="22"/>
          <w:szCs w:val="22"/>
        </w:rPr>
        <w:t>s</w:t>
      </w:r>
      <w:r w:rsidR="00271074" w:rsidRPr="002B2893">
        <w:rPr>
          <w:rFonts w:ascii="Arial" w:hAnsi="Arial" w:cs="Arial"/>
          <w:sz w:val="22"/>
          <w:szCs w:val="22"/>
        </w:rPr>
        <w:t>:</w:t>
      </w:r>
    </w:p>
    <w:p w:rsidR="001644AA" w:rsidRPr="002B2893" w:rsidRDefault="001644AA" w:rsidP="00A003C4">
      <w:pPr>
        <w:ind w:left="567" w:hanging="567"/>
        <w:jc w:val="both"/>
        <w:rPr>
          <w:rFonts w:ascii="Arial" w:hAnsi="Arial" w:cs="Arial"/>
          <w:sz w:val="22"/>
          <w:szCs w:val="22"/>
        </w:rPr>
      </w:pPr>
    </w:p>
    <w:p w:rsidR="00F90CAC" w:rsidRPr="00780C72" w:rsidRDefault="001644AA" w:rsidP="00A003C4">
      <w:pPr>
        <w:ind w:left="1440" w:hanging="870"/>
        <w:jc w:val="both"/>
        <w:rPr>
          <w:rFonts w:ascii="Arial" w:hAnsi="Arial" w:cs="Arial"/>
          <w:b/>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.1</w:t>
      </w:r>
      <w:r w:rsidR="00303304" w:rsidRPr="002B2893">
        <w:rPr>
          <w:rFonts w:ascii="Arial" w:hAnsi="Arial" w:cs="Arial"/>
          <w:b/>
          <w:sz w:val="22"/>
          <w:szCs w:val="22"/>
        </w:rPr>
        <w:tab/>
      </w:r>
      <w:r w:rsidRPr="002B2893">
        <w:rPr>
          <w:rFonts w:ascii="Arial" w:hAnsi="Arial" w:cs="Arial"/>
          <w:b/>
          <w:sz w:val="22"/>
          <w:szCs w:val="22"/>
        </w:rPr>
        <w:t>CM</w:t>
      </w:r>
      <w:r w:rsidRPr="00780C72">
        <w:rPr>
          <w:rFonts w:ascii="Arial" w:hAnsi="Arial" w:cs="Arial"/>
          <w:b/>
          <w:sz w:val="22"/>
          <w:szCs w:val="22"/>
        </w:rPr>
        <w:t>/PHG/</w:t>
      </w:r>
      <w:r w:rsidR="00CD6FE2">
        <w:rPr>
          <w:rFonts w:ascii="Arial" w:hAnsi="Arial" w:cs="Arial"/>
          <w:b/>
          <w:sz w:val="22"/>
          <w:szCs w:val="22"/>
        </w:rPr>
        <w:t>17/5530/01</w:t>
      </w:r>
      <w:r w:rsidRPr="002767DA">
        <w:rPr>
          <w:rFonts w:ascii="Arial" w:hAnsi="Arial" w:cs="Arial"/>
          <w:b/>
          <w:sz w:val="22"/>
          <w:szCs w:val="22"/>
        </w:rPr>
        <w:t xml:space="preserve"> (Document No. </w:t>
      </w:r>
      <w:proofErr w:type="gramStart"/>
      <w:r w:rsidRPr="002767DA">
        <w:rPr>
          <w:rFonts w:ascii="Arial" w:hAnsi="Arial" w:cs="Arial"/>
          <w:b/>
          <w:sz w:val="22"/>
          <w:szCs w:val="22"/>
        </w:rPr>
        <w:t>0</w:t>
      </w:r>
      <w:r w:rsidR="007B0A5A">
        <w:rPr>
          <w:rFonts w:ascii="Arial" w:hAnsi="Arial" w:cs="Arial"/>
          <w:b/>
          <w:sz w:val="22"/>
          <w:szCs w:val="22"/>
        </w:rPr>
        <w:t>5</w:t>
      </w:r>
      <w:r w:rsidR="007D3F63">
        <w:rPr>
          <w:rFonts w:ascii="Arial" w:hAnsi="Arial" w:cs="Arial"/>
          <w:b/>
          <w:sz w:val="22"/>
          <w:szCs w:val="22"/>
        </w:rPr>
        <w:t>a</w:t>
      </w:r>
      <w:r w:rsidR="00303304" w:rsidRPr="002767DA">
        <w:rPr>
          <w:rFonts w:ascii="Arial" w:hAnsi="Arial" w:cs="Arial"/>
          <w:b/>
          <w:sz w:val="22"/>
          <w:szCs w:val="22"/>
        </w:rPr>
        <w:t>(</w:t>
      </w:r>
      <w:proofErr w:type="gramEnd"/>
      <w:r w:rsidR="00303304" w:rsidRPr="002767DA">
        <w:rPr>
          <w:rFonts w:ascii="Arial" w:hAnsi="Arial" w:cs="Arial"/>
          <w:b/>
          <w:sz w:val="22"/>
          <w:szCs w:val="22"/>
        </w:rPr>
        <w:t>i)) – 100% Oral</w:t>
      </w:r>
      <w:r w:rsidR="00303304" w:rsidRPr="00780C72">
        <w:rPr>
          <w:rFonts w:ascii="Arial" w:hAnsi="Arial" w:cs="Arial"/>
          <w:b/>
          <w:sz w:val="22"/>
          <w:szCs w:val="22"/>
        </w:rPr>
        <w:t xml:space="preserve"> Products</w:t>
      </w:r>
    </w:p>
    <w:p w:rsidR="00F90CAC" w:rsidRPr="00780C72" w:rsidRDefault="00F90CAC" w:rsidP="00A003C4">
      <w:pPr>
        <w:ind w:left="1440" w:hanging="870"/>
        <w:jc w:val="both"/>
        <w:rPr>
          <w:rFonts w:ascii="Arial" w:hAnsi="Arial" w:cs="Arial"/>
          <w:b/>
          <w:sz w:val="22"/>
          <w:szCs w:val="22"/>
        </w:rPr>
      </w:pPr>
    </w:p>
    <w:p w:rsidR="00F90CAC" w:rsidRPr="002B2893" w:rsidRDefault="00F90CAC" w:rsidP="00A003C4">
      <w:pPr>
        <w:ind w:left="1440" w:hanging="22"/>
        <w:jc w:val="both"/>
        <w:rPr>
          <w:rFonts w:ascii="Arial" w:hAnsi="Arial" w:cs="Arial"/>
          <w:sz w:val="22"/>
          <w:szCs w:val="22"/>
        </w:rPr>
      </w:pPr>
      <w:r w:rsidRPr="00E001CE">
        <w:rPr>
          <w:rFonts w:ascii="Arial" w:hAnsi="Arial" w:cs="Arial"/>
          <w:sz w:val="22"/>
          <w:szCs w:val="22"/>
        </w:rPr>
        <w:t>For each Product comprised in this</w:t>
      </w:r>
      <w:r w:rsidR="00667F70">
        <w:rPr>
          <w:rFonts w:ascii="Arial" w:hAnsi="Arial" w:cs="Arial"/>
          <w:sz w:val="22"/>
          <w:szCs w:val="22"/>
        </w:rPr>
        <w:t xml:space="preserve"> offer schedule, Document No. </w:t>
      </w:r>
      <w:proofErr w:type="gramStart"/>
      <w:r w:rsidR="00667F70">
        <w:rPr>
          <w:rFonts w:ascii="Arial" w:hAnsi="Arial" w:cs="Arial"/>
          <w:sz w:val="22"/>
          <w:szCs w:val="22"/>
        </w:rPr>
        <w:t>05</w:t>
      </w:r>
      <w:r w:rsidR="00C6433F">
        <w:rPr>
          <w:rFonts w:ascii="Arial" w:hAnsi="Arial" w:cs="Arial"/>
          <w:sz w:val="22"/>
          <w:szCs w:val="22"/>
        </w:rPr>
        <w:t>a</w:t>
      </w:r>
      <w:r w:rsidRPr="00E001CE">
        <w:rPr>
          <w:rFonts w:ascii="Arial" w:hAnsi="Arial" w:cs="Arial"/>
          <w:sz w:val="22"/>
          <w:szCs w:val="22"/>
        </w:rPr>
        <w:t>(</w:t>
      </w:r>
      <w:proofErr w:type="gramEnd"/>
      <w:r w:rsidRPr="00E001CE">
        <w:rPr>
          <w:rFonts w:ascii="Arial" w:hAnsi="Arial" w:cs="Arial"/>
          <w:sz w:val="22"/>
          <w:szCs w:val="22"/>
        </w:rPr>
        <w:t>i) specifies the Lot(s) being t</w:t>
      </w:r>
      <w:r w:rsidRPr="002B2893">
        <w:rPr>
          <w:rFonts w:ascii="Arial" w:hAnsi="Arial" w:cs="Arial"/>
          <w:sz w:val="22"/>
          <w:szCs w:val="22"/>
        </w:rPr>
        <w:t>endered in this competition.</w:t>
      </w:r>
    </w:p>
    <w:p w:rsidR="0085233F" w:rsidRDefault="0085233F" w:rsidP="00A003C4">
      <w:pPr>
        <w:ind w:left="1418" w:hanging="851"/>
        <w:jc w:val="both"/>
        <w:rPr>
          <w:rFonts w:ascii="Arial" w:hAnsi="Arial" w:cs="Arial"/>
          <w:sz w:val="22"/>
          <w:szCs w:val="22"/>
        </w:rPr>
      </w:pPr>
    </w:p>
    <w:p w:rsidR="006D5FD5" w:rsidRDefault="006D5FD5" w:rsidP="00A003C4">
      <w:pPr>
        <w:jc w:val="both"/>
        <w:rPr>
          <w:rFonts w:asciiTheme="minorHAnsi" w:eastAsiaTheme="minorHAnsi" w:hAnsiTheme="minorHAnsi" w:cstheme="minorBidi"/>
          <w:b/>
          <w:noProof/>
          <w:sz w:val="22"/>
          <w:szCs w:val="22"/>
        </w:rPr>
      </w:pPr>
    </w:p>
    <w:p w:rsidR="006D5FD5"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b/>
          <w:noProof/>
          <w:sz w:val="22"/>
          <w:szCs w:val="22"/>
        </w:rPr>
        <w:lastRenderedPageBreak/>
        <mc:AlternateContent>
          <mc:Choice Requires="wps">
            <w:drawing>
              <wp:anchor distT="0" distB="0" distL="114300" distR="114300" simplePos="0" relativeHeight="251661312" behindDoc="0" locked="0" layoutInCell="1" allowOverlap="1" wp14:anchorId="7F0A477D" wp14:editId="486576E1">
                <wp:simplePos x="0" y="0"/>
                <wp:positionH relativeFrom="column">
                  <wp:posOffset>1221105</wp:posOffset>
                </wp:positionH>
                <wp:positionV relativeFrom="paragraph">
                  <wp:posOffset>144780</wp:posOffset>
                </wp:positionV>
                <wp:extent cx="857250" cy="46672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857250" cy="466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6.15pt;margin-top:11.4pt;width:67.5pt;height:3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" strokecolor="#4a7ebb">
                <v:stroke endarrow="open"/>
              </v:shape>
            </w:pict>
          </mc:Fallback>
        </mc:AlternateContent>
      </w:r>
      <w:r w:rsidRPr="00096FE2">
        <w:rPr>
          <w:rFonts w:asciiTheme="minorHAnsi" w:eastAsiaTheme="minorHAnsi" w:hAnsiTheme="minorHAnsi" w:cstheme="minorBidi"/>
          <w:b/>
          <w:noProof/>
          <w:sz w:val="22"/>
          <w:szCs w:val="22"/>
        </w:rPr>
        <w:t xml:space="preserve">Please note that this reference to ‘Lot’ in the SELECTT tender tool does </w:t>
      </w:r>
      <w:r w:rsidRPr="00096FE2">
        <w:rPr>
          <w:rFonts w:asciiTheme="minorHAnsi" w:eastAsiaTheme="minorHAnsi" w:hAnsiTheme="minorHAnsi" w:cstheme="minorBidi"/>
          <w:b/>
          <w:noProof/>
          <w:sz w:val="22"/>
          <w:szCs w:val="22"/>
          <w:u w:val="single"/>
        </w:rPr>
        <w:t>not</w:t>
      </w:r>
      <w:r w:rsidRPr="00096FE2">
        <w:rPr>
          <w:rFonts w:asciiTheme="minorHAnsi" w:eastAsiaTheme="minorHAnsi" w:hAnsiTheme="minorHAnsi" w:cstheme="minorBidi"/>
          <w:b/>
          <w:noProof/>
          <w:sz w:val="22"/>
          <w:szCs w:val="22"/>
        </w:rPr>
        <w:t xml:space="preserve"> equate to a Lot as defined in Paragraph 8 above</w:t>
      </w:r>
      <w:r w:rsidRPr="00096FE2">
        <w:rPr>
          <w:rFonts w:asciiTheme="minorHAnsi" w:eastAsiaTheme="minorHAnsi" w:hAnsiTheme="minorHAnsi" w:cstheme="minorBidi"/>
          <w:noProof/>
          <w:sz w:val="22"/>
          <w:szCs w:val="22"/>
        </w:rPr>
        <w:t>.</w:t>
      </w: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noProof/>
          <w:sz w:val="22"/>
          <w:szCs w:val="22"/>
        </w:rPr>
        <w:t xml:space="preserve"> </w:t>
      </w: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noProof/>
          <w:sz w:val="22"/>
          <w:szCs w:val="22"/>
        </w:rPr>
        <w:drawing>
          <wp:inline distT="0" distB="0" distL="0" distR="0" wp14:anchorId="778E61F0" wp14:editId="2C5029FA">
            <wp:extent cx="6285865" cy="154931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443" t="34889" r="6472" b="35206"/>
                    <a:stretch/>
                  </pic:blipFill>
                  <pic:spPr bwMode="auto">
                    <a:xfrm>
                      <a:off x="0" y="0"/>
                      <a:ext cx="6285865" cy="1549311"/>
                    </a:xfrm>
                    <a:prstGeom prst="rect">
                      <a:avLst/>
                    </a:prstGeom>
                    <a:ln>
                      <a:noFill/>
                    </a:ln>
                    <a:extLst>
                      <a:ext uri="{53640926-AAD7-44D8-BBD7-CCE9431645EC}">
                        <a14:shadowObscured xmlns:a14="http://schemas.microsoft.com/office/drawing/2010/main"/>
                      </a:ext>
                    </a:extLst>
                  </pic:spPr>
                </pic:pic>
              </a:graphicData>
            </a:graphic>
          </wp:inline>
        </w:drawing>
      </w:r>
    </w:p>
    <w:p w:rsidR="0085233F" w:rsidRPr="00096FE2" w:rsidRDefault="0085233F" w:rsidP="00A003C4">
      <w:pPr>
        <w:jc w:val="both"/>
        <w:rPr>
          <w:rFonts w:asciiTheme="minorHAnsi" w:eastAsiaTheme="minorHAnsi" w:hAnsiTheme="minorHAnsi" w:cstheme="minorBidi"/>
          <w:b/>
          <w:noProof/>
          <w:sz w:val="22"/>
          <w:szCs w:val="22"/>
        </w:rPr>
      </w:pPr>
      <w:r w:rsidRPr="00096FE2">
        <w:rPr>
          <w:rFonts w:asciiTheme="minorHAnsi" w:eastAsiaTheme="minorHAnsi" w:hAnsiTheme="minorHAnsi" w:cstheme="minorBidi"/>
          <w:b/>
          <w:noProof/>
          <w:sz w:val="22"/>
          <w:szCs w:val="22"/>
        </w:rPr>
        <w:t xml:space="preserve">In this example each buying group is a Lot (total of 3 Lots).  The numbers 1 – 3 in the boxes above do not relate to specific regional buying groups (Lots) but to the number of Lots a supplier may offer in respect of this product.  </w:t>
      </w:r>
      <w:r>
        <w:rPr>
          <w:rFonts w:asciiTheme="minorHAnsi" w:eastAsiaTheme="minorHAnsi" w:hAnsiTheme="minorHAnsi" w:cstheme="minorBidi"/>
          <w:b/>
          <w:noProof/>
          <w:sz w:val="22"/>
          <w:szCs w:val="22"/>
        </w:rPr>
        <w:t>Please refer to paragraph 8.5 regarding offer prices.</w:t>
      </w:r>
    </w:p>
    <w:p w:rsidR="00303304" w:rsidRPr="006F4FC1" w:rsidRDefault="00303304" w:rsidP="00A003C4">
      <w:pPr>
        <w:jc w:val="both"/>
        <w:rPr>
          <w:rFonts w:ascii="Arial" w:hAnsi="Arial" w:cs="Arial"/>
          <w:sz w:val="22"/>
          <w:szCs w:val="22"/>
        </w:rPr>
      </w:pPr>
    </w:p>
    <w:p w:rsidR="00F90CAC" w:rsidRPr="00D35457" w:rsidRDefault="00303304" w:rsidP="00A003C4">
      <w:pPr>
        <w:ind w:left="1418" w:hanging="851"/>
        <w:jc w:val="both"/>
        <w:rPr>
          <w:rFonts w:ascii="Arial" w:hAnsi="Arial" w:cs="Arial"/>
          <w:b/>
          <w:sz w:val="22"/>
          <w:szCs w:val="22"/>
        </w:rPr>
      </w:pPr>
      <w:r w:rsidRPr="006F4FC1">
        <w:rPr>
          <w:rFonts w:ascii="Arial" w:hAnsi="Arial" w:cs="Arial"/>
          <w:sz w:val="22"/>
          <w:szCs w:val="22"/>
        </w:rPr>
        <w:t>8.</w:t>
      </w:r>
      <w:r w:rsidR="003C372D" w:rsidRPr="006F4FC1">
        <w:rPr>
          <w:rFonts w:ascii="Arial" w:hAnsi="Arial" w:cs="Arial"/>
          <w:sz w:val="22"/>
          <w:szCs w:val="22"/>
        </w:rPr>
        <w:t>4</w:t>
      </w:r>
      <w:r w:rsidRPr="006F4FC1">
        <w:rPr>
          <w:rFonts w:ascii="Arial" w:hAnsi="Arial" w:cs="Arial"/>
          <w:sz w:val="22"/>
          <w:szCs w:val="22"/>
        </w:rPr>
        <w:t>.2</w:t>
      </w:r>
      <w:r w:rsidRPr="00780C72">
        <w:rPr>
          <w:rFonts w:ascii="Arial" w:hAnsi="Arial" w:cs="Arial"/>
          <w:b/>
          <w:sz w:val="22"/>
          <w:szCs w:val="22"/>
        </w:rPr>
        <w:tab/>
        <w:t>CM/PHG/</w:t>
      </w:r>
      <w:r w:rsidR="00CD6FE2">
        <w:rPr>
          <w:rFonts w:ascii="Arial" w:hAnsi="Arial" w:cs="Arial"/>
          <w:b/>
          <w:sz w:val="22"/>
          <w:szCs w:val="22"/>
        </w:rPr>
        <w:t>17/5530/02</w:t>
      </w:r>
      <w:r w:rsidRPr="002767DA">
        <w:rPr>
          <w:rFonts w:ascii="Arial" w:hAnsi="Arial" w:cs="Arial"/>
          <w:b/>
          <w:sz w:val="22"/>
          <w:szCs w:val="22"/>
        </w:rPr>
        <w:t xml:space="preserve"> (Document No. </w:t>
      </w:r>
      <w:proofErr w:type="gramStart"/>
      <w:r w:rsidRPr="002767DA">
        <w:rPr>
          <w:rFonts w:ascii="Arial" w:hAnsi="Arial" w:cs="Arial"/>
          <w:b/>
          <w:sz w:val="22"/>
          <w:szCs w:val="22"/>
        </w:rPr>
        <w:t>0</w:t>
      </w:r>
      <w:r w:rsidR="007B0A5A">
        <w:rPr>
          <w:rFonts w:ascii="Arial" w:hAnsi="Arial" w:cs="Arial"/>
          <w:b/>
          <w:sz w:val="22"/>
          <w:szCs w:val="22"/>
        </w:rPr>
        <w:t>5</w:t>
      </w:r>
      <w:r w:rsidRPr="002767DA">
        <w:rPr>
          <w:rFonts w:ascii="Arial" w:hAnsi="Arial" w:cs="Arial"/>
          <w:b/>
          <w:sz w:val="22"/>
          <w:szCs w:val="22"/>
        </w:rPr>
        <w:t>a(</w:t>
      </w:r>
      <w:proofErr w:type="gramEnd"/>
      <w:r w:rsidRPr="002767DA">
        <w:rPr>
          <w:rFonts w:ascii="Arial" w:hAnsi="Arial" w:cs="Arial"/>
          <w:b/>
          <w:sz w:val="22"/>
          <w:szCs w:val="22"/>
        </w:rPr>
        <w:t>iii)</w:t>
      </w:r>
      <w:r w:rsidR="00667F70">
        <w:rPr>
          <w:rFonts w:ascii="Arial" w:hAnsi="Arial" w:cs="Arial"/>
          <w:b/>
          <w:sz w:val="22"/>
          <w:szCs w:val="22"/>
        </w:rPr>
        <w:t>)</w:t>
      </w:r>
      <w:r w:rsidRPr="002767DA">
        <w:rPr>
          <w:rFonts w:ascii="Arial" w:hAnsi="Arial" w:cs="Arial"/>
          <w:b/>
          <w:sz w:val="22"/>
          <w:szCs w:val="22"/>
        </w:rPr>
        <w:t xml:space="preserve"> – Hospital</w:t>
      </w:r>
      <w:r w:rsidRPr="00780C72">
        <w:rPr>
          <w:rFonts w:ascii="Arial" w:hAnsi="Arial" w:cs="Arial"/>
          <w:b/>
          <w:sz w:val="22"/>
          <w:szCs w:val="22"/>
        </w:rPr>
        <w:t xml:space="preserve"> Only Products </w:t>
      </w:r>
    </w:p>
    <w:p w:rsidR="00F90CAC" w:rsidRPr="005206C8" w:rsidRDefault="00F90CAC" w:rsidP="00A003C4">
      <w:pPr>
        <w:ind w:left="1418" w:hanging="851"/>
        <w:jc w:val="both"/>
        <w:rPr>
          <w:rFonts w:ascii="Arial" w:hAnsi="Arial" w:cs="Arial"/>
          <w:sz w:val="22"/>
          <w:szCs w:val="22"/>
        </w:rPr>
      </w:pPr>
    </w:p>
    <w:p w:rsidR="00F90CAC" w:rsidRDefault="00F90CAC" w:rsidP="00A003C4">
      <w:pPr>
        <w:ind w:left="1440" w:hanging="22"/>
        <w:jc w:val="both"/>
        <w:rPr>
          <w:rFonts w:ascii="Arial" w:hAnsi="Arial" w:cs="Arial"/>
          <w:sz w:val="22"/>
          <w:szCs w:val="22"/>
        </w:rPr>
      </w:pPr>
      <w:r w:rsidRPr="007A4164">
        <w:rPr>
          <w:rFonts w:ascii="Arial" w:hAnsi="Arial" w:cs="Arial"/>
          <w:sz w:val="22"/>
          <w:szCs w:val="22"/>
        </w:rPr>
        <w:t>For each Product comprised in this</w:t>
      </w:r>
      <w:r w:rsidR="00667F70">
        <w:rPr>
          <w:rFonts w:ascii="Arial" w:hAnsi="Arial" w:cs="Arial"/>
          <w:sz w:val="22"/>
          <w:szCs w:val="22"/>
        </w:rPr>
        <w:t xml:space="preserve"> offer schedule, Document No. </w:t>
      </w:r>
      <w:proofErr w:type="gramStart"/>
      <w:r w:rsidR="00667F70">
        <w:rPr>
          <w:rFonts w:ascii="Arial" w:hAnsi="Arial" w:cs="Arial"/>
          <w:sz w:val="22"/>
          <w:szCs w:val="22"/>
        </w:rPr>
        <w:t>05</w:t>
      </w:r>
      <w:r w:rsidRPr="006F4FC1">
        <w:rPr>
          <w:rFonts w:ascii="Arial" w:hAnsi="Arial" w:cs="Arial"/>
          <w:sz w:val="22"/>
          <w:szCs w:val="22"/>
        </w:rPr>
        <w:t>a(</w:t>
      </w:r>
      <w:proofErr w:type="gramEnd"/>
      <w:r w:rsidRPr="006F4FC1">
        <w:rPr>
          <w:rFonts w:ascii="Arial" w:hAnsi="Arial" w:cs="Arial"/>
          <w:sz w:val="22"/>
          <w:szCs w:val="22"/>
        </w:rPr>
        <w:t>iii) specifies the Lot(s) being tendered in this competition.</w:t>
      </w:r>
    </w:p>
    <w:p w:rsidR="00E26127" w:rsidRPr="006F4FC1" w:rsidRDefault="00E26127" w:rsidP="00A003C4">
      <w:pPr>
        <w:ind w:left="1440" w:hanging="22"/>
        <w:jc w:val="both"/>
        <w:rPr>
          <w:rFonts w:ascii="Arial" w:hAnsi="Arial" w:cs="Arial"/>
          <w:sz w:val="22"/>
          <w:szCs w:val="22"/>
        </w:rPr>
      </w:pPr>
    </w:p>
    <w:p w:rsidR="003C372D" w:rsidRPr="00005202" w:rsidRDefault="00005202" w:rsidP="00A003C4">
      <w:pPr>
        <w:jc w:val="both"/>
        <w:rPr>
          <w:rFonts w:asciiTheme="minorHAnsi" w:hAnsiTheme="minorHAnsi" w:cstheme="minorHAnsi"/>
          <w:b/>
          <w:sz w:val="22"/>
          <w:szCs w:val="22"/>
        </w:rPr>
      </w:pP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3360" behindDoc="0" locked="0" layoutInCell="1" allowOverlap="1" wp14:anchorId="68529DCE" wp14:editId="447CE830">
                <wp:simplePos x="0" y="0"/>
                <wp:positionH relativeFrom="column">
                  <wp:posOffset>1635760</wp:posOffset>
                </wp:positionH>
                <wp:positionV relativeFrom="paragraph">
                  <wp:posOffset>137795</wp:posOffset>
                </wp:positionV>
                <wp:extent cx="638175" cy="276225"/>
                <wp:effectExtent l="38100" t="0" r="28575" b="66675"/>
                <wp:wrapNone/>
                <wp:docPr id="11" name="Straight Arrow Connector 11"/>
                <wp:cNvGraphicFramePr/>
                <a:graphic xmlns:a="http://schemas.openxmlformats.org/drawingml/2006/main">
                  <a:graphicData uri="http://schemas.microsoft.com/office/word/2010/wordprocessingShape">
                    <wps:wsp>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28.8pt;margin-top:10.85pt;width:50.25pt;height:21.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7456" behindDoc="0" locked="0" layoutInCell="1" allowOverlap="1" wp14:anchorId="06E4590D" wp14:editId="0138F283">
                <wp:simplePos x="0" y="0"/>
                <wp:positionH relativeFrom="column">
                  <wp:posOffset>2273936</wp:posOffset>
                </wp:positionH>
                <wp:positionV relativeFrom="paragraph">
                  <wp:posOffset>137795</wp:posOffset>
                </wp:positionV>
                <wp:extent cx="1390649" cy="276225"/>
                <wp:effectExtent l="0" t="0" r="76835" b="85725"/>
                <wp:wrapNone/>
                <wp:docPr id="13" name="Straight Arrow Connector 13"/>
                <wp:cNvGraphicFramePr/>
                <a:graphic xmlns:a="http://schemas.openxmlformats.org/drawingml/2006/main">
                  <a:graphicData uri="http://schemas.microsoft.com/office/word/2010/wordprocessingShape">
                    <wps:wsp>
                      <wps:cNvCnPr/>
                      <wps:spPr>
                        <a:xfrm>
                          <a:off x="0"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9.05pt;margin-top:10.85pt;width:10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5408" behindDoc="0" locked="0" layoutInCell="1" allowOverlap="1" wp14:anchorId="00BC3435" wp14:editId="4F2B739A">
                <wp:simplePos x="0" y="0"/>
                <wp:positionH relativeFrom="column">
                  <wp:posOffset>2273936</wp:posOffset>
                </wp:positionH>
                <wp:positionV relativeFrom="paragraph">
                  <wp:posOffset>137795</wp:posOffset>
                </wp:positionV>
                <wp:extent cx="361949" cy="276225"/>
                <wp:effectExtent l="0" t="0" r="76835" b="47625"/>
                <wp:wrapNone/>
                <wp:docPr id="12" name="Straight Arrow Connector 12"/>
                <wp:cNvGraphicFramePr/>
                <a:graphic xmlns:a="http://schemas.openxmlformats.org/drawingml/2006/main">
                  <a:graphicData uri="http://schemas.microsoft.com/office/word/2010/wordprocessingShape">
                    <wps:wsp>
                      <wps:cNvCnPr/>
                      <wps:spPr>
                        <a:xfrm>
                          <a:off x="0"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9.05pt;margin-top:10.85pt;width:2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" strokecolor="#4a7ebb">
                <v:stroke endarrow="open"/>
              </v:shape>
            </w:pict>
          </mc:Fallback>
        </mc:AlternateContent>
      </w:r>
      <w:r w:rsidR="00E26127" w:rsidRPr="00005202">
        <w:rPr>
          <w:rFonts w:asciiTheme="minorHAnsi" w:hAnsiTheme="minorHAnsi" w:cstheme="minorHAnsi"/>
          <w:b/>
          <w:sz w:val="22"/>
          <w:szCs w:val="22"/>
        </w:rPr>
        <w:t xml:space="preserve">Please note that this reference to ‘Lot’ in the SELECTT tender tool </w:t>
      </w:r>
      <w:r w:rsidR="00E26127" w:rsidRPr="00005202">
        <w:rPr>
          <w:rFonts w:asciiTheme="minorHAnsi" w:hAnsiTheme="minorHAnsi" w:cstheme="minorHAnsi"/>
          <w:b/>
          <w:sz w:val="22"/>
          <w:szCs w:val="22"/>
          <w:u w:val="single"/>
        </w:rPr>
        <w:t>does</w:t>
      </w:r>
      <w:r w:rsidR="00E26127" w:rsidRPr="00005202">
        <w:rPr>
          <w:rFonts w:asciiTheme="minorHAnsi" w:hAnsiTheme="minorHAnsi" w:cstheme="minorHAnsi"/>
          <w:b/>
          <w:sz w:val="22"/>
          <w:szCs w:val="22"/>
        </w:rPr>
        <w:t xml:space="preserve"> equate to a Lot as defined in Paragraph 8</w:t>
      </w:r>
      <w:r w:rsidR="00C6433F">
        <w:rPr>
          <w:rFonts w:asciiTheme="minorHAnsi" w:hAnsiTheme="minorHAnsi" w:cstheme="minorHAnsi"/>
          <w:b/>
          <w:sz w:val="22"/>
          <w:szCs w:val="22"/>
        </w:rPr>
        <w:t>.1</w:t>
      </w:r>
      <w:r w:rsidR="00E26127" w:rsidRPr="00005202">
        <w:rPr>
          <w:rFonts w:asciiTheme="minorHAnsi" w:hAnsiTheme="minorHAnsi" w:cstheme="minorHAnsi"/>
          <w:b/>
          <w:sz w:val="22"/>
          <w:szCs w:val="22"/>
        </w:rPr>
        <w:t xml:space="preserve"> above.</w:t>
      </w:r>
      <w:r w:rsidRPr="00005202">
        <w:rPr>
          <w:rFonts w:asciiTheme="minorHAnsi" w:eastAsiaTheme="minorHAnsi" w:hAnsiTheme="minorHAnsi" w:cstheme="minorBidi"/>
          <w:b/>
          <w:noProof/>
          <w:sz w:val="22"/>
          <w:szCs w:val="22"/>
        </w:rPr>
        <w:t xml:space="preserve"> </w:t>
      </w:r>
    </w:p>
    <w:p w:rsidR="00096FE2" w:rsidRDefault="0085233F" w:rsidP="00A003C4">
      <w:pPr>
        <w:ind w:left="1418" w:hanging="851"/>
        <w:jc w:val="both"/>
        <w:rPr>
          <w:rFonts w:ascii="Arial" w:hAnsi="Arial" w:cs="Arial"/>
          <w:sz w:val="22"/>
          <w:szCs w:val="22"/>
        </w:rPr>
      </w:pPr>
      <w:r>
        <w:rPr>
          <w:noProof/>
        </w:rPr>
        <w:drawing>
          <wp:inline distT="0" distB="0" distL="0" distR="0" wp14:anchorId="50FEAF93" wp14:editId="55A276B7">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E26127" w:rsidRDefault="00E26127" w:rsidP="00A003C4">
      <w:pPr>
        <w:ind w:left="1418" w:hanging="851"/>
        <w:jc w:val="both"/>
        <w:rPr>
          <w:rFonts w:ascii="Arial" w:hAnsi="Arial" w:cs="Arial"/>
          <w:sz w:val="22"/>
          <w:szCs w:val="22"/>
        </w:rPr>
      </w:pPr>
    </w:p>
    <w:p w:rsidR="00E26127" w:rsidRPr="00005202" w:rsidRDefault="00E26127" w:rsidP="00A003C4">
      <w:pPr>
        <w:jc w:val="both"/>
        <w:rPr>
          <w:rFonts w:asciiTheme="minorHAnsi" w:hAnsiTheme="minorHAnsi" w:cstheme="minorHAnsi"/>
          <w:b/>
          <w:sz w:val="22"/>
          <w:szCs w:val="22"/>
        </w:rPr>
      </w:pPr>
      <w:r w:rsidRPr="00005202">
        <w:rPr>
          <w:rFonts w:asciiTheme="minorHAnsi" w:hAnsiTheme="minorHAnsi" w:cstheme="minorHAnsi"/>
          <w:b/>
          <w:sz w:val="22"/>
          <w:szCs w:val="22"/>
        </w:rPr>
        <w:t>In this example each Lot relates to the specific regional buying groups as defined in Paragraph 8</w:t>
      </w:r>
      <w:r w:rsidR="00C6433F">
        <w:rPr>
          <w:rFonts w:asciiTheme="minorHAnsi" w:hAnsiTheme="minorHAnsi" w:cstheme="minorHAnsi"/>
          <w:b/>
          <w:sz w:val="22"/>
          <w:szCs w:val="22"/>
        </w:rPr>
        <w:t>.1</w:t>
      </w:r>
      <w:r w:rsidRPr="00005202">
        <w:rPr>
          <w:rFonts w:asciiTheme="minorHAnsi" w:hAnsiTheme="minorHAnsi" w:cstheme="minorHAnsi"/>
          <w:b/>
          <w:sz w:val="22"/>
          <w:szCs w:val="22"/>
        </w:rPr>
        <w:t xml:space="preserve"> above.  Where offerors are offering for all tendered Lots they should insert a price in each of the Lots above. Should a supplier not wish to offer for all tendered Lots but to restrict their offer to a specific Lot(s) then they should insert a price against the specific Lot(s) only. Please refer to Paragraph 8</w:t>
      </w:r>
      <w:r w:rsidR="00C6433F">
        <w:rPr>
          <w:rFonts w:asciiTheme="minorHAnsi" w:hAnsiTheme="minorHAnsi" w:cstheme="minorHAnsi"/>
          <w:b/>
          <w:sz w:val="22"/>
          <w:szCs w:val="22"/>
        </w:rPr>
        <w:t>.5</w:t>
      </w:r>
      <w:r w:rsidRPr="00005202">
        <w:rPr>
          <w:rFonts w:asciiTheme="minorHAnsi" w:hAnsiTheme="minorHAnsi" w:cstheme="minorHAnsi"/>
          <w:b/>
          <w:sz w:val="22"/>
          <w:szCs w:val="22"/>
        </w:rPr>
        <w:t xml:space="preserve"> regarding offer prices.</w:t>
      </w:r>
    </w:p>
    <w:p w:rsidR="00E26127" w:rsidRPr="00005202" w:rsidRDefault="00E26127" w:rsidP="00A003C4">
      <w:pPr>
        <w:ind w:left="1418" w:hanging="851"/>
        <w:jc w:val="both"/>
        <w:rPr>
          <w:rFonts w:ascii="Arial" w:hAnsi="Arial" w:cs="Arial"/>
          <w:b/>
          <w:sz w:val="22"/>
          <w:szCs w:val="22"/>
        </w:rPr>
      </w:pPr>
    </w:p>
    <w:p w:rsidR="007152FF" w:rsidRPr="004D5659" w:rsidRDefault="003C372D" w:rsidP="00A003C4">
      <w:pPr>
        <w:ind w:left="567" w:hanging="567"/>
        <w:jc w:val="both"/>
        <w:rPr>
          <w:rFonts w:ascii="Arial" w:hAnsi="Arial" w:cs="Arial"/>
          <w:b/>
          <w:sz w:val="22"/>
          <w:szCs w:val="22"/>
        </w:rPr>
      </w:pPr>
      <w:r w:rsidRPr="002B2893">
        <w:rPr>
          <w:rFonts w:ascii="Arial" w:hAnsi="Arial" w:cs="Arial"/>
          <w:sz w:val="22"/>
          <w:szCs w:val="22"/>
        </w:rPr>
        <w:t>8.5</w:t>
      </w:r>
      <w:r w:rsidRPr="002B2893">
        <w:rPr>
          <w:rFonts w:ascii="Arial" w:hAnsi="Arial" w:cs="Arial"/>
          <w:sz w:val="22"/>
          <w:szCs w:val="22"/>
        </w:rPr>
        <w:tab/>
        <w:t>Offerors have the opportunity to bid for all (or any) of the Lots specified in the offer schedules</w:t>
      </w:r>
      <w:r w:rsidR="007152FF" w:rsidRPr="002B2893">
        <w:rPr>
          <w:rFonts w:ascii="Arial" w:hAnsi="Arial" w:cs="Arial"/>
          <w:sz w:val="22"/>
          <w:szCs w:val="22"/>
        </w:rPr>
        <w:t xml:space="preserve">. </w:t>
      </w:r>
      <w:r w:rsidR="007152FF" w:rsidRPr="004D5659">
        <w:rPr>
          <w:rFonts w:ascii="Arial" w:hAnsi="Arial" w:cs="Arial"/>
          <w:b/>
          <w:sz w:val="22"/>
          <w:szCs w:val="22"/>
        </w:rPr>
        <w:t>Offerors shall only submit one offer price per Product, irrespective of the number of Lots specified in the offer schedule.</w:t>
      </w:r>
    </w:p>
    <w:p w:rsidR="007152FF" w:rsidRPr="002B2893" w:rsidRDefault="007152FF" w:rsidP="00A003C4">
      <w:pPr>
        <w:ind w:left="1418" w:hanging="851"/>
        <w:jc w:val="both"/>
        <w:rPr>
          <w:rFonts w:ascii="Arial" w:hAnsi="Arial" w:cs="Arial"/>
          <w:sz w:val="22"/>
          <w:szCs w:val="22"/>
        </w:rPr>
      </w:pPr>
    </w:p>
    <w:p w:rsidR="00E90B08" w:rsidRPr="002B2893" w:rsidRDefault="00E90B08" w:rsidP="00A003C4">
      <w:pPr>
        <w:ind w:left="567" w:hanging="567"/>
        <w:jc w:val="both"/>
        <w:rPr>
          <w:rFonts w:ascii="Arial" w:hAnsi="Arial" w:cs="Arial"/>
          <w:sz w:val="22"/>
          <w:szCs w:val="22"/>
        </w:rPr>
      </w:pPr>
      <w:r w:rsidRPr="002B2893">
        <w:rPr>
          <w:rFonts w:ascii="Arial" w:hAnsi="Arial" w:cs="Arial"/>
          <w:sz w:val="22"/>
          <w:szCs w:val="22"/>
        </w:rPr>
        <w:t>8.6</w:t>
      </w:r>
      <w:r w:rsidRPr="002B2893">
        <w:rPr>
          <w:rFonts w:ascii="Arial" w:hAnsi="Arial" w:cs="Arial"/>
          <w:sz w:val="22"/>
          <w:szCs w:val="22"/>
        </w:rPr>
        <w:tab/>
        <w:t xml:space="preserve">To ensure a diverse range of suppliers, the Authority may limit the </w:t>
      </w:r>
      <w:r w:rsidR="00C668E4" w:rsidRPr="002B2893">
        <w:rPr>
          <w:rFonts w:ascii="Arial" w:hAnsi="Arial" w:cs="Arial"/>
          <w:sz w:val="22"/>
          <w:szCs w:val="22"/>
        </w:rPr>
        <w:t xml:space="preserve">number of </w:t>
      </w:r>
      <w:r w:rsidRPr="002B2893">
        <w:rPr>
          <w:rFonts w:ascii="Arial" w:hAnsi="Arial" w:cs="Arial"/>
          <w:sz w:val="22"/>
          <w:szCs w:val="22"/>
        </w:rPr>
        <w:t xml:space="preserve">Lots </w:t>
      </w:r>
      <w:r w:rsidR="00845E19" w:rsidRPr="002B2893">
        <w:rPr>
          <w:rFonts w:ascii="Arial" w:hAnsi="Arial" w:cs="Arial"/>
          <w:sz w:val="22"/>
          <w:szCs w:val="22"/>
        </w:rPr>
        <w:t xml:space="preserve">that may be </w:t>
      </w:r>
      <w:r w:rsidR="00C668E4" w:rsidRPr="002B2893">
        <w:rPr>
          <w:rFonts w:ascii="Arial" w:hAnsi="Arial" w:cs="Arial"/>
          <w:sz w:val="22"/>
          <w:szCs w:val="22"/>
        </w:rPr>
        <w:t xml:space="preserve">awarded </w:t>
      </w:r>
      <w:r w:rsidRPr="002B2893">
        <w:rPr>
          <w:rFonts w:ascii="Arial" w:hAnsi="Arial" w:cs="Arial"/>
          <w:sz w:val="22"/>
          <w:szCs w:val="22"/>
        </w:rPr>
        <w:t xml:space="preserve">to one supplier as follows: </w:t>
      </w:r>
    </w:p>
    <w:p w:rsidR="00E90B08" w:rsidRPr="002B2893" w:rsidRDefault="00E90B08" w:rsidP="00A003C4">
      <w:pPr>
        <w:ind w:left="567" w:hanging="567"/>
        <w:jc w:val="both"/>
        <w:rPr>
          <w:rFonts w:ascii="Arial" w:hAnsi="Arial" w:cs="Arial"/>
          <w:sz w:val="22"/>
          <w:szCs w:val="22"/>
        </w:rPr>
      </w:pPr>
    </w:p>
    <w:p w:rsidR="003C372D" w:rsidRPr="002B2893" w:rsidRDefault="007152FF" w:rsidP="00A003C4">
      <w:pPr>
        <w:ind w:left="1418" w:hanging="851"/>
        <w:jc w:val="both"/>
        <w:rPr>
          <w:rFonts w:ascii="Arial" w:hAnsi="Arial" w:cs="Arial"/>
          <w:sz w:val="22"/>
          <w:szCs w:val="22"/>
        </w:rPr>
      </w:pPr>
      <w:r w:rsidRPr="002B2893">
        <w:rPr>
          <w:rFonts w:ascii="Arial" w:hAnsi="Arial" w:cs="Arial"/>
          <w:sz w:val="22"/>
          <w:szCs w:val="22"/>
        </w:rPr>
        <w:t>8.</w:t>
      </w:r>
      <w:r w:rsidR="00E90B08" w:rsidRPr="002B2893">
        <w:rPr>
          <w:rFonts w:ascii="Arial" w:hAnsi="Arial" w:cs="Arial"/>
          <w:sz w:val="22"/>
          <w:szCs w:val="22"/>
        </w:rPr>
        <w:t>6</w:t>
      </w:r>
      <w:r w:rsidRPr="002B2893">
        <w:rPr>
          <w:rFonts w:ascii="Arial" w:hAnsi="Arial" w:cs="Arial"/>
          <w:sz w:val="22"/>
          <w:szCs w:val="22"/>
        </w:rPr>
        <w:t>.1</w:t>
      </w:r>
      <w:r w:rsidRPr="002B2893">
        <w:rPr>
          <w:rFonts w:ascii="Arial" w:hAnsi="Arial" w:cs="Arial"/>
          <w:sz w:val="22"/>
          <w:szCs w:val="22"/>
        </w:rPr>
        <w:tab/>
      </w:r>
      <w:r w:rsidR="00E90B08" w:rsidRPr="002B2893">
        <w:rPr>
          <w:rFonts w:ascii="Arial" w:hAnsi="Arial" w:cs="Arial"/>
          <w:sz w:val="22"/>
          <w:szCs w:val="22"/>
        </w:rPr>
        <w:t xml:space="preserve">in respect of </w:t>
      </w:r>
      <w:r w:rsidR="003C372D" w:rsidRPr="002B2893">
        <w:rPr>
          <w:rFonts w:ascii="Arial" w:hAnsi="Arial" w:cs="Arial"/>
          <w:sz w:val="22"/>
          <w:szCs w:val="22"/>
        </w:rPr>
        <w:t>each Product listed in the CM/PHG/</w:t>
      </w:r>
      <w:r w:rsidR="00E80C19">
        <w:rPr>
          <w:rFonts w:ascii="Arial" w:hAnsi="Arial" w:cs="Arial"/>
          <w:sz w:val="22"/>
          <w:szCs w:val="22"/>
        </w:rPr>
        <w:t>17/5530</w:t>
      </w:r>
      <w:r w:rsidR="003C372D" w:rsidRPr="002B2893">
        <w:rPr>
          <w:rFonts w:ascii="Arial" w:hAnsi="Arial" w:cs="Arial"/>
          <w:sz w:val="22"/>
          <w:szCs w:val="22"/>
        </w:rPr>
        <w:t xml:space="preserve">/01 – 100% Oral Products offer schedule, up to all of the Lots </w:t>
      </w:r>
      <w:r w:rsidR="00F850BC" w:rsidRPr="002B2893">
        <w:rPr>
          <w:rFonts w:ascii="Arial" w:hAnsi="Arial" w:cs="Arial"/>
          <w:sz w:val="22"/>
          <w:szCs w:val="22"/>
        </w:rPr>
        <w:t xml:space="preserve">being tendered </w:t>
      </w:r>
      <w:r w:rsidR="00F90CAC" w:rsidRPr="002B2893">
        <w:rPr>
          <w:rFonts w:ascii="Arial" w:hAnsi="Arial" w:cs="Arial"/>
          <w:sz w:val="22"/>
          <w:szCs w:val="22"/>
        </w:rPr>
        <w:t>(</w:t>
      </w:r>
      <w:r w:rsidR="00F850BC" w:rsidRPr="002B2893">
        <w:rPr>
          <w:rFonts w:ascii="Arial" w:hAnsi="Arial" w:cs="Arial"/>
          <w:sz w:val="22"/>
          <w:szCs w:val="22"/>
        </w:rPr>
        <w:t>for the Product</w:t>
      </w:r>
      <w:r w:rsidR="00F90CAC" w:rsidRPr="002B2893">
        <w:rPr>
          <w:rFonts w:ascii="Arial" w:hAnsi="Arial" w:cs="Arial"/>
          <w:sz w:val="22"/>
          <w:szCs w:val="22"/>
        </w:rPr>
        <w:t xml:space="preserve">) </w:t>
      </w:r>
      <w:r w:rsidR="00F850BC" w:rsidRPr="002B2893">
        <w:rPr>
          <w:rFonts w:ascii="Arial" w:hAnsi="Arial" w:cs="Arial"/>
          <w:sz w:val="22"/>
          <w:szCs w:val="22"/>
        </w:rPr>
        <w:t xml:space="preserve">as </w:t>
      </w:r>
      <w:r w:rsidR="00F90CAC" w:rsidRPr="002B2893">
        <w:rPr>
          <w:rFonts w:ascii="Arial" w:hAnsi="Arial" w:cs="Arial"/>
          <w:sz w:val="22"/>
          <w:szCs w:val="22"/>
        </w:rPr>
        <w:t>specified in Document No. 0</w:t>
      </w:r>
      <w:r w:rsidR="00194DB1">
        <w:rPr>
          <w:rFonts w:ascii="Arial" w:hAnsi="Arial" w:cs="Arial"/>
          <w:sz w:val="22"/>
          <w:szCs w:val="22"/>
        </w:rPr>
        <w:t>5</w:t>
      </w:r>
      <w:r w:rsidR="00C6433F">
        <w:rPr>
          <w:rFonts w:ascii="Arial" w:hAnsi="Arial" w:cs="Arial"/>
          <w:sz w:val="22"/>
          <w:szCs w:val="22"/>
        </w:rPr>
        <w:t>a</w:t>
      </w:r>
      <w:r w:rsidR="00F90CAC" w:rsidRPr="002B2893">
        <w:rPr>
          <w:rFonts w:ascii="Arial" w:hAnsi="Arial" w:cs="Arial"/>
          <w:sz w:val="22"/>
          <w:szCs w:val="22"/>
        </w:rPr>
        <w:t>(i)</w:t>
      </w:r>
      <w:r w:rsidR="00F850BC" w:rsidRPr="002B2893">
        <w:rPr>
          <w:rFonts w:ascii="Arial" w:hAnsi="Arial" w:cs="Arial"/>
          <w:sz w:val="22"/>
          <w:szCs w:val="22"/>
        </w:rPr>
        <w:t xml:space="preserve"> </w:t>
      </w:r>
      <w:r w:rsidR="003C372D" w:rsidRPr="002B2893">
        <w:rPr>
          <w:rFonts w:ascii="Arial" w:hAnsi="Arial" w:cs="Arial"/>
          <w:sz w:val="22"/>
          <w:szCs w:val="22"/>
        </w:rPr>
        <w:t>may be awarded to one supplier (regardless of the number of Offers received)</w:t>
      </w:r>
      <w:r w:rsidR="00C668E4" w:rsidRPr="002B2893">
        <w:rPr>
          <w:rFonts w:ascii="Arial" w:hAnsi="Arial" w:cs="Arial"/>
          <w:sz w:val="22"/>
          <w:szCs w:val="22"/>
        </w:rPr>
        <w:t>;</w:t>
      </w:r>
    </w:p>
    <w:p w:rsidR="00474813" w:rsidRPr="002B2893" w:rsidRDefault="007152FF" w:rsidP="00A003C4">
      <w:pPr>
        <w:tabs>
          <w:tab w:val="left" w:pos="4758"/>
        </w:tabs>
        <w:ind w:left="1418" w:hanging="709"/>
        <w:jc w:val="both"/>
        <w:rPr>
          <w:rFonts w:ascii="Arial" w:hAnsi="Arial" w:cs="Arial"/>
          <w:sz w:val="22"/>
          <w:szCs w:val="22"/>
        </w:rPr>
      </w:pPr>
      <w:r w:rsidRPr="002B2893">
        <w:rPr>
          <w:rFonts w:ascii="Arial" w:hAnsi="Arial" w:cs="Arial"/>
          <w:sz w:val="22"/>
          <w:szCs w:val="22"/>
        </w:rPr>
        <w:tab/>
      </w:r>
      <w:r w:rsidRPr="002B2893">
        <w:rPr>
          <w:rFonts w:ascii="Arial" w:hAnsi="Arial" w:cs="Arial"/>
          <w:sz w:val="22"/>
          <w:szCs w:val="22"/>
        </w:rPr>
        <w:tab/>
      </w:r>
    </w:p>
    <w:p w:rsidR="00D806EF" w:rsidRPr="002B2893" w:rsidRDefault="007152FF" w:rsidP="00A003C4">
      <w:pPr>
        <w:ind w:left="1418" w:hanging="851"/>
        <w:jc w:val="both"/>
        <w:rPr>
          <w:rFonts w:ascii="Arial" w:hAnsi="Arial" w:cs="Arial"/>
          <w:sz w:val="22"/>
          <w:szCs w:val="22"/>
        </w:rPr>
      </w:pPr>
      <w:r w:rsidRPr="002B2893">
        <w:rPr>
          <w:rFonts w:ascii="Arial" w:hAnsi="Arial" w:cs="Arial"/>
          <w:sz w:val="22"/>
          <w:szCs w:val="22"/>
        </w:rPr>
        <w:t>8.</w:t>
      </w:r>
      <w:r w:rsidR="00E90B08" w:rsidRPr="002B2893">
        <w:rPr>
          <w:rFonts w:ascii="Arial" w:hAnsi="Arial" w:cs="Arial"/>
          <w:sz w:val="22"/>
          <w:szCs w:val="22"/>
        </w:rPr>
        <w:t>6</w:t>
      </w:r>
      <w:r w:rsidRPr="002B2893">
        <w:rPr>
          <w:rFonts w:ascii="Arial" w:hAnsi="Arial" w:cs="Arial"/>
          <w:sz w:val="22"/>
          <w:szCs w:val="22"/>
        </w:rPr>
        <w:t>.2</w:t>
      </w:r>
      <w:r w:rsidRPr="002B2893">
        <w:rPr>
          <w:rFonts w:ascii="Arial" w:hAnsi="Arial" w:cs="Arial"/>
          <w:sz w:val="22"/>
          <w:szCs w:val="22"/>
        </w:rPr>
        <w:tab/>
      </w:r>
      <w:proofErr w:type="gramStart"/>
      <w:r w:rsidR="00E90B08" w:rsidRPr="002B2893">
        <w:rPr>
          <w:rFonts w:ascii="Arial" w:hAnsi="Arial" w:cs="Arial"/>
          <w:sz w:val="22"/>
          <w:szCs w:val="22"/>
        </w:rPr>
        <w:t>in</w:t>
      </w:r>
      <w:proofErr w:type="gramEnd"/>
      <w:r w:rsidR="00E90B08" w:rsidRPr="002B2893">
        <w:rPr>
          <w:rFonts w:ascii="Arial" w:hAnsi="Arial" w:cs="Arial"/>
          <w:sz w:val="22"/>
          <w:szCs w:val="22"/>
        </w:rPr>
        <w:t xml:space="preserve"> respect of </w:t>
      </w:r>
      <w:r w:rsidRPr="002B2893">
        <w:rPr>
          <w:rFonts w:ascii="Arial" w:hAnsi="Arial" w:cs="Arial"/>
          <w:sz w:val="22"/>
          <w:szCs w:val="22"/>
        </w:rPr>
        <w:t>each Product listed in the CM/PHG/</w:t>
      </w:r>
      <w:r w:rsidR="00E80C19">
        <w:rPr>
          <w:rFonts w:ascii="Arial" w:hAnsi="Arial" w:cs="Arial"/>
          <w:sz w:val="22"/>
          <w:szCs w:val="22"/>
        </w:rPr>
        <w:t>17/5530/</w:t>
      </w:r>
      <w:r w:rsidRPr="002B2893">
        <w:rPr>
          <w:rFonts w:ascii="Arial" w:hAnsi="Arial" w:cs="Arial"/>
          <w:sz w:val="22"/>
          <w:szCs w:val="22"/>
        </w:rPr>
        <w:t>02</w:t>
      </w:r>
      <w:r w:rsidRPr="002B2893">
        <w:rPr>
          <w:rFonts w:ascii="Arial" w:hAnsi="Arial" w:cs="Arial"/>
          <w:b/>
          <w:sz w:val="22"/>
          <w:szCs w:val="22"/>
        </w:rPr>
        <w:t xml:space="preserve"> – </w:t>
      </w:r>
      <w:r w:rsidRPr="002B2893">
        <w:rPr>
          <w:rFonts w:ascii="Arial" w:hAnsi="Arial" w:cs="Arial"/>
          <w:sz w:val="22"/>
          <w:szCs w:val="22"/>
        </w:rPr>
        <w:t>Hospital Only Products</w:t>
      </w:r>
      <w:r w:rsidRPr="002B2893">
        <w:rPr>
          <w:rFonts w:ascii="Arial" w:hAnsi="Arial" w:cs="Arial"/>
          <w:b/>
          <w:sz w:val="22"/>
          <w:szCs w:val="22"/>
        </w:rPr>
        <w:t xml:space="preserve"> </w:t>
      </w:r>
      <w:r w:rsidRPr="002B2893">
        <w:rPr>
          <w:rFonts w:ascii="Arial" w:hAnsi="Arial" w:cs="Arial"/>
          <w:sz w:val="22"/>
          <w:szCs w:val="22"/>
        </w:rPr>
        <w:t>offer schedule</w:t>
      </w:r>
      <w:r w:rsidR="00D806EF" w:rsidRPr="002B2893">
        <w:rPr>
          <w:rFonts w:ascii="Arial" w:hAnsi="Arial" w:cs="Arial"/>
          <w:sz w:val="22"/>
          <w:szCs w:val="22"/>
        </w:rPr>
        <w:t>:</w:t>
      </w:r>
    </w:p>
    <w:p w:rsidR="00D806EF" w:rsidRPr="002B2893" w:rsidRDefault="00D806EF" w:rsidP="00A003C4">
      <w:pPr>
        <w:ind w:left="2880" w:hanging="1080"/>
        <w:jc w:val="both"/>
        <w:rPr>
          <w:rFonts w:ascii="Arial" w:hAnsi="Arial" w:cs="Arial"/>
          <w:sz w:val="22"/>
          <w:szCs w:val="22"/>
        </w:rPr>
      </w:pPr>
    </w:p>
    <w:p w:rsidR="00EE15D3" w:rsidRPr="00780C72" w:rsidRDefault="00D806EF" w:rsidP="00A003C4">
      <w:pPr>
        <w:pStyle w:val="ListParagraph"/>
        <w:spacing w:before="0" w:after="0" w:line="240" w:lineRule="auto"/>
        <w:ind w:left="2268" w:hanging="850"/>
        <w:jc w:val="both"/>
        <w:rPr>
          <w:sz w:val="22"/>
          <w:szCs w:val="22"/>
        </w:rPr>
      </w:pPr>
      <w:r w:rsidRPr="002B2893">
        <w:rPr>
          <w:sz w:val="22"/>
          <w:szCs w:val="22"/>
        </w:rPr>
        <w:lastRenderedPageBreak/>
        <w:t>(a)</w:t>
      </w:r>
      <w:r w:rsidRPr="002B2893">
        <w:rPr>
          <w:sz w:val="22"/>
          <w:szCs w:val="22"/>
        </w:rPr>
        <w:tab/>
      </w:r>
      <w:proofErr w:type="gramStart"/>
      <w:r w:rsidR="007152FF" w:rsidRPr="002B2893">
        <w:rPr>
          <w:sz w:val="22"/>
          <w:szCs w:val="22"/>
        </w:rPr>
        <w:t>w</w:t>
      </w:r>
      <w:r w:rsidR="00EE15D3" w:rsidRPr="002B2893">
        <w:rPr>
          <w:sz w:val="22"/>
          <w:szCs w:val="22"/>
        </w:rPr>
        <w:t>here</w:t>
      </w:r>
      <w:proofErr w:type="gramEnd"/>
      <w:r w:rsidR="00EE15D3" w:rsidRPr="002B2893">
        <w:rPr>
          <w:sz w:val="22"/>
          <w:szCs w:val="22"/>
        </w:rPr>
        <w:t xml:space="preserve"> </w:t>
      </w:r>
      <w:r w:rsidR="00F850BC" w:rsidRPr="002B2893">
        <w:rPr>
          <w:sz w:val="22"/>
          <w:szCs w:val="22"/>
        </w:rPr>
        <w:t>Document No. 0</w:t>
      </w:r>
      <w:r w:rsidR="004D5659">
        <w:rPr>
          <w:sz w:val="22"/>
          <w:szCs w:val="22"/>
        </w:rPr>
        <w:t>5</w:t>
      </w:r>
      <w:r w:rsidR="00F850BC" w:rsidRPr="002B2893">
        <w:rPr>
          <w:sz w:val="22"/>
          <w:szCs w:val="22"/>
        </w:rPr>
        <w:t xml:space="preserve">a(iii) </w:t>
      </w:r>
      <w:r w:rsidR="00F90CAC" w:rsidRPr="002B2893">
        <w:rPr>
          <w:sz w:val="22"/>
          <w:szCs w:val="22"/>
        </w:rPr>
        <w:t xml:space="preserve">specifies that </w:t>
      </w:r>
      <w:r w:rsidR="009F0649" w:rsidRPr="002B2893">
        <w:rPr>
          <w:sz w:val="22"/>
          <w:szCs w:val="22"/>
        </w:rPr>
        <w:t xml:space="preserve">all </w:t>
      </w:r>
      <w:r w:rsidR="00EE15D3" w:rsidRPr="002B2893">
        <w:rPr>
          <w:sz w:val="22"/>
          <w:szCs w:val="22"/>
        </w:rPr>
        <w:t xml:space="preserve">three Lots </w:t>
      </w:r>
      <w:r w:rsidR="00F90CAC" w:rsidRPr="002B2893">
        <w:rPr>
          <w:sz w:val="22"/>
          <w:szCs w:val="22"/>
        </w:rPr>
        <w:t xml:space="preserve">are being tendered, </w:t>
      </w:r>
      <w:r w:rsidR="00EE15D3" w:rsidRPr="002B2893">
        <w:rPr>
          <w:sz w:val="22"/>
          <w:szCs w:val="22"/>
        </w:rPr>
        <w:t>the following restrictions shall apply</w:t>
      </w:r>
      <w:r w:rsidR="00780C72">
        <w:rPr>
          <w:sz w:val="22"/>
          <w:szCs w:val="22"/>
        </w:rPr>
        <w:t>, subject to paragraph 12.2.3</w:t>
      </w:r>
      <w:r w:rsidR="00EE15D3" w:rsidRPr="00780C72">
        <w:rPr>
          <w:sz w:val="22"/>
          <w:szCs w:val="22"/>
        </w:rPr>
        <w:t>:</w:t>
      </w:r>
    </w:p>
    <w:p w:rsidR="00EE15D3" w:rsidRPr="00E001CE" w:rsidRDefault="00EE15D3" w:rsidP="00A003C4">
      <w:pPr>
        <w:ind w:left="1418" w:hanging="851"/>
        <w:jc w:val="both"/>
        <w:rPr>
          <w:rFonts w:ascii="Arial" w:hAnsi="Arial" w:cs="Arial"/>
          <w:sz w:val="22"/>
          <w:szCs w:val="22"/>
        </w:rPr>
      </w:pPr>
    </w:p>
    <w:p w:rsidR="009159AD" w:rsidRPr="00E001CE" w:rsidRDefault="009F0649" w:rsidP="00A003C4">
      <w:pPr>
        <w:pStyle w:val="ListParagraph"/>
        <w:numPr>
          <w:ilvl w:val="0"/>
          <w:numId w:val="54"/>
        </w:numPr>
        <w:spacing w:before="0" w:after="0" w:line="240" w:lineRule="auto"/>
        <w:ind w:left="2977" w:hanging="709"/>
        <w:jc w:val="both"/>
        <w:rPr>
          <w:sz w:val="22"/>
          <w:szCs w:val="22"/>
        </w:rPr>
      </w:pPr>
      <w:r w:rsidRPr="00E001CE">
        <w:rPr>
          <w:sz w:val="22"/>
          <w:szCs w:val="22"/>
        </w:rPr>
        <w:t>w</w:t>
      </w:r>
      <w:r w:rsidR="009159AD" w:rsidRPr="00E001CE">
        <w:rPr>
          <w:sz w:val="22"/>
          <w:szCs w:val="22"/>
        </w:rPr>
        <w:t xml:space="preserve">here three or more </w:t>
      </w:r>
      <w:r w:rsidR="00E001CE">
        <w:rPr>
          <w:sz w:val="22"/>
          <w:szCs w:val="22"/>
        </w:rPr>
        <w:t xml:space="preserve">compliant </w:t>
      </w:r>
      <w:r w:rsidR="009159AD" w:rsidRPr="00E001CE">
        <w:rPr>
          <w:sz w:val="22"/>
          <w:szCs w:val="22"/>
        </w:rPr>
        <w:t>offers tha</w:t>
      </w:r>
      <w:r w:rsidR="00993B3C" w:rsidRPr="00E001CE">
        <w:rPr>
          <w:sz w:val="22"/>
          <w:szCs w:val="22"/>
        </w:rPr>
        <w:t>t</w:t>
      </w:r>
      <w:r w:rsidR="009159AD" w:rsidRPr="002B2893">
        <w:rPr>
          <w:sz w:val="22"/>
          <w:szCs w:val="22"/>
        </w:rPr>
        <w:t xml:space="preserve"> meet the qua</w:t>
      </w:r>
      <w:r w:rsidR="009159AD" w:rsidRPr="00E001CE">
        <w:rPr>
          <w:sz w:val="22"/>
          <w:szCs w:val="22"/>
        </w:rPr>
        <w:t xml:space="preserve">litative </w:t>
      </w:r>
      <w:r w:rsidR="009159AD" w:rsidRPr="00780C72">
        <w:rPr>
          <w:sz w:val="22"/>
          <w:szCs w:val="22"/>
        </w:rPr>
        <w:t>criteria</w:t>
      </w:r>
      <w:r w:rsidR="00E001CE">
        <w:rPr>
          <w:sz w:val="22"/>
          <w:szCs w:val="22"/>
        </w:rPr>
        <w:t xml:space="preserve"> (and,</w:t>
      </w:r>
      <w:r w:rsidR="00E001CE" w:rsidRPr="00E001CE">
        <w:rPr>
          <w:sz w:val="22"/>
          <w:szCs w:val="22"/>
        </w:rPr>
        <w:t xml:space="preserve"> </w:t>
      </w:r>
      <w:r w:rsidR="00E001CE">
        <w:rPr>
          <w:sz w:val="22"/>
          <w:szCs w:val="22"/>
        </w:rPr>
        <w:t>as more particularly described in paragraph 12.2.3, the second and third ranked offers do not exceed 125% of the price of the lowest-priced compliant offer)</w:t>
      </w:r>
      <w:r w:rsidR="00780C72">
        <w:rPr>
          <w:sz w:val="22"/>
          <w:szCs w:val="22"/>
        </w:rPr>
        <w:t xml:space="preserve"> </w:t>
      </w:r>
      <w:r w:rsidR="009159AD" w:rsidRPr="00780C72">
        <w:rPr>
          <w:sz w:val="22"/>
          <w:szCs w:val="22"/>
        </w:rPr>
        <w:t>are received</w:t>
      </w:r>
      <w:r w:rsidR="001C3D61" w:rsidRPr="00E001CE">
        <w:rPr>
          <w:sz w:val="22"/>
          <w:szCs w:val="22"/>
        </w:rPr>
        <w:t>,</w:t>
      </w:r>
      <w:r w:rsidR="009159AD" w:rsidRPr="00E001CE">
        <w:rPr>
          <w:sz w:val="22"/>
          <w:szCs w:val="22"/>
        </w:rPr>
        <w:t xml:space="preserve"> a maximum of one Lot may be awarded to one supplier;</w:t>
      </w:r>
    </w:p>
    <w:p w:rsidR="007152FF" w:rsidRPr="002B2893" w:rsidRDefault="007152FF" w:rsidP="00A003C4">
      <w:pPr>
        <w:pStyle w:val="ListParagraph"/>
        <w:spacing w:before="0" w:after="0" w:line="240" w:lineRule="auto"/>
        <w:ind w:left="3697"/>
        <w:jc w:val="both"/>
        <w:rPr>
          <w:sz w:val="22"/>
          <w:szCs w:val="22"/>
        </w:rPr>
      </w:pPr>
    </w:p>
    <w:p w:rsidR="009159AD" w:rsidRPr="002B2893" w:rsidRDefault="009F0649" w:rsidP="00A003C4">
      <w:pPr>
        <w:pStyle w:val="ListParagraph"/>
        <w:numPr>
          <w:ilvl w:val="0"/>
          <w:numId w:val="54"/>
        </w:numPr>
        <w:spacing w:before="0" w:after="0" w:line="240" w:lineRule="auto"/>
        <w:ind w:left="2977" w:hanging="709"/>
        <w:jc w:val="both"/>
        <w:rPr>
          <w:sz w:val="22"/>
          <w:szCs w:val="22"/>
        </w:rPr>
      </w:pPr>
      <w:r w:rsidRPr="002B2893">
        <w:rPr>
          <w:sz w:val="22"/>
          <w:szCs w:val="22"/>
        </w:rPr>
        <w:t>w</w:t>
      </w:r>
      <w:r w:rsidR="009159AD" w:rsidRPr="002B2893">
        <w:rPr>
          <w:sz w:val="22"/>
          <w:szCs w:val="22"/>
        </w:rPr>
        <w:t xml:space="preserve">here only two </w:t>
      </w:r>
      <w:r w:rsidR="00E001CE">
        <w:rPr>
          <w:sz w:val="22"/>
          <w:szCs w:val="22"/>
        </w:rPr>
        <w:t xml:space="preserve">compliant </w:t>
      </w:r>
      <w:r w:rsidR="00993B3C" w:rsidRPr="002B2893">
        <w:rPr>
          <w:sz w:val="22"/>
          <w:szCs w:val="22"/>
        </w:rPr>
        <w:t xml:space="preserve">offers that meet the </w:t>
      </w:r>
      <w:r w:rsidR="00E001CE">
        <w:rPr>
          <w:sz w:val="22"/>
          <w:szCs w:val="22"/>
        </w:rPr>
        <w:t>award</w:t>
      </w:r>
      <w:r w:rsidR="00E001CE" w:rsidRPr="00E001CE">
        <w:rPr>
          <w:sz w:val="22"/>
          <w:szCs w:val="22"/>
        </w:rPr>
        <w:t xml:space="preserve"> </w:t>
      </w:r>
      <w:r w:rsidR="00993B3C" w:rsidRPr="00E001CE">
        <w:rPr>
          <w:sz w:val="22"/>
          <w:szCs w:val="22"/>
        </w:rPr>
        <w:t xml:space="preserve">criteria </w:t>
      </w:r>
      <w:r w:rsidR="00E001CE">
        <w:rPr>
          <w:sz w:val="22"/>
          <w:szCs w:val="22"/>
        </w:rPr>
        <w:t xml:space="preserve">(and, as more particularly described in paragraph 12.2.3, the second ranked offer does not exceed 125% of the price of the lowest-priced compliant offer) </w:t>
      </w:r>
      <w:r w:rsidR="00993B3C" w:rsidRPr="00E001CE">
        <w:rPr>
          <w:sz w:val="22"/>
          <w:szCs w:val="22"/>
        </w:rPr>
        <w:t>are received, a maximum of two Lots may</w:t>
      </w:r>
      <w:r w:rsidR="002B2893">
        <w:rPr>
          <w:sz w:val="22"/>
          <w:szCs w:val="22"/>
        </w:rPr>
        <w:t xml:space="preserve"> </w:t>
      </w:r>
      <w:r w:rsidR="00993B3C" w:rsidRPr="00E001CE">
        <w:rPr>
          <w:sz w:val="22"/>
          <w:szCs w:val="22"/>
        </w:rPr>
        <w:t>be awarded to one supplier;</w:t>
      </w:r>
    </w:p>
    <w:p w:rsidR="007152FF" w:rsidRPr="002B2893" w:rsidRDefault="007152FF" w:rsidP="00A003C4">
      <w:pPr>
        <w:pStyle w:val="ListParagraph"/>
        <w:spacing w:before="0" w:after="0" w:line="240" w:lineRule="auto"/>
        <w:ind w:left="3697"/>
        <w:jc w:val="both"/>
        <w:rPr>
          <w:sz w:val="22"/>
          <w:szCs w:val="22"/>
        </w:rPr>
      </w:pPr>
    </w:p>
    <w:p w:rsidR="00993B3C" w:rsidRPr="002B2893" w:rsidRDefault="009F0649" w:rsidP="00A003C4">
      <w:pPr>
        <w:pStyle w:val="ListParagraph"/>
        <w:numPr>
          <w:ilvl w:val="0"/>
          <w:numId w:val="54"/>
        </w:numPr>
        <w:spacing w:before="0" w:after="0" w:line="240" w:lineRule="auto"/>
        <w:ind w:left="2977" w:hanging="709"/>
        <w:jc w:val="both"/>
        <w:rPr>
          <w:sz w:val="22"/>
          <w:szCs w:val="22"/>
        </w:rPr>
      </w:pPr>
      <w:proofErr w:type="gramStart"/>
      <w:r w:rsidRPr="002B2893">
        <w:rPr>
          <w:sz w:val="22"/>
          <w:szCs w:val="22"/>
        </w:rPr>
        <w:t>w</w:t>
      </w:r>
      <w:r w:rsidR="00993B3C" w:rsidRPr="002B2893">
        <w:rPr>
          <w:sz w:val="22"/>
          <w:szCs w:val="22"/>
        </w:rPr>
        <w:t>here</w:t>
      </w:r>
      <w:proofErr w:type="gramEnd"/>
      <w:r w:rsidR="00993B3C" w:rsidRPr="002B2893">
        <w:rPr>
          <w:sz w:val="22"/>
          <w:szCs w:val="22"/>
        </w:rPr>
        <w:t xml:space="preserve"> only one </w:t>
      </w:r>
      <w:r w:rsidR="00E001CE">
        <w:rPr>
          <w:sz w:val="22"/>
          <w:szCs w:val="22"/>
        </w:rPr>
        <w:t xml:space="preserve">compliant </w:t>
      </w:r>
      <w:r w:rsidR="00993B3C" w:rsidRPr="002B2893">
        <w:rPr>
          <w:sz w:val="22"/>
          <w:szCs w:val="22"/>
        </w:rPr>
        <w:t>offer that meets the qualitative criteria is received, all three Lots may be awarded to one supplier.</w:t>
      </w:r>
    </w:p>
    <w:p w:rsidR="00EE15D3" w:rsidRPr="002B2893" w:rsidRDefault="00EE15D3" w:rsidP="00A003C4">
      <w:pPr>
        <w:pStyle w:val="ListParagraph"/>
        <w:spacing w:before="0" w:after="0" w:line="240" w:lineRule="auto"/>
        <w:jc w:val="both"/>
        <w:rPr>
          <w:sz w:val="22"/>
          <w:szCs w:val="22"/>
        </w:rPr>
      </w:pPr>
    </w:p>
    <w:p w:rsidR="00EE15D3" w:rsidRPr="00780C72" w:rsidRDefault="009F0649" w:rsidP="00A003C4">
      <w:pPr>
        <w:pStyle w:val="ListParagraph"/>
        <w:numPr>
          <w:ilvl w:val="0"/>
          <w:numId w:val="55"/>
        </w:numPr>
        <w:spacing w:before="0" w:after="0" w:line="240" w:lineRule="auto"/>
        <w:ind w:left="2268" w:hanging="850"/>
        <w:jc w:val="both"/>
        <w:rPr>
          <w:sz w:val="22"/>
          <w:szCs w:val="22"/>
        </w:rPr>
      </w:pPr>
      <w:r w:rsidRPr="002B2893">
        <w:rPr>
          <w:sz w:val="22"/>
          <w:szCs w:val="22"/>
        </w:rPr>
        <w:t>w</w:t>
      </w:r>
      <w:r w:rsidR="00EE15D3" w:rsidRPr="002B2893">
        <w:rPr>
          <w:sz w:val="22"/>
          <w:szCs w:val="22"/>
        </w:rPr>
        <w:t xml:space="preserve">here </w:t>
      </w:r>
      <w:r w:rsidR="00F90CAC" w:rsidRPr="002B2893">
        <w:rPr>
          <w:sz w:val="22"/>
          <w:szCs w:val="22"/>
        </w:rPr>
        <w:t>Document No. 0</w:t>
      </w:r>
      <w:r w:rsidR="004D5659">
        <w:rPr>
          <w:sz w:val="22"/>
          <w:szCs w:val="22"/>
        </w:rPr>
        <w:t>5</w:t>
      </w:r>
      <w:r w:rsidR="00F90CAC" w:rsidRPr="002B2893">
        <w:rPr>
          <w:sz w:val="22"/>
          <w:szCs w:val="22"/>
        </w:rPr>
        <w:t xml:space="preserve">a(iii) specifies that two Lots are being tendered, </w:t>
      </w:r>
      <w:r w:rsidR="00EE15D3" w:rsidRPr="002B2893">
        <w:rPr>
          <w:sz w:val="22"/>
          <w:szCs w:val="22"/>
        </w:rPr>
        <w:t>the following restrictions shall apply</w:t>
      </w:r>
      <w:r w:rsidR="00780C72">
        <w:rPr>
          <w:sz w:val="22"/>
          <w:szCs w:val="22"/>
        </w:rPr>
        <w:t>,</w:t>
      </w:r>
      <w:r w:rsidR="00780C72" w:rsidRPr="00780C72">
        <w:rPr>
          <w:sz w:val="22"/>
          <w:szCs w:val="22"/>
        </w:rPr>
        <w:t xml:space="preserve"> </w:t>
      </w:r>
      <w:r w:rsidR="00780C72">
        <w:rPr>
          <w:sz w:val="22"/>
          <w:szCs w:val="22"/>
        </w:rPr>
        <w:t>subject to paragraph 12.2.3</w:t>
      </w:r>
      <w:r w:rsidR="00EE15D3" w:rsidRPr="00780C72">
        <w:rPr>
          <w:sz w:val="22"/>
          <w:szCs w:val="22"/>
        </w:rPr>
        <w:t>:</w:t>
      </w:r>
    </w:p>
    <w:p w:rsidR="0043492D" w:rsidRPr="00E001CE" w:rsidRDefault="0043492D" w:rsidP="00A003C4">
      <w:pPr>
        <w:jc w:val="both"/>
        <w:rPr>
          <w:rFonts w:ascii="Arial" w:hAnsi="Arial" w:cs="Arial"/>
          <w:sz w:val="22"/>
          <w:szCs w:val="22"/>
        </w:rPr>
      </w:pPr>
    </w:p>
    <w:p w:rsidR="0043492D" w:rsidRPr="002B2893" w:rsidRDefault="007152FF" w:rsidP="00A003C4">
      <w:pPr>
        <w:ind w:left="2977" w:hanging="709"/>
        <w:jc w:val="both"/>
        <w:rPr>
          <w:rFonts w:ascii="Arial" w:hAnsi="Arial" w:cs="Arial"/>
          <w:sz w:val="22"/>
          <w:szCs w:val="22"/>
        </w:rPr>
      </w:pPr>
      <w:r w:rsidRPr="002B2893">
        <w:rPr>
          <w:rFonts w:ascii="Arial" w:hAnsi="Arial" w:cs="Arial"/>
          <w:sz w:val="22"/>
          <w:szCs w:val="22"/>
        </w:rPr>
        <w:t>(i)</w:t>
      </w:r>
      <w:r w:rsidR="009F0649" w:rsidRPr="002B2893">
        <w:rPr>
          <w:rFonts w:ascii="Arial" w:hAnsi="Arial" w:cs="Arial"/>
          <w:sz w:val="22"/>
          <w:szCs w:val="22"/>
        </w:rPr>
        <w:tab/>
        <w:t>w</w:t>
      </w:r>
      <w:r w:rsidR="0043492D" w:rsidRPr="002B2893">
        <w:rPr>
          <w:rFonts w:ascii="Arial" w:hAnsi="Arial" w:cs="Arial"/>
          <w:sz w:val="22"/>
          <w:szCs w:val="22"/>
        </w:rPr>
        <w:t xml:space="preserve">here </w:t>
      </w:r>
      <w:r w:rsidR="001054D8" w:rsidRPr="002B2893">
        <w:rPr>
          <w:rFonts w:ascii="Arial" w:hAnsi="Arial" w:cs="Arial"/>
          <w:sz w:val="22"/>
          <w:szCs w:val="22"/>
        </w:rPr>
        <w:t xml:space="preserve">two </w:t>
      </w:r>
      <w:r w:rsidR="0043492D" w:rsidRPr="002B2893">
        <w:rPr>
          <w:rFonts w:ascii="Arial" w:hAnsi="Arial" w:cs="Arial"/>
          <w:sz w:val="22"/>
          <w:szCs w:val="22"/>
        </w:rPr>
        <w:t xml:space="preserve">or more compliant offers that meet the qualitative criteria </w:t>
      </w:r>
      <w:r w:rsidR="00E001CE" w:rsidRPr="002B2893">
        <w:rPr>
          <w:rFonts w:ascii="Arial" w:hAnsi="Arial" w:cs="Arial"/>
          <w:sz w:val="22"/>
          <w:szCs w:val="22"/>
        </w:rPr>
        <w:t>(and</w:t>
      </w:r>
      <w:r w:rsidR="00E001CE">
        <w:rPr>
          <w:rFonts w:ascii="Arial" w:hAnsi="Arial" w:cs="Arial"/>
          <w:sz w:val="22"/>
          <w:szCs w:val="22"/>
        </w:rPr>
        <w:t>,</w:t>
      </w:r>
      <w:r w:rsidR="00E001CE" w:rsidRPr="00E001CE">
        <w:rPr>
          <w:rFonts w:ascii="Arial" w:hAnsi="Arial" w:cs="Arial"/>
          <w:sz w:val="22"/>
          <w:szCs w:val="22"/>
        </w:rPr>
        <w:t xml:space="preserve"> </w:t>
      </w:r>
      <w:r w:rsidR="00E001CE" w:rsidRPr="00B24E10">
        <w:rPr>
          <w:rFonts w:ascii="Arial" w:hAnsi="Arial" w:cs="Arial"/>
          <w:sz w:val="22"/>
          <w:szCs w:val="22"/>
        </w:rPr>
        <w:t>as more particularly described in paragraph 12.2.3</w:t>
      </w:r>
      <w:r w:rsidR="00E001CE">
        <w:rPr>
          <w:rFonts w:ascii="Arial" w:hAnsi="Arial" w:cs="Arial"/>
          <w:sz w:val="22"/>
          <w:szCs w:val="22"/>
        </w:rPr>
        <w:t>, the second and third ranked offers</w:t>
      </w:r>
      <w:r w:rsidR="00E001CE" w:rsidRPr="002B2893">
        <w:rPr>
          <w:rFonts w:ascii="Arial" w:hAnsi="Arial" w:cs="Arial"/>
          <w:sz w:val="22"/>
          <w:szCs w:val="22"/>
        </w:rPr>
        <w:t xml:space="preserve"> do not exceed 125% of the price of the lowest-priced compliant offer)</w:t>
      </w:r>
      <w:r w:rsidR="00E001CE">
        <w:rPr>
          <w:sz w:val="22"/>
          <w:szCs w:val="22"/>
        </w:rPr>
        <w:t xml:space="preserve"> </w:t>
      </w:r>
      <w:r w:rsidR="0043492D" w:rsidRPr="002B2893">
        <w:rPr>
          <w:rFonts w:ascii="Arial" w:hAnsi="Arial" w:cs="Arial"/>
          <w:sz w:val="22"/>
          <w:szCs w:val="22"/>
        </w:rPr>
        <w:t>are received, a maximum of one Lot may be awarded to one supplier;</w:t>
      </w:r>
    </w:p>
    <w:p w:rsidR="0043492D" w:rsidRPr="002B2893" w:rsidRDefault="0043492D" w:rsidP="00A003C4">
      <w:pPr>
        <w:pStyle w:val="ListParagraph"/>
        <w:spacing w:before="0" w:after="0" w:line="240" w:lineRule="auto"/>
        <w:jc w:val="both"/>
        <w:rPr>
          <w:sz w:val="22"/>
          <w:szCs w:val="22"/>
        </w:rPr>
      </w:pPr>
    </w:p>
    <w:p w:rsidR="0043492D" w:rsidRPr="00780C72" w:rsidRDefault="009F0649" w:rsidP="00A003C4">
      <w:pPr>
        <w:pStyle w:val="ListParagraph"/>
        <w:numPr>
          <w:ilvl w:val="0"/>
          <w:numId w:val="56"/>
        </w:numPr>
        <w:spacing w:before="0" w:after="0" w:line="240" w:lineRule="auto"/>
        <w:ind w:left="2977" w:hanging="709"/>
        <w:jc w:val="both"/>
        <w:rPr>
          <w:sz w:val="22"/>
          <w:szCs w:val="22"/>
        </w:rPr>
      </w:pPr>
      <w:proofErr w:type="gramStart"/>
      <w:r w:rsidRPr="002B2893">
        <w:rPr>
          <w:sz w:val="22"/>
          <w:szCs w:val="22"/>
        </w:rPr>
        <w:t>w</w:t>
      </w:r>
      <w:r w:rsidR="0043492D" w:rsidRPr="002B2893">
        <w:rPr>
          <w:sz w:val="22"/>
          <w:szCs w:val="22"/>
        </w:rPr>
        <w:t>here</w:t>
      </w:r>
      <w:proofErr w:type="gramEnd"/>
      <w:r w:rsidR="0043492D" w:rsidRPr="002B2893">
        <w:rPr>
          <w:sz w:val="22"/>
          <w:szCs w:val="22"/>
        </w:rPr>
        <w:t xml:space="preserve"> only one </w:t>
      </w:r>
      <w:r w:rsidR="00E001CE">
        <w:rPr>
          <w:sz w:val="22"/>
          <w:szCs w:val="22"/>
        </w:rPr>
        <w:t xml:space="preserve">compliant </w:t>
      </w:r>
      <w:r w:rsidR="0043492D" w:rsidRPr="002B2893">
        <w:rPr>
          <w:sz w:val="22"/>
          <w:szCs w:val="22"/>
        </w:rPr>
        <w:t xml:space="preserve">offer that meets the qualitative criteria is received, </w:t>
      </w:r>
      <w:r w:rsidR="00780C72">
        <w:rPr>
          <w:sz w:val="22"/>
          <w:szCs w:val="22"/>
        </w:rPr>
        <w:t xml:space="preserve">both </w:t>
      </w:r>
      <w:r w:rsidR="0043492D" w:rsidRPr="00780C72">
        <w:rPr>
          <w:sz w:val="22"/>
          <w:szCs w:val="22"/>
        </w:rPr>
        <w:t>Lots may be awarded to one supplier.</w:t>
      </w:r>
    </w:p>
    <w:p w:rsidR="00752089" w:rsidRPr="00E001CE" w:rsidRDefault="00752089" w:rsidP="00A003C4">
      <w:pPr>
        <w:pStyle w:val="ListParagraph"/>
        <w:spacing w:before="0" w:after="0" w:line="240" w:lineRule="auto"/>
        <w:ind w:left="2977"/>
        <w:jc w:val="both"/>
        <w:rPr>
          <w:sz w:val="22"/>
          <w:szCs w:val="22"/>
        </w:rPr>
      </w:pPr>
    </w:p>
    <w:p w:rsidR="00357354" w:rsidRPr="00E001CE" w:rsidRDefault="00357354" w:rsidP="00A003C4">
      <w:pPr>
        <w:ind w:left="567" w:hanging="567"/>
        <w:jc w:val="both"/>
        <w:rPr>
          <w:rFonts w:ascii="Arial" w:eastAsia="Calibri" w:hAnsi="Arial" w:cs="Arial"/>
          <w:sz w:val="22"/>
          <w:szCs w:val="22"/>
        </w:rPr>
      </w:pPr>
      <w:r w:rsidRPr="007A4164">
        <w:rPr>
          <w:rFonts w:ascii="Arial" w:hAnsi="Arial" w:cs="Arial"/>
          <w:sz w:val="22"/>
          <w:szCs w:val="22"/>
        </w:rPr>
        <w:t>8.</w:t>
      </w:r>
      <w:r w:rsidR="00C668E4" w:rsidRPr="007A4164">
        <w:rPr>
          <w:rFonts w:ascii="Arial" w:hAnsi="Arial" w:cs="Arial"/>
          <w:sz w:val="22"/>
          <w:szCs w:val="22"/>
        </w:rPr>
        <w:t>7</w:t>
      </w:r>
      <w:r w:rsidRPr="006F4FC1">
        <w:rPr>
          <w:rFonts w:ascii="Arial" w:hAnsi="Arial" w:cs="Arial"/>
          <w:sz w:val="22"/>
          <w:szCs w:val="22"/>
        </w:rPr>
        <w:tab/>
        <w:t xml:space="preserve">In respect of each </w:t>
      </w:r>
      <w:r w:rsidR="001021B1" w:rsidRPr="006F4FC1">
        <w:rPr>
          <w:rFonts w:ascii="Arial" w:hAnsi="Arial" w:cs="Arial"/>
          <w:sz w:val="22"/>
          <w:szCs w:val="22"/>
        </w:rPr>
        <w:t>Product</w:t>
      </w:r>
      <w:r w:rsidR="00F3070D" w:rsidRPr="006F4FC1">
        <w:rPr>
          <w:rFonts w:ascii="Arial" w:hAnsi="Arial" w:cs="Arial"/>
          <w:sz w:val="22"/>
          <w:szCs w:val="22"/>
        </w:rPr>
        <w:t xml:space="preserve"> </w:t>
      </w:r>
      <w:r w:rsidR="00A64585" w:rsidRPr="006F4FC1">
        <w:rPr>
          <w:rFonts w:ascii="Arial" w:hAnsi="Arial" w:cs="Arial"/>
          <w:sz w:val="22"/>
          <w:szCs w:val="22"/>
        </w:rPr>
        <w:t>in each Lot</w:t>
      </w:r>
      <w:r w:rsidRPr="00780C72">
        <w:rPr>
          <w:rFonts w:ascii="Arial" w:hAnsi="Arial" w:cs="Arial"/>
          <w:sz w:val="22"/>
          <w:szCs w:val="22"/>
        </w:rPr>
        <w:t xml:space="preserve">, unless otherwise </w:t>
      </w:r>
      <w:r w:rsidR="00C41370" w:rsidRPr="00780C72">
        <w:rPr>
          <w:rFonts w:ascii="Arial" w:hAnsi="Arial" w:cs="Arial"/>
          <w:sz w:val="22"/>
          <w:szCs w:val="22"/>
        </w:rPr>
        <w:t>notifie</w:t>
      </w:r>
      <w:r w:rsidR="006961BB" w:rsidRPr="00780C72">
        <w:rPr>
          <w:rFonts w:ascii="Arial" w:hAnsi="Arial" w:cs="Arial"/>
          <w:sz w:val="22"/>
          <w:szCs w:val="22"/>
        </w:rPr>
        <w:t>d</w:t>
      </w:r>
      <w:r w:rsidRPr="00780C72">
        <w:rPr>
          <w:rFonts w:ascii="Arial" w:hAnsi="Arial" w:cs="Arial"/>
          <w:sz w:val="22"/>
          <w:szCs w:val="22"/>
        </w:rPr>
        <w:t xml:space="preserve">, this procurement will establish a single supplier framework </w:t>
      </w:r>
      <w:r w:rsidR="00703651" w:rsidRPr="00E001CE">
        <w:rPr>
          <w:rFonts w:ascii="Arial" w:hAnsi="Arial" w:cs="Arial"/>
          <w:sz w:val="22"/>
          <w:szCs w:val="22"/>
        </w:rPr>
        <w:t>arrangement</w:t>
      </w:r>
      <w:r w:rsidRPr="00E001CE">
        <w:rPr>
          <w:rFonts w:ascii="Arial" w:hAnsi="Arial" w:cs="Arial"/>
          <w:sz w:val="22"/>
          <w:szCs w:val="22"/>
        </w:rPr>
        <w:t>.</w:t>
      </w:r>
      <w:r w:rsidR="00967952" w:rsidRPr="00E001CE">
        <w:rPr>
          <w:rFonts w:ascii="Arial" w:hAnsi="Arial" w:cs="Arial"/>
          <w:sz w:val="22"/>
          <w:szCs w:val="22"/>
        </w:rPr>
        <w:t xml:space="preserve"> </w:t>
      </w:r>
    </w:p>
    <w:p w:rsidR="00AF1BD7" w:rsidRPr="002B2893" w:rsidRDefault="00AF1BD7" w:rsidP="00A003C4">
      <w:pPr>
        <w:ind w:left="567" w:hanging="567"/>
        <w:jc w:val="both"/>
        <w:rPr>
          <w:rFonts w:ascii="Arial" w:hAnsi="Arial" w:cs="Arial"/>
          <w:b/>
          <w:sz w:val="22"/>
          <w:szCs w:val="22"/>
          <w:lang w:eastAsia="en-US"/>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Selectt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CB40CE" w:rsidP="00A003C4">
      <w:pPr>
        <w:ind w:left="567" w:right="-34"/>
        <w:jc w:val="both"/>
        <w:rPr>
          <w:rStyle w:val="Hyperlink"/>
          <w:rFonts w:ascii="Arial" w:hAnsi="Arial" w:cs="Arial"/>
          <w:sz w:val="22"/>
          <w:szCs w:val="22"/>
        </w:rPr>
      </w:pPr>
      <w:hyperlink r:id="rId12"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r>
      <w:proofErr w:type="gramStart"/>
      <w:r w:rsidR="00271678" w:rsidRPr="00780C72">
        <w:rPr>
          <w:rFonts w:ascii="Arial" w:hAnsi="Arial" w:cs="Arial"/>
          <w:sz w:val="22"/>
          <w:szCs w:val="22"/>
          <w:lang w:eastAsia="en-US"/>
        </w:rPr>
        <w:t>the</w:t>
      </w:r>
      <w:proofErr w:type="gramEnd"/>
      <w:r w:rsidR="00271678" w:rsidRPr="00780C72">
        <w:rPr>
          <w:rFonts w:ascii="Arial" w:hAnsi="Arial" w:cs="Arial"/>
          <w:sz w:val="22"/>
          <w:szCs w:val="22"/>
          <w:lang w:eastAsia="en-US"/>
        </w:rPr>
        <w:t xml:space="preserv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lastRenderedPageBreak/>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proofErr w:type="gramStart"/>
      <w:r w:rsidR="00342730" w:rsidRPr="002B2893">
        <w:rPr>
          <w:rFonts w:ascii="Arial" w:hAnsi="Arial" w:cs="Arial"/>
          <w:sz w:val="22"/>
          <w:szCs w:val="22"/>
          <w:lang w:eastAsia="en-US"/>
        </w:rPr>
        <w:t>the</w:t>
      </w:r>
      <w:proofErr w:type="gramEnd"/>
      <w:r w:rsidR="00342730" w:rsidRPr="002B2893">
        <w:rPr>
          <w:rFonts w:ascii="Arial" w:hAnsi="Arial" w:cs="Arial"/>
          <w:sz w:val="22"/>
          <w:szCs w:val="22"/>
          <w:lang w:eastAsia="en-US"/>
        </w:rPr>
        <w:t xml:space="preserv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in .</w:t>
      </w:r>
      <w:proofErr w:type="spellStart"/>
      <w:r w:rsidR="00A6325D" w:rsidRPr="002B2893">
        <w:rPr>
          <w:rFonts w:ascii="Arial" w:hAnsi="Arial" w:cs="Arial"/>
          <w:sz w:val="22"/>
          <w:szCs w:val="22"/>
          <w:lang w:eastAsia="en-US"/>
        </w:rPr>
        <w:t>cmu</w:t>
      </w:r>
      <w:proofErr w:type="spell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A6325D" w:rsidRPr="002B2893">
        <w:rPr>
          <w:rFonts w:ascii="Arial" w:hAnsi="Arial" w:cs="Arial"/>
          <w:sz w:val="22"/>
          <w:szCs w:val="22"/>
          <w:lang w:eastAsia="en-US"/>
        </w:rPr>
        <w:t>ii</w:t>
      </w:r>
      <w:r w:rsidR="00F850BC" w:rsidRPr="002B2893">
        <w:rPr>
          <w:rFonts w:ascii="Arial" w:hAnsi="Arial" w:cs="Arial"/>
          <w:sz w:val="22"/>
          <w:szCs w:val="22"/>
          <w:lang w:eastAsia="en-US"/>
        </w:rPr>
        <w:t>)</w:t>
      </w:r>
      <w:r w:rsidR="00C6433F">
        <w:rPr>
          <w:rFonts w:ascii="Arial" w:hAnsi="Arial" w:cs="Arial"/>
          <w:sz w:val="22"/>
          <w:szCs w:val="22"/>
          <w:lang w:eastAsia="en-US"/>
        </w:rPr>
        <w:t xml:space="preserve"> and Document No. 0</w:t>
      </w:r>
      <w:r w:rsidR="00A1621B">
        <w:rPr>
          <w:rFonts w:ascii="Arial" w:hAnsi="Arial" w:cs="Arial"/>
          <w:sz w:val="22"/>
          <w:szCs w:val="22"/>
          <w:lang w:eastAsia="en-US"/>
        </w:rPr>
        <w:t>5</w:t>
      </w:r>
      <w:r w:rsidR="00C6433F">
        <w:rPr>
          <w:rFonts w:ascii="Arial" w:hAnsi="Arial" w:cs="Arial"/>
          <w:sz w:val="22"/>
          <w:szCs w:val="22"/>
          <w:lang w:eastAsia="en-US"/>
        </w:rPr>
        <w:t>a(iv)</w:t>
      </w:r>
      <w:r w:rsidR="00A6325D" w:rsidRPr="002B2893">
        <w:rPr>
          <w:rFonts w:ascii="Arial" w:hAnsi="Arial" w:cs="Arial"/>
          <w:sz w:val="22"/>
          <w:szCs w:val="22"/>
          <w:lang w:eastAsia="en-US"/>
        </w:rPr>
        <w:t xml:space="preserve">, of the tender pack, </w:t>
      </w:r>
      <w:r w:rsidR="004B23AF" w:rsidRPr="002B2893">
        <w:rPr>
          <w:rFonts w:ascii="Arial" w:hAnsi="Arial" w:cs="Arial"/>
          <w:sz w:val="22"/>
          <w:szCs w:val="22"/>
          <w:lang w:eastAsia="en-US"/>
        </w:rPr>
        <w:t>Selectt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A6325D"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E80C19">
        <w:rPr>
          <w:rFonts w:ascii="Arial" w:hAnsi="Arial" w:cs="Arial"/>
          <w:sz w:val="22"/>
          <w:szCs w:val="22"/>
        </w:rPr>
        <w:t>17_5530</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C6433F">
        <w:rPr>
          <w:rFonts w:ascii="Arial" w:hAnsi="Arial" w:cs="Arial"/>
          <w:sz w:val="22"/>
          <w:szCs w:val="22"/>
          <w:lang w:eastAsia="en-US"/>
        </w:rPr>
        <w:t>1</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C6433F" w:rsidRPr="002B2893" w:rsidRDefault="00C6433F" w:rsidP="00A003C4">
      <w:pPr>
        <w:tabs>
          <w:tab w:val="left" w:pos="720"/>
          <w:tab w:val="left" w:pos="900"/>
          <w:tab w:val="left" w:pos="1080"/>
        </w:tabs>
        <w:ind w:left="1440" w:hanging="873"/>
        <w:jc w:val="both"/>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B2893">
        <w:rPr>
          <w:rFonts w:ascii="Arial" w:hAnsi="Arial" w:cs="Arial"/>
          <w:sz w:val="22"/>
          <w:szCs w:val="22"/>
        </w:rPr>
        <w:t>CM_PHG_</w:t>
      </w:r>
      <w:r w:rsidR="00E80C19">
        <w:rPr>
          <w:rFonts w:ascii="Arial" w:hAnsi="Arial" w:cs="Arial"/>
          <w:sz w:val="22"/>
          <w:szCs w:val="22"/>
        </w:rPr>
        <w:t>17_5530</w:t>
      </w:r>
      <w:r w:rsidR="00667F70">
        <w:rPr>
          <w:rFonts w:ascii="Arial" w:hAnsi="Arial" w:cs="Arial"/>
          <w:sz w:val="22"/>
          <w:szCs w:val="22"/>
        </w:rPr>
        <w:t>_</w:t>
      </w:r>
      <w:r w:rsidRPr="002B2893">
        <w:rPr>
          <w:rFonts w:ascii="Arial" w:hAnsi="Arial" w:cs="Arial"/>
          <w:sz w:val="22"/>
          <w:szCs w:val="22"/>
          <w:lang w:eastAsia="en-US"/>
        </w:rPr>
        <w:t>0</w:t>
      </w:r>
      <w:r>
        <w:rPr>
          <w:rFonts w:ascii="Arial" w:hAnsi="Arial" w:cs="Arial"/>
          <w:sz w:val="22"/>
          <w:szCs w:val="22"/>
          <w:lang w:eastAsia="en-US"/>
        </w:rPr>
        <w:t>2</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proofErr w:type="gramStart"/>
      <w:r w:rsidR="004B23AF" w:rsidRPr="002B2893">
        <w:rPr>
          <w:rFonts w:ascii="Arial" w:hAnsi="Arial" w:cs="Arial"/>
          <w:sz w:val="22"/>
          <w:szCs w:val="22"/>
          <w:lang w:eastAsia="en-US"/>
        </w:rPr>
        <w:t>where</w:t>
      </w:r>
      <w:proofErr w:type="gramEnd"/>
      <w:r w:rsidR="004B23AF" w:rsidRPr="002B2893">
        <w:rPr>
          <w:rFonts w:ascii="Arial" w:hAnsi="Arial" w:cs="Arial"/>
          <w:sz w:val="22"/>
          <w:szCs w:val="22"/>
          <w:lang w:eastAsia="en-US"/>
        </w:rPr>
        <w:t xml:space="preserv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r>
      <w:proofErr w:type="gramStart"/>
      <w:r w:rsidR="004531B1" w:rsidRPr="002B2893">
        <w:rPr>
          <w:rFonts w:ascii="Arial" w:hAnsi="Arial" w:cs="Arial"/>
          <w:sz w:val="22"/>
          <w:szCs w:val="22"/>
          <w:lang w:eastAsia="en-US"/>
        </w:rPr>
        <w:t>the</w:t>
      </w:r>
      <w:proofErr w:type="gramEnd"/>
      <w:r w:rsidR="004531B1" w:rsidRPr="002B2893">
        <w:rPr>
          <w:rFonts w:ascii="Arial" w:hAnsi="Arial" w:cs="Arial"/>
          <w:sz w:val="22"/>
          <w:szCs w:val="22"/>
          <w:lang w:eastAsia="en-US"/>
        </w:rPr>
        <w:t xml:space="preserv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CB0C06" w:rsidRPr="002B2893">
        <w:rPr>
          <w:rFonts w:ascii="Arial" w:hAnsi="Arial" w:cs="Arial"/>
          <w:sz w:val="22"/>
          <w:szCs w:val="22"/>
          <w:lang w:eastAsia="en-US"/>
        </w:rPr>
        <w:t>the</w:t>
      </w:r>
      <w:proofErr w:type="gramEnd"/>
      <w:r w:rsidR="00CB0C06" w:rsidRPr="002B2893">
        <w:rPr>
          <w:rFonts w:ascii="Arial" w:hAnsi="Arial" w:cs="Arial"/>
          <w:sz w:val="22"/>
          <w:szCs w:val="22"/>
          <w:lang w:eastAsia="en-US"/>
        </w:rPr>
        <w:t xml:space="preserv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r>
      <w:proofErr w:type="gramStart"/>
      <w:r w:rsidR="00CB44DA" w:rsidRPr="002B2893">
        <w:rPr>
          <w:rFonts w:ascii="Arial" w:hAnsi="Arial" w:cs="Arial"/>
          <w:sz w:val="22"/>
          <w:szCs w:val="22"/>
          <w:lang w:eastAsia="en-US"/>
        </w:rPr>
        <w:t>the</w:t>
      </w:r>
      <w:proofErr w:type="gramEnd"/>
      <w:r w:rsidR="00CB44DA" w:rsidRPr="002B2893">
        <w:rPr>
          <w:rFonts w:ascii="Arial" w:hAnsi="Arial" w:cs="Arial"/>
          <w:sz w:val="22"/>
          <w:szCs w:val="22"/>
          <w:lang w:eastAsia="en-US"/>
        </w:rPr>
        <w:t xml:space="preserv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chedule, if any, types of information are considered to be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8710C0" w:rsidRPr="002B2893">
        <w:rPr>
          <w:rFonts w:ascii="Arial" w:hAnsi="Arial" w:cs="Arial"/>
          <w:sz w:val="22"/>
          <w:szCs w:val="22"/>
          <w:lang w:eastAsia="en-US"/>
        </w:rPr>
        <w:t>a</w:t>
      </w:r>
      <w:proofErr w:type="gramEnd"/>
      <w:r w:rsidR="008710C0" w:rsidRPr="002B2893">
        <w:rPr>
          <w:rFonts w:ascii="Arial" w:hAnsi="Arial" w:cs="Arial"/>
          <w:sz w:val="22"/>
          <w:szCs w:val="22"/>
          <w:lang w:eastAsia="en-US"/>
        </w:rPr>
        <w:t xml:space="preserve">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662934" w:rsidRPr="002B2893">
        <w:rPr>
          <w:rFonts w:ascii="Arial" w:hAnsi="Arial" w:cs="Arial"/>
          <w:sz w:val="22"/>
          <w:szCs w:val="22"/>
          <w:lang w:eastAsia="en-US"/>
        </w:rPr>
        <w:t>details</w:t>
      </w:r>
      <w:proofErr w:type="gramEnd"/>
      <w:r w:rsidR="00662934" w:rsidRPr="002B2893">
        <w:rPr>
          <w:rFonts w:ascii="Arial" w:hAnsi="Arial" w:cs="Arial"/>
          <w:sz w:val="22"/>
          <w:szCs w:val="22"/>
          <w:lang w:eastAsia="en-US"/>
        </w:rPr>
        <w:t xml:space="preserve">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confirmation</w:t>
      </w:r>
      <w:proofErr w:type="gramEnd"/>
      <w:r w:rsidR="008710C0" w:rsidRPr="002B2893">
        <w:rPr>
          <w:rFonts w:ascii="Arial" w:hAnsi="Arial" w:cs="Arial"/>
          <w:sz w:val="22"/>
          <w:szCs w:val="22"/>
          <w:lang w:eastAsia="en-US"/>
        </w:rPr>
        <w:t xml:space="preserve">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contains</w:t>
      </w:r>
      <w:proofErr w:type="gramEnd"/>
      <w:r w:rsidR="008710C0" w:rsidRPr="002B2893">
        <w:rPr>
          <w:rFonts w:ascii="Arial" w:hAnsi="Arial" w:cs="Arial"/>
          <w:sz w:val="22"/>
          <w:szCs w:val="22"/>
          <w:lang w:eastAsia="en-US"/>
        </w:rPr>
        <w:t xml:space="preserve">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is</w:t>
      </w:r>
      <w:proofErr w:type="gramEnd"/>
      <w:r w:rsidR="008710C0" w:rsidRPr="002B2893">
        <w:rPr>
          <w:rFonts w:ascii="Arial" w:hAnsi="Arial" w:cs="Arial"/>
          <w:sz w:val="22"/>
          <w:szCs w:val="22"/>
          <w:lang w:eastAsia="en-US"/>
        </w:rPr>
        <w:t xml:space="preserve">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6D5FD5">
        <w:rPr>
          <w:rFonts w:ascii="Arial" w:hAnsi="Arial" w:cs="Arial"/>
          <w:sz w:val="22"/>
          <w:szCs w:val="22"/>
          <w:lang w:eastAsia="en-US"/>
        </w:rPr>
        <w:t xml:space="preserve"> </w:t>
      </w:r>
      <w:hyperlink r:id="rId13" w:history="1">
        <w:r w:rsidR="00D47BD1" w:rsidRPr="000802DE">
          <w:rPr>
            <w:rFonts w:ascii="Arial" w:hAnsi="Arial" w:cs="Arial"/>
            <w:sz w:val="22"/>
            <w:szCs w:val="22"/>
          </w:rPr>
          <w:t>https://nhsengland.bravosolution.co.uk/web/login.shtml</w:t>
        </w:r>
      </w:hyperlink>
      <w:r w:rsidR="00D47BD1">
        <w:rPr>
          <w:sz w:val="22"/>
          <w:szCs w:val="22"/>
        </w:rPr>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p>
    <w:p w:rsidR="003E67D9" w:rsidRPr="00D35457" w:rsidRDefault="00CB40CE"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435694">
        <w:rPr>
          <w:rFonts w:ascii="Arial" w:hAnsi="Arial" w:cs="Arial"/>
          <w:b/>
          <w:sz w:val="22"/>
          <w:szCs w:val="22"/>
        </w:rPr>
        <w:t>13:00 on</w:t>
      </w:r>
      <w:r w:rsidR="00115BC9" w:rsidRPr="00435694">
        <w:rPr>
          <w:rFonts w:ascii="Arial" w:hAnsi="Arial" w:cs="Arial"/>
          <w:b/>
          <w:sz w:val="22"/>
          <w:szCs w:val="22"/>
        </w:rPr>
        <w:t xml:space="preserve"> </w:t>
      </w:r>
      <w:r w:rsidR="00616523">
        <w:rPr>
          <w:rFonts w:ascii="Arial" w:hAnsi="Arial" w:cs="Arial"/>
          <w:b/>
          <w:sz w:val="22"/>
          <w:szCs w:val="22"/>
        </w:rPr>
        <w:t>06</w:t>
      </w:r>
      <w:r w:rsidR="00D47BD1">
        <w:rPr>
          <w:rFonts w:ascii="Arial" w:hAnsi="Arial" w:cs="Arial"/>
          <w:b/>
          <w:sz w:val="22"/>
          <w:szCs w:val="22"/>
        </w:rPr>
        <w:t xml:space="preserve"> November 2017</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proofErr w:type="gramStart"/>
      <w:r w:rsidR="005E143D" w:rsidRPr="002B2893">
        <w:rPr>
          <w:rFonts w:ascii="Arial" w:hAnsi="Arial" w:cs="Arial"/>
          <w:sz w:val="22"/>
          <w:szCs w:val="22"/>
        </w:rPr>
        <w:t>waive</w:t>
      </w:r>
      <w:proofErr w:type="gramEnd"/>
      <w:r w:rsidR="005E143D" w:rsidRPr="002B2893">
        <w:rPr>
          <w:rFonts w:ascii="Arial" w:hAnsi="Arial" w:cs="Arial"/>
          <w:sz w:val="22"/>
          <w:szCs w:val="22"/>
        </w:rPr>
        <w:t xml:space="preser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A003C4">
      <w:pPr>
        <w:pStyle w:val="PCSchedule2"/>
        <w:numPr>
          <w:ilvl w:val="2"/>
          <w:numId w:val="9"/>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lastRenderedPageBreak/>
        <w:t>10.1.4</w:t>
      </w:r>
      <w:r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proofErr w:type="gramStart"/>
      <w:r w:rsidR="005E143D" w:rsidRPr="002B2893">
        <w:rPr>
          <w:rFonts w:cs="Arial"/>
          <w:szCs w:val="22"/>
        </w:rPr>
        <w:t>withdraw</w:t>
      </w:r>
      <w:proofErr w:type="gramEnd"/>
      <w:r w:rsidR="005E143D" w:rsidRPr="002B2893">
        <w:rPr>
          <w:rFonts w:cs="Arial"/>
          <w:szCs w:val="22"/>
        </w:rPr>
        <w:t xml:space="preserve">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A003C4">
      <w:pPr>
        <w:pStyle w:val="PCSchedule2"/>
        <w:numPr>
          <w:ilvl w:val="2"/>
          <w:numId w:val="10"/>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A003C4">
      <w:pPr>
        <w:pStyle w:val="PCSchedule2"/>
        <w:numPr>
          <w:ilvl w:val="2"/>
          <w:numId w:val="10"/>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A003C4">
      <w:pPr>
        <w:pStyle w:val="PCSchedule2"/>
        <w:numPr>
          <w:ilvl w:val="2"/>
          <w:numId w:val="10"/>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proofErr w:type="gramStart"/>
      <w:r w:rsidR="006C0D53" w:rsidRPr="002B2893">
        <w:rPr>
          <w:rFonts w:cs="Arial"/>
          <w:szCs w:val="22"/>
        </w:rPr>
        <w:t>at</w:t>
      </w:r>
      <w:proofErr w:type="gramEnd"/>
      <w:r w:rsidR="006C0D53" w:rsidRPr="002B2893">
        <w:rPr>
          <w:rFonts w:cs="Arial"/>
          <w:szCs w:val="22"/>
        </w:rPr>
        <w:t xml:space="preserve">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3"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3"/>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4"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4"/>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5"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num" w:pos="709"/>
        </w:tabs>
        <w:ind w:left="567" w:hanging="567"/>
        <w:jc w:val="both"/>
        <w:outlineLvl w:val="1"/>
        <w:rPr>
          <w:rFonts w:ascii="Arial" w:hAnsi="Arial" w:cs="Arial"/>
          <w:sz w:val="22"/>
          <w:szCs w:val="22"/>
        </w:rPr>
      </w:pPr>
      <w:bookmarkStart w:id="6"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6"/>
    </w:p>
    <w:p w:rsidR="003F6589" w:rsidRPr="002B2893" w:rsidRDefault="003F6589" w:rsidP="00A003C4">
      <w:pPr>
        <w:numPr>
          <w:ilvl w:val="1"/>
          <w:numId w:val="0"/>
        </w:numPr>
        <w:tabs>
          <w:tab w:val="num" w:pos="709"/>
        </w:tabs>
        <w:ind w:left="567" w:hanging="567"/>
        <w:jc w:val="both"/>
        <w:outlineLvl w:val="1"/>
        <w:rPr>
          <w:rFonts w:ascii="Arial" w:hAnsi="Arial" w:cs="Arial"/>
          <w:sz w:val="22"/>
          <w:szCs w:val="22"/>
        </w:rPr>
      </w:pPr>
    </w:p>
    <w:p w:rsidR="009B0152" w:rsidRPr="002B2893" w:rsidRDefault="005A1297" w:rsidP="00A003C4">
      <w:pPr>
        <w:tabs>
          <w:tab w:val="left" w:pos="720"/>
          <w:tab w:val="left" w:pos="900"/>
          <w:tab w:val="left" w:pos="1080"/>
        </w:tabs>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703651" w:rsidRPr="002B2893">
        <w:rPr>
          <w:rFonts w:ascii="Arial" w:hAnsi="Arial" w:cs="Arial"/>
          <w:b/>
          <w:sz w:val="22"/>
          <w:szCs w:val="22"/>
          <w:lang w:eastAsia="en-US"/>
        </w:rPr>
        <w:t>2</w:t>
      </w:r>
      <w:r w:rsidR="008710C0" w:rsidRPr="002B2893">
        <w:rPr>
          <w:rFonts w:ascii="Arial" w:hAnsi="Arial" w:cs="Arial"/>
          <w:b/>
          <w:sz w:val="22"/>
          <w:szCs w:val="22"/>
          <w:lang w:eastAsia="en-US"/>
        </w:rPr>
        <w:t xml:space="preserve">. </w:t>
      </w:r>
      <w:r w:rsidR="003F6589" w:rsidRPr="002B2893">
        <w:rPr>
          <w:rFonts w:ascii="Arial" w:hAnsi="Arial" w:cs="Arial"/>
          <w:b/>
          <w:sz w:val="22"/>
          <w:szCs w:val="22"/>
          <w:lang w:eastAsia="en-US"/>
        </w:rPr>
        <w:tab/>
      </w:r>
      <w:r w:rsidR="008710C0" w:rsidRPr="002B2893">
        <w:rPr>
          <w:rFonts w:ascii="Arial" w:hAnsi="Arial" w:cs="Arial"/>
          <w:b/>
          <w:sz w:val="22"/>
          <w:szCs w:val="22"/>
          <w:lang w:eastAsia="en-US"/>
        </w:rPr>
        <w:t>Contract award criteria</w:t>
      </w:r>
      <w:r w:rsidR="006E56D5" w:rsidRPr="002B2893">
        <w:rPr>
          <w:rFonts w:ascii="Arial" w:hAnsi="Arial" w:cs="Arial"/>
          <w:b/>
          <w:sz w:val="22"/>
          <w:szCs w:val="22"/>
          <w:lang w:eastAsia="en-US"/>
        </w:rPr>
        <w:t xml:space="preserve"> and award</w:t>
      </w:r>
      <w:r w:rsidR="00634203" w:rsidRPr="002B2893">
        <w:rPr>
          <w:rFonts w:ascii="Arial" w:hAnsi="Arial" w:cs="Arial"/>
          <w:b/>
          <w:sz w:val="22"/>
          <w:szCs w:val="22"/>
          <w:lang w:eastAsia="en-US"/>
        </w:rPr>
        <w:t xml:space="preserve"> methodology</w:t>
      </w:r>
      <w:r w:rsidR="00B02AF8" w:rsidRPr="002B2893">
        <w:rPr>
          <w:rFonts w:ascii="Arial" w:hAnsi="Arial" w:cs="Arial"/>
          <w:b/>
          <w:sz w:val="22"/>
          <w:szCs w:val="22"/>
          <w:lang w:eastAsia="en-US"/>
        </w:rPr>
        <w:t xml:space="preserve"> </w:t>
      </w:r>
    </w:p>
    <w:p w:rsidR="008710C0" w:rsidRPr="002B2893" w:rsidRDefault="008710C0" w:rsidP="00A003C4">
      <w:pPr>
        <w:tabs>
          <w:tab w:val="left" w:pos="720"/>
          <w:tab w:val="left" w:pos="900"/>
          <w:tab w:val="left" w:pos="1080"/>
        </w:tabs>
        <w:ind w:left="567" w:hanging="567"/>
        <w:jc w:val="both"/>
        <w:rPr>
          <w:rFonts w:ascii="Arial" w:hAnsi="Arial" w:cs="Arial"/>
          <w:b/>
          <w:sz w:val="22"/>
          <w:szCs w:val="22"/>
          <w:lang w:eastAsia="en-US"/>
        </w:rPr>
      </w:pPr>
    </w:p>
    <w:p w:rsidR="001E5B90" w:rsidRPr="002B2893" w:rsidRDefault="00A94A19" w:rsidP="00A003C4">
      <w:pPr>
        <w:pStyle w:val="Heading2"/>
        <w:spacing w:before="0" w:after="0"/>
        <w:ind w:left="567" w:hanging="567"/>
        <w:jc w:val="both"/>
        <w:rPr>
          <w:rFonts w:ascii="Arial" w:hAnsi="Arial" w:cs="Arial"/>
          <w:b w:val="0"/>
          <w:i w:val="0"/>
          <w:sz w:val="22"/>
          <w:szCs w:val="22"/>
        </w:rPr>
      </w:pPr>
      <w:r w:rsidRPr="002B2893">
        <w:rPr>
          <w:rFonts w:ascii="Arial" w:hAnsi="Arial" w:cs="Arial"/>
          <w:b w:val="0"/>
          <w:i w:val="0"/>
          <w:sz w:val="22"/>
          <w:szCs w:val="22"/>
        </w:rPr>
        <w:t>1</w:t>
      </w:r>
      <w:r w:rsidR="00703651" w:rsidRPr="002B2893">
        <w:rPr>
          <w:rFonts w:ascii="Arial" w:hAnsi="Arial" w:cs="Arial"/>
          <w:b w:val="0"/>
          <w:i w:val="0"/>
          <w:sz w:val="22"/>
          <w:szCs w:val="22"/>
        </w:rPr>
        <w:t>2</w:t>
      </w:r>
      <w:r w:rsidRPr="002B2893">
        <w:rPr>
          <w:rFonts w:ascii="Arial" w:hAnsi="Arial" w:cs="Arial"/>
          <w:b w:val="0"/>
          <w:i w:val="0"/>
          <w:sz w:val="22"/>
          <w:szCs w:val="22"/>
        </w:rPr>
        <w:t>.1</w:t>
      </w:r>
      <w:r w:rsidRPr="002B2893">
        <w:rPr>
          <w:rFonts w:ascii="Arial" w:hAnsi="Arial" w:cs="Arial"/>
          <w:sz w:val="22"/>
          <w:szCs w:val="22"/>
        </w:rPr>
        <w:tab/>
      </w:r>
      <w:r w:rsidR="001E5B90" w:rsidRPr="002B2893">
        <w:rPr>
          <w:rFonts w:ascii="Arial" w:hAnsi="Arial" w:cs="Arial"/>
          <w:i w:val="0"/>
          <w:sz w:val="22"/>
          <w:szCs w:val="22"/>
        </w:rPr>
        <w:t xml:space="preserve">Award Criteria </w:t>
      </w:r>
    </w:p>
    <w:p w:rsidR="009B0152" w:rsidRPr="002B2893" w:rsidRDefault="009B0152" w:rsidP="00A003C4">
      <w:pPr>
        <w:jc w:val="both"/>
        <w:rPr>
          <w:rFonts w:ascii="Arial" w:hAnsi="Arial" w:cs="Arial"/>
          <w:sz w:val="22"/>
          <w:szCs w:val="22"/>
        </w:rPr>
      </w:pPr>
    </w:p>
    <w:p w:rsidR="00A70EA7" w:rsidRPr="002B2893" w:rsidRDefault="001E5B90" w:rsidP="00A003C4">
      <w:pPr>
        <w:ind w:left="1440" w:hanging="873"/>
        <w:jc w:val="both"/>
        <w:rPr>
          <w:rFonts w:ascii="Arial" w:hAnsi="Arial" w:cs="Arial"/>
          <w:sz w:val="22"/>
          <w:szCs w:val="22"/>
          <w:lang w:eastAsia="en-US"/>
        </w:rPr>
      </w:pPr>
      <w:r w:rsidRPr="002B2893">
        <w:rPr>
          <w:rFonts w:ascii="Arial" w:hAnsi="Arial" w:cs="Arial"/>
          <w:sz w:val="22"/>
          <w:szCs w:val="22"/>
        </w:rPr>
        <w:t>1</w:t>
      </w:r>
      <w:r w:rsidR="00703651" w:rsidRPr="002B2893">
        <w:rPr>
          <w:rFonts w:ascii="Arial" w:hAnsi="Arial" w:cs="Arial"/>
          <w:sz w:val="22"/>
          <w:szCs w:val="22"/>
        </w:rPr>
        <w:t>2</w:t>
      </w:r>
      <w:r w:rsidRPr="002B2893">
        <w:rPr>
          <w:rFonts w:ascii="Arial" w:hAnsi="Arial" w:cs="Arial"/>
          <w:sz w:val="22"/>
          <w:szCs w:val="22"/>
        </w:rPr>
        <w:t>.1.1</w:t>
      </w:r>
      <w:r w:rsidRPr="002B2893">
        <w:rPr>
          <w:rFonts w:ascii="Arial" w:hAnsi="Arial" w:cs="Arial"/>
          <w:sz w:val="22"/>
          <w:szCs w:val="22"/>
        </w:rPr>
        <w:tab/>
        <w:t xml:space="preserve">Any framework agreement(s) </w:t>
      </w:r>
      <w:r w:rsidR="00086DE6" w:rsidRPr="002B2893">
        <w:rPr>
          <w:rFonts w:ascii="Arial" w:hAnsi="Arial" w:cs="Arial"/>
          <w:sz w:val="22"/>
          <w:szCs w:val="22"/>
        </w:rPr>
        <w:t xml:space="preserve">awarded as a result of this procurement </w:t>
      </w:r>
      <w:r w:rsidR="007164F2" w:rsidRPr="002B2893">
        <w:rPr>
          <w:rFonts w:ascii="Arial" w:hAnsi="Arial" w:cs="Arial"/>
          <w:sz w:val="22"/>
          <w:szCs w:val="22"/>
        </w:rPr>
        <w:t>shall be</w:t>
      </w:r>
      <w:r w:rsidR="00086DE6" w:rsidRPr="002B2893">
        <w:rPr>
          <w:rFonts w:ascii="Arial" w:hAnsi="Arial" w:cs="Arial"/>
          <w:sz w:val="22"/>
          <w:szCs w:val="22"/>
        </w:rPr>
        <w:t xml:space="preserve"> awarded on the basis of the offer that is the most economically advantageous </w:t>
      </w:r>
      <w:r w:rsidRPr="002B2893">
        <w:rPr>
          <w:rFonts w:ascii="Arial" w:hAnsi="Arial" w:cs="Arial"/>
          <w:sz w:val="22"/>
          <w:szCs w:val="22"/>
        </w:rPr>
        <w:t xml:space="preserve">to </w:t>
      </w:r>
      <w:r w:rsidR="00086DE6" w:rsidRPr="002B2893">
        <w:rPr>
          <w:rFonts w:ascii="Arial" w:hAnsi="Arial" w:cs="Arial"/>
          <w:sz w:val="22"/>
          <w:szCs w:val="22"/>
        </w:rPr>
        <w:t>the Authority</w:t>
      </w:r>
      <w:r w:rsidR="00DF3806" w:rsidRPr="002B2893">
        <w:rPr>
          <w:rFonts w:ascii="Arial" w:hAnsi="Arial" w:cs="Arial"/>
          <w:sz w:val="22"/>
          <w:szCs w:val="22"/>
        </w:rPr>
        <w:t xml:space="preserve"> (MEAT)</w:t>
      </w:r>
      <w:r w:rsidR="00A81845" w:rsidRPr="002B2893">
        <w:rPr>
          <w:rFonts w:ascii="Arial" w:hAnsi="Arial" w:cs="Arial"/>
          <w:sz w:val="22"/>
          <w:szCs w:val="22"/>
        </w:rPr>
        <w:t xml:space="preserve"> </w:t>
      </w:r>
      <w:r w:rsidR="00F3070D" w:rsidRPr="002B2893">
        <w:rPr>
          <w:rFonts w:ascii="Arial" w:hAnsi="Arial" w:cs="Arial"/>
          <w:sz w:val="22"/>
          <w:szCs w:val="22"/>
        </w:rPr>
        <w:t xml:space="preserve">in accordance with </w:t>
      </w:r>
      <w:r w:rsidR="00A81845" w:rsidRPr="002B2893">
        <w:rPr>
          <w:rFonts w:ascii="Arial" w:hAnsi="Arial" w:cs="Arial"/>
          <w:sz w:val="22"/>
          <w:szCs w:val="22"/>
        </w:rPr>
        <w:t>this Invitation to Offer</w:t>
      </w:r>
      <w:r w:rsidR="00086DE6" w:rsidRPr="002B2893">
        <w:rPr>
          <w:rFonts w:ascii="Arial" w:hAnsi="Arial" w:cs="Arial"/>
          <w:sz w:val="22"/>
          <w:szCs w:val="22"/>
        </w:rPr>
        <w:t xml:space="preserve">. </w:t>
      </w:r>
      <w:r w:rsidR="00DF24F8" w:rsidRPr="002B2893">
        <w:rPr>
          <w:rFonts w:ascii="Arial" w:hAnsi="Arial" w:cs="Arial"/>
          <w:sz w:val="22"/>
          <w:szCs w:val="22"/>
          <w:lang w:eastAsia="en-US"/>
        </w:rPr>
        <w:t xml:space="preserve">Where a framework agreement award is made,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awarded separately;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DF24F8" w:rsidRPr="002B2893">
        <w:rPr>
          <w:rFonts w:ascii="Arial" w:hAnsi="Arial" w:cs="Arial"/>
          <w:sz w:val="22"/>
          <w:szCs w:val="22"/>
          <w:lang w:eastAsia="en-US"/>
        </w:rPr>
        <w:t xml:space="preserve">will form a separate </w:t>
      </w:r>
      <w:r w:rsidR="00BD6CAD" w:rsidRPr="002B2893">
        <w:rPr>
          <w:rFonts w:ascii="Arial" w:hAnsi="Arial" w:cs="Arial"/>
          <w:sz w:val="22"/>
          <w:szCs w:val="22"/>
          <w:lang w:eastAsia="en-US"/>
        </w:rPr>
        <w:t xml:space="preserve">single supplier </w:t>
      </w:r>
      <w:r w:rsidR="00DF24F8" w:rsidRPr="002B2893">
        <w:rPr>
          <w:rFonts w:ascii="Arial" w:hAnsi="Arial" w:cs="Arial"/>
          <w:sz w:val="22"/>
          <w:szCs w:val="22"/>
          <w:lang w:eastAsia="en-US"/>
        </w:rPr>
        <w:t xml:space="preserve">framework arrangement. </w:t>
      </w:r>
    </w:p>
    <w:p w:rsidR="00A70EA7" w:rsidRPr="002B2893" w:rsidRDefault="00A70EA7" w:rsidP="00A003C4">
      <w:pPr>
        <w:ind w:left="1440" w:hanging="873"/>
        <w:jc w:val="both"/>
        <w:rPr>
          <w:rFonts w:ascii="Arial" w:hAnsi="Arial" w:cs="Arial"/>
          <w:sz w:val="22"/>
          <w:szCs w:val="22"/>
          <w:lang w:eastAsia="en-US"/>
        </w:rPr>
      </w:pPr>
    </w:p>
    <w:p w:rsidR="00813688" w:rsidRPr="002B2893" w:rsidRDefault="00A70EA7" w:rsidP="00A003C4">
      <w:pPr>
        <w:ind w:left="1440" w:hanging="873"/>
        <w:jc w:val="both"/>
        <w:rPr>
          <w:rFonts w:ascii="Arial" w:hAnsi="Arial" w:cs="Arial"/>
          <w:sz w:val="22"/>
          <w:szCs w:val="22"/>
          <w:lang w:eastAsia="en-US"/>
        </w:rPr>
      </w:pPr>
      <w:r w:rsidRPr="002B2893">
        <w:rPr>
          <w:rFonts w:ascii="Arial" w:hAnsi="Arial" w:cs="Arial"/>
          <w:sz w:val="22"/>
          <w:szCs w:val="22"/>
          <w:lang w:eastAsia="en-US"/>
        </w:rPr>
        <w:t>12</w:t>
      </w:r>
      <w:r w:rsidR="00813688" w:rsidRPr="002B2893">
        <w:rPr>
          <w:rFonts w:ascii="Arial" w:hAnsi="Arial" w:cs="Arial"/>
          <w:sz w:val="22"/>
          <w:szCs w:val="22"/>
          <w:lang w:eastAsia="en-US"/>
        </w:rPr>
        <w:t>.</w:t>
      </w:r>
      <w:r w:rsidRPr="002B2893">
        <w:rPr>
          <w:rFonts w:ascii="Arial" w:hAnsi="Arial" w:cs="Arial"/>
          <w:sz w:val="22"/>
          <w:szCs w:val="22"/>
          <w:lang w:eastAsia="en-US"/>
        </w:rPr>
        <w:t>1.2</w:t>
      </w:r>
      <w:r w:rsidRPr="002B2893">
        <w:rPr>
          <w:rFonts w:ascii="Arial" w:hAnsi="Arial" w:cs="Arial"/>
          <w:sz w:val="22"/>
          <w:szCs w:val="22"/>
          <w:lang w:eastAsia="en-US"/>
        </w:rPr>
        <w:tab/>
      </w:r>
      <w:r w:rsidR="00381AC1" w:rsidRPr="002B2893">
        <w:rPr>
          <w:rFonts w:ascii="Arial" w:hAnsi="Arial" w:cs="Arial"/>
          <w:sz w:val="22"/>
          <w:szCs w:val="22"/>
          <w:lang w:eastAsia="en-US"/>
        </w:rPr>
        <w:t xml:space="preserve">With the exception of those Products listed at paragraph 12.1.4 below, the </w:t>
      </w:r>
      <w:r w:rsidR="00DF24F8" w:rsidRPr="002B2893">
        <w:rPr>
          <w:rFonts w:ascii="Arial" w:hAnsi="Arial" w:cs="Arial"/>
          <w:sz w:val="22"/>
          <w:szCs w:val="22"/>
          <w:lang w:eastAsia="en-US"/>
        </w:rPr>
        <w:t>MEAT award criteria (</w:t>
      </w:r>
      <w:r w:rsidR="00994B11" w:rsidRPr="002B2893">
        <w:rPr>
          <w:rFonts w:ascii="Arial" w:hAnsi="Arial" w:cs="Arial"/>
          <w:sz w:val="22"/>
          <w:szCs w:val="22"/>
          <w:lang w:eastAsia="en-US"/>
        </w:rPr>
        <w:t>described at</w:t>
      </w:r>
      <w:r w:rsidR="00DF24F8" w:rsidRPr="002B2893">
        <w:rPr>
          <w:rFonts w:ascii="Arial" w:hAnsi="Arial" w:cs="Arial"/>
          <w:sz w:val="22"/>
          <w:szCs w:val="22"/>
          <w:lang w:eastAsia="en-US"/>
        </w:rPr>
        <w:t xml:space="preserve"> paragraph 1</w:t>
      </w:r>
      <w:r w:rsidR="00DF3806" w:rsidRPr="002B2893">
        <w:rPr>
          <w:rFonts w:ascii="Arial" w:hAnsi="Arial" w:cs="Arial"/>
          <w:sz w:val="22"/>
          <w:szCs w:val="22"/>
          <w:lang w:eastAsia="en-US"/>
        </w:rPr>
        <w:t>2.1.</w:t>
      </w:r>
      <w:r w:rsidR="004D76D6" w:rsidRPr="002B2893">
        <w:rPr>
          <w:rFonts w:ascii="Arial" w:hAnsi="Arial" w:cs="Arial"/>
          <w:sz w:val="22"/>
          <w:szCs w:val="22"/>
          <w:lang w:eastAsia="en-US"/>
        </w:rPr>
        <w:t>5</w:t>
      </w:r>
      <w:r w:rsidR="00DF3806" w:rsidRPr="002B2893">
        <w:rPr>
          <w:rFonts w:ascii="Arial" w:hAnsi="Arial" w:cs="Arial"/>
          <w:sz w:val="22"/>
          <w:szCs w:val="22"/>
          <w:lang w:eastAsia="en-US"/>
        </w:rPr>
        <w:t xml:space="preserve"> </w:t>
      </w:r>
      <w:r w:rsidR="00DF24F8" w:rsidRPr="002B2893">
        <w:rPr>
          <w:rFonts w:ascii="Arial" w:hAnsi="Arial" w:cs="Arial"/>
          <w:sz w:val="22"/>
          <w:szCs w:val="22"/>
          <w:lang w:eastAsia="en-US"/>
        </w:rPr>
        <w:t xml:space="preserve">below)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applied in relation to each </w:t>
      </w:r>
      <w:r w:rsidR="00444994" w:rsidRPr="002B2893">
        <w:rPr>
          <w:rFonts w:ascii="Arial" w:hAnsi="Arial" w:cs="Arial"/>
          <w:sz w:val="22"/>
          <w:szCs w:val="22"/>
          <w:lang w:eastAsia="en-US"/>
        </w:rPr>
        <w:t>Product</w:t>
      </w:r>
      <w:r w:rsidR="00C44506" w:rsidRPr="002B2893">
        <w:rPr>
          <w:rFonts w:ascii="Arial" w:hAnsi="Arial" w:cs="Arial"/>
          <w:sz w:val="22"/>
          <w:szCs w:val="22"/>
        </w:rPr>
        <w:t xml:space="preserve"> as outlined in this Invitation to Offer</w:t>
      </w:r>
      <w:r w:rsidR="00DF24F8" w:rsidRPr="002B2893">
        <w:rPr>
          <w:rFonts w:ascii="Arial" w:hAnsi="Arial" w:cs="Arial"/>
          <w:sz w:val="22"/>
          <w:szCs w:val="22"/>
          <w:lang w:eastAsia="en-US"/>
        </w:rPr>
        <w:t xml:space="preserve">. </w:t>
      </w:r>
    </w:p>
    <w:p w:rsidR="00813688" w:rsidRPr="002B2893" w:rsidRDefault="00813688" w:rsidP="00A003C4">
      <w:pPr>
        <w:ind w:left="1440" w:hanging="873"/>
        <w:jc w:val="both"/>
        <w:rPr>
          <w:rFonts w:ascii="Arial" w:hAnsi="Arial" w:cs="Arial"/>
          <w:sz w:val="22"/>
          <w:szCs w:val="22"/>
          <w:lang w:eastAsia="en-US"/>
        </w:rPr>
      </w:pPr>
    </w:p>
    <w:p w:rsidR="00813688" w:rsidRPr="002B2893" w:rsidRDefault="00813688" w:rsidP="00A003C4">
      <w:pPr>
        <w:ind w:left="1440" w:hanging="873"/>
        <w:jc w:val="both"/>
        <w:rPr>
          <w:rFonts w:ascii="Arial" w:hAnsi="Arial" w:cs="Arial"/>
          <w:sz w:val="22"/>
          <w:szCs w:val="22"/>
        </w:rPr>
      </w:pPr>
      <w:r w:rsidRPr="002B2893">
        <w:rPr>
          <w:rFonts w:ascii="Arial" w:hAnsi="Arial" w:cs="Arial"/>
          <w:sz w:val="22"/>
          <w:szCs w:val="22"/>
          <w:lang w:eastAsia="en-US"/>
        </w:rPr>
        <w:t>12.1.3</w:t>
      </w:r>
      <w:r w:rsidRPr="002B2893">
        <w:rPr>
          <w:rFonts w:ascii="Arial" w:hAnsi="Arial" w:cs="Arial"/>
          <w:sz w:val="22"/>
          <w:szCs w:val="22"/>
          <w:lang w:eastAsia="en-US"/>
        </w:rPr>
        <w:tab/>
      </w:r>
      <w:r w:rsidR="00DF24F8" w:rsidRPr="002B2893">
        <w:rPr>
          <w:rFonts w:ascii="Arial" w:hAnsi="Arial" w:cs="Arial"/>
          <w:sz w:val="22"/>
          <w:szCs w:val="22"/>
          <w:lang w:eastAsia="en-US"/>
        </w:rPr>
        <w:t xml:space="preserve">An award(s)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made </w:t>
      </w:r>
      <w:r w:rsidR="00DF24F8" w:rsidRPr="002B2893">
        <w:rPr>
          <w:rFonts w:ascii="Arial" w:hAnsi="Arial" w:cs="Arial"/>
          <w:sz w:val="22"/>
          <w:szCs w:val="22"/>
        </w:rPr>
        <w:t>in accordance with</w:t>
      </w:r>
      <w:r w:rsidRPr="002B2893">
        <w:rPr>
          <w:rFonts w:ascii="Arial" w:hAnsi="Arial" w:cs="Arial"/>
          <w:sz w:val="22"/>
          <w:szCs w:val="22"/>
        </w:rPr>
        <w:t>:</w:t>
      </w:r>
    </w:p>
    <w:p w:rsidR="00813688" w:rsidRPr="002B2893" w:rsidRDefault="00813688" w:rsidP="00A003C4">
      <w:pPr>
        <w:ind w:left="1440" w:hanging="720"/>
        <w:jc w:val="both"/>
        <w:rPr>
          <w:rFonts w:ascii="Arial" w:hAnsi="Arial" w:cs="Arial"/>
          <w:sz w:val="22"/>
          <w:szCs w:val="22"/>
        </w:rPr>
      </w:pPr>
    </w:p>
    <w:p w:rsidR="00F614F2" w:rsidRPr="002B2893" w:rsidRDefault="00DF24F8"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criteria </w:t>
      </w:r>
      <w:r w:rsidR="00994B11" w:rsidRPr="002B2893">
        <w:rPr>
          <w:rFonts w:ascii="Arial" w:hAnsi="Arial" w:cs="Arial"/>
          <w:sz w:val="22"/>
          <w:szCs w:val="22"/>
        </w:rPr>
        <w:t>described at</w:t>
      </w:r>
      <w:r w:rsidRPr="002B2893">
        <w:rPr>
          <w:rFonts w:ascii="Arial" w:hAnsi="Arial" w:cs="Arial"/>
          <w:sz w:val="22"/>
          <w:szCs w:val="22"/>
        </w:rPr>
        <w:t xml:space="preserve"> paragraph 12.1.</w:t>
      </w:r>
      <w:r w:rsidR="004D76D6" w:rsidRPr="002B2893">
        <w:rPr>
          <w:rFonts w:ascii="Arial" w:hAnsi="Arial" w:cs="Arial"/>
          <w:sz w:val="22"/>
          <w:szCs w:val="22"/>
        </w:rPr>
        <w:t>5</w:t>
      </w:r>
      <w:r w:rsidRPr="002B2893">
        <w:rPr>
          <w:rFonts w:ascii="Arial" w:hAnsi="Arial" w:cs="Arial"/>
          <w:sz w:val="22"/>
          <w:szCs w:val="22"/>
        </w:rPr>
        <w:t xml:space="preserve"> below</w:t>
      </w:r>
      <w:r w:rsidR="00813688" w:rsidRPr="002B2893">
        <w:rPr>
          <w:rFonts w:ascii="Arial" w:hAnsi="Arial" w:cs="Arial"/>
          <w:sz w:val="22"/>
          <w:szCs w:val="22"/>
        </w:rPr>
        <w:t>;</w:t>
      </w:r>
      <w:r w:rsidRPr="002B2893">
        <w:rPr>
          <w:rFonts w:ascii="Arial" w:hAnsi="Arial" w:cs="Arial"/>
          <w:sz w:val="22"/>
          <w:szCs w:val="22"/>
        </w:rPr>
        <w:t xml:space="preserve"> </w:t>
      </w:r>
    </w:p>
    <w:p w:rsidR="00F614F2" w:rsidRPr="002B2893" w:rsidRDefault="00F614F2" w:rsidP="00A003C4">
      <w:pPr>
        <w:ind w:left="2160"/>
        <w:jc w:val="both"/>
        <w:rPr>
          <w:rFonts w:ascii="Arial" w:hAnsi="Arial" w:cs="Arial"/>
          <w:sz w:val="22"/>
          <w:szCs w:val="22"/>
        </w:rPr>
      </w:pPr>
    </w:p>
    <w:p w:rsidR="00813688" w:rsidRPr="002B2893" w:rsidRDefault="00F614F2" w:rsidP="00A003C4">
      <w:pPr>
        <w:numPr>
          <w:ilvl w:val="0"/>
          <w:numId w:val="17"/>
        </w:numPr>
        <w:ind w:hanging="742"/>
        <w:jc w:val="both"/>
        <w:rPr>
          <w:rFonts w:ascii="Arial" w:hAnsi="Arial" w:cs="Arial"/>
          <w:sz w:val="22"/>
          <w:szCs w:val="22"/>
        </w:rPr>
      </w:pPr>
      <w:r w:rsidRPr="002B2893">
        <w:rPr>
          <w:rFonts w:ascii="Arial" w:hAnsi="Arial" w:cs="Arial"/>
          <w:sz w:val="22"/>
          <w:szCs w:val="22"/>
        </w:rPr>
        <w:lastRenderedPageBreak/>
        <w:t xml:space="preserve">the award methodology </w:t>
      </w:r>
      <w:r w:rsidR="00994B11" w:rsidRPr="002B2893">
        <w:rPr>
          <w:rFonts w:ascii="Arial" w:hAnsi="Arial" w:cs="Arial"/>
          <w:sz w:val="22"/>
          <w:szCs w:val="22"/>
        </w:rPr>
        <w:t>described at</w:t>
      </w:r>
      <w:r w:rsidRPr="002B2893">
        <w:rPr>
          <w:rFonts w:ascii="Arial" w:hAnsi="Arial" w:cs="Arial"/>
          <w:sz w:val="22"/>
          <w:szCs w:val="22"/>
        </w:rPr>
        <w:t xml:space="preserve"> paragraph 12.2 below; </w:t>
      </w:r>
      <w:r w:rsidR="00DF24F8" w:rsidRPr="002B2893">
        <w:rPr>
          <w:rFonts w:ascii="Arial" w:hAnsi="Arial" w:cs="Arial"/>
          <w:sz w:val="22"/>
          <w:szCs w:val="22"/>
        </w:rPr>
        <w:t xml:space="preserve">and </w:t>
      </w:r>
    </w:p>
    <w:p w:rsidR="00813688" w:rsidRPr="002B2893" w:rsidRDefault="00813688" w:rsidP="00A003C4">
      <w:pPr>
        <w:ind w:left="1800"/>
        <w:jc w:val="both"/>
        <w:rPr>
          <w:rFonts w:ascii="Arial" w:hAnsi="Arial" w:cs="Arial"/>
          <w:sz w:val="22"/>
          <w:szCs w:val="22"/>
        </w:rPr>
      </w:pPr>
    </w:p>
    <w:p w:rsidR="00F3070D" w:rsidRPr="002B2893" w:rsidRDefault="00813688" w:rsidP="00A003C4">
      <w:pPr>
        <w:numPr>
          <w:ilvl w:val="0"/>
          <w:numId w:val="17"/>
        </w:numPr>
        <w:ind w:hanging="742"/>
        <w:jc w:val="both"/>
        <w:rPr>
          <w:rFonts w:ascii="Arial" w:hAnsi="Arial" w:cs="Arial"/>
          <w:sz w:val="22"/>
          <w:szCs w:val="22"/>
          <w:lang w:eastAsia="en-US"/>
        </w:rPr>
      </w:pPr>
      <w:r w:rsidRPr="002B2893">
        <w:rPr>
          <w:rFonts w:ascii="Arial" w:hAnsi="Arial" w:cs="Arial"/>
          <w:sz w:val="22"/>
          <w:szCs w:val="22"/>
        </w:rPr>
        <w:t xml:space="preserve">the </w:t>
      </w:r>
      <w:proofErr w:type="spellStart"/>
      <w:r w:rsidRPr="002B2893">
        <w:rPr>
          <w:rFonts w:ascii="Arial" w:hAnsi="Arial" w:cs="Arial"/>
          <w:sz w:val="22"/>
          <w:szCs w:val="22"/>
        </w:rPr>
        <w:t>lotting</w:t>
      </w:r>
      <w:proofErr w:type="spellEnd"/>
      <w:r w:rsidRPr="002B2893">
        <w:rPr>
          <w:rFonts w:ascii="Arial" w:hAnsi="Arial" w:cs="Arial"/>
          <w:sz w:val="22"/>
          <w:szCs w:val="22"/>
        </w:rPr>
        <w:t xml:space="preserve"> strategy </w:t>
      </w:r>
      <w:r w:rsidR="00994B11" w:rsidRPr="002B2893">
        <w:rPr>
          <w:rFonts w:ascii="Arial" w:hAnsi="Arial" w:cs="Arial"/>
          <w:sz w:val="22"/>
          <w:szCs w:val="22"/>
        </w:rPr>
        <w:t>described at</w:t>
      </w:r>
      <w:r w:rsidRPr="002B2893">
        <w:rPr>
          <w:rFonts w:ascii="Arial" w:hAnsi="Arial" w:cs="Arial"/>
          <w:sz w:val="22"/>
          <w:szCs w:val="22"/>
        </w:rPr>
        <w:t xml:space="preserve"> </w:t>
      </w:r>
      <w:r w:rsidR="00DF24F8" w:rsidRPr="002B2893">
        <w:rPr>
          <w:rFonts w:ascii="Arial" w:hAnsi="Arial" w:cs="Arial"/>
          <w:sz w:val="22"/>
          <w:szCs w:val="22"/>
        </w:rPr>
        <w:t>paragraph 8</w:t>
      </w:r>
      <w:r w:rsidR="00931E5E" w:rsidRPr="002B2893">
        <w:rPr>
          <w:rFonts w:ascii="Arial" w:hAnsi="Arial" w:cs="Arial"/>
          <w:sz w:val="22"/>
          <w:szCs w:val="22"/>
        </w:rPr>
        <w:t>.6</w:t>
      </w:r>
      <w:r w:rsidR="00DF24F8" w:rsidRPr="002B2893">
        <w:rPr>
          <w:rFonts w:ascii="Arial" w:hAnsi="Arial" w:cs="Arial"/>
          <w:sz w:val="22"/>
          <w:szCs w:val="22"/>
        </w:rPr>
        <w:t xml:space="preserve"> above, </w:t>
      </w:r>
    </w:p>
    <w:p w:rsidR="00F3070D" w:rsidRPr="002B2893" w:rsidRDefault="00F3070D" w:rsidP="00A003C4">
      <w:pPr>
        <w:ind w:left="1418"/>
        <w:jc w:val="both"/>
        <w:rPr>
          <w:rFonts w:ascii="Arial" w:hAnsi="Arial" w:cs="Arial"/>
          <w:sz w:val="22"/>
          <w:szCs w:val="22"/>
        </w:rPr>
      </w:pPr>
    </w:p>
    <w:p w:rsidR="00DF24F8" w:rsidRPr="002B2893" w:rsidRDefault="00DF24F8" w:rsidP="00A003C4">
      <w:pPr>
        <w:ind w:left="1418"/>
        <w:jc w:val="both"/>
        <w:rPr>
          <w:rFonts w:ascii="Arial" w:hAnsi="Arial" w:cs="Arial"/>
          <w:sz w:val="22"/>
          <w:szCs w:val="22"/>
          <w:lang w:eastAsia="en-US"/>
        </w:rPr>
      </w:pPr>
      <w:r w:rsidRPr="002B2893">
        <w:rPr>
          <w:rFonts w:ascii="Arial" w:hAnsi="Arial" w:cs="Arial"/>
          <w:sz w:val="22"/>
          <w:szCs w:val="22"/>
        </w:rPr>
        <w:t xml:space="preserve">on the basis of the </w:t>
      </w:r>
      <w:r w:rsidR="005A042C" w:rsidRPr="002B2893">
        <w:rPr>
          <w:rFonts w:ascii="Arial" w:hAnsi="Arial" w:cs="Arial"/>
          <w:sz w:val="22"/>
          <w:szCs w:val="22"/>
        </w:rPr>
        <w:t>lowest cost solution for the Authority for all of the Lots being tendered (for the Product)</w:t>
      </w:r>
      <w:r w:rsidR="002907EB" w:rsidRPr="002B2893">
        <w:rPr>
          <w:rFonts w:ascii="Arial" w:hAnsi="Arial" w:cs="Arial"/>
          <w:sz w:val="22"/>
          <w:szCs w:val="22"/>
        </w:rPr>
        <w:t xml:space="preserve">, </w:t>
      </w:r>
      <w:r w:rsidRPr="002B2893">
        <w:rPr>
          <w:rFonts w:ascii="Arial" w:hAnsi="Arial" w:cs="Arial"/>
          <w:sz w:val="22"/>
          <w:szCs w:val="22"/>
        </w:rPr>
        <w:t xml:space="preserve">where cost is calculated by multiplying the offer price </w:t>
      </w:r>
      <w:r w:rsidR="001438AC" w:rsidRPr="002B2893">
        <w:rPr>
          <w:rFonts w:ascii="Arial" w:hAnsi="Arial" w:cs="Arial"/>
          <w:sz w:val="22"/>
          <w:szCs w:val="22"/>
        </w:rPr>
        <w:t xml:space="preserve">tendered by the Offeror </w:t>
      </w:r>
      <w:r w:rsidRPr="002B2893">
        <w:rPr>
          <w:rFonts w:ascii="Arial" w:hAnsi="Arial" w:cs="Arial"/>
          <w:sz w:val="22"/>
          <w:szCs w:val="22"/>
        </w:rPr>
        <w:t xml:space="preserve">(for the Product) by the </w:t>
      </w:r>
      <w:r w:rsidR="00870B47" w:rsidRPr="002B2893">
        <w:rPr>
          <w:rFonts w:ascii="Arial" w:hAnsi="Arial" w:cs="Arial"/>
          <w:sz w:val="22"/>
          <w:szCs w:val="22"/>
        </w:rPr>
        <w:t xml:space="preserve">estimated </w:t>
      </w:r>
      <w:r w:rsidRPr="002B2893">
        <w:rPr>
          <w:rFonts w:ascii="Arial" w:hAnsi="Arial" w:cs="Arial"/>
          <w:sz w:val="22"/>
          <w:szCs w:val="22"/>
        </w:rPr>
        <w:t xml:space="preserve">volumes </w:t>
      </w:r>
      <w:r w:rsidR="009B0152" w:rsidRPr="002B2893">
        <w:rPr>
          <w:rFonts w:ascii="Arial" w:hAnsi="Arial" w:cs="Arial"/>
          <w:sz w:val="22"/>
          <w:szCs w:val="22"/>
        </w:rPr>
        <w:t xml:space="preserve">for the </w:t>
      </w:r>
      <w:r w:rsidR="00444994" w:rsidRPr="002B2893">
        <w:rPr>
          <w:rFonts w:ascii="Arial" w:hAnsi="Arial" w:cs="Arial"/>
          <w:sz w:val="22"/>
          <w:szCs w:val="22"/>
        </w:rPr>
        <w:t>Lot</w:t>
      </w:r>
      <w:r w:rsidR="005D207A" w:rsidRPr="002B2893">
        <w:rPr>
          <w:rFonts w:ascii="Arial" w:hAnsi="Arial" w:cs="Arial"/>
          <w:sz w:val="22"/>
          <w:szCs w:val="22"/>
        </w:rPr>
        <w:t>(s)</w:t>
      </w:r>
      <w:r w:rsidR="00EB1CE8" w:rsidRPr="002B2893">
        <w:rPr>
          <w:rFonts w:ascii="Arial" w:hAnsi="Arial" w:cs="Arial"/>
          <w:sz w:val="22"/>
          <w:szCs w:val="22"/>
        </w:rPr>
        <w:t xml:space="preserve"> </w:t>
      </w:r>
      <w:r w:rsidR="002907EB" w:rsidRPr="002B2893">
        <w:rPr>
          <w:rFonts w:ascii="Arial" w:hAnsi="Arial" w:cs="Arial"/>
          <w:sz w:val="22"/>
          <w:szCs w:val="22"/>
        </w:rPr>
        <w:t xml:space="preserve">being tendered for the Product </w:t>
      </w:r>
      <w:r w:rsidR="00870B47" w:rsidRPr="002B2893">
        <w:rPr>
          <w:rFonts w:ascii="Arial" w:hAnsi="Arial" w:cs="Arial"/>
          <w:sz w:val="22"/>
          <w:szCs w:val="22"/>
        </w:rPr>
        <w:t xml:space="preserve">(anticipated </w:t>
      </w:r>
      <w:r w:rsidRPr="002B2893">
        <w:rPr>
          <w:rFonts w:ascii="Arial" w:hAnsi="Arial" w:cs="Arial"/>
          <w:sz w:val="22"/>
          <w:szCs w:val="22"/>
        </w:rPr>
        <w:t>for the duration</w:t>
      </w:r>
      <w:r w:rsidR="00C741A2" w:rsidRPr="002B2893">
        <w:rPr>
          <w:rFonts w:ascii="Arial" w:hAnsi="Arial" w:cs="Arial"/>
          <w:sz w:val="22"/>
          <w:szCs w:val="22"/>
        </w:rPr>
        <w:t xml:space="preserve"> of the agreement</w:t>
      </w:r>
      <w:r w:rsidR="00BE02F2" w:rsidRPr="002B2893">
        <w:rPr>
          <w:rFonts w:ascii="Arial" w:hAnsi="Arial" w:cs="Arial"/>
          <w:sz w:val="22"/>
          <w:szCs w:val="22"/>
        </w:rPr>
        <w:t xml:space="preserve"> excluding any extension period</w:t>
      </w:r>
      <w:r w:rsidR="00C741A2" w:rsidRPr="002B2893">
        <w:rPr>
          <w:rFonts w:ascii="Arial" w:hAnsi="Arial" w:cs="Arial"/>
          <w:sz w:val="22"/>
          <w:szCs w:val="22"/>
        </w:rPr>
        <w:t>) for the P</w:t>
      </w:r>
      <w:r w:rsidRPr="002B2893">
        <w:rPr>
          <w:rFonts w:ascii="Arial" w:hAnsi="Arial" w:cs="Arial"/>
          <w:sz w:val="22"/>
          <w:szCs w:val="22"/>
        </w:rPr>
        <w:t xml:space="preserve">roduct.  </w:t>
      </w:r>
    </w:p>
    <w:p w:rsidR="00DF24F8" w:rsidRPr="002B2893" w:rsidRDefault="00DF24F8" w:rsidP="00A003C4">
      <w:pPr>
        <w:ind w:left="720" w:hanging="720"/>
        <w:jc w:val="both"/>
        <w:rPr>
          <w:rFonts w:ascii="Arial" w:hAnsi="Arial" w:cs="Arial"/>
          <w:sz w:val="22"/>
          <w:szCs w:val="22"/>
        </w:rPr>
      </w:pPr>
    </w:p>
    <w:p w:rsidR="00381AC1" w:rsidRDefault="00DF24F8" w:rsidP="00A003C4">
      <w:pPr>
        <w:ind w:left="1440" w:hanging="873"/>
        <w:jc w:val="both"/>
        <w:rPr>
          <w:rFonts w:ascii="Arial" w:hAnsi="Arial" w:cs="Arial"/>
          <w:sz w:val="22"/>
          <w:szCs w:val="22"/>
          <w:lang w:eastAsia="en-US"/>
        </w:rPr>
      </w:pPr>
      <w:r w:rsidRPr="00AA2D0F">
        <w:rPr>
          <w:rFonts w:ascii="Arial" w:hAnsi="Arial" w:cs="Arial"/>
          <w:sz w:val="22"/>
          <w:szCs w:val="22"/>
          <w:lang w:eastAsia="en-US"/>
        </w:rPr>
        <w:t>12.1.</w:t>
      </w:r>
      <w:r w:rsidR="00EB1CE8" w:rsidRPr="00AA2D0F">
        <w:rPr>
          <w:rFonts w:ascii="Arial" w:hAnsi="Arial" w:cs="Arial"/>
          <w:sz w:val="22"/>
          <w:szCs w:val="22"/>
          <w:lang w:eastAsia="en-US"/>
        </w:rPr>
        <w:t>4</w:t>
      </w:r>
      <w:r w:rsidRPr="002B2893">
        <w:rPr>
          <w:rFonts w:ascii="Arial" w:hAnsi="Arial" w:cs="Arial"/>
          <w:sz w:val="22"/>
          <w:szCs w:val="22"/>
          <w:lang w:eastAsia="en-US"/>
        </w:rPr>
        <w:tab/>
      </w:r>
      <w:r w:rsidR="00381AC1" w:rsidRPr="002B2893">
        <w:rPr>
          <w:rFonts w:ascii="Arial" w:hAnsi="Arial" w:cs="Arial"/>
          <w:sz w:val="22"/>
          <w:szCs w:val="22"/>
          <w:lang w:eastAsia="en-US"/>
        </w:rPr>
        <w:t xml:space="preserve">For the following Products, where the NHS requires the different strengths to be mixed (and product liability issues would be complicated by awards to differing suppliers) the Product descriptions </w:t>
      </w:r>
      <w:r w:rsidR="007164F2" w:rsidRPr="002B2893">
        <w:rPr>
          <w:rFonts w:ascii="Arial" w:hAnsi="Arial" w:cs="Arial"/>
          <w:sz w:val="22"/>
          <w:szCs w:val="22"/>
          <w:lang w:eastAsia="en-US"/>
        </w:rPr>
        <w:t>shall be</w:t>
      </w:r>
      <w:r w:rsidR="00381AC1" w:rsidRPr="002B2893">
        <w:rPr>
          <w:rFonts w:ascii="Arial" w:hAnsi="Arial" w:cs="Arial"/>
          <w:sz w:val="22"/>
          <w:szCs w:val="22"/>
          <w:lang w:eastAsia="en-US"/>
        </w:rPr>
        <w:t xml:space="preserve"> combined: </w:t>
      </w:r>
    </w:p>
    <w:p w:rsidR="00AA2D0F" w:rsidRPr="002B2893" w:rsidRDefault="00AA2D0F" w:rsidP="00A003C4">
      <w:pPr>
        <w:ind w:left="1440" w:hanging="873"/>
        <w:jc w:val="both"/>
        <w:rPr>
          <w:rFonts w:ascii="Arial" w:hAnsi="Arial" w:cs="Arial"/>
          <w:sz w:val="22"/>
          <w:szCs w:val="22"/>
          <w:lang w:eastAsia="en-US"/>
        </w:rPr>
      </w:pPr>
    </w:p>
    <w:p w:rsidR="002767DA" w:rsidRPr="002767DA" w:rsidRDefault="002767DA" w:rsidP="00A003C4">
      <w:pPr>
        <w:ind w:left="1418"/>
        <w:jc w:val="both"/>
        <w:rPr>
          <w:rFonts w:ascii="Arial" w:hAnsi="Arial" w:cs="Arial"/>
          <w:b/>
          <w:sz w:val="22"/>
          <w:szCs w:val="22"/>
          <w:lang w:eastAsia="en-US"/>
        </w:rPr>
      </w:pPr>
      <w:proofErr w:type="spellStart"/>
      <w:r w:rsidRPr="002767DA">
        <w:rPr>
          <w:rFonts w:ascii="Arial" w:hAnsi="Arial" w:cs="Arial"/>
          <w:b/>
          <w:sz w:val="22"/>
          <w:szCs w:val="22"/>
          <w:lang w:eastAsia="en-US"/>
        </w:rPr>
        <w:t>Bendamustine</w:t>
      </w:r>
      <w:proofErr w:type="spellEnd"/>
      <w:r w:rsidRPr="002767DA">
        <w:rPr>
          <w:rFonts w:ascii="Arial" w:hAnsi="Arial" w:cs="Arial"/>
          <w:b/>
          <w:sz w:val="22"/>
          <w:szCs w:val="22"/>
          <w:lang w:eastAsia="en-US"/>
        </w:rPr>
        <w:t xml:space="preserve"> Solution for Infusion</w:t>
      </w:r>
    </w:p>
    <w:p w:rsidR="002767DA" w:rsidRPr="002767DA" w:rsidRDefault="002767DA" w:rsidP="00A003C4">
      <w:pPr>
        <w:ind w:left="1418"/>
        <w:jc w:val="both"/>
        <w:rPr>
          <w:rFonts w:ascii="Arial" w:hAnsi="Arial" w:cs="Arial"/>
          <w:sz w:val="22"/>
          <w:szCs w:val="22"/>
          <w:lang w:eastAsia="en-US"/>
        </w:rPr>
      </w:pPr>
      <w:proofErr w:type="spellStart"/>
      <w:r w:rsidRPr="002767DA">
        <w:rPr>
          <w:rFonts w:ascii="Arial" w:hAnsi="Arial" w:cs="Arial"/>
          <w:sz w:val="22"/>
          <w:szCs w:val="22"/>
          <w:lang w:eastAsia="en-US"/>
        </w:rPr>
        <w:t>Bendamustine</w:t>
      </w:r>
      <w:proofErr w:type="spellEnd"/>
      <w:r w:rsidRPr="002767DA">
        <w:rPr>
          <w:rFonts w:ascii="Arial" w:hAnsi="Arial" w:cs="Arial"/>
          <w:sz w:val="22"/>
          <w:szCs w:val="22"/>
          <w:lang w:eastAsia="en-US"/>
        </w:rPr>
        <w:t xml:space="preserve"> Solution for Infusion Vial 100mg</w:t>
      </w:r>
    </w:p>
    <w:p w:rsidR="002767DA" w:rsidRPr="002767DA" w:rsidRDefault="002767DA" w:rsidP="00A003C4">
      <w:pPr>
        <w:ind w:left="1418"/>
        <w:jc w:val="both"/>
        <w:rPr>
          <w:rFonts w:ascii="Arial" w:hAnsi="Arial" w:cs="Arial"/>
          <w:sz w:val="22"/>
          <w:szCs w:val="22"/>
          <w:lang w:eastAsia="en-US"/>
        </w:rPr>
      </w:pPr>
      <w:proofErr w:type="spellStart"/>
      <w:r w:rsidRPr="002767DA">
        <w:rPr>
          <w:rFonts w:ascii="Arial" w:hAnsi="Arial" w:cs="Arial"/>
          <w:sz w:val="22"/>
          <w:szCs w:val="22"/>
          <w:lang w:eastAsia="en-US"/>
        </w:rPr>
        <w:t>Bendamustine</w:t>
      </w:r>
      <w:proofErr w:type="spellEnd"/>
      <w:r w:rsidRPr="002767DA">
        <w:rPr>
          <w:rFonts w:ascii="Arial" w:hAnsi="Arial" w:cs="Arial"/>
          <w:sz w:val="22"/>
          <w:szCs w:val="22"/>
          <w:lang w:eastAsia="en-US"/>
        </w:rPr>
        <w:t xml:space="preserve"> Solution for Infusion Vial 25mg</w:t>
      </w:r>
    </w:p>
    <w:p w:rsidR="002767DA" w:rsidRPr="002767DA" w:rsidRDefault="002767DA" w:rsidP="00A003C4">
      <w:pPr>
        <w:ind w:left="1418"/>
        <w:jc w:val="both"/>
        <w:rPr>
          <w:rFonts w:ascii="Arial" w:hAnsi="Arial" w:cs="Arial"/>
          <w:sz w:val="22"/>
          <w:szCs w:val="22"/>
          <w:lang w:eastAsia="en-US"/>
        </w:rPr>
      </w:pPr>
    </w:p>
    <w:p w:rsidR="002767DA" w:rsidRPr="002767DA" w:rsidRDefault="002767DA" w:rsidP="00A003C4">
      <w:pPr>
        <w:ind w:left="1418"/>
        <w:jc w:val="both"/>
        <w:rPr>
          <w:rFonts w:ascii="Arial" w:hAnsi="Arial" w:cs="Arial"/>
          <w:b/>
          <w:sz w:val="22"/>
          <w:szCs w:val="22"/>
        </w:rPr>
      </w:pPr>
      <w:r w:rsidRPr="002767DA">
        <w:rPr>
          <w:rFonts w:ascii="Arial" w:hAnsi="Arial" w:cs="Arial"/>
          <w:sz w:val="22"/>
          <w:szCs w:val="22"/>
          <w:lang w:eastAsia="en-US"/>
        </w:rPr>
        <w:tab/>
      </w:r>
      <w:r w:rsidRPr="002767DA">
        <w:rPr>
          <w:rFonts w:ascii="Arial" w:hAnsi="Arial" w:cs="Arial"/>
          <w:b/>
          <w:sz w:val="22"/>
          <w:szCs w:val="22"/>
        </w:rPr>
        <w:t>Carboplatin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150mg/15ml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450mg/45ml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50mg/5ml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600mg/60ml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Cisplatin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Cisplatin Solution for Infusion Vial 100mg/100ml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Cisplatin Solution for Infusion Vial 50mg/50ml</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Cyclophosphamide Powder for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Cyclophosphamide Powder for Solution for Infusion Vial 1000mg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Cyclophosphamide Powder for Solution for Infusion Vial 500mg</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Cytarabine</w:t>
      </w:r>
      <w:proofErr w:type="spellEnd"/>
      <w:r w:rsidRPr="002767DA">
        <w:rPr>
          <w:rFonts w:ascii="Arial" w:hAnsi="Arial" w:cs="Arial"/>
          <w:b/>
          <w:sz w:val="22"/>
          <w:szCs w:val="22"/>
        </w:rPr>
        <w:t xml:space="preserve"> Solution for Injection (100mg/ml)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Cytarabine</w:t>
      </w:r>
      <w:proofErr w:type="spellEnd"/>
      <w:r w:rsidRPr="002767DA">
        <w:rPr>
          <w:rFonts w:ascii="Arial" w:hAnsi="Arial" w:cs="Arial"/>
          <w:sz w:val="22"/>
          <w:szCs w:val="22"/>
        </w:rPr>
        <w:t xml:space="preserve"> Solution for Injection 1g/10ml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Cytarabine</w:t>
      </w:r>
      <w:proofErr w:type="spellEnd"/>
      <w:r w:rsidRPr="002767DA">
        <w:rPr>
          <w:rFonts w:ascii="Arial" w:hAnsi="Arial" w:cs="Arial"/>
          <w:sz w:val="22"/>
          <w:szCs w:val="22"/>
        </w:rPr>
        <w:t xml:space="preserve"> Solution for Injection 2g/20ml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Dacarbazine</w:t>
      </w:r>
      <w:proofErr w:type="spellEnd"/>
      <w:r w:rsidRPr="002767DA">
        <w:rPr>
          <w:rFonts w:ascii="Arial" w:hAnsi="Arial" w:cs="Arial"/>
          <w:b/>
          <w:sz w:val="22"/>
          <w:szCs w:val="22"/>
        </w:rPr>
        <w:t xml:space="preserve"> Powder for Solution for Infusion</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1000mg</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100mg</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200mg</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500mg</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Docetaxol</w:t>
      </w:r>
      <w:proofErr w:type="spellEnd"/>
      <w:r w:rsidRPr="002767DA">
        <w:rPr>
          <w:rFonts w:ascii="Arial" w:hAnsi="Arial" w:cs="Arial"/>
          <w:b/>
          <w:sz w:val="22"/>
          <w:szCs w:val="22"/>
        </w:rPr>
        <w:t xml:space="preserve"> Solution for Infusion (20mg/ml)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Docetaxol</w:t>
      </w:r>
      <w:proofErr w:type="spellEnd"/>
      <w:r w:rsidRPr="002767DA">
        <w:rPr>
          <w:rFonts w:ascii="Arial" w:hAnsi="Arial" w:cs="Arial"/>
          <w:sz w:val="22"/>
          <w:szCs w:val="22"/>
        </w:rPr>
        <w:t xml:space="preserve"> Solution for Infusion Vial 20mg/1ml </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Docetaxol</w:t>
      </w:r>
      <w:proofErr w:type="spellEnd"/>
      <w:r w:rsidRPr="002767DA">
        <w:rPr>
          <w:rFonts w:ascii="Arial" w:hAnsi="Arial" w:cs="Arial"/>
          <w:sz w:val="22"/>
          <w:szCs w:val="22"/>
        </w:rPr>
        <w:t xml:space="preserve"> Solution for Infusion Vial 80mg/4ml </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Docetaxol</w:t>
      </w:r>
      <w:proofErr w:type="spellEnd"/>
      <w:r w:rsidRPr="002767DA">
        <w:rPr>
          <w:rFonts w:ascii="Arial" w:hAnsi="Arial" w:cs="Arial"/>
          <w:sz w:val="22"/>
          <w:szCs w:val="22"/>
        </w:rPr>
        <w:t xml:space="preserve"> Solution for Infusion Vial 140mg/7ml </w:t>
      </w:r>
      <w:r w:rsidRPr="002767DA">
        <w:rPr>
          <w:rFonts w:ascii="Arial" w:hAnsi="Arial" w:cs="Arial"/>
          <w:b/>
          <w:sz w:val="22"/>
          <w:szCs w:val="22"/>
        </w:rPr>
        <w:t>OR</w:t>
      </w:r>
      <w:r w:rsidRPr="002767DA">
        <w:rPr>
          <w:rFonts w:ascii="Arial" w:hAnsi="Arial" w:cs="Arial"/>
          <w:sz w:val="22"/>
          <w:szCs w:val="22"/>
        </w:rPr>
        <w:t xml:space="preserve">160mg/8ml </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Doxorubicin Solution for Injection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Doxorubicin Solution for Injection Vial 10mg/5ml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Doxorubicin Solution for Injection Vial 50mg/25ml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Epirubicin</w:t>
      </w:r>
      <w:proofErr w:type="spellEnd"/>
      <w:r w:rsidRPr="002767DA">
        <w:rPr>
          <w:rFonts w:ascii="Arial" w:hAnsi="Arial" w:cs="Arial"/>
          <w:b/>
          <w:sz w:val="22"/>
          <w:szCs w:val="22"/>
        </w:rPr>
        <w:t xml:space="preserve"> Solution for Injection</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Epirubicin</w:t>
      </w:r>
      <w:proofErr w:type="spellEnd"/>
      <w:r w:rsidRPr="002767DA">
        <w:rPr>
          <w:rFonts w:ascii="Arial" w:hAnsi="Arial" w:cs="Arial"/>
          <w:sz w:val="22"/>
          <w:szCs w:val="22"/>
        </w:rPr>
        <w:t xml:space="preserve"> Solution for Injection Vial 10mg/5ml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Epirubicin</w:t>
      </w:r>
      <w:proofErr w:type="spellEnd"/>
      <w:r w:rsidRPr="002767DA">
        <w:rPr>
          <w:rFonts w:ascii="Arial" w:hAnsi="Arial" w:cs="Arial"/>
          <w:sz w:val="22"/>
          <w:szCs w:val="22"/>
        </w:rPr>
        <w:t xml:space="preserve"> Solution for Injection Vial 50mg/25ml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lastRenderedPageBreak/>
        <w:t>Fluorouracil Solution for Infusion (50mg/ml 5%)</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Fluorouracil Solution for Infusion Vial (5%) 2.5g/50ml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Fluorouracil Solution for Infusion Vial (5%) 5g/100ml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Fluorouracil Solution for Infusion Vial (5%) 500mg/10ml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Gemcitabine Powder for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Powder for Solution for Infusion Vial 1g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Powder for Solution for Infusion Vial 200mg</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Gemcitabine Concentrate for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1g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200mg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2g</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Irinotecan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Irinotecan Solution for Infusion Vial 100mg/5ml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Irinotecan Solution for Infusion Vial 300mg/15ml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Irinotecan Solution for Infusion Vial 40mg/2ml</w:t>
      </w:r>
    </w:p>
    <w:p w:rsidR="002767DA" w:rsidRPr="002767DA" w:rsidRDefault="002767DA" w:rsidP="00A003C4">
      <w:pPr>
        <w:ind w:left="1418"/>
        <w:jc w:val="both"/>
        <w:rPr>
          <w:rFonts w:ascii="Arial" w:hAnsi="Arial" w:cs="Arial"/>
          <w:color w:val="FF0000"/>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Methotrexate Solution for Injection (25mg/ml)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Methotrexate Solution for Injection Vial 500mg/20ml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Methotrexate Solution for Injection Vial 50mg/2ml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Oxaliplatin</w:t>
      </w:r>
      <w:proofErr w:type="spellEnd"/>
      <w:r w:rsidRPr="002767DA">
        <w:rPr>
          <w:rFonts w:ascii="Arial" w:hAnsi="Arial" w:cs="Arial"/>
          <w:b/>
          <w:sz w:val="22"/>
          <w:szCs w:val="22"/>
        </w:rPr>
        <w:t xml:space="preserve"> Solution for Infusion</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Oxaliplatin</w:t>
      </w:r>
      <w:proofErr w:type="spellEnd"/>
      <w:r w:rsidRPr="002767DA">
        <w:rPr>
          <w:rFonts w:ascii="Arial" w:hAnsi="Arial" w:cs="Arial"/>
          <w:sz w:val="22"/>
          <w:szCs w:val="22"/>
        </w:rPr>
        <w:t xml:space="preserve"> Solution for Infusion Vial 100mg/20ml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Oxaliplatin</w:t>
      </w:r>
      <w:proofErr w:type="spellEnd"/>
      <w:r w:rsidRPr="002767DA">
        <w:rPr>
          <w:rFonts w:ascii="Arial" w:hAnsi="Arial" w:cs="Arial"/>
          <w:sz w:val="22"/>
          <w:szCs w:val="22"/>
        </w:rPr>
        <w:t xml:space="preserve"> Solution for Infusion Vial 50mg/10ml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Paclitaxel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100mg/16.7ml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150mg/25ml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300mg/50ml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30mg/5ml</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40" w:hanging="22"/>
        <w:jc w:val="both"/>
        <w:rPr>
          <w:rFonts w:ascii="Arial" w:hAnsi="Arial" w:cs="Arial"/>
          <w:b/>
          <w:sz w:val="22"/>
          <w:szCs w:val="22"/>
          <w:lang w:eastAsia="en-US"/>
        </w:rPr>
      </w:pPr>
      <w:proofErr w:type="spellStart"/>
      <w:r w:rsidRPr="002767DA">
        <w:rPr>
          <w:rFonts w:ascii="Arial" w:hAnsi="Arial" w:cs="Arial"/>
          <w:b/>
          <w:sz w:val="22"/>
          <w:szCs w:val="22"/>
          <w:lang w:eastAsia="en-US"/>
        </w:rPr>
        <w:t>Pemetrexed</w:t>
      </w:r>
      <w:proofErr w:type="spellEnd"/>
      <w:r w:rsidRPr="002767DA">
        <w:rPr>
          <w:rFonts w:ascii="Arial" w:hAnsi="Arial" w:cs="Arial"/>
          <w:b/>
          <w:sz w:val="22"/>
          <w:szCs w:val="22"/>
          <w:lang w:eastAsia="en-US"/>
        </w:rPr>
        <w:t xml:space="preserve"> (</w:t>
      </w:r>
      <w:proofErr w:type="spellStart"/>
      <w:r w:rsidRPr="002767DA">
        <w:rPr>
          <w:rFonts w:ascii="Arial" w:hAnsi="Arial" w:cs="Arial"/>
          <w:b/>
          <w:sz w:val="22"/>
          <w:szCs w:val="22"/>
          <w:lang w:eastAsia="en-US"/>
        </w:rPr>
        <w:t>Alimta</w:t>
      </w:r>
      <w:proofErr w:type="spellEnd"/>
      <w:r w:rsidRPr="002767DA">
        <w:rPr>
          <w:rFonts w:ascii="Arial" w:hAnsi="Arial" w:cs="Arial"/>
          <w:b/>
          <w:sz w:val="22"/>
          <w:szCs w:val="22"/>
          <w:lang w:eastAsia="en-US"/>
        </w:rPr>
        <w:t xml:space="preserve"> or </w:t>
      </w:r>
      <w:proofErr w:type="spellStart"/>
      <w:r w:rsidRPr="002767DA">
        <w:rPr>
          <w:rFonts w:ascii="Arial" w:hAnsi="Arial" w:cs="Arial"/>
          <w:b/>
          <w:sz w:val="22"/>
          <w:szCs w:val="22"/>
          <w:lang w:eastAsia="en-US"/>
        </w:rPr>
        <w:t>Eqv</w:t>
      </w:r>
      <w:proofErr w:type="spellEnd"/>
      <w:r w:rsidRPr="002767DA">
        <w:rPr>
          <w:rFonts w:ascii="Arial" w:hAnsi="Arial" w:cs="Arial"/>
          <w:b/>
          <w:sz w:val="22"/>
          <w:szCs w:val="22"/>
          <w:lang w:eastAsia="en-US"/>
        </w:rPr>
        <w:t>) Injection</w:t>
      </w:r>
    </w:p>
    <w:p w:rsidR="002767DA" w:rsidRPr="002767DA" w:rsidRDefault="002767DA" w:rsidP="00A003C4">
      <w:pPr>
        <w:ind w:left="1440" w:hanging="22"/>
        <w:jc w:val="both"/>
        <w:rPr>
          <w:rFonts w:ascii="Arial" w:hAnsi="Arial" w:cs="Arial"/>
          <w:sz w:val="22"/>
          <w:szCs w:val="22"/>
          <w:lang w:eastAsia="en-US"/>
        </w:rPr>
      </w:pP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w:t>
      </w:r>
      <w:proofErr w:type="spellStart"/>
      <w:r w:rsidRPr="002767DA">
        <w:rPr>
          <w:rFonts w:ascii="Arial" w:hAnsi="Arial" w:cs="Arial"/>
          <w:sz w:val="22"/>
          <w:szCs w:val="22"/>
          <w:lang w:eastAsia="en-US"/>
        </w:rPr>
        <w:t>Alimta</w:t>
      </w:r>
      <w:proofErr w:type="spellEnd"/>
      <w:r w:rsidRPr="002767DA">
        <w:rPr>
          <w:rFonts w:ascii="Arial" w:hAnsi="Arial" w:cs="Arial"/>
          <w:sz w:val="22"/>
          <w:szCs w:val="22"/>
          <w:lang w:eastAsia="en-US"/>
        </w:rPr>
        <w:t xml:space="preserve"> or </w:t>
      </w:r>
      <w:proofErr w:type="spellStart"/>
      <w:r w:rsidRPr="002767DA">
        <w:rPr>
          <w:rFonts w:ascii="Arial" w:hAnsi="Arial" w:cs="Arial"/>
          <w:sz w:val="22"/>
          <w:szCs w:val="22"/>
          <w:lang w:eastAsia="en-US"/>
        </w:rPr>
        <w:t>Eqv</w:t>
      </w:r>
      <w:proofErr w:type="spellEnd"/>
      <w:r w:rsidRPr="002767DA">
        <w:rPr>
          <w:rFonts w:ascii="Arial" w:hAnsi="Arial" w:cs="Arial"/>
          <w:sz w:val="22"/>
          <w:szCs w:val="22"/>
          <w:lang w:eastAsia="en-US"/>
        </w:rPr>
        <w:t>) Injection 100mg</w:t>
      </w:r>
    </w:p>
    <w:p w:rsidR="002767DA" w:rsidRPr="002767DA" w:rsidRDefault="002767DA" w:rsidP="00A003C4">
      <w:pPr>
        <w:ind w:left="1440" w:hanging="720"/>
        <w:jc w:val="both"/>
        <w:rPr>
          <w:rFonts w:ascii="Arial" w:hAnsi="Arial" w:cs="Arial"/>
          <w:sz w:val="22"/>
          <w:szCs w:val="22"/>
          <w:lang w:eastAsia="en-US"/>
        </w:rPr>
      </w:pPr>
      <w:r w:rsidRPr="002767DA">
        <w:rPr>
          <w:rFonts w:ascii="Arial" w:hAnsi="Arial" w:cs="Arial"/>
          <w:sz w:val="22"/>
          <w:szCs w:val="22"/>
          <w:lang w:eastAsia="en-US"/>
        </w:rPr>
        <w:tab/>
      </w: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(Altima or </w:t>
      </w:r>
      <w:proofErr w:type="spellStart"/>
      <w:r w:rsidRPr="002767DA">
        <w:rPr>
          <w:rFonts w:ascii="Arial" w:hAnsi="Arial" w:cs="Arial"/>
          <w:sz w:val="22"/>
          <w:szCs w:val="22"/>
          <w:lang w:eastAsia="en-US"/>
        </w:rPr>
        <w:t>Eqv</w:t>
      </w:r>
      <w:proofErr w:type="spellEnd"/>
      <w:r w:rsidRPr="002767DA">
        <w:rPr>
          <w:rFonts w:ascii="Arial" w:hAnsi="Arial" w:cs="Arial"/>
          <w:sz w:val="22"/>
          <w:szCs w:val="22"/>
          <w:lang w:eastAsia="en-US"/>
        </w:rPr>
        <w:t>) for Injection 500mg</w:t>
      </w:r>
    </w:p>
    <w:p w:rsidR="002767DA" w:rsidRPr="002767DA" w:rsidRDefault="002767DA" w:rsidP="00A003C4">
      <w:pPr>
        <w:ind w:left="567"/>
        <w:jc w:val="both"/>
        <w:rPr>
          <w:rFonts w:ascii="Arial" w:hAnsi="Arial" w:cs="Arial"/>
          <w:bCs/>
          <w:color w:val="000000"/>
          <w:sz w:val="16"/>
          <w:szCs w:val="16"/>
        </w:rPr>
      </w:pPr>
      <w:r w:rsidRPr="002767DA">
        <w:rPr>
          <w:rFonts w:ascii="Arial" w:hAnsi="Arial" w:cs="Arial"/>
          <w:sz w:val="22"/>
          <w:szCs w:val="22"/>
          <w:lang w:eastAsia="en-US"/>
        </w:rPr>
        <w:tab/>
      </w:r>
    </w:p>
    <w:p w:rsidR="00AA2D0F" w:rsidRDefault="002767DA" w:rsidP="00AA2D0F">
      <w:pPr>
        <w:ind w:left="1440" w:hanging="720"/>
        <w:jc w:val="both"/>
        <w:rPr>
          <w:rFonts w:ascii="Arial" w:hAnsi="Arial" w:cs="Arial"/>
          <w:sz w:val="22"/>
          <w:szCs w:val="22"/>
          <w:lang w:eastAsia="en-US"/>
        </w:rPr>
      </w:pPr>
      <w:r w:rsidRPr="002767DA">
        <w:rPr>
          <w:rFonts w:ascii="Arial" w:hAnsi="Arial" w:cs="Arial"/>
          <w:sz w:val="22"/>
          <w:szCs w:val="22"/>
          <w:lang w:eastAsia="en-US"/>
        </w:rPr>
        <w:tab/>
      </w:r>
    </w:p>
    <w:p w:rsidR="002767DA" w:rsidRPr="002767DA" w:rsidRDefault="002767DA" w:rsidP="00AA2D0F">
      <w:pPr>
        <w:ind w:left="1440" w:hanging="22"/>
        <w:jc w:val="both"/>
        <w:rPr>
          <w:rFonts w:ascii="Arial" w:hAnsi="Arial" w:cs="Arial"/>
          <w:b/>
          <w:sz w:val="22"/>
          <w:szCs w:val="22"/>
        </w:rPr>
      </w:pPr>
      <w:r w:rsidRPr="002767DA">
        <w:rPr>
          <w:rFonts w:ascii="Arial" w:hAnsi="Arial" w:cs="Arial"/>
          <w:b/>
          <w:sz w:val="22"/>
          <w:szCs w:val="22"/>
        </w:rPr>
        <w:t>Vincristine Solution for Injection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Vincristine Solution for Injection Vial 1mg/1ml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Vincristine Solution for Injection Vial 2mg/2ml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Vinorelbine</w:t>
      </w:r>
      <w:proofErr w:type="spellEnd"/>
      <w:r w:rsidRPr="002767DA">
        <w:rPr>
          <w:rFonts w:ascii="Arial" w:hAnsi="Arial" w:cs="Arial"/>
          <w:b/>
          <w:sz w:val="22"/>
          <w:szCs w:val="22"/>
        </w:rPr>
        <w:t xml:space="preserve"> Solution for Injection</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Vinorelbine</w:t>
      </w:r>
      <w:proofErr w:type="spellEnd"/>
      <w:r w:rsidRPr="002767DA">
        <w:rPr>
          <w:rFonts w:ascii="Arial" w:hAnsi="Arial" w:cs="Arial"/>
          <w:sz w:val="22"/>
          <w:szCs w:val="22"/>
        </w:rPr>
        <w:t xml:space="preserve"> Solution for Injection Vial 50mg/5ml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Vinorelbine</w:t>
      </w:r>
      <w:proofErr w:type="spellEnd"/>
      <w:r w:rsidRPr="002767DA">
        <w:rPr>
          <w:rFonts w:ascii="Arial" w:hAnsi="Arial" w:cs="Arial"/>
          <w:sz w:val="22"/>
          <w:szCs w:val="22"/>
        </w:rPr>
        <w:t xml:space="preserve"> Solution for Injection Vial 10mg/1ml</w:t>
      </w:r>
    </w:p>
    <w:p w:rsidR="00381AC1" w:rsidRPr="002B2893" w:rsidRDefault="00381AC1" w:rsidP="00A003C4">
      <w:pPr>
        <w:ind w:left="1418"/>
        <w:jc w:val="both"/>
        <w:rPr>
          <w:rFonts w:ascii="Arial" w:hAnsi="Arial" w:cs="Arial"/>
          <w:sz w:val="22"/>
          <w:szCs w:val="22"/>
          <w:lang w:eastAsia="en-US"/>
        </w:rPr>
      </w:pPr>
    </w:p>
    <w:p w:rsidR="00A3058A" w:rsidRPr="007A4164" w:rsidRDefault="00381AC1" w:rsidP="00A003C4">
      <w:pPr>
        <w:ind w:left="1440"/>
        <w:jc w:val="both"/>
        <w:rPr>
          <w:rFonts w:ascii="Arial" w:hAnsi="Arial" w:cs="Arial"/>
          <w:sz w:val="22"/>
          <w:szCs w:val="22"/>
          <w:lang w:eastAsia="en-US"/>
        </w:rPr>
      </w:pPr>
      <w:r w:rsidRPr="002B2893">
        <w:rPr>
          <w:rFonts w:ascii="Arial" w:hAnsi="Arial" w:cs="Arial"/>
          <w:sz w:val="22"/>
          <w:szCs w:val="22"/>
          <w:lang w:eastAsia="en-US"/>
        </w:rPr>
        <w:t>In respect of the above-named Products, the MEAT award criteria (</w:t>
      </w:r>
      <w:r w:rsidR="00994B11" w:rsidRPr="002B2893">
        <w:rPr>
          <w:rFonts w:ascii="Arial" w:hAnsi="Arial" w:cs="Arial"/>
          <w:sz w:val="22"/>
          <w:szCs w:val="22"/>
          <w:lang w:eastAsia="en-US"/>
        </w:rPr>
        <w:t>described at</w:t>
      </w:r>
      <w:r w:rsidRPr="002B2893">
        <w:rPr>
          <w:rFonts w:ascii="Arial" w:hAnsi="Arial" w:cs="Arial"/>
          <w:sz w:val="22"/>
          <w:szCs w:val="22"/>
          <w:lang w:eastAsia="en-US"/>
        </w:rPr>
        <w:t xml:space="preserve"> paragraph 12.1.5 below) </w:t>
      </w:r>
      <w:r w:rsidR="007164F2" w:rsidRPr="002B2893">
        <w:rPr>
          <w:rFonts w:ascii="Arial" w:hAnsi="Arial" w:cs="Arial"/>
          <w:sz w:val="22"/>
          <w:szCs w:val="22"/>
          <w:lang w:eastAsia="en-US"/>
        </w:rPr>
        <w:t>shall be</w:t>
      </w:r>
      <w:r w:rsidRPr="002B2893">
        <w:rPr>
          <w:rFonts w:ascii="Arial" w:hAnsi="Arial" w:cs="Arial"/>
          <w:sz w:val="22"/>
          <w:szCs w:val="22"/>
          <w:lang w:eastAsia="en-US"/>
        </w:rPr>
        <w:t xml:space="preserve"> applied in relation to the molecule/form (International Non-proprietary Name (</w:t>
      </w:r>
      <w:r w:rsidRPr="002B2893">
        <w:rPr>
          <w:rFonts w:ascii="Arial" w:hAnsi="Arial" w:cs="Arial"/>
          <w:b/>
          <w:sz w:val="22"/>
          <w:szCs w:val="22"/>
          <w:lang w:eastAsia="en-US"/>
        </w:rPr>
        <w:t>INN</w:t>
      </w:r>
      <w:r w:rsidRPr="00D35457">
        <w:rPr>
          <w:rFonts w:ascii="Arial" w:hAnsi="Arial" w:cs="Arial"/>
          <w:sz w:val="22"/>
          <w:szCs w:val="22"/>
          <w:lang w:eastAsia="en-US"/>
        </w:rPr>
        <w:t xml:space="preserve">)) and awards </w:t>
      </w:r>
      <w:r w:rsidR="007164F2" w:rsidRPr="005206C8">
        <w:rPr>
          <w:rFonts w:ascii="Arial" w:hAnsi="Arial" w:cs="Arial"/>
          <w:sz w:val="22"/>
          <w:szCs w:val="22"/>
          <w:lang w:eastAsia="en-US"/>
        </w:rPr>
        <w:t>shall be</w:t>
      </w:r>
      <w:r w:rsidRPr="007A4164">
        <w:rPr>
          <w:rFonts w:ascii="Arial" w:hAnsi="Arial" w:cs="Arial"/>
          <w:sz w:val="22"/>
          <w:szCs w:val="22"/>
          <w:lang w:eastAsia="en-US"/>
        </w:rPr>
        <w:t xml:space="preserve"> made in accordance with</w:t>
      </w:r>
      <w:r w:rsidR="00A3058A" w:rsidRPr="007A4164">
        <w:rPr>
          <w:rFonts w:ascii="Arial" w:hAnsi="Arial" w:cs="Arial"/>
          <w:sz w:val="22"/>
          <w:szCs w:val="22"/>
          <w:lang w:eastAsia="en-US"/>
        </w:rPr>
        <w:t>:</w:t>
      </w:r>
    </w:p>
    <w:p w:rsidR="00A3058A" w:rsidRPr="006F4FC1" w:rsidRDefault="00A3058A" w:rsidP="00A003C4">
      <w:pPr>
        <w:ind w:left="1440"/>
        <w:jc w:val="both"/>
        <w:rPr>
          <w:rFonts w:ascii="Arial" w:hAnsi="Arial" w:cs="Arial"/>
          <w:sz w:val="22"/>
          <w:szCs w:val="22"/>
          <w:lang w:eastAsia="en-US"/>
        </w:rPr>
      </w:pPr>
    </w:p>
    <w:p w:rsidR="00A3058A" w:rsidRPr="00780C72" w:rsidRDefault="004D76D6" w:rsidP="00A003C4">
      <w:pPr>
        <w:pStyle w:val="ListParagraph"/>
        <w:numPr>
          <w:ilvl w:val="0"/>
          <w:numId w:val="69"/>
        </w:numPr>
        <w:spacing w:before="0" w:after="0" w:line="240" w:lineRule="auto"/>
        <w:ind w:left="2127" w:hanging="687"/>
        <w:jc w:val="both"/>
        <w:rPr>
          <w:sz w:val="22"/>
          <w:szCs w:val="22"/>
        </w:rPr>
      </w:pPr>
      <w:r w:rsidRPr="006F4FC1">
        <w:rPr>
          <w:sz w:val="22"/>
          <w:szCs w:val="22"/>
        </w:rPr>
        <w:t xml:space="preserve">the award criteria </w:t>
      </w:r>
      <w:r w:rsidR="00994B11" w:rsidRPr="006F4FC1">
        <w:rPr>
          <w:sz w:val="22"/>
          <w:szCs w:val="22"/>
        </w:rPr>
        <w:t>described at</w:t>
      </w:r>
      <w:r w:rsidRPr="00780C72">
        <w:rPr>
          <w:sz w:val="22"/>
          <w:szCs w:val="22"/>
        </w:rPr>
        <w:t xml:space="preserve"> paragraph 12.1.5 below</w:t>
      </w:r>
      <w:r w:rsidR="00A3058A" w:rsidRPr="00780C72">
        <w:rPr>
          <w:sz w:val="22"/>
          <w:szCs w:val="22"/>
        </w:rPr>
        <w:t>;</w:t>
      </w:r>
    </w:p>
    <w:p w:rsidR="00A3058A" w:rsidRPr="00E001CE" w:rsidRDefault="00A3058A" w:rsidP="00A003C4">
      <w:pPr>
        <w:pStyle w:val="ListParagraph"/>
        <w:spacing w:before="0" w:after="0" w:line="240" w:lineRule="auto"/>
        <w:ind w:left="2127"/>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award methodology </w:t>
      </w:r>
      <w:r w:rsidR="00994B11" w:rsidRPr="002B2893">
        <w:rPr>
          <w:sz w:val="22"/>
          <w:szCs w:val="22"/>
        </w:rPr>
        <w:t>described at</w:t>
      </w:r>
      <w:r w:rsidRPr="002B2893">
        <w:rPr>
          <w:sz w:val="22"/>
          <w:szCs w:val="22"/>
        </w:rPr>
        <w:t xml:space="preserve"> paragraph 12.2 below</w:t>
      </w:r>
      <w:r w:rsidR="00A3058A" w:rsidRPr="002B2893">
        <w:rPr>
          <w:sz w:val="22"/>
          <w:szCs w:val="22"/>
        </w:rPr>
        <w:t>;</w:t>
      </w:r>
      <w:r w:rsidRPr="002B2893">
        <w:rPr>
          <w:sz w:val="22"/>
          <w:szCs w:val="22"/>
        </w:rPr>
        <w:t xml:space="preserve"> and </w:t>
      </w:r>
    </w:p>
    <w:p w:rsidR="00A3058A" w:rsidRPr="002B2893" w:rsidRDefault="00A3058A" w:rsidP="00A003C4">
      <w:pPr>
        <w:pStyle w:val="ListParagraph"/>
        <w:spacing w:before="0" w:after="0" w:line="240" w:lineRule="auto"/>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w:t>
      </w:r>
      <w:proofErr w:type="spellStart"/>
      <w:r w:rsidRPr="002B2893">
        <w:rPr>
          <w:sz w:val="22"/>
          <w:szCs w:val="22"/>
        </w:rPr>
        <w:t>lotting</w:t>
      </w:r>
      <w:proofErr w:type="spellEnd"/>
      <w:r w:rsidRPr="002B2893">
        <w:rPr>
          <w:sz w:val="22"/>
          <w:szCs w:val="22"/>
        </w:rPr>
        <w:t xml:space="preserve"> strategy </w:t>
      </w:r>
      <w:r w:rsidR="00994B11" w:rsidRPr="002B2893">
        <w:rPr>
          <w:sz w:val="22"/>
          <w:szCs w:val="22"/>
        </w:rPr>
        <w:t>described at</w:t>
      </w:r>
      <w:r w:rsidRPr="002B2893">
        <w:rPr>
          <w:sz w:val="22"/>
          <w:szCs w:val="22"/>
        </w:rPr>
        <w:t xml:space="preserve"> paragraph 8.6 above</w:t>
      </w:r>
      <w:r w:rsidR="00381AC1" w:rsidRPr="002B2893">
        <w:rPr>
          <w:sz w:val="22"/>
          <w:szCs w:val="22"/>
        </w:rPr>
        <w:t xml:space="preserve">, </w:t>
      </w:r>
    </w:p>
    <w:p w:rsidR="00A3058A" w:rsidRPr="002B2893" w:rsidRDefault="00A3058A" w:rsidP="00A003C4">
      <w:pPr>
        <w:pStyle w:val="ListParagraph"/>
        <w:spacing w:before="0" w:after="0" w:line="240" w:lineRule="auto"/>
        <w:jc w:val="both"/>
        <w:rPr>
          <w:sz w:val="22"/>
          <w:szCs w:val="22"/>
        </w:rPr>
      </w:pPr>
    </w:p>
    <w:p w:rsidR="00381AC1" w:rsidRPr="005206C8" w:rsidRDefault="00381AC1" w:rsidP="00A003C4">
      <w:pPr>
        <w:ind w:left="1418"/>
        <w:jc w:val="both"/>
        <w:rPr>
          <w:rFonts w:ascii="Arial" w:hAnsi="Arial" w:cs="Arial"/>
          <w:sz w:val="22"/>
          <w:szCs w:val="22"/>
        </w:rPr>
      </w:pPr>
      <w:r w:rsidRPr="002B2893">
        <w:rPr>
          <w:rFonts w:ascii="Arial" w:hAnsi="Arial" w:cs="Arial"/>
          <w:sz w:val="22"/>
          <w:szCs w:val="22"/>
          <w:lang w:eastAsia="en-US"/>
        </w:rPr>
        <w:t xml:space="preserve">on the basis of the lowest cost combination of awards to the Authority </w:t>
      </w:r>
      <w:r w:rsidRPr="002B2893">
        <w:rPr>
          <w:rFonts w:ascii="Arial" w:hAnsi="Arial" w:cs="Arial"/>
          <w:sz w:val="22"/>
          <w:szCs w:val="22"/>
        </w:rPr>
        <w:t xml:space="preserve">(where total cost is calculated by calculating the sum of the costs of the respective Products incorporated into the </w:t>
      </w:r>
      <w:r w:rsidR="00D35457">
        <w:rPr>
          <w:rFonts w:ascii="Arial" w:hAnsi="Arial" w:cs="Arial"/>
          <w:sz w:val="22"/>
          <w:szCs w:val="22"/>
        </w:rPr>
        <w:t>INN</w:t>
      </w:r>
      <w:r w:rsidRPr="00D35457">
        <w:rPr>
          <w:rFonts w:ascii="Arial" w:hAnsi="Arial" w:cs="Arial"/>
          <w:sz w:val="22"/>
          <w:szCs w:val="22"/>
        </w:rPr>
        <w:t xml:space="preserve"> by multiplying the offer price tendered by the Offeror (for each Product</w:t>
      </w:r>
      <w:r w:rsidR="00D35457">
        <w:rPr>
          <w:rFonts w:ascii="Arial" w:hAnsi="Arial" w:cs="Arial"/>
          <w:sz w:val="22"/>
          <w:szCs w:val="22"/>
        </w:rPr>
        <w:t xml:space="preserve"> incorporated into the INN</w:t>
      </w:r>
      <w:r w:rsidRPr="00D35457">
        <w:rPr>
          <w:rFonts w:ascii="Arial" w:hAnsi="Arial" w:cs="Arial"/>
          <w:sz w:val="22"/>
          <w:szCs w:val="22"/>
        </w:rPr>
        <w:t>) by the estimated volumes for the Lot(s) (anticipated for the duration of the agreemen</w:t>
      </w:r>
      <w:r w:rsidRPr="005206C8">
        <w:rPr>
          <w:rFonts w:ascii="Arial" w:hAnsi="Arial" w:cs="Arial"/>
          <w:sz w:val="22"/>
          <w:szCs w:val="22"/>
        </w:rPr>
        <w:t>t</w:t>
      </w:r>
      <w:r w:rsidR="00095CB5" w:rsidRPr="007A4164">
        <w:rPr>
          <w:rFonts w:ascii="Arial" w:hAnsi="Arial" w:cs="Arial"/>
          <w:sz w:val="22"/>
          <w:szCs w:val="22"/>
        </w:rPr>
        <w:t xml:space="preserve"> excluding any extension period</w:t>
      </w:r>
      <w:r w:rsidRPr="007A4164">
        <w:rPr>
          <w:rFonts w:ascii="Arial" w:hAnsi="Arial" w:cs="Arial"/>
          <w:sz w:val="22"/>
          <w:szCs w:val="22"/>
        </w:rPr>
        <w:t>) for the respective Products</w:t>
      </w:r>
      <w:r w:rsidR="00D35457" w:rsidRPr="00D35457">
        <w:rPr>
          <w:rFonts w:ascii="Arial" w:hAnsi="Arial" w:cs="Arial"/>
          <w:sz w:val="22"/>
          <w:szCs w:val="22"/>
        </w:rPr>
        <w:t xml:space="preserve"> </w:t>
      </w:r>
      <w:r w:rsidR="00D35457">
        <w:rPr>
          <w:rFonts w:ascii="Arial" w:hAnsi="Arial" w:cs="Arial"/>
          <w:sz w:val="22"/>
          <w:szCs w:val="22"/>
        </w:rPr>
        <w:t>incorporated into the INN</w:t>
      </w:r>
      <w:r w:rsidRPr="005206C8">
        <w:rPr>
          <w:rFonts w:ascii="Arial" w:hAnsi="Arial" w:cs="Arial"/>
          <w:sz w:val="22"/>
          <w:szCs w:val="22"/>
        </w:rPr>
        <w:t xml:space="preserve">).  </w:t>
      </w:r>
    </w:p>
    <w:p w:rsidR="00095CB5" w:rsidRPr="007A4164" w:rsidRDefault="00095CB5" w:rsidP="00A003C4">
      <w:pPr>
        <w:ind w:left="1440" w:hanging="873"/>
        <w:jc w:val="both"/>
        <w:rPr>
          <w:rFonts w:ascii="Arial" w:hAnsi="Arial" w:cs="Arial"/>
          <w:sz w:val="22"/>
          <w:szCs w:val="22"/>
          <w:lang w:eastAsia="en-US"/>
        </w:rPr>
      </w:pPr>
    </w:p>
    <w:p w:rsidR="00086DE6" w:rsidRPr="002B2893" w:rsidRDefault="00381AC1" w:rsidP="00A003C4">
      <w:pPr>
        <w:ind w:left="1440" w:hanging="873"/>
        <w:jc w:val="both"/>
        <w:rPr>
          <w:rFonts w:ascii="Arial" w:hAnsi="Arial" w:cs="Arial"/>
          <w:sz w:val="22"/>
          <w:szCs w:val="22"/>
        </w:rPr>
      </w:pPr>
      <w:r w:rsidRPr="006F4FC1">
        <w:rPr>
          <w:rFonts w:ascii="Arial" w:hAnsi="Arial" w:cs="Arial"/>
          <w:sz w:val="22"/>
          <w:szCs w:val="22"/>
          <w:lang w:eastAsia="en-US"/>
        </w:rPr>
        <w:t>12.1.5</w:t>
      </w:r>
      <w:r w:rsidRPr="006F4FC1">
        <w:rPr>
          <w:rFonts w:ascii="Arial" w:hAnsi="Arial" w:cs="Arial"/>
          <w:sz w:val="22"/>
          <w:szCs w:val="22"/>
          <w:lang w:eastAsia="en-US"/>
        </w:rPr>
        <w:tab/>
      </w:r>
      <w:r w:rsidR="00CA53E2" w:rsidRPr="006F4FC1">
        <w:rPr>
          <w:rFonts w:ascii="Arial" w:hAnsi="Arial" w:cs="Arial"/>
          <w:sz w:val="22"/>
          <w:szCs w:val="22"/>
        </w:rPr>
        <w:t xml:space="preserve">For each </w:t>
      </w:r>
      <w:r w:rsidR="00444994" w:rsidRPr="006F4FC1">
        <w:rPr>
          <w:rFonts w:ascii="Arial" w:hAnsi="Arial" w:cs="Arial"/>
          <w:sz w:val="22"/>
          <w:szCs w:val="22"/>
        </w:rPr>
        <w:t>Product</w:t>
      </w:r>
      <w:r w:rsidR="00CA53E2" w:rsidRPr="006F4FC1">
        <w:rPr>
          <w:rFonts w:ascii="Arial" w:hAnsi="Arial" w:cs="Arial"/>
          <w:sz w:val="22"/>
          <w:szCs w:val="22"/>
        </w:rPr>
        <w:t>, t</w:t>
      </w:r>
      <w:r w:rsidR="00086DE6" w:rsidRPr="006F4FC1">
        <w:rPr>
          <w:rFonts w:ascii="Arial" w:hAnsi="Arial" w:cs="Arial"/>
          <w:sz w:val="22"/>
          <w:szCs w:val="22"/>
        </w:rPr>
        <w:t>he</w:t>
      </w:r>
      <w:r w:rsidR="00880652" w:rsidRPr="00780C72">
        <w:rPr>
          <w:rFonts w:ascii="Arial" w:hAnsi="Arial" w:cs="Arial"/>
          <w:sz w:val="22"/>
          <w:szCs w:val="22"/>
        </w:rPr>
        <w:t xml:space="preserve"> a</w:t>
      </w:r>
      <w:r w:rsidR="00086DE6" w:rsidRPr="00780C72">
        <w:rPr>
          <w:rFonts w:ascii="Arial" w:hAnsi="Arial" w:cs="Arial"/>
          <w:sz w:val="22"/>
          <w:szCs w:val="22"/>
        </w:rPr>
        <w:t xml:space="preserve">ward </w:t>
      </w:r>
      <w:r w:rsidR="00880652" w:rsidRPr="00780C72">
        <w:rPr>
          <w:rFonts w:ascii="Arial" w:hAnsi="Arial" w:cs="Arial"/>
          <w:sz w:val="22"/>
          <w:szCs w:val="22"/>
        </w:rPr>
        <w:t>c</w:t>
      </w:r>
      <w:r w:rsidR="00086DE6" w:rsidRPr="00780C72">
        <w:rPr>
          <w:rFonts w:ascii="Arial" w:hAnsi="Arial" w:cs="Arial"/>
          <w:sz w:val="22"/>
          <w:szCs w:val="22"/>
        </w:rPr>
        <w:t>riteria are</w:t>
      </w:r>
      <w:r w:rsidR="00880652" w:rsidRPr="00E001CE">
        <w:rPr>
          <w:rFonts w:ascii="Arial" w:hAnsi="Arial" w:cs="Arial"/>
          <w:sz w:val="22"/>
          <w:szCs w:val="22"/>
        </w:rPr>
        <w:t xml:space="preserve"> as follows</w:t>
      </w:r>
      <w:r w:rsidR="00086DE6" w:rsidRPr="002B2893">
        <w:rPr>
          <w:rFonts w:ascii="Arial" w:hAnsi="Arial" w:cs="Arial"/>
          <w:sz w:val="22"/>
          <w:szCs w:val="22"/>
        </w:rPr>
        <w:t>:</w:t>
      </w:r>
    </w:p>
    <w:p w:rsidR="00C741A2" w:rsidRPr="002B2893" w:rsidRDefault="00C741A2" w:rsidP="00A003C4">
      <w:pPr>
        <w:jc w:val="both"/>
        <w:rPr>
          <w:rFonts w:ascii="Arial" w:hAnsi="Arial" w:cs="Arial"/>
          <w:i/>
          <w:sz w:val="22"/>
          <w:szCs w:val="22"/>
        </w:rPr>
      </w:pPr>
    </w:p>
    <w:p w:rsidR="00A52CB3" w:rsidRPr="002B2893" w:rsidRDefault="00C741A2" w:rsidP="00A003C4">
      <w:pPr>
        <w:jc w:val="both"/>
        <w:rPr>
          <w:rFonts w:ascii="Arial" w:hAnsi="Arial" w:cs="Arial"/>
          <w:sz w:val="22"/>
          <w:szCs w:val="22"/>
        </w:rPr>
      </w:pPr>
      <w:r w:rsidRPr="002B2893">
        <w:rPr>
          <w:rFonts w:ascii="Arial" w:hAnsi="Arial" w:cs="Arial"/>
          <w:sz w:val="22"/>
          <w:szCs w:val="22"/>
        </w:rPr>
        <w:tab/>
      </w:r>
      <w:r w:rsidR="009B0152" w:rsidRPr="002B2893">
        <w:rPr>
          <w:rFonts w:ascii="Arial" w:hAnsi="Arial" w:cs="Arial"/>
          <w:sz w:val="22"/>
          <w:szCs w:val="22"/>
        </w:rPr>
        <w:tab/>
        <w:t>(a)</w:t>
      </w:r>
      <w:r w:rsidR="009B0152" w:rsidRPr="002B2893">
        <w:rPr>
          <w:rFonts w:ascii="Arial" w:hAnsi="Arial" w:cs="Arial"/>
          <w:sz w:val="22"/>
          <w:szCs w:val="22"/>
        </w:rPr>
        <w:tab/>
      </w:r>
      <w:r w:rsidR="00A52CB3" w:rsidRPr="002B2893">
        <w:rPr>
          <w:rFonts w:ascii="Arial" w:hAnsi="Arial" w:cs="Arial"/>
          <w:b/>
          <w:sz w:val="22"/>
          <w:szCs w:val="22"/>
        </w:rPr>
        <w:t>Price</w:t>
      </w:r>
      <w:r w:rsidR="00D712F8" w:rsidRPr="002B2893">
        <w:rPr>
          <w:rFonts w:ascii="Arial" w:hAnsi="Arial" w:cs="Arial"/>
          <w:b/>
          <w:sz w:val="22"/>
          <w:szCs w:val="22"/>
        </w:rPr>
        <w:t xml:space="preserve"> criteri</w:t>
      </w:r>
      <w:r w:rsidR="00BE02F2" w:rsidRPr="002B2893">
        <w:rPr>
          <w:rFonts w:ascii="Arial" w:hAnsi="Arial" w:cs="Arial"/>
          <w:b/>
          <w:sz w:val="22"/>
          <w:szCs w:val="22"/>
        </w:rPr>
        <w:t>a</w:t>
      </w:r>
      <w:r w:rsidR="00D712F8" w:rsidRPr="002B2893">
        <w:rPr>
          <w:rFonts w:ascii="Arial" w:hAnsi="Arial" w:cs="Arial"/>
          <w:b/>
          <w:sz w:val="22"/>
          <w:szCs w:val="22"/>
        </w:rPr>
        <w:t xml:space="preserve"> of:</w:t>
      </w:r>
      <w:r w:rsidR="00A52CB3" w:rsidRPr="002B2893">
        <w:rPr>
          <w:rFonts w:ascii="Arial" w:hAnsi="Arial" w:cs="Arial"/>
          <w:sz w:val="22"/>
          <w:szCs w:val="22"/>
        </w:rPr>
        <w:t xml:space="preserve"> </w:t>
      </w:r>
    </w:p>
    <w:p w:rsidR="009F0649" w:rsidRPr="002B2893" w:rsidRDefault="009F0649" w:rsidP="00A003C4">
      <w:pPr>
        <w:jc w:val="both"/>
        <w:rPr>
          <w:rFonts w:ascii="Arial" w:hAnsi="Arial" w:cs="Arial"/>
          <w:sz w:val="22"/>
          <w:szCs w:val="22"/>
        </w:rPr>
      </w:pPr>
    </w:p>
    <w:p w:rsidR="009B0152" w:rsidRPr="002B2893" w:rsidRDefault="009843BE" w:rsidP="00A003C4">
      <w:pPr>
        <w:tabs>
          <w:tab w:val="left" w:pos="2835"/>
        </w:tabs>
        <w:ind w:left="2828" w:hanging="690"/>
        <w:jc w:val="both"/>
        <w:rPr>
          <w:rFonts w:ascii="Arial" w:hAnsi="Arial" w:cs="Arial"/>
          <w:sz w:val="22"/>
          <w:szCs w:val="22"/>
        </w:rPr>
      </w:pPr>
      <w:r w:rsidRPr="002B2893">
        <w:rPr>
          <w:rFonts w:ascii="Arial" w:hAnsi="Arial" w:cs="Arial"/>
          <w:sz w:val="22"/>
          <w:szCs w:val="22"/>
        </w:rPr>
        <w:t xml:space="preserve">(i) </w:t>
      </w:r>
      <w:r w:rsidR="006F3453"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(1) - </w:t>
      </w:r>
      <w:r w:rsidRPr="002B2893">
        <w:rPr>
          <w:rFonts w:ascii="Arial" w:hAnsi="Arial" w:cs="Arial"/>
          <w:sz w:val="22"/>
          <w:szCs w:val="22"/>
        </w:rPr>
        <w:t>Cost of product</w:t>
      </w:r>
      <w:r w:rsidR="004D76D6" w:rsidRPr="002B2893">
        <w:rPr>
          <w:rFonts w:ascii="Arial" w:hAnsi="Arial" w:cs="Arial"/>
          <w:sz w:val="22"/>
          <w:szCs w:val="22"/>
        </w:rPr>
        <w:t>;</w:t>
      </w:r>
      <w:r w:rsidR="00D77687" w:rsidRPr="002B2893">
        <w:rPr>
          <w:rFonts w:ascii="Arial" w:hAnsi="Arial" w:cs="Arial"/>
          <w:sz w:val="22"/>
          <w:szCs w:val="22"/>
        </w:rPr>
        <w:t xml:space="preserve">  </w:t>
      </w:r>
    </w:p>
    <w:p w:rsidR="004D76D6" w:rsidRPr="002B2893" w:rsidRDefault="009843BE" w:rsidP="00A003C4">
      <w:pPr>
        <w:ind w:left="2828" w:hanging="668"/>
        <w:jc w:val="both"/>
        <w:rPr>
          <w:rFonts w:ascii="Arial" w:hAnsi="Arial" w:cs="Arial"/>
          <w:sz w:val="22"/>
          <w:szCs w:val="22"/>
        </w:rPr>
      </w:pPr>
      <w:r w:rsidRPr="002B2893">
        <w:rPr>
          <w:rFonts w:ascii="Arial" w:hAnsi="Arial" w:cs="Arial"/>
          <w:sz w:val="22"/>
          <w:szCs w:val="22"/>
        </w:rPr>
        <w:t xml:space="preserve">(ii) </w:t>
      </w:r>
      <w:r w:rsidR="006F3453" w:rsidRPr="002B2893">
        <w:rPr>
          <w:rFonts w:ascii="Arial" w:hAnsi="Arial" w:cs="Arial"/>
          <w:sz w:val="22"/>
          <w:szCs w:val="22"/>
        </w:rPr>
        <w:tab/>
      </w:r>
      <w:proofErr w:type="gramStart"/>
      <w:r w:rsidR="004D76D6" w:rsidRPr="002B2893">
        <w:rPr>
          <w:rFonts w:ascii="Arial" w:hAnsi="Arial" w:cs="Arial"/>
          <w:sz w:val="22"/>
          <w:szCs w:val="22"/>
        </w:rPr>
        <w:t>sub-criterion</w:t>
      </w:r>
      <w:proofErr w:type="gramEnd"/>
      <w:r w:rsidR="004D76D6" w:rsidRPr="002B2893">
        <w:rPr>
          <w:rFonts w:ascii="Arial" w:hAnsi="Arial" w:cs="Arial"/>
          <w:sz w:val="22"/>
          <w:szCs w:val="22"/>
        </w:rPr>
        <w:t xml:space="preserve"> (2) – Cost of product across range – </w:t>
      </w:r>
      <w:r w:rsidR="004D76D6" w:rsidRPr="002B2893">
        <w:rPr>
          <w:rFonts w:ascii="Arial" w:hAnsi="Arial" w:cs="Arial"/>
          <w:b/>
          <w:sz w:val="22"/>
          <w:szCs w:val="22"/>
        </w:rPr>
        <w:t>only to be used in</w:t>
      </w:r>
      <w:r w:rsidR="004D76D6" w:rsidRPr="002B2893">
        <w:rPr>
          <w:rFonts w:ascii="Arial" w:hAnsi="Arial" w:cs="Arial"/>
          <w:b/>
          <w:bCs/>
          <w:color w:val="000000"/>
          <w:sz w:val="22"/>
          <w:szCs w:val="22"/>
        </w:rPr>
        <w:t xml:space="preserve"> respect of those Products listed at paragraph 12.1.4</w:t>
      </w:r>
      <w:r w:rsidR="004D76D6" w:rsidRPr="002B2893">
        <w:rPr>
          <w:rFonts w:ascii="Arial" w:hAnsi="Arial" w:cs="Arial"/>
          <w:bCs/>
          <w:color w:val="000000"/>
          <w:sz w:val="22"/>
          <w:szCs w:val="22"/>
        </w:rPr>
        <w:t>;</w:t>
      </w:r>
      <w:r w:rsidR="004D76D6" w:rsidRPr="002B2893">
        <w:rPr>
          <w:rFonts w:ascii="Arial" w:hAnsi="Arial" w:cs="Arial"/>
          <w:b/>
          <w:bCs/>
          <w:color w:val="000000"/>
          <w:sz w:val="22"/>
          <w:szCs w:val="22"/>
        </w:rPr>
        <w:t xml:space="preserve"> </w:t>
      </w:r>
    </w:p>
    <w:p w:rsidR="009843BE" w:rsidRPr="002B2893" w:rsidRDefault="004D76D6" w:rsidP="00A003C4">
      <w:pPr>
        <w:tabs>
          <w:tab w:val="left" w:pos="2835"/>
        </w:tabs>
        <w:ind w:left="2828" w:hanging="690"/>
        <w:jc w:val="both"/>
        <w:rPr>
          <w:rFonts w:ascii="Arial" w:hAnsi="Arial" w:cs="Arial"/>
          <w:b/>
          <w:sz w:val="22"/>
          <w:szCs w:val="22"/>
        </w:rPr>
      </w:pPr>
      <w:r w:rsidRPr="002B2893">
        <w:rPr>
          <w:rFonts w:ascii="Arial" w:hAnsi="Arial" w:cs="Arial"/>
          <w:sz w:val="22"/>
          <w:szCs w:val="22"/>
        </w:rPr>
        <w:t>(iii)</w:t>
      </w:r>
      <w:r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w:t>
      </w:r>
      <w:r w:rsidRPr="002B2893">
        <w:rPr>
          <w:rFonts w:ascii="Arial" w:hAnsi="Arial" w:cs="Arial"/>
          <w:sz w:val="22"/>
          <w:szCs w:val="22"/>
        </w:rPr>
        <w:t>3</w:t>
      </w:r>
      <w:r w:rsidR="006F3453" w:rsidRPr="002B2893">
        <w:rPr>
          <w:rFonts w:ascii="Arial" w:hAnsi="Arial" w:cs="Arial"/>
          <w:sz w:val="22"/>
          <w:szCs w:val="22"/>
        </w:rPr>
        <w:t xml:space="preserve">) - </w:t>
      </w:r>
      <w:r w:rsidR="009843BE" w:rsidRPr="002B2893">
        <w:rPr>
          <w:rFonts w:ascii="Arial" w:hAnsi="Arial" w:cs="Arial"/>
          <w:sz w:val="22"/>
          <w:szCs w:val="22"/>
        </w:rPr>
        <w:t xml:space="preserve">Cost of change – </w:t>
      </w:r>
      <w:r w:rsidR="009843BE" w:rsidRPr="002B2893">
        <w:rPr>
          <w:rFonts w:ascii="Arial" w:hAnsi="Arial" w:cs="Arial"/>
          <w:b/>
          <w:sz w:val="22"/>
          <w:szCs w:val="22"/>
        </w:rPr>
        <w:t xml:space="preserve">only to be </w:t>
      </w:r>
      <w:r w:rsidR="006F3453" w:rsidRPr="002B2893">
        <w:rPr>
          <w:rFonts w:ascii="Arial" w:hAnsi="Arial" w:cs="Arial"/>
          <w:b/>
          <w:sz w:val="22"/>
          <w:szCs w:val="22"/>
        </w:rPr>
        <w:t xml:space="preserve">used </w:t>
      </w:r>
      <w:r w:rsidR="009843BE" w:rsidRPr="002B2893">
        <w:rPr>
          <w:rFonts w:ascii="Arial" w:hAnsi="Arial" w:cs="Arial"/>
          <w:b/>
          <w:sz w:val="22"/>
          <w:szCs w:val="22"/>
        </w:rPr>
        <w:t xml:space="preserve">in </w:t>
      </w:r>
      <w:r w:rsidR="006F3453" w:rsidRPr="002B2893">
        <w:rPr>
          <w:rFonts w:ascii="Arial" w:hAnsi="Arial" w:cs="Arial"/>
          <w:b/>
          <w:sz w:val="22"/>
          <w:szCs w:val="22"/>
        </w:rPr>
        <w:t xml:space="preserve">the </w:t>
      </w:r>
      <w:r w:rsidR="009843BE" w:rsidRPr="002B2893">
        <w:rPr>
          <w:rFonts w:ascii="Arial" w:hAnsi="Arial" w:cs="Arial"/>
          <w:b/>
          <w:sz w:val="22"/>
          <w:szCs w:val="22"/>
        </w:rPr>
        <w:t>circumstances described in paragraph</w:t>
      </w:r>
      <w:r w:rsidR="00AF59A9" w:rsidRPr="002B2893">
        <w:rPr>
          <w:rFonts w:ascii="Arial" w:hAnsi="Arial" w:cs="Arial"/>
          <w:b/>
          <w:sz w:val="22"/>
          <w:szCs w:val="22"/>
        </w:rPr>
        <w:t>s</w:t>
      </w:r>
      <w:r w:rsidR="009843BE" w:rsidRPr="002B2893">
        <w:rPr>
          <w:rFonts w:ascii="Arial" w:hAnsi="Arial" w:cs="Arial"/>
          <w:b/>
          <w:sz w:val="22"/>
          <w:szCs w:val="22"/>
        </w:rPr>
        <w:t xml:space="preserve"> 12.2.1 (</w:t>
      </w:r>
      <w:r w:rsidR="006F4FC1">
        <w:rPr>
          <w:rFonts w:ascii="Arial" w:hAnsi="Arial" w:cs="Arial"/>
          <w:b/>
          <w:sz w:val="22"/>
          <w:szCs w:val="22"/>
        </w:rPr>
        <w:t>d</w:t>
      </w:r>
      <w:r w:rsidR="009843BE" w:rsidRPr="00780C72">
        <w:rPr>
          <w:rFonts w:ascii="Arial" w:hAnsi="Arial" w:cs="Arial"/>
          <w:b/>
          <w:sz w:val="22"/>
          <w:szCs w:val="22"/>
        </w:rPr>
        <w:t>)</w:t>
      </w:r>
      <w:r w:rsidR="00E67FC4" w:rsidRPr="00780C72">
        <w:rPr>
          <w:rFonts w:ascii="Arial" w:hAnsi="Arial" w:cs="Arial"/>
          <w:b/>
          <w:sz w:val="22"/>
          <w:szCs w:val="22"/>
        </w:rPr>
        <w:t>(i)</w:t>
      </w:r>
      <w:r w:rsidR="00D712F8" w:rsidRPr="00780C72">
        <w:rPr>
          <w:rFonts w:ascii="Arial" w:hAnsi="Arial" w:cs="Arial"/>
          <w:b/>
          <w:sz w:val="22"/>
          <w:szCs w:val="22"/>
        </w:rPr>
        <w:t xml:space="preserve"> and 12.2</w:t>
      </w:r>
      <w:r w:rsidR="00A95B48" w:rsidRPr="00E001CE">
        <w:rPr>
          <w:rFonts w:ascii="Arial" w:hAnsi="Arial" w:cs="Arial"/>
          <w:b/>
          <w:sz w:val="22"/>
          <w:szCs w:val="22"/>
        </w:rPr>
        <w:t>.5</w:t>
      </w:r>
    </w:p>
    <w:p w:rsidR="007309D4" w:rsidRDefault="007309D4" w:rsidP="00A003C4">
      <w:pPr>
        <w:ind w:left="1429" w:firstLine="11"/>
        <w:jc w:val="both"/>
        <w:rPr>
          <w:rFonts w:ascii="Arial" w:hAnsi="Arial" w:cs="Arial"/>
          <w:sz w:val="22"/>
          <w:szCs w:val="22"/>
        </w:rPr>
      </w:pPr>
    </w:p>
    <w:p w:rsidR="00A52CB3" w:rsidRPr="002B2893" w:rsidRDefault="009B0152" w:rsidP="00A003C4">
      <w:pPr>
        <w:ind w:left="1429" w:firstLine="11"/>
        <w:jc w:val="both"/>
        <w:rPr>
          <w:rFonts w:ascii="Arial" w:hAnsi="Arial" w:cs="Arial"/>
          <w:b/>
          <w:color w:val="000000"/>
          <w:sz w:val="22"/>
          <w:szCs w:val="22"/>
        </w:rPr>
      </w:pPr>
      <w:r w:rsidRPr="002B2893">
        <w:rPr>
          <w:rFonts w:ascii="Arial" w:hAnsi="Arial" w:cs="Arial"/>
          <w:sz w:val="22"/>
          <w:szCs w:val="22"/>
        </w:rPr>
        <w:t>(b)</w:t>
      </w:r>
      <w:r w:rsidRPr="002B2893">
        <w:rPr>
          <w:rFonts w:ascii="Arial" w:hAnsi="Arial" w:cs="Arial"/>
          <w:sz w:val="22"/>
          <w:szCs w:val="22"/>
        </w:rPr>
        <w:tab/>
      </w:r>
      <w:r w:rsidR="00A52CB3" w:rsidRPr="002B2893">
        <w:rPr>
          <w:rFonts w:ascii="Arial" w:hAnsi="Arial" w:cs="Arial"/>
          <w:b/>
          <w:color w:val="000000"/>
          <w:sz w:val="22"/>
          <w:szCs w:val="22"/>
        </w:rPr>
        <w:t>Qualitative criteri</w:t>
      </w:r>
      <w:r w:rsidR="00BE02F2" w:rsidRPr="002B2893">
        <w:rPr>
          <w:rFonts w:ascii="Arial" w:hAnsi="Arial" w:cs="Arial"/>
          <w:b/>
          <w:color w:val="000000"/>
          <w:sz w:val="22"/>
          <w:szCs w:val="22"/>
        </w:rPr>
        <w:t>a</w:t>
      </w:r>
      <w:r w:rsidR="00A52CB3" w:rsidRPr="002B2893">
        <w:rPr>
          <w:rFonts w:ascii="Arial" w:hAnsi="Arial" w:cs="Arial"/>
          <w:b/>
          <w:color w:val="000000"/>
          <w:sz w:val="22"/>
          <w:szCs w:val="22"/>
        </w:rPr>
        <w:t xml:space="preserve"> of:</w:t>
      </w:r>
    </w:p>
    <w:p w:rsidR="00A52CB3" w:rsidRPr="002B2893" w:rsidRDefault="00A52CB3" w:rsidP="00A003C4">
      <w:pPr>
        <w:ind w:left="709"/>
        <w:jc w:val="both"/>
        <w:rPr>
          <w:rFonts w:ascii="Arial" w:hAnsi="Arial" w:cs="Arial"/>
          <w:color w:val="000000"/>
          <w:sz w:val="22"/>
          <w:szCs w:val="22"/>
        </w:rPr>
      </w:pPr>
    </w:p>
    <w:p w:rsidR="00A52CB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 xml:space="preserve">sub-criterion (1) </w:t>
      </w:r>
      <w:r w:rsidR="00A52CB3" w:rsidRPr="002B2893">
        <w:rPr>
          <w:rFonts w:ascii="Arial" w:hAnsi="Arial" w:cs="Arial"/>
          <w:color w:val="000000"/>
          <w:sz w:val="22"/>
          <w:szCs w:val="22"/>
        </w:rPr>
        <w:t>– QA assessment of risk to patient</w:t>
      </w:r>
      <w:r w:rsidR="004D76D6" w:rsidRPr="002B2893">
        <w:rPr>
          <w:rFonts w:ascii="Arial" w:hAnsi="Arial" w:cs="Arial"/>
          <w:color w:val="000000"/>
          <w:sz w:val="22"/>
          <w:szCs w:val="22"/>
        </w:rPr>
        <w:t>;</w:t>
      </w:r>
      <w:r w:rsidRPr="002B2893">
        <w:rPr>
          <w:rFonts w:ascii="Arial" w:hAnsi="Arial" w:cs="Arial"/>
          <w:color w:val="000000"/>
          <w:sz w:val="22"/>
          <w:szCs w:val="22"/>
        </w:rPr>
        <w:t xml:space="preserve"> </w:t>
      </w:r>
      <w:r w:rsidR="00320964" w:rsidRPr="002B2893">
        <w:rPr>
          <w:rFonts w:ascii="Arial" w:hAnsi="Arial" w:cs="Arial"/>
          <w:color w:val="000000"/>
          <w:sz w:val="22"/>
          <w:szCs w:val="22"/>
        </w:rPr>
        <w:t>and</w:t>
      </w:r>
    </w:p>
    <w:p w:rsidR="006F345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(2) – QC assessment of risk to a patient across a range of products</w:t>
      </w:r>
      <w:r w:rsidR="004D76D6" w:rsidRPr="002B2893">
        <w:rPr>
          <w:rFonts w:ascii="Arial" w:hAnsi="Arial" w:cs="Arial"/>
          <w:color w:val="000000"/>
          <w:sz w:val="22"/>
          <w:szCs w:val="22"/>
        </w:rPr>
        <w:t>;</w:t>
      </w:r>
    </w:p>
    <w:p w:rsidR="00E917C9" w:rsidRPr="00780C72"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w:t>
      </w:r>
      <w:r w:rsidR="002463CE" w:rsidRPr="002B2893">
        <w:rPr>
          <w:rFonts w:ascii="Arial" w:hAnsi="Arial" w:cs="Arial"/>
          <w:color w:val="000000"/>
          <w:sz w:val="22"/>
          <w:szCs w:val="22"/>
        </w:rPr>
        <w:t>3</w:t>
      </w:r>
      <w:r w:rsidRPr="002B2893">
        <w:rPr>
          <w:rFonts w:ascii="Arial" w:hAnsi="Arial" w:cs="Arial"/>
          <w:color w:val="000000"/>
          <w:sz w:val="22"/>
          <w:szCs w:val="22"/>
        </w:rPr>
        <w:t>) – Supply route and associated cost</w:t>
      </w:r>
      <w:r w:rsidR="004D76D6" w:rsidRPr="002B2893">
        <w:rPr>
          <w:rFonts w:ascii="Arial" w:hAnsi="Arial" w:cs="Arial"/>
          <w:color w:val="000000"/>
          <w:sz w:val="22"/>
          <w:szCs w:val="22"/>
        </w:rPr>
        <w:t xml:space="preserve"> – </w:t>
      </w:r>
      <w:r w:rsidR="004D76D6" w:rsidRPr="002B2893">
        <w:rPr>
          <w:rFonts w:ascii="Arial" w:hAnsi="Arial" w:cs="Arial"/>
          <w:b/>
          <w:color w:val="000000"/>
          <w:sz w:val="22"/>
          <w:szCs w:val="22"/>
        </w:rPr>
        <w:t xml:space="preserve">only </w:t>
      </w:r>
      <w:r w:rsidRPr="002B2893">
        <w:rPr>
          <w:rFonts w:ascii="Arial" w:hAnsi="Arial" w:cs="Arial"/>
          <w:b/>
          <w:sz w:val="22"/>
          <w:szCs w:val="22"/>
        </w:rPr>
        <w:t>to be used in the circumstances described in paragraph</w:t>
      </w:r>
      <w:r w:rsidR="00AF59A9" w:rsidRPr="002B2893">
        <w:rPr>
          <w:rFonts w:ascii="Arial" w:hAnsi="Arial" w:cs="Arial"/>
          <w:b/>
          <w:sz w:val="22"/>
          <w:szCs w:val="22"/>
        </w:rPr>
        <w:t>s</w:t>
      </w:r>
      <w:r w:rsidRPr="002B2893">
        <w:rPr>
          <w:rFonts w:ascii="Arial" w:hAnsi="Arial" w:cs="Arial"/>
          <w:b/>
          <w:sz w:val="22"/>
          <w:szCs w:val="22"/>
        </w:rPr>
        <w:t xml:space="preserve"> 12.2.1 (</w:t>
      </w:r>
      <w:r w:rsidR="006F4FC1">
        <w:rPr>
          <w:rFonts w:ascii="Arial" w:hAnsi="Arial" w:cs="Arial"/>
          <w:b/>
          <w:sz w:val="22"/>
          <w:szCs w:val="22"/>
        </w:rPr>
        <w:t>d</w:t>
      </w:r>
      <w:r w:rsidRPr="006F4FC1">
        <w:rPr>
          <w:rFonts w:ascii="Arial" w:hAnsi="Arial" w:cs="Arial"/>
          <w:b/>
          <w:sz w:val="22"/>
          <w:szCs w:val="22"/>
        </w:rPr>
        <w:t>)</w:t>
      </w:r>
      <w:r w:rsidR="00E67FC4" w:rsidRPr="006F4FC1">
        <w:rPr>
          <w:rFonts w:ascii="Arial" w:hAnsi="Arial" w:cs="Arial"/>
          <w:b/>
          <w:sz w:val="22"/>
          <w:szCs w:val="22"/>
        </w:rPr>
        <w:t>(ii)</w:t>
      </w:r>
      <w:r w:rsidR="00D712F8" w:rsidRPr="00780C72">
        <w:rPr>
          <w:rFonts w:ascii="Arial" w:hAnsi="Arial" w:cs="Arial"/>
          <w:b/>
          <w:sz w:val="22"/>
          <w:szCs w:val="22"/>
        </w:rPr>
        <w:t xml:space="preserve"> and 12.2.</w:t>
      </w:r>
      <w:r w:rsidR="00E67FC4" w:rsidRPr="00780C72">
        <w:rPr>
          <w:rFonts w:ascii="Arial" w:hAnsi="Arial" w:cs="Arial"/>
          <w:b/>
          <w:sz w:val="22"/>
          <w:szCs w:val="22"/>
        </w:rPr>
        <w:t>6</w:t>
      </w:r>
      <w:r w:rsidR="00320964" w:rsidRPr="00780C72">
        <w:rPr>
          <w:rFonts w:ascii="Arial" w:hAnsi="Arial" w:cs="Arial"/>
          <w:b/>
          <w:sz w:val="22"/>
          <w:szCs w:val="22"/>
        </w:rPr>
        <w:t>;</w:t>
      </w:r>
    </w:p>
    <w:p w:rsidR="00CC5A59" w:rsidRPr="00780C72" w:rsidRDefault="00CC5A59" w:rsidP="00A003C4">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693BA1" w:rsidRPr="002B2893" w:rsidTr="00A003C4">
        <w:trPr>
          <w:trHeight w:val="395"/>
        </w:trPr>
        <w:tc>
          <w:tcPr>
            <w:tcW w:w="1809" w:type="dxa"/>
            <w:shd w:val="clear" w:color="auto" w:fill="FFFFCC"/>
            <w:tcMar>
              <w:top w:w="0" w:type="dxa"/>
              <w:left w:w="108" w:type="dxa"/>
              <w:bottom w:w="0" w:type="dxa"/>
              <w:right w:w="108" w:type="dxa"/>
            </w:tcMar>
            <w:vAlign w:val="center"/>
            <w:hideMark/>
          </w:tcPr>
          <w:p w:rsidR="00AF1BD7" w:rsidRPr="00780C72" w:rsidRDefault="00CC5A59" w:rsidP="00A003C4">
            <w:pPr>
              <w:jc w:val="both"/>
              <w:rPr>
                <w:rFonts w:ascii="Arial" w:eastAsia="Calibri" w:hAnsi="Arial" w:cs="Arial"/>
                <w:b/>
                <w:color w:val="000000"/>
                <w:sz w:val="22"/>
                <w:szCs w:val="22"/>
                <w:lang w:eastAsia="en-US"/>
              </w:rPr>
            </w:pPr>
            <w:r w:rsidRPr="00780C72">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Debrief Explanation</w:t>
            </w:r>
          </w:p>
        </w:tc>
      </w:tr>
      <w:tr w:rsidR="00286925" w:rsidRPr="002B2893" w:rsidTr="00A003C4">
        <w:tc>
          <w:tcPr>
            <w:tcW w:w="1809" w:type="dxa"/>
            <w:vMerge w:val="restart"/>
            <w:shd w:val="clear" w:color="auto" w:fill="FFFFCC"/>
            <w:tcMar>
              <w:top w:w="0" w:type="dxa"/>
              <w:left w:w="108" w:type="dxa"/>
              <w:bottom w:w="0" w:type="dxa"/>
              <w:right w:w="108" w:type="dxa"/>
            </w:tcMar>
            <w:hideMark/>
          </w:tcPr>
          <w:p w:rsidR="00286925" w:rsidRPr="00D35457" w:rsidRDefault="00286925" w:rsidP="00A003C4">
            <w:pPr>
              <w:jc w:val="both"/>
              <w:rPr>
                <w:rFonts w:ascii="Arial" w:hAnsi="Arial" w:cs="Arial"/>
                <w:b/>
                <w:color w:val="000000"/>
                <w:sz w:val="22"/>
                <w:szCs w:val="22"/>
              </w:rPr>
            </w:pPr>
          </w:p>
          <w:p w:rsidR="00286925" w:rsidRPr="007A4164" w:rsidRDefault="00286925" w:rsidP="00A003C4">
            <w:pPr>
              <w:jc w:val="both"/>
              <w:rPr>
                <w:rFonts w:ascii="Arial" w:eastAsia="Calibri" w:hAnsi="Arial" w:cs="Arial"/>
                <w:b/>
                <w:color w:val="000000"/>
                <w:sz w:val="22"/>
                <w:szCs w:val="22"/>
                <w:lang w:eastAsia="en-US"/>
              </w:rPr>
            </w:pPr>
            <w:r w:rsidRPr="005206C8">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286925" w:rsidRPr="006F4FC1" w:rsidRDefault="00286925" w:rsidP="00A003C4">
            <w:pPr>
              <w:jc w:val="both"/>
              <w:rPr>
                <w:rFonts w:ascii="Arial" w:hAnsi="Arial" w:cs="Arial"/>
                <w:b/>
                <w:bCs/>
                <w:color w:val="000000"/>
                <w:sz w:val="22"/>
                <w:szCs w:val="22"/>
              </w:rPr>
            </w:pPr>
            <w:r w:rsidRPr="006F4FC1">
              <w:rPr>
                <w:rFonts w:ascii="Arial" w:hAnsi="Arial" w:cs="Arial"/>
                <w:b/>
                <w:bCs/>
                <w:color w:val="000000"/>
                <w:sz w:val="22"/>
                <w:szCs w:val="22"/>
              </w:rPr>
              <w:t>Sub-criterion (1)</w:t>
            </w:r>
          </w:p>
          <w:p w:rsidR="007309D4" w:rsidRPr="007309D4" w:rsidRDefault="007309D4" w:rsidP="00A003C4">
            <w:pPr>
              <w:jc w:val="both"/>
              <w:rPr>
                <w:rFonts w:ascii="Arial" w:hAnsi="Arial" w:cs="Arial"/>
                <w:color w:val="000000"/>
                <w:sz w:val="12"/>
                <w:szCs w:val="12"/>
              </w:rPr>
            </w:pPr>
          </w:p>
          <w:p w:rsidR="00286925" w:rsidRPr="00A003C4" w:rsidRDefault="00286925" w:rsidP="00A003C4">
            <w:pPr>
              <w:jc w:val="both"/>
              <w:rPr>
                <w:rFonts w:ascii="Arial" w:hAnsi="Arial" w:cs="Arial"/>
                <w:color w:val="000000"/>
                <w:sz w:val="22"/>
                <w:szCs w:val="22"/>
              </w:rPr>
            </w:pPr>
            <w:r w:rsidRPr="006F4FC1">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286925" w:rsidRDefault="00286925" w:rsidP="00A003C4">
            <w:pPr>
              <w:jc w:val="both"/>
              <w:rPr>
                <w:rFonts w:ascii="Arial" w:hAnsi="Arial" w:cs="Arial"/>
                <w:color w:val="000000"/>
                <w:sz w:val="22"/>
                <w:szCs w:val="22"/>
              </w:rPr>
            </w:pPr>
            <w:r w:rsidRPr="002B2893">
              <w:rPr>
                <w:rFonts w:ascii="Arial" w:hAnsi="Arial" w:cs="Arial"/>
                <w:color w:val="000000"/>
                <w:sz w:val="22"/>
                <w:szCs w:val="22"/>
              </w:rPr>
              <w:t>The successful supplier’s offer was the lowest-priced compliant offer received.</w:t>
            </w:r>
          </w:p>
          <w:p w:rsidR="007309D4" w:rsidRPr="00A003C4" w:rsidRDefault="007309D4" w:rsidP="00A003C4">
            <w:pPr>
              <w:jc w:val="both"/>
              <w:rPr>
                <w:rFonts w:ascii="Arial" w:hAnsi="Arial" w:cs="Arial"/>
                <w:color w:val="000000"/>
                <w:sz w:val="22"/>
                <w:szCs w:val="22"/>
              </w:rPr>
            </w:pPr>
          </w:p>
        </w:tc>
      </w:tr>
      <w:tr w:rsidR="004D76D6" w:rsidRPr="002B2893" w:rsidTr="00A003C4">
        <w:tc>
          <w:tcPr>
            <w:tcW w:w="1809" w:type="dxa"/>
            <w:vMerge/>
            <w:shd w:val="clear" w:color="auto" w:fill="FFFFCC"/>
            <w:tcMar>
              <w:top w:w="0" w:type="dxa"/>
              <w:left w:w="108" w:type="dxa"/>
              <w:bottom w:w="0" w:type="dxa"/>
              <w:right w:w="108" w:type="dxa"/>
            </w:tcMar>
          </w:tcPr>
          <w:p w:rsidR="004D76D6" w:rsidRPr="002B2893" w:rsidRDefault="004D76D6" w:rsidP="00A003C4">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bCs/>
                <w:color w:val="000000"/>
                <w:sz w:val="22"/>
                <w:szCs w:val="2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4D76D6" w:rsidRPr="007309D4" w:rsidRDefault="004D76D6" w:rsidP="00A003C4">
            <w:pPr>
              <w:jc w:val="both"/>
              <w:rPr>
                <w:rFonts w:ascii="Arial" w:hAnsi="Arial" w:cs="Arial"/>
                <w:b/>
                <w:bCs/>
                <w:color w:val="000000"/>
                <w:sz w:val="12"/>
                <w:szCs w:val="1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This sub-criterion (2) is only applicable in respect of those Prod</w:t>
            </w:r>
            <w:r w:rsidR="0055403A" w:rsidRPr="002B2893">
              <w:rPr>
                <w:rFonts w:ascii="Arial" w:hAnsi="Arial" w:cs="Arial"/>
                <w:b/>
                <w:bCs/>
                <w:color w:val="000000"/>
                <w:sz w:val="22"/>
                <w:szCs w:val="22"/>
              </w:rPr>
              <w:t>ucts listed at paragraph 12.1.4</w:t>
            </w:r>
          </w:p>
          <w:p w:rsidR="004D76D6" w:rsidRPr="002B2893" w:rsidRDefault="004D76D6" w:rsidP="00A003C4">
            <w:pPr>
              <w:jc w:val="both"/>
              <w:rPr>
                <w:rFonts w:ascii="Arial" w:eastAsia="Calibri" w:hAnsi="Arial" w:cs="Arial"/>
                <w:color w:val="000000"/>
                <w:sz w:val="22"/>
                <w:szCs w:val="22"/>
                <w:lang w:eastAsia="en-US"/>
              </w:rPr>
            </w:pPr>
          </w:p>
          <w:p w:rsidR="004D76D6" w:rsidRPr="00A003C4" w:rsidRDefault="004D76D6" w:rsidP="00A003C4">
            <w:pPr>
              <w:jc w:val="both"/>
              <w:rPr>
                <w:rFonts w:ascii="Arial" w:hAnsi="Arial" w:cs="Arial"/>
                <w:color w:val="000000"/>
                <w:sz w:val="22"/>
                <w:szCs w:val="22"/>
              </w:rPr>
            </w:pPr>
            <w:r w:rsidRPr="002B2893">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7309D4" w:rsidRDefault="007309D4" w:rsidP="00A003C4">
            <w:pPr>
              <w:jc w:val="both"/>
              <w:rPr>
                <w:rFonts w:ascii="Arial" w:hAnsi="Arial" w:cs="Arial"/>
                <w:color w:val="000000"/>
                <w:sz w:val="22"/>
                <w:szCs w:val="22"/>
              </w:rPr>
            </w:pPr>
          </w:p>
          <w:p w:rsidR="004D76D6" w:rsidRDefault="004D76D6" w:rsidP="00A003C4">
            <w:pPr>
              <w:jc w:val="both"/>
              <w:rPr>
                <w:rFonts w:ascii="Arial" w:hAnsi="Arial" w:cs="Arial"/>
                <w:color w:val="000000"/>
                <w:sz w:val="22"/>
                <w:szCs w:val="22"/>
              </w:rPr>
            </w:pPr>
            <w:r w:rsidRPr="002B2893">
              <w:rPr>
                <w:rFonts w:ascii="Arial" w:hAnsi="Arial" w:cs="Arial"/>
                <w:color w:val="000000"/>
                <w:sz w:val="22"/>
                <w:szCs w:val="22"/>
              </w:rPr>
              <w:t>The successful supplier’s offer across the identified range of products was the lowest-priced compliant offer received.</w:t>
            </w:r>
          </w:p>
          <w:p w:rsidR="007309D4" w:rsidRPr="002B2893" w:rsidRDefault="007309D4" w:rsidP="00A003C4">
            <w:pPr>
              <w:jc w:val="both"/>
              <w:rPr>
                <w:rFonts w:ascii="Arial" w:hAnsi="Arial" w:cs="Arial"/>
                <w:color w:val="000000"/>
                <w:sz w:val="22"/>
                <w:szCs w:val="22"/>
              </w:rPr>
            </w:pPr>
          </w:p>
        </w:tc>
      </w:tr>
      <w:tr w:rsidR="00286925" w:rsidRPr="002B2893" w:rsidTr="00A003C4">
        <w:tc>
          <w:tcPr>
            <w:tcW w:w="1809" w:type="dxa"/>
            <w:vMerge/>
            <w:shd w:val="clear" w:color="auto" w:fill="FFFFCC"/>
            <w:tcMar>
              <w:top w:w="0" w:type="dxa"/>
              <w:left w:w="108" w:type="dxa"/>
              <w:bottom w:w="0" w:type="dxa"/>
              <w:right w:w="108" w:type="dxa"/>
            </w:tcMar>
          </w:tcPr>
          <w:p w:rsidR="00286925" w:rsidRPr="002B2893" w:rsidRDefault="00286925" w:rsidP="00A003C4">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286925" w:rsidRPr="002B2893" w:rsidRDefault="00286925" w:rsidP="00A003C4">
            <w:pPr>
              <w:jc w:val="both"/>
              <w:rPr>
                <w:rFonts w:ascii="Arial" w:hAnsi="Arial" w:cs="Arial"/>
                <w:b/>
                <w:color w:val="000000"/>
                <w:sz w:val="22"/>
                <w:szCs w:val="22"/>
              </w:rPr>
            </w:pPr>
            <w:r w:rsidRPr="002B2893">
              <w:rPr>
                <w:rFonts w:ascii="Arial" w:hAnsi="Arial" w:cs="Arial"/>
                <w:b/>
                <w:color w:val="000000"/>
                <w:sz w:val="22"/>
                <w:szCs w:val="22"/>
              </w:rPr>
              <w:t>Sub-criterion (</w:t>
            </w:r>
            <w:r w:rsidR="004D76D6" w:rsidRPr="002B2893">
              <w:rPr>
                <w:rFonts w:ascii="Arial" w:hAnsi="Arial" w:cs="Arial"/>
                <w:b/>
                <w:color w:val="000000"/>
                <w:sz w:val="22"/>
                <w:szCs w:val="22"/>
              </w:rPr>
              <w:t>3</w:t>
            </w:r>
            <w:r w:rsidRPr="002B2893">
              <w:rPr>
                <w:rFonts w:ascii="Arial" w:hAnsi="Arial" w:cs="Arial"/>
                <w:b/>
                <w:color w:val="000000"/>
                <w:sz w:val="22"/>
                <w:szCs w:val="22"/>
              </w:rPr>
              <w:t xml:space="preserve">) </w:t>
            </w:r>
          </w:p>
          <w:p w:rsidR="007309D4" w:rsidRPr="007309D4" w:rsidRDefault="007309D4" w:rsidP="00A003C4">
            <w:pPr>
              <w:jc w:val="both"/>
              <w:rPr>
                <w:rFonts w:ascii="Arial" w:hAnsi="Arial" w:cs="Arial"/>
                <w:color w:val="000000"/>
                <w:sz w:val="12"/>
                <w:szCs w:val="1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Cost of change</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bCs/>
                <w:color w:val="000000"/>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w:t>
            </w:r>
            <w:r w:rsidRPr="00780C72">
              <w:rPr>
                <w:rFonts w:ascii="Arial" w:hAnsi="Arial" w:cs="Arial"/>
                <w:b/>
                <w:sz w:val="22"/>
                <w:szCs w:val="22"/>
              </w:rPr>
              <w:t xml:space="preserve"> and 12.2.</w:t>
            </w:r>
            <w:r w:rsidR="00A95B48" w:rsidRPr="00E001CE">
              <w:rPr>
                <w:rFonts w:ascii="Arial" w:hAnsi="Arial" w:cs="Arial"/>
                <w:b/>
                <w:sz w:val="22"/>
                <w:szCs w:val="22"/>
              </w:rPr>
              <w:t>5</w:t>
            </w:r>
          </w:p>
        </w:tc>
        <w:tc>
          <w:tcPr>
            <w:tcW w:w="4610" w:type="dxa"/>
            <w:shd w:val="clear" w:color="auto" w:fill="FFFFCC"/>
            <w:tcMar>
              <w:top w:w="0" w:type="dxa"/>
              <w:left w:w="108" w:type="dxa"/>
              <w:bottom w:w="0" w:type="dxa"/>
              <w:right w:w="108" w:type="dxa"/>
            </w:tcMar>
          </w:tcPr>
          <w:p w:rsidR="007309D4" w:rsidRDefault="007309D4"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1F497D"/>
                <w:sz w:val="22"/>
                <w:szCs w:val="22"/>
              </w:rPr>
            </w:pPr>
            <w:r w:rsidRPr="002B2893">
              <w:rPr>
                <w:rFonts w:ascii="Arial" w:hAnsi="Arial" w:cs="Arial"/>
                <w:color w:val="000000"/>
                <w:sz w:val="22"/>
                <w:szCs w:val="22"/>
              </w:rPr>
              <w:t xml:space="preserve">Examples of indicators of costs of change may include (but shall not be limited to) the following: </w:t>
            </w:r>
          </w:p>
          <w:p w:rsidR="00286925" w:rsidRPr="002B2893" w:rsidRDefault="00286925" w:rsidP="00A003C4">
            <w:pPr>
              <w:jc w:val="both"/>
              <w:rPr>
                <w:rFonts w:ascii="Arial" w:hAnsi="Arial" w:cs="Arial"/>
                <w:color w:val="1F497D"/>
                <w:sz w:val="22"/>
                <w:szCs w:val="22"/>
              </w:rPr>
            </w:pP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 xml:space="preserve">The costs associated with updating pharmacy ordering and stock-holding </w:t>
            </w:r>
            <w:r w:rsidRPr="002B2893">
              <w:rPr>
                <w:rFonts w:ascii="Arial" w:hAnsi="Arial" w:cs="Arial"/>
                <w:color w:val="000000"/>
                <w:sz w:val="22"/>
                <w:szCs w:val="22"/>
              </w:rPr>
              <w:lastRenderedPageBreak/>
              <w:t>systems.</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segregating products stocked to avoid co-dispensing where this might be problematic, e.g. two products to one patient.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changing any ancillary documentation that might be associated with a particular product, e.g. patient information cards, work cards etc.</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explaining any differences between products to the patient, e.g. changes in pack presentation, excipients etc.</w:t>
            </w:r>
          </w:p>
          <w:p w:rsidR="00286925" w:rsidRPr="002B2893" w:rsidRDefault="00286925" w:rsidP="00A003C4">
            <w:pPr>
              <w:jc w:val="both"/>
              <w:rPr>
                <w:rFonts w:ascii="Arial" w:hAnsi="Arial" w:cs="Arial"/>
                <w:color w:val="000000"/>
                <w:sz w:val="22"/>
                <w:szCs w:val="22"/>
              </w:rPr>
            </w:pPr>
          </w:p>
        </w:tc>
      </w:tr>
      <w:tr w:rsidR="006B0317" w:rsidRPr="002B2893" w:rsidTr="00A003C4">
        <w:tc>
          <w:tcPr>
            <w:tcW w:w="1809" w:type="dxa"/>
            <w:vMerge w:val="restart"/>
            <w:shd w:val="clear" w:color="auto" w:fill="FFFFCC"/>
            <w:tcMar>
              <w:top w:w="0" w:type="dxa"/>
              <w:left w:w="108" w:type="dxa"/>
              <w:bottom w:w="0" w:type="dxa"/>
              <w:right w:w="108" w:type="dxa"/>
            </w:tcMar>
            <w:hideMark/>
          </w:tcPr>
          <w:p w:rsidR="007309D4" w:rsidRDefault="007309D4"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r w:rsidRPr="005206C8">
              <w:rPr>
                <w:rFonts w:ascii="Arial" w:hAnsi="Arial" w:cs="Arial"/>
                <w:b/>
                <w:color w:val="000000"/>
                <w:sz w:val="22"/>
                <w:szCs w:val="22"/>
              </w:rPr>
              <w:t>Quality</w:t>
            </w:r>
            <w:r w:rsidRPr="007A4164">
              <w:rPr>
                <w:rFonts w:ascii="Arial" w:hAnsi="Arial" w:cs="Arial"/>
                <w:color w:val="000000"/>
                <w:sz w:val="22"/>
                <w:szCs w:val="22"/>
              </w:rPr>
              <w:t xml:space="preserve"> – to include QA assessment of risk to </w:t>
            </w:r>
            <w:r w:rsidRPr="006F4FC1">
              <w:rPr>
                <w:rFonts w:ascii="Arial" w:hAnsi="Arial" w:cs="Arial"/>
                <w:b/>
                <w:color w:val="000000"/>
                <w:sz w:val="22"/>
                <w:szCs w:val="22"/>
              </w:rPr>
              <w:t>patient</w:t>
            </w:r>
          </w:p>
          <w:p w:rsidR="006B0317" w:rsidRPr="006F4FC1" w:rsidRDefault="006B0317"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E001CE"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2B2893"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(1)</w:t>
            </w:r>
          </w:p>
          <w:p w:rsidR="006B0317" w:rsidRPr="002B2893" w:rsidRDefault="006B0317" w:rsidP="00A003C4">
            <w:pPr>
              <w:jc w:val="both"/>
              <w:rPr>
                <w:rFonts w:ascii="Arial" w:eastAsia="Calibri" w:hAnsi="Arial" w:cs="Arial"/>
                <w:b/>
                <w:bCs/>
                <w:color w:val="000000"/>
                <w:sz w:val="22"/>
                <w:szCs w:val="22"/>
                <w:lang w:eastAsia="en-US"/>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Assessed according to the approach documented in the ‘Guidance for performing a pharmaceutical quality assessment of licensed medicines for the NHS’. A copy of this document is available at Document No. </w:t>
            </w:r>
            <w:r w:rsidR="00E7154C">
              <w:rPr>
                <w:rFonts w:ascii="Arial" w:hAnsi="Arial" w:cs="Arial"/>
                <w:color w:val="000000"/>
                <w:sz w:val="22"/>
                <w:szCs w:val="22"/>
              </w:rPr>
              <w:t>7</w:t>
            </w:r>
            <w:bookmarkStart w:id="7" w:name="_GoBack"/>
            <w:bookmarkEnd w:id="7"/>
            <w:r w:rsidRPr="002B2893">
              <w:rPr>
                <w:rFonts w:ascii="Arial" w:hAnsi="Arial" w:cs="Arial"/>
                <w:color w:val="000000"/>
                <w:sz w:val="22"/>
                <w:szCs w:val="22"/>
              </w:rPr>
              <w:t>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B0317" w:rsidRPr="002B2893" w:rsidTr="00A003C4">
        <w:tc>
          <w:tcPr>
            <w:tcW w:w="1809" w:type="dxa"/>
            <w:vMerge/>
            <w:shd w:val="clear" w:color="auto" w:fill="FFFFCC"/>
            <w:vAlign w:val="center"/>
            <w:hideMark/>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A003C4"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7309D4" w:rsidRDefault="007309D4" w:rsidP="00A003C4">
            <w:pPr>
              <w:jc w:val="both"/>
              <w:rPr>
                <w:rFonts w:ascii="Arial" w:hAnsi="Arial" w:cs="Arial"/>
                <w:color w:val="000000"/>
                <w:sz w:val="22"/>
                <w:szCs w:val="22"/>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Assessed according to the approach documented in “Guidance for performing a pharmaceutical quality assessment </w:t>
            </w:r>
            <w:r w:rsidRPr="002B2893">
              <w:rPr>
                <w:rFonts w:ascii="Arial" w:hAnsi="Arial" w:cs="Arial"/>
                <w:color w:val="000000"/>
                <w:sz w:val="22"/>
                <w:szCs w:val="22"/>
              </w:rPr>
              <w:lastRenderedPageBreak/>
              <w:t>of licensed medicines for the NHS”. A copy of this document is available at Document No.0</w:t>
            </w:r>
            <w:r w:rsidR="00E7154C">
              <w:rPr>
                <w:rFonts w:ascii="Arial" w:hAnsi="Arial" w:cs="Arial"/>
                <w:color w:val="000000"/>
                <w:sz w:val="22"/>
                <w:szCs w:val="22"/>
              </w:rPr>
              <w:t>7</w:t>
            </w:r>
            <w:r w:rsidRPr="002B2893">
              <w:rPr>
                <w:rFonts w:ascii="Arial" w:hAnsi="Arial" w:cs="Arial"/>
                <w:color w:val="000000"/>
                <w:sz w:val="22"/>
                <w:szCs w:val="22"/>
              </w:rPr>
              <w:t>b within the Invitation to Offer pack - Range issue where we are splitting an award across a range of products for differentiation reasons.</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 xml:space="preserve">The successful supplier's packaging for the complete range of products under consideration are more distinctive and is, in accordance with the criteria detailed in the </w:t>
            </w:r>
            <w:r w:rsidRPr="002B2893">
              <w:rPr>
                <w:rFonts w:ascii="Arial" w:hAnsi="Arial" w:cs="Arial"/>
                <w:color w:val="000000"/>
                <w:sz w:val="22"/>
                <w:szCs w:val="22"/>
              </w:rPr>
              <w:lastRenderedPageBreak/>
              <w:t>“Guidance for performing a pharmaceutical quality assessment of licensed medicines for the NHS” less likely to give rise to an increased risk of a medication error.</w:t>
            </w:r>
          </w:p>
        </w:tc>
      </w:tr>
      <w:tr w:rsidR="006B0317" w:rsidRPr="002B2893" w:rsidTr="00A003C4">
        <w:tc>
          <w:tcPr>
            <w:tcW w:w="1809" w:type="dxa"/>
            <w:vMerge/>
            <w:shd w:val="clear" w:color="auto" w:fill="FFFFCC"/>
            <w:vAlign w:val="center"/>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r w:rsidRPr="002B2893">
              <w:rPr>
                <w:rFonts w:ascii="Arial" w:hAnsi="Arial" w:cs="Arial"/>
                <w:b/>
                <w:color w:val="000000"/>
                <w:sz w:val="22"/>
                <w:szCs w:val="22"/>
              </w:rPr>
              <w:t xml:space="preserve">Sub-criterion (3) </w:t>
            </w: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r w:rsidRPr="002B2893">
              <w:rPr>
                <w:rFonts w:ascii="Arial" w:hAnsi="Arial" w:cs="Arial"/>
                <w:color w:val="000000"/>
                <w:sz w:val="22"/>
                <w:szCs w:val="22"/>
              </w:rPr>
              <w:t>Supply route and associated cost</w:t>
            </w:r>
          </w:p>
          <w:p w:rsidR="006B0317" w:rsidRPr="002B2893" w:rsidRDefault="006B0317" w:rsidP="00A003C4">
            <w:pPr>
              <w:jc w:val="both"/>
              <w:rPr>
                <w:rFonts w:ascii="Arial" w:hAnsi="Arial" w:cs="Arial"/>
                <w:color w:val="000000"/>
                <w:sz w:val="22"/>
                <w:szCs w:val="22"/>
              </w:rPr>
            </w:pPr>
          </w:p>
          <w:p w:rsidR="006B0317" w:rsidRDefault="006B0317" w:rsidP="00A003C4">
            <w:pPr>
              <w:jc w:val="both"/>
              <w:rPr>
                <w:rFonts w:ascii="Arial" w:hAnsi="Arial" w:cs="Arial"/>
                <w:b/>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(ii)</w:t>
            </w:r>
            <w:r w:rsidRPr="00780C72">
              <w:rPr>
                <w:rFonts w:ascii="Arial" w:hAnsi="Arial" w:cs="Arial"/>
                <w:b/>
                <w:sz w:val="22"/>
                <w:szCs w:val="22"/>
              </w:rPr>
              <w:t xml:space="preserve"> and 12.2.</w:t>
            </w:r>
            <w:r w:rsidR="00A95B48" w:rsidRPr="00780C72">
              <w:rPr>
                <w:rFonts w:ascii="Arial" w:hAnsi="Arial" w:cs="Arial"/>
                <w:b/>
                <w:sz w:val="22"/>
                <w:szCs w:val="22"/>
              </w:rPr>
              <w:t>6</w:t>
            </w:r>
          </w:p>
          <w:p w:rsidR="007309D4" w:rsidRPr="00A003C4" w:rsidRDefault="007309D4" w:rsidP="00A003C4">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D3545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distribution routes allow greater flexibility </w:t>
            </w:r>
            <w:r w:rsidRPr="00D35457">
              <w:rPr>
                <w:rFonts w:ascii="Arial" w:hAnsi="Arial" w:cs="Arial"/>
                <w:color w:val="000000"/>
                <w:sz w:val="22"/>
                <w:szCs w:val="22"/>
              </w:rPr>
              <w:t>for ordering across a range of products</w:t>
            </w:r>
          </w:p>
        </w:tc>
      </w:tr>
    </w:tbl>
    <w:p w:rsidR="00AF1BD7" w:rsidRPr="005206C8" w:rsidRDefault="00A52CB3" w:rsidP="00A003C4">
      <w:pPr>
        <w:jc w:val="both"/>
        <w:rPr>
          <w:rFonts w:ascii="Arial" w:hAnsi="Arial" w:cs="Arial"/>
          <w:i/>
          <w:iCs/>
          <w:color w:val="000000"/>
          <w:sz w:val="22"/>
          <w:szCs w:val="22"/>
        </w:rPr>
      </w:pPr>
      <w:r w:rsidRPr="00D35457">
        <w:rPr>
          <w:rFonts w:ascii="Arial" w:hAnsi="Arial" w:cs="Arial"/>
          <w:i/>
          <w:iCs/>
          <w:color w:val="000000"/>
          <w:sz w:val="22"/>
          <w:szCs w:val="22"/>
        </w:rPr>
        <w:tab/>
      </w:r>
    </w:p>
    <w:p w:rsidR="00A52CB3" w:rsidRPr="007A4164" w:rsidRDefault="00A52CB3" w:rsidP="00A003C4">
      <w:pPr>
        <w:jc w:val="both"/>
        <w:rPr>
          <w:rFonts w:ascii="Arial" w:hAnsi="Arial" w:cs="Arial"/>
          <w:i/>
          <w:iCs/>
          <w:color w:val="000000"/>
          <w:sz w:val="22"/>
          <w:szCs w:val="22"/>
        </w:rPr>
      </w:pPr>
      <w:r w:rsidRPr="007A4164">
        <w:rPr>
          <w:rFonts w:ascii="Arial" w:hAnsi="Arial" w:cs="Arial"/>
          <w:i/>
          <w:iCs/>
          <w:color w:val="000000"/>
          <w:sz w:val="22"/>
          <w:szCs w:val="22"/>
        </w:rPr>
        <w:t>Table 1.Further description of award criteria requirements and standards</w:t>
      </w:r>
    </w:p>
    <w:p w:rsidR="007309D4" w:rsidRDefault="007309D4" w:rsidP="00A003C4">
      <w:pPr>
        <w:jc w:val="both"/>
        <w:rPr>
          <w:rFonts w:ascii="Arial" w:hAnsi="Arial" w:cs="Arial"/>
          <w:color w:val="000000"/>
          <w:sz w:val="22"/>
          <w:szCs w:val="22"/>
        </w:rPr>
      </w:pPr>
    </w:p>
    <w:p w:rsidR="006E56D5" w:rsidRPr="00780C72" w:rsidRDefault="001E5B90" w:rsidP="00A003C4">
      <w:pPr>
        <w:jc w:val="both"/>
        <w:rPr>
          <w:rFonts w:ascii="Arial" w:hAnsi="Arial" w:cs="Arial"/>
          <w:b/>
          <w:color w:val="000000"/>
          <w:sz w:val="22"/>
          <w:szCs w:val="22"/>
          <w:lang w:eastAsia="en-US"/>
        </w:rPr>
      </w:pPr>
      <w:r w:rsidRPr="006F4FC1">
        <w:rPr>
          <w:rFonts w:ascii="Arial" w:hAnsi="Arial" w:cs="Arial"/>
          <w:color w:val="000000"/>
          <w:sz w:val="22"/>
          <w:szCs w:val="22"/>
        </w:rPr>
        <w:t>1</w:t>
      </w:r>
      <w:r w:rsidR="00703651" w:rsidRPr="006F4FC1">
        <w:rPr>
          <w:rFonts w:ascii="Arial" w:hAnsi="Arial" w:cs="Arial"/>
          <w:color w:val="000000"/>
          <w:sz w:val="22"/>
          <w:szCs w:val="22"/>
        </w:rPr>
        <w:t>2</w:t>
      </w:r>
      <w:r w:rsidRPr="006F4FC1">
        <w:rPr>
          <w:rFonts w:ascii="Arial" w:hAnsi="Arial" w:cs="Arial"/>
          <w:color w:val="000000"/>
          <w:sz w:val="22"/>
          <w:szCs w:val="22"/>
        </w:rPr>
        <w:t>.</w:t>
      </w:r>
      <w:r w:rsidR="00CA53E2" w:rsidRPr="006F4FC1">
        <w:rPr>
          <w:rFonts w:ascii="Arial" w:hAnsi="Arial" w:cs="Arial"/>
          <w:color w:val="000000"/>
          <w:sz w:val="22"/>
          <w:szCs w:val="22"/>
        </w:rPr>
        <w:t>2</w:t>
      </w:r>
      <w:r w:rsidR="00533217" w:rsidRPr="006F4FC1">
        <w:rPr>
          <w:rFonts w:ascii="Arial" w:hAnsi="Arial" w:cs="Arial"/>
          <w:color w:val="000000"/>
          <w:sz w:val="22"/>
          <w:szCs w:val="22"/>
        </w:rPr>
        <w:tab/>
      </w:r>
      <w:r w:rsidR="006E56D5" w:rsidRPr="006F4FC1">
        <w:rPr>
          <w:rFonts w:ascii="Arial" w:hAnsi="Arial" w:cs="Arial"/>
          <w:b/>
          <w:color w:val="000000"/>
          <w:sz w:val="22"/>
          <w:szCs w:val="22"/>
        </w:rPr>
        <w:t>A</w:t>
      </w:r>
      <w:r w:rsidR="006E56D5" w:rsidRPr="00780C72">
        <w:rPr>
          <w:rFonts w:ascii="Arial" w:hAnsi="Arial" w:cs="Arial"/>
          <w:b/>
          <w:color w:val="000000"/>
          <w:sz w:val="22"/>
          <w:szCs w:val="22"/>
          <w:lang w:eastAsia="en-US"/>
        </w:rPr>
        <w:t>ward Methodology</w:t>
      </w:r>
    </w:p>
    <w:p w:rsidR="005021AB" w:rsidRPr="00780C72" w:rsidRDefault="005021AB" w:rsidP="00A003C4">
      <w:pPr>
        <w:jc w:val="both"/>
        <w:rPr>
          <w:rFonts w:ascii="Arial" w:hAnsi="Arial" w:cs="Arial"/>
          <w:bCs/>
          <w:iCs/>
          <w:color w:val="000000"/>
          <w:sz w:val="22"/>
          <w:szCs w:val="22"/>
        </w:rPr>
      </w:pPr>
    </w:p>
    <w:p w:rsidR="004F62A5" w:rsidRPr="002B2893" w:rsidRDefault="004F62A5" w:rsidP="00A003C4">
      <w:pPr>
        <w:numPr>
          <w:ilvl w:val="2"/>
          <w:numId w:val="24"/>
        </w:numPr>
        <w:ind w:left="1418" w:hanging="709"/>
        <w:jc w:val="both"/>
        <w:rPr>
          <w:rFonts w:ascii="Arial" w:hAnsi="Arial" w:cs="Arial"/>
          <w:b/>
          <w:color w:val="000000"/>
          <w:sz w:val="22"/>
          <w:szCs w:val="22"/>
        </w:rPr>
      </w:pPr>
      <w:r w:rsidRPr="002B2893">
        <w:rPr>
          <w:rFonts w:ascii="Arial" w:hAnsi="Arial" w:cs="Arial"/>
          <w:b/>
          <w:color w:val="000000"/>
          <w:sz w:val="22"/>
          <w:szCs w:val="22"/>
        </w:rPr>
        <w:t>Identification of Lowest Priced Compliant Offer</w:t>
      </w:r>
    </w:p>
    <w:p w:rsidR="004F62A5" w:rsidRPr="00D35457" w:rsidRDefault="004F62A5" w:rsidP="00A003C4">
      <w:pPr>
        <w:ind w:left="1418"/>
        <w:jc w:val="both"/>
        <w:rPr>
          <w:rFonts w:ascii="Arial" w:hAnsi="Arial" w:cs="Arial"/>
          <w:color w:val="000000"/>
          <w:sz w:val="22"/>
          <w:szCs w:val="22"/>
        </w:rPr>
      </w:pPr>
    </w:p>
    <w:p w:rsidR="008D57BB" w:rsidRPr="00E001CE" w:rsidRDefault="00076616" w:rsidP="00A003C4">
      <w:pPr>
        <w:ind w:left="1418"/>
        <w:jc w:val="both"/>
        <w:rPr>
          <w:rFonts w:ascii="Arial" w:hAnsi="Arial" w:cs="Arial"/>
          <w:color w:val="000000"/>
          <w:sz w:val="22"/>
          <w:szCs w:val="22"/>
        </w:rPr>
      </w:pPr>
      <w:r w:rsidRPr="005206C8">
        <w:rPr>
          <w:rFonts w:ascii="Arial" w:hAnsi="Arial" w:cs="Arial"/>
          <w:color w:val="000000"/>
          <w:sz w:val="22"/>
          <w:szCs w:val="22"/>
        </w:rPr>
        <w:t xml:space="preserve">In respect of </w:t>
      </w:r>
      <w:r w:rsidR="008D57BB" w:rsidRPr="007A4164">
        <w:rPr>
          <w:rFonts w:ascii="Arial" w:hAnsi="Arial" w:cs="Arial"/>
          <w:b/>
          <w:color w:val="000000"/>
          <w:sz w:val="22"/>
          <w:szCs w:val="22"/>
          <w:u w:val="single"/>
        </w:rPr>
        <w:t xml:space="preserve">each </w:t>
      </w:r>
      <w:r w:rsidR="00CC5A59" w:rsidRPr="007A4164">
        <w:rPr>
          <w:rFonts w:ascii="Arial" w:hAnsi="Arial" w:cs="Arial"/>
          <w:b/>
          <w:color w:val="000000"/>
          <w:sz w:val="22"/>
          <w:szCs w:val="22"/>
          <w:u w:val="single"/>
        </w:rPr>
        <w:t>Product</w:t>
      </w:r>
      <w:r w:rsidR="00906A6D" w:rsidRPr="006F4FC1">
        <w:rPr>
          <w:rFonts w:ascii="Arial" w:hAnsi="Arial" w:cs="Arial"/>
          <w:color w:val="000000"/>
          <w:sz w:val="22"/>
          <w:szCs w:val="22"/>
        </w:rPr>
        <w:t>,</w:t>
      </w:r>
      <w:r w:rsidR="008D57BB" w:rsidRPr="006F4FC1">
        <w:rPr>
          <w:rFonts w:ascii="Arial" w:hAnsi="Arial" w:cs="Arial"/>
          <w:color w:val="000000"/>
          <w:sz w:val="22"/>
          <w:szCs w:val="22"/>
        </w:rPr>
        <w:t xml:space="preserve"> </w:t>
      </w:r>
      <w:r w:rsidR="002321DD" w:rsidRPr="006F4FC1">
        <w:rPr>
          <w:rFonts w:ascii="Arial" w:hAnsi="Arial" w:cs="Arial"/>
          <w:b/>
          <w:color w:val="000000"/>
          <w:sz w:val="22"/>
          <w:szCs w:val="22"/>
          <w:u w:val="single"/>
        </w:rPr>
        <w:t>for each Lot</w:t>
      </w:r>
      <w:r w:rsidR="002321DD" w:rsidRPr="006F4FC1">
        <w:rPr>
          <w:rFonts w:ascii="Arial" w:hAnsi="Arial" w:cs="Arial"/>
          <w:color w:val="000000"/>
          <w:sz w:val="22"/>
          <w:szCs w:val="22"/>
        </w:rPr>
        <w:t xml:space="preserve">, </w:t>
      </w:r>
      <w:r w:rsidR="00FE5986" w:rsidRPr="006F4FC1">
        <w:rPr>
          <w:rFonts w:ascii="Arial" w:hAnsi="Arial" w:cs="Arial"/>
          <w:color w:val="000000"/>
          <w:sz w:val="22"/>
          <w:szCs w:val="22"/>
        </w:rPr>
        <w:t>t</w:t>
      </w:r>
      <w:r w:rsidR="008D57BB" w:rsidRPr="006F4FC1">
        <w:rPr>
          <w:rFonts w:ascii="Arial" w:hAnsi="Arial" w:cs="Arial"/>
          <w:color w:val="000000"/>
          <w:sz w:val="22"/>
          <w:szCs w:val="22"/>
        </w:rPr>
        <w:t xml:space="preserve">he </w:t>
      </w:r>
      <w:r w:rsidR="00FE5986" w:rsidRPr="00780C72">
        <w:rPr>
          <w:rFonts w:ascii="Arial" w:hAnsi="Arial" w:cs="Arial"/>
          <w:color w:val="000000"/>
          <w:sz w:val="22"/>
          <w:szCs w:val="22"/>
        </w:rPr>
        <w:t>evaluation</w:t>
      </w:r>
      <w:r w:rsidR="00035B2D" w:rsidRPr="00780C72">
        <w:rPr>
          <w:rFonts w:ascii="Arial" w:hAnsi="Arial" w:cs="Arial"/>
          <w:color w:val="000000"/>
          <w:sz w:val="22"/>
          <w:szCs w:val="22"/>
        </w:rPr>
        <w:t xml:space="preserve"> shall</w:t>
      </w:r>
      <w:r w:rsidR="00FE5986" w:rsidRPr="00780C72">
        <w:rPr>
          <w:rFonts w:ascii="Arial" w:hAnsi="Arial" w:cs="Arial"/>
          <w:color w:val="000000"/>
          <w:sz w:val="22"/>
          <w:szCs w:val="22"/>
        </w:rPr>
        <w:t xml:space="preserve"> comprise</w:t>
      </w:r>
      <w:r w:rsidR="00371DF9" w:rsidRPr="00780C72">
        <w:rPr>
          <w:rFonts w:ascii="Arial" w:hAnsi="Arial" w:cs="Arial"/>
          <w:color w:val="000000"/>
          <w:sz w:val="22"/>
          <w:szCs w:val="22"/>
        </w:rPr>
        <w:t xml:space="preserve"> </w:t>
      </w:r>
      <w:r w:rsidR="00371DF9" w:rsidRPr="00780C72">
        <w:rPr>
          <w:rFonts w:ascii="Arial" w:hAnsi="Arial" w:cs="Arial"/>
          <w:sz w:val="22"/>
          <w:szCs w:val="22"/>
        </w:rPr>
        <w:t>the following</w:t>
      </w:r>
      <w:r w:rsidR="00FE5986" w:rsidRPr="00780C72">
        <w:rPr>
          <w:rFonts w:ascii="Arial" w:hAnsi="Arial" w:cs="Arial"/>
          <w:color w:val="000000"/>
          <w:sz w:val="22"/>
          <w:szCs w:val="22"/>
        </w:rPr>
        <w:t>:</w:t>
      </w:r>
    </w:p>
    <w:p w:rsidR="00A003C4" w:rsidRPr="00A003C4" w:rsidRDefault="00A003C4" w:rsidP="00A003C4">
      <w:pPr>
        <w:pStyle w:val="ListParagraph"/>
        <w:tabs>
          <w:tab w:val="left" w:pos="2835"/>
        </w:tabs>
        <w:spacing w:before="0" w:after="0" w:line="240" w:lineRule="auto"/>
        <w:ind w:left="2127"/>
        <w:jc w:val="both"/>
        <w:rPr>
          <w:sz w:val="22"/>
          <w:szCs w:val="22"/>
        </w:rPr>
      </w:pPr>
    </w:p>
    <w:p w:rsidR="001C733F" w:rsidRPr="002B2893" w:rsidRDefault="00C43521" w:rsidP="00A003C4">
      <w:pPr>
        <w:pStyle w:val="ListParagraph"/>
        <w:numPr>
          <w:ilvl w:val="0"/>
          <w:numId w:val="103"/>
        </w:numPr>
        <w:tabs>
          <w:tab w:val="left" w:pos="2835"/>
        </w:tabs>
        <w:spacing w:before="0" w:after="0" w:line="240" w:lineRule="auto"/>
        <w:ind w:left="2127" w:hanging="709"/>
        <w:jc w:val="both"/>
        <w:rPr>
          <w:sz w:val="22"/>
          <w:szCs w:val="22"/>
        </w:rPr>
      </w:pPr>
      <w:proofErr w:type="gramStart"/>
      <w:r w:rsidRPr="002B2893">
        <w:rPr>
          <w:color w:val="000000"/>
          <w:sz w:val="22"/>
          <w:szCs w:val="22"/>
        </w:rPr>
        <w:t>a</w:t>
      </w:r>
      <w:r w:rsidR="008D57BB" w:rsidRPr="002B2893">
        <w:rPr>
          <w:color w:val="000000"/>
          <w:sz w:val="22"/>
          <w:szCs w:val="22"/>
        </w:rPr>
        <w:t>ll</w:t>
      </w:r>
      <w:proofErr w:type="gramEnd"/>
      <w:r w:rsidR="008D57BB" w:rsidRPr="002B2893">
        <w:rPr>
          <w:color w:val="000000"/>
          <w:sz w:val="22"/>
          <w:szCs w:val="22"/>
        </w:rPr>
        <w:t xml:space="preserve"> </w:t>
      </w:r>
      <w:r w:rsidR="00035B2D" w:rsidRPr="002B2893">
        <w:rPr>
          <w:color w:val="000000"/>
          <w:sz w:val="22"/>
          <w:szCs w:val="22"/>
        </w:rPr>
        <w:t xml:space="preserve">(compliant) </w:t>
      </w:r>
      <w:r w:rsidR="008D57BB" w:rsidRPr="002B2893">
        <w:rPr>
          <w:color w:val="000000"/>
          <w:sz w:val="22"/>
          <w:szCs w:val="22"/>
        </w:rPr>
        <w:t xml:space="preserve">offers </w:t>
      </w:r>
      <w:r w:rsidR="00DB560E" w:rsidRPr="002B2893">
        <w:rPr>
          <w:sz w:val="22"/>
          <w:szCs w:val="22"/>
        </w:rPr>
        <w:t xml:space="preserve">(for the Product) </w:t>
      </w:r>
      <w:r w:rsidR="00035B2D" w:rsidRPr="002B2893">
        <w:rPr>
          <w:color w:val="000000"/>
          <w:sz w:val="22"/>
          <w:szCs w:val="22"/>
        </w:rPr>
        <w:t xml:space="preserve">for that Lot </w:t>
      </w:r>
      <w:r w:rsidR="008D57BB" w:rsidRPr="002B2893">
        <w:rPr>
          <w:color w:val="000000"/>
          <w:sz w:val="22"/>
          <w:szCs w:val="22"/>
        </w:rPr>
        <w:t xml:space="preserve">will initially be ranked on Price </w:t>
      </w:r>
      <w:r w:rsidR="005A40B8" w:rsidRPr="002B2893">
        <w:rPr>
          <w:color w:val="000000"/>
          <w:sz w:val="22"/>
          <w:szCs w:val="22"/>
        </w:rPr>
        <w:t xml:space="preserve">against the price criteria (being </w:t>
      </w:r>
      <w:r w:rsidR="007D5C81" w:rsidRPr="002B2893">
        <w:rPr>
          <w:color w:val="000000"/>
          <w:sz w:val="22"/>
          <w:szCs w:val="22"/>
        </w:rPr>
        <w:t xml:space="preserve">Price </w:t>
      </w:r>
      <w:r w:rsidR="005A40B8" w:rsidRPr="002B2893">
        <w:rPr>
          <w:color w:val="000000"/>
          <w:sz w:val="22"/>
          <w:szCs w:val="22"/>
        </w:rPr>
        <w:t>sub-criterion (1)</w:t>
      </w:r>
      <w:r w:rsidR="0055403A" w:rsidRPr="002B2893">
        <w:rPr>
          <w:color w:val="000000"/>
          <w:sz w:val="22"/>
          <w:szCs w:val="22"/>
        </w:rPr>
        <w:t xml:space="preserve"> and – in respect of those Product</w:t>
      </w:r>
      <w:r w:rsidR="00095CB5" w:rsidRPr="002B2893">
        <w:rPr>
          <w:color w:val="000000"/>
          <w:sz w:val="22"/>
          <w:szCs w:val="22"/>
        </w:rPr>
        <w:t>s</w:t>
      </w:r>
      <w:r w:rsidR="0055403A" w:rsidRPr="002B2893">
        <w:rPr>
          <w:color w:val="000000"/>
          <w:sz w:val="22"/>
          <w:szCs w:val="22"/>
        </w:rPr>
        <w:t xml:space="preserve"> listed in paragraph 12.1.4 only – sub-criterion (2)</w:t>
      </w:r>
      <w:r w:rsidR="005A40B8" w:rsidRPr="002B2893">
        <w:rPr>
          <w:color w:val="000000"/>
          <w:sz w:val="22"/>
          <w:szCs w:val="22"/>
        </w:rPr>
        <w:t xml:space="preserve">) </w:t>
      </w:r>
      <w:r w:rsidR="00035B2D" w:rsidRPr="002B2893">
        <w:rPr>
          <w:color w:val="000000"/>
          <w:sz w:val="22"/>
          <w:szCs w:val="22"/>
        </w:rPr>
        <w:t>(Lowest price; highest rank).</w:t>
      </w:r>
      <w:r w:rsidR="00714F84" w:rsidRPr="002B2893">
        <w:rPr>
          <w:color w:val="000000"/>
          <w:sz w:val="22"/>
          <w:szCs w:val="22"/>
        </w:rPr>
        <w:t xml:space="preserve"> </w:t>
      </w:r>
      <w:r w:rsidR="001C733F" w:rsidRPr="002B2893">
        <w:rPr>
          <w:color w:val="000000"/>
          <w:sz w:val="22"/>
          <w:szCs w:val="22"/>
        </w:rPr>
        <w:t xml:space="preserve">Such highest ranking offer </w:t>
      </w:r>
      <w:r w:rsidR="00A3058A" w:rsidRPr="002B2893">
        <w:rPr>
          <w:color w:val="000000"/>
          <w:sz w:val="22"/>
          <w:szCs w:val="22"/>
        </w:rPr>
        <w:t>(for the Product) for th</w:t>
      </w:r>
      <w:r w:rsidRPr="002B2893">
        <w:rPr>
          <w:color w:val="000000"/>
          <w:sz w:val="22"/>
          <w:szCs w:val="22"/>
        </w:rPr>
        <w:t>at</w:t>
      </w:r>
      <w:r w:rsidR="00A3058A" w:rsidRPr="002B2893">
        <w:rPr>
          <w:color w:val="000000"/>
          <w:sz w:val="22"/>
          <w:szCs w:val="22"/>
        </w:rPr>
        <w:t xml:space="preserve"> Lot </w:t>
      </w:r>
      <w:r w:rsidR="001C733F" w:rsidRPr="002B2893">
        <w:rPr>
          <w:color w:val="000000"/>
          <w:sz w:val="22"/>
          <w:szCs w:val="22"/>
        </w:rPr>
        <w:t>shall be the Lowest Priced Offer for the purposes of this paragraph 12.2</w:t>
      </w:r>
      <w:r w:rsidR="006F4FC1">
        <w:rPr>
          <w:color w:val="000000"/>
          <w:sz w:val="22"/>
          <w:szCs w:val="22"/>
        </w:rPr>
        <w:t>.1.</w:t>
      </w:r>
      <w:r w:rsidR="001C733F" w:rsidRPr="002B2893">
        <w:rPr>
          <w:color w:val="000000"/>
          <w:sz w:val="22"/>
          <w:szCs w:val="22"/>
        </w:rPr>
        <w:t xml:space="preserve"> </w:t>
      </w:r>
    </w:p>
    <w:p w:rsidR="009D1910" w:rsidRPr="00D35457" w:rsidRDefault="009D1910" w:rsidP="00A003C4">
      <w:pPr>
        <w:pStyle w:val="ListParagraph"/>
        <w:spacing w:before="0" w:after="0" w:line="240" w:lineRule="auto"/>
        <w:ind w:left="2127"/>
        <w:jc w:val="both"/>
        <w:rPr>
          <w:sz w:val="22"/>
          <w:szCs w:val="22"/>
        </w:rPr>
      </w:pPr>
    </w:p>
    <w:p w:rsidR="00D60C8A" w:rsidRPr="002B2893" w:rsidRDefault="00C30EB7" w:rsidP="00A003C4">
      <w:pPr>
        <w:pStyle w:val="ListParagraph"/>
        <w:numPr>
          <w:ilvl w:val="0"/>
          <w:numId w:val="103"/>
        </w:numPr>
        <w:spacing w:before="0" w:after="0" w:line="240" w:lineRule="auto"/>
        <w:ind w:left="2127" w:hanging="709"/>
        <w:jc w:val="both"/>
        <w:rPr>
          <w:sz w:val="22"/>
          <w:szCs w:val="22"/>
        </w:rPr>
      </w:pPr>
      <w:proofErr w:type="gramStart"/>
      <w:r w:rsidRPr="002B2893">
        <w:rPr>
          <w:sz w:val="22"/>
          <w:szCs w:val="22"/>
        </w:rPr>
        <w:t>t</w:t>
      </w:r>
      <w:r w:rsidR="001C733F" w:rsidRPr="002B2893">
        <w:rPr>
          <w:sz w:val="22"/>
          <w:szCs w:val="22"/>
        </w:rPr>
        <w:t>he</w:t>
      </w:r>
      <w:proofErr w:type="gramEnd"/>
      <w:r w:rsidR="001C733F" w:rsidRPr="002B2893">
        <w:rPr>
          <w:sz w:val="22"/>
          <w:szCs w:val="22"/>
        </w:rPr>
        <w:t xml:space="preserve"> Lowest Priced Offer </w:t>
      </w:r>
      <w:r w:rsidR="007164F2" w:rsidRPr="002B2893">
        <w:rPr>
          <w:sz w:val="22"/>
          <w:szCs w:val="22"/>
        </w:rPr>
        <w:t xml:space="preserve">shall </w:t>
      </w:r>
      <w:r w:rsidR="00C43521" w:rsidRPr="002B2893">
        <w:rPr>
          <w:sz w:val="22"/>
          <w:szCs w:val="22"/>
        </w:rPr>
        <w:t xml:space="preserve">then </w:t>
      </w:r>
      <w:r w:rsidR="007164F2" w:rsidRPr="002B2893">
        <w:rPr>
          <w:sz w:val="22"/>
          <w:szCs w:val="22"/>
        </w:rPr>
        <w:t>be</w:t>
      </w:r>
      <w:r w:rsidR="001C733F" w:rsidRPr="002B2893">
        <w:rPr>
          <w:sz w:val="22"/>
          <w:szCs w:val="22"/>
        </w:rPr>
        <w:t xml:space="preserve"> assessed against the quality criteria (being </w:t>
      </w:r>
      <w:r w:rsidR="007D5C81" w:rsidRPr="002B2893">
        <w:rPr>
          <w:sz w:val="22"/>
          <w:szCs w:val="22"/>
        </w:rPr>
        <w:t xml:space="preserve">Quality </w:t>
      </w:r>
      <w:r w:rsidR="001C733F" w:rsidRPr="002B2893">
        <w:rPr>
          <w:sz w:val="22"/>
          <w:szCs w:val="22"/>
        </w:rPr>
        <w:t>sub-criterion (1) and (2)) according to the approach documented in the ‘Guidance for performing a pharmaceutical quality assessment of licensed medicines for the NHS’. A copy of this document is available at Document No. 0</w:t>
      </w:r>
      <w:r w:rsidR="00A1621B">
        <w:rPr>
          <w:sz w:val="22"/>
          <w:szCs w:val="22"/>
        </w:rPr>
        <w:t>7</w:t>
      </w:r>
      <w:r w:rsidR="001C733F" w:rsidRPr="002B2893">
        <w:rPr>
          <w:sz w:val="22"/>
          <w:szCs w:val="22"/>
        </w:rPr>
        <w:t>b.</w:t>
      </w:r>
    </w:p>
    <w:p w:rsidR="00D60C8A" w:rsidRPr="00D35457" w:rsidRDefault="00D60C8A" w:rsidP="00A003C4">
      <w:pPr>
        <w:pStyle w:val="ListParagraph"/>
        <w:spacing w:before="0" w:after="0" w:line="240" w:lineRule="auto"/>
        <w:ind w:left="2127"/>
        <w:jc w:val="both"/>
        <w:rPr>
          <w:color w:val="000000"/>
          <w:sz w:val="22"/>
          <w:szCs w:val="22"/>
        </w:rPr>
      </w:pPr>
    </w:p>
    <w:p w:rsidR="00C43521" w:rsidRPr="00D35457" w:rsidRDefault="00D60C8A" w:rsidP="00A003C4">
      <w:pPr>
        <w:pStyle w:val="ListParagraph"/>
        <w:numPr>
          <w:ilvl w:val="0"/>
          <w:numId w:val="103"/>
        </w:numPr>
        <w:spacing w:before="0" w:after="0" w:line="240" w:lineRule="auto"/>
        <w:ind w:left="2127" w:hanging="709"/>
        <w:jc w:val="both"/>
        <w:rPr>
          <w:color w:val="000000"/>
          <w:sz w:val="22"/>
          <w:szCs w:val="22"/>
        </w:rPr>
      </w:pPr>
      <w:r w:rsidRPr="002B2893">
        <w:rPr>
          <w:color w:val="000000"/>
          <w:sz w:val="22"/>
          <w:szCs w:val="22"/>
        </w:rPr>
        <w:t>where the Lowest Priced Offer</w:t>
      </w:r>
      <w:r w:rsidR="00C43521" w:rsidRPr="00D35457">
        <w:rPr>
          <w:color w:val="000000"/>
          <w:sz w:val="22"/>
          <w:szCs w:val="22"/>
        </w:rPr>
        <w:t>:</w:t>
      </w:r>
    </w:p>
    <w:p w:rsidR="00C43521" w:rsidRPr="002B2893" w:rsidRDefault="00C43521" w:rsidP="00A003C4">
      <w:pPr>
        <w:pStyle w:val="ListParagraph"/>
        <w:spacing w:before="0" w:after="0" w:line="240" w:lineRule="auto"/>
        <w:jc w:val="both"/>
        <w:rPr>
          <w:color w:val="000000"/>
          <w:sz w:val="22"/>
          <w:szCs w:val="22"/>
        </w:rPr>
      </w:pPr>
    </w:p>
    <w:p w:rsidR="00C43521" w:rsidRPr="006F4FC1" w:rsidRDefault="00C43521" w:rsidP="00A003C4">
      <w:pPr>
        <w:pStyle w:val="ListParagraph"/>
        <w:numPr>
          <w:ilvl w:val="0"/>
          <w:numId w:val="101"/>
        </w:numPr>
        <w:spacing w:before="0" w:after="0" w:line="240" w:lineRule="auto"/>
        <w:ind w:left="2835" w:hanging="708"/>
        <w:jc w:val="both"/>
        <w:rPr>
          <w:color w:val="000000"/>
          <w:sz w:val="22"/>
          <w:szCs w:val="22"/>
        </w:rPr>
      </w:pPr>
      <w:r w:rsidRPr="00D35457">
        <w:rPr>
          <w:color w:val="000000"/>
          <w:sz w:val="22"/>
          <w:szCs w:val="22"/>
        </w:rPr>
        <w:t>fulfils the quality award criter</w:t>
      </w:r>
      <w:r w:rsidRPr="005206C8">
        <w:rPr>
          <w:color w:val="000000"/>
          <w:sz w:val="22"/>
          <w:szCs w:val="22"/>
        </w:rPr>
        <w:t>ia (being Quality sub-criterion (1) and (2))</w:t>
      </w:r>
      <w:r w:rsidRPr="007A4164">
        <w:rPr>
          <w:color w:val="000000"/>
          <w:sz w:val="22"/>
          <w:szCs w:val="22"/>
        </w:rPr>
        <w:t xml:space="preserve">, </w:t>
      </w:r>
      <w:r w:rsidR="007A4164" w:rsidRPr="00B24E10">
        <w:rPr>
          <w:color w:val="000000"/>
          <w:sz w:val="22"/>
          <w:szCs w:val="22"/>
        </w:rPr>
        <w:t xml:space="preserve">such offer (for the Product) for the Lot shall be the </w:t>
      </w:r>
      <w:r w:rsidR="007A4164" w:rsidRPr="00B24E10">
        <w:rPr>
          <w:b/>
          <w:color w:val="000000"/>
          <w:sz w:val="22"/>
          <w:szCs w:val="22"/>
        </w:rPr>
        <w:t>Lowest Priced Compliant Offer</w:t>
      </w:r>
      <w:r w:rsidR="007A4164" w:rsidRPr="00B24E10">
        <w:rPr>
          <w:color w:val="000000"/>
          <w:sz w:val="22"/>
          <w:szCs w:val="22"/>
        </w:rPr>
        <w:t xml:space="preserve"> for the purposes of this paragraph 12.2</w:t>
      </w:r>
      <w:r w:rsidRPr="006F4FC1">
        <w:rPr>
          <w:color w:val="000000"/>
          <w:sz w:val="22"/>
          <w:szCs w:val="22"/>
        </w:rPr>
        <w:t>;</w:t>
      </w:r>
    </w:p>
    <w:p w:rsidR="00D60C8A" w:rsidRPr="002B2893" w:rsidRDefault="00D60C8A" w:rsidP="00A003C4">
      <w:pPr>
        <w:pStyle w:val="ListParagraph"/>
        <w:numPr>
          <w:ilvl w:val="0"/>
          <w:numId w:val="102"/>
        </w:numPr>
        <w:spacing w:before="0" w:after="0" w:line="240" w:lineRule="auto"/>
        <w:jc w:val="both"/>
        <w:rPr>
          <w:color w:val="000000"/>
          <w:sz w:val="22"/>
          <w:szCs w:val="22"/>
        </w:rPr>
      </w:pPr>
      <w:proofErr w:type="gramStart"/>
      <w:r w:rsidRPr="002B2893">
        <w:rPr>
          <w:color w:val="000000"/>
          <w:sz w:val="22"/>
          <w:szCs w:val="22"/>
        </w:rPr>
        <w:t>fails</w:t>
      </w:r>
      <w:proofErr w:type="gramEnd"/>
      <w:r w:rsidRPr="002B2893">
        <w:rPr>
          <w:color w:val="000000"/>
          <w:sz w:val="22"/>
          <w:szCs w:val="22"/>
        </w:rPr>
        <w:t xml:space="preserve"> to fulfil the quality award criteria (being Quality sub-criterion (1) and (2)), such offer shall be deemed non-compliant</w:t>
      </w:r>
      <w:r w:rsidR="00C43521" w:rsidRPr="00D35457">
        <w:rPr>
          <w:color w:val="000000"/>
          <w:sz w:val="22"/>
          <w:szCs w:val="22"/>
        </w:rPr>
        <w:t xml:space="preserve"> and shall be rejected.</w:t>
      </w:r>
      <w:r w:rsidR="002907EB" w:rsidRPr="005206C8">
        <w:rPr>
          <w:color w:val="000000"/>
          <w:sz w:val="22"/>
          <w:szCs w:val="22"/>
        </w:rPr>
        <w:t xml:space="preserve"> </w:t>
      </w:r>
      <w:r w:rsidR="002907EB" w:rsidRPr="007A4164">
        <w:rPr>
          <w:color w:val="000000"/>
          <w:sz w:val="22"/>
          <w:szCs w:val="22"/>
        </w:rPr>
        <w:t>In such event, t</w:t>
      </w:r>
      <w:r w:rsidRPr="002B2893">
        <w:rPr>
          <w:color w:val="000000"/>
          <w:sz w:val="22"/>
          <w:szCs w:val="22"/>
        </w:rPr>
        <w:t xml:space="preserve">he process set out in </w:t>
      </w:r>
      <w:r w:rsidR="00C43521" w:rsidRPr="00D35457">
        <w:rPr>
          <w:color w:val="000000"/>
          <w:sz w:val="22"/>
          <w:szCs w:val="22"/>
        </w:rPr>
        <w:t xml:space="preserve">paragraph </w:t>
      </w:r>
      <w:r w:rsidRPr="002B2893">
        <w:rPr>
          <w:color w:val="000000"/>
          <w:sz w:val="22"/>
          <w:szCs w:val="22"/>
        </w:rPr>
        <w:t xml:space="preserve">12.2.1(a) and (b) above shall be repeated (starting with the offer ranked second on </w:t>
      </w:r>
      <w:r w:rsidR="00C43521" w:rsidRPr="00D35457">
        <w:rPr>
          <w:color w:val="000000"/>
          <w:sz w:val="22"/>
          <w:szCs w:val="22"/>
        </w:rPr>
        <w:t>P</w:t>
      </w:r>
      <w:r w:rsidRPr="002B2893">
        <w:rPr>
          <w:color w:val="000000"/>
          <w:sz w:val="22"/>
          <w:szCs w:val="22"/>
        </w:rPr>
        <w:t xml:space="preserve">rice) until </w:t>
      </w:r>
      <w:r w:rsidR="00C43521" w:rsidRPr="00D35457">
        <w:rPr>
          <w:color w:val="000000"/>
          <w:sz w:val="22"/>
          <w:szCs w:val="22"/>
        </w:rPr>
        <w:t xml:space="preserve">an offer that fulfils the quality criteria </w:t>
      </w:r>
      <w:r w:rsidR="00C43521" w:rsidRPr="005206C8">
        <w:rPr>
          <w:color w:val="000000"/>
          <w:sz w:val="22"/>
          <w:szCs w:val="22"/>
        </w:rPr>
        <w:t xml:space="preserve">is identified. </w:t>
      </w:r>
      <w:r w:rsidRPr="002B2893">
        <w:rPr>
          <w:color w:val="000000"/>
          <w:sz w:val="22"/>
          <w:szCs w:val="22"/>
        </w:rPr>
        <w:t xml:space="preserve">Such offer shall be the </w:t>
      </w:r>
      <w:r w:rsidRPr="002B2893">
        <w:rPr>
          <w:b/>
          <w:color w:val="000000"/>
          <w:sz w:val="22"/>
          <w:szCs w:val="22"/>
        </w:rPr>
        <w:t>Lowest Priced Compliant Offer</w:t>
      </w:r>
      <w:r w:rsidRPr="002B2893">
        <w:rPr>
          <w:color w:val="000000"/>
          <w:sz w:val="22"/>
          <w:szCs w:val="22"/>
        </w:rPr>
        <w:t xml:space="preserve"> for the purposes of this paragraph 12.2.</w:t>
      </w:r>
      <w:r w:rsidR="004A02DC" w:rsidRPr="00D35457">
        <w:rPr>
          <w:color w:val="000000"/>
          <w:sz w:val="22"/>
          <w:szCs w:val="22"/>
        </w:rPr>
        <w:t xml:space="preserve"> </w:t>
      </w:r>
    </w:p>
    <w:p w:rsidR="00D60C8A" w:rsidRPr="002B2893" w:rsidRDefault="00D60C8A" w:rsidP="00A003C4">
      <w:pPr>
        <w:pStyle w:val="ListParagraph"/>
        <w:spacing w:before="0" w:after="0" w:line="240" w:lineRule="auto"/>
        <w:jc w:val="both"/>
        <w:rPr>
          <w:color w:val="000000"/>
          <w:sz w:val="22"/>
          <w:szCs w:val="22"/>
        </w:rPr>
      </w:pPr>
    </w:p>
    <w:p w:rsidR="0035384E" w:rsidRPr="002B2893" w:rsidRDefault="004A2433" w:rsidP="00A003C4">
      <w:pPr>
        <w:pStyle w:val="ListParagraph"/>
        <w:spacing w:before="0" w:after="0" w:line="240" w:lineRule="auto"/>
        <w:ind w:left="2127" w:hanging="687"/>
        <w:jc w:val="both"/>
        <w:rPr>
          <w:color w:val="000000"/>
          <w:sz w:val="22"/>
          <w:szCs w:val="22"/>
        </w:rPr>
      </w:pPr>
      <w:r w:rsidRPr="006F4FC1">
        <w:rPr>
          <w:color w:val="000000"/>
          <w:sz w:val="22"/>
          <w:szCs w:val="22"/>
        </w:rPr>
        <w:t>(</w:t>
      </w:r>
      <w:r w:rsidR="007A4164">
        <w:rPr>
          <w:color w:val="000000"/>
          <w:sz w:val="22"/>
          <w:szCs w:val="22"/>
        </w:rPr>
        <w:t>d</w:t>
      </w:r>
      <w:r w:rsidRPr="006F4FC1">
        <w:rPr>
          <w:color w:val="000000"/>
          <w:sz w:val="22"/>
          <w:szCs w:val="22"/>
        </w:rPr>
        <w:t>)</w:t>
      </w:r>
      <w:r w:rsidRPr="006F4FC1">
        <w:rPr>
          <w:color w:val="000000"/>
          <w:sz w:val="22"/>
          <w:szCs w:val="22"/>
        </w:rPr>
        <w:tab/>
      </w:r>
      <w:proofErr w:type="gramStart"/>
      <w:r w:rsidR="00C30EB7" w:rsidRPr="006F4FC1">
        <w:rPr>
          <w:color w:val="000000"/>
          <w:sz w:val="22"/>
          <w:szCs w:val="22"/>
        </w:rPr>
        <w:t>w</w:t>
      </w:r>
      <w:r w:rsidR="001C733F" w:rsidRPr="00780C72">
        <w:rPr>
          <w:color w:val="000000"/>
          <w:sz w:val="22"/>
          <w:szCs w:val="22"/>
        </w:rPr>
        <w:t>here</w:t>
      </w:r>
      <w:proofErr w:type="gramEnd"/>
      <w:r w:rsidR="001C733F" w:rsidRPr="00780C72">
        <w:rPr>
          <w:color w:val="000000"/>
          <w:sz w:val="22"/>
          <w:szCs w:val="22"/>
        </w:rPr>
        <w:t xml:space="preserve"> two or more offers are received at the same price and all such offers fulfil the quality award criteria (being </w:t>
      </w:r>
      <w:r w:rsidR="007D5C81" w:rsidRPr="00780C72">
        <w:rPr>
          <w:color w:val="000000"/>
          <w:sz w:val="22"/>
          <w:szCs w:val="22"/>
        </w:rPr>
        <w:t xml:space="preserve">Quality </w:t>
      </w:r>
      <w:r w:rsidR="001C733F" w:rsidRPr="00780C72">
        <w:rPr>
          <w:color w:val="000000"/>
          <w:sz w:val="22"/>
          <w:szCs w:val="22"/>
        </w:rPr>
        <w:t>sub-criterion (1) and (2))</w:t>
      </w:r>
      <w:r w:rsidR="008427DB" w:rsidRPr="00E001CE">
        <w:rPr>
          <w:color w:val="000000"/>
          <w:sz w:val="22"/>
          <w:szCs w:val="22"/>
        </w:rPr>
        <w:t xml:space="preserve"> the following </w:t>
      </w:r>
      <w:r w:rsidR="008427DB" w:rsidRPr="00E001CE">
        <w:rPr>
          <w:color w:val="000000"/>
          <w:sz w:val="22"/>
          <w:szCs w:val="22"/>
        </w:rPr>
        <w:lastRenderedPageBreak/>
        <w:t xml:space="preserve">additional sub-criterion may </w:t>
      </w:r>
      <w:r w:rsidR="006D6E31" w:rsidRPr="002B2893">
        <w:rPr>
          <w:color w:val="000000"/>
          <w:sz w:val="22"/>
          <w:szCs w:val="22"/>
        </w:rPr>
        <w:t xml:space="preserve">be </w:t>
      </w:r>
      <w:r w:rsidR="008427DB" w:rsidRPr="002B2893">
        <w:rPr>
          <w:color w:val="000000"/>
          <w:sz w:val="22"/>
          <w:szCs w:val="22"/>
        </w:rPr>
        <w:t>applied to differentiate between the offers</w:t>
      </w:r>
      <w:r w:rsidR="005040C6" w:rsidRPr="002B2893">
        <w:rPr>
          <w:color w:val="000000"/>
          <w:sz w:val="22"/>
          <w:szCs w:val="22"/>
        </w:rPr>
        <w:t xml:space="preserve"> and to identify the </w:t>
      </w:r>
      <w:r w:rsidR="005040C6" w:rsidRPr="002B2893">
        <w:rPr>
          <w:b/>
          <w:color w:val="000000"/>
          <w:sz w:val="22"/>
          <w:szCs w:val="22"/>
        </w:rPr>
        <w:t>Lowest Priced Compliant Offer</w:t>
      </w:r>
      <w:r w:rsidR="0035384E" w:rsidRPr="002B2893">
        <w:rPr>
          <w:color w:val="000000"/>
          <w:sz w:val="22"/>
          <w:szCs w:val="22"/>
        </w:rPr>
        <w:t>:</w:t>
      </w:r>
    </w:p>
    <w:p w:rsidR="0035384E" w:rsidRPr="002B2893" w:rsidRDefault="0035384E" w:rsidP="00A003C4">
      <w:pPr>
        <w:ind w:left="2127" w:hanging="709"/>
        <w:jc w:val="both"/>
        <w:rPr>
          <w:rFonts w:ascii="Arial" w:hAnsi="Arial" w:cs="Arial"/>
          <w:color w:val="000000"/>
          <w:sz w:val="22"/>
          <w:szCs w:val="22"/>
        </w:rPr>
      </w:pPr>
    </w:p>
    <w:p w:rsidR="00D622B0" w:rsidRDefault="00D622B0" w:rsidP="004D5659">
      <w:pPr>
        <w:jc w:val="both"/>
        <w:rPr>
          <w:rFonts w:ascii="Arial" w:hAnsi="Arial" w:cs="Arial"/>
          <w:color w:val="000000"/>
          <w:sz w:val="22"/>
          <w:szCs w:val="22"/>
        </w:rPr>
      </w:pPr>
    </w:p>
    <w:p w:rsidR="0035384E" w:rsidRPr="002B2893" w:rsidRDefault="0035384E" w:rsidP="00D622B0">
      <w:pPr>
        <w:ind w:left="2877" w:hanging="750"/>
        <w:jc w:val="both"/>
        <w:rPr>
          <w:rFonts w:ascii="Arial" w:hAnsi="Arial" w:cs="Arial"/>
          <w:color w:val="000000"/>
          <w:sz w:val="22"/>
          <w:szCs w:val="22"/>
        </w:rPr>
      </w:pPr>
      <w:r w:rsidRPr="002B2893">
        <w:rPr>
          <w:rFonts w:ascii="Arial" w:hAnsi="Arial" w:cs="Arial"/>
          <w:color w:val="000000"/>
          <w:sz w:val="22"/>
          <w:szCs w:val="22"/>
        </w:rPr>
        <w:t>(i)</w:t>
      </w:r>
      <w:r w:rsidRPr="002B2893">
        <w:rPr>
          <w:rFonts w:ascii="Arial" w:hAnsi="Arial" w:cs="Arial"/>
          <w:color w:val="000000"/>
          <w:sz w:val="22"/>
          <w:szCs w:val="22"/>
        </w:rPr>
        <w:tab/>
      </w:r>
      <w:proofErr w:type="gramStart"/>
      <w:r w:rsidR="001C733F" w:rsidRPr="002B2893">
        <w:rPr>
          <w:rFonts w:ascii="Arial" w:hAnsi="Arial" w:cs="Arial"/>
          <w:color w:val="000000"/>
          <w:sz w:val="22"/>
          <w:szCs w:val="22"/>
        </w:rPr>
        <w:t>the</w:t>
      </w:r>
      <w:proofErr w:type="gramEnd"/>
      <w:r w:rsidR="001C733F" w:rsidRPr="002B2893">
        <w:rPr>
          <w:rFonts w:ascii="Arial" w:hAnsi="Arial" w:cs="Arial"/>
          <w:color w:val="000000"/>
          <w:sz w:val="22"/>
          <w:szCs w:val="22"/>
        </w:rPr>
        <w:t xml:space="preserve"> cost of change </w:t>
      </w:r>
      <w:r w:rsidR="00053C03" w:rsidRPr="002B2893">
        <w:rPr>
          <w:rFonts w:ascii="Arial" w:hAnsi="Arial" w:cs="Arial"/>
          <w:color w:val="000000"/>
          <w:sz w:val="22"/>
          <w:szCs w:val="22"/>
        </w:rPr>
        <w:t xml:space="preserve">sub-criterion described in Table 1 </w:t>
      </w:r>
      <w:r w:rsidR="007D5C81" w:rsidRPr="002B2893">
        <w:rPr>
          <w:rFonts w:ascii="Arial" w:hAnsi="Arial" w:cs="Arial"/>
          <w:color w:val="000000"/>
          <w:sz w:val="22"/>
          <w:szCs w:val="22"/>
        </w:rPr>
        <w:t xml:space="preserve">(Price sub-criterion (3)) </w:t>
      </w:r>
      <w:r w:rsidR="00053C03" w:rsidRPr="002B2893">
        <w:rPr>
          <w:rFonts w:ascii="Arial" w:hAnsi="Arial" w:cs="Arial"/>
          <w:color w:val="000000"/>
          <w:sz w:val="22"/>
          <w:szCs w:val="22"/>
        </w:rPr>
        <w:t xml:space="preserve">at paragraph </w:t>
      </w:r>
      <w:r w:rsidR="0055403A" w:rsidRPr="002B2893">
        <w:rPr>
          <w:rFonts w:ascii="Arial" w:hAnsi="Arial" w:cs="Arial"/>
          <w:color w:val="000000"/>
          <w:sz w:val="22"/>
          <w:szCs w:val="22"/>
        </w:rPr>
        <w:t>12.1.5</w:t>
      </w:r>
      <w:r w:rsidR="00053C03" w:rsidRPr="002B2893">
        <w:rPr>
          <w:rFonts w:ascii="Arial" w:hAnsi="Arial" w:cs="Arial"/>
          <w:color w:val="000000"/>
          <w:sz w:val="22"/>
          <w:szCs w:val="22"/>
        </w:rPr>
        <w:t xml:space="preserve"> </w:t>
      </w:r>
      <w:r w:rsidRPr="002B2893">
        <w:rPr>
          <w:rFonts w:ascii="Arial" w:hAnsi="Arial" w:cs="Arial"/>
          <w:color w:val="000000"/>
          <w:sz w:val="22"/>
          <w:szCs w:val="22"/>
        </w:rPr>
        <w:t>above and paragraph 12.2.</w:t>
      </w:r>
      <w:r w:rsidR="00E67FC4" w:rsidRPr="002B2893">
        <w:rPr>
          <w:rFonts w:ascii="Arial" w:hAnsi="Arial" w:cs="Arial"/>
          <w:color w:val="000000"/>
          <w:sz w:val="22"/>
          <w:szCs w:val="22"/>
        </w:rPr>
        <w:t>5</w:t>
      </w:r>
      <w:r w:rsidR="001A1143" w:rsidRPr="002B2893">
        <w:rPr>
          <w:rFonts w:ascii="Arial" w:hAnsi="Arial" w:cs="Arial"/>
          <w:color w:val="000000"/>
          <w:sz w:val="22"/>
          <w:szCs w:val="22"/>
        </w:rPr>
        <w:t xml:space="preserve"> </w:t>
      </w:r>
      <w:r w:rsidR="007D5C81" w:rsidRPr="002B2893">
        <w:rPr>
          <w:rFonts w:ascii="Arial" w:hAnsi="Arial" w:cs="Arial"/>
          <w:color w:val="000000"/>
          <w:sz w:val="22"/>
          <w:szCs w:val="22"/>
        </w:rPr>
        <w:t xml:space="preserve">below </w:t>
      </w:r>
      <w:r w:rsidR="001A1143" w:rsidRPr="002B2893">
        <w:rPr>
          <w:rFonts w:ascii="Arial" w:hAnsi="Arial" w:cs="Arial"/>
          <w:color w:val="000000"/>
          <w:sz w:val="22"/>
          <w:szCs w:val="22"/>
        </w:rPr>
        <w:t>shall be</w:t>
      </w:r>
      <w:r w:rsidR="008427DB" w:rsidRPr="002B2893">
        <w:rPr>
          <w:rFonts w:ascii="Arial" w:hAnsi="Arial" w:cs="Arial"/>
          <w:color w:val="000000"/>
          <w:sz w:val="22"/>
          <w:szCs w:val="22"/>
        </w:rPr>
        <w:t xml:space="preserve"> applied</w:t>
      </w:r>
      <w:r w:rsidRPr="002B2893">
        <w:rPr>
          <w:rFonts w:ascii="Arial" w:hAnsi="Arial" w:cs="Arial"/>
          <w:color w:val="000000"/>
          <w:sz w:val="22"/>
          <w:szCs w:val="22"/>
        </w:rPr>
        <w:t>; and</w:t>
      </w:r>
    </w:p>
    <w:p w:rsidR="0035384E" w:rsidRPr="002B2893" w:rsidRDefault="0035384E" w:rsidP="00A003C4">
      <w:pPr>
        <w:ind w:left="2877" w:hanging="750"/>
        <w:jc w:val="both"/>
        <w:rPr>
          <w:rFonts w:ascii="Arial" w:hAnsi="Arial" w:cs="Arial"/>
          <w:color w:val="000000"/>
          <w:sz w:val="22"/>
          <w:szCs w:val="22"/>
        </w:rPr>
      </w:pPr>
      <w:r w:rsidRPr="002B2893">
        <w:rPr>
          <w:rFonts w:ascii="Arial" w:hAnsi="Arial" w:cs="Arial"/>
          <w:color w:val="000000"/>
          <w:sz w:val="22"/>
          <w:szCs w:val="22"/>
        </w:rPr>
        <w:t>(ii)</w:t>
      </w:r>
      <w:r w:rsidRPr="002B2893">
        <w:rPr>
          <w:rFonts w:ascii="Arial" w:hAnsi="Arial" w:cs="Arial"/>
          <w:color w:val="000000"/>
          <w:sz w:val="22"/>
          <w:szCs w:val="22"/>
        </w:rPr>
        <w:tab/>
      </w:r>
      <w:r w:rsidR="00F2427F" w:rsidRPr="002B2893">
        <w:rPr>
          <w:rFonts w:ascii="Arial" w:hAnsi="Arial" w:cs="Arial"/>
          <w:color w:val="000000"/>
          <w:sz w:val="22"/>
          <w:szCs w:val="22"/>
        </w:rPr>
        <w:t xml:space="preserve">if </w:t>
      </w:r>
      <w:r w:rsidR="008427DB" w:rsidRPr="002B2893">
        <w:rPr>
          <w:rFonts w:ascii="Arial" w:hAnsi="Arial" w:cs="Arial"/>
          <w:color w:val="000000"/>
          <w:sz w:val="22"/>
          <w:szCs w:val="22"/>
        </w:rPr>
        <w:t xml:space="preserve">this does not differentiate between the offers, </w:t>
      </w:r>
      <w:r w:rsidR="00053C03" w:rsidRPr="002B2893">
        <w:rPr>
          <w:rFonts w:ascii="Arial" w:hAnsi="Arial" w:cs="Arial"/>
          <w:color w:val="000000"/>
          <w:sz w:val="22"/>
          <w:szCs w:val="22"/>
        </w:rPr>
        <w:t xml:space="preserve">the </w:t>
      </w:r>
      <w:r w:rsidR="001C733F" w:rsidRPr="002B2893">
        <w:rPr>
          <w:rFonts w:ascii="Arial" w:hAnsi="Arial" w:cs="Arial"/>
          <w:color w:val="000000"/>
          <w:sz w:val="22"/>
          <w:szCs w:val="22"/>
        </w:rPr>
        <w:t>supply route and associated cost</w:t>
      </w:r>
      <w:r w:rsidR="00053C03" w:rsidRPr="002B2893">
        <w:rPr>
          <w:rFonts w:ascii="Arial" w:hAnsi="Arial" w:cs="Arial"/>
          <w:color w:val="000000"/>
          <w:sz w:val="22"/>
          <w:szCs w:val="22"/>
        </w:rPr>
        <w:t xml:space="preserve"> sub-criterion </w:t>
      </w:r>
      <w:r w:rsidRPr="002B2893">
        <w:rPr>
          <w:rFonts w:ascii="Arial" w:hAnsi="Arial" w:cs="Arial"/>
          <w:color w:val="000000"/>
          <w:sz w:val="22"/>
          <w:szCs w:val="22"/>
        </w:rPr>
        <w:t>described in Table 1</w:t>
      </w:r>
      <w:r w:rsidR="007D5C81" w:rsidRPr="002B2893">
        <w:rPr>
          <w:rFonts w:ascii="Arial" w:hAnsi="Arial" w:cs="Arial"/>
          <w:color w:val="000000"/>
          <w:sz w:val="22"/>
          <w:szCs w:val="22"/>
        </w:rPr>
        <w:t xml:space="preserve"> </w:t>
      </w:r>
      <w:r w:rsidR="002E5AC5" w:rsidRPr="002B2893">
        <w:rPr>
          <w:rFonts w:ascii="Arial" w:hAnsi="Arial" w:cs="Arial"/>
          <w:color w:val="000000"/>
          <w:sz w:val="22"/>
          <w:szCs w:val="22"/>
        </w:rPr>
        <w:t xml:space="preserve">(Quality, </w:t>
      </w:r>
      <w:r w:rsidR="007D5C81" w:rsidRPr="002B2893">
        <w:rPr>
          <w:rFonts w:ascii="Arial" w:hAnsi="Arial" w:cs="Arial"/>
          <w:color w:val="000000"/>
          <w:sz w:val="22"/>
          <w:szCs w:val="22"/>
        </w:rPr>
        <w:t>s</w:t>
      </w:r>
      <w:r w:rsidR="002E5AC5" w:rsidRPr="002B2893">
        <w:rPr>
          <w:rFonts w:ascii="Arial" w:hAnsi="Arial" w:cs="Arial"/>
          <w:color w:val="000000"/>
          <w:sz w:val="22"/>
          <w:szCs w:val="22"/>
        </w:rPr>
        <w:t xml:space="preserve">ub-criterion </w:t>
      </w:r>
      <w:r w:rsidR="007D5C81" w:rsidRPr="002B2893">
        <w:rPr>
          <w:rFonts w:ascii="Arial" w:hAnsi="Arial" w:cs="Arial"/>
          <w:color w:val="000000"/>
          <w:sz w:val="22"/>
          <w:szCs w:val="22"/>
        </w:rPr>
        <w:t>(</w:t>
      </w:r>
      <w:r w:rsidR="002E5AC5" w:rsidRPr="002B2893">
        <w:rPr>
          <w:rFonts w:ascii="Arial" w:hAnsi="Arial" w:cs="Arial"/>
          <w:color w:val="000000"/>
          <w:sz w:val="22"/>
          <w:szCs w:val="22"/>
        </w:rPr>
        <w:t>3</w:t>
      </w:r>
      <w:r w:rsidR="007D5C81" w:rsidRPr="002B2893">
        <w:rPr>
          <w:rFonts w:ascii="Arial" w:hAnsi="Arial" w:cs="Arial"/>
          <w:color w:val="000000"/>
          <w:sz w:val="22"/>
          <w:szCs w:val="22"/>
        </w:rPr>
        <w:t>)</w:t>
      </w:r>
      <w:r w:rsidR="002E5AC5" w:rsidRPr="002B2893">
        <w:rPr>
          <w:rFonts w:ascii="Arial" w:hAnsi="Arial" w:cs="Arial"/>
          <w:color w:val="000000"/>
          <w:sz w:val="22"/>
          <w:szCs w:val="22"/>
        </w:rPr>
        <w:t>)</w:t>
      </w:r>
      <w:r w:rsidRPr="002B2893">
        <w:rPr>
          <w:rFonts w:ascii="Arial" w:hAnsi="Arial" w:cs="Arial"/>
          <w:color w:val="000000"/>
          <w:sz w:val="22"/>
          <w:szCs w:val="22"/>
        </w:rPr>
        <w:t xml:space="preserve"> at paragraph </w:t>
      </w:r>
      <w:r w:rsidR="0055403A" w:rsidRPr="002B2893">
        <w:rPr>
          <w:rFonts w:ascii="Arial" w:hAnsi="Arial" w:cs="Arial"/>
          <w:color w:val="000000"/>
          <w:sz w:val="22"/>
          <w:szCs w:val="22"/>
        </w:rPr>
        <w:t>12.1.5</w:t>
      </w:r>
      <w:r w:rsidRPr="002B2893">
        <w:rPr>
          <w:rFonts w:ascii="Arial" w:hAnsi="Arial" w:cs="Arial"/>
          <w:color w:val="000000"/>
          <w:sz w:val="22"/>
          <w:szCs w:val="22"/>
        </w:rPr>
        <w:t xml:space="preserve"> above and paragraph 12.2.</w:t>
      </w:r>
      <w:r w:rsidR="00E67FC4" w:rsidRPr="002B2893">
        <w:rPr>
          <w:rFonts w:ascii="Arial" w:hAnsi="Arial" w:cs="Arial"/>
          <w:color w:val="000000"/>
          <w:sz w:val="22"/>
          <w:szCs w:val="22"/>
        </w:rPr>
        <w:t>6</w:t>
      </w:r>
      <w:r w:rsidR="008427DB" w:rsidRPr="002B2893">
        <w:rPr>
          <w:rFonts w:ascii="Arial" w:hAnsi="Arial" w:cs="Arial"/>
          <w:color w:val="000000"/>
          <w:sz w:val="22"/>
          <w:szCs w:val="22"/>
        </w:rPr>
        <w:t xml:space="preserve"> </w:t>
      </w:r>
      <w:r w:rsidR="00150F11" w:rsidRPr="002B2893">
        <w:rPr>
          <w:rFonts w:ascii="Arial" w:hAnsi="Arial" w:cs="Arial"/>
          <w:color w:val="000000"/>
          <w:sz w:val="22"/>
          <w:szCs w:val="22"/>
        </w:rPr>
        <w:t xml:space="preserve">below </w:t>
      </w:r>
      <w:r w:rsidR="008427DB" w:rsidRPr="002B2893">
        <w:rPr>
          <w:rFonts w:ascii="Arial" w:hAnsi="Arial" w:cs="Arial"/>
          <w:color w:val="000000"/>
          <w:sz w:val="22"/>
          <w:szCs w:val="22"/>
        </w:rPr>
        <w:t>shall be applied</w:t>
      </w:r>
      <w:r w:rsidRPr="002B2893">
        <w:rPr>
          <w:rFonts w:ascii="Arial" w:hAnsi="Arial" w:cs="Arial"/>
          <w:color w:val="000000"/>
          <w:sz w:val="22"/>
          <w:szCs w:val="22"/>
        </w:rPr>
        <w:t xml:space="preserve">; and </w:t>
      </w:r>
    </w:p>
    <w:p w:rsidR="006D6E31" w:rsidRPr="002B2893" w:rsidRDefault="006D6E31" w:rsidP="00A003C4">
      <w:pPr>
        <w:ind w:left="2877" w:hanging="750"/>
        <w:jc w:val="both"/>
        <w:rPr>
          <w:rFonts w:ascii="Arial" w:hAnsi="Arial" w:cs="Arial"/>
          <w:color w:val="000000"/>
          <w:sz w:val="22"/>
          <w:szCs w:val="22"/>
        </w:rPr>
      </w:pPr>
    </w:p>
    <w:p w:rsidR="002321DD" w:rsidRDefault="00F2427F"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 xml:space="preserve">In respect of </w:t>
      </w:r>
      <w:r w:rsidRPr="002B2893">
        <w:rPr>
          <w:b/>
          <w:sz w:val="22"/>
          <w:szCs w:val="22"/>
          <w:u w:val="single"/>
        </w:rPr>
        <w:t>each Product</w:t>
      </w:r>
      <w:r w:rsidRPr="002B2893">
        <w:rPr>
          <w:b/>
          <w:sz w:val="22"/>
          <w:szCs w:val="22"/>
        </w:rPr>
        <w:t>, t</w:t>
      </w:r>
      <w:r w:rsidR="002321DD" w:rsidRPr="002B2893">
        <w:rPr>
          <w:b/>
          <w:sz w:val="22"/>
          <w:szCs w:val="22"/>
        </w:rPr>
        <w:t>he steps outlined in paragraph 12.2.1 (a) to (</w:t>
      </w:r>
      <w:r w:rsidR="007A4164">
        <w:rPr>
          <w:b/>
          <w:sz w:val="22"/>
          <w:szCs w:val="22"/>
        </w:rPr>
        <w:t>d</w:t>
      </w:r>
      <w:r w:rsidR="002321DD" w:rsidRPr="006F4FC1">
        <w:rPr>
          <w:b/>
          <w:sz w:val="22"/>
          <w:szCs w:val="22"/>
        </w:rPr>
        <w:t xml:space="preserve">) shall be repeated for each of the Lots </w:t>
      </w:r>
      <w:r w:rsidR="000D7B09" w:rsidRPr="006F4FC1">
        <w:rPr>
          <w:b/>
          <w:sz w:val="22"/>
          <w:szCs w:val="22"/>
        </w:rPr>
        <w:t xml:space="preserve">being tendered </w:t>
      </w:r>
      <w:r w:rsidR="002321DD" w:rsidRPr="006F4FC1">
        <w:rPr>
          <w:b/>
          <w:sz w:val="22"/>
          <w:szCs w:val="22"/>
        </w:rPr>
        <w:t xml:space="preserve">(for the Product) </w:t>
      </w:r>
      <w:r w:rsidR="001A1143" w:rsidRPr="00780C72">
        <w:rPr>
          <w:b/>
          <w:sz w:val="22"/>
          <w:szCs w:val="22"/>
        </w:rPr>
        <w:t>in order to identify the Lowest Priced Compliant Offer for each such Lot</w:t>
      </w:r>
      <w:r w:rsidR="002321DD" w:rsidRPr="00780C72">
        <w:rPr>
          <w:b/>
          <w:sz w:val="22"/>
          <w:szCs w:val="22"/>
        </w:rPr>
        <w:t>.</w:t>
      </w:r>
    </w:p>
    <w:p w:rsidR="009D1910" w:rsidRPr="00E001CE" w:rsidRDefault="009D1910" w:rsidP="00A003C4">
      <w:pPr>
        <w:pStyle w:val="ListParagraph"/>
        <w:spacing w:before="0" w:after="0" w:line="240" w:lineRule="auto"/>
        <w:ind w:left="1418"/>
        <w:contextualSpacing w:val="0"/>
        <w:jc w:val="both"/>
        <w:rPr>
          <w:b/>
          <w:sz w:val="22"/>
          <w:szCs w:val="22"/>
        </w:rPr>
      </w:pPr>
    </w:p>
    <w:p w:rsidR="00D02C2F" w:rsidRPr="002B2893" w:rsidRDefault="004F62A5"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Awards</w:t>
      </w:r>
    </w:p>
    <w:p w:rsidR="009D1910" w:rsidRPr="002B2893" w:rsidRDefault="009D1910" w:rsidP="00A003C4">
      <w:pPr>
        <w:pStyle w:val="ListParagraph"/>
        <w:spacing w:before="0" w:after="0" w:line="240" w:lineRule="auto"/>
        <w:ind w:left="1418"/>
        <w:contextualSpacing w:val="0"/>
        <w:jc w:val="both"/>
        <w:rPr>
          <w:b/>
          <w:sz w:val="22"/>
          <w:szCs w:val="22"/>
        </w:rPr>
      </w:pPr>
    </w:p>
    <w:p w:rsidR="004F62A5" w:rsidRDefault="004F62A5" w:rsidP="00A003C4">
      <w:pPr>
        <w:pStyle w:val="ListParagraph"/>
        <w:spacing w:before="0" w:after="0" w:line="240" w:lineRule="auto"/>
        <w:ind w:left="1418"/>
        <w:jc w:val="both"/>
        <w:rPr>
          <w:color w:val="000000"/>
          <w:sz w:val="22"/>
          <w:szCs w:val="22"/>
        </w:rPr>
      </w:pPr>
      <w:r w:rsidRPr="002B2893">
        <w:rPr>
          <w:color w:val="000000"/>
          <w:sz w:val="22"/>
          <w:szCs w:val="22"/>
        </w:rPr>
        <w:t>For each Product, t</w:t>
      </w:r>
      <w:r w:rsidRPr="002B2893">
        <w:rPr>
          <w:sz w:val="22"/>
          <w:szCs w:val="22"/>
        </w:rPr>
        <w:t>he Authority will identify the lowest cost solution for the Authority for all of the Lots being tendered</w:t>
      </w:r>
      <w:r w:rsidR="000E3228">
        <w:rPr>
          <w:sz w:val="22"/>
          <w:szCs w:val="22"/>
        </w:rPr>
        <w:t>. I</w:t>
      </w:r>
      <w:r w:rsidR="00252575" w:rsidRPr="00D35457">
        <w:rPr>
          <w:sz w:val="22"/>
          <w:szCs w:val="22"/>
        </w:rPr>
        <w:t xml:space="preserve">n respect of </w:t>
      </w:r>
      <w:r w:rsidR="00252575" w:rsidRPr="006F4FC1">
        <w:rPr>
          <w:sz w:val="22"/>
          <w:szCs w:val="22"/>
        </w:rPr>
        <w:t>each Product</w:t>
      </w:r>
      <w:r w:rsidR="00252575" w:rsidRPr="00D35457">
        <w:rPr>
          <w:sz w:val="22"/>
          <w:szCs w:val="22"/>
        </w:rPr>
        <w:t>,</w:t>
      </w:r>
      <w:r w:rsidRPr="00D35457">
        <w:rPr>
          <w:sz w:val="22"/>
          <w:szCs w:val="22"/>
        </w:rPr>
        <w:t xml:space="preserve"> </w:t>
      </w:r>
      <w:r w:rsidR="007A4164">
        <w:rPr>
          <w:sz w:val="22"/>
          <w:szCs w:val="22"/>
        </w:rPr>
        <w:t xml:space="preserve">in furtherance of the </w:t>
      </w:r>
      <w:proofErr w:type="spellStart"/>
      <w:r w:rsidR="007A4164">
        <w:rPr>
          <w:sz w:val="22"/>
          <w:szCs w:val="22"/>
        </w:rPr>
        <w:t>lotting</w:t>
      </w:r>
      <w:proofErr w:type="spellEnd"/>
      <w:r w:rsidR="007A4164">
        <w:rPr>
          <w:sz w:val="22"/>
          <w:szCs w:val="22"/>
        </w:rPr>
        <w:t xml:space="preserve"> strategy </w:t>
      </w:r>
      <w:r w:rsidR="007A4164" w:rsidRPr="007A4164">
        <w:rPr>
          <w:color w:val="000000"/>
          <w:sz w:val="22"/>
          <w:szCs w:val="22"/>
        </w:rPr>
        <w:t>described at paragraph 8.6</w:t>
      </w:r>
      <w:r w:rsidR="007E18A0">
        <w:rPr>
          <w:color w:val="000000"/>
          <w:sz w:val="22"/>
          <w:szCs w:val="22"/>
        </w:rPr>
        <w:t>,</w:t>
      </w:r>
      <w:r w:rsidR="007A4164" w:rsidRPr="007A4164">
        <w:rPr>
          <w:color w:val="000000"/>
          <w:sz w:val="22"/>
          <w:szCs w:val="22"/>
        </w:rPr>
        <w:t xml:space="preserve"> </w:t>
      </w:r>
      <w:r w:rsidRPr="00D35457">
        <w:rPr>
          <w:sz w:val="22"/>
          <w:szCs w:val="22"/>
        </w:rPr>
        <w:t xml:space="preserve">awards </w:t>
      </w:r>
      <w:r w:rsidRPr="005206C8">
        <w:rPr>
          <w:color w:val="000000"/>
          <w:sz w:val="22"/>
          <w:szCs w:val="22"/>
        </w:rPr>
        <w:t xml:space="preserve">shall be </w:t>
      </w:r>
      <w:r w:rsidR="007E18A0">
        <w:rPr>
          <w:color w:val="000000"/>
          <w:sz w:val="22"/>
          <w:szCs w:val="22"/>
        </w:rPr>
        <w:t>made as follows</w:t>
      </w:r>
      <w:r w:rsidRPr="006F4FC1">
        <w:rPr>
          <w:color w:val="000000"/>
          <w:sz w:val="22"/>
          <w:szCs w:val="22"/>
        </w:rPr>
        <w:t>:</w:t>
      </w:r>
    </w:p>
    <w:p w:rsidR="00A003C4" w:rsidRDefault="00A003C4" w:rsidP="00A003C4">
      <w:pPr>
        <w:pStyle w:val="ListParagraph"/>
        <w:spacing w:before="0" w:after="0" w:line="240" w:lineRule="auto"/>
        <w:ind w:left="1418"/>
        <w:jc w:val="both"/>
        <w:rPr>
          <w:color w:val="000000"/>
          <w:sz w:val="22"/>
          <w:szCs w:val="22"/>
        </w:rPr>
      </w:pPr>
    </w:p>
    <w:p w:rsidR="0012797C" w:rsidRPr="00780C72" w:rsidRDefault="0012797C" w:rsidP="00A003C4">
      <w:pPr>
        <w:pStyle w:val="ListParagraph"/>
        <w:numPr>
          <w:ilvl w:val="0"/>
          <w:numId w:val="105"/>
        </w:numPr>
        <w:spacing w:before="0" w:after="0" w:line="240" w:lineRule="auto"/>
        <w:jc w:val="both"/>
        <w:rPr>
          <w:color w:val="000000"/>
          <w:sz w:val="22"/>
          <w:szCs w:val="22"/>
        </w:rPr>
      </w:pPr>
      <w:r w:rsidRPr="006F4FC1">
        <w:rPr>
          <w:b/>
          <w:sz w:val="22"/>
          <w:szCs w:val="22"/>
        </w:rPr>
        <w:t>Where one Lot is being tendered</w:t>
      </w:r>
      <w:r w:rsidR="00780C72">
        <w:rPr>
          <w:b/>
          <w:sz w:val="22"/>
          <w:szCs w:val="22"/>
        </w:rPr>
        <w:t xml:space="preserve"> (as specified in Document No. 0</w:t>
      </w:r>
      <w:r w:rsidR="004D5659">
        <w:rPr>
          <w:b/>
          <w:sz w:val="22"/>
          <w:szCs w:val="22"/>
        </w:rPr>
        <w:t>5</w:t>
      </w:r>
      <w:r w:rsidR="00C6433F">
        <w:rPr>
          <w:b/>
          <w:sz w:val="22"/>
          <w:szCs w:val="22"/>
        </w:rPr>
        <w:t>a</w:t>
      </w:r>
      <w:r w:rsidR="00780C72">
        <w:rPr>
          <w:b/>
          <w:sz w:val="22"/>
          <w:szCs w:val="22"/>
        </w:rPr>
        <w:t>(i) and/or Document No. 0</w:t>
      </w:r>
      <w:r w:rsidR="00A1621B">
        <w:rPr>
          <w:b/>
          <w:sz w:val="22"/>
          <w:szCs w:val="22"/>
        </w:rPr>
        <w:t>5</w:t>
      </w:r>
      <w:r w:rsidR="00780C72">
        <w:rPr>
          <w:b/>
          <w:sz w:val="22"/>
          <w:szCs w:val="22"/>
        </w:rPr>
        <w:t>a(iii)</w:t>
      </w:r>
      <w:r w:rsidR="002B2893">
        <w:rPr>
          <w:b/>
          <w:sz w:val="22"/>
          <w:szCs w:val="22"/>
        </w:rPr>
        <w:t>)</w:t>
      </w:r>
      <w:r w:rsidR="0037658F">
        <w:rPr>
          <w:b/>
          <w:sz w:val="22"/>
          <w:szCs w:val="22"/>
        </w:rPr>
        <w:t>:</w:t>
      </w:r>
      <w:r w:rsidRPr="00780C72">
        <w:rPr>
          <w:color w:val="000000"/>
          <w:sz w:val="22"/>
          <w:szCs w:val="22"/>
        </w:rPr>
        <w:t xml:space="preserve"> </w:t>
      </w:r>
    </w:p>
    <w:p w:rsidR="0012797C" w:rsidRPr="00780C72" w:rsidRDefault="0012797C" w:rsidP="00A003C4">
      <w:pPr>
        <w:pStyle w:val="ListParagraph"/>
        <w:spacing w:before="0" w:after="0" w:line="240" w:lineRule="auto"/>
        <w:ind w:left="2153"/>
        <w:jc w:val="both"/>
        <w:rPr>
          <w:color w:val="000000"/>
          <w:sz w:val="22"/>
          <w:szCs w:val="22"/>
        </w:rPr>
      </w:pPr>
    </w:p>
    <w:p w:rsidR="004F62A5" w:rsidRPr="00780C72" w:rsidRDefault="0012797C" w:rsidP="00A003C4">
      <w:pPr>
        <w:pStyle w:val="ListParagraph"/>
        <w:spacing w:before="0" w:after="0" w:line="240" w:lineRule="auto"/>
        <w:ind w:left="2153"/>
        <w:jc w:val="both"/>
        <w:rPr>
          <w:color w:val="000000"/>
          <w:sz w:val="22"/>
          <w:szCs w:val="22"/>
        </w:rPr>
      </w:pPr>
      <w:r w:rsidRPr="00780C72">
        <w:rPr>
          <w:color w:val="000000"/>
          <w:sz w:val="22"/>
          <w:szCs w:val="22"/>
        </w:rPr>
        <w:t>T</w:t>
      </w:r>
      <w:r w:rsidR="008406FB" w:rsidRPr="00780C72">
        <w:rPr>
          <w:color w:val="000000"/>
          <w:sz w:val="22"/>
          <w:szCs w:val="22"/>
        </w:rPr>
        <w:t xml:space="preserve">he </w:t>
      </w:r>
      <w:r w:rsidR="004F62A5" w:rsidRPr="00780C72">
        <w:rPr>
          <w:sz w:val="22"/>
          <w:szCs w:val="22"/>
        </w:rPr>
        <w:t>Lot shall be awarded to the Lowest Priced Compliant Offer</w:t>
      </w:r>
      <w:r w:rsidR="004F62A5" w:rsidRPr="00780C72">
        <w:rPr>
          <w:color w:val="000000"/>
          <w:sz w:val="22"/>
          <w:szCs w:val="22"/>
        </w:rPr>
        <w:t>.</w:t>
      </w:r>
    </w:p>
    <w:p w:rsidR="004F62A5" w:rsidRPr="00E001CE" w:rsidRDefault="004F62A5" w:rsidP="00A003C4">
      <w:pPr>
        <w:ind w:left="1418" w:firstLine="22"/>
        <w:jc w:val="both"/>
        <w:rPr>
          <w:rFonts w:ascii="Arial" w:hAnsi="Arial" w:cs="Arial"/>
          <w:color w:val="000000"/>
          <w:sz w:val="22"/>
          <w:szCs w:val="22"/>
        </w:rPr>
      </w:pPr>
    </w:p>
    <w:p w:rsidR="007A37D9" w:rsidRPr="002B2893" w:rsidRDefault="0012797C" w:rsidP="00A003C4">
      <w:pPr>
        <w:ind w:left="2153" w:hanging="735"/>
        <w:jc w:val="both"/>
        <w:rPr>
          <w:rFonts w:ascii="Arial" w:hAnsi="Arial" w:cs="Arial"/>
          <w:b/>
          <w:sz w:val="22"/>
          <w:szCs w:val="22"/>
        </w:rPr>
      </w:pPr>
      <w:r w:rsidRPr="006E2732">
        <w:rPr>
          <w:rFonts w:ascii="Arial" w:hAnsi="Arial" w:cs="Arial"/>
          <w:sz w:val="22"/>
          <w:szCs w:val="22"/>
        </w:rPr>
        <w:t>(b)</w:t>
      </w:r>
      <w:r w:rsidRPr="002B2893">
        <w:rPr>
          <w:sz w:val="22"/>
          <w:szCs w:val="22"/>
        </w:rPr>
        <w:tab/>
      </w:r>
      <w:r w:rsidR="007A37D9" w:rsidRPr="002B2893">
        <w:rPr>
          <w:rFonts w:ascii="Arial" w:hAnsi="Arial" w:cs="Arial"/>
          <w:b/>
          <w:sz w:val="22"/>
          <w:szCs w:val="22"/>
        </w:rPr>
        <w:t>Where two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4D5659">
        <w:rPr>
          <w:rFonts w:ascii="Arial" w:hAnsi="Arial" w:cs="Arial"/>
          <w:b/>
          <w:sz w:val="22"/>
          <w:szCs w:val="22"/>
        </w:rPr>
        <w:t>5</w:t>
      </w:r>
      <w:r w:rsidR="00C6433F">
        <w:rPr>
          <w:rFonts w:ascii="Arial" w:hAnsi="Arial" w:cs="Arial"/>
          <w:b/>
          <w:sz w:val="22"/>
          <w:szCs w:val="22"/>
        </w:rPr>
        <w:t>a</w:t>
      </w:r>
      <w:r w:rsidR="00662919">
        <w:rPr>
          <w:rFonts w:ascii="Arial" w:hAnsi="Arial" w:cs="Arial"/>
          <w:b/>
          <w:sz w:val="22"/>
          <w:szCs w:val="22"/>
        </w:rPr>
        <w:t>(</w:t>
      </w:r>
      <w:proofErr w:type="gramEnd"/>
      <w:r w:rsidR="00662919">
        <w:rPr>
          <w:rFonts w:ascii="Arial" w:hAnsi="Arial" w:cs="Arial"/>
          <w:b/>
          <w:sz w:val="22"/>
          <w:szCs w:val="22"/>
        </w:rPr>
        <w:t>i) and/or Document No. 0</w:t>
      </w:r>
      <w:r w:rsidR="00A1621B">
        <w:rPr>
          <w:rFonts w:ascii="Arial" w:hAnsi="Arial" w:cs="Arial"/>
          <w:b/>
          <w:sz w:val="22"/>
          <w:szCs w:val="22"/>
        </w:rPr>
        <w:t>5</w:t>
      </w:r>
      <w:r w:rsidR="00662919">
        <w:rPr>
          <w:rFonts w:ascii="Arial" w:hAnsi="Arial" w:cs="Arial"/>
          <w:b/>
          <w:sz w:val="22"/>
          <w:szCs w:val="22"/>
        </w:rPr>
        <w:t>a(iii)</w:t>
      </w:r>
      <w:r w:rsidR="002B2893">
        <w:rPr>
          <w:rFonts w:ascii="Arial" w:hAnsi="Arial" w:cs="Arial"/>
          <w:b/>
          <w:sz w:val="22"/>
          <w:szCs w:val="22"/>
        </w:rPr>
        <w:t>)</w:t>
      </w:r>
      <w:r w:rsidRPr="002B2893">
        <w:rPr>
          <w:rFonts w:ascii="Arial" w:hAnsi="Arial" w:cs="Arial"/>
          <w:b/>
          <w:sz w:val="22"/>
          <w:szCs w:val="22"/>
        </w:rPr>
        <w:t>:</w:t>
      </w:r>
    </w:p>
    <w:p w:rsidR="00864954" w:rsidRPr="002B2893" w:rsidRDefault="00864954" w:rsidP="00A003C4">
      <w:pPr>
        <w:ind w:left="1418"/>
        <w:jc w:val="both"/>
        <w:rPr>
          <w:rFonts w:ascii="Arial" w:hAnsi="Arial" w:cs="Arial"/>
          <w:b/>
          <w:sz w:val="22"/>
          <w:szCs w:val="22"/>
          <w:u w:val="single"/>
        </w:rPr>
      </w:pPr>
    </w:p>
    <w:p w:rsidR="00800560" w:rsidRPr="005206C8" w:rsidRDefault="00800560" w:rsidP="00A003C4">
      <w:pPr>
        <w:pStyle w:val="ListParagraph"/>
        <w:numPr>
          <w:ilvl w:val="0"/>
          <w:numId w:val="107"/>
        </w:numPr>
        <w:spacing w:before="0" w:after="0" w:line="240" w:lineRule="auto"/>
        <w:ind w:left="2835" w:hanging="675"/>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 awarded to the Lowest Priced Compliant Offer</w:t>
      </w:r>
      <w:r w:rsidRPr="005206C8">
        <w:rPr>
          <w:color w:val="000000"/>
          <w:sz w:val="22"/>
          <w:szCs w:val="22"/>
        </w:rPr>
        <w:t>;</w:t>
      </w:r>
    </w:p>
    <w:p w:rsidR="00800560" w:rsidRPr="00A70FAC" w:rsidRDefault="00800560" w:rsidP="00A003C4">
      <w:pPr>
        <w:pStyle w:val="ListParagraph"/>
        <w:spacing w:before="0" w:after="0" w:line="240" w:lineRule="auto"/>
        <w:ind w:left="2835"/>
        <w:jc w:val="both"/>
        <w:rPr>
          <w:color w:val="000000"/>
          <w:sz w:val="16"/>
          <w:szCs w:val="16"/>
        </w:rPr>
      </w:pPr>
    </w:p>
    <w:p w:rsidR="000659AB" w:rsidRPr="002B2893" w:rsidRDefault="000659AB" w:rsidP="00A003C4">
      <w:pPr>
        <w:pStyle w:val="ListParagraph"/>
        <w:numPr>
          <w:ilvl w:val="0"/>
          <w:numId w:val="112"/>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00800560" w:rsidRPr="002B2893">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0659AB" w:rsidRPr="00A70FAC" w:rsidRDefault="000659AB" w:rsidP="00A003C4">
      <w:pPr>
        <w:pStyle w:val="ListParagraph"/>
        <w:spacing w:before="0" w:after="0" w:line="240" w:lineRule="auto"/>
        <w:ind w:left="2835"/>
        <w:jc w:val="both"/>
        <w:rPr>
          <w:sz w:val="16"/>
          <w:szCs w:val="16"/>
        </w:rPr>
      </w:pPr>
    </w:p>
    <w:p w:rsidR="000659AB" w:rsidRPr="00D35457" w:rsidRDefault="000659AB" w:rsidP="00A003C4">
      <w:pPr>
        <w:pStyle w:val="ListParagraph"/>
        <w:numPr>
          <w:ilvl w:val="0"/>
          <w:numId w:val="112"/>
        </w:numPr>
        <w:spacing w:before="0" w:after="0" w:line="240" w:lineRule="auto"/>
        <w:jc w:val="both"/>
        <w:rPr>
          <w:sz w:val="22"/>
          <w:szCs w:val="22"/>
        </w:rPr>
      </w:pPr>
      <w:r w:rsidRPr="002B2893">
        <w:rPr>
          <w:color w:val="000000"/>
          <w:sz w:val="22"/>
          <w:szCs w:val="22"/>
        </w:rPr>
        <w:t xml:space="preserve">where a Second Lowest Priced Compliant Offer is not identified, </w:t>
      </w:r>
      <w:r w:rsidRPr="002B2893">
        <w:rPr>
          <w:sz w:val="22"/>
          <w:szCs w:val="22"/>
        </w:rPr>
        <w:t>both of the Lots shall be awarded to the Lowest Priced Compliant Offer</w:t>
      </w:r>
      <w:r w:rsidRPr="00D35457">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r w:rsidRPr="00D35457">
        <w:rPr>
          <w:color w:val="000000"/>
          <w:sz w:val="22"/>
          <w:szCs w:val="22"/>
        </w:rPr>
        <w:t xml:space="preserve">where the Second Lowest Priced Compliant Offer is </w:t>
      </w:r>
      <w:r w:rsidR="00800560" w:rsidRPr="00D35457">
        <w:rPr>
          <w:color w:val="000000"/>
          <w:sz w:val="22"/>
          <w:szCs w:val="22"/>
        </w:rPr>
        <w:t>greater than</w:t>
      </w:r>
      <w:r w:rsidRPr="00D35457">
        <w:rPr>
          <w:color w:val="000000"/>
          <w:sz w:val="22"/>
          <w:szCs w:val="22"/>
        </w:rPr>
        <w:t xml:space="preserve"> 125% </w:t>
      </w:r>
      <w:r w:rsidRPr="005206C8">
        <w:rPr>
          <w:sz w:val="22"/>
          <w:szCs w:val="22"/>
        </w:rPr>
        <w:t xml:space="preserve">of the price of the Lowest Priced Compliant Offer, </w:t>
      </w:r>
      <w:r w:rsidRPr="007A4164">
        <w:rPr>
          <w:sz w:val="22"/>
          <w:szCs w:val="22"/>
        </w:rPr>
        <w:t>both of the Lots shall be awarded to the Lowest Priced Compliant Offer</w:t>
      </w:r>
      <w:r w:rsidRPr="006F4FC1">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proofErr w:type="gramStart"/>
      <w:r w:rsidRPr="006F4FC1">
        <w:rPr>
          <w:color w:val="000000"/>
          <w:sz w:val="22"/>
          <w:szCs w:val="22"/>
        </w:rPr>
        <w:t>where</w:t>
      </w:r>
      <w:proofErr w:type="gramEnd"/>
      <w:r w:rsidRPr="006F4FC1">
        <w:rPr>
          <w:color w:val="000000"/>
          <w:sz w:val="22"/>
          <w:szCs w:val="22"/>
        </w:rPr>
        <w:t xml:space="preserve"> the Second Lowest Priced Compliant Offer is less than 125% </w:t>
      </w:r>
      <w:r w:rsidRPr="006F4FC1">
        <w:rPr>
          <w:sz w:val="22"/>
          <w:szCs w:val="22"/>
        </w:rPr>
        <w:t>of the price of the Lowest Priced Compliant Offer</w:t>
      </w:r>
      <w:r w:rsidRPr="00780C72">
        <w:rPr>
          <w:sz w:val="22"/>
          <w:szCs w:val="22"/>
        </w:rPr>
        <w:t xml:space="preserve">, the Lot with the </w:t>
      </w:r>
      <w:r w:rsidR="007E18A0">
        <w:rPr>
          <w:sz w:val="22"/>
          <w:szCs w:val="22"/>
        </w:rPr>
        <w:t xml:space="preserve">lowest </w:t>
      </w:r>
      <w:r w:rsidRPr="006F4FC1">
        <w:rPr>
          <w:sz w:val="22"/>
          <w:szCs w:val="22"/>
        </w:rPr>
        <w:t>estimated volumes (anticipated for the duration of the agreement excluding any extension period) shall be awarded to the Second Lowest Priced Compliant Offer.</w:t>
      </w:r>
    </w:p>
    <w:p w:rsidR="000659AB" w:rsidRPr="002B2893" w:rsidRDefault="000659AB" w:rsidP="00A003C4">
      <w:pPr>
        <w:pStyle w:val="ListParagraph"/>
        <w:spacing w:before="0" w:after="0" w:line="240" w:lineRule="auto"/>
        <w:jc w:val="both"/>
        <w:rPr>
          <w:sz w:val="22"/>
          <w:szCs w:val="22"/>
        </w:rPr>
      </w:pPr>
    </w:p>
    <w:p w:rsidR="000659AB" w:rsidRDefault="000659AB" w:rsidP="007309D4">
      <w:pPr>
        <w:ind w:left="2127" w:hanging="709"/>
        <w:jc w:val="both"/>
        <w:rPr>
          <w:rFonts w:ascii="Arial" w:hAnsi="Arial" w:cs="Arial"/>
          <w:b/>
          <w:sz w:val="22"/>
          <w:szCs w:val="22"/>
        </w:rPr>
      </w:pPr>
      <w:r w:rsidRPr="002B2893">
        <w:rPr>
          <w:rFonts w:ascii="Arial" w:hAnsi="Arial" w:cs="Arial"/>
          <w:sz w:val="22"/>
          <w:szCs w:val="22"/>
        </w:rPr>
        <w:t>(c)</w:t>
      </w:r>
      <w:r w:rsidRPr="002B2893">
        <w:rPr>
          <w:rFonts w:ascii="Arial" w:hAnsi="Arial" w:cs="Arial"/>
          <w:sz w:val="22"/>
          <w:szCs w:val="22"/>
        </w:rPr>
        <w:tab/>
      </w:r>
      <w:r w:rsidRPr="002B2893">
        <w:rPr>
          <w:rFonts w:ascii="Arial" w:hAnsi="Arial" w:cs="Arial"/>
          <w:b/>
          <w:sz w:val="22"/>
          <w:szCs w:val="22"/>
        </w:rPr>
        <w:t>Where three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w:t>
      </w:r>
      <w:r w:rsidR="00A1621B">
        <w:rPr>
          <w:rFonts w:ascii="Arial" w:hAnsi="Arial" w:cs="Arial"/>
          <w:b/>
          <w:sz w:val="22"/>
          <w:szCs w:val="22"/>
        </w:rPr>
        <w:t>5</w:t>
      </w:r>
      <w:r w:rsidR="00C6433F">
        <w:rPr>
          <w:rFonts w:ascii="Arial" w:hAnsi="Arial" w:cs="Arial"/>
          <w:b/>
          <w:sz w:val="22"/>
          <w:szCs w:val="22"/>
        </w:rPr>
        <w:t>a</w:t>
      </w:r>
      <w:r w:rsidR="00662919">
        <w:rPr>
          <w:rFonts w:ascii="Arial" w:hAnsi="Arial" w:cs="Arial"/>
          <w:b/>
          <w:sz w:val="22"/>
          <w:szCs w:val="22"/>
        </w:rPr>
        <w:t>(</w:t>
      </w:r>
      <w:proofErr w:type="gramEnd"/>
      <w:r w:rsidR="00662919">
        <w:rPr>
          <w:rFonts w:ascii="Arial" w:hAnsi="Arial" w:cs="Arial"/>
          <w:b/>
          <w:sz w:val="22"/>
          <w:szCs w:val="22"/>
        </w:rPr>
        <w:t>i) and/or Document No. 0</w:t>
      </w:r>
      <w:r w:rsidR="00A1621B">
        <w:rPr>
          <w:rFonts w:ascii="Arial" w:hAnsi="Arial" w:cs="Arial"/>
          <w:b/>
          <w:sz w:val="22"/>
          <w:szCs w:val="22"/>
        </w:rPr>
        <w:t>5</w:t>
      </w:r>
      <w:r w:rsidR="00662919">
        <w:rPr>
          <w:rFonts w:ascii="Arial" w:hAnsi="Arial" w:cs="Arial"/>
          <w:b/>
          <w:sz w:val="22"/>
          <w:szCs w:val="22"/>
        </w:rPr>
        <w:t>a(iii)</w:t>
      </w:r>
      <w:r w:rsidR="002B2893">
        <w:rPr>
          <w:rFonts w:ascii="Arial" w:hAnsi="Arial" w:cs="Arial"/>
          <w:b/>
          <w:sz w:val="22"/>
          <w:szCs w:val="22"/>
        </w:rPr>
        <w:t>)</w:t>
      </w:r>
      <w:r w:rsidRPr="002B2893">
        <w:rPr>
          <w:rFonts w:ascii="Arial" w:hAnsi="Arial" w:cs="Arial"/>
          <w:b/>
          <w:sz w:val="22"/>
          <w:szCs w:val="22"/>
        </w:rPr>
        <w:t>:</w:t>
      </w:r>
    </w:p>
    <w:p w:rsidR="000E3228" w:rsidRPr="002B2893" w:rsidRDefault="000E3228" w:rsidP="00A003C4">
      <w:pPr>
        <w:ind w:left="720"/>
        <w:jc w:val="both"/>
        <w:rPr>
          <w:rFonts w:ascii="Arial" w:hAnsi="Arial" w:cs="Arial"/>
          <w:sz w:val="22"/>
          <w:szCs w:val="22"/>
        </w:rPr>
      </w:pPr>
    </w:p>
    <w:p w:rsidR="00800560" w:rsidRPr="007A4164" w:rsidRDefault="00800560" w:rsidP="00A003C4">
      <w:pPr>
        <w:pStyle w:val="ListParagraph"/>
        <w:numPr>
          <w:ilvl w:val="0"/>
          <w:numId w:val="113"/>
        </w:numPr>
        <w:spacing w:before="0" w:after="0" w:line="240" w:lineRule="auto"/>
        <w:jc w:val="both"/>
        <w:rPr>
          <w:color w:val="000000"/>
          <w:sz w:val="22"/>
          <w:szCs w:val="22"/>
        </w:rPr>
      </w:pPr>
      <w:r w:rsidRPr="00D35457">
        <w:rPr>
          <w:color w:val="000000"/>
          <w:sz w:val="22"/>
          <w:szCs w:val="22"/>
        </w:rPr>
        <w:lastRenderedPageBreak/>
        <w:t xml:space="preserve">the </w:t>
      </w:r>
      <w:r w:rsidRPr="00D35457">
        <w:rPr>
          <w:sz w:val="22"/>
          <w:szCs w:val="22"/>
        </w:rPr>
        <w:t>Lot with the highest estimated volumes (anticipated for the duration of the agreement excluding any extension period) shall be</w:t>
      </w:r>
      <w:r w:rsidRPr="005206C8">
        <w:rPr>
          <w:sz w:val="22"/>
          <w:szCs w:val="22"/>
        </w:rPr>
        <w:t xml:space="preserve"> awarded to the Lowest Priced Compliant Offer</w:t>
      </w:r>
      <w:r w:rsidRPr="007A4164">
        <w:rPr>
          <w:color w:val="000000"/>
          <w:sz w:val="22"/>
          <w:szCs w:val="22"/>
        </w:rPr>
        <w:t>;</w:t>
      </w:r>
    </w:p>
    <w:p w:rsidR="00800560" w:rsidRPr="00A70FAC" w:rsidRDefault="00800560" w:rsidP="00A003C4">
      <w:pPr>
        <w:pStyle w:val="ListParagraph"/>
        <w:spacing w:before="0" w:after="0" w:line="240" w:lineRule="auto"/>
        <w:ind w:left="2880"/>
        <w:jc w:val="both"/>
        <w:rPr>
          <w:color w:val="000000"/>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Pr="00D35457">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800560" w:rsidRPr="00A70FAC" w:rsidRDefault="00800560" w:rsidP="00A003C4">
      <w:pPr>
        <w:pStyle w:val="ListParagraph"/>
        <w:spacing w:before="0" w:after="0" w:line="240" w:lineRule="auto"/>
        <w:ind w:left="2835"/>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5206C8">
        <w:rPr>
          <w:color w:val="000000"/>
          <w:sz w:val="22"/>
          <w:szCs w:val="22"/>
        </w:rPr>
        <w:t>the</w:t>
      </w:r>
      <w:proofErr w:type="gramEnd"/>
      <w:r w:rsidRPr="005206C8">
        <w:rPr>
          <w:color w:val="000000"/>
          <w:sz w:val="22"/>
          <w:szCs w:val="22"/>
        </w:rPr>
        <w:t xml:space="preserve"> Authority shall repeat the process described in </w:t>
      </w:r>
      <w:r w:rsidR="007E18A0" w:rsidRPr="00B24E10">
        <w:rPr>
          <w:color w:val="000000"/>
          <w:sz w:val="22"/>
          <w:szCs w:val="22"/>
        </w:rPr>
        <w:t>paragraph</w:t>
      </w:r>
      <w:r w:rsidR="007E18A0">
        <w:rPr>
          <w:color w:val="000000"/>
          <w:sz w:val="22"/>
          <w:szCs w:val="22"/>
        </w:rPr>
        <w:t xml:space="preserve"> 12.2.1 (a) to (d) </w:t>
      </w:r>
      <w:r w:rsidRPr="005206C8">
        <w:rPr>
          <w:color w:val="000000"/>
          <w:sz w:val="22"/>
          <w:szCs w:val="22"/>
        </w:rPr>
        <w:t xml:space="preserve">to identify the offer ranked third. </w:t>
      </w:r>
      <w:r w:rsidRPr="007A4164">
        <w:rPr>
          <w:color w:val="000000"/>
          <w:sz w:val="22"/>
          <w:szCs w:val="22"/>
        </w:rPr>
        <w:t xml:space="preserve">Such offer shall be the </w:t>
      </w:r>
      <w:r w:rsidRPr="007A4164">
        <w:rPr>
          <w:b/>
          <w:color w:val="000000"/>
          <w:sz w:val="22"/>
          <w:szCs w:val="22"/>
        </w:rPr>
        <w:t>Third Lowest Priced Compliant Offer</w:t>
      </w:r>
      <w:r w:rsidRPr="006F4FC1">
        <w:rPr>
          <w:color w:val="000000"/>
          <w:sz w:val="22"/>
          <w:szCs w:val="22"/>
        </w:rPr>
        <w:t xml:space="preserve"> for the purposes of this paragraph </w:t>
      </w:r>
      <w:r w:rsidR="007E18A0">
        <w:rPr>
          <w:color w:val="000000"/>
          <w:sz w:val="22"/>
          <w:szCs w:val="22"/>
        </w:rPr>
        <w:t>12.2.3</w:t>
      </w:r>
      <w:r w:rsidRPr="006F4FC1">
        <w:rPr>
          <w:color w:val="000000"/>
          <w:sz w:val="22"/>
          <w:szCs w:val="22"/>
        </w:rPr>
        <w:t>;</w:t>
      </w:r>
    </w:p>
    <w:p w:rsidR="00800560" w:rsidRPr="00A70FAC" w:rsidRDefault="00800560" w:rsidP="00A003C4">
      <w:pPr>
        <w:pStyle w:val="ListParagraph"/>
        <w:spacing w:before="0" w:after="0" w:line="240" w:lineRule="auto"/>
        <w:ind w:left="2880"/>
        <w:jc w:val="both"/>
        <w:rPr>
          <w:sz w:val="16"/>
          <w:szCs w:val="16"/>
        </w:rPr>
      </w:pPr>
    </w:p>
    <w:p w:rsidR="00662919" w:rsidRDefault="00662919" w:rsidP="00A003C4">
      <w:pPr>
        <w:pStyle w:val="ListParagraph"/>
        <w:numPr>
          <w:ilvl w:val="0"/>
          <w:numId w:val="113"/>
        </w:numPr>
        <w:spacing w:before="0" w:after="0" w:line="240" w:lineRule="auto"/>
        <w:jc w:val="both"/>
        <w:rPr>
          <w:sz w:val="22"/>
          <w:szCs w:val="22"/>
        </w:rPr>
      </w:pPr>
      <w:r w:rsidRPr="00B24E10">
        <w:rPr>
          <w:color w:val="000000"/>
          <w:sz w:val="22"/>
          <w:szCs w:val="22"/>
        </w:rPr>
        <w:t xml:space="preserve">where </w:t>
      </w:r>
      <w:r>
        <w:rPr>
          <w:color w:val="000000"/>
          <w:sz w:val="22"/>
          <w:szCs w:val="22"/>
        </w:rPr>
        <w:t xml:space="preserve">both </w:t>
      </w:r>
      <w:r w:rsidRPr="00B24E10">
        <w:rPr>
          <w:color w:val="000000"/>
          <w:sz w:val="22"/>
          <w:szCs w:val="22"/>
        </w:rPr>
        <w:t xml:space="preserve">a Second Lowest Priced Compliant Offer </w:t>
      </w:r>
      <w:r>
        <w:rPr>
          <w:color w:val="000000"/>
          <w:sz w:val="22"/>
          <w:szCs w:val="22"/>
        </w:rPr>
        <w:t xml:space="preserve">and a Third Lowest Priced Compliant are </w:t>
      </w:r>
      <w:r w:rsidRPr="00B24E10">
        <w:rPr>
          <w:color w:val="000000"/>
          <w:sz w:val="22"/>
          <w:szCs w:val="22"/>
        </w:rPr>
        <w:t xml:space="preserve">not identified, </w:t>
      </w:r>
      <w:r>
        <w:rPr>
          <w:color w:val="000000"/>
          <w:sz w:val="22"/>
          <w:szCs w:val="22"/>
        </w:rPr>
        <w:t xml:space="preserve">all three </w:t>
      </w:r>
      <w:r w:rsidRPr="00B24E10">
        <w:rPr>
          <w:sz w:val="22"/>
          <w:szCs w:val="22"/>
        </w:rPr>
        <w:t>Lots shall be awarded to the Lowest Priced Compliant Offer</w:t>
      </w:r>
      <w:r w:rsidRPr="00D35457">
        <w:rPr>
          <w:sz w:val="22"/>
          <w:szCs w:val="22"/>
        </w:rPr>
        <w:t>;</w:t>
      </w:r>
    </w:p>
    <w:p w:rsidR="00946E30" w:rsidRPr="006E2732" w:rsidRDefault="00946E30" w:rsidP="00A003C4">
      <w:pPr>
        <w:pStyle w:val="ListParagraph"/>
        <w:spacing w:before="0" w:after="0" w:line="240" w:lineRule="auto"/>
        <w:jc w:val="both"/>
        <w:rPr>
          <w:sz w:val="22"/>
          <w:szCs w:val="22"/>
        </w:rPr>
      </w:pPr>
    </w:p>
    <w:p w:rsidR="00946E30" w:rsidRDefault="00946E30" w:rsidP="00A003C4">
      <w:pPr>
        <w:pStyle w:val="ListParagraph"/>
        <w:numPr>
          <w:ilvl w:val="0"/>
          <w:numId w:val="113"/>
        </w:numPr>
        <w:spacing w:before="0" w:after="0" w:line="240" w:lineRule="auto"/>
        <w:jc w:val="both"/>
        <w:rPr>
          <w:sz w:val="22"/>
          <w:szCs w:val="22"/>
        </w:rPr>
      </w:pPr>
      <w:r w:rsidRPr="006E2732">
        <w:rPr>
          <w:color w:val="000000"/>
          <w:sz w:val="22"/>
          <w:szCs w:val="22"/>
        </w:rPr>
        <w:t xml:space="preserve">where the Second Lowest Priced Compliant Offer is greater than 125% </w:t>
      </w:r>
      <w:r w:rsidRPr="006E2732">
        <w:rPr>
          <w:sz w:val="22"/>
          <w:szCs w:val="22"/>
        </w:rPr>
        <w:t xml:space="preserve">of the price of the Lowest Priced Compliant Offer, </w:t>
      </w:r>
      <w:r>
        <w:rPr>
          <w:sz w:val="22"/>
          <w:szCs w:val="22"/>
        </w:rPr>
        <w:t>all three Lots shall be awarded to the Lowest Priced Compliant Offer</w:t>
      </w:r>
      <w:r w:rsidR="006E2732">
        <w:rPr>
          <w:sz w:val="22"/>
          <w:szCs w:val="22"/>
        </w:rPr>
        <w:t>;</w:t>
      </w:r>
    </w:p>
    <w:p w:rsidR="006E2732" w:rsidRPr="00A70FAC" w:rsidRDefault="006E2732" w:rsidP="00A003C4">
      <w:pPr>
        <w:pStyle w:val="ListParagraph"/>
        <w:spacing w:before="0" w:after="0" w:line="240" w:lineRule="auto"/>
        <w:ind w:left="2880"/>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r w:rsidRPr="00D35457">
        <w:rPr>
          <w:color w:val="000000"/>
          <w:sz w:val="22"/>
          <w:szCs w:val="22"/>
        </w:rPr>
        <w:t xml:space="preserve">where a </w:t>
      </w:r>
      <w:r w:rsidR="00662919" w:rsidRPr="00B24E10">
        <w:rPr>
          <w:color w:val="000000"/>
          <w:sz w:val="22"/>
          <w:szCs w:val="22"/>
        </w:rPr>
        <w:t>Second Lowest Priced Compliant Offer</w:t>
      </w:r>
      <w:r w:rsidR="00AB5E9B">
        <w:rPr>
          <w:color w:val="000000"/>
          <w:sz w:val="22"/>
          <w:szCs w:val="22"/>
        </w:rPr>
        <w:t xml:space="preserve"> that is less than 125% of the Lowest Priced Compliant Offer</w:t>
      </w:r>
      <w:r w:rsidR="00662919" w:rsidRPr="00B24E10">
        <w:rPr>
          <w:color w:val="000000"/>
          <w:sz w:val="22"/>
          <w:szCs w:val="22"/>
        </w:rPr>
        <w:t xml:space="preserve"> </w:t>
      </w:r>
      <w:r w:rsidR="00662919">
        <w:rPr>
          <w:color w:val="000000"/>
          <w:sz w:val="22"/>
          <w:szCs w:val="22"/>
        </w:rPr>
        <w:t xml:space="preserve">is identified but a </w:t>
      </w:r>
      <w:r w:rsidRPr="00D35457">
        <w:rPr>
          <w:color w:val="000000"/>
          <w:sz w:val="22"/>
          <w:szCs w:val="22"/>
        </w:rPr>
        <w:t xml:space="preserve">Third </w:t>
      </w:r>
      <w:r w:rsidRPr="005206C8">
        <w:rPr>
          <w:color w:val="000000"/>
          <w:sz w:val="22"/>
          <w:szCs w:val="22"/>
        </w:rPr>
        <w:t>Lowest Priced Compliant Offer is not identified</w:t>
      </w:r>
      <w:r w:rsidRPr="007A4164">
        <w:rPr>
          <w:color w:val="000000"/>
          <w:sz w:val="22"/>
          <w:szCs w:val="22"/>
        </w:rPr>
        <w:t>:</w:t>
      </w:r>
    </w:p>
    <w:p w:rsidR="00800560" w:rsidRPr="002B2893" w:rsidRDefault="00800560" w:rsidP="00A003C4">
      <w:pPr>
        <w:pStyle w:val="ListParagraph"/>
        <w:spacing w:before="0" w:after="0" w:line="240" w:lineRule="auto"/>
        <w:jc w:val="both"/>
        <w:rPr>
          <w:color w:val="000000"/>
          <w:sz w:val="22"/>
          <w:szCs w:val="22"/>
        </w:rPr>
      </w:pPr>
    </w:p>
    <w:p w:rsidR="00800560" w:rsidRPr="00D35457" w:rsidRDefault="00800560" w:rsidP="00A003C4">
      <w:pPr>
        <w:pStyle w:val="ListParagraph"/>
        <w:numPr>
          <w:ilvl w:val="0"/>
          <w:numId w:val="114"/>
        </w:numPr>
        <w:spacing w:before="0" w:after="0" w:line="240" w:lineRule="auto"/>
        <w:jc w:val="both"/>
        <w:rPr>
          <w:sz w:val="22"/>
          <w:szCs w:val="22"/>
        </w:rPr>
      </w:pPr>
      <w:r w:rsidRPr="00D35457">
        <w:rPr>
          <w:color w:val="000000"/>
          <w:sz w:val="22"/>
          <w:szCs w:val="22"/>
        </w:rPr>
        <w:t>the Lot with</w:t>
      </w:r>
      <w:r w:rsidRPr="00D35457">
        <w:rPr>
          <w:sz w:val="22"/>
          <w:szCs w:val="22"/>
        </w:rPr>
        <w:t xml:space="preserve"> the second highest estimated volumes (anticipated for the duration of the agreement excluding any extension period) shall be awarded to the Lowest Priced Compliant Offer; and</w:t>
      </w:r>
    </w:p>
    <w:p w:rsidR="00800560" w:rsidRPr="00A70FAC" w:rsidRDefault="00800560" w:rsidP="00A003C4">
      <w:pPr>
        <w:pStyle w:val="ListParagraph"/>
        <w:spacing w:before="0" w:after="0" w:line="240" w:lineRule="auto"/>
        <w:ind w:left="3600"/>
        <w:jc w:val="both"/>
        <w:rPr>
          <w:sz w:val="16"/>
          <w:szCs w:val="16"/>
        </w:rPr>
      </w:pPr>
    </w:p>
    <w:p w:rsidR="00800560" w:rsidRPr="006F4FC1" w:rsidRDefault="00800560" w:rsidP="00A003C4">
      <w:pPr>
        <w:pStyle w:val="ListParagraph"/>
        <w:numPr>
          <w:ilvl w:val="0"/>
          <w:numId w:val="114"/>
        </w:numPr>
        <w:spacing w:before="0" w:after="0" w:line="240" w:lineRule="auto"/>
        <w:jc w:val="both"/>
        <w:rPr>
          <w:sz w:val="22"/>
          <w:szCs w:val="22"/>
        </w:rPr>
      </w:pPr>
      <w:r w:rsidRPr="005206C8">
        <w:rPr>
          <w:color w:val="000000"/>
          <w:sz w:val="22"/>
          <w:szCs w:val="22"/>
        </w:rPr>
        <w:t xml:space="preserve">the </w:t>
      </w:r>
      <w:r w:rsidRPr="007A4164">
        <w:rPr>
          <w:color w:val="000000"/>
          <w:sz w:val="22"/>
          <w:szCs w:val="22"/>
        </w:rPr>
        <w:t>Lot with</w:t>
      </w:r>
      <w:r w:rsidRPr="007A4164">
        <w:rPr>
          <w:sz w:val="22"/>
          <w:szCs w:val="22"/>
        </w:rPr>
        <w:t xml:space="preserve"> the lowest estimated volumes (anticipated for the duration of the agreement excluding any extension period) shall be awarded to the Sec</w:t>
      </w:r>
      <w:r w:rsidRPr="006F4FC1">
        <w:rPr>
          <w:sz w:val="22"/>
          <w:szCs w:val="22"/>
        </w:rPr>
        <w:t>ond Lowest Priced Compliant Offer;</w:t>
      </w:r>
    </w:p>
    <w:p w:rsidR="00800560" w:rsidRPr="002B2893" w:rsidRDefault="00800560" w:rsidP="00A003C4">
      <w:pPr>
        <w:pStyle w:val="ListParagraph"/>
        <w:spacing w:before="0" w:after="0" w:line="240" w:lineRule="auto"/>
        <w:jc w:val="both"/>
        <w:rPr>
          <w:sz w:val="22"/>
          <w:szCs w:val="22"/>
        </w:rPr>
      </w:pPr>
    </w:p>
    <w:p w:rsidR="009377D9" w:rsidRPr="00D35457" w:rsidRDefault="00800560"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w:t>
      </w:r>
      <w:r w:rsidRPr="00D35457">
        <w:rPr>
          <w:color w:val="000000"/>
          <w:sz w:val="22"/>
          <w:szCs w:val="22"/>
        </w:rPr>
        <w:t>Third</w:t>
      </w:r>
      <w:r w:rsidRPr="002B2893">
        <w:rPr>
          <w:color w:val="000000"/>
          <w:sz w:val="22"/>
          <w:szCs w:val="22"/>
        </w:rPr>
        <w:t xml:space="preserve"> Lowest Priced Compliant Offer is greater than 125% </w:t>
      </w:r>
      <w:r w:rsidRPr="002B2893">
        <w:rPr>
          <w:sz w:val="22"/>
          <w:szCs w:val="22"/>
        </w:rPr>
        <w:t>of the price of the Lowest Priced Compliant Offer</w:t>
      </w:r>
      <w:r w:rsidR="009377D9" w:rsidRPr="00D35457">
        <w:rPr>
          <w:sz w:val="22"/>
          <w:szCs w:val="22"/>
        </w:rPr>
        <w:t>:</w:t>
      </w:r>
    </w:p>
    <w:p w:rsidR="009377D9" w:rsidRPr="005206C8" w:rsidRDefault="009377D9" w:rsidP="00A003C4">
      <w:pPr>
        <w:pStyle w:val="ListParagraph"/>
        <w:spacing w:before="0" w:after="0" w:line="240" w:lineRule="auto"/>
        <w:ind w:left="2880"/>
        <w:jc w:val="both"/>
        <w:rPr>
          <w:sz w:val="22"/>
          <w:szCs w:val="22"/>
        </w:rPr>
      </w:pPr>
    </w:p>
    <w:p w:rsidR="009377D9" w:rsidRPr="006F4FC1" w:rsidRDefault="009377D9" w:rsidP="00A003C4">
      <w:pPr>
        <w:pStyle w:val="ListParagraph"/>
        <w:numPr>
          <w:ilvl w:val="0"/>
          <w:numId w:val="115"/>
        </w:numPr>
        <w:spacing w:before="0" w:after="0" w:line="240" w:lineRule="auto"/>
        <w:jc w:val="both"/>
        <w:rPr>
          <w:sz w:val="22"/>
          <w:szCs w:val="22"/>
        </w:rPr>
      </w:pPr>
      <w:r w:rsidRPr="007A4164">
        <w:rPr>
          <w:color w:val="000000"/>
          <w:sz w:val="22"/>
          <w:szCs w:val="22"/>
        </w:rPr>
        <w:t>the Lot with</w:t>
      </w:r>
      <w:r w:rsidRPr="006F4FC1">
        <w:rPr>
          <w:sz w:val="22"/>
          <w:szCs w:val="22"/>
        </w:rPr>
        <w:t xml:space="preserve"> the second highest estimated volumes (anticipated for the duration of the agreement excluding any extension period) shall be awarded to the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780C72" w:rsidRDefault="009377D9" w:rsidP="00A003C4">
      <w:pPr>
        <w:pStyle w:val="ListParagraph"/>
        <w:numPr>
          <w:ilvl w:val="0"/>
          <w:numId w:val="115"/>
        </w:numPr>
        <w:spacing w:before="0" w:after="0" w:line="240" w:lineRule="auto"/>
        <w:jc w:val="both"/>
        <w:rPr>
          <w:sz w:val="22"/>
          <w:szCs w:val="22"/>
        </w:rPr>
      </w:pPr>
      <w:r w:rsidRPr="006F4FC1">
        <w:rPr>
          <w:color w:val="000000"/>
          <w:sz w:val="22"/>
          <w:szCs w:val="22"/>
        </w:rPr>
        <w:t>the Lot with</w:t>
      </w:r>
      <w:r w:rsidRPr="006F4FC1">
        <w:rPr>
          <w:sz w:val="22"/>
          <w:szCs w:val="22"/>
        </w:rPr>
        <w:t xml:space="preserve"> the lowest </w:t>
      </w:r>
      <w:r w:rsidRPr="00780C72">
        <w:rPr>
          <w:sz w:val="22"/>
          <w:szCs w:val="22"/>
        </w:rPr>
        <w:t>estimated volumes (anticipated for the duration of the agreement excluding any extension period) shall be awarded to the Second Lowest Priced Compliant Offer;</w:t>
      </w:r>
    </w:p>
    <w:p w:rsidR="009377D9" w:rsidRPr="00780C72" w:rsidRDefault="009377D9" w:rsidP="00A003C4">
      <w:pPr>
        <w:pStyle w:val="ListParagraph"/>
        <w:spacing w:before="0" w:after="0" w:line="240" w:lineRule="auto"/>
        <w:ind w:left="3600"/>
        <w:jc w:val="both"/>
        <w:rPr>
          <w:sz w:val="22"/>
          <w:szCs w:val="22"/>
        </w:rPr>
      </w:pPr>
    </w:p>
    <w:p w:rsidR="009377D9" w:rsidRPr="002B2893" w:rsidRDefault="009377D9"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Third Lowest Priced Compliant Offer is </w:t>
      </w:r>
      <w:r w:rsidRPr="00D35457">
        <w:rPr>
          <w:color w:val="000000"/>
          <w:sz w:val="22"/>
          <w:szCs w:val="22"/>
        </w:rPr>
        <w:t xml:space="preserve">less </w:t>
      </w:r>
      <w:r w:rsidRPr="002B2893">
        <w:rPr>
          <w:color w:val="000000"/>
          <w:sz w:val="22"/>
          <w:szCs w:val="22"/>
        </w:rPr>
        <w:t xml:space="preserve">than 125% </w:t>
      </w:r>
      <w:r w:rsidRPr="002B2893">
        <w:rPr>
          <w:sz w:val="22"/>
          <w:szCs w:val="22"/>
        </w:rPr>
        <w:t>of the price of the Lowest Priced Compliant Offer</w:t>
      </w:r>
      <w:r w:rsidR="00C84C9B">
        <w:rPr>
          <w:sz w:val="22"/>
          <w:szCs w:val="22"/>
        </w:rPr>
        <w:t>:</w:t>
      </w:r>
    </w:p>
    <w:p w:rsidR="009377D9" w:rsidRPr="00D35457" w:rsidRDefault="009377D9" w:rsidP="00A003C4">
      <w:pPr>
        <w:pStyle w:val="ListParagraph"/>
        <w:spacing w:before="0" w:after="0" w:line="240" w:lineRule="auto"/>
        <w:ind w:left="2880"/>
        <w:jc w:val="both"/>
        <w:rPr>
          <w:color w:val="000000"/>
          <w:sz w:val="22"/>
          <w:szCs w:val="22"/>
        </w:rPr>
      </w:pPr>
    </w:p>
    <w:p w:rsidR="009377D9" w:rsidRPr="006F4FC1" w:rsidRDefault="009377D9" w:rsidP="00A003C4">
      <w:pPr>
        <w:pStyle w:val="ListParagraph"/>
        <w:numPr>
          <w:ilvl w:val="0"/>
          <w:numId w:val="116"/>
        </w:numPr>
        <w:spacing w:before="0" w:after="0" w:line="240" w:lineRule="auto"/>
        <w:jc w:val="both"/>
        <w:rPr>
          <w:sz w:val="22"/>
          <w:szCs w:val="22"/>
        </w:rPr>
      </w:pPr>
      <w:r w:rsidRPr="005206C8">
        <w:rPr>
          <w:color w:val="000000"/>
          <w:sz w:val="22"/>
          <w:szCs w:val="22"/>
        </w:rPr>
        <w:t>the Lot with</w:t>
      </w:r>
      <w:r w:rsidRPr="007A4164">
        <w:rPr>
          <w:sz w:val="22"/>
          <w:szCs w:val="22"/>
        </w:rPr>
        <w:t xml:space="preserve"> the second highest estimated volumes (anticipated for the duration of the agreement excludin</w:t>
      </w:r>
      <w:r w:rsidRPr="006F4FC1">
        <w:rPr>
          <w:sz w:val="22"/>
          <w:szCs w:val="22"/>
        </w:rPr>
        <w:t>g any extension period) shall be awarded to the Second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6F4FC1" w:rsidRDefault="009377D9" w:rsidP="00A003C4">
      <w:pPr>
        <w:pStyle w:val="ListParagraph"/>
        <w:numPr>
          <w:ilvl w:val="0"/>
          <w:numId w:val="116"/>
        </w:numPr>
        <w:spacing w:before="0" w:after="0" w:line="240" w:lineRule="auto"/>
        <w:jc w:val="both"/>
        <w:rPr>
          <w:sz w:val="22"/>
          <w:szCs w:val="22"/>
        </w:rPr>
      </w:pPr>
      <w:proofErr w:type="gramStart"/>
      <w:r w:rsidRPr="006F4FC1">
        <w:rPr>
          <w:color w:val="000000"/>
          <w:sz w:val="22"/>
          <w:szCs w:val="22"/>
        </w:rPr>
        <w:lastRenderedPageBreak/>
        <w:t>the</w:t>
      </w:r>
      <w:proofErr w:type="gramEnd"/>
      <w:r w:rsidRPr="006F4FC1">
        <w:rPr>
          <w:color w:val="000000"/>
          <w:sz w:val="22"/>
          <w:szCs w:val="22"/>
        </w:rPr>
        <w:t xml:space="preserve"> Lot with</w:t>
      </w:r>
      <w:r w:rsidRPr="00780C72">
        <w:rPr>
          <w:sz w:val="22"/>
          <w:szCs w:val="22"/>
        </w:rPr>
        <w:t xml:space="preserve"> the lowest estimated volumes (anticipated for the duration of the agreement excluding any extension period) shall be awarded to the Third Lowest Priced Compliant Offer</w:t>
      </w:r>
      <w:r w:rsidR="00C84C9B">
        <w:rPr>
          <w:sz w:val="22"/>
          <w:szCs w:val="22"/>
        </w:rPr>
        <w:t>.</w:t>
      </w:r>
    </w:p>
    <w:p w:rsidR="00E520D0" w:rsidRPr="00780C72" w:rsidRDefault="00E520D0" w:rsidP="00A003C4">
      <w:pPr>
        <w:pStyle w:val="ListParagraph"/>
        <w:spacing w:before="0" w:after="0" w:line="240" w:lineRule="auto"/>
        <w:ind w:left="1418"/>
        <w:jc w:val="both"/>
        <w:rPr>
          <w:color w:val="000000"/>
          <w:sz w:val="22"/>
          <w:szCs w:val="22"/>
        </w:rPr>
      </w:pPr>
    </w:p>
    <w:p w:rsidR="001F7AAF" w:rsidRPr="005206C8" w:rsidRDefault="000E3228" w:rsidP="00A003C4">
      <w:pPr>
        <w:pStyle w:val="ListParagraph"/>
        <w:spacing w:before="0" w:after="0" w:line="240" w:lineRule="auto"/>
        <w:ind w:left="1418"/>
        <w:jc w:val="both"/>
        <w:rPr>
          <w:b/>
          <w:sz w:val="22"/>
          <w:szCs w:val="22"/>
        </w:rPr>
      </w:pPr>
      <w:r w:rsidRPr="002B2893">
        <w:rPr>
          <w:sz w:val="22"/>
          <w:szCs w:val="22"/>
        </w:rPr>
        <w:t>(d)</w:t>
      </w:r>
      <w:r>
        <w:rPr>
          <w:b/>
          <w:sz w:val="22"/>
          <w:szCs w:val="22"/>
        </w:rPr>
        <w:tab/>
      </w:r>
      <w:r w:rsidR="00E520D0" w:rsidRPr="00D35457">
        <w:rPr>
          <w:b/>
          <w:sz w:val="22"/>
          <w:szCs w:val="22"/>
        </w:rPr>
        <w:t xml:space="preserve">Products listed </w:t>
      </w:r>
      <w:r w:rsidR="005206C8">
        <w:rPr>
          <w:b/>
          <w:sz w:val="22"/>
          <w:szCs w:val="22"/>
        </w:rPr>
        <w:t xml:space="preserve">at </w:t>
      </w:r>
      <w:r w:rsidR="00E520D0" w:rsidRPr="00D35457">
        <w:rPr>
          <w:b/>
          <w:sz w:val="22"/>
          <w:szCs w:val="22"/>
        </w:rPr>
        <w:t xml:space="preserve">paragraph 12.1.4 </w:t>
      </w:r>
    </w:p>
    <w:p w:rsidR="00D35457" w:rsidRDefault="00D35457" w:rsidP="00A003C4">
      <w:pPr>
        <w:pStyle w:val="ListParagraph"/>
        <w:spacing w:before="0" w:after="0" w:line="240" w:lineRule="auto"/>
        <w:ind w:left="753" w:firstLine="665"/>
        <w:jc w:val="both"/>
        <w:rPr>
          <w:sz w:val="22"/>
          <w:szCs w:val="22"/>
        </w:rPr>
      </w:pPr>
    </w:p>
    <w:p w:rsidR="005206C8" w:rsidRDefault="00D35457" w:rsidP="00A003C4">
      <w:pPr>
        <w:pStyle w:val="ListParagraph"/>
        <w:spacing w:before="0" w:after="0" w:line="240" w:lineRule="auto"/>
        <w:ind w:left="2127"/>
        <w:jc w:val="both"/>
        <w:rPr>
          <w:sz w:val="22"/>
          <w:szCs w:val="22"/>
        </w:rPr>
      </w:pPr>
      <w:r>
        <w:rPr>
          <w:sz w:val="22"/>
          <w:szCs w:val="22"/>
        </w:rPr>
        <w:t>The process</w:t>
      </w:r>
      <w:r w:rsidR="00C65A70">
        <w:rPr>
          <w:sz w:val="22"/>
          <w:szCs w:val="22"/>
        </w:rPr>
        <w:t>es</w:t>
      </w:r>
      <w:r>
        <w:rPr>
          <w:sz w:val="22"/>
          <w:szCs w:val="22"/>
        </w:rPr>
        <w:t xml:space="preserve"> described at paragraph</w:t>
      </w:r>
      <w:r w:rsidR="00C65A70">
        <w:rPr>
          <w:sz w:val="22"/>
          <w:szCs w:val="22"/>
        </w:rPr>
        <w:t>s 12.2.1</w:t>
      </w:r>
      <w:r w:rsidR="0037658F">
        <w:rPr>
          <w:sz w:val="22"/>
          <w:szCs w:val="22"/>
        </w:rPr>
        <w:t xml:space="preserve"> to </w:t>
      </w:r>
      <w:r w:rsidR="00C65A70">
        <w:rPr>
          <w:sz w:val="22"/>
          <w:szCs w:val="22"/>
        </w:rPr>
        <w:t xml:space="preserve">12.2.3 </w:t>
      </w:r>
      <w:r w:rsidR="005206C8">
        <w:rPr>
          <w:sz w:val="22"/>
          <w:szCs w:val="22"/>
        </w:rPr>
        <w:t>shall</w:t>
      </w:r>
      <w:r>
        <w:rPr>
          <w:sz w:val="22"/>
          <w:szCs w:val="22"/>
        </w:rPr>
        <w:t xml:space="preserve"> </w:t>
      </w:r>
      <w:r w:rsidR="005206C8">
        <w:rPr>
          <w:sz w:val="22"/>
          <w:szCs w:val="22"/>
        </w:rPr>
        <w:t xml:space="preserve">apply to the Products listed at paragraph 12.1.4 save that </w:t>
      </w:r>
      <w:r w:rsidR="00C65A70">
        <w:rPr>
          <w:sz w:val="22"/>
          <w:szCs w:val="22"/>
        </w:rPr>
        <w:t xml:space="preserve">they </w:t>
      </w:r>
      <w:r w:rsidR="005206C8">
        <w:rPr>
          <w:sz w:val="22"/>
          <w:szCs w:val="22"/>
        </w:rPr>
        <w:t xml:space="preserve">will </w:t>
      </w:r>
      <w:r w:rsidR="006F4FC1">
        <w:rPr>
          <w:sz w:val="22"/>
          <w:szCs w:val="22"/>
        </w:rPr>
        <w:t xml:space="preserve">apply </w:t>
      </w:r>
      <w:r w:rsidR="005206C8">
        <w:rPr>
          <w:sz w:val="22"/>
          <w:szCs w:val="22"/>
        </w:rPr>
        <w:t>to each combination of Products</w:t>
      </w:r>
      <w:r w:rsidR="00C65A70">
        <w:rPr>
          <w:sz w:val="22"/>
          <w:szCs w:val="22"/>
        </w:rPr>
        <w:t xml:space="preserve"> </w:t>
      </w:r>
      <w:r w:rsidR="006F4FC1">
        <w:rPr>
          <w:sz w:val="22"/>
          <w:szCs w:val="22"/>
        </w:rPr>
        <w:t>(</w:t>
      </w:r>
      <w:r w:rsidR="00C65A70">
        <w:rPr>
          <w:sz w:val="22"/>
          <w:szCs w:val="22"/>
        </w:rPr>
        <w:t>as specified in paragraph 12.1.4</w:t>
      </w:r>
      <w:r w:rsidR="006F4FC1">
        <w:rPr>
          <w:sz w:val="22"/>
          <w:szCs w:val="22"/>
        </w:rPr>
        <w:t xml:space="preserve">), </w:t>
      </w:r>
      <w:r w:rsidR="005206C8">
        <w:rPr>
          <w:sz w:val="22"/>
          <w:szCs w:val="22"/>
        </w:rPr>
        <w:t>rather than the individual Products comprised in the combination.</w:t>
      </w:r>
    </w:p>
    <w:p w:rsidR="005206C8" w:rsidRDefault="005206C8" w:rsidP="00A003C4">
      <w:pPr>
        <w:pStyle w:val="ListParagraph"/>
        <w:spacing w:before="0" w:after="0" w:line="240" w:lineRule="auto"/>
        <w:ind w:left="1418"/>
        <w:jc w:val="both"/>
        <w:rPr>
          <w:sz w:val="22"/>
          <w:szCs w:val="22"/>
        </w:rPr>
      </w:pPr>
    </w:p>
    <w:p w:rsidR="00870B47" w:rsidRDefault="00870B47" w:rsidP="007309D4">
      <w:pPr>
        <w:pStyle w:val="ListParagraph"/>
        <w:numPr>
          <w:ilvl w:val="2"/>
          <w:numId w:val="24"/>
        </w:numPr>
        <w:spacing w:before="0" w:after="0" w:line="240" w:lineRule="auto"/>
        <w:ind w:left="1418" w:hanging="851"/>
        <w:jc w:val="both"/>
        <w:rPr>
          <w:sz w:val="22"/>
          <w:szCs w:val="22"/>
        </w:rPr>
      </w:pPr>
      <w:r w:rsidRPr="002B2893">
        <w:rPr>
          <w:sz w:val="22"/>
          <w:szCs w:val="22"/>
        </w:rPr>
        <w:t xml:space="preserve">The process described </w:t>
      </w:r>
      <w:r w:rsidR="00F23A01" w:rsidRPr="002B2893">
        <w:rPr>
          <w:sz w:val="22"/>
          <w:szCs w:val="22"/>
        </w:rPr>
        <w:t>in paragraph</w:t>
      </w:r>
      <w:r w:rsidR="002321DD" w:rsidRPr="002B2893">
        <w:rPr>
          <w:sz w:val="22"/>
          <w:szCs w:val="22"/>
        </w:rPr>
        <w:t>s</w:t>
      </w:r>
      <w:r w:rsidR="00F23A01" w:rsidRPr="002B2893">
        <w:rPr>
          <w:sz w:val="22"/>
          <w:szCs w:val="22"/>
        </w:rPr>
        <w:t xml:space="preserve"> 12.2.1</w:t>
      </w:r>
      <w:r w:rsidR="002321DD" w:rsidRPr="002B2893">
        <w:rPr>
          <w:sz w:val="22"/>
          <w:szCs w:val="22"/>
        </w:rPr>
        <w:t xml:space="preserve"> to 12.2.3 </w:t>
      </w:r>
      <w:r w:rsidRPr="002B2893">
        <w:rPr>
          <w:sz w:val="22"/>
          <w:szCs w:val="22"/>
        </w:rPr>
        <w:t xml:space="preserve">above shall be repeated until at least one or more Offerors are successfully appointed to the framework agreement </w:t>
      </w:r>
      <w:r w:rsidR="00A91062" w:rsidRPr="002B2893">
        <w:rPr>
          <w:sz w:val="22"/>
          <w:szCs w:val="22"/>
        </w:rPr>
        <w:t xml:space="preserve">for </w:t>
      </w:r>
      <w:r w:rsidR="00C84C9B">
        <w:rPr>
          <w:sz w:val="22"/>
          <w:szCs w:val="22"/>
        </w:rPr>
        <w:t xml:space="preserve">each Product for </w:t>
      </w:r>
      <w:r w:rsidR="00A91062" w:rsidRPr="006F4FC1">
        <w:rPr>
          <w:sz w:val="22"/>
          <w:szCs w:val="22"/>
        </w:rPr>
        <w:t>all of the applicable Lots</w:t>
      </w:r>
      <w:r w:rsidR="00C84C9B">
        <w:rPr>
          <w:sz w:val="22"/>
          <w:szCs w:val="22"/>
        </w:rPr>
        <w:t>,</w:t>
      </w:r>
      <w:r w:rsidR="00A91062" w:rsidRPr="006F4FC1">
        <w:rPr>
          <w:sz w:val="22"/>
          <w:szCs w:val="22"/>
        </w:rPr>
        <w:t xml:space="preserve"> </w:t>
      </w:r>
      <w:r w:rsidRPr="006F4FC1">
        <w:rPr>
          <w:sz w:val="22"/>
          <w:szCs w:val="22"/>
        </w:rPr>
        <w:t xml:space="preserve">or none of the offers are found to be acceptable against the award criteria. </w:t>
      </w:r>
    </w:p>
    <w:p w:rsidR="00A70FAC" w:rsidRDefault="00A70FAC" w:rsidP="00A70FAC">
      <w:pPr>
        <w:pStyle w:val="ListParagraph"/>
        <w:spacing w:before="0" w:after="0" w:line="240" w:lineRule="auto"/>
        <w:ind w:left="1418"/>
        <w:jc w:val="both"/>
        <w:rPr>
          <w:sz w:val="22"/>
          <w:szCs w:val="22"/>
        </w:rPr>
      </w:pPr>
    </w:p>
    <w:p w:rsidR="00FE5986" w:rsidRPr="00780C72" w:rsidRDefault="00FE5986" w:rsidP="00A003C4">
      <w:pPr>
        <w:pStyle w:val="ListParagraph"/>
        <w:numPr>
          <w:ilvl w:val="2"/>
          <w:numId w:val="67"/>
        </w:numPr>
        <w:spacing w:before="0" w:after="0" w:line="240" w:lineRule="auto"/>
        <w:ind w:left="1418" w:hanging="851"/>
        <w:jc w:val="both"/>
        <w:rPr>
          <w:b/>
          <w:bCs/>
          <w:sz w:val="22"/>
          <w:szCs w:val="22"/>
        </w:rPr>
      </w:pPr>
      <w:r w:rsidRPr="00780C72">
        <w:rPr>
          <w:b/>
          <w:bCs/>
          <w:color w:val="000000"/>
          <w:sz w:val="22"/>
          <w:szCs w:val="22"/>
        </w:rPr>
        <w:t>Cost of change</w:t>
      </w:r>
      <w:r w:rsidR="00732286" w:rsidRPr="00780C72">
        <w:rPr>
          <w:b/>
          <w:bCs/>
          <w:sz w:val="22"/>
          <w:szCs w:val="22"/>
        </w:rPr>
        <w:t xml:space="preserve"> </w:t>
      </w:r>
    </w:p>
    <w:p w:rsidR="001A3722" w:rsidRPr="00780C72" w:rsidRDefault="001A3722" w:rsidP="00A003C4">
      <w:pPr>
        <w:pStyle w:val="ListParagraph"/>
        <w:spacing w:before="0" w:after="0" w:line="240" w:lineRule="auto"/>
        <w:ind w:left="1418"/>
        <w:jc w:val="both"/>
        <w:rPr>
          <w:b/>
          <w:bCs/>
          <w:sz w:val="22"/>
          <w:szCs w:val="22"/>
        </w:rPr>
      </w:pPr>
    </w:p>
    <w:p w:rsidR="00CC5A59" w:rsidRPr="002B2893" w:rsidRDefault="00CC5A59" w:rsidP="00A003C4">
      <w:pPr>
        <w:ind w:left="1418"/>
        <w:jc w:val="both"/>
        <w:rPr>
          <w:rFonts w:ascii="Arial" w:hAnsi="Arial" w:cs="Arial"/>
          <w:sz w:val="22"/>
          <w:szCs w:val="22"/>
        </w:rPr>
      </w:pPr>
      <w:r w:rsidRPr="002B2893">
        <w:rPr>
          <w:rFonts w:ascii="Arial" w:hAnsi="Arial" w:cs="Arial"/>
          <w:sz w:val="22"/>
          <w:szCs w:val="22"/>
        </w:rPr>
        <w:t xml:space="preserve">If the incumbent supplier (i.e. the supplier on the Framework Agreement immediately preceding that which is offered in this Invitation to Offer) and one or more </w:t>
      </w:r>
      <w:r w:rsidR="00906A6D" w:rsidRPr="002B2893">
        <w:rPr>
          <w:rFonts w:ascii="Arial" w:hAnsi="Arial" w:cs="Arial"/>
          <w:sz w:val="22"/>
          <w:szCs w:val="22"/>
        </w:rPr>
        <w:t xml:space="preserve">other </w:t>
      </w:r>
      <w:r w:rsidRPr="002B2893">
        <w:rPr>
          <w:rFonts w:ascii="Arial" w:hAnsi="Arial" w:cs="Arial"/>
          <w:sz w:val="22"/>
          <w:szCs w:val="22"/>
        </w:rPr>
        <w:t>suppliers submit offers at exactly the same price, the</w:t>
      </w:r>
      <w:r w:rsidR="00A91062" w:rsidRPr="002B2893">
        <w:rPr>
          <w:rFonts w:ascii="Arial" w:hAnsi="Arial" w:cs="Arial"/>
          <w:sz w:val="22"/>
          <w:szCs w:val="22"/>
        </w:rPr>
        <w:t>n subject to</w:t>
      </w:r>
      <w:r w:rsidR="007A5675" w:rsidRPr="002B2893">
        <w:rPr>
          <w:rFonts w:ascii="Arial" w:hAnsi="Arial" w:cs="Arial"/>
          <w:sz w:val="22"/>
          <w:szCs w:val="22"/>
        </w:rPr>
        <w:t xml:space="preserve"> </w:t>
      </w:r>
      <w:r w:rsidR="002A27BC" w:rsidRPr="002B2893">
        <w:rPr>
          <w:rFonts w:ascii="Arial" w:hAnsi="Arial" w:cs="Arial"/>
          <w:sz w:val="22"/>
          <w:szCs w:val="22"/>
        </w:rPr>
        <w:t xml:space="preserve">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00A91062" w:rsidRPr="002B2893">
        <w:rPr>
          <w:rFonts w:ascii="Arial" w:hAnsi="Arial" w:cs="Arial"/>
          <w:sz w:val="22"/>
          <w:szCs w:val="22"/>
        </w:rPr>
        <w:t>the</w:t>
      </w:r>
      <w:r w:rsidRPr="002B2893">
        <w:rPr>
          <w:rFonts w:ascii="Arial" w:hAnsi="Arial" w:cs="Arial"/>
          <w:sz w:val="22"/>
          <w:szCs w:val="22"/>
        </w:rPr>
        <w:t xml:space="preserve"> award </w:t>
      </w:r>
      <w:r w:rsidR="00E739EE" w:rsidRPr="002B2893">
        <w:rPr>
          <w:rFonts w:ascii="Arial" w:hAnsi="Arial" w:cs="Arial"/>
          <w:sz w:val="22"/>
          <w:szCs w:val="22"/>
        </w:rPr>
        <w:t>shall be</w:t>
      </w:r>
      <w:r w:rsidRPr="002B2893">
        <w:rPr>
          <w:rFonts w:ascii="Arial" w:hAnsi="Arial" w:cs="Arial"/>
          <w:sz w:val="22"/>
          <w:szCs w:val="22"/>
        </w:rPr>
        <w:t xml:space="preserve"> made to the incumbent supplier</w:t>
      </w:r>
      <w:r w:rsidR="00A91062" w:rsidRPr="002B2893">
        <w:rPr>
          <w:rFonts w:ascii="Arial" w:hAnsi="Arial" w:cs="Arial"/>
          <w:sz w:val="22"/>
          <w:szCs w:val="22"/>
        </w:rPr>
        <w:t>.</w:t>
      </w:r>
    </w:p>
    <w:p w:rsidR="007A5675" w:rsidRPr="002B2893" w:rsidRDefault="007A5675" w:rsidP="00A003C4">
      <w:pPr>
        <w:jc w:val="both"/>
        <w:rPr>
          <w:rFonts w:ascii="Arial" w:hAnsi="Arial" w:cs="Arial"/>
          <w:b/>
          <w:bCs/>
          <w:sz w:val="22"/>
          <w:szCs w:val="22"/>
        </w:rPr>
      </w:pPr>
    </w:p>
    <w:p w:rsidR="00DF284E" w:rsidRPr="002B2893" w:rsidRDefault="00A91062" w:rsidP="00A003C4">
      <w:pPr>
        <w:tabs>
          <w:tab w:val="left" w:pos="1418"/>
        </w:tabs>
        <w:ind w:firstLine="567"/>
        <w:jc w:val="both"/>
        <w:rPr>
          <w:rFonts w:ascii="Arial" w:hAnsi="Arial" w:cs="Arial"/>
          <w:b/>
          <w:bCs/>
          <w:sz w:val="22"/>
          <w:szCs w:val="22"/>
        </w:rPr>
      </w:pPr>
      <w:r w:rsidRPr="002B2893">
        <w:rPr>
          <w:rFonts w:ascii="Arial" w:hAnsi="Arial" w:cs="Arial"/>
          <w:bCs/>
          <w:sz w:val="22"/>
          <w:szCs w:val="22"/>
        </w:rPr>
        <w:t>12.2.</w:t>
      </w:r>
      <w:r w:rsidR="002321DD" w:rsidRPr="002B2893">
        <w:rPr>
          <w:rFonts w:ascii="Arial" w:hAnsi="Arial" w:cs="Arial"/>
          <w:bCs/>
          <w:sz w:val="22"/>
          <w:szCs w:val="22"/>
        </w:rPr>
        <w:t>6</w:t>
      </w:r>
      <w:r w:rsidRPr="002B2893">
        <w:rPr>
          <w:rFonts w:ascii="Arial" w:hAnsi="Arial" w:cs="Arial"/>
          <w:b/>
          <w:bCs/>
          <w:sz w:val="22"/>
          <w:szCs w:val="22"/>
        </w:rPr>
        <w:tab/>
        <w:t>Supply route and associated cost</w:t>
      </w:r>
    </w:p>
    <w:p w:rsidR="007C5051" w:rsidRPr="002B2893" w:rsidRDefault="007C5051" w:rsidP="00A003C4">
      <w:pPr>
        <w:tabs>
          <w:tab w:val="left" w:pos="1418"/>
        </w:tabs>
        <w:ind w:firstLine="567"/>
        <w:jc w:val="both"/>
        <w:rPr>
          <w:rFonts w:ascii="Arial" w:hAnsi="Arial" w:cs="Arial"/>
          <w:b/>
          <w:bCs/>
          <w:sz w:val="22"/>
          <w:szCs w:val="22"/>
        </w:rPr>
      </w:pPr>
    </w:p>
    <w:p w:rsidR="008666D2" w:rsidRPr="002B2893" w:rsidRDefault="001D2709" w:rsidP="00A003C4">
      <w:pPr>
        <w:pStyle w:val="ListParagraph"/>
        <w:spacing w:before="0" w:after="0" w:line="240" w:lineRule="auto"/>
        <w:ind w:left="1418"/>
        <w:jc w:val="both"/>
        <w:rPr>
          <w:sz w:val="22"/>
          <w:szCs w:val="22"/>
        </w:rPr>
      </w:pPr>
      <w:r w:rsidRPr="002B2893">
        <w:rPr>
          <w:sz w:val="22"/>
          <w:szCs w:val="22"/>
        </w:rPr>
        <w:t xml:space="preserve">If </w:t>
      </w:r>
      <w:r w:rsidR="00BD6CAD" w:rsidRPr="002B2893">
        <w:rPr>
          <w:sz w:val="22"/>
          <w:szCs w:val="22"/>
        </w:rPr>
        <w:t xml:space="preserve">the </w:t>
      </w:r>
      <w:r w:rsidRPr="002B2893">
        <w:rPr>
          <w:sz w:val="22"/>
          <w:szCs w:val="22"/>
        </w:rPr>
        <w:t xml:space="preserve">cost of change </w:t>
      </w:r>
      <w:r w:rsidR="00A64585" w:rsidRPr="002B2893">
        <w:rPr>
          <w:sz w:val="22"/>
          <w:szCs w:val="22"/>
        </w:rPr>
        <w:t>sub-criterion</w:t>
      </w:r>
      <w:r w:rsidR="00C87588" w:rsidRPr="002B2893">
        <w:rPr>
          <w:color w:val="000000"/>
          <w:sz w:val="22"/>
          <w:szCs w:val="22"/>
        </w:rPr>
        <w:t xml:space="preserve"> does not differentiate between the offers</w:t>
      </w:r>
      <w:r w:rsidR="00A91062" w:rsidRPr="002B2893">
        <w:rPr>
          <w:sz w:val="22"/>
          <w:szCs w:val="22"/>
        </w:rPr>
        <w:t xml:space="preserve"> </w:t>
      </w:r>
      <w:r w:rsidRPr="002B2893">
        <w:rPr>
          <w:sz w:val="22"/>
          <w:szCs w:val="22"/>
        </w:rPr>
        <w:t>then</w:t>
      </w:r>
      <w:r w:rsidR="00A91062" w:rsidRPr="002B2893">
        <w:rPr>
          <w:sz w:val="22"/>
          <w:szCs w:val="22"/>
        </w:rPr>
        <w:t xml:space="preserve"> </w:t>
      </w:r>
      <w:r w:rsidR="0035384E" w:rsidRPr="002B2893">
        <w:rPr>
          <w:sz w:val="22"/>
          <w:szCs w:val="22"/>
        </w:rPr>
        <w:t>s</w:t>
      </w:r>
      <w:r w:rsidR="008666D2" w:rsidRPr="002B2893">
        <w:rPr>
          <w:sz w:val="22"/>
          <w:szCs w:val="22"/>
        </w:rPr>
        <w:t xml:space="preserve">upply routes </w:t>
      </w:r>
      <w:r w:rsidR="00E739EE" w:rsidRPr="002B2893">
        <w:rPr>
          <w:sz w:val="22"/>
          <w:szCs w:val="22"/>
        </w:rPr>
        <w:t>shall be</w:t>
      </w:r>
      <w:r w:rsidR="008666D2" w:rsidRPr="002B2893">
        <w:rPr>
          <w:sz w:val="22"/>
          <w:szCs w:val="22"/>
        </w:rPr>
        <w:t xml:space="preserve"> preferred in the following order and awards </w:t>
      </w:r>
      <w:r w:rsidR="00E739EE" w:rsidRPr="002B2893">
        <w:rPr>
          <w:sz w:val="22"/>
          <w:szCs w:val="22"/>
        </w:rPr>
        <w:t>shall be</w:t>
      </w:r>
      <w:r w:rsidR="008666D2" w:rsidRPr="002B2893">
        <w:rPr>
          <w:sz w:val="22"/>
          <w:szCs w:val="22"/>
        </w:rPr>
        <w:t xml:space="preserve"> made in this strict order of preference:</w:t>
      </w:r>
    </w:p>
    <w:p w:rsidR="00AF1BD7" w:rsidRPr="002B2893" w:rsidRDefault="00AF1BD7" w:rsidP="00A003C4">
      <w:pPr>
        <w:pStyle w:val="ListParagraph"/>
        <w:spacing w:before="0" w:after="0" w:line="240" w:lineRule="auto"/>
        <w:ind w:left="2160"/>
        <w:jc w:val="both"/>
        <w:rPr>
          <w:sz w:val="22"/>
          <w:szCs w:val="22"/>
        </w:rPr>
      </w:pPr>
    </w:p>
    <w:p w:rsidR="00732286" w:rsidRPr="002B2893" w:rsidRDefault="00732286" w:rsidP="00A003C4">
      <w:pPr>
        <w:pStyle w:val="ListParagraph"/>
        <w:numPr>
          <w:ilvl w:val="0"/>
          <w:numId w:val="64"/>
        </w:numPr>
        <w:spacing w:before="0" w:after="0" w:line="240" w:lineRule="auto"/>
        <w:ind w:left="1843" w:hanging="425"/>
        <w:jc w:val="both"/>
        <w:rPr>
          <w:sz w:val="22"/>
          <w:szCs w:val="22"/>
        </w:rPr>
      </w:pPr>
      <w:r w:rsidRPr="002B2893">
        <w:rPr>
          <w:sz w:val="22"/>
          <w:szCs w:val="22"/>
        </w:rPr>
        <w:t xml:space="preserve">Combination of </w:t>
      </w:r>
      <w:r w:rsidR="002F08C3" w:rsidRPr="002B2893">
        <w:rPr>
          <w:sz w:val="22"/>
          <w:szCs w:val="22"/>
        </w:rPr>
        <w:t>three or more w</w:t>
      </w:r>
      <w:r w:rsidRPr="002B2893">
        <w:rPr>
          <w:sz w:val="22"/>
          <w:szCs w:val="22"/>
        </w:rPr>
        <w:t xml:space="preserve">holesalers and direct distribution </w:t>
      </w:r>
    </w:p>
    <w:p w:rsidR="00A91062" w:rsidRPr="007309D4" w:rsidRDefault="00A91062" w:rsidP="00A003C4">
      <w:pPr>
        <w:pStyle w:val="ListParagraph"/>
        <w:spacing w:before="0" w:after="0" w:line="240" w:lineRule="auto"/>
        <w:ind w:left="2835"/>
        <w:jc w:val="both"/>
        <w:rPr>
          <w:sz w:val="16"/>
          <w:szCs w:val="16"/>
        </w:rPr>
      </w:pPr>
    </w:p>
    <w:p w:rsidR="00732286" w:rsidRPr="002B2893" w:rsidRDefault="00732286" w:rsidP="00A003C4">
      <w:pPr>
        <w:pStyle w:val="ListParagraph"/>
        <w:numPr>
          <w:ilvl w:val="0"/>
          <w:numId w:val="64"/>
        </w:numPr>
        <w:tabs>
          <w:tab w:val="left" w:pos="2127"/>
        </w:tabs>
        <w:spacing w:before="0" w:after="0" w:line="240" w:lineRule="auto"/>
        <w:ind w:hanging="382"/>
        <w:jc w:val="both"/>
        <w:rPr>
          <w:sz w:val="22"/>
          <w:szCs w:val="22"/>
        </w:rPr>
      </w:pPr>
      <w:r w:rsidRPr="002B2893">
        <w:rPr>
          <w:sz w:val="22"/>
          <w:szCs w:val="22"/>
        </w:rPr>
        <w:t>Combination</w:t>
      </w:r>
      <w:r w:rsidR="007C5051" w:rsidRPr="002B2893">
        <w:rPr>
          <w:sz w:val="22"/>
          <w:szCs w:val="22"/>
        </w:rPr>
        <w:t xml:space="preserve"> </w:t>
      </w:r>
      <w:r w:rsidRPr="002B2893">
        <w:rPr>
          <w:sz w:val="22"/>
          <w:szCs w:val="22"/>
        </w:rPr>
        <w:t xml:space="preserve">of </w:t>
      </w:r>
      <w:r w:rsidR="002F08C3" w:rsidRPr="002B2893">
        <w:rPr>
          <w:sz w:val="22"/>
          <w:szCs w:val="22"/>
        </w:rPr>
        <w:t>two w</w:t>
      </w:r>
      <w:r w:rsidRPr="002B2893">
        <w:rPr>
          <w:sz w:val="22"/>
          <w:szCs w:val="22"/>
        </w:rPr>
        <w:t xml:space="preserve">holesalers and direct distribution </w:t>
      </w:r>
    </w:p>
    <w:p w:rsidR="00A91062" w:rsidRPr="007309D4" w:rsidRDefault="007309D4" w:rsidP="007309D4">
      <w:pPr>
        <w:pStyle w:val="ListParagraph"/>
        <w:tabs>
          <w:tab w:val="left" w:pos="2610"/>
        </w:tabs>
        <w:spacing w:before="0" w:after="0" w:line="240" w:lineRule="auto"/>
        <w:jc w:val="both"/>
        <w:rPr>
          <w:sz w:val="16"/>
          <w:szCs w:val="16"/>
        </w:rPr>
      </w:pPr>
      <w:r>
        <w:rPr>
          <w:sz w:val="22"/>
          <w:szCs w:val="22"/>
        </w:rPr>
        <w:tab/>
      </w:r>
    </w:p>
    <w:p w:rsidR="00732286" w:rsidRPr="002B2893" w:rsidRDefault="00732286" w:rsidP="00A003C4">
      <w:pPr>
        <w:pStyle w:val="ListParagraph"/>
        <w:numPr>
          <w:ilvl w:val="0"/>
          <w:numId w:val="64"/>
        </w:numPr>
        <w:tabs>
          <w:tab w:val="left" w:pos="2127"/>
          <w:tab w:val="left" w:pos="2835"/>
        </w:tabs>
        <w:spacing w:before="0" w:after="0" w:line="240" w:lineRule="auto"/>
        <w:ind w:hanging="382"/>
        <w:jc w:val="both"/>
        <w:rPr>
          <w:sz w:val="22"/>
          <w:szCs w:val="22"/>
        </w:rPr>
      </w:pPr>
      <w:r w:rsidRPr="002B2893">
        <w:rPr>
          <w:sz w:val="22"/>
          <w:szCs w:val="22"/>
        </w:rPr>
        <w:t xml:space="preserve">Combination of </w:t>
      </w:r>
      <w:r w:rsidR="002F08C3" w:rsidRPr="002B2893">
        <w:rPr>
          <w:sz w:val="22"/>
          <w:szCs w:val="22"/>
        </w:rPr>
        <w:t>w</w:t>
      </w:r>
      <w:r w:rsidRPr="002B2893">
        <w:rPr>
          <w:sz w:val="22"/>
          <w:szCs w:val="22"/>
        </w:rPr>
        <w:t xml:space="preserve">holesaler and direct distribution </w:t>
      </w:r>
    </w:p>
    <w:p w:rsidR="00A91062" w:rsidRPr="007309D4" w:rsidRDefault="00A91062" w:rsidP="00A003C4">
      <w:pPr>
        <w:pStyle w:val="ListParagraph"/>
        <w:tabs>
          <w:tab w:val="left" w:pos="2835"/>
        </w:tabs>
        <w:spacing w:before="0" w:after="0" w:line="240" w:lineRule="auto"/>
        <w:ind w:left="4260"/>
        <w:jc w:val="both"/>
        <w:rPr>
          <w:sz w:val="16"/>
          <w:szCs w:val="16"/>
        </w:rPr>
      </w:pPr>
    </w:p>
    <w:p w:rsidR="00732286" w:rsidRPr="002B2893" w:rsidRDefault="00732286" w:rsidP="00A003C4">
      <w:pPr>
        <w:numPr>
          <w:ilvl w:val="0"/>
          <w:numId w:val="64"/>
        </w:numPr>
        <w:tabs>
          <w:tab w:val="left" w:pos="1843"/>
        </w:tabs>
        <w:ind w:left="3544" w:hanging="2126"/>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Three or more wholesalers</w:t>
      </w:r>
    </w:p>
    <w:p w:rsidR="00A91062" w:rsidRPr="007309D4" w:rsidRDefault="007309D4" w:rsidP="007309D4">
      <w:pPr>
        <w:tabs>
          <w:tab w:val="left" w:pos="268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Two wholesalers</w:t>
      </w:r>
    </w:p>
    <w:p w:rsidR="00A91062" w:rsidRPr="007309D4" w:rsidRDefault="00A91062" w:rsidP="00A003C4">
      <w:pPr>
        <w:tabs>
          <w:tab w:val="left" w:pos="2835"/>
        </w:tabs>
        <w:ind w:left="4260"/>
        <w:contextualSpacing/>
        <w:jc w:val="both"/>
        <w:rPr>
          <w:rFonts w:ascii="Arial" w:eastAsia="Calibri" w:hAnsi="Arial" w:cs="Arial"/>
          <w:sz w:val="16"/>
          <w:szCs w:val="16"/>
          <w:lang w:val="en-US" w:eastAsia="en-US"/>
        </w:rPr>
      </w:pPr>
    </w:p>
    <w:p w:rsidR="00732286" w:rsidRPr="002B2893" w:rsidRDefault="00732286" w:rsidP="00A003C4">
      <w:pPr>
        <w:numPr>
          <w:ilvl w:val="0"/>
          <w:numId w:val="64"/>
        </w:numPr>
        <w:tabs>
          <w:tab w:val="left" w:pos="2835"/>
        </w:tabs>
        <w:ind w:left="1843" w:hanging="425"/>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One wholesaler</w:t>
      </w:r>
    </w:p>
    <w:p w:rsidR="00A91062" w:rsidRPr="007309D4" w:rsidRDefault="007309D4" w:rsidP="007309D4">
      <w:pPr>
        <w:tabs>
          <w:tab w:val="left" w:pos="283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Direct distribution only</w:t>
      </w:r>
    </w:p>
    <w:p w:rsidR="00732286" w:rsidRPr="002B2893" w:rsidRDefault="00732286" w:rsidP="00A003C4">
      <w:pPr>
        <w:ind w:left="2127"/>
        <w:contextualSpacing/>
        <w:jc w:val="both"/>
        <w:rPr>
          <w:rFonts w:ascii="Arial" w:eastAsia="Calibri" w:hAnsi="Arial" w:cs="Arial"/>
          <w:sz w:val="22"/>
          <w:szCs w:val="22"/>
          <w:lang w:val="en-US" w:eastAsia="en-US"/>
        </w:rPr>
      </w:pPr>
    </w:p>
    <w:p w:rsidR="00FE5986" w:rsidRPr="002B2893" w:rsidRDefault="00EE49CE" w:rsidP="00A003C4">
      <w:pPr>
        <w:ind w:left="1418" w:hanging="851"/>
        <w:jc w:val="both"/>
        <w:rPr>
          <w:rFonts w:ascii="Arial" w:hAnsi="Arial" w:cs="Arial"/>
          <w:sz w:val="22"/>
          <w:szCs w:val="22"/>
        </w:rPr>
      </w:pPr>
      <w:r w:rsidRPr="006F4FC1">
        <w:rPr>
          <w:rFonts w:ascii="Arial" w:hAnsi="Arial" w:cs="Arial"/>
          <w:sz w:val="22"/>
          <w:szCs w:val="22"/>
        </w:rPr>
        <w:t>12.2</w:t>
      </w:r>
      <w:r w:rsidR="0094401E" w:rsidRPr="006F4FC1">
        <w:rPr>
          <w:rFonts w:ascii="Arial" w:hAnsi="Arial" w:cs="Arial"/>
          <w:sz w:val="22"/>
          <w:szCs w:val="22"/>
        </w:rPr>
        <w:t>.</w:t>
      </w:r>
      <w:r w:rsidR="00C17B27">
        <w:rPr>
          <w:rFonts w:ascii="Arial" w:hAnsi="Arial" w:cs="Arial"/>
          <w:sz w:val="22"/>
          <w:szCs w:val="22"/>
        </w:rPr>
        <w:t>7</w:t>
      </w:r>
      <w:r w:rsidRPr="00780C72">
        <w:rPr>
          <w:rFonts w:ascii="Arial" w:hAnsi="Arial" w:cs="Arial"/>
          <w:sz w:val="22"/>
          <w:szCs w:val="22"/>
        </w:rPr>
        <w:tab/>
      </w:r>
      <w:r w:rsidR="00FE5986" w:rsidRPr="00780C72">
        <w:rPr>
          <w:rFonts w:ascii="Arial" w:hAnsi="Arial" w:cs="Arial"/>
          <w:sz w:val="22"/>
          <w:szCs w:val="22"/>
        </w:rPr>
        <w:t xml:space="preserve">For avoidance of doubt where all offers received are confirmed as “High Risk” by the </w:t>
      </w:r>
      <w:r w:rsidR="00D852B1" w:rsidRPr="00780C72">
        <w:rPr>
          <w:rFonts w:ascii="Arial" w:hAnsi="Arial" w:cs="Arial"/>
          <w:sz w:val="22"/>
          <w:szCs w:val="22"/>
        </w:rPr>
        <w:t xml:space="preserve">evaluation </w:t>
      </w:r>
      <w:r w:rsidR="00FE5986" w:rsidRPr="00780C72">
        <w:rPr>
          <w:rFonts w:ascii="Arial" w:hAnsi="Arial" w:cs="Arial"/>
          <w:sz w:val="22"/>
          <w:szCs w:val="22"/>
        </w:rPr>
        <w:t xml:space="preserve">panel, the award criteria </w:t>
      </w:r>
      <w:r w:rsidR="00E739EE" w:rsidRPr="00E001CE">
        <w:rPr>
          <w:rFonts w:ascii="Arial" w:hAnsi="Arial" w:cs="Arial"/>
          <w:sz w:val="22"/>
          <w:szCs w:val="22"/>
        </w:rPr>
        <w:t>shall be</w:t>
      </w:r>
      <w:r w:rsidR="00FE5986" w:rsidRPr="002B2893">
        <w:rPr>
          <w:rFonts w:ascii="Arial" w:hAnsi="Arial" w:cs="Arial"/>
          <w:sz w:val="22"/>
          <w:szCs w:val="22"/>
        </w:rPr>
        <w:t xml:space="preserve"> applied in the order of priority described in Table 1 above. </w:t>
      </w:r>
    </w:p>
    <w:p w:rsidR="0034773B" w:rsidRPr="002B2893" w:rsidRDefault="0034773B" w:rsidP="00A003C4">
      <w:pPr>
        <w:ind w:left="1440" w:hanging="720"/>
        <w:jc w:val="both"/>
        <w:rPr>
          <w:rFonts w:ascii="Arial" w:hAnsi="Arial" w:cs="Arial"/>
          <w:sz w:val="22"/>
          <w:szCs w:val="22"/>
        </w:rPr>
      </w:pPr>
    </w:p>
    <w:p w:rsidR="00CA53E2" w:rsidRPr="002B2893" w:rsidRDefault="00FE5986" w:rsidP="00A003C4">
      <w:pPr>
        <w:pStyle w:val="Heading2"/>
        <w:spacing w:before="0" w:after="0"/>
        <w:ind w:left="567" w:hanging="567"/>
        <w:jc w:val="both"/>
        <w:rPr>
          <w:rFonts w:ascii="Arial" w:hAnsi="Arial" w:cs="Arial"/>
          <w:i w:val="0"/>
          <w:sz w:val="22"/>
          <w:szCs w:val="22"/>
        </w:rPr>
      </w:pPr>
      <w:r w:rsidRPr="002B2893">
        <w:rPr>
          <w:rFonts w:ascii="Arial" w:hAnsi="Arial" w:cs="Arial"/>
          <w:b w:val="0"/>
          <w:i w:val="0"/>
          <w:sz w:val="22"/>
          <w:szCs w:val="22"/>
        </w:rPr>
        <w:t>12.3</w:t>
      </w:r>
      <w:r w:rsidRPr="002B2893">
        <w:rPr>
          <w:rFonts w:ascii="Arial" w:hAnsi="Arial" w:cs="Arial"/>
          <w:sz w:val="22"/>
          <w:szCs w:val="22"/>
        </w:rPr>
        <w:tab/>
      </w:r>
      <w:r w:rsidR="00CA53E2" w:rsidRPr="002B2893">
        <w:rPr>
          <w:rFonts w:ascii="Arial" w:hAnsi="Arial" w:cs="Arial"/>
          <w:i w:val="0"/>
          <w:sz w:val="22"/>
          <w:szCs w:val="22"/>
        </w:rPr>
        <w:t>Evaluation Panel</w:t>
      </w:r>
    </w:p>
    <w:p w:rsidR="00965C52" w:rsidRPr="002B2893" w:rsidRDefault="00965C52" w:rsidP="00A003C4">
      <w:pPr>
        <w:jc w:val="both"/>
        <w:rPr>
          <w:rFonts w:ascii="Arial" w:hAnsi="Arial" w:cs="Arial"/>
          <w:sz w:val="22"/>
          <w:szCs w:val="22"/>
        </w:rPr>
      </w:pPr>
    </w:p>
    <w:p w:rsidR="007F1D7E" w:rsidRPr="002B2893" w:rsidRDefault="001E5B90" w:rsidP="00A003C4">
      <w:pPr>
        <w:ind w:left="567" w:hanging="567"/>
        <w:jc w:val="both"/>
        <w:rPr>
          <w:rFonts w:ascii="Arial" w:hAnsi="Arial" w:cs="Arial"/>
          <w:sz w:val="22"/>
          <w:szCs w:val="22"/>
        </w:rPr>
      </w:pPr>
      <w:r w:rsidRPr="002B2893">
        <w:rPr>
          <w:rFonts w:ascii="Arial" w:hAnsi="Arial" w:cs="Arial"/>
          <w:sz w:val="22"/>
          <w:szCs w:val="22"/>
        </w:rPr>
        <w:tab/>
      </w:r>
      <w:r w:rsidR="00E3766A" w:rsidRPr="002B2893">
        <w:rPr>
          <w:rFonts w:ascii="Arial" w:hAnsi="Arial" w:cs="Arial"/>
          <w:sz w:val="22"/>
          <w:szCs w:val="22"/>
        </w:rPr>
        <w:t xml:space="preserve">Offers </w:t>
      </w:r>
      <w:r w:rsidR="00E739EE" w:rsidRPr="002B2893">
        <w:rPr>
          <w:rFonts w:ascii="Arial" w:hAnsi="Arial" w:cs="Arial"/>
          <w:sz w:val="22"/>
          <w:szCs w:val="22"/>
        </w:rPr>
        <w:t>shall be</w:t>
      </w:r>
      <w:r w:rsidR="00E3766A" w:rsidRPr="002B2893">
        <w:rPr>
          <w:rFonts w:ascii="Arial" w:hAnsi="Arial" w:cs="Arial"/>
          <w:sz w:val="22"/>
          <w:szCs w:val="22"/>
        </w:rPr>
        <w:t xml:space="preserve"> evaluated by an </w:t>
      </w:r>
      <w:r w:rsidRPr="002B2893">
        <w:rPr>
          <w:rFonts w:ascii="Arial" w:hAnsi="Arial" w:cs="Arial"/>
          <w:sz w:val="22"/>
          <w:szCs w:val="22"/>
        </w:rPr>
        <w:t xml:space="preserve">evaluation panel </w:t>
      </w:r>
      <w:r w:rsidR="00E3766A" w:rsidRPr="002B2893">
        <w:rPr>
          <w:rFonts w:ascii="Arial" w:hAnsi="Arial" w:cs="Arial"/>
          <w:sz w:val="22"/>
          <w:szCs w:val="22"/>
        </w:rPr>
        <w:t xml:space="preserve">against the </w:t>
      </w:r>
      <w:r w:rsidR="00880652" w:rsidRPr="002B2893">
        <w:rPr>
          <w:rFonts w:ascii="Arial" w:hAnsi="Arial" w:cs="Arial"/>
          <w:sz w:val="22"/>
          <w:szCs w:val="22"/>
        </w:rPr>
        <w:t>a</w:t>
      </w:r>
      <w:r w:rsidR="00557B78" w:rsidRPr="002B2893">
        <w:rPr>
          <w:rFonts w:ascii="Arial" w:hAnsi="Arial" w:cs="Arial"/>
          <w:sz w:val="22"/>
          <w:szCs w:val="22"/>
        </w:rPr>
        <w:t>ward</w:t>
      </w:r>
      <w:r w:rsidR="00CA53E2" w:rsidRPr="002B2893">
        <w:rPr>
          <w:rFonts w:ascii="Arial" w:hAnsi="Arial" w:cs="Arial"/>
          <w:sz w:val="22"/>
          <w:szCs w:val="22"/>
        </w:rPr>
        <w:t xml:space="preserve"> </w:t>
      </w:r>
      <w:r w:rsidR="00880652" w:rsidRPr="002B2893">
        <w:rPr>
          <w:rFonts w:ascii="Arial" w:hAnsi="Arial" w:cs="Arial"/>
          <w:sz w:val="22"/>
          <w:szCs w:val="22"/>
        </w:rPr>
        <w:t>c</w:t>
      </w:r>
      <w:r w:rsidR="00E3766A" w:rsidRPr="002B2893">
        <w:rPr>
          <w:rFonts w:ascii="Arial" w:hAnsi="Arial" w:cs="Arial"/>
          <w:sz w:val="22"/>
          <w:szCs w:val="22"/>
        </w:rPr>
        <w:t>riteria</w:t>
      </w:r>
      <w:r w:rsidR="00CA53E2" w:rsidRPr="002B2893">
        <w:rPr>
          <w:rFonts w:ascii="Arial" w:hAnsi="Arial" w:cs="Arial"/>
          <w:sz w:val="22"/>
          <w:szCs w:val="22"/>
        </w:rPr>
        <w:t xml:space="preserve">. The evaluation panel may comprise members of the </w:t>
      </w:r>
      <w:r w:rsidR="004D5659">
        <w:rPr>
          <w:rFonts w:ascii="Arial" w:hAnsi="Arial" w:cs="Arial"/>
          <w:sz w:val="22"/>
          <w:szCs w:val="22"/>
        </w:rPr>
        <w:t>NHS England</w:t>
      </w:r>
      <w:r w:rsidR="00965C52" w:rsidRPr="002B2893">
        <w:rPr>
          <w:rFonts w:ascii="Arial" w:hAnsi="Arial" w:cs="Arial"/>
          <w:sz w:val="22"/>
          <w:szCs w:val="22"/>
        </w:rPr>
        <w:t xml:space="preserve"> </w:t>
      </w:r>
      <w:r w:rsidR="00CA53E2" w:rsidRPr="002B2893">
        <w:rPr>
          <w:rFonts w:ascii="Arial" w:hAnsi="Arial" w:cs="Arial"/>
          <w:sz w:val="22"/>
          <w:szCs w:val="22"/>
        </w:rPr>
        <w:t>Commercial Medicines Unit, the Pharmaceutical Market Support Group, NHS Trust pharmacy procurement group representatives, NHS England commissioners and clinical experts. </w:t>
      </w:r>
    </w:p>
    <w:p w:rsidR="001C3D61" w:rsidRPr="002B2893" w:rsidRDefault="001C3D61" w:rsidP="00A003C4">
      <w:pPr>
        <w:ind w:left="567" w:hanging="567"/>
        <w:jc w:val="both"/>
        <w:rPr>
          <w:rFonts w:ascii="Arial" w:hAnsi="Arial" w:cs="Arial"/>
          <w:sz w:val="22"/>
          <w:szCs w:val="22"/>
        </w:rPr>
      </w:pPr>
    </w:p>
    <w:p w:rsidR="007F1D7E" w:rsidRPr="002B2893" w:rsidRDefault="00965C52" w:rsidP="00A003C4">
      <w:pPr>
        <w:ind w:left="567" w:hanging="567"/>
        <w:jc w:val="both"/>
        <w:rPr>
          <w:rFonts w:ascii="Arial" w:hAnsi="Arial" w:cs="Arial"/>
          <w:i/>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b/>
          <w:sz w:val="22"/>
          <w:szCs w:val="22"/>
        </w:rPr>
        <w:tab/>
        <w:t>Final Decision to Award</w:t>
      </w:r>
      <w:r w:rsidRPr="002B2893">
        <w:rPr>
          <w:rFonts w:ascii="Arial" w:hAnsi="Arial" w:cs="Arial"/>
          <w:i/>
          <w:sz w:val="22"/>
          <w:szCs w:val="22"/>
        </w:rPr>
        <w:t xml:space="preserve"> </w:t>
      </w:r>
    </w:p>
    <w:p w:rsidR="007F1D7E" w:rsidRPr="002B2893" w:rsidRDefault="007F1D7E" w:rsidP="00A003C4">
      <w:pPr>
        <w:ind w:left="720" w:hanging="720"/>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.1</w:t>
      </w:r>
      <w:r w:rsidRPr="002B2893">
        <w:rPr>
          <w:rFonts w:ascii="Arial" w:hAnsi="Arial" w:cs="Arial"/>
          <w:sz w:val="22"/>
          <w:szCs w:val="22"/>
        </w:rPr>
        <w:tab/>
        <w:t xml:space="preserve">Following evaluation of </w:t>
      </w:r>
      <w:r w:rsidR="00C41370" w:rsidRPr="002B2893">
        <w:rPr>
          <w:rFonts w:ascii="Arial" w:hAnsi="Arial" w:cs="Arial"/>
          <w:sz w:val="22"/>
          <w:szCs w:val="22"/>
          <w:lang w:val="en-US"/>
        </w:rPr>
        <w:t>Offers</w:t>
      </w:r>
      <w:r w:rsidRPr="002B2893">
        <w:rPr>
          <w:rFonts w:ascii="Arial" w:hAnsi="Arial" w:cs="Arial"/>
          <w:sz w:val="22"/>
          <w:szCs w:val="22"/>
          <w:lang w:val="en-US"/>
        </w:rPr>
        <w:t xml:space="preserve"> </w:t>
      </w:r>
      <w:r w:rsidRPr="002B2893">
        <w:rPr>
          <w:rFonts w:ascii="Arial" w:hAnsi="Arial" w:cs="Arial"/>
          <w:sz w:val="22"/>
          <w:szCs w:val="22"/>
        </w:rPr>
        <w:t>in accordance with the evaluation process set out in this Invitation to Offer, the Offeror who offer</w:t>
      </w:r>
      <w:r w:rsidR="00AF2C6F" w:rsidRPr="002B2893">
        <w:rPr>
          <w:rFonts w:ascii="Arial" w:hAnsi="Arial" w:cs="Arial"/>
          <w:sz w:val="22"/>
          <w:szCs w:val="22"/>
        </w:rPr>
        <w:t>s</w:t>
      </w:r>
      <w:r w:rsidRPr="002B2893">
        <w:rPr>
          <w:rFonts w:ascii="Arial" w:hAnsi="Arial" w:cs="Arial"/>
          <w:sz w:val="22"/>
          <w:szCs w:val="22"/>
        </w:rPr>
        <w:t xml:space="preserve"> the most economically advantageous Offer </w:t>
      </w:r>
      <w:r w:rsidR="00E739EE" w:rsidRPr="002B2893">
        <w:rPr>
          <w:rFonts w:ascii="Arial" w:hAnsi="Arial" w:cs="Arial"/>
          <w:sz w:val="22"/>
          <w:szCs w:val="22"/>
        </w:rPr>
        <w:t>shall be</w:t>
      </w:r>
      <w:r w:rsidRPr="002B2893">
        <w:rPr>
          <w:rFonts w:ascii="Arial" w:hAnsi="Arial" w:cs="Arial"/>
          <w:sz w:val="22"/>
          <w:szCs w:val="22"/>
        </w:rPr>
        <w:t xml:space="preserve"> awarded the framework agreement </w:t>
      </w:r>
      <w:r w:rsidR="001D2709" w:rsidRPr="002B2893">
        <w:rPr>
          <w:rFonts w:ascii="Arial" w:hAnsi="Arial" w:cs="Arial"/>
          <w:sz w:val="22"/>
          <w:szCs w:val="22"/>
        </w:rPr>
        <w:t xml:space="preserve">for each Product in </w:t>
      </w:r>
      <w:r w:rsidRPr="002B2893">
        <w:rPr>
          <w:rFonts w:ascii="Arial" w:hAnsi="Arial" w:cs="Arial"/>
          <w:sz w:val="22"/>
          <w:szCs w:val="22"/>
        </w:rPr>
        <w:t>the relevant Lot(s).</w:t>
      </w:r>
    </w:p>
    <w:p w:rsidR="007F1D7E" w:rsidRPr="002B2893" w:rsidRDefault="007F1D7E" w:rsidP="00A003C4">
      <w:pPr>
        <w:ind w:left="720" w:hanging="873"/>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.2</w:t>
      </w:r>
      <w:r w:rsidR="00C41370" w:rsidRPr="002B2893">
        <w:rPr>
          <w:rFonts w:ascii="Arial" w:hAnsi="Arial" w:cs="Arial"/>
          <w:sz w:val="22"/>
          <w:szCs w:val="22"/>
        </w:rPr>
        <w:tab/>
      </w:r>
      <w:proofErr w:type="gramStart"/>
      <w:r w:rsidRPr="002B2893">
        <w:rPr>
          <w:rFonts w:ascii="Arial" w:hAnsi="Arial" w:cs="Arial"/>
          <w:sz w:val="22"/>
          <w:szCs w:val="22"/>
        </w:rPr>
        <w:t>The</w:t>
      </w:r>
      <w:proofErr w:type="gramEnd"/>
      <w:r w:rsidRPr="002B2893">
        <w:rPr>
          <w:rFonts w:ascii="Arial" w:hAnsi="Arial" w:cs="Arial"/>
          <w:sz w:val="22"/>
          <w:szCs w:val="22"/>
        </w:rPr>
        <w:t xml:space="preserve"> most economically advantageous </w:t>
      </w:r>
      <w:r w:rsidR="001D2743" w:rsidRPr="002B2893">
        <w:rPr>
          <w:rFonts w:ascii="Arial" w:hAnsi="Arial" w:cs="Arial"/>
          <w:sz w:val="22"/>
          <w:szCs w:val="22"/>
        </w:rPr>
        <w:t xml:space="preserve">tender </w:t>
      </w:r>
      <w:r w:rsidRPr="002B2893">
        <w:rPr>
          <w:rFonts w:ascii="Arial" w:hAnsi="Arial" w:cs="Arial"/>
          <w:sz w:val="22"/>
          <w:szCs w:val="22"/>
        </w:rPr>
        <w:t xml:space="preserve">for a particular </w:t>
      </w:r>
      <w:r w:rsidR="001D2709" w:rsidRPr="002B2893">
        <w:rPr>
          <w:rFonts w:ascii="Arial" w:hAnsi="Arial" w:cs="Arial"/>
          <w:sz w:val="22"/>
          <w:szCs w:val="22"/>
        </w:rPr>
        <w:t xml:space="preserve">Product </w:t>
      </w:r>
      <w:r w:rsidR="00A64585" w:rsidRPr="002B2893">
        <w:rPr>
          <w:rFonts w:ascii="Arial" w:hAnsi="Arial" w:cs="Arial"/>
          <w:sz w:val="22"/>
          <w:szCs w:val="22"/>
        </w:rPr>
        <w:t xml:space="preserve">in the relevant Lot </w:t>
      </w:r>
      <w:r w:rsidR="00E739EE" w:rsidRPr="002B2893">
        <w:rPr>
          <w:rFonts w:ascii="Arial" w:hAnsi="Arial" w:cs="Arial"/>
          <w:sz w:val="22"/>
          <w:szCs w:val="22"/>
        </w:rPr>
        <w:t>shall be</w:t>
      </w:r>
      <w:r w:rsidRPr="002B2893">
        <w:rPr>
          <w:rFonts w:ascii="Arial" w:hAnsi="Arial" w:cs="Arial"/>
          <w:sz w:val="22"/>
          <w:szCs w:val="22"/>
        </w:rPr>
        <w:t xml:space="preserve"> the Offer </w:t>
      </w:r>
      <w:r w:rsidR="00557B78" w:rsidRPr="002B2893">
        <w:rPr>
          <w:rFonts w:ascii="Arial" w:hAnsi="Arial" w:cs="Arial"/>
          <w:sz w:val="22"/>
          <w:szCs w:val="22"/>
        </w:rPr>
        <w:t xml:space="preserve">satisfying the </w:t>
      </w:r>
      <w:r w:rsidR="00880652" w:rsidRPr="002B2893">
        <w:rPr>
          <w:rFonts w:ascii="Arial" w:hAnsi="Arial" w:cs="Arial"/>
          <w:sz w:val="22"/>
          <w:szCs w:val="22"/>
        </w:rPr>
        <w:t>a</w:t>
      </w:r>
      <w:r w:rsidR="00557B78" w:rsidRPr="002B2893">
        <w:rPr>
          <w:rFonts w:ascii="Arial" w:hAnsi="Arial" w:cs="Arial"/>
          <w:sz w:val="22"/>
          <w:szCs w:val="22"/>
        </w:rPr>
        <w:t xml:space="preserve">ward </w:t>
      </w:r>
      <w:r w:rsidR="00880652" w:rsidRPr="002B2893">
        <w:rPr>
          <w:rFonts w:ascii="Arial" w:hAnsi="Arial" w:cs="Arial"/>
          <w:sz w:val="22"/>
          <w:szCs w:val="22"/>
        </w:rPr>
        <w:t>c</w:t>
      </w:r>
      <w:r w:rsidR="00557B78" w:rsidRPr="002B2893">
        <w:rPr>
          <w:rFonts w:ascii="Arial" w:hAnsi="Arial" w:cs="Arial"/>
          <w:sz w:val="22"/>
          <w:szCs w:val="22"/>
        </w:rPr>
        <w:t xml:space="preserve">riteria and </w:t>
      </w:r>
      <w:r w:rsidR="007F3083" w:rsidRPr="002B2893">
        <w:rPr>
          <w:rFonts w:ascii="Arial" w:hAnsi="Arial" w:cs="Arial"/>
          <w:sz w:val="22"/>
          <w:szCs w:val="22"/>
        </w:rPr>
        <w:t>e</w:t>
      </w:r>
      <w:r w:rsidR="00557B78" w:rsidRPr="002B2893">
        <w:rPr>
          <w:rFonts w:ascii="Arial" w:hAnsi="Arial" w:cs="Arial"/>
          <w:sz w:val="22"/>
          <w:szCs w:val="22"/>
        </w:rPr>
        <w:t xml:space="preserve">valuation </w:t>
      </w:r>
      <w:r w:rsidR="007F3083" w:rsidRPr="002B2893">
        <w:rPr>
          <w:rFonts w:ascii="Arial" w:hAnsi="Arial" w:cs="Arial"/>
          <w:sz w:val="22"/>
          <w:szCs w:val="22"/>
        </w:rPr>
        <w:t>p</w:t>
      </w:r>
      <w:r w:rsidR="00557B78" w:rsidRPr="002B2893">
        <w:rPr>
          <w:rFonts w:ascii="Arial" w:hAnsi="Arial" w:cs="Arial"/>
          <w:sz w:val="22"/>
          <w:szCs w:val="22"/>
        </w:rPr>
        <w:t>rocess set out in th</w:t>
      </w:r>
      <w:r w:rsidR="007F3083" w:rsidRPr="002B2893">
        <w:rPr>
          <w:rFonts w:ascii="Arial" w:hAnsi="Arial" w:cs="Arial"/>
          <w:sz w:val="22"/>
          <w:szCs w:val="22"/>
        </w:rPr>
        <w:t>is</w:t>
      </w:r>
      <w:r w:rsidR="00557B78" w:rsidRPr="002B2893">
        <w:rPr>
          <w:rFonts w:ascii="Arial" w:hAnsi="Arial" w:cs="Arial"/>
          <w:sz w:val="22"/>
          <w:szCs w:val="22"/>
        </w:rPr>
        <w:t xml:space="preserve"> Invitation to Offer</w:t>
      </w:r>
      <w:r w:rsidRPr="002B2893">
        <w:rPr>
          <w:rFonts w:ascii="Arial" w:hAnsi="Arial" w:cs="Arial"/>
          <w:sz w:val="22"/>
          <w:szCs w:val="22"/>
        </w:rPr>
        <w:t>.</w:t>
      </w:r>
    </w:p>
    <w:p w:rsidR="00AB22A7" w:rsidRPr="002B2893" w:rsidRDefault="00AB22A7" w:rsidP="00A003C4">
      <w:pPr>
        <w:ind w:left="720" w:hanging="873"/>
        <w:jc w:val="both"/>
        <w:rPr>
          <w:rFonts w:ascii="Arial" w:hAnsi="Arial" w:cs="Arial"/>
          <w:sz w:val="22"/>
          <w:szCs w:val="22"/>
        </w:rPr>
      </w:pPr>
    </w:p>
    <w:p w:rsidR="00A70FAC" w:rsidRDefault="00AB22A7" w:rsidP="00E7154C">
      <w:pPr>
        <w:ind w:left="1437" w:hanging="870"/>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3</w:t>
      </w:r>
      <w:r w:rsidRPr="002B2893">
        <w:rPr>
          <w:rFonts w:ascii="Arial" w:hAnsi="Arial" w:cs="Arial"/>
          <w:sz w:val="22"/>
          <w:szCs w:val="22"/>
        </w:rPr>
        <w:tab/>
      </w:r>
      <w:r w:rsidR="00965C52" w:rsidRPr="002B2893">
        <w:rPr>
          <w:rFonts w:ascii="Arial" w:hAnsi="Arial" w:cs="Arial"/>
          <w:sz w:val="22"/>
          <w:szCs w:val="22"/>
        </w:rPr>
        <w:t xml:space="preserve">Once the Authority has decided to make an award of </w:t>
      </w:r>
      <w:r w:rsidRPr="002B2893">
        <w:rPr>
          <w:rFonts w:ascii="Arial" w:hAnsi="Arial" w:cs="Arial"/>
          <w:sz w:val="22"/>
          <w:szCs w:val="22"/>
        </w:rPr>
        <w:t xml:space="preserve">a framework agreement </w:t>
      </w:r>
      <w:r w:rsidR="00965C52" w:rsidRPr="002B2893">
        <w:rPr>
          <w:rFonts w:ascii="Arial" w:hAnsi="Arial" w:cs="Arial"/>
          <w:sz w:val="22"/>
          <w:szCs w:val="22"/>
        </w:rPr>
        <w:t xml:space="preserve">the Authority will inform </w:t>
      </w:r>
      <w:r w:rsidRPr="002B2893">
        <w:rPr>
          <w:rFonts w:ascii="Arial" w:hAnsi="Arial" w:cs="Arial"/>
          <w:sz w:val="22"/>
          <w:szCs w:val="22"/>
        </w:rPr>
        <w:t>the successful Offeror, al</w:t>
      </w:r>
      <w:r w:rsidR="00965C52" w:rsidRPr="002B2893">
        <w:rPr>
          <w:rFonts w:ascii="Arial" w:hAnsi="Arial" w:cs="Arial"/>
          <w:sz w:val="22"/>
          <w:szCs w:val="22"/>
        </w:rPr>
        <w:t xml:space="preserve">ong with all other </w:t>
      </w:r>
      <w:r w:rsidRPr="002B2893">
        <w:rPr>
          <w:rFonts w:ascii="Arial" w:hAnsi="Arial" w:cs="Arial"/>
          <w:sz w:val="22"/>
          <w:szCs w:val="22"/>
        </w:rPr>
        <w:t xml:space="preserve">tenderers via </w:t>
      </w:r>
      <w:r w:rsidR="00206F39" w:rsidRPr="002B2893">
        <w:rPr>
          <w:rFonts w:ascii="Arial" w:hAnsi="Arial" w:cs="Arial"/>
          <w:sz w:val="22"/>
          <w:szCs w:val="22"/>
        </w:rPr>
        <w:t xml:space="preserve">the </w:t>
      </w:r>
      <w:proofErr w:type="spellStart"/>
      <w:r w:rsidR="00206F39" w:rsidRPr="002B2893">
        <w:rPr>
          <w:rFonts w:ascii="Arial" w:hAnsi="Arial" w:cs="Arial"/>
          <w:sz w:val="22"/>
          <w:szCs w:val="22"/>
        </w:rPr>
        <w:t>bravosolutions</w:t>
      </w:r>
      <w:proofErr w:type="spellEnd"/>
      <w:r w:rsidR="00206F39" w:rsidRPr="002B2893">
        <w:rPr>
          <w:rFonts w:ascii="Arial" w:hAnsi="Arial" w:cs="Arial"/>
          <w:sz w:val="22"/>
          <w:szCs w:val="22"/>
        </w:rPr>
        <w:t xml:space="preserve"> </w:t>
      </w:r>
      <w:proofErr w:type="spellStart"/>
      <w:r w:rsidR="00206F39" w:rsidRPr="002B2893">
        <w:rPr>
          <w:rFonts w:ascii="Arial" w:hAnsi="Arial" w:cs="Arial"/>
          <w:sz w:val="22"/>
          <w:szCs w:val="22"/>
        </w:rPr>
        <w:t>eTendering</w:t>
      </w:r>
      <w:proofErr w:type="spellEnd"/>
      <w:r w:rsidR="00206F39" w:rsidRPr="002B2893">
        <w:rPr>
          <w:rFonts w:ascii="Arial" w:hAnsi="Arial" w:cs="Arial"/>
          <w:sz w:val="22"/>
          <w:szCs w:val="22"/>
        </w:rPr>
        <w:t xml:space="preserve"> Porta</w:t>
      </w:r>
      <w:r w:rsidR="00AE40AA" w:rsidRPr="002B2893">
        <w:rPr>
          <w:rFonts w:ascii="Arial" w:hAnsi="Arial" w:cs="Arial"/>
          <w:sz w:val="22"/>
          <w:szCs w:val="22"/>
        </w:rPr>
        <w:t>l</w:t>
      </w:r>
      <w:r w:rsidRPr="002B2893">
        <w:rPr>
          <w:rFonts w:ascii="Arial" w:hAnsi="Arial" w:cs="Arial"/>
          <w:sz w:val="22"/>
          <w:szCs w:val="22"/>
        </w:rPr>
        <w:t xml:space="preserve"> </w:t>
      </w:r>
      <w:r w:rsidR="00965C52" w:rsidRPr="002B2893">
        <w:rPr>
          <w:rFonts w:ascii="Arial" w:hAnsi="Arial" w:cs="Arial"/>
          <w:sz w:val="22"/>
          <w:szCs w:val="22"/>
        </w:rPr>
        <w:t xml:space="preserve">of its intention to award a </w:t>
      </w:r>
      <w:r w:rsidRPr="002B2893">
        <w:rPr>
          <w:rFonts w:ascii="Arial" w:hAnsi="Arial" w:cs="Arial"/>
          <w:sz w:val="22"/>
          <w:szCs w:val="22"/>
        </w:rPr>
        <w:t>framework agreement.</w:t>
      </w:r>
    </w:p>
    <w:p w:rsidR="00E7154C" w:rsidRDefault="00E7154C" w:rsidP="00E7154C">
      <w:pPr>
        <w:ind w:left="1437" w:hanging="870"/>
        <w:jc w:val="both"/>
        <w:rPr>
          <w:rFonts w:ascii="Arial" w:hAnsi="Arial" w:cs="Arial"/>
          <w:sz w:val="22"/>
          <w:szCs w:val="22"/>
        </w:rPr>
      </w:pPr>
    </w:p>
    <w:p w:rsidR="00965C52" w:rsidRPr="002B2893" w:rsidRDefault="00AB22A7" w:rsidP="00A003C4">
      <w:pPr>
        <w:ind w:left="1440" w:hanging="873"/>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w:t>
      </w:r>
      <w:r w:rsidR="00E7154C">
        <w:rPr>
          <w:rFonts w:ascii="Arial" w:hAnsi="Arial" w:cs="Arial"/>
          <w:sz w:val="22"/>
          <w:szCs w:val="22"/>
        </w:rPr>
        <w:t>4</w:t>
      </w:r>
      <w:r w:rsidRPr="002B2893">
        <w:rPr>
          <w:rFonts w:ascii="Arial" w:hAnsi="Arial" w:cs="Arial"/>
          <w:sz w:val="22"/>
          <w:szCs w:val="22"/>
        </w:rPr>
        <w:tab/>
      </w:r>
      <w:r w:rsidR="00965C52" w:rsidRPr="002B2893">
        <w:rPr>
          <w:rFonts w:ascii="Arial" w:hAnsi="Arial" w:cs="Arial"/>
          <w:sz w:val="22"/>
          <w:szCs w:val="22"/>
        </w:rPr>
        <w:t xml:space="preserve">Should the successful </w:t>
      </w:r>
      <w:r w:rsidRPr="002B2893">
        <w:rPr>
          <w:rFonts w:ascii="Arial" w:hAnsi="Arial" w:cs="Arial"/>
          <w:sz w:val="22"/>
          <w:szCs w:val="22"/>
        </w:rPr>
        <w:t xml:space="preserve">Offeror </w:t>
      </w:r>
      <w:r w:rsidR="00965C52" w:rsidRPr="002B2893">
        <w:rPr>
          <w:rFonts w:ascii="Arial" w:hAnsi="Arial" w:cs="Arial"/>
          <w:sz w:val="22"/>
          <w:szCs w:val="22"/>
        </w:rPr>
        <w:t xml:space="preserve">for a particular </w:t>
      </w:r>
      <w:r w:rsidR="001D2709" w:rsidRPr="002B2893">
        <w:rPr>
          <w:rFonts w:ascii="Arial" w:hAnsi="Arial" w:cs="Arial"/>
          <w:sz w:val="22"/>
          <w:szCs w:val="22"/>
        </w:rPr>
        <w:t xml:space="preserve">Product within a Lot </w:t>
      </w:r>
      <w:r w:rsidR="00965C52" w:rsidRPr="002B2893">
        <w:rPr>
          <w:rFonts w:ascii="Arial" w:hAnsi="Arial" w:cs="Arial"/>
          <w:sz w:val="22"/>
          <w:szCs w:val="22"/>
        </w:rPr>
        <w:t xml:space="preserve">decline to accept a </w:t>
      </w:r>
      <w:r w:rsidRPr="002B2893">
        <w:rPr>
          <w:rFonts w:ascii="Arial" w:hAnsi="Arial" w:cs="Arial"/>
          <w:sz w:val="22"/>
          <w:szCs w:val="22"/>
        </w:rPr>
        <w:t>framework agreement then</w:t>
      </w:r>
      <w:r w:rsidR="002A27BC" w:rsidRPr="002B2893">
        <w:rPr>
          <w:rFonts w:ascii="Arial" w:hAnsi="Arial" w:cs="Arial"/>
          <w:sz w:val="22"/>
          <w:szCs w:val="22"/>
        </w:rPr>
        <w:t xml:space="preserve">, subject to 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Pr="002B2893">
        <w:rPr>
          <w:rFonts w:ascii="Arial" w:hAnsi="Arial" w:cs="Arial"/>
          <w:sz w:val="22"/>
          <w:szCs w:val="22"/>
        </w:rPr>
        <w:t xml:space="preserve">it may be </w:t>
      </w:r>
      <w:r w:rsidR="00965C52" w:rsidRPr="002B2893">
        <w:rPr>
          <w:rFonts w:ascii="Arial" w:hAnsi="Arial" w:cs="Arial"/>
          <w:sz w:val="22"/>
          <w:szCs w:val="22"/>
        </w:rPr>
        <w:t xml:space="preserve">offered to the next ranked </w:t>
      </w:r>
      <w:r w:rsidRPr="002B2893">
        <w:rPr>
          <w:rFonts w:ascii="Arial" w:hAnsi="Arial" w:cs="Arial"/>
          <w:sz w:val="22"/>
          <w:szCs w:val="22"/>
        </w:rPr>
        <w:t xml:space="preserve">Offeror for that </w:t>
      </w:r>
      <w:r w:rsidR="001D2709" w:rsidRPr="002B2893">
        <w:rPr>
          <w:rFonts w:ascii="Arial" w:hAnsi="Arial" w:cs="Arial"/>
          <w:sz w:val="22"/>
          <w:szCs w:val="22"/>
        </w:rPr>
        <w:t>Product within the relevant Lot</w:t>
      </w:r>
      <w:r w:rsidR="00965C52" w:rsidRPr="002B2893">
        <w:rPr>
          <w:rFonts w:ascii="Arial" w:hAnsi="Arial" w:cs="Arial"/>
          <w:sz w:val="22"/>
          <w:szCs w:val="22"/>
        </w:rPr>
        <w:t>, until it has been accepted.</w:t>
      </w:r>
    </w:p>
    <w:p w:rsidR="00A9414E" w:rsidRPr="002B2893" w:rsidRDefault="00A9414E" w:rsidP="00A003C4">
      <w:pPr>
        <w:ind w:left="1440" w:hanging="873"/>
        <w:jc w:val="both"/>
        <w:rPr>
          <w:rFonts w:ascii="Arial" w:hAnsi="Arial" w:cs="Arial"/>
          <w:sz w:val="22"/>
          <w:szCs w:val="22"/>
        </w:rPr>
      </w:pPr>
    </w:p>
    <w:p w:rsidR="00965C52" w:rsidRPr="002B2893" w:rsidRDefault="00AB22A7" w:rsidP="00A003C4">
      <w:pPr>
        <w:pStyle w:val="Heading2"/>
        <w:spacing w:before="0" w:after="0"/>
        <w:ind w:left="1440" w:hanging="873"/>
        <w:jc w:val="both"/>
        <w:rPr>
          <w:rFonts w:ascii="Arial" w:hAnsi="Arial" w:cs="Arial"/>
          <w:b w:val="0"/>
          <w:i w:val="0"/>
          <w:sz w:val="22"/>
          <w:szCs w:val="22"/>
        </w:rPr>
      </w:pPr>
      <w:r w:rsidRPr="002B2893">
        <w:rPr>
          <w:rFonts w:ascii="Arial" w:hAnsi="Arial" w:cs="Arial"/>
          <w:b w:val="0"/>
          <w:i w:val="0"/>
          <w:sz w:val="22"/>
          <w:szCs w:val="22"/>
        </w:rPr>
        <w:t>1</w:t>
      </w:r>
      <w:r w:rsidR="00506CB3" w:rsidRPr="002B2893">
        <w:rPr>
          <w:rFonts w:ascii="Arial" w:hAnsi="Arial" w:cs="Arial"/>
          <w:b w:val="0"/>
          <w:i w:val="0"/>
          <w:sz w:val="22"/>
          <w:szCs w:val="22"/>
        </w:rPr>
        <w:t>2</w:t>
      </w:r>
      <w:r w:rsidRPr="002B2893">
        <w:rPr>
          <w:rFonts w:ascii="Arial" w:hAnsi="Arial" w:cs="Arial"/>
          <w:b w:val="0"/>
          <w:i w:val="0"/>
          <w:sz w:val="22"/>
          <w:szCs w:val="22"/>
        </w:rPr>
        <w:t>.</w:t>
      </w:r>
      <w:r w:rsidR="00506CB3" w:rsidRPr="002B2893">
        <w:rPr>
          <w:rFonts w:ascii="Arial" w:hAnsi="Arial" w:cs="Arial"/>
          <w:b w:val="0"/>
          <w:i w:val="0"/>
          <w:sz w:val="22"/>
          <w:szCs w:val="22"/>
        </w:rPr>
        <w:t>4</w:t>
      </w:r>
      <w:r w:rsidRPr="002B2893">
        <w:rPr>
          <w:rFonts w:ascii="Arial" w:hAnsi="Arial" w:cs="Arial"/>
          <w:b w:val="0"/>
          <w:i w:val="0"/>
          <w:sz w:val="22"/>
          <w:szCs w:val="22"/>
        </w:rPr>
        <w:t>.</w:t>
      </w:r>
      <w:r w:rsidR="00E7154C">
        <w:rPr>
          <w:rFonts w:ascii="Arial" w:hAnsi="Arial" w:cs="Arial"/>
          <w:b w:val="0"/>
          <w:i w:val="0"/>
          <w:sz w:val="22"/>
          <w:szCs w:val="22"/>
        </w:rPr>
        <w:t>5</w:t>
      </w:r>
      <w:r w:rsidRPr="002B2893">
        <w:rPr>
          <w:rFonts w:ascii="Arial" w:hAnsi="Arial" w:cs="Arial"/>
          <w:b w:val="0"/>
          <w:i w:val="0"/>
          <w:sz w:val="22"/>
          <w:szCs w:val="22"/>
        </w:rPr>
        <w:tab/>
      </w:r>
      <w:r w:rsidR="00D852B1" w:rsidRPr="002B2893">
        <w:rPr>
          <w:rFonts w:ascii="Arial" w:hAnsi="Arial" w:cs="Arial"/>
          <w:b w:val="0"/>
          <w:i w:val="0"/>
          <w:sz w:val="22"/>
          <w:szCs w:val="22"/>
        </w:rPr>
        <w:t>At any time f</w:t>
      </w:r>
      <w:r w:rsidR="00965C52" w:rsidRPr="002B2893">
        <w:rPr>
          <w:rFonts w:ascii="Arial" w:hAnsi="Arial" w:cs="Arial"/>
          <w:b w:val="0"/>
          <w:i w:val="0"/>
          <w:sz w:val="22"/>
          <w:szCs w:val="22"/>
        </w:rPr>
        <w:t xml:space="preserve">ollowing a </w:t>
      </w:r>
      <w:r w:rsidRPr="002B2893">
        <w:rPr>
          <w:rFonts w:ascii="Arial" w:hAnsi="Arial" w:cs="Arial"/>
          <w:b w:val="0"/>
          <w:i w:val="0"/>
          <w:sz w:val="22"/>
          <w:szCs w:val="22"/>
        </w:rPr>
        <w:t>s</w:t>
      </w:r>
      <w:r w:rsidR="00965C52" w:rsidRPr="002B2893">
        <w:rPr>
          <w:rFonts w:ascii="Arial" w:hAnsi="Arial" w:cs="Arial"/>
          <w:b w:val="0"/>
          <w:i w:val="0"/>
          <w:sz w:val="22"/>
          <w:szCs w:val="22"/>
        </w:rPr>
        <w:t xml:space="preserve">tandstill </w:t>
      </w:r>
      <w:r w:rsidRPr="002B2893">
        <w:rPr>
          <w:rFonts w:ascii="Arial" w:hAnsi="Arial" w:cs="Arial"/>
          <w:b w:val="0"/>
          <w:i w:val="0"/>
          <w:sz w:val="22"/>
          <w:szCs w:val="22"/>
        </w:rPr>
        <w:t>p</w:t>
      </w:r>
      <w:r w:rsidR="00965C52" w:rsidRPr="002B2893">
        <w:rPr>
          <w:rFonts w:ascii="Arial" w:hAnsi="Arial" w:cs="Arial"/>
          <w:b w:val="0"/>
          <w:i w:val="0"/>
          <w:sz w:val="22"/>
          <w:szCs w:val="22"/>
        </w:rPr>
        <w:t xml:space="preserve">eriod of </w:t>
      </w:r>
      <w:r w:rsidRPr="002B2893">
        <w:rPr>
          <w:rFonts w:ascii="Arial" w:hAnsi="Arial" w:cs="Arial"/>
          <w:b w:val="0"/>
          <w:i w:val="0"/>
          <w:sz w:val="22"/>
          <w:szCs w:val="22"/>
        </w:rPr>
        <w:t xml:space="preserve">ten </w:t>
      </w:r>
      <w:r w:rsidR="00965C52" w:rsidRPr="002B2893">
        <w:rPr>
          <w:rFonts w:ascii="Arial" w:hAnsi="Arial" w:cs="Arial"/>
          <w:b w:val="0"/>
          <w:i w:val="0"/>
          <w:sz w:val="22"/>
          <w:szCs w:val="22"/>
        </w:rPr>
        <w:t>days</w:t>
      </w:r>
      <w:r w:rsidR="00FE265B" w:rsidRPr="002B2893">
        <w:rPr>
          <w:rFonts w:ascii="Arial" w:hAnsi="Arial" w:cs="Arial"/>
          <w:b w:val="0"/>
          <w:i w:val="0"/>
          <w:sz w:val="22"/>
          <w:szCs w:val="22"/>
        </w:rPr>
        <w:t>, subject always to paragraph 10 above (</w:t>
      </w:r>
      <w:r w:rsidR="00965C52" w:rsidRPr="002B2893">
        <w:rPr>
          <w:rFonts w:ascii="Arial" w:hAnsi="Arial" w:cs="Arial"/>
          <w:b w:val="0"/>
          <w:i w:val="0"/>
          <w:sz w:val="22"/>
          <w:szCs w:val="22"/>
        </w:rPr>
        <w:t>and subject to there being no substantive challenge to that intention</w:t>
      </w:r>
      <w:r w:rsidR="00FE265B" w:rsidRPr="002B2893">
        <w:rPr>
          <w:rFonts w:ascii="Arial" w:hAnsi="Arial" w:cs="Arial"/>
          <w:b w:val="0"/>
          <w:i w:val="0"/>
          <w:sz w:val="22"/>
          <w:szCs w:val="22"/>
        </w:rPr>
        <w:t>)</w:t>
      </w:r>
      <w:r w:rsidR="00965C52" w:rsidRPr="002B2893">
        <w:rPr>
          <w:rFonts w:ascii="Arial" w:hAnsi="Arial" w:cs="Arial"/>
          <w:b w:val="0"/>
          <w:i w:val="0"/>
          <w:sz w:val="22"/>
          <w:szCs w:val="22"/>
        </w:rPr>
        <w:t xml:space="preserve">, a </w:t>
      </w:r>
      <w:r w:rsidRPr="002B2893">
        <w:rPr>
          <w:rFonts w:ascii="Arial" w:hAnsi="Arial" w:cs="Arial"/>
          <w:b w:val="0"/>
          <w:i w:val="0"/>
          <w:sz w:val="22"/>
          <w:szCs w:val="22"/>
        </w:rPr>
        <w:t xml:space="preserve">framework agreement </w:t>
      </w:r>
      <w:r w:rsidR="00E739EE" w:rsidRPr="002B2893">
        <w:rPr>
          <w:rFonts w:ascii="Arial" w:hAnsi="Arial" w:cs="Arial"/>
          <w:b w:val="0"/>
          <w:i w:val="0"/>
          <w:sz w:val="22"/>
          <w:szCs w:val="22"/>
        </w:rPr>
        <w:t>shall be</w:t>
      </w:r>
      <w:r w:rsidR="00965C52" w:rsidRPr="002B2893">
        <w:rPr>
          <w:rFonts w:ascii="Arial" w:hAnsi="Arial" w:cs="Arial"/>
          <w:b w:val="0"/>
          <w:i w:val="0"/>
          <w:sz w:val="22"/>
          <w:szCs w:val="22"/>
        </w:rPr>
        <w:t xml:space="preserve"> formally awarded, subject to contract, to the successful </w:t>
      </w:r>
      <w:r w:rsidRPr="002B2893">
        <w:rPr>
          <w:rFonts w:ascii="Arial" w:hAnsi="Arial" w:cs="Arial"/>
          <w:b w:val="0"/>
          <w:i w:val="0"/>
          <w:sz w:val="22"/>
          <w:szCs w:val="22"/>
        </w:rPr>
        <w:t>Offeror(s)</w:t>
      </w:r>
      <w:r w:rsidR="00965C52" w:rsidRPr="002B2893">
        <w:rPr>
          <w:rFonts w:ascii="Arial" w:hAnsi="Arial" w:cs="Arial"/>
          <w:b w:val="0"/>
          <w:i w:val="0"/>
          <w:sz w:val="22"/>
          <w:szCs w:val="22"/>
        </w:rPr>
        <w:t>.</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The Authority may extend the closing time and date for the return of offers to allow for significant amendments made by the Authority to be fully assessed and taken into account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 xml:space="preserve">The following is the timetable for the procurement exercise and Offerors shall note that these dates are indicative and are subject to change upon notice from the Authority. Offerors should </w:t>
      </w:r>
      <w:r w:rsidR="00042E5D" w:rsidRPr="002B2893">
        <w:rPr>
          <w:rFonts w:ascii="Arial" w:hAnsi="Arial" w:cs="Arial"/>
          <w:sz w:val="22"/>
          <w:szCs w:val="22"/>
        </w:rPr>
        <w:lastRenderedPageBreak/>
        <w:t>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tcPr>
          <w:p w:rsidR="008B2933" w:rsidRPr="00D35457" w:rsidRDefault="00616523" w:rsidP="00A003C4">
            <w:pPr>
              <w:jc w:val="both"/>
              <w:rPr>
                <w:rFonts w:ascii="Arial" w:hAnsi="Arial" w:cs="Arial"/>
                <w:sz w:val="22"/>
                <w:szCs w:val="22"/>
                <w:highlight w:val="yellow"/>
              </w:rPr>
            </w:pPr>
            <w:r>
              <w:rPr>
                <w:rFonts w:ascii="Arial" w:hAnsi="Arial" w:cs="Arial"/>
                <w:sz w:val="22"/>
                <w:szCs w:val="22"/>
              </w:rPr>
              <w:t>06</w:t>
            </w:r>
            <w:r w:rsidR="004F7934">
              <w:rPr>
                <w:rFonts w:ascii="Arial" w:hAnsi="Arial" w:cs="Arial"/>
                <w:sz w:val="22"/>
                <w:szCs w:val="22"/>
              </w:rPr>
              <w:t xml:space="preserve"> November 2017</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tcPr>
          <w:p w:rsidR="008B2933" w:rsidRPr="006F4FC1" w:rsidRDefault="00616523" w:rsidP="00A003C4">
            <w:pPr>
              <w:jc w:val="both"/>
              <w:rPr>
                <w:rFonts w:ascii="Arial" w:hAnsi="Arial" w:cs="Arial"/>
                <w:sz w:val="22"/>
                <w:szCs w:val="22"/>
              </w:rPr>
            </w:pPr>
            <w:r>
              <w:rPr>
                <w:rFonts w:ascii="Arial" w:hAnsi="Arial" w:cs="Arial"/>
                <w:sz w:val="22"/>
                <w:szCs w:val="22"/>
              </w:rPr>
              <w:t>06</w:t>
            </w:r>
            <w:r w:rsidR="004F7934">
              <w:rPr>
                <w:rFonts w:ascii="Arial" w:hAnsi="Arial" w:cs="Arial"/>
                <w:sz w:val="22"/>
                <w:szCs w:val="22"/>
              </w:rPr>
              <w:t xml:space="preserve"> November 2017 to 28 February 2018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tcPr>
          <w:p w:rsidR="008B2933" w:rsidRPr="006F4FC1" w:rsidRDefault="0052760A" w:rsidP="004F7934">
            <w:pPr>
              <w:jc w:val="both"/>
              <w:rPr>
                <w:rFonts w:ascii="Arial" w:hAnsi="Arial" w:cs="Arial"/>
                <w:sz w:val="22"/>
                <w:szCs w:val="22"/>
                <w:highlight w:val="yellow"/>
              </w:rPr>
            </w:pPr>
            <w:r w:rsidRPr="005206C8">
              <w:rPr>
                <w:rFonts w:ascii="Arial" w:hAnsi="Arial" w:cs="Arial"/>
                <w:sz w:val="22"/>
                <w:szCs w:val="22"/>
              </w:rPr>
              <w:t xml:space="preserve">1 </w:t>
            </w:r>
            <w:r w:rsidR="004F7934">
              <w:rPr>
                <w:rFonts w:ascii="Arial" w:hAnsi="Arial" w:cs="Arial"/>
                <w:sz w:val="22"/>
                <w:szCs w:val="22"/>
              </w:rPr>
              <w:t>March 2018</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tcPr>
          <w:p w:rsidR="008B2933" w:rsidRPr="006F4FC1" w:rsidRDefault="0052760A" w:rsidP="004F7934">
            <w:pPr>
              <w:jc w:val="both"/>
              <w:rPr>
                <w:rFonts w:ascii="Arial" w:hAnsi="Arial" w:cs="Arial"/>
                <w:sz w:val="22"/>
                <w:szCs w:val="22"/>
                <w:highlight w:val="yellow"/>
              </w:rPr>
            </w:pPr>
            <w:r w:rsidRPr="005206C8">
              <w:rPr>
                <w:rFonts w:ascii="Arial" w:hAnsi="Arial" w:cs="Arial"/>
                <w:sz w:val="22"/>
                <w:szCs w:val="22"/>
              </w:rPr>
              <w:t xml:space="preserve">1 </w:t>
            </w:r>
            <w:r w:rsidR="00465FA9" w:rsidRPr="005206C8">
              <w:rPr>
                <w:rFonts w:ascii="Arial" w:hAnsi="Arial" w:cs="Arial"/>
                <w:sz w:val="22"/>
                <w:szCs w:val="22"/>
              </w:rPr>
              <w:t xml:space="preserve">July </w:t>
            </w:r>
            <w:r w:rsidR="004F7934" w:rsidRPr="005206C8">
              <w:rPr>
                <w:rFonts w:ascii="Arial" w:hAnsi="Arial" w:cs="Arial"/>
                <w:sz w:val="22"/>
                <w:szCs w:val="22"/>
              </w:rPr>
              <w:t>201</w:t>
            </w:r>
            <w:r w:rsidR="004F7934">
              <w:rPr>
                <w:rFonts w:ascii="Arial" w:hAnsi="Arial" w:cs="Arial"/>
                <w:sz w:val="22"/>
                <w:szCs w:val="22"/>
              </w:rPr>
              <w:t>8</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A31F18" w:rsidRPr="002B2893" w:rsidRDefault="00A31F18" w:rsidP="00A003C4">
      <w:pPr>
        <w:jc w:val="both"/>
        <w:rPr>
          <w:rFonts w:ascii="Arial" w:hAnsi="Arial" w:cs="Arial"/>
          <w:sz w:val="22"/>
          <w:szCs w:val="22"/>
          <w:lang w:eastAsia="en-US"/>
        </w:rPr>
      </w:pPr>
    </w:p>
    <w:p w:rsidR="007A5675" w:rsidRPr="002B2893" w:rsidRDefault="007A5675" w:rsidP="00A003C4">
      <w:pPr>
        <w:tabs>
          <w:tab w:val="left" w:pos="8370"/>
        </w:tabs>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4"/>
      <w:footerReference w:type="default" r:id="rId15"/>
      <w:headerReference w:type="first" r:id="rId16"/>
      <w:footerReference w:type="first" r:id="rId17"/>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0CE" w:rsidRDefault="00CB40CE">
      <w:r>
        <w:separator/>
      </w:r>
    </w:p>
  </w:endnote>
  <w:endnote w:type="continuationSeparator" w:id="0">
    <w:p w:rsidR="00CB40CE" w:rsidRDefault="00CB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F70" w:rsidRPr="003A4FBE" w:rsidRDefault="00667F70" w:rsidP="00345362">
    <w:pPr>
      <w:pStyle w:val="NoSpacing"/>
      <w:tabs>
        <w:tab w:val="right" w:pos="9781"/>
      </w:tabs>
      <w:rPr>
        <w:sz w:val="20"/>
        <w:szCs w:val="20"/>
      </w:rPr>
    </w:pPr>
    <w:r w:rsidRPr="003A4FBE">
      <w:rPr>
        <w:sz w:val="20"/>
        <w:szCs w:val="20"/>
      </w:rPr>
      <w:t>Document No. 0</w:t>
    </w:r>
    <w:r w:rsidR="003A4FBE">
      <w:rPr>
        <w:sz w:val="20"/>
        <w:szCs w:val="20"/>
      </w:rPr>
      <w:t>2 – Terms of O</w:t>
    </w:r>
    <w:r w:rsidRPr="003A4FBE">
      <w:rPr>
        <w:sz w:val="20"/>
        <w:szCs w:val="20"/>
      </w:rPr>
      <w:t>ffer</w:t>
    </w:r>
    <w:r w:rsidR="003A4FBE">
      <w:rPr>
        <w:sz w:val="20"/>
        <w:szCs w:val="20"/>
      </w:rPr>
      <w:t xml:space="preserve"> Wave 11</w:t>
    </w:r>
    <w:r w:rsidRPr="003A4FBE">
      <w:rPr>
        <w:sz w:val="20"/>
        <w:szCs w:val="20"/>
      </w:rPr>
      <w:t xml:space="preserve"> </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5E2AD5">
      <w:rPr>
        <w:noProof/>
        <w:sz w:val="20"/>
        <w:szCs w:val="20"/>
      </w:rPr>
      <w:t>13</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5E2AD5">
      <w:rPr>
        <w:noProof/>
        <w:sz w:val="20"/>
        <w:szCs w:val="20"/>
      </w:rPr>
      <w:t>18</w:t>
    </w:r>
    <w:r w:rsidRPr="003A4FBE">
      <w:rPr>
        <w:sz w:val="20"/>
        <w:szCs w:val="20"/>
      </w:rPr>
      <w:fldChar w:fldCharType="end"/>
    </w:r>
  </w:p>
  <w:p w:rsidR="00667F70" w:rsidRPr="003A4FBE" w:rsidRDefault="00667F70" w:rsidP="006703EA">
    <w:pPr>
      <w:pStyle w:val="NoSpacing"/>
      <w:rPr>
        <w:sz w:val="20"/>
        <w:szCs w:val="20"/>
      </w:rPr>
    </w:pPr>
    <w:r w:rsidRPr="003A4FBE">
      <w:rPr>
        <w:sz w:val="20"/>
        <w:szCs w:val="20"/>
      </w:rPr>
      <w:t>©NHS England 2017</w:t>
    </w:r>
  </w:p>
  <w:p w:rsidR="00667F70" w:rsidRPr="003A4FBE" w:rsidRDefault="00667F70"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F70" w:rsidRDefault="00667F70">
    <w:pPr>
      <w:pStyle w:val="Footer"/>
      <w:jc w:val="right"/>
    </w:pPr>
    <w:r>
      <w:fldChar w:fldCharType="begin"/>
    </w:r>
    <w:r>
      <w:instrText xml:space="preserve"> PAGE   \* MERGEFORMAT </w:instrText>
    </w:r>
    <w:r>
      <w:fldChar w:fldCharType="separate"/>
    </w:r>
    <w:r>
      <w:rPr>
        <w:noProof/>
      </w:rPr>
      <w:t>0</w:t>
    </w:r>
    <w:r>
      <w:fldChar w:fldCharType="end"/>
    </w:r>
  </w:p>
  <w:p w:rsidR="00667F70" w:rsidRPr="00D56DEC" w:rsidRDefault="00667F70"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0CE" w:rsidRDefault="00CB40CE">
      <w:r>
        <w:separator/>
      </w:r>
    </w:p>
  </w:footnote>
  <w:footnote w:type="continuationSeparator" w:id="0">
    <w:p w:rsidR="00CB40CE" w:rsidRDefault="00CB4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F70" w:rsidRDefault="00667F70"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F70" w:rsidRDefault="00667F70">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876DC"/>
    <w:multiLevelType w:val="hybridMultilevel"/>
    <w:tmpl w:val="4E36E1C8"/>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6E0969"/>
    <w:multiLevelType w:val="hybridMultilevel"/>
    <w:tmpl w:val="47B8EB72"/>
    <w:lvl w:ilvl="0" w:tplc="2E980D1A">
      <w:start w:val="5"/>
      <w:numFmt w:val="lowerLetter"/>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
    <w:nsid w:val="02A477A9"/>
    <w:multiLevelType w:val="hybridMultilevel"/>
    <w:tmpl w:val="E0EEC01A"/>
    <w:lvl w:ilvl="0" w:tplc="2768309A">
      <w:start w:val="61"/>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8">
    <w:nsid w:val="05345CAD"/>
    <w:multiLevelType w:val="hybridMultilevel"/>
    <w:tmpl w:val="9D0C3E82"/>
    <w:lvl w:ilvl="0" w:tplc="E68C0986">
      <w:start w:val="1"/>
      <w:numFmt w:val="lowerRoman"/>
      <w:lvlText w:val="%1."/>
      <w:lvlJc w:val="right"/>
      <w:pPr>
        <w:ind w:left="31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9">
    <w:nsid w:val="0757401B"/>
    <w:multiLevelType w:val="hybridMultilevel"/>
    <w:tmpl w:val="334C41BC"/>
    <w:lvl w:ilvl="0" w:tplc="AC34E462">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0B3F23F1"/>
    <w:multiLevelType w:val="hybridMultilevel"/>
    <w:tmpl w:val="29F61CFC"/>
    <w:lvl w:ilvl="0" w:tplc="55BC742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2">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0E3B1059"/>
    <w:multiLevelType w:val="hybridMultilevel"/>
    <w:tmpl w:val="CC9E6B04"/>
    <w:lvl w:ilvl="0" w:tplc="FE0A875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nsid w:val="15DB195D"/>
    <w:multiLevelType w:val="hybridMultilevel"/>
    <w:tmpl w:val="7CE86D36"/>
    <w:lvl w:ilvl="0" w:tplc="5BC64172">
      <w:start w:val="5"/>
      <w:numFmt w:val="lowerLetter"/>
      <w:lvlText w:val="(%1)"/>
      <w:lvlJc w:val="left"/>
      <w:pPr>
        <w:ind w:left="1287"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6225361"/>
    <w:multiLevelType w:val="hybridMultilevel"/>
    <w:tmpl w:val="10946696"/>
    <w:lvl w:ilvl="0" w:tplc="A43C3EAC">
      <w:start w:val="1"/>
      <w:numFmt w:val="lowerLetter"/>
      <w:lvlText w:val="(%1)"/>
      <w:lvlJc w:val="left"/>
      <w:pPr>
        <w:ind w:left="2847" w:hanging="36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8">
    <w:nsid w:val="16F558BC"/>
    <w:multiLevelType w:val="hybridMultilevel"/>
    <w:tmpl w:val="B574AA80"/>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71121DE"/>
    <w:multiLevelType w:val="hybridMultilevel"/>
    <w:tmpl w:val="3A6A795A"/>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20">
    <w:nsid w:val="182150C8"/>
    <w:multiLevelType w:val="hybridMultilevel"/>
    <w:tmpl w:val="2526A84A"/>
    <w:lvl w:ilvl="0" w:tplc="B38ECC28">
      <w:start w:val="1"/>
      <w:numFmt w:val="lowerRoman"/>
      <w:lvlText w:val="%1."/>
      <w:lvlJc w:val="left"/>
      <w:pPr>
        <w:ind w:left="3567" w:hanging="720"/>
      </w:pPr>
      <w:rPr>
        <w:rFonts w:hint="default"/>
      </w:r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21">
    <w:nsid w:val="19365C8A"/>
    <w:multiLevelType w:val="hybridMultilevel"/>
    <w:tmpl w:val="63EA9E5E"/>
    <w:lvl w:ilvl="0" w:tplc="DA129CD6">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2">
    <w:nsid w:val="1B6229E9"/>
    <w:multiLevelType w:val="hybridMultilevel"/>
    <w:tmpl w:val="71427E18"/>
    <w:lvl w:ilvl="0" w:tplc="A83C9D3C">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3">
    <w:nsid w:val="1BE83D3E"/>
    <w:multiLevelType w:val="hybridMultilevel"/>
    <w:tmpl w:val="8FF88700"/>
    <w:lvl w:ilvl="0" w:tplc="62360A0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4">
    <w:nsid w:val="1C4B1530"/>
    <w:multiLevelType w:val="hybridMultilevel"/>
    <w:tmpl w:val="2006D792"/>
    <w:lvl w:ilvl="0" w:tplc="5E9C0B98">
      <w:start w:val="4"/>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7">
    <w:nsid w:val="1EC223CB"/>
    <w:multiLevelType w:val="hybridMultilevel"/>
    <w:tmpl w:val="A58ED48E"/>
    <w:lvl w:ilvl="0" w:tplc="BA28307A">
      <w:start w:val="35"/>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0B14B5B"/>
    <w:multiLevelType w:val="hybridMultilevel"/>
    <w:tmpl w:val="59DCCAEC"/>
    <w:lvl w:ilvl="0" w:tplc="65AAAA8C">
      <w:start w:val="100"/>
      <w:numFmt w:val="lowerRoman"/>
      <w:lvlText w:val="(%1)"/>
      <w:lvlJc w:val="left"/>
      <w:pPr>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28B7629"/>
    <w:multiLevelType w:val="hybridMultilevel"/>
    <w:tmpl w:val="BE008FFC"/>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nsid w:val="234D0A72"/>
    <w:multiLevelType w:val="hybridMultilevel"/>
    <w:tmpl w:val="8EB2B962"/>
    <w:lvl w:ilvl="0" w:tplc="0809001B">
      <w:start w:val="1"/>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nsid w:val="26B22E23"/>
    <w:multiLevelType w:val="hybridMultilevel"/>
    <w:tmpl w:val="DA26947A"/>
    <w:lvl w:ilvl="0" w:tplc="198A1DE2">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5">
    <w:nsid w:val="296536BF"/>
    <w:multiLevelType w:val="hybridMultilevel"/>
    <w:tmpl w:val="11787490"/>
    <w:lvl w:ilvl="0" w:tplc="EBE0A2FC">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6">
    <w:nsid w:val="2ACC1890"/>
    <w:multiLevelType w:val="hybridMultilevel"/>
    <w:tmpl w:val="8C644EBC"/>
    <w:lvl w:ilvl="0" w:tplc="4996764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7">
    <w:nsid w:val="2AF8313C"/>
    <w:multiLevelType w:val="hybridMultilevel"/>
    <w:tmpl w:val="D5DC00D4"/>
    <w:lvl w:ilvl="0" w:tplc="9F7274DE">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9">
    <w:nsid w:val="2BB44384"/>
    <w:multiLevelType w:val="hybridMultilevel"/>
    <w:tmpl w:val="B55AE0E4"/>
    <w:lvl w:ilvl="0" w:tplc="BD1C4AF0">
      <w:start w:val="4"/>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2BE53C08"/>
    <w:multiLevelType w:val="hybridMultilevel"/>
    <w:tmpl w:val="332EE01A"/>
    <w:lvl w:ilvl="0" w:tplc="50EE51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1">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2DEC0452"/>
    <w:multiLevelType w:val="hybridMultilevel"/>
    <w:tmpl w:val="227A1B06"/>
    <w:lvl w:ilvl="0" w:tplc="4C98B180">
      <w:start w:val="2"/>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3">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44">
    <w:nsid w:val="2ECE5828"/>
    <w:multiLevelType w:val="hybridMultilevel"/>
    <w:tmpl w:val="8596643C"/>
    <w:lvl w:ilvl="0" w:tplc="A0183272">
      <w:start w:val="1"/>
      <w:numFmt w:val="lowerRoman"/>
      <w:lvlText w:val="(%1)"/>
      <w:lvlJc w:val="left"/>
      <w:pPr>
        <w:ind w:left="2843" w:hanging="72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45">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nsid w:val="30AA1F7E"/>
    <w:multiLevelType w:val="hybridMultilevel"/>
    <w:tmpl w:val="F312B846"/>
    <w:lvl w:ilvl="0" w:tplc="DFA683C8">
      <w:start w:val="1"/>
      <w:numFmt w:val="lowerRoman"/>
      <w:lvlText w:val="(%1)"/>
      <w:lvlJc w:val="left"/>
      <w:pPr>
        <w:ind w:left="4260" w:hanging="72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48">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2D54791"/>
    <w:multiLevelType w:val="hybridMultilevel"/>
    <w:tmpl w:val="B03211B0"/>
    <w:lvl w:ilvl="0" w:tplc="0A968C6A">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1">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52">
    <w:nsid w:val="344E6323"/>
    <w:multiLevelType w:val="hybridMultilevel"/>
    <w:tmpl w:val="6F50D6DA"/>
    <w:lvl w:ilvl="0" w:tplc="2ADEF7B2">
      <w:start w:val="6"/>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35286E02"/>
    <w:multiLevelType w:val="hybridMultilevel"/>
    <w:tmpl w:val="B624216A"/>
    <w:lvl w:ilvl="0" w:tplc="411AFFC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4">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5">
    <w:nsid w:val="36C84665"/>
    <w:multiLevelType w:val="hybridMultilevel"/>
    <w:tmpl w:val="A3068E46"/>
    <w:lvl w:ilvl="0" w:tplc="D1820470">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6">
    <w:nsid w:val="37DF19C4"/>
    <w:multiLevelType w:val="hybridMultilevel"/>
    <w:tmpl w:val="748E0042"/>
    <w:lvl w:ilvl="0" w:tplc="B69AD322">
      <w:start w:val="1"/>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58">
    <w:nsid w:val="39744D63"/>
    <w:multiLevelType w:val="hybridMultilevel"/>
    <w:tmpl w:val="EF7E32D2"/>
    <w:lvl w:ilvl="0" w:tplc="569283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0">
    <w:nsid w:val="3DCD2CEE"/>
    <w:multiLevelType w:val="hybridMultilevel"/>
    <w:tmpl w:val="28B28BBA"/>
    <w:lvl w:ilvl="0" w:tplc="BC8031AE">
      <w:start w:val="1"/>
      <w:numFmt w:val="lowerRoman"/>
      <w:lvlText w:val="(%1)"/>
      <w:lvlJc w:val="left"/>
      <w:pPr>
        <w:ind w:left="2847" w:hanging="720"/>
      </w:pPr>
      <w:rPr>
        <w:rFonts w:hint="default"/>
        <w:b w:val="0"/>
        <w:color w:val="auto"/>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1">
    <w:nsid w:val="3E712DF4"/>
    <w:multiLevelType w:val="hybridMultilevel"/>
    <w:tmpl w:val="C5E0CC5C"/>
    <w:lvl w:ilvl="0" w:tplc="F9140D0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2">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3">
    <w:nsid w:val="402752D9"/>
    <w:multiLevelType w:val="hybridMultilevel"/>
    <w:tmpl w:val="4F8C04D8"/>
    <w:lvl w:ilvl="0" w:tplc="2A80B354">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4">
    <w:nsid w:val="40FF482C"/>
    <w:multiLevelType w:val="hybridMultilevel"/>
    <w:tmpl w:val="7B70D31C"/>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5">
    <w:nsid w:val="41535A52"/>
    <w:multiLevelType w:val="hybridMultilevel"/>
    <w:tmpl w:val="8A38E96A"/>
    <w:lvl w:ilvl="0" w:tplc="0809001B">
      <w:start w:val="1"/>
      <w:numFmt w:val="lowerRoman"/>
      <w:lvlText w:val="%1."/>
      <w:lvlJc w:val="righ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426D204B"/>
    <w:multiLevelType w:val="hybridMultilevel"/>
    <w:tmpl w:val="4C001364"/>
    <w:lvl w:ilvl="0" w:tplc="403E0C4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7">
    <w:nsid w:val="42C363F5"/>
    <w:multiLevelType w:val="hybridMultilevel"/>
    <w:tmpl w:val="E1AC13C4"/>
    <w:lvl w:ilvl="0" w:tplc="ECC6EB60">
      <w:start w:val="3"/>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9">
    <w:nsid w:val="464F0C3B"/>
    <w:multiLevelType w:val="hybridMultilevel"/>
    <w:tmpl w:val="D5CEEBA6"/>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70">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1">
    <w:nsid w:val="47777420"/>
    <w:multiLevelType w:val="hybridMultilevel"/>
    <w:tmpl w:val="C2C8EAFE"/>
    <w:lvl w:ilvl="0" w:tplc="9A9CF27A">
      <w:start w:val="2"/>
      <w:numFmt w:val="lowerLetter"/>
      <w:lvlText w:val="(%1)"/>
      <w:lvlJc w:val="left"/>
      <w:pPr>
        <w:ind w:left="5206" w:hanging="360"/>
      </w:pPr>
      <w:rPr>
        <w:rFonts w:hint="default"/>
      </w:rPr>
    </w:lvl>
    <w:lvl w:ilvl="1" w:tplc="08090019" w:tentative="1">
      <w:start w:val="1"/>
      <w:numFmt w:val="lowerLetter"/>
      <w:lvlText w:val="%2."/>
      <w:lvlJc w:val="left"/>
      <w:pPr>
        <w:ind w:left="5926" w:hanging="360"/>
      </w:pPr>
    </w:lvl>
    <w:lvl w:ilvl="2" w:tplc="0809001B" w:tentative="1">
      <w:start w:val="1"/>
      <w:numFmt w:val="lowerRoman"/>
      <w:lvlText w:val="%3."/>
      <w:lvlJc w:val="right"/>
      <w:pPr>
        <w:ind w:left="6646" w:hanging="180"/>
      </w:pPr>
    </w:lvl>
    <w:lvl w:ilvl="3" w:tplc="0809000F" w:tentative="1">
      <w:start w:val="1"/>
      <w:numFmt w:val="decimal"/>
      <w:lvlText w:val="%4."/>
      <w:lvlJc w:val="left"/>
      <w:pPr>
        <w:ind w:left="7366" w:hanging="360"/>
      </w:pPr>
    </w:lvl>
    <w:lvl w:ilvl="4" w:tplc="08090019" w:tentative="1">
      <w:start w:val="1"/>
      <w:numFmt w:val="lowerLetter"/>
      <w:lvlText w:val="%5."/>
      <w:lvlJc w:val="left"/>
      <w:pPr>
        <w:ind w:left="8086" w:hanging="360"/>
      </w:pPr>
    </w:lvl>
    <w:lvl w:ilvl="5" w:tplc="0809001B" w:tentative="1">
      <w:start w:val="1"/>
      <w:numFmt w:val="lowerRoman"/>
      <w:lvlText w:val="%6."/>
      <w:lvlJc w:val="right"/>
      <w:pPr>
        <w:ind w:left="8806" w:hanging="180"/>
      </w:pPr>
    </w:lvl>
    <w:lvl w:ilvl="6" w:tplc="0809000F" w:tentative="1">
      <w:start w:val="1"/>
      <w:numFmt w:val="decimal"/>
      <w:lvlText w:val="%7."/>
      <w:lvlJc w:val="left"/>
      <w:pPr>
        <w:ind w:left="9526" w:hanging="360"/>
      </w:pPr>
    </w:lvl>
    <w:lvl w:ilvl="7" w:tplc="08090019" w:tentative="1">
      <w:start w:val="1"/>
      <w:numFmt w:val="lowerLetter"/>
      <w:lvlText w:val="%8."/>
      <w:lvlJc w:val="left"/>
      <w:pPr>
        <w:ind w:left="10246" w:hanging="360"/>
      </w:pPr>
    </w:lvl>
    <w:lvl w:ilvl="8" w:tplc="0809001B" w:tentative="1">
      <w:start w:val="1"/>
      <w:numFmt w:val="lowerRoman"/>
      <w:lvlText w:val="%9."/>
      <w:lvlJc w:val="right"/>
      <w:pPr>
        <w:ind w:left="10966" w:hanging="180"/>
      </w:pPr>
    </w:lvl>
  </w:abstractNum>
  <w:abstractNum w:abstractNumId="72">
    <w:nsid w:val="49B26404"/>
    <w:multiLevelType w:val="hybridMultilevel"/>
    <w:tmpl w:val="83EA332C"/>
    <w:lvl w:ilvl="0" w:tplc="D3F29F52">
      <w:start w:val="1"/>
      <w:numFmt w:val="lowerRoman"/>
      <w:lvlText w:val="(%1)"/>
      <w:lvlJc w:val="left"/>
      <w:pPr>
        <w:ind w:left="2884" w:hanging="4"/>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3">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5">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76">
    <w:nsid w:val="4D83728F"/>
    <w:multiLevelType w:val="hybridMultilevel"/>
    <w:tmpl w:val="6C92A7CA"/>
    <w:lvl w:ilvl="0" w:tplc="260E4AE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7">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8">
    <w:nsid w:val="4F15160E"/>
    <w:multiLevelType w:val="hybridMultilevel"/>
    <w:tmpl w:val="2AB6E510"/>
    <w:lvl w:ilvl="0" w:tplc="37C85F0E">
      <w:start w:val="2"/>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79">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0">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nsid w:val="523747E1"/>
    <w:multiLevelType w:val="hybridMultilevel"/>
    <w:tmpl w:val="A5729B56"/>
    <w:lvl w:ilvl="0" w:tplc="E05A6020">
      <w:start w:val="100"/>
      <w:numFmt w:val="lowerRoman"/>
      <w:lvlText w:val="(%1)"/>
      <w:lvlJc w:val="left"/>
      <w:pPr>
        <w:ind w:left="2138" w:hanging="72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2">
    <w:nsid w:val="57791110"/>
    <w:multiLevelType w:val="hybridMultilevel"/>
    <w:tmpl w:val="3E7EDA30"/>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3">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4">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5">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6">
    <w:nsid w:val="5BB028FB"/>
    <w:multiLevelType w:val="hybridMultilevel"/>
    <w:tmpl w:val="D1F89892"/>
    <w:lvl w:ilvl="0" w:tplc="53E01D84">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8">
    <w:nsid w:val="5C3B0235"/>
    <w:multiLevelType w:val="hybridMultilevel"/>
    <w:tmpl w:val="C5ACFEE2"/>
    <w:lvl w:ilvl="0" w:tplc="CAF47ED8">
      <w:start w:val="3"/>
      <w:numFmt w:val="lowerLetter"/>
      <w:lvlText w:val="%1."/>
      <w:lvlJc w:val="left"/>
      <w:pPr>
        <w:ind w:left="164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nsid w:val="61B0748B"/>
    <w:multiLevelType w:val="hybridMultilevel"/>
    <w:tmpl w:val="801C205A"/>
    <w:lvl w:ilvl="0" w:tplc="60FC1B2C">
      <w:start w:val="4"/>
      <w:numFmt w:val="lowerLetter"/>
      <w:lvlText w:val="(%1)"/>
      <w:lvlJc w:val="left"/>
      <w:pPr>
        <w:ind w:left="1800"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90">
    <w:nsid w:val="6256583E"/>
    <w:multiLevelType w:val="hybridMultilevel"/>
    <w:tmpl w:val="9816057E"/>
    <w:lvl w:ilvl="0" w:tplc="080062C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1">
    <w:nsid w:val="636C6901"/>
    <w:multiLevelType w:val="hybridMultilevel"/>
    <w:tmpl w:val="1F02F574"/>
    <w:lvl w:ilvl="0" w:tplc="327AC6B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2">
    <w:nsid w:val="66232BF8"/>
    <w:multiLevelType w:val="hybridMultilevel"/>
    <w:tmpl w:val="2270A22C"/>
    <w:lvl w:ilvl="0" w:tplc="A87648EA">
      <w:start w:val="5"/>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7707971"/>
    <w:multiLevelType w:val="hybridMultilevel"/>
    <w:tmpl w:val="366AEDE4"/>
    <w:lvl w:ilvl="0" w:tplc="324046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4">
    <w:nsid w:val="67F271E8"/>
    <w:multiLevelType w:val="hybridMultilevel"/>
    <w:tmpl w:val="3D368D78"/>
    <w:lvl w:ilvl="0" w:tplc="9F226E44">
      <w:start w:val="1"/>
      <w:numFmt w:val="lowerRoman"/>
      <w:lvlText w:val="(%1)"/>
      <w:lvlJc w:val="left"/>
      <w:pPr>
        <w:ind w:left="2226" w:hanging="360"/>
      </w:pPr>
      <w:rPr>
        <w:rFonts w:ascii="Arial" w:eastAsia="Calibri" w:hAnsi="Arial" w:cs="Arial"/>
      </w:rPr>
    </w:lvl>
    <w:lvl w:ilvl="1" w:tplc="08090019">
      <w:start w:val="1"/>
      <w:numFmt w:val="lowerLetter"/>
      <w:lvlText w:val="%2."/>
      <w:lvlJc w:val="left"/>
      <w:pPr>
        <w:ind w:left="2946" w:hanging="360"/>
      </w:pPr>
    </w:lvl>
    <w:lvl w:ilvl="2" w:tplc="0809001B">
      <w:start w:val="1"/>
      <w:numFmt w:val="lowerRoman"/>
      <w:lvlText w:val="%3."/>
      <w:lvlJc w:val="right"/>
      <w:pPr>
        <w:ind w:left="3666" w:hanging="180"/>
      </w:pPr>
    </w:lvl>
    <w:lvl w:ilvl="3" w:tplc="0809000F">
      <w:start w:val="1"/>
      <w:numFmt w:val="decimal"/>
      <w:lvlText w:val="%4."/>
      <w:lvlJc w:val="left"/>
      <w:pPr>
        <w:ind w:left="4386" w:hanging="360"/>
      </w:pPr>
    </w:lvl>
    <w:lvl w:ilvl="4" w:tplc="08090019">
      <w:start w:val="1"/>
      <w:numFmt w:val="lowerLetter"/>
      <w:lvlText w:val="%5."/>
      <w:lvlJc w:val="left"/>
      <w:pPr>
        <w:ind w:left="5106" w:hanging="360"/>
      </w:pPr>
    </w:lvl>
    <w:lvl w:ilvl="5" w:tplc="0809001B">
      <w:start w:val="1"/>
      <w:numFmt w:val="lowerRoman"/>
      <w:lvlText w:val="%6."/>
      <w:lvlJc w:val="right"/>
      <w:pPr>
        <w:ind w:left="5826" w:hanging="180"/>
      </w:pPr>
    </w:lvl>
    <w:lvl w:ilvl="6" w:tplc="0809000F">
      <w:start w:val="1"/>
      <w:numFmt w:val="decimal"/>
      <w:lvlText w:val="%7."/>
      <w:lvlJc w:val="left"/>
      <w:pPr>
        <w:ind w:left="6546" w:hanging="360"/>
      </w:pPr>
    </w:lvl>
    <w:lvl w:ilvl="7" w:tplc="08090019">
      <w:start w:val="1"/>
      <w:numFmt w:val="lowerLetter"/>
      <w:lvlText w:val="%8."/>
      <w:lvlJc w:val="left"/>
      <w:pPr>
        <w:ind w:left="7266" w:hanging="360"/>
      </w:pPr>
    </w:lvl>
    <w:lvl w:ilvl="8" w:tplc="0809001B">
      <w:start w:val="1"/>
      <w:numFmt w:val="lowerRoman"/>
      <w:lvlText w:val="%9."/>
      <w:lvlJc w:val="right"/>
      <w:pPr>
        <w:ind w:left="7986" w:hanging="180"/>
      </w:pPr>
    </w:lvl>
  </w:abstractNum>
  <w:abstractNum w:abstractNumId="95">
    <w:nsid w:val="67FD17A5"/>
    <w:multiLevelType w:val="hybridMultilevel"/>
    <w:tmpl w:val="A4386D14"/>
    <w:lvl w:ilvl="0" w:tplc="C980A92E">
      <w:start w:val="22"/>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nsid w:val="69400E75"/>
    <w:multiLevelType w:val="hybridMultilevel"/>
    <w:tmpl w:val="CB3C5EFE"/>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8">
    <w:nsid w:val="69650DD7"/>
    <w:multiLevelType w:val="hybridMultilevel"/>
    <w:tmpl w:val="315E38FE"/>
    <w:lvl w:ilvl="0" w:tplc="B928ACC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9">
    <w:nsid w:val="6AEF14EC"/>
    <w:multiLevelType w:val="hybridMultilevel"/>
    <w:tmpl w:val="F6781F10"/>
    <w:lvl w:ilvl="0" w:tplc="95985610">
      <w:start w:val="1"/>
      <w:numFmt w:val="lowerRoman"/>
      <w:lvlText w:val="%1."/>
      <w:lvlJc w:val="left"/>
      <w:pPr>
        <w:ind w:left="3240" w:hanging="72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0">
    <w:nsid w:val="6BD17890"/>
    <w:multiLevelType w:val="hybridMultilevel"/>
    <w:tmpl w:val="72105400"/>
    <w:lvl w:ilvl="0" w:tplc="C9AAF31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1">
    <w:nsid w:val="6BD35EE2"/>
    <w:multiLevelType w:val="hybridMultilevel"/>
    <w:tmpl w:val="8AA674F2"/>
    <w:lvl w:ilvl="0" w:tplc="A0A09BE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3">
    <w:nsid w:val="6E9347D0"/>
    <w:multiLevelType w:val="hybridMultilevel"/>
    <w:tmpl w:val="5450F3E4"/>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5">
    <w:nsid w:val="72224F4F"/>
    <w:multiLevelType w:val="hybridMultilevel"/>
    <w:tmpl w:val="807A5268"/>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6">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07">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8">
    <w:nsid w:val="764B6BE3"/>
    <w:multiLevelType w:val="hybridMultilevel"/>
    <w:tmpl w:val="72DE2A5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9">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0">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1">
    <w:nsid w:val="78FB0CBC"/>
    <w:multiLevelType w:val="hybridMultilevel"/>
    <w:tmpl w:val="9AB0F734"/>
    <w:lvl w:ilvl="0" w:tplc="8A987C4C">
      <w:start w:val="3"/>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3">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14">
    <w:nsid w:val="7C330F50"/>
    <w:multiLevelType w:val="hybridMultilevel"/>
    <w:tmpl w:val="15FE0000"/>
    <w:lvl w:ilvl="0" w:tplc="A43C3E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5">
    <w:nsid w:val="7CD36CA8"/>
    <w:multiLevelType w:val="hybridMultilevel"/>
    <w:tmpl w:val="D856D674"/>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116">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4"/>
  </w:num>
  <w:num w:numId="2">
    <w:abstractNumId w:val="26"/>
  </w:num>
  <w:num w:numId="3">
    <w:abstractNumId w:val="112"/>
  </w:num>
  <w:num w:numId="4">
    <w:abstractNumId w:val="0"/>
  </w:num>
  <w:num w:numId="5">
    <w:abstractNumId w:val="107"/>
  </w:num>
  <w:num w:numId="6">
    <w:abstractNumId w:val="77"/>
  </w:num>
  <w:num w:numId="7">
    <w:abstractNumId w:val="106"/>
  </w:num>
  <w:num w:numId="8">
    <w:abstractNumId w:val="30"/>
  </w:num>
  <w:num w:numId="9">
    <w:abstractNumId w:val="7"/>
  </w:num>
  <w:num w:numId="10">
    <w:abstractNumId w:val="12"/>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5"/>
  </w:num>
  <w:num w:numId="13">
    <w:abstractNumId w:val="73"/>
  </w:num>
  <w:num w:numId="14">
    <w:abstractNumId w:val="102"/>
  </w:num>
  <w:num w:numId="15">
    <w:abstractNumId w:val="68"/>
  </w:num>
  <w:num w:numId="16">
    <w:abstractNumId w:val="48"/>
  </w:num>
  <w:num w:numId="17">
    <w:abstractNumId w:val="46"/>
  </w:num>
  <w:num w:numId="18">
    <w:abstractNumId w:val="70"/>
  </w:num>
  <w:num w:numId="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0"/>
  </w:num>
  <w:num w:numId="21">
    <w:abstractNumId w:val="57"/>
  </w:num>
  <w:num w:numId="22">
    <w:abstractNumId w:val="62"/>
  </w:num>
  <w:num w:numId="23">
    <w:abstractNumId w:val="113"/>
  </w:num>
  <w:num w:numId="24">
    <w:abstractNumId w:val="41"/>
  </w:num>
  <w:num w:numId="25">
    <w:abstractNumId w:val="51"/>
  </w:num>
  <w:num w:numId="26">
    <w:abstractNumId w:val="79"/>
  </w:num>
  <w:num w:numId="27">
    <w:abstractNumId w:val="50"/>
  </w:num>
  <w:num w:numId="28">
    <w:abstractNumId w:val="14"/>
  </w:num>
  <w:num w:numId="29">
    <w:abstractNumId w:val="45"/>
  </w:num>
  <w:num w:numId="30">
    <w:abstractNumId w:val="116"/>
  </w:num>
  <w:num w:numId="31">
    <w:abstractNumId w:val="25"/>
  </w:num>
  <w:num w:numId="32">
    <w:abstractNumId w:val="3"/>
  </w:num>
  <w:num w:numId="33">
    <w:abstractNumId w:val="83"/>
  </w:num>
  <w:num w:numId="34">
    <w:abstractNumId w:val="81"/>
  </w:num>
  <w:num w:numId="35">
    <w:abstractNumId w:val="114"/>
  </w:num>
  <w:num w:numId="36">
    <w:abstractNumId w:val="108"/>
  </w:num>
  <w:num w:numId="37">
    <w:abstractNumId w:val="88"/>
  </w:num>
  <w:num w:numId="38">
    <w:abstractNumId w:val="69"/>
  </w:num>
  <w:num w:numId="39">
    <w:abstractNumId w:val="18"/>
  </w:num>
  <w:num w:numId="40">
    <w:abstractNumId w:val="101"/>
  </w:num>
  <w:num w:numId="41">
    <w:abstractNumId w:val="82"/>
  </w:num>
  <w:num w:numId="42">
    <w:abstractNumId w:val="103"/>
  </w:num>
  <w:num w:numId="43">
    <w:abstractNumId w:val="92"/>
  </w:num>
  <w:num w:numId="44">
    <w:abstractNumId w:val="29"/>
  </w:num>
  <w:num w:numId="45">
    <w:abstractNumId w:val="16"/>
  </w:num>
  <w:num w:numId="46">
    <w:abstractNumId w:val="17"/>
  </w:num>
  <w:num w:numId="47">
    <w:abstractNumId w:val="89"/>
  </w:num>
  <w:num w:numId="48">
    <w:abstractNumId w:val="1"/>
  </w:num>
  <w:num w:numId="49">
    <w:abstractNumId w:val="39"/>
  </w:num>
  <w:num w:numId="50">
    <w:abstractNumId w:val="71"/>
  </w:num>
  <w:num w:numId="51">
    <w:abstractNumId w:val="42"/>
  </w:num>
  <w:num w:numId="52">
    <w:abstractNumId w:val="98"/>
  </w:num>
  <w:num w:numId="53">
    <w:abstractNumId w:val="91"/>
  </w:num>
  <w:num w:numId="54">
    <w:abstractNumId w:val="104"/>
  </w:num>
  <w:num w:numId="55">
    <w:abstractNumId w:val="32"/>
  </w:num>
  <w:num w:numId="56">
    <w:abstractNumId w:val="59"/>
  </w:num>
  <w:num w:numId="57">
    <w:abstractNumId w:val="60"/>
  </w:num>
  <w:num w:numId="58">
    <w:abstractNumId w:val="78"/>
  </w:num>
  <w:num w:numId="59">
    <w:abstractNumId w:val="44"/>
  </w:num>
  <w:num w:numId="60">
    <w:abstractNumId w:val="72"/>
  </w:num>
  <w:num w:numId="61">
    <w:abstractNumId w:val="61"/>
  </w:num>
  <w:num w:numId="62">
    <w:abstractNumId w:val="58"/>
  </w:num>
  <w:num w:numId="63">
    <w:abstractNumId w:val="47"/>
  </w:num>
  <w:num w:numId="64">
    <w:abstractNumId w:val="96"/>
  </w:num>
  <w:num w:numId="65">
    <w:abstractNumId w:val="52"/>
  </w:num>
  <w:num w:numId="66">
    <w:abstractNumId w:val="64"/>
  </w:num>
  <w:num w:numId="67">
    <w:abstractNumId w:val="87"/>
  </w:num>
  <w:num w:numId="68">
    <w:abstractNumId w:val="35"/>
  </w:num>
  <w:num w:numId="69">
    <w:abstractNumId w:val="80"/>
  </w:num>
  <w:num w:numId="70">
    <w:abstractNumId w:val="99"/>
  </w:num>
  <w:num w:numId="71">
    <w:abstractNumId w:val="76"/>
  </w:num>
  <w:num w:numId="72">
    <w:abstractNumId w:val="66"/>
  </w:num>
  <w:num w:numId="73">
    <w:abstractNumId w:val="9"/>
  </w:num>
  <w:num w:numId="74">
    <w:abstractNumId w:val="23"/>
  </w:num>
  <w:num w:numId="75">
    <w:abstractNumId w:val="40"/>
  </w:num>
  <w:num w:numId="76">
    <w:abstractNumId w:val="55"/>
  </w:num>
  <w:num w:numId="77">
    <w:abstractNumId w:val="93"/>
  </w:num>
  <w:num w:numId="78">
    <w:abstractNumId w:val="21"/>
  </w:num>
  <w:num w:numId="79">
    <w:abstractNumId w:val="100"/>
  </w:num>
  <w:num w:numId="80">
    <w:abstractNumId w:val="13"/>
  </w:num>
  <w:num w:numId="81">
    <w:abstractNumId w:val="90"/>
  </w:num>
  <w:num w:numId="82">
    <w:abstractNumId w:val="115"/>
  </w:num>
  <w:num w:numId="83">
    <w:abstractNumId w:val="37"/>
  </w:num>
  <w:num w:numId="84">
    <w:abstractNumId w:val="56"/>
  </w:num>
  <w:num w:numId="85">
    <w:abstractNumId w:val="28"/>
  </w:num>
  <w:num w:numId="86">
    <w:abstractNumId w:val="86"/>
  </w:num>
  <w:num w:numId="87">
    <w:abstractNumId w:val="24"/>
  </w:num>
  <w:num w:numId="88">
    <w:abstractNumId w:val="5"/>
  </w:num>
  <w:num w:numId="89">
    <w:abstractNumId w:val="111"/>
  </w:num>
  <w:num w:numId="90">
    <w:abstractNumId w:val="27"/>
  </w:num>
  <w:num w:numId="91">
    <w:abstractNumId w:val="65"/>
  </w:num>
  <w:num w:numId="92">
    <w:abstractNumId w:val="95"/>
  </w:num>
  <w:num w:numId="93">
    <w:abstractNumId w:val="8"/>
  </w:num>
  <w:num w:numId="94">
    <w:abstractNumId w:val="31"/>
  </w:num>
  <w:num w:numId="95">
    <w:abstractNumId w:val="67"/>
  </w:num>
  <w:num w:numId="96">
    <w:abstractNumId w:val="49"/>
  </w:num>
  <w:num w:numId="97">
    <w:abstractNumId w:val="2"/>
  </w:num>
  <w:num w:numId="98">
    <w:abstractNumId w:val="19"/>
  </w:num>
  <w:num w:numId="99">
    <w:abstractNumId w:val="53"/>
  </w:num>
  <w:num w:numId="100">
    <w:abstractNumId w:val="63"/>
  </w:num>
  <w:num w:numId="101">
    <w:abstractNumId w:val="4"/>
  </w:num>
  <w:num w:numId="102">
    <w:abstractNumId w:val="15"/>
  </w:num>
  <w:num w:numId="103">
    <w:abstractNumId w:val="43"/>
  </w:num>
  <w:num w:numId="104">
    <w:abstractNumId w:val="105"/>
  </w:num>
  <w:num w:numId="105">
    <w:abstractNumId w:val="33"/>
  </w:num>
  <w:num w:numId="106">
    <w:abstractNumId w:val="22"/>
  </w:num>
  <w:num w:numId="107">
    <w:abstractNumId w:val="84"/>
  </w:num>
  <w:num w:numId="108">
    <w:abstractNumId w:val="36"/>
  </w:num>
  <w:num w:numId="109">
    <w:abstractNumId w:val="97"/>
  </w:num>
  <w:num w:numId="110">
    <w:abstractNumId w:val="11"/>
  </w:num>
  <w:num w:numId="111">
    <w:abstractNumId w:val="20"/>
  </w:num>
  <w:num w:numId="112">
    <w:abstractNumId w:val="109"/>
  </w:num>
  <w:num w:numId="113">
    <w:abstractNumId w:val="10"/>
  </w:num>
  <w:num w:numId="114">
    <w:abstractNumId w:val="6"/>
  </w:num>
  <w:num w:numId="115">
    <w:abstractNumId w:val="38"/>
  </w:num>
  <w:num w:numId="116">
    <w:abstractNumId w:val="74"/>
  </w:num>
  <w:num w:numId="117">
    <w:abstractNumId w:val="3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32DEA"/>
    <w:rsid w:val="00035B2D"/>
    <w:rsid w:val="00037FDB"/>
    <w:rsid w:val="0004119D"/>
    <w:rsid w:val="000411A6"/>
    <w:rsid w:val="00041C04"/>
    <w:rsid w:val="00041C8A"/>
    <w:rsid w:val="00042E5D"/>
    <w:rsid w:val="0004744C"/>
    <w:rsid w:val="000506EF"/>
    <w:rsid w:val="00053C03"/>
    <w:rsid w:val="00053C77"/>
    <w:rsid w:val="00053DC3"/>
    <w:rsid w:val="00054538"/>
    <w:rsid w:val="000569FC"/>
    <w:rsid w:val="00056C7B"/>
    <w:rsid w:val="00057D43"/>
    <w:rsid w:val="000659AB"/>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BB8"/>
    <w:rsid w:val="00114CC0"/>
    <w:rsid w:val="00114F8C"/>
    <w:rsid w:val="00115BC9"/>
    <w:rsid w:val="00120E3E"/>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71309"/>
    <w:rsid w:val="0017252C"/>
    <w:rsid w:val="00174B38"/>
    <w:rsid w:val="00175364"/>
    <w:rsid w:val="00183131"/>
    <w:rsid w:val="0018675A"/>
    <w:rsid w:val="0018788B"/>
    <w:rsid w:val="001879DE"/>
    <w:rsid w:val="00194BA8"/>
    <w:rsid w:val="00194DB1"/>
    <w:rsid w:val="001956FB"/>
    <w:rsid w:val="001A1143"/>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76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26C3"/>
    <w:rsid w:val="002A27BC"/>
    <w:rsid w:val="002A7193"/>
    <w:rsid w:val="002B0868"/>
    <w:rsid w:val="002B1BCF"/>
    <w:rsid w:val="002B2893"/>
    <w:rsid w:val="002B299C"/>
    <w:rsid w:val="002B3704"/>
    <w:rsid w:val="002B5049"/>
    <w:rsid w:val="002B6721"/>
    <w:rsid w:val="002B76E3"/>
    <w:rsid w:val="002C143B"/>
    <w:rsid w:val="002C2A26"/>
    <w:rsid w:val="002C5869"/>
    <w:rsid w:val="002C7A3F"/>
    <w:rsid w:val="002E0E5E"/>
    <w:rsid w:val="002E141B"/>
    <w:rsid w:val="002E1D61"/>
    <w:rsid w:val="002E470F"/>
    <w:rsid w:val="002E49E4"/>
    <w:rsid w:val="002E537D"/>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D16"/>
    <w:rsid w:val="00332121"/>
    <w:rsid w:val="00342730"/>
    <w:rsid w:val="00342ACE"/>
    <w:rsid w:val="003443F7"/>
    <w:rsid w:val="00345362"/>
    <w:rsid w:val="0034773B"/>
    <w:rsid w:val="0034787B"/>
    <w:rsid w:val="003536CA"/>
    <w:rsid w:val="0035384E"/>
    <w:rsid w:val="00356BF4"/>
    <w:rsid w:val="00357354"/>
    <w:rsid w:val="003573C7"/>
    <w:rsid w:val="003576DC"/>
    <w:rsid w:val="003611CA"/>
    <w:rsid w:val="003701CF"/>
    <w:rsid w:val="00370D68"/>
    <w:rsid w:val="00371DF9"/>
    <w:rsid w:val="00373B0D"/>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60CB"/>
    <w:rsid w:val="00427409"/>
    <w:rsid w:val="00430913"/>
    <w:rsid w:val="00434695"/>
    <w:rsid w:val="0043492D"/>
    <w:rsid w:val="00435694"/>
    <w:rsid w:val="00443752"/>
    <w:rsid w:val="00444994"/>
    <w:rsid w:val="00445699"/>
    <w:rsid w:val="00446950"/>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62A5"/>
    <w:rsid w:val="004F7934"/>
    <w:rsid w:val="004F7AD6"/>
    <w:rsid w:val="005021AB"/>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914CA"/>
    <w:rsid w:val="0059183A"/>
    <w:rsid w:val="00591878"/>
    <w:rsid w:val="005918F7"/>
    <w:rsid w:val="00593004"/>
    <w:rsid w:val="0059398B"/>
    <w:rsid w:val="00594C98"/>
    <w:rsid w:val="00594FF9"/>
    <w:rsid w:val="00597DEF"/>
    <w:rsid w:val="005A042C"/>
    <w:rsid w:val="005A1297"/>
    <w:rsid w:val="005A40B8"/>
    <w:rsid w:val="005A6FC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1467"/>
    <w:rsid w:val="00621BCA"/>
    <w:rsid w:val="00621D1F"/>
    <w:rsid w:val="00621FE4"/>
    <w:rsid w:val="00624AE9"/>
    <w:rsid w:val="00626584"/>
    <w:rsid w:val="00630073"/>
    <w:rsid w:val="00632031"/>
    <w:rsid w:val="00632D7D"/>
    <w:rsid w:val="00633721"/>
    <w:rsid w:val="00634203"/>
    <w:rsid w:val="00634E15"/>
    <w:rsid w:val="006365C7"/>
    <w:rsid w:val="00636626"/>
    <w:rsid w:val="0063680F"/>
    <w:rsid w:val="006378AE"/>
    <w:rsid w:val="00642C8B"/>
    <w:rsid w:val="00653B03"/>
    <w:rsid w:val="006617B9"/>
    <w:rsid w:val="00661E21"/>
    <w:rsid w:val="00661F5C"/>
    <w:rsid w:val="00662919"/>
    <w:rsid w:val="00662934"/>
    <w:rsid w:val="00664EC1"/>
    <w:rsid w:val="00667F70"/>
    <w:rsid w:val="006703EA"/>
    <w:rsid w:val="00677839"/>
    <w:rsid w:val="00680417"/>
    <w:rsid w:val="00683BB4"/>
    <w:rsid w:val="00691CD4"/>
    <w:rsid w:val="0069325A"/>
    <w:rsid w:val="00693319"/>
    <w:rsid w:val="00693BA1"/>
    <w:rsid w:val="00694E30"/>
    <w:rsid w:val="006961BB"/>
    <w:rsid w:val="006972B6"/>
    <w:rsid w:val="006A1743"/>
    <w:rsid w:val="006A4832"/>
    <w:rsid w:val="006B0317"/>
    <w:rsid w:val="006B0577"/>
    <w:rsid w:val="006C0D53"/>
    <w:rsid w:val="006C15B1"/>
    <w:rsid w:val="006C1F83"/>
    <w:rsid w:val="006C20BC"/>
    <w:rsid w:val="006C2C43"/>
    <w:rsid w:val="006C3A24"/>
    <w:rsid w:val="006C4437"/>
    <w:rsid w:val="006C4DDA"/>
    <w:rsid w:val="006C5AF1"/>
    <w:rsid w:val="006C6DC2"/>
    <w:rsid w:val="006D1213"/>
    <w:rsid w:val="006D4403"/>
    <w:rsid w:val="006D48B4"/>
    <w:rsid w:val="006D5FD5"/>
    <w:rsid w:val="006D61C1"/>
    <w:rsid w:val="006D6E31"/>
    <w:rsid w:val="006E16F8"/>
    <w:rsid w:val="006E2732"/>
    <w:rsid w:val="006E56D5"/>
    <w:rsid w:val="006F05C0"/>
    <w:rsid w:val="006F279B"/>
    <w:rsid w:val="006F3453"/>
    <w:rsid w:val="006F4FC1"/>
    <w:rsid w:val="006F555E"/>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0A5A"/>
    <w:rsid w:val="007B1ED0"/>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1EE"/>
    <w:rsid w:val="00804A80"/>
    <w:rsid w:val="00805F27"/>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108E6"/>
    <w:rsid w:val="00A13B27"/>
    <w:rsid w:val="00A15526"/>
    <w:rsid w:val="00A15F50"/>
    <w:rsid w:val="00A1621B"/>
    <w:rsid w:val="00A203F0"/>
    <w:rsid w:val="00A213C7"/>
    <w:rsid w:val="00A217A4"/>
    <w:rsid w:val="00A230FD"/>
    <w:rsid w:val="00A256B7"/>
    <w:rsid w:val="00A261EE"/>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6A2E"/>
    <w:rsid w:val="00B10999"/>
    <w:rsid w:val="00B10FD0"/>
    <w:rsid w:val="00B125AD"/>
    <w:rsid w:val="00B1307C"/>
    <w:rsid w:val="00B231F4"/>
    <w:rsid w:val="00B235B2"/>
    <w:rsid w:val="00B24B69"/>
    <w:rsid w:val="00B275B1"/>
    <w:rsid w:val="00B343BB"/>
    <w:rsid w:val="00B362D8"/>
    <w:rsid w:val="00B437DD"/>
    <w:rsid w:val="00B45794"/>
    <w:rsid w:val="00B47AE4"/>
    <w:rsid w:val="00B50866"/>
    <w:rsid w:val="00B515DB"/>
    <w:rsid w:val="00B51E87"/>
    <w:rsid w:val="00B571F6"/>
    <w:rsid w:val="00B57949"/>
    <w:rsid w:val="00B619B1"/>
    <w:rsid w:val="00B64957"/>
    <w:rsid w:val="00B665A2"/>
    <w:rsid w:val="00B665C7"/>
    <w:rsid w:val="00B71FA5"/>
    <w:rsid w:val="00B72B5F"/>
    <w:rsid w:val="00B72F9D"/>
    <w:rsid w:val="00B74C44"/>
    <w:rsid w:val="00B754F5"/>
    <w:rsid w:val="00B77DC3"/>
    <w:rsid w:val="00B81901"/>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6CAD"/>
    <w:rsid w:val="00BE02F2"/>
    <w:rsid w:val="00BE3330"/>
    <w:rsid w:val="00BE531B"/>
    <w:rsid w:val="00BE747F"/>
    <w:rsid w:val="00BE7A78"/>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AA7"/>
    <w:rsid w:val="00CC5A59"/>
    <w:rsid w:val="00CC5AAB"/>
    <w:rsid w:val="00CD0FBD"/>
    <w:rsid w:val="00CD562E"/>
    <w:rsid w:val="00CD62B4"/>
    <w:rsid w:val="00CD64CB"/>
    <w:rsid w:val="00CD6FE2"/>
    <w:rsid w:val="00CE1467"/>
    <w:rsid w:val="00CE7D5B"/>
    <w:rsid w:val="00CF183E"/>
    <w:rsid w:val="00CF56F2"/>
    <w:rsid w:val="00D0140B"/>
    <w:rsid w:val="00D02C2F"/>
    <w:rsid w:val="00D04928"/>
    <w:rsid w:val="00D0684F"/>
    <w:rsid w:val="00D123A4"/>
    <w:rsid w:val="00D125E3"/>
    <w:rsid w:val="00D134C2"/>
    <w:rsid w:val="00D15673"/>
    <w:rsid w:val="00D156B1"/>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B69"/>
    <w:rsid w:val="00E85891"/>
    <w:rsid w:val="00E8736A"/>
    <w:rsid w:val="00E90B08"/>
    <w:rsid w:val="00E917C9"/>
    <w:rsid w:val="00E9493E"/>
    <w:rsid w:val="00E96364"/>
    <w:rsid w:val="00E97AB7"/>
    <w:rsid w:val="00EA3B74"/>
    <w:rsid w:val="00EA405D"/>
    <w:rsid w:val="00EA43D7"/>
    <w:rsid w:val="00EA5C98"/>
    <w:rsid w:val="00EA6A56"/>
    <w:rsid w:val="00EA6E98"/>
    <w:rsid w:val="00EB1CE8"/>
    <w:rsid w:val="00EB4660"/>
    <w:rsid w:val="00EB7589"/>
    <w:rsid w:val="00EC0483"/>
    <w:rsid w:val="00EC07F4"/>
    <w:rsid w:val="00EC1214"/>
    <w:rsid w:val="00EC1848"/>
    <w:rsid w:val="00EC63DB"/>
    <w:rsid w:val="00EC6E77"/>
    <w:rsid w:val="00ED04DC"/>
    <w:rsid w:val="00ED36E6"/>
    <w:rsid w:val="00ED49C2"/>
    <w:rsid w:val="00ED52EC"/>
    <w:rsid w:val="00EE15D3"/>
    <w:rsid w:val="00EE49CE"/>
    <w:rsid w:val="00EE5809"/>
    <w:rsid w:val="00EE583E"/>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2A92"/>
    <w:rsid w:val="00F730C1"/>
    <w:rsid w:val="00F738DA"/>
    <w:rsid w:val="00F74A38"/>
    <w:rsid w:val="00F757BE"/>
    <w:rsid w:val="00F77964"/>
    <w:rsid w:val="00F80199"/>
    <w:rsid w:val="00F807E7"/>
    <w:rsid w:val="00F850BC"/>
    <w:rsid w:val="00F85DD7"/>
    <w:rsid w:val="00F903AB"/>
    <w:rsid w:val="00F90CAC"/>
    <w:rsid w:val="00F94C09"/>
    <w:rsid w:val="00F96756"/>
    <w:rsid w:val="00FA6EBC"/>
    <w:rsid w:val="00FB1E73"/>
    <w:rsid w:val="00FB4E4A"/>
    <w:rsid w:val="00FD62EB"/>
    <w:rsid w:val="00FD6EDA"/>
    <w:rsid w:val="00FE265B"/>
    <w:rsid w:val="00FE3B52"/>
    <w:rsid w:val="00FE5986"/>
    <w:rsid w:val="00FF174D"/>
    <w:rsid w:val="00FF1B77"/>
    <w:rsid w:val="00FF3F30"/>
    <w:rsid w:val="00FF5190"/>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mu.bravosolution.co.uk/web/login.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drugs-and-pharmaceutical-supplier-tender-submiss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E33A9-1EE5-43D4-864D-4B11E6FA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18</Pages>
  <Words>6466</Words>
  <Characters>36861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43241</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Brown, Anthony</cp:lastModifiedBy>
  <cp:revision>19</cp:revision>
  <cp:lastPrinted>2017-09-07T14:24:00Z</cp:lastPrinted>
  <dcterms:created xsi:type="dcterms:W3CDTF">2017-06-29T11:39:00Z</dcterms:created>
  <dcterms:modified xsi:type="dcterms:W3CDTF">2017-09-20T09:57:00Z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A2391243</vt:lpwstr>
  </property>
  <property fmtid="{D5CDD505-2E9C-101B-9397-08002B2CF9AE}" pid="3" name="Objective-Comment">
    <vt:lpwstr>
    </vt:lpwstr>
  </property>
  <property fmtid="{D5CDD505-2E9C-101B-9397-08002B2CF9AE}" pid="4" name="Objective-CreationStamp">
    <vt:filetime>2017-06-29T11:40:06Z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vt:lpwstr>
  </property>
  <property fmtid="{D5CDD505-2E9C-101B-9397-08002B2CF9AE}" pid="8" name="Objective-ModificationStamp">
    <vt:filetime>2017-09-20T09:56:43Z</vt:filetime>
  </property>
  <property fmtid="{D5CDD505-2E9C-101B-9397-08002B2CF9AE}" pid="9" name="Objective-Owner">
    <vt:lpwstr>Brown, Tony</vt:lpwstr>
  </property>
  <property fmtid="{D5CDD505-2E9C-101B-9397-08002B2CF9AE}" pid="10" name="Objective-Path">
    <vt:lpwstr>Global Folder:03 Generic Medicine Projects and Contracts:Live Projects:14 Generic Pharmaceuticals Projects 2017:CM/PHG/17/5530 - National Generic Pharmaceuticals Wave 11:03 Tender for CM/PHG/17/5530 - National Generic Pharmaceuticals Wave 11:02 ITO Docume</vt:lpwstr>
  </property>
  <property fmtid="{D5CDD505-2E9C-101B-9397-08002B2CF9AE}" pid="11" name="Objective-Parent">
    <vt:lpwstr>02 ITO Documentation</vt:lpwstr>
  </property>
  <property fmtid="{D5CDD505-2E9C-101B-9397-08002B2CF9AE}" pid="12" name="Objective-State">
    <vt:lpwstr>Being Edited</vt:lpwstr>
  </property>
  <property fmtid="{D5CDD505-2E9C-101B-9397-08002B2CF9AE}" pid="13" name="Objective-Title">
    <vt:lpwstr>Document No.02 - Terms of Offer Wave 11</vt:lpwstr>
  </property>
  <property fmtid="{D5CDD505-2E9C-101B-9397-08002B2CF9AE}" pid="14" name="Objective-Version">
    <vt:lpwstr>12.1</vt:lpwstr>
  </property>
  <property fmtid="{D5CDD505-2E9C-101B-9397-08002B2CF9AE}" pid="15" name="Objective-VersionComment">
    <vt:lpwstr>
    </vt:lpwstr>
  </property>
  <property fmtid="{D5CDD505-2E9C-101B-9397-08002B2CF9AE}" pid="16" name="Objective-VersionNumber">
    <vt:i4>14</vt:i4>
  </property>
  <property fmtid="{D5CDD505-2E9C-101B-9397-08002B2CF9AE}" pid="17" name="Objective-FileNumber">
    <vt:lpwstr>qA18500</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_NewReviewCycle">
    <vt:lpwstr>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vt:lpwstr>
  </property>
</Properties>
</file>