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7B" w:rsidRDefault="00E3056E">
      <w:pPr>
        <w:rPr>
          <w:sz w:val="36"/>
          <w:szCs w:val="36"/>
        </w:rPr>
      </w:pPr>
      <w:r>
        <w:rPr>
          <w:sz w:val="36"/>
          <w:szCs w:val="36"/>
        </w:rPr>
        <w:t xml:space="preserve"> </w:t>
      </w:r>
    </w:p>
    <w:p w:rsidR="00EF377B" w:rsidRDefault="00EF377B">
      <w:pPr>
        <w:rPr>
          <w:sz w:val="36"/>
          <w:szCs w:val="36"/>
        </w:rPr>
      </w:pPr>
    </w:p>
    <w:p w:rsidR="00EF377B" w:rsidRDefault="00EF377B">
      <w:pPr>
        <w:rPr>
          <w:sz w:val="36"/>
          <w:szCs w:val="36"/>
        </w:rPr>
      </w:pPr>
    </w:p>
    <w:p w:rsidR="00EF377B" w:rsidRDefault="00EF377B">
      <w:pPr>
        <w:rPr>
          <w:sz w:val="36"/>
          <w:szCs w:val="36"/>
        </w:rPr>
      </w:pPr>
    </w:p>
    <w:p w:rsidR="00EF377B" w:rsidRPr="00643768" w:rsidRDefault="008E398F" w:rsidP="008E398F">
      <w:pPr>
        <w:jc w:val="center"/>
        <w:rPr>
          <w:sz w:val="40"/>
          <w:szCs w:val="40"/>
        </w:rPr>
      </w:pPr>
      <w:r w:rsidRPr="00643768">
        <w:rPr>
          <w:sz w:val="40"/>
          <w:szCs w:val="40"/>
        </w:rPr>
        <w:t>Invitation to Tender</w:t>
      </w:r>
    </w:p>
    <w:p w:rsidR="00EF377B" w:rsidRDefault="00EF377B">
      <w:pPr>
        <w:rPr>
          <w:sz w:val="36"/>
          <w:szCs w:val="36"/>
        </w:rPr>
      </w:pPr>
    </w:p>
    <w:p w:rsidR="00961E65" w:rsidRDefault="00961E65" w:rsidP="00961E65">
      <w:pPr>
        <w:ind w:left="360"/>
        <w:jc w:val="center"/>
        <w:rPr>
          <w:sz w:val="36"/>
          <w:szCs w:val="36"/>
        </w:rPr>
      </w:pPr>
      <w:r>
        <w:rPr>
          <w:sz w:val="36"/>
          <w:szCs w:val="36"/>
        </w:rPr>
        <w:t xml:space="preserve">Purchase of </w:t>
      </w:r>
      <w:r w:rsidR="0044552A">
        <w:rPr>
          <w:sz w:val="36"/>
          <w:szCs w:val="36"/>
        </w:rPr>
        <w:t xml:space="preserve">Specialist </w:t>
      </w:r>
      <w:r w:rsidR="00374A96">
        <w:rPr>
          <w:sz w:val="36"/>
          <w:szCs w:val="36"/>
        </w:rPr>
        <w:t xml:space="preserve">Industrial </w:t>
      </w:r>
      <w:r w:rsidR="0044552A">
        <w:rPr>
          <w:sz w:val="36"/>
          <w:szCs w:val="36"/>
        </w:rPr>
        <w:t>Inkjet Printer</w:t>
      </w:r>
    </w:p>
    <w:p w:rsidR="00EF377B" w:rsidRDefault="00B5663A" w:rsidP="008E398F">
      <w:pPr>
        <w:jc w:val="center"/>
        <w:rPr>
          <w:b/>
          <w:sz w:val="36"/>
          <w:szCs w:val="36"/>
        </w:rPr>
      </w:pPr>
      <w:r>
        <w:rPr>
          <w:b/>
          <w:sz w:val="36"/>
          <w:szCs w:val="36"/>
        </w:rPr>
        <w:t>BIG2</w:t>
      </w:r>
      <w:r w:rsidR="00E01C82">
        <w:rPr>
          <w:b/>
          <w:sz w:val="36"/>
          <w:szCs w:val="36"/>
        </w:rPr>
        <w:t>0</w:t>
      </w:r>
      <w:r w:rsidR="0044552A">
        <w:rPr>
          <w:b/>
          <w:sz w:val="36"/>
          <w:szCs w:val="36"/>
        </w:rPr>
        <w:t>49</w:t>
      </w:r>
    </w:p>
    <w:p w:rsidR="00643768" w:rsidRDefault="00E9099B" w:rsidP="00E9099B">
      <w:pPr>
        <w:jc w:val="center"/>
        <w:rPr>
          <w:sz w:val="24"/>
          <w:szCs w:val="24"/>
        </w:rPr>
      </w:pPr>
      <w:r>
        <w:rPr>
          <w:sz w:val="24"/>
          <w:szCs w:val="24"/>
        </w:rPr>
        <w:t>(</w:t>
      </w:r>
      <w:r w:rsidR="00643768">
        <w:rPr>
          <w:sz w:val="24"/>
          <w:szCs w:val="24"/>
        </w:rPr>
        <w:t>Please be sure your submitted tender shows this reference number)</w:t>
      </w:r>
    </w:p>
    <w:p w:rsidR="00643768" w:rsidRDefault="00643768" w:rsidP="00E9099B">
      <w:pPr>
        <w:jc w:val="center"/>
        <w:rPr>
          <w:sz w:val="24"/>
          <w:szCs w:val="24"/>
        </w:rPr>
      </w:pPr>
    </w:p>
    <w:p w:rsidR="005B4D1D" w:rsidRPr="008E398F" w:rsidRDefault="00643768" w:rsidP="00E9099B">
      <w:pPr>
        <w:jc w:val="center"/>
        <w:rPr>
          <w:b/>
          <w:sz w:val="36"/>
          <w:szCs w:val="36"/>
        </w:rPr>
      </w:pPr>
      <w:r>
        <w:rPr>
          <w:sz w:val="24"/>
          <w:szCs w:val="24"/>
        </w:rPr>
        <w:t>(</w:t>
      </w:r>
      <w:r w:rsidR="00E9099B">
        <w:rPr>
          <w:sz w:val="24"/>
          <w:szCs w:val="24"/>
        </w:rPr>
        <w:t xml:space="preserve">Please </w:t>
      </w:r>
      <w:r>
        <w:rPr>
          <w:sz w:val="24"/>
          <w:szCs w:val="24"/>
        </w:rPr>
        <w:t xml:space="preserve">make sure that you </w:t>
      </w:r>
      <w:r w:rsidR="00E9099B">
        <w:rPr>
          <w:sz w:val="24"/>
          <w:szCs w:val="24"/>
        </w:rPr>
        <w:t xml:space="preserve">state this </w:t>
      </w:r>
      <w:r w:rsidR="00961E65">
        <w:rPr>
          <w:sz w:val="24"/>
          <w:szCs w:val="24"/>
        </w:rPr>
        <w:t xml:space="preserve">reference </w:t>
      </w:r>
      <w:r w:rsidR="00E9099B">
        <w:rPr>
          <w:sz w:val="24"/>
          <w:szCs w:val="24"/>
        </w:rPr>
        <w:t>on all communications with us)</w:t>
      </w:r>
    </w:p>
    <w:p w:rsidR="00EF377B" w:rsidRDefault="00EF377B">
      <w:pPr>
        <w:rPr>
          <w:sz w:val="36"/>
          <w:szCs w:val="36"/>
        </w:rPr>
      </w:pPr>
    </w:p>
    <w:p w:rsidR="00EF377B" w:rsidRDefault="00EF377B">
      <w:pPr>
        <w:rPr>
          <w:sz w:val="36"/>
          <w:szCs w:val="36"/>
        </w:rPr>
      </w:pPr>
    </w:p>
    <w:p w:rsidR="00EF377B" w:rsidRDefault="00EF377B">
      <w:pPr>
        <w:rPr>
          <w:sz w:val="36"/>
          <w:szCs w:val="36"/>
        </w:rPr>
      </w:pPr>
    </w:p>
    <w:p w:rsidR="00EF377B" w:rsidRDefault="00EF377B">
      <w:pPr>
        <w:rPr>
          <w:sz w:val="36"/>
          <w:szCs w:val="36"/>
        </w:rPr>
      </w:pPr>
    </w:p>
    <w:p w:rsidR="00EF377B" w:rsidRDefault="00EF377B">
      <w:pPr>
        <w:rPr>
          <w:rFonts w:ascii="Verdana" w:hAnsi="Verdana"/>
          <w:b/>
          <w:noProof/>
        </w:rPr>
      </w:pPr>
    </w:p>
    <w:p w:rsidR="00EF377B" w:rsidRDefault="00EF377B">
      <w:pPr>
        <w:rPr>
          <w:rFonts w:ascii="Verdana" w:hAnsi="Verdana"/>
          <w:b/>
          <w:noProof/>
        </w:rPr>
      </w:pPr>
    </w:p>
    <w:p w:rsidR="00AA4334" w:rsidRDefault="00AA4334">
      <w:pPr>
        <w:rPr>
          <w:b/>
          <w:color w:val="FF9900"/>
          <w:sz w:val="24"/>
          <w:szCs w:val="24"/>
        </w:rPr>
      </w:pPr>
    </w:p>
    <w:p w:rsidR="00EF377B" w:rsidRDefault="00EF377B" w:rsidP="0037708F">
      <w:pPr>
        <w:rPr>
          <w:b/>
          <w:sz w:val="24"/>
          <w:szCs w:val="24"/>
        </w:rPr>
      </w:pPr>
    </w:p>
    <w:p w:rsidR="005C7417" w:rsidRDefault="005C7417" w:rsidP="0037708F">
      <w:pPr>
        <w:rPr>
          <w:b/>
          <w:sz w:val="24"/>
          <w:szCs w:val="24"/>
        </w:rPr>
      </w:pPr>
    </w:p>
    <w:p w:rsidR="0037708F" w:rsidRDefault="00B5663A" w:rsidP="00B5663A">
      <w:pPr>
        <w:pStyle w:val="Heading1"/>
      </w:pPr>
      <w:r>
        <w:br w:type="page"/>
      </w:r>
      <w:r w:rsidR="0037708F" w:rsidRPr="00F6691A">
        <w:lastRenderedPageBreak/>
        <w:t>Background</w:t>
      </w:r>
      <w:r w:rsidR="0073610C">
        <w:t xml:space="preserve"> </w:t>
      </w:r>
    </w:p>
    <w:p w:rsidR="00643768" w:rsidRPr="00643768" w:rsidRDefault="00643768" w:rsidP="00643768">
      <w:pPr>
        <w:rPr>
          <w:sz w:val="24"/>
          <w:szCs w:val="24"/>
        </w:rPr>
      </w:pPr>
      <w:r w:rsidRPr="00643768">
        <w:rPr>
          <w:sz w:val="24"/>
          <w:szCs w:val="24"/>
        </w:rPr>
        <w:t xml:space="preserve">CHX Products </w:t>
      </w:r>
      <w:r w:rsidR="00053C31">
        <w:rPr>
          <w:sz w:val="24"/>
          <w:szCs w:val="24"/>
        </w:rPr>
        <w:t xml:space="preserve">Limited (CHX) </w:t>
      </w:r>
      <w:r w:rsidRPr="00643768">
        <w:rPr>
          <w:sz w:val="24"/>
          <w:szCs w:val="24"/>
        </w:rPr>
        <w:t>is a leading UK manufacturer of recycled plastic promotional products printed in full colour. The company has come a long way since its origins in 1997. Since we first started we have made close to half a billion items for thousands of customers in the UK and abroad.</w:t>
      </w:r>
    </w:p>
    <w:p w:rsidR="00643768" w:rsidRPr="00643768" w:rsidRDefault="00643768" w:rsidP="00643768">
      <w:pPr>
        <w:rPr>
          <w:sz w:val="24"/>
          <w:szCs w:val="24"/>
        </w:rPr>
      </w:pPr>
      <w:r w:rsidRPr="00643768">
        <w:rPr>
          <w:sz w:val="24"/>
          <w:szCs w:val="24"/>
        </w:rPr>
        <w:t xml:space="preserve">We have a wide range of standard products available in eight colours on a fast 10 day service. Our high quality products include trolley tokens, badges, keyrings, fridge magnets and flying discs, along with items for the automotive, travel, leisure, </w:t>
      </w:r>
      <w:proofErr w:type="gramStart"/>
      <w:r w:rsidRPr="00643768">
        <w:rPr>
          <w:sz w:val="24"/>
          <w:szCs w:val="24"/>
        </w:rPr>
        <w:t>conference</w:t>
      </w:r>
      <w:proofErr w:type="gramEnd"/>
      <w:r w:rsidRPr="00643768">
        <w:rPr>
          <w:sz w:val="24"/>
          <w:szCs w:val="24"/>
        </w:rPr>
        <w:t>, stationary and home environments</w:t>
      </w:r>
    </w:p>
    <w:p w:rsidR="00643768" w:rsidRPr="00643768" w:rsidRDefault="00643768" w:rsidP="00643768">
      <w:pPr>
        <w:rPr>
          <w:sz w:val="24"/>
          <w:szCs w:val="24"/>
        </w:rPr>
      </w:pPr>
      <w:r w:rsidRPr="00643768">
        <w:rPr>
          <w:sz w:val="24"/>
          <w:szCs w:val="24"/>
        </w:rPr>
        <w:t xml:space="preserve">We are looking to invest in a new state of the art inkjet printer. The investment will improve our production capacity and flexibility and allow us to enter new market sectors or niches where there is less price competition. It will also significantly lower our raw material costs as we will require it to print direct onto our products rather than using a laminated transfer paper. This will result in a significant cost saving to us. </w:t>
      </w:r>
    </w:p>
    <w:p w:rsidR="008A1E0C" w:rsidRDefault="00206602" w:rsidP="00206602">
      <w:pPr>
        <w:rPr>
          <w:sz w:val="24"/>
          <w:szCs w:val="24"/>
        </w:rPr>
      </w:pPr>
      <w:r>
        <w:rPr>
          <w:sz w:val="24"/>
          <w:szCs w:val="24"/>
        </w:rPr>
        <w:t xml:space="preserve">The purchase of </w:t>
      </w:r>
      <w:r w:rsidR="008A1E0C">
        <w:rPr>
          <w:sz w:val="24"/>
          <w:szCs w:val="24"/>
        </w:rPr>
        <w:t>these items</w:t>
      </w:r>
      <w:r>
        <w:rPr>
          <w:sz w:val="24"/>
          <w:szCs w:val="24"/>
        </w:rPr>
        <w:t xml:space="preserve"> is part of a grant funded application process and therefore procurement will be subject to grant approval of the project as a whole. </w:t>
      </w:r>
      <w:r w:rsidR="00C6251B" w:rsidRPr="00115BEE">
        <w:rPr>
          <w:sz w:val="24"/>
          <w:szCs w:val="24"/>
        </w:rPr>
        <w:t>We will compare tenders received on a compliance basis and is awarded on the lowest compliant tender.</w:t>
      </w:r>
    </w:p>
    <w:p w:rsidR="00D902F8" w:rsidRDefault="00D902F8" w:rsidP="00206602">
      <w:pPr>
        <w:rPr>
          <w:sz w:val="24"/>
          <w:szCs w:val="24"/>
        </w:rPr>
      </w:pPr>
    </w:p>
    <w:p w:rsidR="00F13062" w:rsidRPr="00F6691A" w:rsidRDefault="00F13062" w:rsidP="00D902F8">
      <w:pPr>
        <w:pStyle w:val="Heading1"/>
      </w:pPr>
      <w:r>
        <w:t xml:space="preserve">Project </w:t>
      </w:r>
      <w:r w:rsidR="00B5663A">
        <w:t>S</w:t>
      </w:r>
      <w:r>
        <w:t>pecifications</w:t>
      </w:r>
    </w:p>
    <w:p w:rsidR="00643768" w:rsidRDefault="00120776" w:rsidP="00F13062">
      <w:pPr>
        <w:spacing w:line="240" w:lineRule="auto"/>
        <w:rPr>
          <w:sz w:val="24"/>
          <w:szCs w:val="24"/>
        </w:rPr>
      </w:pPr>
      <w:r>
        <w:rPr>
          <w:sz w:val="24"/>
          <w:szCs w:val="24"/>
        </w:rPr>
        <w:t xml:space="preserve">Project Title: </w:t>
      </w:r>
      <w:r w:rsidR="00961E65">
        <w:rPr>
          <w:sz w:val="24"/>
          <w:szCs w:val="24"/>
        </w:rPr>
        <w:t xml:space="preserve">Purchase of: </w:t>
      </w:r>
      <w:r w:rsidR="00643768" w:rsidRPr="00643768">
        <w:rPr>
          <w:sz w:val="24"/>
          <w:szCs w:val="24"/>
        </w:rPr>
        <w:t xml:space="preserve">Purchase of Specialist </w:t>
      </w:r>
      <w:r w:rsidR="00431391">
        <w:rPr>
          <w:sz w:val="24"/>
          <w:szCs w:val="24"/>
        </w:rPr>
        <w:t xml:space="preserve">Industrial </w:t>
      </w:r>
      <w:r w:rsidR="00643768" w:rsidRPr="00643768">
        <w:rPr>
          <w:sz w:val="24"/>
          <w:szCs w:val="24"/>
        </w:rPr>
        <w:t>Inkjet Printer</w:t>
      </w:r>
    </w:p>
    <w:p w:rsidR="00961E65" w:rsidRDefault="00643768" w:rsidP="00F13062">
      <w:pPr>
        <w:spacing w:line="240" w:lineRule="auto"/>
        <w:rPr>
          <w:sz w:val="24"/>
          <w:szCs w:val="24"/>
        </w:rPr>
      </w:pPr>
      <w:r>
        <w:rPr>
          <w:sz w:val="24"/>
          <w:szCs w:val="24"/>
        </w:rPr>
        <w:t>Project Reference: BIG 2049</w:t>
      </w:r>
    </w:p>
    <w:p w:rsidR="0087441B" w:rsidRDefault="00120776" w:rsidP="00643768">
      <w:pPr>
        <w:spacing w:line="240" w:lineRule="auto"/>
        <w:rPr>
          <w:sz w:val="24"/>
          <w:szCs w:val="24"/>
        </w:rPr>
      </w:pPr>
      <w:r>
        <w:rPr>
          <w:sz w:val="24"/>
          <w:szCs w:val="24"/>
        </w:rPr>
        <w:t>(Please state this on all communications with us)</w:t>
      </w:r>
    </w:p>
    <w:p w:rsidR="00331AEC" w:rsidRPr="0087441B" w:rsidRDefault="00331AEC" w:rsidP="00643768">
      <w:pPr>
        <w:spacing w:line="240" w:lineRule="auto"/>
        <w:rPr>
          <w:sz w:val="24"/>
          <w:szCs w:val="24"/>
        </w:rPr>
      </w:pPr>
    </w:p>
    <w:p w:rsidR="00AD1A72" w:rsidRPr="0014543A" w:rsidRDefault="00643768" w:rsidP="00963115">
      <w:pPr>
        <w:pStyle w:val="Heading2"/>
        <w:spacing w:line="240" w:lineRule="auto"/>
        <w:rPr>
          <w:rFonts w:ascii="Calibri" w:hAnsi="Calibri"/>
          <w:i w:val="0"/>
          <w:sz w:val="24"/>
          <w:szCs w:val="24"/>
        </w:rPr>
      </w:pPr>
      <w:r w:rsidRPr="0014543A">
        <w:rPr>
          <w:rFonts w:ascii="Calibri" w:hAnsi="Calibri"/>
          <w:i w:val="0"/>
          <w:sz w:val="24"/>
          <w:szCs w:val="24"/>
        </w:rPr>
        <w:t xml:space="preserve">Specialist </w:t>
      </w:r>
      <w:r w:rsidR="00431391" w:rsidRPr="0014543A">
        <w:rPr>
          <w:rFonts w:ascii="Calibri" w:hAnsi="Calibri"/>
          <w:i w:val="0"/>
          <w:sz w:val="24"/>
          <w:szCs w:val="24"/>
        </w:rPr>
        <w:t xml:space="preserve">Industrial </w:t>
      </w:r>
      <w:r w:rsidRPr="0014543A">
        <w:rPr>
          <w:rFonts w:ascii="Calibri" w:hAnsi="Calibri"/>
          <w:i w:val="0"/>
          <w:sz w:val="24"/>
          <w:szCs w:val="24"/>
        </w:rPr>
        <w:t>Inkjet Printer</w:t>
      </w:r>
      <w:r w:rsidR="001D5F7B" w:rsidRPr="0014543A">
        <w:rPr>
          <w:rFonts w:ascii="Calibri" w:hAnsi="Calibri"/>
          <w:i w:val="0"/>
          <w:sz w:val="24"/>
          <w:szCs w:val="24"/>
        </w:rPr>
        <w:t xml:space="preserve"> </w:t>
      </w:r>
      <w:r w:rsidR="009F4DFA" w:rsidRPr="0014543A">
        <w:rPr>
          <w:rFonts w:ascii="Calibri" w:hAnsi="Calibri"/>
          <w:i w:val="0"/>
          <w:sz w:val="24"/>
          <w:szCs w:val="24"/>
        </w:rPr>
        <w:t>with the following key feature set:</w:t>
      </w:r>
    </w:p>
    <w:p w:rsidR="00E57D5B" w:rsidRPr="0014543A" w:rsidRDefault="00E57D5B" w:rsidP="00E57D5B">
      <w:pPr>
        <w:rPr>
          <w:rFonts w:cs="Arial"/>
          <w:b/>
          <w:i/>
          <w:sz w:val="24"/>
          <w:szCs w:val="24"/>
        </w:rPr>
      </w:pPr>
    </w:p>
    <w:p w:rsidR="006E03E6" w:rsidRDefault="00744C4D" w:rsidP="003204AD">
      <w:pPr>
        <w:rPr>
          <w:rFonts w:cs="Arial"/>
          <w:sz w:val="24"/>
          <w:szCs w:val="24"/>
        </w:rPr>
      </w:pPr>
      <w:r w:rsidRPr="0014543A">
        <w:rPr>
          <w:rFonts w:cs="Arial"/>
          <w:sz w:val="24"/>
          <w:szCs w:val="24"/>
        </w:rPr>
        <w:t>Granite bed mounting, or equivalent</w:t>
      </w:r>
      <w:r w:rsidR="009129A1">
        <w:rPr>
          <w:rFonts w:cs="Arial"/>
          <w:sz w:val="24"/>
          <w:szCs w:val="24"/>
        </w:rPr>
        <w:t xml:space="preserve"> </w:t>
      </w:r>
    </w:p>
    <w:p w:rsidR="009129A1" w:rsidRPr="0014543A" w:rsidRDefault="009129A1" w:rsidP="003204AD">
      <w:pPr>
        <w:rPr>
          <w:rFonts w:cs="Arial"/>
          <w:sz w:val="24"/>
          <w:szCs w:val="24"/>
        </w:rPr>
      </w:pPr>
      <w:r>
        <w:rPr>
          <w:rFonts w:cs="Arial"/>
          <w:sz w:val="24"/>
          <w:szCs w:val="24"/>
        </w:rPr>
        <w:t>Support for up to 2kg of media</w:t>
      </w:r>
    </w:p>
    <w:p w:rsidR="009129A1" w:rsidRDefault="009129A1" w:rsidP="003204AD">
      <w:pPr>
        <w:rPr>
          <w:rFonts w:cs="Arial"/>
          <w:sz w:val="24"/>
          <w:szCs w:val="24"/>
        </w:rPr>
      </w:pPr>
      <w:r w:rsidRPr="007B6CDC">
        <w:rPr>
          <w:rFonts w:cs="Arial"/>
          <w:b/>
          <w:sz w:val="24"/>
          <w:szCs w:val="24"/>
        </w:rPr>
        <w:t>Resolution:</w:t>
      </w:r>
      <w:r>
        <w:rPr>
          <w:rFonts w:cs="Arial"/>
          <w:sz w:val="24"/>
          <w:szCs w:val="24"/>
        </w:rPr>
        <w:t xml:space="preserve"> up to </w:t>
      </w:r>
      <w:r w:rsidR="00FE6030">
        <w:rPr>
          <w:rFonts w:cs="Arial"/>
          <w:sz w:val="24"/>
          <w:szCs w:val="24"/>
        </w:rPr>
        <w:t>720</w:t>
      </w:r>
      <w:r>
        <w:rPr>
          <w:rFonts w:cs="Arial"/>
          <w:sz w:val="24"/>
          <w:szCs w:val="24"/>
        </w:rPr>
        <w:t xml:space="preserve"> </w:t>
      </w:r>
      <w:r w:rsidR="00982D13">
        <w:rPr>
          <w:rFonts w:cs="Arial"/>
          <w:sz w:val="24"/>
          <w:szCs w:val="24"/>
        </w:rPr>
        <w:t>dpi</w:t>
      </w:r>
      <w:r w:rsidR="00FE6030">
        <w:rPr>
          <w:rFonts w:cs="Arial"/>
          <w:sz w:val="24"/>
          <w:szCs w:val="24"/>
        </w:rPr>
        <w:t xml:space="preserve"> (600 dpi minimum)</w:t>
      </w:r>
    </w:p>
    <w:p w:rsidR="00080F3E" w:rsidRPr="00080F3E" w:rsidRDefault="00080F3E" w:rsidP="00080F3E">
      <w:pPr>
        <w:spacing w:line="240" w:lineRule="auto"/>
        <w:rPr>
          <w:sz w:val="24"/>
          <w:szCs w:val="24"/>
        </w:rPr>
      </w:pPr>
      <w:proofErr w:type="spellStart"/>
      <w:r w:rsidRPr="00080F3E">
        <w:rPr>
          <w:b/>
          <w:sz w:val="24"/>
          <w:szCs w:val="24"/>
        </w:rPr>
        <w:t>Printhead</w:t>
      </w:r>
      <w:proofErr w:type="spellEnd"/>
      <w:r>
        <w:rPr>
          <w:sz w:val="24"/>
          <w:szCs w:val="24"/>
        </w:rPr>
        <w:t xml:space="preserve">: </w:t>
      </w:r>
      <w:r w:rsidRPr="00080F3E">
        <w:rPr>
          <w:sz w:val="24"/>
          <w:szCs w:val="24"/>
        </w:rPr>
        <w:t>CMYK</w:t>
      </w:r>
      <w:r w:rsidR="006942F0">
        <w:rPr>
          <w:sz w:val="24"/>
          <w:szCs w:val="24"/>
        </w:rPr>
        <w:t xml:space="preserve"> with multiple heads</w:t>
      </w:r>
      <w:r w:rsidR="004F5500">
        <w:rPr>
          <w:sz w:val="24"/>
          <w:szCs w:val="24"/>
        </w:rPr>
        <w:t xml:space="preserve"> capable of single pass and multiple pass printing</w:t>
      </w:r>
    </w:p>
    <w:p w:rsidR="004F5500" w:rsidRDefault="00466F04" w:rsidP="00080F3E">
      <w:pPr>
        <w:spacing w:line="240" w:lineRule="auto"/>
        <w:rPr>
          <w:b/>
          <w:sz w:val="24"/>
          <w:szCs w:val="24"/>
        </w:rPr>
      </w:pPr>
      <w:r>
        <w:rPr>
          <w:b/>
          <w:sz w:val="24"/>
          <w:szCs w:val="24"/>
        </w:rPr>
        <w:t>Vacuum capability to hold media</w:t>
      </w:r>
    </w:p>
    <w:p w:rsidR="007B6CDC" w:rsidRDefault="00080F3E" w:rsidP="00080F3E">
      <w:pPr>
        <w:spacing w:line="240" w:lineRule="auto"/>
        <w:rPr>
          <w:b/>
          <w:sz w:val="24"/>
          <w:szCs w:val="24"/>
        </w:rPr>
      </w:pPr>
      <w:r w:rsidRPr="00080F3E">
        <w:rPr>
          <w:b/>
          <w:sz w:val="24"/>
          <w:szCs w:val="24"/>
        </w:rPr>
        <w:lastRenderedPageBreak/>
        <w:t>Ink System type:</w:t>
      </w:r>
      <w:r>
        <w:rPr>
          <w:b/>
          <w:sz w:val="24"/>
          <w:szCs w:val="24"/>
        </w:rPr>
        <w:t xml:space="preserve"> </w:t>
      </w:r>
      <w:r w:rsidR="007B6CDC" w:rsidRPr="007B6CDC">
        <w:rPr>
          <w:sz w:val="24"/>
          <w:szCs w:val="24"/>
        </w:rPr>
        <w:t xml:space="preserve">UV cured bulk </w:t>
      </w:r>
      <w:r w:rsidR="006942F0" w:rsidRPr="007B6CDC">
        <w:rPr>
          <w:sz w:val="24"/>
          <w:szCs w:val="24"/>
        </w:rPr>
        <w:t>ink set</w:t>
      </w:r>
      <w:r w:rsidR="007B6CDC" w:rsidRPr="007B6CDC">
        <w:rPr>
          <w:sz w:val="24"/>
          <w:szCs w:val="24"/>
        </w:rPr>
        <w:t xml:space="preserve"> capable of good adhesion to plastics</w:t>
      </w:r>
    </w:p>
    <w:p w:rsidR="007B6CDC" w:rsidRDefault="00080F3E" w:rsidP="00080F3E">
      <w:pPr>
        <w:spacing w:line="240" w:lineRule="auto"/>
        <w:rPr>
          <w:b/>
          <w:sz w:val="24"/>
          <w:szCs w:val="24"/>
        </w:rPr>
      </w:pPr>
      <w:r w:rsidRPr="00080F3E">
        <w:rPr>
          <w:b/>
          <w:sz w:val="24"/>
          <w:szCs w:val="24"/>
        </w:rPr>
        <w:t>C</w:t>
      </w:r>
      <w:r w:rsidR="007B6CDC">
        <w:rPr>
          <w:b/>
          <w:sz w:val="24"/>
          <w:szCs w:val="24"/>
        </w:rPr>
        <w:t>ycle Time:</w:t>
      </w:r>
      <w:r>
        <w:rPr>
          <w:b/>
          <w:sz w:val="24"/>
          <w:szCs w:val="24"/>
        </w:rPr>
        <w:t xml:space="preserve"> </w:t>
      </w:r>
      <w:r w:rsidR="007B6CDC" w:rsidRPr="007B6CDC">
        <w:rPr>
          <w:sz w:val="24"/>
          <w:szCs w:val="24"/>
        </w:rPr>
        <w:t>of 30 seconds, or less, for full CMYK print including cure</w:t>
      </w:r>
    </w:p>
    <w:p w:rsidR="007B6CDC" w:rsidRPr="007B6CDC" w:rsidRDefault="007B6CDC" w:rsidP="007B6CDC">
      <w:pPr>
        <w:spacing w:line="240" w:lineRule="auto"/>
        <w:rPr>
          <w:sz w:val="24"/>
          <w:szCs w:val="24"/>
        </w:rPr>
      </w:pPr>
      <w:r w:rsidRPr="007B6CDC">
        <w:rPr>
          <w:b/>
          <w:sz w:val="24"/>
          <w:szCs w:val="24"/>
        </w:rPr>
        <w:t>Absolute accuracy of motion:</w:t>
      </w:r>
      <w:r w:rsidRPr="007B6CDC">
        <w:rPr>
          <w:sz w:val="24"/>
          <w:szCs w:val="24"/>
        </w:rPr>
        <w:t xml:space="preserve"> +/- 3 micron</w:t>
      </w:r>
    </w:p>
    <w:p w:rsidR="007B6CDC" w:rsidRDefault="007B6CDC" w:rsidP="007B6CDC">
      <w:pPr>
        <w:spacing w:line="240" w:lineRule="auto"/>
        <w:rPr>
          <w:sz w:val="24"/>
          <w:szCs w:val="24"/>
        </w:rPr>
      </w:pPr>
      <w:r w:rsidRPr="007B6CDC">
        <w:rPr>
          <w:b/>
          <w:sz w:val="24"/>
          <w:szCs w:val="24"/>
        </w:rPr>
        <w:t>Repeatability:</w:t>
      </w:r>
      <w:r w:rsidRPr="007B6CDC">
        <w:rPr>
          <w:sz w:val="24"/>
          <w:szCs w:val="24"/>
        </w:rPr>
        <w:t xml:space="preserve"> +/- 1 micron </w:t>
      </w:r>
    </w:p>
    <w:p w:rsidR="00080F3E" w:rsidRPr="00080F3E" w:rsidRDefault="00080F3E" w:rsidP="00080F3E">
      <w:pPr>
        <w:spacing w:line="240" w:lineRule="auto"/>
        <w:rPr>
          <w:sz w:val="24"/>
          <w:szCs w:val="24"/>
        </w:rPr>
      </w:pPr>
      <w:r w:rsidRPr="00080F3E">
        <w:rPr>
          <w:b/>
          <w:sz w:val="24"/>
          <w:szCs w:val="24"/>
        </w:rPr>
        <w:t>Print area:</w:t>
      </w:r>
      <w:r w:rsidR="007B6CDC">
        <w:rPr>
          <w:b/>
          <w:sz w:val="24"/>
          <w:szCs w:val="24"/>
        </w:rPr>
        <w:t xml:space="preserve"> </w:t>
      </w:r>
      <w:r w:rsidR="007B6CDC">
        <w:rPr>
          <w:sz w:val="24"/>
          <w:szCs w:val="24"/>
        </w:rPr>
        <w:t>297</w:t>
      </w:r>
      <w:r w:rsidRPr="00080F3E">
        <w:rPr>
          <w:sz w:val="24"/>
          <w:szCs w:val="24"/>
        </w:rPr>
        <w:t xml:space="preserve"> x </w:t>
      </w:r>
      <w:r w:rsidR="007B6CDC">
        <w:rPr>
          <w:sz w:val="24"/>
          <w:szCs w:val="24"/>
        </w:rPr>
        <w:t>210</w:t>
      </w:r>
      <w:r w:rsidRPr="00080F3E">
        <w:rPr>
          <w:sz w:val="24"/>
          <w:szCs w:val="24"/>
        </w:rPr>
        <w:t xml:space="preserve"> mm </w:t>
      </w:r>
    </w:p>
    <w:p w:rsidR="00080F3E" w:rsidRPr="00080F3E" w:rsidRDefault="006942F0" w:rsidP="00080F3E">
      <w:pPr>
        <w:spacing w:line="240" w:lineRule="auto"/>
        <w:rPr>
          <w:sz w:val="24"/>
          <w:szCs w:val="24"/>
        </w:rPr>
      </w:pPr>
      <w:r>
        <w:rPr>
          <w:b/>
          <w:sz w:val="24"/>
          <w:szCs w:val="24"/>
        </w:rPr>
        <w:t xml:space="preserve">Crash detection system: </w:t>
      </w:r>
      <w:r w:rsidRPr="006942F0">
        <w:rPr>
          <w:sz w:val="24"/>
          <w:szCs w:val="24"/>
        </w:rPr>
        <w:t>to prevent fixture colliding with print heads</w:t>
      </w:r>
    </w:p>
    <w:p w:rsidR="004F5500" w:rsidRPr="00AC5A3E" w:rsidRDefault="00D902F8" w:rsidP="000A3E24">
      <w:pPr>
        <w:pStyle w:val="p9"/>
        <w:shd w:val="clear" w:color="auto" w:fill="FFFFFF"/>
        <w:spacing w:before="0" w:beforeAutospacing="0" w:after="0" w:afterAutospacing="0" w:line="300" w:lineRule="atLeast"/>
        <w:rPr>
          <w:rFonts w:ascii="Calibri" w:hAnsi="Calibri" w:cs="Helvetica"/>
        </w:rPr>
      </w:pPr>
      <w:r w:rsidRPr="00AC5A3E">
        <w:rPr>
          <w:rFonts w:ascii="Calibri" w:hAnsi="Calibri" w:cs="Helvetica"/>
          <w:b/>
        </w:rPr>
        <w:t>Customisation:</w:t>
      </w:r>
      <w:r w:rsidR="000A3E24" w:rsidRPr="00AC5A3E">
        <w:rPr>
          <w:rFonts w:ascii="Calibri" w:hAnsi="Calibri" w:cs="Helvetica"/>
        </w:rPr>
        <w:t xml:space="preserve"> </w:t>
      </w:r>
      <w:r w:rsidR="004F5500" w:rsidRPr="00AC5A3E">
        <w:rPr>
          <w:rFonts w:ascii="Calibri" w:hAnsi="Calibri" w:cs="Helvetica"/>
        </w:rPr>
        <w:t>robot interface with ‘STOP’, ‘GO’, ‘BUSY’ outputs</w:t>
      </w:r>
    </w:p>
    <w:p w:rsidR="00D902F8" w:rsidRPr="00D902F8" w:rsidRDefault="004F5500" w:rsidP="004F5500">
      <w:pPr>
        <w:pStyle w:val="p9"/>
        <w:shd w:val="clear" w:color="auto" w:fill="FFFFFF"/>
        <w:spacing w:before="0" w:beforeAutospacing="0" w:after="0" w:afterAutospacing="0" w:line="300" w:lineRule="atLeast"/>
        <w:rPr>
          <w:rFonts w:ascii="Arial" w:hAnsi="Arial" w:cs="Arial"/>
        </w:rPr>
      </w:pPr>
      <w:r>
        <w:rPr>
          <w:rFonts w:ascii="Helvetica" w:hAnsi="Helvetica" w:cs="Helvetica"/>
          <w:sz w:val="22"/>
          <w:szCs w:val="22"/>
        </w:rPr>
        <w:t>(</w:t>
      </w:r>
      <w:proofErr w:type="gramStart"/>
      <w:r w:rsidR="000A3E24">
        <w:rPr>
          <w:rFonts w:ascii="Helvetica" w:hAnsi="Helvetica" w:cs="Helvetica"/>
          <w:sz w:val="22"/>
          <w:szCs w:val="22"/>
        </w:rPr>
        <w:t>to</w:t>
      </w:r>
      <w:proofErr w:type="gramEnd"/>
      <w:r w:rsidR="000A3E24">
        <w:rPr>
          <w:rFonts w:ascii="Helvetica" w:hAnsi="Helvetica" w:cs="Helvetica"/>
          <w:sz w:val="22"/>
          <w:szCs w:val="22"/>
        </w:rPr>
        <w:t xml:space="preserve"> allow for automated loading/unloading of injection moulded parts by </w:t>
      </w:r>
      <w:r w:rsidR="00D902F8">
        <w:rPr>
          <w:rFonts w:ascii="Helvetica" w:hAnsi="Helvetica" w:cs="Helvetica"/>
          <w:sz w:val="22"/>
          <w:szCs w:val="22"/>
        </w:rPr>
        <w:t>our</w:t>
      </w:r>
      <w:r>
        <w:rPr>
          <w:rFonts w:ascii="Helvetica" w:hAnsi="Helvetica" w:cs="Helvetica"/>
          <w:sz w:val="22"/>
          <w:szCs w:val="22"/>
        </w:rPr>
        <w:t xml:space="preserve"> industrial robots)</w:t>
      </w:r>
    </w:p>
    <w:p w:rsidR="004459D2" w:rsidRDefault="004459D2" w:rsidP="00D63FFC">
      <w:pPr>
        <w:spacing w:line="240" w:lineRule="auto"/>
        <w:rPr>
          <w:b/>
          <w:sz w:val="24"/>
          <w:szCs w:val="24"/>
        </w:rPr>
      </w:pPr>
    </w:p>
    <w:p w:rsidR="004459D2" w:rsidRDefault="004459D2" w:rsidP="00D63FFC">
      <w:pPr>
        <w:spacing w:line="240" w:lineRule="auto"/>
        <w:rPr>
          <w:b/>
          <w:sz w:val="24"/>
          <w:szCs w:val="24"/>
        </w:rPr>
      </w:pPr>
      <w:r>
        <w:rPr>
          <w:b/>
          <w:sz w:val="24"/>
          <w:szCs w:val="24"/>
        </w:rPr>
        <w:t>Quotation to include:</w:t>
      </w:r>
    </w:p>
    <w:p w:rsidR="00FC774A" w:rsidRDefault="00FC774A" w:rsidP="00FC774A">
      <w:pPr>
        <w:spacing w:line="240" w:lineRule="auto"/>
        <w:rPr>
          <w:sz w:val="24"/>
          <w:szCs w:val="24"/>
        </w:rPr>
      </w:pPr>
      <w:r>
        <w:rPr>
          <w:sz w:val="24"/>
          <w:szCs w:val="24"/>
        </w:rPr>
        <w:t xml:space="preserve">Delivery to: Bodmin </w:t>
      </w:r>
      <w:r w:rsidRPr="00CF1CEF">
        <w:rPr>
          <w:sz w:val="24"/>
          <w:szCs w:val="24"/>
        </w:rPr>
        <w:t>PL31 2QB</w:t>
      </w:r>
      <w:r>
        <w:rPr>
          <w:sz w:val="24"/>
          <w:szCs w:val="24"/>
        </w:rPr>
        <w:t xml:space="preserve"> and installation costs are to be included</w:t>
      </w:r>
    </w:p>
    <w:p w:rsidR="00FC774A" w:rsidRDefault="00FC774A" w:rsidP="00B7667A">
      <w:pPr>
        <w:spacing w:line="240" w:lineRule="auto"/>
        <w:rPr>
          <w:sz w:val="24"/>
          <w:szCs w:val="24"/>
        </w:rPr>
      </w:pPr>
      <w:r w:rsidRPr="00FC774A">
        <w:rPr>
          <w:sz w:val="24"/>
          <w:szCs w:val="24"/>
        </w:rPr>
        <w:t xml:space="preserve">Setting to work and full system test and demonstration costs to be </w:t>
      </w:r>
      <w:r w:rsidR="008A3AD5">
        <w:rPr>
          <w:sz w:val="24"/>
          <w:szCs w:val="24"/>
        </w:rPr>
        <w:t>included</w:t>
      </w:r>
    </w:p>
    <w:p w:rsidR="00C60A63" w:rsidRDefault="004459D2" w:rsidP="00B7667A">
      <w:pPr>
        <w:spacing w:line="240" w:lineRule="auto"/>
        <w:rPr>
          <w:sz w:val="24"/>
          <w:szCs w:val="24"/>
        </w:rPr>
      </w:pPr>
      <w:r>
        <w:rPr>
          <w:sz w:val="24"/>
          <w:szCs w:val="24"/>
        </w:rPr>
        <w:t>3 year warranty</w:t>
      </w:r>
      <w:r w:rsidR="0009794D">
        <w:rPr>
          <w:sz w:val="24"/>
          <w:szCs w:val="24"/>
        </w:rPr>
        <w:t xml:space="preserve"> </w:t>
      </w:r>
    </w:p>
    <w:p w:rsidR="008912C0" w:rsidRDefault="008912C0" w:rsidP="008912C0">
      <w:pPr>
        <w:pStyle w:val="Heading2"/>
        <w:spacing w:line="240" w:lineRule="auto"/>
        <w:rPr>
          <w:sz w:val="24"/>
          <w:szCs w:val="24"/>
        </w:rPr>
      </w:pPr>
      <w:r>
        <w:rPr>
          <w:b w:val="0"/>
          <w:bCs w:val="0"/>
          <w:sz w:val="24"/>
          <w:szCs w:val="24"/>
        </w:rPr>
        <w:lastRenderedPageBreak/>
        <w:t>Integrated PC workstation with the following key feature set:</w:t>
      </w:r>
    </w:p>
    <w:p w:rsidR="00CE6DEB" w:rsidRDefault="00CE6DEB" w:rsidP="008912C0">
      <w:pPr>
        <w:pStyle w:val="Heading2"/>
        <w:numPr>
          <w:ilvl w:val="0"/>
          <w:numId w:val="0"/>
        </w:numPr>
        <w:tabs>
          <w:tab w:val="left" w:pos="720"/>
        </w:tabs>
        <w:ind w:left="1440"/>
        <w:rPr>
          <w:b w:val="0"/>
          <w:bCs w:val="0"/>
          <w:sz w:val="24"/>
          <w:szCs w:val="24"/>
        </w:rPr>
      </w:pPr>
      <w:r>
        <w:rPr>
          <w:b w:val="0"/>
          <w:bCs w:val="0"/>
          <w:sz w:val="24"/>
          <w:szCs w:val="24"/>
        </w:rPr>
        <w:t xml:space="preserve">3m umbilical link to printer unit </w:t>
      </w:r>
    </w:p>
    <w:p w:rsidR="008912C0" w:rsidRDefault="003C492C" w:rsidP="008912C0">
      <w:pPr>
        <w:pStyle w:val="Heading2"/>
        <w:numPr>
          <w:ilvl w:val="0"/>
          <w:numId w:val="0"/>
        </w:numPr>
        <w:tabs>
          <w:tab w:val="left" w:pos="720"/>
        </w:tabs>
        <w:ind w:left="1440"/>
        <w:rPr>
          <w:b w:val="0"/>
          <w:bCs w:val="0"/>
          <w:sz w:val="24"/>
          <w:szCs w:val="24"/>
        </w:rPr>
      </w:pPr>
      <w:r>
        <w:rPr>
          <w:b w:val="0"/>
          <w:bCs w:val="0"/>
          <w:sz w:val="24"/>
          <w:szCs w:val="24"/>
        </w:rPr>
        <w:t>CPU Intel Corei5 s</w:t>
      </w:r>
      <w:bookmarkStart w:id="0" w:name="_GoBack"/>
      <w:bookmarkEnd w:id="0"/>
      <w:r w:rsidR="008912C0">
        <w:rPr>
          <w:b w:val="0"/>
          <w:bCs w:val="0"/>
          <w:sz w:val="24"/>
          <w:szCs w:val="24"/>
        </w:rPr>
        <w:t>peed minimum 3.2 GHz 6 MB / 2133 MHz, or equivalent</w:t>
      </w:r>
    </w:p>
    <w:p w:rsidR="008912C0" w:rsidRDefault="008912C0" w:rsidP="008912C0">
      <w:pPr>
        <w:pStyle w:val="Heading2"/>
        <w:numPr>
          <w:ilvl w:val="0"/>
          <w:numId w:val="0"/>
        </w:numPr>
        <w:tabs>
          <w:tab w:val="left" w:pos="720"/>
        </w:tabs>
        <w:ind w:left="996"/>
        <w:rPr>
          <w:b w:val="0"/>
          <w:bCs w:val="0"/>
          <w:sz w:val="24"/>
          <w:szCs w:val="24"/>
        </w:rPr>
      </w:pPr>
      <w:r>
        <w:rPr>
          <w:b w:val="0"/>
          <w:bCs w:val="0"/>
          <w:sz w:val="24"/>
          <w:szCs w:val="24"/>
        </w:rPr>
        <w:t xml:space="preserve"> </w:t>
      </w:r>
      <w:r>
        <w:rPr>
          <w:b w:val="0"/>
          <w:bCs w:val="0"/>
          <w:sz w:val="24"/>
          <w:szCs w:val="24"/>
        </w:rPr>
        <w:tab/>
        <w:t xml:space="preserve">Memory: 64 GB RAM </w:t>
      </w:r>
    </w:p>
    <w:p w:rsidR="008912C0" w:rsidRDefault="008912C0" w:rsidP="008912C0">
      <w:pPr>
        <w:pStyle w:val="Heading2"/>
        <w:numPr>
          <w:ilvl w:val="0"/>
          <w:numId w:val="0"/>
        </w:numPr>
        <w:tabs>
          <w:tab w:val="left" w:pos="720"/>
        </w:tabs>
        <w:ind w:left="852" w:firstLine="588"/>
        <w:rPr>
          <w:b w:val="0"/>
          <w:bCs w:val="0"/>
          <w:sz w:val="24"/>
          <w:szCs w:val="24"/>
        </w:rPr>
      </w:pPr>
      <w:r>
        <w:rPr>
          <w:b w:val="0"/>
          <w:bCs w:val="0"/>
          <w:sz w:val="24"/>
          <w:szCs w:val="24"/>
        </w:rPr>
        <w:t xml:space="preserve">Memory Expansion Slots: 4 x DDR3-RAM modules </w:t>
      </w:r>
    </w:p>
    <w:p w:rsidR="008912C0" w:rsidRDefault="008912C0" w:rsidP="008912C0">
      <w:pPr>
        <w:pStyle w:val="Heading2"/>
        <w:numPr>
          <w:ilvl w:val="0"/>
          <w:numId w:val="0"/>
        </w:numPr>
        <w:tabs>
          <w:tab w:val="left" w:pos="720"/>
        </w:tabs>
        <w:ind w:left="576"/>
        <w:rPr>
          <w:b w:val="0"/>
          <w:bCs w:val="0"/>
          <w:sz w:val="24"/>
          <w:szCs w:val="24"/>
        </w:rPr>
      </w:pPr>
      <w:r>
        <w:rPr>
          <w:b w:val="0"/>
          <w:bCs w:val="0"/>
          <w:sz w:val="24"/>
          <w:szCs w:val="24"/>
        </w:rPr>
        <w:t xml:space="preserve"> </w:t>
      </w:r>
      <w:r>
        <w:rPr>
          <w:b w:val="0"/>
          <w:bCs w:val="0"/>
          <w:sz w:val="24"/>
          <w:szCs w:val="24"/>
        </w:rPr>
        <w:tab/>
      </w:r>
      <w:r>
        <w:rPr>
          <w:b w:val="0"/>
          <w:bCs w:val="0"/>
          <w:sz w:val="24"/>
          <w:szCs w:val="24"/>
        </w:rPr>
        <w:tab/>
        <w:t>4 x PCI slots or equivalent</w:t>
      </w:r>
    </w:p>
    <w:p w:rsidR="008912C0" w:rsidRDefault="008912C0" w:rsidP="008912C0">
      <w:pPr>
        <w:pStyle w:val="Heading2"/>
        <w:numPr>
          <w:ilvl w:val="0"/>
          <w:numId w:val="0"/>
        </w:numPr>
        <w:tabs>
          <w:tab w:val="left" w:pos="720"/>
        </w:tabs>
        <w:ind w:left="576"/>
        <w:rPr>
          <w:b w:val="0"/>
          <w:bCs w:val="0"/>
          <w:sz w:val="24"/>
          <w:szCs w:val="24"/>
        </w:rPr>
      </w:pPr>
      <w:r>
        <w:rPr>
          <w:b w:val="0"/>
          <w:bCs w:val="0"/>
          <w:sz w:val="24"/>
          <w:szCs w:val="24"/>
        </w:rPr>
        <w:tab/>
      </w:r>
      <w:r>
        <w:rPr>
          <w:b w:val="0"/>
          <w:bCs w:val="0"/>
          <w:sz w:val="24"/>
          <w:szCs w:val="24"/>
        </w:rPr>
        <w:tab/>
        <w:t>1 x M.2 Slot</w:t>
      </w:r>
    </w:p>
    <w:p w:rsidR="008912C0" w:rsidRDefault="008912C0" w:rsidP="008912C0">
      <w:pPr>
        <w:pStyle w:val="Heading2"/>
        <w:numPr>
          <w:ilvl w:val="0"/>
          <w:numId w:val="0"/>
        </w:numPr>
        <w:tabs>
          <w:tab w:val="left" w:pos="720"/>
        </w:tabs>
        <w:ind w:left="1296" w:firstLine="144"/>
        <w:rPr>
          <w:b w:val="0"/>
          <w:bCs w:val="0"/>
          <w:sz w:val="24"/>
          <w:szCs w:val="24"/>
        </w:rPr>
      </w:pPr>
      <w:r>
        <w:rPr>
          <w:b w:val="0"/>
          <w:bCs w:val="0"/>
          <w:sz w:val="24"/>
          <w:szCs w:val="24"/>
        </w:rPr>
        <w:t xml:space="preserve">Graphics interface card on board </w:t>
      </w:r>
    </w:p>
    <w:p w:rsidR="008912C0" w:rsidRDefault="008912C0" w:rsidP="008912C0">
      <w:pPr>
        <w:pStyle w:val="Heading2"/>
        <w:numPr>
          <w:ilvl w:val="0"/>
          <w:numId w:val="0"/>
        </w:numPr>
        <w:tabs>
          <w:tab w:val="left" w:pos="720"/>
        </w:tabs>
        <w:ind w:left="1152" w:firstLine="288"/>
        <w:rPr>
          <w:b w:val="0"/>
          <w:bCs w:val="0"/>
          <w:sz w:val="24"/>
          <w:szCs w:val="24"/>
        </w:rPr>
      </w:pPr>
      <w:r>
        <w:rPr>
          <w:b w:val="0"/>
          <w:bCs w:val="0"/>
          <w:sz w:val="24"/>
          <w:szCs w:val="24"/>
        </w:rPr>
        <w:t>2 x Display Port 1.2 (max. 3840 x 2160 pixel),</w:t>
      </w:r>
    </w:p>
    <w:p w:rsidR="008912C0" w:rsidRDefault="008912C0" w:rsidP="008912C0">
      <w:pPr>
        <w:pStyle w:val="Heading2"/>
        <w:numPr>
          <w:ilvl w:val="0"/>
          <w:numId w:val="0"/>
        </w:numPr>
        <w:tabs>
          <w:tab w:val="left" w:pos="720"/>
        </w:tabs>
        <w:ind w:left="1008" w:firstLine="432"/>
        <w:rPr>
          <w:b w:val="0"/>
          <w:bCs w:val="0"/>
          <w:sz w:val="24"/>
          <w:szCs w:val="24"/>
        </w:rPr>
      </w:pPr>
      <w:r>
        <w:rPr>
          <w:b w:val="0"/>
          <w:bCs w:val="0"/>
          <w:sz w:val="24"/>
          <w:szCs w:val="24"/>
        </w:rPr>
        <w:t>1 x DVI-D single link (max. 1920 x 1200 pixel)</w:t>
      </w:r>
    </w:p>
    <w:p w:rsidR="008912C0" w:rsidRDefault="008912C0" w:rsidP="008912C0">
      <w:pPr>
        <w:pStyle w:val="Heading2"/>
        <w:numPr>
          <w:ilvl w:val="0"/>
          <w:numId w:val="0"/>
        </w:numPr>
        <w:tabs>
          <w:tab w:val="left" w:pos="720"/>
        </w:tabs>
        <w:ind w:left="864" w:firstLine="576"/>
        <w:rPr>
          <w:b w:val="0"/>
          <w:bCs w:val="0"/>
          <w:sz w:val="24"/>
          <w:szCs w:val="24"/>
        </w:rPr>
      </w:pPr>
      <w:r>
        <w:rPr>
          <w:b w:val="0"/>
          <w:bCs w:val="0"/>
          <w:sz w:val="24"/>
          <w:szCs w:val="24"/>
        </w:rPr>
        <w:t>Hard Drives: 1 x 4 TB minimum at SATA 7200 rpm or equivalent</w:t>
      </w:r>
    </w:p>
    <w:p w:rsidR="008912C0" w:rsidRDefault="008912C0" w:rsidP="008912C0">
      <w:pPr>
        <w:pStyle w:val="Heading2"/>
        <w:numPr>
          <w:ilvl w:val="0"/>
          <w:numId w:val="0"/>
        </w:numPr>
        <w:tabs>
          <w:tab w:val="left" w:pos="720"/>
        </w:tabs>
        <w:ind w:left="720" w:firstLine="720"/>
        <w:rPr>
          <w:b w:val="0"/>
          <w:bCs w:val="0"/>
          <w:sz w:val="24"/>
          <w:szCs w:val="24"/>
        </w:rPr>
      </w:pPr>
      <w:r>
        <w:rPr>
          <w:b w:val="0"/>
          <w:bCs w:val="0"/>
          <w:sz w:val="24"/>
          <w:szCs w:val="24"/>
        </w:rPr>
        <w:t>Optical Storage: DVD +/- RW recorder for rewriteable media</w:t>
      </w:r>
    </w:p>
    <w:p w:rsidR="008912C0" w:rsidRDefault="008912C0" w:rsidP="008912C0">
      <w:pPr>
        <w:pStyle w:val="Heading2"/>
        <w:numPr>
          <w:ilvl w:val="0"/>
          <w:numId w:val="0"/>
        </w:numPr>
        <w:tabs>
          <w:tab w:val="left" w:pos="720"/>
        </w:tabs>
        <w:ind w:left="1332" w:firstLine="108"/>
        <w:rPr>
          <w:b w:val="0"/>
          <w:bCs w:val="0"/>
          <w:sz w:val="24"/>
          <w:szCs w:val="24"/>
        </w:rPr>
      </w:pPr>
      <w:r>
        <w:rPr>
          <w:b w:val="0"/>
          <w:bCs w:val="0"/>
          <w:sz w:val="24"/>
          <w:szCs w:val="24"/>
        </w:rPr>
        <w:t>Network Controller: Integrated 10/100/1000 LAN interface</w:t>
      </w:r>
    </w:p>
    <w:p w:rsidR="008912C0" w:rsidRDefault="008912C0" w:rsidP="008912C0">
      <w:pPr>
        <w:pStyle w:val="Heading2"/>
        <w:numPr>
          <w:ilvl w:val="0"/>
          <w:numId w:val="0"/>
        </w:numPr>
        <w:tabs>
          <w:tab w:val="left" w:pos="720"/>
        </w:tabs>
        <w:ind w:left="1332" w:firstLine="108"/>
        <w:rPr>
          <w:b w:val="0"/>
          <w:bCs w:val="0"/>
          <w:sz w:val="24"/>
          <w:szCs w:val="24"/>
        </w:rPr>
      </w:pPr>
      <w:r>
        <w:rPr>
          <w:b w:val="0"/>
          <w:bCs w:val="0"/>
          <w:sz w:val="24"/>
          <w:szCs w:val="24"/>
        </w:rPr>
        <w:t>6 x USB 3.0</w:t>
      </w:r>
    </w:p>
    <w:p w:rsidR="008912C0" w:rsidRDefault="008912C0" w:rsidP="008912C0">
      <w:pPr>
        <w:pStyle w:val="Heading2"/>
        <w:numPr>
          <w:ilvl w:val="0"/>
          <w:numId w:val="0"/>
        </w:numPr>
        <w:tabs>
          <w:tab w:val="left" w:pos="720"/>
        </w:tabs>
        <w:ind w:left="1332" w:firstLine="108"/>
        <w:rPr>
          <w:b w:val="0"/>
          <w:bCs w:val="0"/>
          <w:sz w:val="24"/>
          <w:szCs w:val="24"/>
        </w:rPr>
      </w:pPr>
      <w:r>
        <w:rPr>
          <w:b w:val="0"/>
          <w:bCs w:val="0"/>
          <w:sz w:val="24"/>
          <w:szCs w:val="24"/>
        </w:rPr>
        <w:t>4 x USB 2.0</w:t>
      </w:r>
    </w:p>
    <w:p w:rsidR="008912C0" w:rsidRDefault="008912C0" w:rsidP="008912C0">
      <w:pPr>
        <w:pStyle w:val="Heading2"/>
        <w:numPr>
          <w:ilvl w:val="0"/>
          <w:numId w:val="0"/>
        </w:numPr>
        <w:tabs>
          <w:tab w:val="left" w:pos="720"/>
        </w:tabs>
        <w:ind w:left="576"/>
        <w:rPr>
          <w:b w:val="0"/>
          <w:bCs w:val="0"/>
          <w:sz w:val="24"/>
          <w:szCs w:val="24"/>
        </w:rPr>
      </w:pPr>
      <w:r>
        <w:rPr>
          <w:b w:val="0"/>
          <w:bCs w:val="0"/>
          <w:sz w:val="24"/>
          <w:szCs w:val="24"/>
        </w:rPr>
        <w:t>16 GB Extra memory</w:t>
      </w:r>
    </w:p>
    <w:p w:rsidR="008912C0" w:rsidRDefault="008912C0" w:rsidP="008912C0">
      <w:pPr>
        <w:pStyle w:val="Heading2"/>
        <w:numPr>
          <w:ilvl w:val="0"/>
          <w:numId w:val="0"/>
        </w:numPr>
        <w:tabs>
          <w:tab w:val="left" w:pos="720"/>
        </w:tabs>
        <w:ind w:left="612"/>
        <w:rPr>
          <w:b w:val="0"/>
          <w:bCs w:val="0"/>
          <w:sz w:val="24"/>
          <w:szCs w:val="24"/>
        </w:rPr>
      </w:pPr>
      <w:r>
        <w:rPr>
          <w:b w:val="0"/>
          <w:bCs w:val="0"/>
          <w:sz w:val="24"/>
          <w:szCs w:val="24"/>
        </w:rPr>
        <w:t>Monitor TFT min size 24”</w:t>
      </w:r>
    </w:p>
    <w:p w:rsidR="008912C0" w:rsidRDefault="008912C0" w:rsidP="008912C0">
      <w:pPr>
        <w:pStyle w:val="Heading2"/>
        <w:numPr>
          <w:ilvl w:val="0"/>
          <w:numId w:val="0"/>
        </w:numPr>
        <w:tabs>
          <w:tab w:val="left" w:pos="720"/>
        </w:tabs>
        <w:ind w:left="612"/>
        <w:rPr>
          <w:b w:val="0"/>
          <w:bCs w:val="0"/>
          <w:sz w:val="24"/>
          <w:szCs w:val="24"/>
        </w:rPr>
      </w:pPr>
      <w:r>
        <w:rPr>
          <w:b w:val="0"/>
          <w:bCs w:val="0"/>
          <w:sz w:val="24"/>
          <w:szCs w:val="24"/>
        </w:rPr>
        <w:t>Language Pack Windows OS 7, or equivalent</w:t>
      </w:r>
    </w:p>
    <w:p w:rsidR="000F146D" w:rsidRDefault="008912C0" w:rsidP="008912C0">
      <w:pPr>
        <w:spacing w:line="240" w:lineRule="auto"/>
        <w:ind w:left="720"/>
        <w:rPr>
          <w:sz w:val="24"/>
          <w:szCs w:val="24"/>
        </w:rPr>
      </w:pPr>
      <w:r>
        <w:rPr>
          <w:sz w:val="24"/>
          <w:szCs w:val="24"/>
        </w:rPr>
        <w:t>Keyboard (English layout)</w:t>
      </w:r>
    </w:p>
    <w:p w:rsidR="00AD1A72" w:rsidRPr="00450801" w:rsidRDefault="00596842" w:rsidP="00F13062">
      <w:pPr>
        <w:spacing w:line="240" w:lineRule="auto"/>
        <w:rPr>
          <w:sz w:val="24"/>
          <w:szCs w:val="24"/>
        </w:rPr>
      </w:pPr>
      <w:r>
        <w:rPr>
          <w:sz w:val="24"/>
          <w:szCs w:val="24"/>
        </w:rPr>
        <w:br w:type="page"/>
      </w:r>
    </w:p>
    <w:p w:rsidR="003C601F" w:rsidRPr="00CB5C71" w:rsidRDefault="00B5663A" w:rsidP="003C601F">
      <w:pPr>
        <w:pStyle w:val="Heading1"/>
      </w:pPr>
      <w:bookmarkStart w:id="1" w:name="_Toc386449852"/>
      <w:r>
        <w:t>ITT</w:t>
      </w:r>
      <w:r w:rsidR="003C601F" w:rsidRPr="00CB5C71">
        <w:t xml:space="preserve"> Timetable</w:t>
      </w:r>
      <w:bookmarkEnd w:id="1"/>
    </w:p>
    <w:p w:rsidR="003C601F" w:rsidRPr="00CB5C71" w:rsidRDefault="003C601F" w:rsidP="003C601F">
      <w:r w:rsidRPr="00CB5C71">
        <w:t xml:space="preserve"> </w:t>
      </w:r>
      <w:r>
        <w:t>The anticipated timetable for submission of the tender and commission milestones are set out below</w:t>
      </w:r>
      <w:r w:rsidR="00B566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C601F" w:rsidRPr="00CB5C71" w:rsidTr="00B5663A">
        <w:trPr>
          <w:jc w:val="center"/>
        </w:trPr>
        <w:tc>
          <w:tcPr>
            <w:tcW w:w="3935" w:type="dxa"/>
            <w:shd w:val="clear" w:color="auto" w:fill="auto"/>
          </w:tcPr>
          <w:p w:rsidR="003C601F" w:rsidRPr="00803A79" w:rsidRDefault="003C601F" w:rsidP="005D07C4">
            <w:pPr>
              <w:rPr>
                <w:b/>
                <w:sz w:val="24"/>
                <w:szCs w:val="24"/>
              </w:rPr>
            </w:pPr>
            <w:r w:rsidRPr="00803A79">
              <w:rPr>
                <w:b/>
                <w:sz w:val="24"/>
                <w:szCs w:val="24"/>
              </w:rPr>
              <w:t>Activity</w:t>
            </w:r>
          </w:p>
        </w:tc>
        <w:tc>
          <w:tcPr>
            <w:tcW w:w="3781" w:type="dxa"/>
            <w:shd w:val="clear" w:color="auto" w:fill="auto"/>
          </w:tcPr>
          <w:p w:rsidR="003C601F" w:rsidRPr="00803A79" w:rsidRDefault="003C601F" w:rsidP="005D07C4">
            <w:pPr>
              <w:rPr>
                <w:b/>
                <w:sz w:val="24"/>
                <w:szCs w:val="24"/>
              </w:rPr>
            </w:pPr>
            <w:r w:rsidRPr="00803A79">
              <w:rPr>
                <w:b/>
                <w:sz w:val="24"/>
                <w:szCs w:val="24"/>
              </w:rPr>
              <w:t>Date</w:t>
            </w:r>
          </w:p>
        </w:tc>
      </w:tr>
      <w:tr w:rsidR="003C601F" w:rsidRPr="00CB5C71" w:rsidTr="00B5663A">
        <w:trPr>
          <w:jc w:val="center"/>
        </w:trPr>
        <w:tc>
          <w:tcPr>
            <w:tcW w:w="3935" w:type="dxa"/>
            <w:shd w:val="clear" w:color="auto" w:fill="auto"/>
          </w:tcPr>
          <w:p w:rsidR="003C601F" w:rsidRPr="00BD79EC" w:rsidRDefault="00F805EA" w:rsidP="00F805EA">
            <w:r>
              <w:t>Date ITT available on Contracts Finder</w:t>
            </w:r>
          </w:p>
        </w:tc>
        <w:tc>
          <w:tcPr>
            <w:tcW w:w="3781" w:type="dxa"/>
            <w:shd w:val="clear" w:color="auto" w:fill="auto"/>
          </w:tcPr>
          <w:p w:rsidR="003C601F" w:rsidRPr="00342FE3" w:rsidRDefault="00441B7D" w:rsidP="00803A79">
            <w:r>
              <w:t xml:space="preserve">Monday </w:t>
            </w:r>
            <w:r w:rsidR="00803A79">
              <w:t>3, October</w:t>
            </w:r>
            <w:r>
              <w:t xml:space="preserve"> 2016</w:t>
            </w:r>
          </w:p>
        </w:tc>
      </w:tr>
      <w:tr w:rsidR="003C601F" w:rsidRPr="00CB5C71" w:rsidTr="00B5663A">
        <w:trPr>
          <w:jc w:val="center"/>
        </w:trPr>
        <w:tc>
          <w:tcPr>
            <w:tcW w:w="3935" w:type="dxa"/>
            <w:shd w:val="clear" w:color="auto" w:fill="auto"/>
          </w:tcPr>
          <w:p w:rsidR="003C601F" w:rsidRPr="00BD79EC" w:rsidRDefault="00F805EA" w:rsidP="005D07C4">
            <w:r>
              <w:t xml:space="preserve">Last </w:t>
            </w:r>
            <w:r w:rsidR="003C601F" w:rsidRPr="00BD79EC">
              <w:t xml:space="preserve"> date for raising queries</w:t>
            </w:r>
          </w:p>
        </w:tc>
        <w:tc>
          <w:tcPr>
            <w:tcW w:w="3781" w:type="dxa"/>
            <w:shd w:val="clear" w:color="auto" w:fill="auto"/>
          </w:tcPr>
          <w:p w:rsidR="003C601F" w:rsidRPr="00342FE3" w:rsidRDefault="00441B7D" w:rsidP="00803A79">
            <w:r>
              <w:t xml:space="preserve">Monday </w:t>
            </w:r>
            <w:r w:rsidR="00803A79">
              <w:t xml:space="preserve">10, October </w:t>
            </w:r>
            <w:r>
              <w:t>2016</w:t>
            </w:r>
          </w:p>
        </w:tc>
      </w:tr>
      <w:tr w:rsidR="00F805EA" w:rsidRPr="00CB5C71" w:rsidTr="00B5663A">
        <w:trPr>
          <w:jc w:val="center"/>
        </w:trPr>
        <w:tc>
          <w:tcPr>
            <w:tcW w:w="3935" w:type="dxa"/>
            <w:shd w:val="clear" w:color="auto" w:fill="auto"/>
          </w:tcPr>
          <w:p w:rsidR="00F805EA" w:rsidRPr="00BD79EC" w:rsidRDefault="00F805EA" w:rsidP="005D07C4">
            <w:r>
              <w:t>Last date for clarifications to queries</w:t>
            </w:r>
          </w:p>
        </w:tc>
        <w:tc>
          <w:tcPr>
            <w:tcW w:w="3781" w:type="dxa"/>
            <w:shd w:val="clear" w:color="auto" w:fill="auto"/>
          </w:tcPr>
          <w:p w:rsidR="00F805EA" w:rsidRPr="00342FE3" w:rsidRDefault="004D6441" w:rsidP="00803A79">
            <w:r>
              <w:t>Wednesday</w:t>
            </w:r>
            <w:r w:rsidR="00441B7D">
              <w:t xml:space="preserve"> </w:t>
            </w:r>
            <w:r w:rsidR="00803A79">
              <w:t xml:space="preserve">12, October </w:t>
            </w:r>
            <w:r w:rsidR="00441B7D">
              <w:t>2016</w:t>
            </w:r>
          </w:p>
        </w:tc>
      </w:tr>
      <w:tr w:rsidR="003C601F" w:rsidRPr="00CB5C71" w:rsidTr="00B5663A">
        <w:trPr>
          <w:jc w:val="center"/>
        </w:trPr>
        <w:tc>
          <w:tcPr>
            <w:tcW w:w="3935" w:type="dxa"/>
            <w:shd w:val="clear" w:color="auto" w:fill="auto"/>
          </w:tcPr>
          <w:p w:rsidR="003C601F" w:rsidRPr="00BD79EC" w:rsidRDefault="003C601F" w:rsidP="005D07C4">
            <w:r w:rsidRPr="00BD79EC">
              <w:t>Deadline to return ITT</w:t>
            </w:r>
          </w:p>
        </w:tc>
        <w:tc>
          <w:tcPr>
            <w:tcW w:w="3781" w:type="dxa"/>
            <w:shd w:val="clear" w:color="auto" w:fill="auto"/>
          </w:tcPr>
          <w:p w:rsidR="003C601F" w:rsidRPr="00342FE3" w:rsidRDefault="00441B7D" w:rsidP="00803A79">
            <w:r>
              <w:t xml:space="preserve">Monday </w:t>
            </w:r>
            <w:r w:rsidR="00803A79">
              <w:t xml:space="preserve">17, October </w:t>
            </w:r>
            <w:r>
              <w:t>2016</w:t>
            </w:r>
          </w:p>
        </w:tc>
      </w:tr>
      <w:tr w:rsidR="003C601F" w:rsidRPr="00CB5C71" w:rsidTr="00B5663A">
        <w:trPr>
          <w:jc w:val="center"/>
        </w:trPr>
        <w:tc>
          <w:tcPr>
            <w:tcW w:w="3935" w:type="dxa"/>
            <w:shd w:val="clear" w:color="auto" w:fill="auto"/>
          </w:tcPr>
          <w:p w:rsidR="003C601F" w:rsidRPr="00BD79EC" w:rsidRDefault="003C601F" w:rsidP="005D07C4">
            <w:r w:rsidRPr="00BD79EC">
              <w:t>Evaluation of ITT</w:t>
            </w:r>
          </w:p>
        </w:tc>
        <w:tc>
          <w:tcPr>
            <w:tcW w:w="3781" w:type="dxa"/>
            <w:shd w:val="clear" w:color="auto" w:fill="auto"/>
          </w:tcPr>
          <w:p w:rsidR="003C601F" w:rsidRPr="00342FE3" w:rsidRDefault="004D6441" w:rsidP="00803A79">
            <w:r>
              <w:t>Tuesday</w:t>
            </w:r>
            <w:r w:rsidR="00441B7D">
              <w:t xml:space="preserve"> </w:t>
            </w:r>
            <w:r w:rsidR="00803A79">
              <w:t xml:space="preserve">18, October </w:t>
            </w:r>
            <w:r>
              <w:t>2016</w:t>
            </w:r>
          </w:p>
        </w:tc>
      </w:tr>
      <w:tr w:rsidR="003C601F" w:rsidRPr="00CB5C71" w:rsidTr="00B5663A">
        <w:trPr>
          <w:jc w:val="center"/>
        </w:trPr>
        <w:tc>
          <w:tcPr>
            <w:tcW w:w="3935" w:type="dxa"/>
            <w:shd w:val="clear" w:color="auto" w:fill="auto"/>
          </w:tcPr>
          <w:p w:rsidR="003C601F" w:rsidRPr="00BD79EC" w:rsidRDefault="003C601F" w:rsidP="002331F5">
            <w:r w:rsidRPr="00BD79EC">
              <w:t>Award of Contract</w:t>
            </w:r>
            <w:r w:rsidR="00B5663A">
              <w:t xml:space="preserve"> </w:t>
            </w:r>
          </w:p>
        </w:tc>
        <w:tc>
          <w:tcPr>
            <w:tcW w:w="3781" w:type="dxa"/>
            <w:shd w:val="clear" w:color="auto" w:fill="auto"/>
          </w:tcPr>
          <w:p w:rsidR="003C601F" w:rsidRPr="00B5663A" w:rsidRDefault="002331F5" w:rsidP="005D07C4">
            <w:r>
              <w:t>This is subject to successfully obtaining grant funding and will normally be no later than 90 days from contract evaluation</w:t>
            </w:r>
          </w:p>
        </w:tc>
      </w:tr>
    </w:tbl>
    <w:p w:rsidR="00B5663A" w:rsidRDefault="00B5663A" w:rsidP="00D70F92">
      <w:pPr>
        <w:rPr>
          <w:b/>
          <w:sz w:val="24"/>
          <w:szCs w:val="24"/>
        </w:rPr>
      </w:pPr>
    </w:p>
    <w:p w:rsidR="005C7417" w:rsidRPr="006D2C78" w:rsidRDefault="005C7417" w:rsidP="00BA1530">
      <w:pPr>
        <w:pStyle w:val="Heading1"/>
      </w:pPr>
      <w:r w:rsidRPr="006D2C78">
        <w:t>Conflicts of Interest</w:t>
      </w:r>
    </w:p>
    <w:p w:rsidR="005C7417" w:rsidRPr="006D2C78" w:rsidRDefault="005C7417" w:rsidP="005C7417">
      <w:pPr>
        <w:spacing w:before="120" w:after="120" w:line="240" w:lineRule="auto"/>
        <w:jc w:val="both"/>
      </w:pPr>
      <w:r w:rsidRPr="006D2C78">
        <w:t>Please provide a statement with regards to a conflict of interest for this procurement through the provision of either:-</w:t>
      </w:r>
    </w:p>
    <w:p w:rsidR="005C7417" w:rsidRDefault="005C7417" w:rsidP="005C7417">
      <w:pPr>
        <w:spacing w:before="120" w:after="120" w:line="240" w:lineRule="auto"/>
        <w:jc w:val="both"/>
      </w:pPr>
      <w:r w:rsidRPr="006D2C78">
        <w:t xml:space="preserve">A Declaration that to your knowledge there is no conflict of interest between your company and </w:t>
      </w:r>
      <w:r w:rsidR="00D135C4">
        <w:t>CHX Products Limited (</w:t>
      </w:r>
      <w:r w:rsidR="00053C31">
        <w:t>CHX</w:t>
      </w:r>
      <w:r w:rsidR="00D135C4">
        <w:t>)</w:t>
      </w:r>
      <w:r w:rsidR="00714506">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rsidR="005C7417" w:rsidRPr="006D2C78" w:rsidRDefault="005C7417" w:rsidP="005C7417">
      <w:pPr>
        <w:spacing w:before="120" w:after="120" w:line="240" w:lineRule="auto"/>
        <w:jc w:val="both"/>
      </w:pPr>
      <w:r w:rsidRPr="006D2C78">
        <w:t>Or</w:t>
      </w:r>
    </w:p>
    <w:p w:rsidR="005C7417" w:rsidRPr="006D2C78" w:rsidRDefault="005C7417" w:rsidP="005C7417">
      <w:pPr>
        <w:spacing w:before="120" w:after="120" w:line="240" w:lineRule="auto"/>
        <w:jc w:val="both"/>
      </w:pPr>
      <w:r w:rsidRPr="006D2C78">
        <w:t xml:space="preserve">A Declaration that there is a likely conflict of interest between your company and </w:t>
      </w:r>
      <w:r w:rsidR="00053C31">
        <w:t>CHX</w:t>
      </w:r>
      <w:r w:rsidR="00834C4A" w:rsidRPr="006D2C78">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rsidR="005C7417" w:rsidRPr="006D2C78" w:rsidRDefault="005C7417" w:rsidP="005C7417">
      <w:pPr>
        <w:spacing w:before="120" w:after="120" w:line="240" w:lineRule="auto"/>
        <w:jc w:val="both"/>
      </w:pPr>
    </w:p>
    <w:p w:rsidR="005C7417" w:rsidRPr="006D2C78" w:rsidRDefault="005C7417" w:rsidP="005C7417">
      <w:pPr>
        <w:spacing w:before="120" w:after="120" w:line="240" w:lineRule="auto"/>
        <w:jc w:val="both"/>
      </w:pPr>
      <w:r>
        <w:t xml:space="preserve">This will permit </w:t>
      </w:r>
      <w:r w:rsidR="00053C31">
        <w:t>CHX</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w:t>
      </w:r>
      <w:r w:rsidR="00BA1530">
        <w:t>arty</w:t>
      </w:r>
      <w:r w:rsidRPr="006D2C78">
        <w:t>.</w:t>
      </w:r>
    </w:p>
    <w:p w:rsidR="005C7417" w:rsidRPr="006D2C78" w:rsidRDefault="005C7417" w:rsidP="005C7417">
      <w:pPr>
        <w:spacing w:before="120" w:after="120" w:line="240" w:lineRule="auto"/>
        <w:jc w:val="both"/>
      </w:pPr>
    </w:p>
    <w:p w:rsidR="005C7417" w:rsidRPr="006D2C78" w:rsidRDefault="00D42438" w:rsidP="005C7417">
      <w:pPr>
        <w:spacing w:before="120" w:after="120" w:line="240" w:lineRule="auto"/>
        <w:jc w:val="both"/>
        <w:rPr>
          <w:b/>
        </w:rPr>
      </w:pPr>
      <w:r>
        <w:rPr>
          <w:b/>
        </w:rPr>
        <w:br w:type="page"/>
      </w:r>
      <w:r w:rsidR="005C7417" w:rsidRPr="006D2C78">
        <w:rPr>
          <w:b/>
        </w:rPr>
        <w:lastRenderedPageBreak/>
        <w:t>Exclusion</w:t>
      </w:r>
    </w:p>
    <w:p w:rsidR="005C7417" w:rsidRDefault="00053C31" w:rsidP="005C7417">
      <w:pPr>
        <w:spacing w:before="120" w:after="120" w:line="240" w:lineRule="auto"/>
        <w:jc w:val="both"/>
      </w:pPr>
      <w:r>
        <w:t>CHX</w:t>
      </w:r>
      <w:r w:rsidR="00834C4A" w:rsidRPr="006D2C78">
        <w:t xml:space="preserve"> </w:t>
      </w:r>
      <w:r w:rsidR="005C7417" w:rsidRPr="006D2C78">
        <w:t>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reasons:-</w:t>
      </w:r>
    </w:p>
    <w:p w:rsidR="00D42438" w:rsidRPr="006D2C78" w:rsidRDefault="00D42438" w:rsidP="005C7417">
      <w:pPr>
        <w:spacing w:before="120" w:after="120" w:line="240" w:lineRule="auto"/>
        <w:jc w:val="both"/>
      </w:pPr>
    </w:p>
    <w:p w:rsidR="005C7417" w:rsidRPr="006D2C78" w:rsidRDefault="005C7417" w:rsidP="005C7417">
      <w:pPr>
        <w:spacing w:before="120" w:after="120" w:line="240" w:lineRule="auto"/>
        <w:jc w:val="both"/>
      </w:pPr>
      <w:r w:rsidRPr="006D2C78">
        <w:tab/>
        <w:t>Participation in a criminal organisation</w:t>
      </w:r>
    </w:p>
    <w:p w:rsidR="005C7417" w:rsidRPr="006D2C78" w:rsidRDefault="005C7417" w:rsidP="005C7417">
      <w:pPr>
        <w:spacing w:before="120" w:after="120" w:line="240" w:lineRule="auto"/>
        <w:jc w:val="both"/>
      </w:pPr>
      <w:r w:rsidRPr="006D2C78">
        <w:tab/>
        <w:t>Corruption</w:t>
      </w:r>
    </w:p>
    <w:p w:rsidR="005C7417" w:rsidRPr="006D2C78" w:rsidRDefault="005C7417" w:rsidP="005C7417">
      <w:pPr>
        <w:spacing w:before="120" w:after="120" w:line="240" w:lineRule="auto"/>
        <w:jc w:val="both"/>
      </w:pPr>
      <w:r w:rsidRPr="006D2C78">
        <w:tab/>
        <w:t>Fraud</w:t>
      </w:r>
    </w:p>
    <w:p w:rsidR="005C7417" w:rsidRPr="006D2C78" w:rsidRDefault="005C7417" w:rsidP="005C7417">
      <w:pPr>
        <w:spacing w:before="120" w:after="120" w:line="240" w:lineRule="auto"/>
        <w:jc w:val="both"/>
      </w:pPr>
      <w:r w:rsidRPr="006D2C78">
        <w:tab/>
        <w:t>Terrorist offences or offences linked to terrorist activities</w:t>
      </w:r>
    </w:p>
    <w:p w:rsidR="005C7417" w:rsidRPr="006D2C78" w:rsidRDefault="005C7417" w:rsidP="005C7417">
      <w:pPr>
        <w:spacing w:before="120" w:after="120" w:line="240" w:lineRule="auto"/>
        <w:jc w:val="both"/>
      </w:pPr>
      <w:r w:rsidRPr="006D2C78">
        <w:tab/>
        <w:t>Money laundering or terr</w:t>
      </w:r>
      <w:r>
        <w:t>or</w:t>
      </w:r>
      <w:r w:rsidRPr="006D2C78">
        <w:t>ist financing</w:t>
      </w:r>
    </w:p>
    <w:p w:rsidR="005C7417" w:rsidRPr="006D2C78" w:rsidRDefault="005C7417" w:rsidP="005C7417">
      <w:pPr>
        <w:spacing w:before="120" w:after="120" w:line="240" w:lineRule="auto"/>
        <w:ind w:firstLine="720"/>
        <w:jc w:val="both"/>
      </w:pPr>
      <w:r w:rsidRPr="006D2C78">
        <w:t>Child labour and other forms of trafficking in human beings</w:t>
      </w:r>
    </w:p>
    <w:p w:rsidR="005C7417" w:rsidRPr="00EF377B" w:rsidRDefault="005C7417" w:rsidP="00EF377B">
      <w:pPr>
        <w:rPr>
          <w:i/>
          <w:sz w:val="24"/>
          <w:szCs w:val="24"/>
        </w:rPr>
      </w:pPr>
    </w:p>
    <w:p w:rsidR="00BA1530" w:rsidRPr="00BA1530" w:rsidRDefault="00EF377B" w:rsidP="00BA1530">
      <w:pPr>
        <w:pStyle w:val="Heading1"/>
      </w:pPr>
      <w:r w:rsidRPr="00BA1530">
        <w:t>Consortium or sub-contracting</w:t>
      </w:r>
      <w:r w:rsidR="00EA38D8" w:rsidRPr="00BA1530">
        <w:t xml:space="preserve"> </w:t>
      </w:r>
    </w:p>
    <w:p w:rsidR="00BA1530" w:rsidRPr="00AC5A3E" w:rsidRDefault="00EF377B" w:rsidP="00BA1530">
      <w:pPr>
        <w:rPr>
          <w:color w:val="000000"/>
        </w:rPr>
      </w:pPr>
      <w:r w:rsidRPr="00AC5A3E">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sidR="00714506" w:rsidRPr="00AC5A3E">
        <w:t>(</w:t>
      </w:r>
      <w:r w:rsidRPr="00AC5A3E">
        <w:t>greater than 25%)</w:t>
      </w:r>
      <w:r w:rsidR="00BA1530" w:rsidRPr="00AC5A3E">
        <w:t xml:space="preserve"> </w:t>
      </w:r>
      <w:r w:rsidRPr="00AC5A3E">
        <w:t xml:space="preserve">role in </w:t>
      </w:r>
      <w:r w:rsidRPr="00AC5A3E">
        <w:rPr>
          <w:color w:val="000000"/>
        </w:rPr>
        <w:t xml:space="preserve">the delivery of the services under any ensuing Contract. </w:t>
      </w:r>
    </w:p>
    <w:p w:rsidR="00C91BEE" w:rsidRDefault="00C91BEE" w:rsidP="00BA1530">
      <w:pPr>
        <w:rPr>
          <w:rFonts w:ascii="Verdana" w:hAnsi="Verdana"/>
          <w:color w:val="000000"/>
          <w:sz w:val="20"/>
          <w:szCs w:val="20"/>
        </w:rPr>
      </w:pPr>
    </w:p>
    <w:p w:rsidR="00D70F92" w:rsidRPr="00F6691A" w:rsidRDefault="00D70F92" w:rsidP="00BA1530">
      <w:pPr>
        <w:pStyle w:val="Heading1"/>
      </w:pPr>
      <w:r w:rsidRPr="00F6691A">
        <w:t>Tender Application Requirements</w:t>
      </w:r>
    </w:p>
    <w:p w:rsidR="00BA1530" w:rsidRDefault="00D70F92" w:rsidP="00BA1530">
      <w:pPr>
        <w:rPr>
          <w:sz w:val="24"/>
          <w:szCs w:val="24"/>
        </w:rPr>
      </w:pPr>
      <w:r w:rsidRPr="00F6691A">
        <w:rPr>
          <w:sz w:val="24"/>
          <w:szCs w:val="24"/>
        </w:rPr>
        <w:t xml:space="preserve">Please provide paper </w:t>
      </w:r>
      <w:r w:rsidR="00736CB8">
        <w:rPr>
          <w:sz w:val="24"/>
          <w:szCs w:val="24"/>
        </w:rPr>
        <w:t xml:space="preserve">and or email </w:t>
      </w:r>
      <w:r w:rsidRPr="00F6691A">
        <w:rPr>
          <w:sz w:val="24"/>
          <w:szCs w:val="24"/>
        </w:rPr>
        <w:t>copies of your application</w:t>
      </w:r>
      <w:r>
        <w:rPr>
          <w:sz w:val="24"/>
          <w:szCs w:val="24"/>
        </w:rPr>
        <w:t xml:space="preserve"> </w:t>
      </w:r>
      <w:r w:rsidRPr="00450801">
        <w:rPr>
          <w:sz w:val="24"/>
          <w:szCs w:val="24"/>
        </w:rPr>
        <w:t>which should include:</w:t>
      </w:r>
      <w:r>
        <w:rPr>
          <w:sz w:val="24"/>
          <w:szCs w:val="24"/>
        </w:rPr>
        <w:t xml:space="preserve"> </w:t>
      </w:r>
    </w:p>
    <w:p w:rsidR="0027231D" w:rsidRPr="00450801" w:rsidRDefault="0027231D" w:rsidP="0027231D">
      <w:pPr>
        <w:numPr>
          <w:ilvl w:val="0"/>
          <w:numId w:val="23"/>
        </w:numPr>
        <w:rPr>
          <w:sz w:val="24"/>
          <w:szCs w:val="24"/>
        </w:rPr>
      </w:pPr>
      <w:r w:rsidRPr="00450801">
        <w:rPr>
          <w:sz w:val="24"/>
          <w:szCs w:val="24"/>
        </w:rPr>
        <w:t xml:space="preserve">Confirmation that </w:t>
      </w:r>
      <w:r>
        <w:rPr>
          <w:sz w:val="24"/>
          <w:szCs w:val="24"/>
        </w:rPr>
        <w:t xml:space="preserve">you the supplier </w:t>
      </w:r>
      <w:r w:rsidRPr="00450801">
        <w:rPr>
          <w:sz w:val="24"/>
          <w:szCs w:val="24"/>
        </w:rPr>
        <w:t xml:space="preserve">are able to meet the requirements outlined in the brief above. </w:t>
      </w:r>
    </w:p>
    <w:p w:rsidR="00241029" w:rsidRDefault="0027231D" w:rsidP="00241029">
      <w:pPr>
        <w:numPr>
          <w:ilvl w:val="0"/>
          <w:numId w:val="23"/>
        </w:numPr>
        <w:rPr>
          <w:sz w:val="24"/>
          <w:szCs w:val="24"/>
        </w:rPr>
      </w:pPr>
      <w:r>
        <w:rPr>
          <w:sz w:val="24"/>
          <w:szCs w:val="24"/>
        </w:rPr>
        <w:t xml:space="preserve">Have included the Reference requested </w:t>
      </w:r>
      <w:r w:rsidR="003A1097">
        <w:rPr>
          <w:sz w:val="24"/>
          <w:szCs w:val="24"/>
        </w:rPr>
        <w:t xml:space="preserve">(BIG 2049) </w:t>
      </w:r>
      <w:r>
        <w:rPr>
          <w:sz w:val="24"/>
          <w:szCs w:val="24"/>
        </w:rPr>
        <w:t>be used with all Tenders</w:t>
      </w:r>
    </w:p>
    <w:p w:rsidR="00D70F92" w:rsidRDefault="00D70F92" w:rsidP="00D70F92">
      <w:pPr>
        <w:numPr>
          <w:ilvl w:val="0"/>
          <w:numId w:val="23"/>
        </w:numPr>
        <w:rPr>
          <w:sz w:val="24"/>
          <w:szCs w:val="24"/>
        </w:rPr>
      </w:pPr>
      <w:r w:rsidRPr="00450801">
        <w:rPr>
          <w:sz w:val="24"/>
          <w:szCs w:val="24"/>
        </w:rPr>
        <w:t xml:space="preserve">Details of who to contact in your company in relation to this tender </w:t>
      </w:r>
    </w:p>
    <w:p w:rsidR="00AB273A" w:rsidRDefault="00D70F92" w:rsidP="00D70F92">
      <w:pPr>
        <w:numPr>
          <w:ilvl w:val="0"/>
          <w:numId w:val="23"/>
        </w:numPr>
        <w:rPr>
          <w:sz w:val="24"/>
          <w:szCs w:val="24"/>
        </w:rPr>
      </w:pPr>
      <w:r w:rsidRPr="00450801">
        <w:rPr>
          <w:sz w:val="24"/>
          <w:szCs w:val="24"/>
        </w:rPr>
        <w:t xml:space="preserve">Total cost of providing the goods/services requested in the format required with a breakdown to include: </w:t>
      </w:r>
    </w:p>
    <w:p w:rsidR="00AB273A" w:rsidRPr="00A1650D" w:rsidRDefault="00C91BEE" w:rsidP="003A1097">
      <w:pPr>
        <w:pStyle w:val="Heading1"/>
        <w:numPr>
          <w:ilvl w:val="0"/>
          <w:numId w:val="49"/>
        </w:numPr>
        <w:rPr>
          <w:rFonts w:ascii="Calibri" w:hAnsi="Calibri"/>
          <w:b w:val="0"/>
        </w:rPr>
      </w:pPr>
      <w:r>
        <w:rPr>
          <w:rFonts w:ascii="Calibri" w:hAnsi="Calibri"/>
          <w:b w:val="0"/>
          <w:sz w:val="24"/>
          <w:szCs w:val="24"/>
        </w:rPr>
        <w:lastRenderedPageBreak/>
        <w:t>Specialist Industrial Inkjet Printer</w:t>
      </w:r>
    </w:p>
    <w:p w:rsidR="00AB273A" w:rsidRDefault="003A1097" w:rsidP="003A1097">
      <w:pPr>
        <w:pStyle w:val="Heading1"/>
        <w:numPr>
          <w:ilvl w:val="0"/>
          <w:numId w:val="49"/>
        </w:numPr>
      </w:pPr>
      <w:r>
        <w:rPr>
          <w:rFonts w:ascii="Calibri" w:eastAsia="Calibri" w:hAnsi="Calibri" w:cs="Times New Roman"/>
          <w:b w:val="0"/>
          <w:bCs w:val="0"/>
          <w:kern w:val="0"/>
          <w:sz w:val="24"/>
          <w:szCs w:val="24"/>
          <w:lang w:eastAsia="en-US"/>
        </w:rPr>
        <w:t>Integrated PC workstation (</w:t>
      </w:r>
      <w:r w:rsidR="00C91BEE">
        <w:rPr>
          <w:rFonts w:ascii="Calibri" w:eastAsia="Calibri" w:hAnsi="Calibri" w:cs="Times New Roman"/>
          <w:b w:val="0"/>
          <w:bCs w:val="0"/>
          <w:kern w:val="0"/>
          <w:sz w:val="24"/>
          <w:szCs w:val="24"/>
          <w:lang w:eastAsia="en-US"/>
        </w:rPr>
        <w:t>computer</w:t>
      </w:r>
      <w:r>
        <w:rPr>
          <w:rFonts w:ascii="Calibri" w:eastAsia="Calibri" w:hAnsi="Calibri" w:cs="Times New Roman"/>
          <w:b w:val="0"/>
          <w:bCs w:val="0"/>
          <w:kern w:val="0"/>
          <w:sz w:val="24"/>
          <w:szCs w:val="24"/>
          <w:lang w:eastAsia="en-US"/>
        </w:rPr>
        <w:t>)</w:t>
      </w:r>
    </w:p>
    <w:p w:rsidR="00736CB8" w:rsidRDefault="00736CB8" w:rsidP="00736CB8">
      <w:pPr>
        <w:pStyle w:val="Heading2"/>
        <w:numPr>
          <w:ilvl w:val="0"/>
          <w:numId w:val="49"/>
        </w:numPr>
        <w:spacing w:line="240" w:lineRule="auto"/>
        <w:rPr>
          <w:rFonts w:ascii="Calibri" w:hAnsi="Calibri"/>
          <w:b w:val="0"/>
          <w:i w:val="0"/>
          <w:sz w:val="24"/>
          <w:szCs w:val="24"/>
        </w:rPr>
      </w:pPr>
      <w:r w:rsidRPr="00736CB8">
        <w:rPr>
          <w:rFonts w:ascii="Calibri" w:hAnsi="Calibri"/>
          <w:b w:val="0"/>
          <w:i w:val="0"/>
          <w:sz w:val="24"/>
          <w:szCs w:val="24"/>
        </w:rPr>
        <w:t>Setting to work and full system test</w:t>
      </w:r>
    </w:p>
    <w:p w:rsidR="00AB273A" w:rsidRPr="008B1B88" w:rsidRDefault="00AB273A" w:rsidP="003A1097">
      <w:pPr>
        <w:pStyle w:val="Heading2"/>
        <w:numPr>
          <w:ilvl w:val="0"/>
          <w:numId w:val="49"/>
        </w:numPr>
        <w:spacing w:line="240" w:lineRule="auto"/>
        <w:rPr>
          <w:rFonts w:ascii="Calibri" w:hAnsi="Calibri"/>
          <w:b w:val="0"/>
          <w:i w:val="0"/>
          <w:sz w:val="24"/>
          <w:szCs w:val="24"/>
        </w:rPr>
      </w:pPr>
      <w:r w:rsidRPr="008B1B88">
        <w:rPr>
          <w:rFonts w:ascii="Calibri" w:hAnsi="Calibri"/>
          <w:b w:val="0"/>
          <w:i w:val="0"/>
          <w:sz w:val="24"/>
          <w:szCs w:val="24"/>
        </w:rPr>
        <w:t xml:space="preserve">3 year </w:t>
      </w:r>
      <w:r>
        <w:rPr>
          <w:rFonts w:ascii="Calibri" w:hAnsi="Calibri"/>
          <w:b w:val="0"/>
          <w:i w:val="0"/>
          <w:sz w:val="24"/>
          <w:szCs w:val="24"/>
        </w:rPr>
        <w:t>warranty</w:t>
      </w:r>
    </w:p>
    <w:p w:rsidR="00AB273A" w:rsidRPr="00AB273A" w:rsidRDefault="00AB273A" w:rsidP="003A1097">
      <w:pPr>
        <w:pStyle w:val="Heading1"/>
        <w:numPr>
          <w:ilvl w:val="0"/>
          <w:numId w:val="49"/>
        </w:numPr>
        <w:rPr>
          <w:rFonts w:ascii="Calibri" w:hAnsi="Calibri"/>
          <w:b w:val="0"/>
          <w:sz w:val="24"/>
          <w:szCs w:val="24"/>
        </w:rPr>
      </w:pPr>
      <w:r w:rsidRPr="00AB273A">
        <w:rPr>
          <w:rFonts w:ascii="Calibri" w:hAnsi="Calibri"/>
          <w:b w:val="0"/>
          <w:sz w:val="24"/>
          <w:szCs w:val="24"/>
        </w:rPr>
        <w:t xml:space="preserve">Delivery to </w:t>
      </w:r>
      <w:r w:rsidR="00053C31">
        <w:rPr>
          <w:rFonts w:ascii="Calibri" w:hAnsi="Calibri"/>
          <w:b w:val="0"/>
          <w:sz w:val="24"/>
          <w:szCs w:val="24"/>
        </w:rPr>
        <w:t>CHX</w:t>
      </w:r>
      <w:r w:rsidR="007C5287">
        <w:rPr>
          <w:rFonts w:ascii="Calibri" w:hAnsi="Calibri"/>
          <w:b w:val="0"/>
          <w:sz w:val="24"/>
          <w:szCs w:val="24"/>
        </w:rPr>
        <w:t xml:space="preserve">, </w:t>
      </w:r>
      <w:r w:rsidR="00C91BEE">
        <w:rPr>
          <w:rFonts w:ascii="Calibri" w:hAnsi="Calibri"/>
          <w:b w:val="0"/>
          <w:sz w:val="24"/>
          <w:szCs w:val="24"/>
        </w:rPr>
        <w:t>Bodmin</w:t>
      </w:r>
      <w:r w:rsidR="007C5287">
        <w:rPr>
          <w:rFonts w:ascii="Calibri" w:hAnsi="Calibri"/>
          <w:b w:val="0"/>
          <w:sz w:val="24"/>
          <w:szCs w:val="24"/>
        </w:rPr>
        <w:t>,</w:t>
      </w:r>
      <w:r w:rsidRPr="00AB273A">
        <w:rPr>
          <w:rFonts w:ascii="Calibri" w:hAnsi="Calibri"/>
          <w:b w:val="0"/>
          <w:sz w:val="24"/>
          <w:szCs w:val="24"/>
        </w:rPr>
        <w:t xml:space="preserve"> </w:t>
      </w:r>
      <w:r w:rsidR="00C91BEE">
        <w:rPr>
          <w:rFonts w:ascii="Calibri" w:hAnsi="Calibri"/>
          <w:b w:val="0"/>
          <w:sz w:val="24"/>
          <w:szCs w:val="24"/>
        </w:rPr>
        <w:t>PL31 2QB</w:t>
      </w:r>
    </w:p>
    <w:p w:rsidR="00AB273A" w:rsidRPr="008B1B88" w:rsidRDefault="00AB273A" w:rsidP="00AB273A">
      <w:pPr>
        <w:pStyle w:val="Heading1"/>
        <w:numPr>
          <w:ilvl w:val="0"/>
          <w:numId w:val="0"/>
        </w:numPr>
        <w:ind w:left="612"/>
        <w:rPr>
          <w:rFonts w:ascii="Calibri" w:hAnsi="Calibri"/>
          <w:b w:val="0"/>
          <w:sz w:val="24"/>
          <w:szCs w:val="24"/>
          <w:highlight w:val="yellow"/>
        </w:rPr>
      </w:pPr>
    </w:p>
    <w:p w:rsidR="00D70F92" w:rsidRPr="00F6691A" w:rsidRDefault="00D70F92" w:rsidP="0027231D">
      <w:pPr>
        <w:pStyle w:val="Heading1"/>
      </w:pPr>
      <w:r w:rsidRPr="00F6691A">
        <w:t>Tender Scoring Criteria</w:t>
      </w:r>
    </w:p>
    <w:p w:rsidR="006A6E28" w:rsidRDefault="0027231D" w:rsidP="0027231D">
      <w:pPr>
        <w:rPr>
          <w:sz w:val="24"/>
          <w:szCs w:val="24"/>
        </w:rPr>
      </w:pPr>
      <w:r>
        <w:rPr>
          <w:sz w:val="24"/>
          <w:szCs w:val="24"/>
        </w:rPr>
        <w:t>The tender will be scored only on their compliance to the specification set out in section 2</w:t>
      </w:r>
      <w:r w:rsidR="00443A37">
        <w:rPr>
          <w:sz w:val="24"/>
          <w:szCs w:val="24"/>
        </w:rPr>
        <w:t xml:space="preserve"> and awarded to the lowest compliant tender.</w:t>
      </w:r>
    </w:p>
    <w:p w:rsidR="001A4725" w:rsidRDefault="001A4725" w:rsidP="0027231D">
      <w:pPr>
        <w:rPr>
          <w:sz w:val="24"/>
          <w:szCs w:val="24"/>
        </w:rPr>
      </w:pPr>
    </w:p>
    <w:p w:rsidR="001A4725" w:rsidRPr="001A4725" w:rsidRDefault="001A4725" w:rsidP="001A4725">
      <w:pPr>
        <w:pStyle w:val="Heading1"/>
      </w:pPr>
      <w:r w:rsidRPr="001A4725">
        <w:t>Tender Returns</w:t>
      </w:r>
    </w:p>
    <w:p w:rsidR="001A4725" w:rsidRPr="001A4725" w:rsidRDefault="001A4725" w:rsidP="001A4725">
      <w:pPr>
        <w:rPr>
          <w:sz w:val="24"/>
          <w:szCs w:val="24"/>
        </w:rPr>
      </w:pPr>
      <w:r w:rsidRPr="001A4725">
        <w:rPr>
          <w:sz w:val="24"/>
          <w:szCs w:val="24"/>
        </w:rPr>
        <w:t>Tenders may be returned by email or post, or by delivery in person.</w:t>
      </w:r>
    </w:p>
    <w:p w:rsidR="001A4725" w:rsidRPr="001A4725" w:rsidRDefault="001A4725" w:rsidP="001A4725">
      <w:pPr>
        <w:rPr>
          <w:sz w:val="24"/>
          <w:szCs w:val="24"/>
        </w:rPr>
      </w:pPr>
      <w:r w:rsidRPr="001A4725">
        <w:rPr>
          <w:sz w:val="24"/>
          <w:szCs w:val="24"/>
        </w:rPr>
        <w:t>Tenders are to be returned by:-</w:t>
      </w:r>
    </w:p>
    <w:p w:rsidR="001A4725" w:rsidRPr="001A4725" w:rsidRDefault="001A4725" w:rsidP="001A4725">
      <w:pPr>
        <w:rPr>
          <w:sz w:val="24"/>
          <w:szCs w:val="24"/>
        </w:rPr>
      </w:pPr>
      <w:r w:rsidRPr="001A4725">
        <w:rPr>
          <w:sz w:val="24"/>
          <w:szCs w:val="24"/>
        </w:rPr>
        <w:t>Latest date to be returned:</w:t>
      </w:r>
      <w:r w:rsidRPr="001A4725">
        <w:rPr>
          <w:sz w:val="24"/>
          <w:szCs w:val="24"/>
        </w:rPr>
        <w:tab/>
      </w:r>
      <w:r w:rsidR="00C91BEE">
        <w:rPr>
          <w:sz w:val="24"/>
          <w:szCs w:val="24"/>
        </w:rPr>
        <w:t xml:space="preserve">Monday </w:t>
      </w:r>
      <w:r w:rsidR="00DC7352">
        <w:rPr>
          <w:sz w:val="24"/>
          <w:szCs w:val="24"/>
        </w:rPr>
        <w:t xml:space="preserve">17, </w:t>
      </w:r>
      <w:r w:rsidR="00C91BEE">
        <w:rPr>
          <w:sz w:val="24"/>
          <w:szCs w:val="24"/>
        </w:rPr>
        <w:t>October 2016</w:t>
      </w:r>
      <w:r w:rsidRPr="001A4725">
        <w:rPr>
          <w:sz w:val="24"/>
          <w:szCs w:val="24"/>
        </w:rPr>
        <w:t xml:space="preserve"> </w:t>
      </w:r>
    </w:p>
    <w:p w:rsidR="001A4725" w:rsidRPr="001A4725" w:rsidRDefault="001A4725" w:rsidP="001A4725">
      <w:pPr>
        <w:rPr>
          <w:sz w:val="24"/>
          <w:szCs w:val="24"/>
        </w:rPr>
      </w:pPr>
      <w:r w:rsidRPr="001A4725">
        <w:rPr>
          <w:sz w:val="24"/>
          <w:szCs w:val="24"/>
        </w:rPr>
        <w:t>Latest time to be returned:</w:t>
      </w:r>
      <w:r w:rsidRPr="001A4725">
        <w:rPr>
          <w:sz w:val="24"/>
          <w:szCs w:val="24"/>
        </w:rPr>
        <w:tab/>
        <w:t>16:00</w:t>
      </w:r>
    </w:p>
    <w:p w:rsidR="00CD0427" w:rsidRDefault="001A4725" w:rsidP="001A4725">
      <w:r w:rsidRPr="001A4725">
        <w:rPr>
          <w:sz w:val="24"/>
          <w:szCs w:val="24"/>
        </w:rPr>
        <w:t xml:space="preserve">If submitting by </w:t>
      </w:r>
      <w:r w:rsidRPr="001A4725">
        <w:rPr>
          <w:b/>
          <w:sz w:val="24"/>
          <w:szCs w:val="24"/>
        </w:rPr>
        <w:t>email,</w:t>
      </w:r>
      <w:r w:rsidRPr="001A4725">
        <w:rPr>
          <w:sz w:val="24"/>
          <w:szCs w:val="24"/>
        </w:rPr>
        <w:t xml:space="preserve"> tenders should be sent electronically to </w:t>
      </w:r>
    </w:p>
    <w:p w:rsidR="00CD0427" w:rsidRDefault="003D0ED3" w:rsidP="001A4725">
      <w:hyperlink r:id="rId9" w:history="1">
        <w:r w:rsidR="00CD0427" w:rsidRPr="00CD0427">
          <w:rPr>
            <w:rStyle w:val="Hyperlink"/>
          </w:rPr>
          <w:t>Andy.Knight@chxproducts.co.uk</w:t>
        </w:r>
      </w:hyperlink>
    </w:p>
    <w:p w:rsidR="001A4725" w:rsidRPr="001A4725" w:rsidRDefault="001A4725" w:rsidP="001A4725">
      <w:pPr>
        <w:rPr>
          <w:sz w:val="24"/>
          <w:szCs w:val="24"/>
        </w:rPr>
      </w:pPr>
      <w:proofErr w:type="gramStart"/>
      <w:r w:rsidRPr="001A4725">
        <w:rPr>
          <w:sz w:val="24"/>
          <w:szCs w:val="24"/>
        </w:rPr>
        <w:t>with</w:t>
      </w:r>
      <w:proofErr w:type="gramEnd"/>
      <w:r w:rsidRPr="001A4725">
        <w:rPr>
          <w:sz w:val="24"/>
          <w:szCs w:val="24"/>
        </w:rPr>
        <w:t xml:space="preserve"> the following message </w:t>
      </w:r>
      <w:r w:rsidRPr="001A4725">
        <w:rPr>
          <w:b/>
          <w:sz w:val="24"/>
          <w:szCs w:val="24"/>
        </w:rPr>
        <w:t>clearly noted in the Subject box;  ‘</w:t>
      </w:r>
      <w:r w:rsidRPr="001A4725">
        <w:rPr>
          <w:sz w:val="24"/>
          <w:szCs w:val="24"/>
        </w:rPr>
        <w:t xml:space="preserve">Purchase of </w:t>
      </w:r>
      <w:r w:rsidR="00CD0427">
        <w:rPr>
          <w:sz w:val="24"/>
          <w:szCs w:val="24"/>
        </w:rPr>
        <w:t>Specialist Industrial Inkjet Printer BIG2049</w:t>
      </w:r>
      <w:r w:rsidRPr="001A4725">
        <w:rPr>
          <w:sz w:val="24"/>
          <w:szCs w:val="24"/>
        </w:rPr>
        <w:t>’</w:t>
      </w:r>
    </w:p>
    <w:p w:rsidR="001A4725" w:rsidRPr="001A4725" w:rsidRDefault="001A4725" w:rsidP="001A4725">
      <w:pPr>
        <w:rPr>
          <w:sz w:val="24"/>
          <w:szCs w:val="24"/>
        </w:rPr>
      </w:pPr>
      <w:r w:rsidRPr="001A4725">
        <w:rPr>
          <w:sz w:val="24"/>
          <w:szCs w:val="24"/>
        </w:rPr>
        <w:t>Tenderers are advised to request an acknowledgement of receipt when submitting by email.</w:t>
      </w:r>
    </w:p>
    <w:p w:rsidR="001A4725" w:rsidRPr="001A4725" w:rsidRDefault="001A4725" w:rsidP="001A4725">
      <w:pPr>
        <w:rPr>
          <w:sz w:val="24"/>
          <w:szCs w:val="24"/>
        </w:rPr>
      </w:pPr>
      <w:r w:rsidRPr="001A4725">
        <w:rPr>
          <w:sz w:val="24"/>
          <w:szCs w:val="24"/>
        </w:rPr>
        <w:t>If submitting by post or in person, the Tender must be enclosed in a sealed envelope, only marked as follows:-</w:t>
      </w:r>
    </w:p>
    <w:p w:rsidR="001A4725" w:rsidRPr="001A4725" w:rsidRDefault="001A4725" w:rsidP="001A4725">
      <w:pPr>
        <w:rPr>
          <w:sz w:val="24"/>
          <w:szCs w:val="24"/>
        </w:rPr>
      </w:pPr>
      <w:r w:rsidRPr="001A4725">
        <w:rPr>
          <w:sz w:val="24"/>
          <w:szCs w:val="24"/>
        </w:rPr>
        <w:t xml:space="preserve">Tender - Strictly Confidential </w:t>
      </w:r>
      <w:r w:rsidR="00C66003" w:rsidRPr="001A4725">
        <w:rPr>
          <w:sz w:val="24"/>
          <w:szCs w:val="24"/>
        </w:rPr>
        <w:t xml:space="preserve">– ‘Purchase of </w:t>
      </w:r>
      <w:r w:rsidR="00C66003">
        <w:rPr>
          <w:sz w:val="24"/>
          <w:szCs w:val="24"/>
        </w:rPr>
        <w:t>Specialist Industrial Inkjet Printer BIG2049</w:t>
      </w:r>
      <w:r w:rsidRPr="001A4725">
        <w:rPr>
          <w:sz w:val="24"/>
          <w:szCs w:val="24"/>
        </w:rPr>
        <w:t>’</w:t>
      </w:r>
    </w:p>
    <w:p w:rsidR="001A4725" w:rsidRPr="001A4725" w:rsidRDefault="001A4725" w:rsidP="001A4725">
      <w:pPr>
        <w:rPr>
          <w:sz w:val="24"/>
          <w:szCs w:val="24"/>
        </w:rPr>
      </w:pPr>
      <w:r w:rsidRPr="001A4725">
        <w:rPr>
          <w:sz w:val="24"/>
          <w:szCs w:val="24"/>
        </w:rPr>
        <w:t>Cont</w:t>
      </w:r>
      <w:r w:rsidR="00C66003">
        <w:rPr>
          <w:sz w:val="24"/>
          <w:szCs w:val="24"/>
        </w:rPr>
        <w:t>ract Reference Number: BIG2049</w:t>
      </w:r>
    </w:p>
    <w:p w:rsidR="001A4725" w:rsidRPr="001A4725" w:rsidRDefault="001A4725" w:rsidP="001A4725">
      <w:pPr>
        <w:jc w:val="both"/>
      </w:pPr>
    </w:p>
    <w:p w:rsidR="00557178" w:rsidRDefault="00557178" w:rsidP="001A4725">
      <w:pPr>
        <w:jc w:val="both"/>
      </w:pPr>
    </w:p>
    <w:p w:rsidR="00557178" w:rsidRDefault="00557178" w:rsidP="001A4725">
      <w:pPr>
        <w:jc w:val="both"/>
      </w:pPr>
    </w:p>
    <w:p w:rsidR="001A4725" w:rsidRPr="00EC7534" w:rsidRDefault="001A4725" w:rsidP="001A4725">
      <w:pPr>
        <w:jc w:val="both"/>
        <w:rPr>
          <w:sz w:val="24"/>
          <w:szCs w:val="24"/>
        </w:rPr>
      </w:pPr>
      <w:r w:rsidRPr="00EC7534">
        <w:rPr>
          <w:sz w:val="24"/>
          <w:szCs w:val="24"/>
        </w:rPr>
        <w:t xml:space="preserve">Addressed to: </w:t>
      </w:r>
    </w:p>
    <w:p w:rsidR="001A4725" w:rsidRPr="00EC7534" w:rsidRDefault="00BC18D1" w:rsidP="00BC18D1">
      <w:pPr>
        <w:spacing w:line="240" w:lineRule="auto"/>
        <w:jc w:val="both"/>
        <w:rPr>
          <w:sz w:val="24"/>
          <w:szCs w:val="24"/>
        </w:rPr>
      </w:pPr>
      <w:r w:rsidRPr="00EC7534">
        <w:rPr>
          <w:sz w:val="24"/>
          <w:szCs w:val="24"/>
        </w:rPr>
        <w:t>Andy Knight</w:t>
      </w:r>
    </w:p>
    <w:p w:rsidR="001A4725" w:rsidRPr="00EC7534" w:rsidRDefault="00BC18D1" w:rsidP="00BC18D1">
      <w:pPr>
        <w:spacing w:line="240" w:lineRule="auto"/>
        <w:jc w:val="both"/>
        <w:rPr>
          <w:sz w:val="24"/>
          <w:szCs w:val="24"/>
        </w:rPr>
      </w:pPr>
      <w:r w:rsidRPr="00EC7534">
        <w:rPr>
          <w:sz w:val="24"/>
          <w:szCs w:val="24"/>
        </w:rPr>
        <w:t>CHX Products Limited</w:t>
      </w:r>
    </w:p>
    <w:p w:rsidR="00BC18D1" w:rsidRPr="00EC7534" w:rsidRDefault="00BC18D1" w:rsidP="00BC18D1">
      <w:pPr>
        <w:spacing w:line="240" w:lineRule="auto"/>
        <w:jc w:val="both"/>
        <w:rPr>
          <w:sz w:val="24"/>
          <w:szCs w:val="24"/>
        </w:rPr>
      </w:pPr>
      <w:r w:rsidRPr="00EC7534">
        <w:rPr>
          <w:sz w:val="24"/>
          <w:szCs w:val="24"/>
        </w:rPr>
        <w:t>Unit 6</w:t>
      </w:r>
    </w:p>
    <w:p w:rsidR="00BC18D1" w:rsidRPr="00EC7534" w:rsidRDefault="00BC18D1" w:rsidP="00BC18D1">
      <w:pPr>
        <w:spacing w:line="240" w:lineRule="auto"/>
        <w:jc w:val="both"/>
        <w:rPr>
          <w:sz w:val="24"/>
          <w:szCs w:val="24"/>
        </w:rPr>
      </w:pPr>
      <w:proofErr w:type="spellStart"/>
      <w:r w:rsidRPr="00EC7534">
        <w:rPr>
          <w:sz w:val="24"/>
          <w:szCs w:val="24"/>
        </w:rPr>
        <w:t>Cooksland</w:t>
      </w:r>
      <w:proofErr w:type="spellEnd"/>
      <w:r w:rsidRPr="00EC7534">
        <w:rPr>
          <w:sz w:val="24"/>
          <w:szCs w:val="24"/>
        </w:rPr>
        <w:t xml:space="preserve"> Industrial Estate</w:t>
      </w:r>
    </w:p>
    <w:p w:rsidR="00BC18D1" w:rsidRPr="00EC7534" w:rsidRDefault="00BC18D1" w:rsidP="00BC18D1">
      <w:pPr>
        <w:spacing w:line="240" w:lineRule="auto"/>
        <w:jc w:val="both"/>
        <w:rPr>
          <w:sz w:val="24"/>
          <w:szCs w:val="24"/>
        </w:rPr>
      </w:pPr>
      <w:r w:rsidRPr="00EC7534">
        <w:rPr>
          <w:sz w:val="24"/>
          <w:szCs w:val="24"/>
        </w:rPr>
        <w:t>Bodmin</w:t>
      </w:r>
    </w:p>
    <w:p w:rsidR="001A4725" w:rsidRPr="00EC7534" w:rsidRDefault="001A4725" w:rsidP="00BC18D1">
      <w:pPr>
        <w:spacing w:line="240" w:lineRule="auto"/>
        <w:jc w:val="both"/>
        <w:rPr>
          <w:sz w:val="24"/>
          <w:szCs w:val="24"/>
        </w:rPr>
      </w:pPr>
      <w:r w:rsidRPr="00EC7534">
        <w:rPr>
          <w:sz w:val="24"/>
          <w:szCs w:val="24"/>
        </w:rPr>
        <w:t xml:space="preserve">Cornwall </w:t>
      </w:r>
      <w:r w:rsidR="00BC18D1" w:rsidRPr="00EC7534">
        <w:rPr>
          <w:sz w:val="24"/>
          <w:szCs w:val="24"/>
        </w:rPr>
        <w:t>PL31 1QB</w:t>
      </w:r>
    </w:p>
    <w:p w:rsidR="001A4725" w:rsidRPr="00EC7534" w:rsidRDefault="001A4725" w:rsidP="001A4725">
      <w:pPr>
        <w:jc w:val="both"/>
        <w:rPr>
          <w:sz w:val="24"/>
          <w:szCs w:val="24"/>
        </w:rPr>
      </w:pPr>
      <w:r w:rsidRPr="00EC7534">
        <w:rPr>
          <w:sz w:val="24"/>
          <w:szCs w:val="24"/>
        </w:rPr>
        <w:t>The envelope should not give any indication to the Tenderer’s identity.  Marking by the carrier will not disqualify the tender.</w:t>
      </w:r>
    </w:p>
    <w:p w:rsidR="001A4725" w:rsidRPr="00EC7534" w:rsidRDefault="001A4725" w:rsidP="001A4725">
      <w:pPr>
        <w:jc w:val="both"/>
        <w:rPr>
          <w:sz w:val="24"/>
          <w:szCs w:val="24"/>
        </w:rPr>
      </w:pPr>
      <w:r w:rsidRPr="00EC7534">
        <w:rPr>
          <w:sz w:val="24"/>
          <w:szCs w:val="24"/>
        </w:rPr>
        <w:t xml:space="preserve">If delivery </w:t>
      </w:r>
      <w:r w:rsidRPr="00EC7534">
        <w:rPr>
          <w:b/>
          <w:sz w:val="24"/>
          <w:szCs w:val="24"/>
        </w:rPr>
        <w:t>by hand</w:t>
      </w:r>
      <w:r w:rsidRPr="00EC7534">
        <w:rPr>
          <w:sz w:val="24"/>
          <w:szCs w:val="24"/>
        </w:rPr>
        <w:t xml:space="preserve"> please obtain an official Receipt at point of delivery</w:t>
      </w:r>
    </w:p>
    <w:p w:rsidR="001A4725" w:rsidRPr="001A4725" w:rsidRDefault="001A4725" w:rsidP="001A4725">
      <w:pPr>
        <w:jc w:val="both"/>
        <w:rPr>
          <w:sz w:val="24"/>
          <w:szCs w:val="24"/>
        </w:rPr>
      </w:pPr>
    </w:p>
    <w:p w:rsidR="001A4725" w:rsidRPr="001A4725" w:rsidRDefault="001A4725" w:rsidP="001A4725">
      <w:pPr>
        <w:keepNext/>
        <w:numPr>
          <w:ilvl w:val="0"/>
          <w:numId w:val="37"/>
        </w:numPr>
        <w:spacing w:before="240" w:after="60"/>
        <w:outlineLvl w:val="0"/>
        <w:rPr>
          <w:rFonts w:ascii="Arial" w:eastAsia="Times New Roman" w:hAnsi="Arial" w:cs="Arial"/>
          <w:b/>
          <w:bCs/>
          <w:kern w:val="36"/>
          <w:sz w:val="32"/>
          <w:szCs w:val="32"/>
          <w:lang w:eastAsia="en-GB"/>
        </w:rPr>
      </w:pPr>
      <w:r w:rsidRPr="001A4725">
        <w:rPr>
          <w:rFonts w:ascii="Arial" w:eastAsia="Times New Roman" w:hAnsi="Arial" w:cs="Arial"/>
          <w:b/>
          <w:bCs/>
          <w:kern w:val="36"/>
          <w:sz w:val="32"/>
          <w:szCs w:val="32"/>
          <w:lang w:eastAsia="en-GB"/>
        </w:rPr>
        <w:t>Clarification</w:t>
      </w:r>
    </w:p>
    <w:p w:rsidR="001A4725" w:rsidRPr="001A4725" w:rsidRDefault="001A4725" w:rsidP="001A4725">
      <w:pPr>
        <w:rPr>
          <w:sz w:val="24"/>
          <w:szCs w:val="24"/>
        </w:rPr>
      </w:pPr>
      <w:r w:rsidRPr="001A4725">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questions is </w:t>
      </w:r>
      <w:r w:rsidR="00736CB8">
        <w:rPr>
          <w:sz w:val="24"/>
          <w:szCs w:val="24"/>
        </w:rPr>
        <w:t xml:space="preserve">16:00 </w:t>
      </w:r>
      <w:r w:rsidR="00A256CA">
        <w:rPr>
          <w:sz w:val="24"/>
          <w:szCs w:val="24"/>
        </w:rPr>
        <w:t xml:space="preserve">Wednesday </w:t>
      </w:r>
      <w:r w:rsidR="00DC7352">
        <w:rPr>
          <w:sz w:val="24"/>
          <w:szCs w:val="24"/>
        </w:rPr>
        <w:t>12</w:t>
      </w:r>
      <w:r w:rsidR="00A256CA">
        <w:rPr>
          <w:sz w:val="24"/>
          <w:szCs w:val="24"/>
        </w:rPr>
        <w:t xml:space="preserve">, </w:t>
      </w:r>
      <w:r w:rsidR="00DC7352">
        <w:rPr>
          <w:sz w:val="24"/>
          <w:szCs w:val="24"/>
        </w:rPr>
        <w:t>October</w:t>
      </w:r>
      <w:r w:rsidRPr="001A4725">
        <w:rPr>
          <w:sz w:val="24"/>
          <w:szCs w:val="24"/>
        </w:rPr>
        <w:t xml:space="preserve"> 2016. All e-mailed queries should be sent to:-</w:t>
      </w:r>
    </w:p>
    <w:p w:rsidR="001A4725" w:rsidRPr="001A4725" w:rsidRDefault="001A4725" w:rsidP="001A4725">
      <w:pPr>
        <w:rPr>
          <w:sz w:val="24"/>
          <w:szCs w:val="24"/>
        </w:rPr>
      </w:pPr>
      <w:r w:rsidRPr="001A4725">
        <w:rPr>
          <w:sz w:val="24"/>
          <w:szCs w:val="24"/>
        </w:rPr>
        <w:t xml:space="preserve">Name: </w:t>
      </w:r>
      <w:r w:rsidR="00A256CA">
        <w:rPr>
          <w:sz w:val="24"/>
          <w:szCs w:val="24"/>
        </w:rPr>
        <w:t>Andy Knight</w:t>
      </w:r>
    </w:p>
    <w:p w:rsidR="00A256CA" w:rsidRDefault="001A4725" w:rsidP="00A256CA">
      <w:r w:rsidRPr="001A4725">
        <w:rPr>
          <w:sz w:val="24"/>
          <w:szCs w:val="24"/>
        </w:rPr>
        <w:t xml:space="preserve">E-mail: </w:t>
      </w:r>
      <w:hyperlink r:id="rId10" w:history="1">
        <w:r w:rsidR="00A256CA" w:rsidRPr="00CD0427">
          <w:rPr>
            <w:rStyle w:val="Hyperlink"/>
          </w:rPr>
          <w:t>Andy.Knight@chxproducts.co.uk</w:t>
        </w:r>
      </w:hyperlink>
    </w:p>
    <w:p w:rsidR="001A4725" w:rsidRPr="001A4725" w:rsidRDefault="001A4725" w:rsidP="001A4725">
      <w:pPr>
        <w:rPr>
          <w:sz w:val="24"/>
          <w:szCs w:val="24"/>
        </w:rPr>
      </w:pPr>
      <w:r w:rsidRPr="001A4725">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w:t>
      </w:r>
      <w:r w:rsidR="0042780E" w:rsidRPr="003959AC">
        <w:rPr>
          <w:sz w:val="24"/>
          <w:szCs w:val="24"/>
        </w:rPr>
        <w:t xml:space="preserve">duly signed by </w:t>
      </w:r>
      <w:r w:rsidR="0034490E">
        <w:rPr>
          <w:sz w:val="24"/>
          <w:szCs w:val="24"/>
        </w:rPr>
        <w:t>Andy Knight</w:t>
      </w:r>
      <w:r w:rsidR="0042780E" w:rsidRPr="00C54E7B">
        <w:rPr>
          <w:sz w:val="24"/>
          <w:szCs w:val="24"/>
        </w:rPr>
        <w:t xml:space="preserve"> of </w:t>
      </w:r>
      <w:r w:rsidR="00053C31">
        <w:rPr>
          <w:sz w:val="24"/>
          <w:szCs w:val="24"/>
        </w:rPr>
        <w:t>CHX</w:t>
      </w:r>
      <w:r w:rsidR="0042780E" w:rsidRPr="00C54E7B">
        <w:rPr>
          <w:sz w:val="24"/>
          <w:szCs w:val="24"/>
        </w:rPr>
        <w:t xml:space="preserve"> by </w:t>
      </w:r>
      <w:r w:rsidR="00DC7352">
        <w:rPr>
          <w:sz w:val="24"/>
          <w:szCs w:val="24"/>
        </w:rPr>
        <w:t>Wednesday 12, October</w:t>
      </w:r>
      <w:r w:rsidR="00DC7352" w:rsidRPr="001A4725">
        <w:rPr>
          <w:sz w:val="24"/>
          <w:szCs w:val="24"/>
        </w:rPr>
        <w:t xml:space="preserve"> 2016</w:t>
      </w:r>
      <w:r w:rsidR="0042780E" w:rsidRPr="00C54E7B">
        <w:rPr>
          <w:sz w:val="24"/>
          <w:szCs w:val="24"/>
        </w:rPr>
        <w:t xml:space="preserve">. </w:t>
      </w:r>
      <w:r w:rsidRPr="001A4725">
        <w:rPr>
          <w:sz w:val="24"/>
          <w:szCs w:val="24"/>
        </w:rPr>
        <w:t>All such correspondence shall be returned with the Tender Documents and shall form part of the Contract.</w:t>
      </w:r>
    </w:p>
    <w:p w:rsidR="001A4725" w:rsidRPr="001A4725" w:rsidRDefault="001A4725" w:rsidP="001A4725">
      <w:pPr>
        <w:rPr>
          <w:sz w:val="24"/>
          <w:szCs w:val="24"/>
        </w:rPr>
      </w:pPr>
      <w:r w:rsidRPr="001A4725">
        <w:rPr>
          <w:sz w:val="24"/>
          <w:szCs w:val="24"/>
        </w:rPr>
        <w:t xml:space="preserve">Tenderers must provide a single point of contact in their organisation for all contact between the Tenderer and </w:t>
      </w:r>
      <w:r w:rsidR="00053C31">
        <w:t>CHX</w:t>
      </w:r>
    </w:p>
    <w:p w:rsidR="001A4725" w:rsidRPr="00EC7534" w:rsidRDefault="001A4725" w:rsidP="001A4725">
      <w:pPr>
        <w:rPr>
          <w:sz w:val="24"/>
          <w:szCs w:val="24"/>
        </w:rPr>
      </w:pPr>
      <w:r w:rsidRPr="00EC7534">
        <w:rPr>
          <w:sz w:val="24"/>
          <w:szCs w:val="24"/>
        </w:rPr>
        <w:t>Responses to any queries will be shared through the Contracts Finder website</w:t>
      </w:r>
      <w:r w:rsidR="00205107">
        <w:rPr>
          <w:sz w:val="24"/>
          <w:szCs w:val="24"/>
        </w:rPr>
        <w:t>.</w:t>
      </w:r>
    </w:p>
    <w:p w:rsidR="001A4725" w:rsidRPr="001A4725" w:rsidRDefault="001A4725" w:rsidP="001A4725">
      <w:pPr>
        <w:keepNext/>
        <w:numPr>
          <w:ilvl w:val="0"/>
          <w:numId w:val="37"/>
        </w:numPr>
        <w:spacing w:before="240" w:after="60"/>
        <w:outlineLvl w:val="0"/>
        <w:rPr>
          <w:rFonts w:ascii="Arial" w:eastAsia="Times New Roman" w:hAnsi="Arial" w:cs="Arial"/>
          <w:b/>
          <w:bCs/>
          <w:kern w:val="36"/>
          <w:sz w:val="32"/>
          <w:szCs w:val="32"/>
          <w:lang w:eastAsia="en-GB"/>
        </w:rPr>
      </w:pPr>
      <w:r w:rsidRPr="001A4725">
        <w:rPr>
          <w:rFonts w:ascii="Arial" w:eastAsia="Times New Roman" w:hAnsi="Arial" w:cs="Arial"/>
          <w:b/>
          <w:bCs/>
          <w:kern w:val="36"/>
          <w:sz w:val="32"/>
          <w:szCs w:val="32"/>
          <w:lang w:eastAsia="en-GB"/>
        </w:rPr>
        <w:lastRenderedPageBreak/>
        <w:t>Disclaimer</w:t>
      </w:r>
    </w:p>
    <w:p w:rsidR="001A4725" w:rsidRPr="001A4725" w:rsidRDefault="001A4725" w:rsidP="001A4725">
      <w:r w:rsidRPr="001A4725">
        <w:t xml:space="preserve">The issue of this documentation does not commit </w:t>
      </w:r>
      <w:r w:rsidR="00053C31">
        <w:t>CHX</w:t>
      </w:r>
      <w:r w:rsidR="00326FE8" w:rsidRPr="001A4725">
        <w:t xml:space="preserve"> </w:t>
      </w:r>
      <w:r w:rsidRPr="001A4725">
        <w:t xml:space="preserve">to award any contract pursuant to the bid process or enter into a contractual relationship with any provider of the service.  Nothing in the documentation or in any other communications made between </w:t>
      </w:r>
      <w:r w:rsidR="00053C31">
        <w:t>CHX</w:t>
      </w:r>
      <w:r w:rsidR="00326FE8" w:rsidRPr="001A4725">
        <w:t xml:space="preserve"> </w:t>
      </w:r>
      <w:r w:rsidRPr="001A4725">
        <w:t xml:space="preserve">or its agents and any other party, or any part thereof, shall be taken as constituting a contract, agreement or representation between </w:t>
      </w:r>
      <w:r w:rsidR="00053C31">
        <w:t>CHX</w:t>
      </w:r>
      <w:r w:rsidR="00326FE8" w:rsidRPr="001A4725">
        <w:t xml:space="preserve"> </w:t>
      </w:r>
      <w:r w:rsidRPr="001A4725">
        <w:t xml:space="preserve">and any other party (save for a formal award of contract made in writing by or on behalf of </w:t>
      </w:r>
      <w:proofErr w:type="gramStart"/>
      <w:r w:rsidR="00053C31">
        <w:t>CHX</w:t>
      </w:r>
      <w:r w:rsidR="00326FE8" w:rsidRPr="001A4725">
        <w:rPr>
          <w:sz w:val="24"/>
          <w:szCs w:val="24"/>
        </w:rPr>
        <w:t xml:space="preserve"> </w:t>
      </w:r>
      <w:r w:rsidRPr="001A4725">
        <w:t>.</w:t>
      </w:r>
      <w:proofErr w:type="gramEnd"/>
    </w:p>
    <w:p w:rsidR="001A4725" w:rsidRPr="001A4725" w:rsidRDefault="001A4725" w:rsidP="001A4725">
      <w:r w:rsidRPr="001A4725">
        <w:t xml:space="preserve">Bidders must obtain for themselves, at their own responsibility and expense, all information necessary for the preparation of their tender responses.  Information supplied to bidders by </w:t>
      </w:r>
      <w:r w:rsidR="00053C31">
        <w:t>CHX</w:t>
      </w:r>
      <w:r w:rsidR="00326FE8" w:rsidRPr="001A4725">
        <w:t xml:space="preserve"> </w:t>
      </w:r>
      <w:r w:rsidRPr="001A4725">
        <w:t xml:space="preserve">or any information contained in </w:t>
      </w:r>
      <w:r w:rsidR="00053C31">
        <w:t>CHX</w:t>
      </w:r>
      <w:r w:rsidR="00326FE8" w:rsidRPr="001A4725">
        <w:rPr>
          <w:sz w:val="24"/>
          <w:szCs w:val="24"/>
        </w:rPr>
        <w:t>’s</w:t>
      </w:r>
      <w:r w:rsidRPr="001A4725">
        <w:t xml:space="preserve"> publications </w:t>
      </w:r>
      <w:proofErr w:type="gramStart"/>
      <w:r w:rsidRPr="001A4725">
        <w:t>are</w:t>
      </w:r>
      <w:proofErr w:type="gramEnd"/>
      <w:r w:rsidRPr="001A4725">
        <w:t xml:space="preserve"> supplied only for general guidance in the preparation of the tender response.  Bidders must satisfy themselves by their own investigations as to the accuracy of any such information and no responsibility is accepted by </w:t>
      </w:r>
      <w:r w:rsidR="00053C31">
        <w:t>CHX</w:t>
      </w:r>
      <w:r w:rsidR="00326FE8" w:rsidRPr="001A4725">
        <w:rPr>
          <w:sz w:val="24"/>
          <w:szCs w:val="24"/>
        </w:rPr>
        <w:t xml:space="preserve"> </w:t>
      </w:r>
      <w:r w:rsidRPr="001A4725">
        <w:t>for any loss or damage of whatever kind and howsoever caused arising from the use by bidders of such information.</w:t>
      </w:r>
    </w:p>
    <w:p w:rsidR="001A4725" w:rsidRPr="001A4725" w:rsidRDefault="001A4725" w:rsidP="001A4725">
      <w:r w:rsidRPr="001A4725">
        <w:t xml:space="preserve">Bidders shall be responsible for their own costs and expenses in connection with or arising out of their response. </w:t>
      </w:r>
      <w:r w:rsidR="00053C31">
        <w:t>CHX</w:t>
      </w:r>
      <w:r w:rsidR="00326FE8" w:rsidRPr="001A4725">
        <w:t xml:space="preserve"> </w:t>
      </w:r>
      <w:r w:rsidRPr="001A4725">
        <w:t>reserves the right to vary or change all or any part of the basis of the procedures for the procurement process at any time or not to proceed with the proposed procurement at all.</w:t>
      </w:r>
    </w:p>
    <w:p w:rsidR="001A4725" w:rsidRPr="001A4725" w:rsidRDefault="001A4725" w:rsidP="001A4725">
      <w:r w:rsidRPr="001A4725">
        <w:t xml:space="preserve">Cancellation of the procurement process (at any time) under any circumstances will not render </w:t>
      </w:r>
      <w:r w:rsidR="00053C31">
        <w:t>CHX</w:t>
      </w:r>
      <w:r w:rsidR="00326FE8" w:rsidRPr="001A4725">
        <w:t xml:space="preserve"> </w:t>
      </w:r>
      <w:r w:rsidRPr="001A4725">
        <w:t>liable for any costs or expenses incurred by bidders during the procurement process.</w:t>
      </w:r>
    </w:p>
    <w:p w:rsidR="001A4725" w:rsidRDefault="001A4725" w:rsidP="0027231D">
      <w:pPr>
        <w:rPr>
          <w:color w:val="1F497D"/>
        </w:rPr>
      </w:pPr>
    </w:p>
    <w:sectPr w:rsidR="001A4725" w:rsidSect="00B65E2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ED3" w:rsidRDefault="003D0ED3">
      <w:r>
        <w:separator/>
      </w:r>
    </w:p>
  </w:endnote>
  <w:endnote w:type="continuationSeparator" w:id="0">
    <w:p w:rsidR="003D0ED3" w:rsidRDefault="003D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FB" w:rsidRDefault="002913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9E9" w:rsidRDefault="002913FB">
    <w:pPr>
      <w:pStyle w:val="Footer"/>
      <w:jc w:val="right"/>
    </w:pPr>
    <w:proofErr w:type="gramStart"/>
    <w:r>
      <w:t>Tender  Version</w:t>
    </w:r>
    <w:proofErr w:type="gramEnd"/>
    <w:r>
      <w:t xml:space="preserve"> 2</w:t>
    </w:r>
    <w:r w:rsidR="007339E9">
      <w:t xml:space="preserve">                                                                                                                                        Page  </w:t>
    </w:r>
    <w:r w:rsidR="007339E9">
      <w:fldChar w:fldCharType="begin"/>
    </w:r>
    <w:r w:rsidR="007339E9">
      <w:instrText xml:space="preserve"> PAGE   \* MERGEFORMAT </w:instrText>
    </w:r>
    <w:r w:rsidR="007339E9">
      <w:fldChar w:fldCharType="separate"/>
    </w:r>
    <w:r w:rsidR="003C492C">
      <w:rPr>
        <w:noProof/>
      </w:rPr>
      <w:t>4</w:t>
    </w:r>
    <w:r w:rsidR="007339E9">
      <w:rPr>
        <w:noProof/>
      </w:rPr>
      <w:fldChar w:fldCharType="end"/>
    </w:r>
  </w:p>
  <w:p w:rsidR="0057614B" w:rsidRDefault="005761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FB" w:rsidRDefault="00291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ED3" w:rsidRDefault="003D0ED3">
      <w:r>
        <w:separator/>
      </w:r>
    </w:p>
  </w:footnote>
  <w:footnote w:type="continuationSeparator" w:id="0">
    <w:p w:rsidR="003D0ED3" w:rsidRDefault="003D0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FB" w:rsidRDefault="002913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4B" w:rsidRDefault="0057614B">
    <w:pPr>
      <w:pStyle w:val="Header"/>
      <w:jc w:val="right"/>
    </w:pPr>
    <w:r>
      <w:fldChar w:fldCharType="begin"/>
    </w:r>
    <w:r>
      <w:instrText xml:space="preserve"> PAGE   \* MERGEFORMAT </w:instrText>
    </w:r>
    <w:r>
      <w:fldChar w:fldCharType="separate"/>
    </w:r>
    <w:r w:rsidR="003C492C">
      <w:rPr>
        <w:noProof/>
      </w:rPr>
      <w:t>4</w:t>
    </w:r>
    <w:r>
      <w:rPr>
        <w:noProof/>
      </w:rPr>
      <w:fldChar w:fldCharType="end"/>
    </w:r>
  </w:p>
  <w:p w:rsidR="009F0218" w:rsidRDefault="009F0218" w:rsidP="0093548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FB" w:rsidRDefault="002913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D67A1A"/>
    <w:lvl w:ilvl="0">
      <w:start w:val="1"/>
      <w:numFmt w:val="decimal"/>
      <w:lvlText w:val="%1."/>
      <w:lvlJc w:val="left"/>
      <w:pPr>
        <w:tabs>
          <w:tab w:val="num" w:pos="1492"/>
        </w:tabs>
        <w:ind w:left="1492" w:hanging="360"/>
      </w:pPr>
    </w:lvl>
  </w:abstractNum>
  <w:abstractNum w:abstractNumId="1">
    <w:nsid w:val="FFFFFF7D"/>
    <w:multiLevelType w:val="singleLevel"/>
    <w:tmpl w:val="4462E4E4"/>
    <w:lvl w:ilvl="0">
      <w:start w:val="1"/>
      <w:numFmt w:val="decimal"/>
      <w:lvlText w:val="%1."/>
      <w:lvlJc w:val="left"/>
      <w:pPr>
        <w:tabs>
          <w:tab w:val="num" w:pos="1209"/>
        </w:tabs>
        <w:ind w:left="1209" w:hanging="360"/>
      </w:pPr>
    </w:lvl>
  </w:abstractNum>
  <w:abstractNum w:abstractNumId="2">
    <w:nsid w:val="FFFFFF7E"/>
    <w:multiLevelType w:val="singleLevel"/>
    <w:tmpl w:val="FF502D12"/>
    <w:lvl w:ilvl="0">
      <w:start w:val="1"/>
      <w:numFmt w:val="decimal"/>
      <w:lvlText w:val="%1."/>
      <w:lvlJc w:val="left"/>
      <w:pPr>
        <w:tabs>
          <w:tab w:val="num" w:pos="926"/>
        </w:tabs>
        <w:ind w:left="926" w:hanging="360"/>
      </w:pPr>
    </w:lvl>
  </w:abstractNum>
  <w:abstractNum w:abstractNumId="3">
    <w:nsid w:val="FFFFFF7F"/>
    <w:multiLevelType w:val="singleLevel"/>
    <w:tmpl w:val="47FE6BA8"/>
    <w:lvl w:ilvl="0">
      <w:start w:val="1"/>
      <w:numFmt w:val="decimal"/>
      <w:lvlText w:val="%1."/>
      <w:lvlJc w:val="left"/>
      <w:pPr>
        <w:tabs>
          <w:tab w:val="num" w:pos="643"/>
        </w:tabs>
        <w:ind w:left="643" w:hanging="360"/>
      </w:pPr>
    </w:lvl>
  </w:abstractNum>
  <w:abstractNum w:abstractNumId="4">
    <w:nsid w:val="FFFFFF80"/>
    <w:multiLevelType w:val="singleLevel"/>
    <w:tmpl w:val="DFA65C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B7A0B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3CE7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8DE25D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2443BBA"/>
    <w:lvl w:ilvl="0">
      <w:start w:val="1"/>
      <w:numFmt w:val="decimal"/>
      <w:lvlText w:val="%1."/>
      <w:lvlJc w:val="left"/>
      <w:pPr>
        <w:tabs>
          <w:tab w:val="num" w:pos="360"/>
        </w:tabs>
        <w:ind w:left="360" w:hanging="360"/>
      </w:pPr>
    </w:lvl>
  </w:abstractNum>
  <w:abstractNum w:abstractNumId="9">
    <w:nsid w:val="FFFFFF89"/>
    <w:multiLevelType w:val="singleLevel"/>
    <w:tmpl w:val="32DA29C0"/>
    <w:lvl w:ilvl="0">
      <w:start w:val="1"/>
      <w:numFmt w:val="bullet"/>
      <w:lvlText w:val=""/>
      <w:lvlJc w:val="left"/>
      <w:pPr>
        <w:tabs>
          <w:tab w:val="num" w:pos="360"/>
        </w:tabs>
        <w:ind w:left="360" w:hanging="360"/>
      </w:pPr>
      <w:rPr>
        <w:rFonts w:ascii="Symbol" w:hAnsi="Symbol" w:hint="default"/>
      </w:rPr>
    </w:lvl>
  </w:abstractNum>
  <w:abstractNum w:abstractNumId="10">
    <w:nsid w:val="01A6781C"/>
    <w:multiLevelType w:val="hybridMultilevel"/>
    <w:tmpl w:val="A4DC0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01AA0686"/>
    <w:multiLevelType w:val="hybridMultilevel"/>
    <w:tmpl w:val="07BAA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0258121F"/>
    <w:multiLevelType w:val="hybridMultilevel"/>
    <w:tmpl w:val="C8F63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06E22FA8"/>
    <w:multiLevelType w:val="hybridMultilevel"/>
    <w:tmpl w:val="F676C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0BE45C02"/>
    <w:multiLevelType w:val="multilevel"/>
    <w:tmpl w:val="5720E256"/>
    <w:lvl w:ilvl="0">
      <w:start w:val="1"/>
      <w:numFmt w:val="decimal"/>
      <w:pStyle w:val="Heading1"/>
      <w:lvlText w:val="%1"/>
      <w:lvlJc w:val="left"/>
      <w:pPr>
        <w:tabs>
          <w:tab w:val="num" w:pos="612"/>
        </w:tabs>
        <w:ind w:left="612" w:hanging="432"/>
      </w:pPr>
      <w:rPr>
        <w:rFonts w:ascii="Verdana" w:hAnsi="Verdana" w:hint="default"/>
      </w:rPr>
    </w:lvl>
    <w:lvl w:ilvl="1">
      <w:start w:val="1"/>
      <w:numFmt w:val="decimal"/>
      <w:pStyle w:val="Heading2"/>
      <w:lvlText w:val="%1.%2"/>
      <w:lvlJc w:val="left"/>
      <w:pPr>
        <w:tabs>
          <w:tab w:val="num" w:pos="576"/>
        </w:tabs>
        <w:ind w:left="576" w:hanging="576"/>
      </w:pPr>
      <w:rPr>
        <w:rFonts w:ascii="Verdana" w:hAnsi="Verdana" w:cs="Times New Roman" w:hint="default"/>
        <w:b w:val="0"/>
        <w:i w:val="0"/>
        <w:sz w:val="22"/>
        <w:szCs w:val="22"/>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0E841CC3"/>
    <w:multiLevelType w:val="hybridMultilevel"/>
    <w:tmpl w:val="3DBC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2C679AA"/>
    <w:multiLevelType w:val="hybridMultilevel"/>
    <w:tmpl w:val="10DC3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3D926E1"/>
    <w:multiLevelType w:val="hybridMultilevel"/>
    <w:tmpl w:val="9C8C3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C620E4E"/>
    <w:multiLevelType w:val="hybridMultilevel"/>
    <w:tmpl w:val="F3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1FE66DB9"/>
    <w:multiLevelType w:val="hybridMultilevel"/>
    <w:tmpl w:val="3C585CFA"/>
    <w:lvl w:ilvl="0" w:tplc="6D804418">
      <w:start w:val="1"/>
      <w:numFmt w:val="bullet"/>
      <w:lvlText w:val=""/>
      <w:lvlJc w:val="left"/>
      <w:pPr>
        <w:tabs>
          <w:tab w:val="num" w:pos="360"/>
        </w:tabs>
        <w:ind w:left="360" w:hanging="360"/>
      </w:pPr>
      <w:rPr>
        <w:rFonts w:ascii="Symbol" w:hAnsi="Symbol" w:hint="default"/>
        <w:sz w:val="21"/>
      </w:rPr>
    </w:lvl>
    <w:lvl w:ilvl="1" w:tplc="08090003">
      <w:start w:val="1"/>
      <w:numFmt w:val="decimal"/>
      <w:lvlText w:val="%2."/>
      <w:lvlJc w:val="left"/>
      <w:pPr>
        <w:tabs>
          <w:tab w:val="num" w:pos="873"/>
        </w:tabs>
        <w:ind w:left="873" w:hanging="360"/>
      </w:pPr>
      <w:rPr>
        <w:rFonts w:cs="Times New Roman"/>
      </w:rPr>
    </w:lvl>
    <w:lvl w:ilvl="2" w:tplc="08090005">
      <w:start w:val="1"/>
      <w:numFmt w:val="decimal"/>
      <w:lvlText w:val="%3."/>
      <w:lvlJc w:val="left"/>
      <w:pPr>
        <w:tabs>
          <w:tab w:val="num" w:pos="1593"/>
        </w:tabs>
        <w:ind w:left="1593" w:hanging="360"/>
      </w:pPr>
      <w:rPr>
        <w:rFonts w:cs="Times New Roman"/>
      </w:rPr>
    </w:lvl>
    <w:lvl w:ilvl="3" w:tplc="08090001">
      <w:start w:val="1"/>
      <w:numFmt w:val="decimal"/>
      <w:lvlText w:val="%4."/>
      <w:lvlJc w:val="left"/>
      <w:pPr>
        <w:tabs>
          <w:tab w:val="num" w:pos="2313"/>
        </w:tabs>
        <w:ind w:left="2313" w:hanging="360"/>
      </w:pPr>
      <w:rPr>
        <w:rFonts w:cs="Times New Roman"/>
      </w:rPr>
    </w:lvl>
    <w:lvl w:ilvl="4" w:tplc="08090003">
      <w:start w:val="1"/>
      <w:numFmt w:val="decimal"/>
      <w:lvlText w:val="%5."/>
      <w:lvlJc w:val="left"/>
      <w:pPr>
        <w:tabs>
          <w:tab w:val="num" w:pos="3033"/>
        </w:tabs>
        <w:ind w:left="3033" w:hanging="360"/>
      </w:pPr>
      <w:rPr>
        <w:rFonts w:cs="Times New Roman"/>
      </w:rPr>
    </w:lvl>
    <w:lvl w:ilvl="5" w:tplc="08090005">
      <w:start w:val="1"/>
      <w:numFmt w:val="decimal"/>
      <w:lvlText w:val="%6."/>
      <w:lvlJc w:val="left"/>
      <w:pPr>
        <w:tabs>
          <w:tab w:val="num" w:pos="3753"/>
        </w:tabs>
        <w:ind w:left="3753" w:hanging="360"/>
      </w:pPr>
      <w:rPr>
        <w:rFonts w:cs="Times New Roman"/>
      </w:rPr>
    </w:lvl>
    <w:lvl w:ilvl="6" w:tplc="08090001">
      <w:start w:val="1"/>
      <w:numFmt w:val="decimal"/>
      <w:lvlText w:val="%7."/>
      <w:lvlJc w:val="left"/>
      <w:pPr>
        <w:tabs>
          <w:tab w:val="num" w:pos="4473"/>
        </w:tabs>
        <w:ind w:left="4473" w:hanging="360"/>
      </w:pPr>
      <w:rPr>
        <w:rFonts w:cs="Times New Roman"/>
      </w:rPr>
    </w:lvl>
    <w:lvl w:ilvl="7" w:tplc="08090003">
      <w:start w:val="1"/>
      <w:numFmt w:val="decimal"/>
      <w:lvlText w:val="%8."/>
      <w:lvlJc w:val="left"/>
      <w:pPr>
        <w:tabs>
          <w:tab w:val="num" w:pos="5193"/>
        </w:tabs>
        <w:ind w:left="5193" w:hanging="360"/>
      </w:pPr>
      <w:rPr>
        <w:rFonts w:cs="Times New Roman"/>
      </w:rPr>
    </w:lvl>
    <w:lvl w:ilvl="8" w:tplc="08090005">
      <w:start w:val="1"/>
      <w:numFmt w:val="decimal"/>
      <w:lvlText w:val="%9."/>
      <w:lvlJc w:val="left"/>
      <w:pPr>
        <w:tabs>
          <w:tab w:val="num" w:pos="5913"/>
        </w:tabs>
        <w:ind w:left="5913" w:hanging="360"/>
      </w:pPr>
      <w:rPr>
        <w:rFonts w:cs="Times New Roman"/>
      </w:rPr>
    </w:lvl>
  </w:abstractNum>
  <w:abstractNum w:abstractNumId="20">
    <w:nsid w:val="24AE7392"/>
    <w:multiLevelType w:val="hybridMultilevel"/>
    <w:tmpl w:val="039234D2"/>
    <w:lvl w:ilvl="0" w:tplc="563A4D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61F2AD3"/>
    <w:multiLevelType w:val="hybridMultilevel"/>
    <w:tmpl w:val="29B8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273977B3"/>
    <w:multiLevelType w:val="hybridMultilevel"/>
    <w:tmpl w:val="D54C7600"/>
    <w:lvl w:ilvl="0" w:tplc="78CEF328">
      <w:start w:val="3"/>
      <w:numFmt w:val="bullet"/>
      <w:lvlText w:val="-"/>
      <w:lvlJc w:val="left"/>
      <w:pPr>
        <w:ind w:left="996" w:hanging="360"/>
      </w:pPr>
      <w:rPr>
        <w:rFonts w:ascii="Arial" w:eastAsia="Times New Roman" w:hAnsi="Arial" w:cs="Arial" w:hint="default"/>
        <w:b/>
      </w:rPr>
    </w:lvl>
    <w:lvl w:ilvl="1" w:tplc="08090003" w:tentative="1">
      <w:start w:val="1"/>
      <w:numFmt w:val="bullet"/>
      <w:lvlText w:val="o"/>
      <w:lvlJc w:val="left"/>
      <w:pPr>
        <w:ind w:left="1716" w:hanging="360"/>
      </w:pPr>
      <w:rPr>
        <w:rFonts w:ascii="Courier New" w:hAnsi="Courier New" w:cs="Courier New" w:hint="default"/>
      </w:rPr>
    </w:lvl>
    <w:lvl w:ilvl="2" w:tplc="08090005" w:tentative="1">
      <w:start w:val="1"/>
      <w:numFmt w:val="bullet"/>
      <w:lvlText w:val=""/>
      <w:lvlJc w:val="left"/>
      <w:pPr>
        <w:ind w:left="2436" w:hanging="360"/>
      </w:pPr>
      <w:rPr>
        <w:rFonts w:ascii="Wingdings" w:hAnsi="Wingdings" w:hint="default"/>
      </w:rPr>
    </w:lvl>
    <w:lvl w:ilvl="3" w:tplc="08090001" w:tentative="1">
      <w:start w:val="1"/>
      <w:numFmt w:val="bullet"/>
      <w:lvlText w:val=""/>
      <w:lvlJc w:val="left"/>
      <w:pPr>
        <w:ind w:left="3156" w:hanging="360"/>
      </w:pPr>
      <w:rPr>
        <w:rFonts w:ascii="Symbol" w:hAnsi="Symbol" w:hint="default"/>
      </w:rPr>
    </w:lvl>
    <w:lvl w:ilvl="4" w:tplc="08090003" w:tentative="1">
      <w:start w:val="1"/>
      <w:numFmt w:val="bullet"/>
      <w:lvlText w:val="o"/>
      <w:lvlJc w:val="left"/>
      <w:pPr>
        <w:ind w:left="3876" w:hanging="360"/>
      </w:pPr>
      <w:rPr>
        <w:rFonts w:ascii="Courier New" w:hAnsi="Courier New" w:cs="Courier New" w:hint="default"/>
      </w:rPr>
    </w:lvl>
    <w:lvl w:ilvl="5" w:tplc="08090005" w:tentative="1">
      <w:start w:val="1"/>
      <w:numFmt w:val="bullet"/>
      <w:lvlText w:val=""/>
      <w:lvlJc w:val="left"/>
      <w:pPr>
        <w:ind w:left="4596" w:hanging="360"/>
      </w:pPr>
      <w:rPr>
        <w:rFonts w:ascii="Wingdings" w:hAnsi="Wingdings" w:hint="default"/>
      </w:rPr>
    </w:lvl>
    <w:lvl w:ilvl="6" w:tplc="08090001" w:tentative="1">
      <w:start w:val="1"/>
      <w:numFmt w:val="bullet"/>
      <w:lvlText w:val=""/>
      <w:lvlJc w:val="left"/>
      <w:pPr>
        <w:ind w:left="5316" w:hanging="360"/>
      </w:pPr>
      <w:rPr>
        <w:rFonts w:ascii="Symbol" w:hAnsi="Symbol" w:hint="default"/>
      </w:rPr>
    </w:lvl>
    <w:lvl w:ilvl="7" w:tplc="08090003" w:tentative="1">
      <w:start w:val="1"/>
      <w:numFmt w:val="bullet"/>
      <w:lvlText w:val="o"/>
      <w:lvlJc w:val="left"/>
      <w:pPr>
        <w:ind w:left="6036" w:hanging="360"/>
      </w:pPr>
      <w:rPr>
        <w:rFonts w:ascii="Courier New" w:hAnsi="Courier New" w:cs="Courier New" w:hint="default"/>
      </w:rPr>
    </w:lvl>
    <w:lvl w:ilvl="8" w:tplc="08090005" w:tentative="1">
      <w:start w:val="1"/>
      <w:numFmt w:val="bullet"/>
      <w:lvlText w:val=""/>
      <w:lvlJc w:val="left"/>
      <w:pPr>
        <w:ind w:left="6756" w:hanging="360"/>
      </w:pPr>
      <w:rPr>
        <w:rFonts w:ascii="Wingdings" w:hAnsi="Wingdings" w:hint="default"/>
      </w:rPr>
    </w:lvl>
  </w:abstractNum>
  <w:abstractNum w:abstractNumId="23">
    <w:nsid w:val="2F797C68"/>
    <w:multiLevelType w:val="hybridMultilevel"/>
    <w:tmpl w:val="F03A9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2B33E21"/>
    <w:multiLevelType w:val="hybridMultilevel"/>
    <w:tmpl w:val="3D30E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6371908"/>
    <w:multiLevelType w:val="hybridMultilevel"/>
    <w:tmpl w:val="F4889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37893271"/>
    <w:multiLevelType w:val="hybridMultilevel"/>
    <w:tmpl w:val="BA26D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380A20A2"/>
    <w:multiLevelType w:val="hybridMultilevel"/>
    <w:tmpl w:val="61DEE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3F1D7CFC"/>
    <w:multiLevelType w:val="hybridMultilevel"/>
    <w:tmpl w:val="65A87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0276AF1"/>
    <w:multiLevelType w:val="hybridMultilevel"/>
    <w:tmpl w:val="F66C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1F91D88"/>
    <w:multiLevelType w:val="hybridMultilevel"/>
    <w:tmpl w:val="D8DC1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42F61485"/>
    <w:multiLevelType w:val="hybridMultilevel"/>
    <w:tmpl w:val="E078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5300FFE"/>
    <w:multiLevelType w:val="hybridMultilevel"/>
    <w:tmpl w:val="56D2398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3">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4CFC15AF"/>
    <w:multiLevelType w:val="hybridMultilevel"/>
    <w:tmpl w:val="BD608818"/>
    <w:lvl w:ilvl="0" w:tplc="5D24A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E1D7593"/>
    <w:multiLevelType w:val="multilevel"/>
    <w:tmpl w:val="3F9226C2"/>
    <w:lvl w:ilvl="0">
      <w:start w:val="1"/>
      <w:numFmt w:val="bullet"/>
      <w:lvlText w:val=""/>
      <w:lvlJc w:val="left"/>
      <w:pPr>
        <w:tabs>
          <w:tab w:val="num" w:pos="612"/>
        </w:tabs>
        <w:ind w:left="612" w:hanging="432"/>
      </w:pPr>
      <w:rPr>
        <w:rFonts w:ascii="Symbol" w:hAnsi="Symbol" w:hint="default"/>
      </w:rPr>
    </w:lvl>
    <w:lvl w:ilvl="1">
      <w:start w:val="1"/>
      <w:numFmt w:val="decimal"/>
      <w:lvlText w:val="%1.%2"/>
      <w:lvlJc w:val="left"/>
      <w:pPr>
        <w:tabs>
          <w:tab w:val="num" w:pos="576"/>
        </w:tabs>
        <w:ind w:left="576" w:hanging="576"/>
      </w:pPr>
      <w:rPr>
        <w:rFonts w:ascii="Verdana" w:hAnsi="Verdana" w:cs="Times New Roman" w:hint="default"/>
        <w:b w:val="0"/>
        <w:i w:val="0"/>
        <w:sz w:val="22"/>
        <w:szCs w:val="22"/>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nsid w:val="568168D0"/>
    <w:multiLevelType w:val="hybridMultilevel"/>
    <w:tmpl w:val="82E871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nsid w:val="5F650261"/>
    <w:multiLevelType w:val="hybridMultilevel"/>
    <w:tmpl w:val="F3BE7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FF50E16"/>
    <w:multiLevelType w:val="hybridMultilevel"/>
    <w:tmpl w:val="A584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088178B"/>
    <w:multiLevelType w:val="hybridMultilevel"/>
    <w:tmpl w:val="DD582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nsid w:val="665C30D6"/>
    <w:multiLevelType w:val="hybridMultilevel"/>
    <w:tmpl w:val="E9D2C496"/>
    <w:lvl w:ilvl="0" w:tplc="2174D4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75B4AE2"/>
    <w:multiLevelType w:val="hybridMultilevel"/>
    <w:tmpl w:val="2C1442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68CC1C42"/>
    <w:multiLevelType w:val="hybridMultilevel"/>
    <w:tmpl w:val="7610E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nsid w:val="70293086"/>
    <w:multiLevelType w:val="hybridMultilevel"/>
    <w:tmpl w:val="6B0AC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72370931"/>
    <w:multiLevelType w:val="hybridMultilevel"/>
    <w:tmpl w:val="D08E4F8C"/>
    <w:lvl w:ilvl="0" w:tplc="D56C1E88">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33341E7"/>
    <w:multiLevelType w:val="hybridMultilevel"/>
    <w:tmpl w:val="EDCC4FB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6">
    <w:nsid w:val="790637FF"/>
    <w:multiLevelType w:val="hybridMultilevel"/>
    <w:tmpl w:val="EEE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0"/>
  </w:num>
  <w:num w:numId="2">
    <w:abstractNumId w:val="40"/>
  </w:num>
  <w:num w:numId="3">
    <w:abstractNumId w:val="34"/>
  </w:num>
  <w:num w:numId="4">
    <w:abstractNumId w:val="41"/>
  </w:num>
  <w:num w:numId="5">
    <w:abstractNumId w:val="27"/>
  </w:num>
  <w:num w:numId="6">
    <w:abstractNumId w:val="2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8"/>
  </w:num>
  <w:num w:numId="19">
    <w:abstractNumId w:val="26"/>
  </w:num>
  <w:num w:numId="20">
    <w:abstractNumId w:val="33"/>
  </w:num>
  <w:num w:numId="21">
    <w:abstractNumId w:val="42"/>
  </w:num>
  <w:num w:numId="22">
    <w:abstractNumId w:val="21"/>
  </w:num>
  <w:num w:numId="23">
    <w:abstractNumId w:val="47"/>
  </w:num>
  <w:num w:numId="24">
    <w:abstractNumId w:val="25"/>
  </w:num>
  <w:num w:numId="25">
    <w:abstractNumId w:val="43"/>
  </w:num>
  <w:num w:numId="26">
    <w:abstractNumId w:val="32"/>
  </w:num>
  <w:num w:numId="27">
    <w:abstractNumId w:val="16"/>
  </w:num>
  <w:num w:numId="28">
    <w:abstractNumId w:val="36"/>
  </w:num>
  <w:num w:numId="29">
    <w:abstractNumId w:val="13"/>
  </w:num>
  <w:num w:numId="30">
    <w:abstractNumId w:val="23"/>
  </w:num>
  <w:num w:numId="31">
    <w:abstractNumId w:val="38"/>
  </w:num>
  <w:num w:numId="32">
    <w:abstractNumId w:val="30"/>
  </w:num>
  <w:num w:numId="33">
    <w:abstractNumId w:val="10"/>
  </w:num>
  <w:num w:numId="34">
    <w:abstractNumId w:val="46"/>
  </w:num>
  <w:num w:numId="35">
    <w:abstractNumId w:val="19"/>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4"/>
  </w:num>
  <w:num w:numId="39">
    <w:abstractNumId w:val="37"/>
  </w:num>
  <w:num w:numId="40">
    <w:abstractNumId w:val="22"/>
  </w:num>
  <w:num w:numId="41">
    <w:abstractNumId w:val="15"/>
  </w:num>
  <w:num w:numId="42">
    <w:abstractNumId w:val="44"/>
  </w:num>
  <w:num w:numId="43">
    <w:abstractNumId w:val="35"/>
  </w:num>
  <w:num w:numId="44">
    <w:abstractNumId w:val="45"/>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11"/>
  </w:num>
  <w:num w:numId="48">
    <w:abstractNumId w:val="29"/>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oNotTrackMoves/>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85A"/>
    <w:rsid w:val="00010C36"/>
    <w:rsid w:val="000169AA"/>
    <w:rsid w:val="00025642"/>
    <w:rsid w:val="00026484"/>
    <w:rsid w:val="00047516"/>
    <w:rsid w:val="00053C31"/>
    <w:rsid w:val="00054563"/>
    <w:rsid w:val="00063EE4"/>
    <w:rsid w:val="00064BB0"/>
    <w:rsid w:val="00072056"/>
    <w:rsid w:val="00080F3E"/>
    <w:rsid w:val="000972E5"/>
    <w:rsid w:val="0009794D"/>
    <w:rsid w:val="000A3E24"/>
    <w:rsid w:val="000C7D42"/>
    <w:rsid w:val="000D7588"/>
    <w:rsid w:val="000E1779"/>
    <w:rsid w:val="000E3D66"/>
    <w:rsid w:val="000F146D"/>
    <w:rsid w:val="000F4021"/>
    <w:rsid w:val="00100FCD"/>
    <w:rsid w:val="00105637"/>
    <w:rsid w:val="00111A67"/>
    <w:rsid w:val="00111CF2"/>
    <w:rsid w:val="00120776"/>
    <w:rsid w:val="001227B6"/>
    <w:rsid w:val="001415D8"/>
    <w:rsid w:val="001424CB"/>
    <w:rsid w:val="00142758"/>
    <w:rsid w:val="0014543A"/>
    <w:rsid w:val="00160429"/>
    <w:rsid w:val="0017799E"/>
    <w:rsid w:val="001A2C14"/>
    <w:rsid w:val="001A4725"/>
    <w:rsid w:val="001B371A"/>
    <w:rsid w:val="001D4170"/>
    <w:rsid w:val="001D5F7B"/>
    <w:rsid w:val="001E1ACA"/>
    <w:rsid w:val="001F7F62"/>
    <w:rsid w:val="00205107"/>
    <w:rsid w:val="00206602"/>
    <w:rsid w:val="00211F84"/>
    <w:rsid w:val="00212DA8"/>
    <w:rsid w:val="00212EB4"/>
    <w:rsid w:val="00213DA9"/>
    <w:rsid w:val="002331F5"/>
    <w:rsid w:val="00241029"/>
    <w:rsid w:val="00242DB3"/>
    <w:rsid w:val="00247B39"/>
    <w:rsid w:val="0025464C"/>
    <w:rsid w:val="00262B94"/>
    <w:rsid w:val="0026425C"/>
    <w:rsid w:val="00265671"/>
    <w:rsid w:val="00271BE3"/>
    <w:rsid w:val="0027231D"/>
    <w:rsid w:val="00281B31"/>
    <w:rsid w:val="00284D5D"/>
    <w:rsid w:val="002913FB"/>
    <w:rsid w:val="002A375F"/>
    <w:rsid w:val="002B017E"/>
    <w:rsid w:val="002B024F"/>
    <w:rsid w:val="002B3140"/>
    <w:rsid w:val="002D1D48"/>
    <w:rsid w:val="002D75FA"/>
    <w:rsid w:val="002F27E4"/>
    <w:rsid w:val="00301BD1"/>
    <w:rsid w:val="00313F04"/>
    <w:rsid w:val="003204AD"/>
    <w:rsid w:val="00326FE8"/>
    <w:rsid w:val="00331AEC"/>
    <w:rsid w:val="00335F5D"/>
    <w:rsid w:val="00342FE3"/>
    <w:rsid w:val="0034490E"/>
    <w:rsid w:val="00357952"/>
    <w:rsid w:val="0036121F"/>
    <w:rsid w:val="003645F4"/>
    <w:rsid w:val="00374A96"/>
    <w:rsid w:val="0037708F"/>
    <w:rsid w:val="003800A4"/>
    <w:rsid w:val="00392E74"/>
    <w:rsid w:val="0039368C"/>
    <w:rsid w:val="00397163"/>
    <w:rsid w:val="003A1097"/>
    <w:rsid w:val="003C0821"/>
    <w:rsid w:val="003C492C"/>
    <w:rsid w:val="003C601F"/>
    <w:rsid w:val="003D0ED3"/>
    <w:rsid w:val="003D2213"/>
    <w:rsid w:val="003F70A4"/>
    <w:rsid w:val="00422AA0"/>
    <w:rsid w:val="00425A68"/>
    <w:rsid w:val="0042780E"/>
    <w:rsid w:val="00431391"/>
    <w:rsid w:val="00441B7D"/>
    <w:rsid w:val="00443A37"/>
    <w:rsid w:val="0044552A"/>
    <w:rsid w:val="004459D2"/>
    <w:rsid w:val="00445FDF"/>
    <w:rsid w:val="00450801"/>
    <w:rsid w:val="00450F61"/>
    <w:rsid w:val="004601B1"/>
    <w:rsid w:val="00465CFF"/>
    <w:rsid w:val="00466F04"/>
    <w:rsid w:val="00475045"/>
    <w:rsid w:val="0048472D"/>
    <w:rsid w:val="004C2164"/>
    <w:rsid w:val="004C27D5"/>
    <w:rsid w:val="004C56CF"/>
    <w:rsid w:val="004D19BA"/>
    <w:rsid w:val="004D6441"/>
    <w:rsid w:val="004E335C"/>
    <w:rsid w:val="004F16C3"/>
    <w:rsid w:val="004F5500"/>
    <w:rsid w:val="004F7F0E"/>
    <w:rsid w:val="00515333"/>
    <w:rsid w:val="005171CE"/>
    <w:rsid w:val="00531053"/>
    <w:rsid w:val="00533860"/>
    <w:rsid w:val="00536711"/>
    <w:rsid w:val="00543B9F"/>
    <w:rsid w:val="005561BC"/>
    <w:rsid w:val="00557178"/>
    <w:rsid w:val="0057614B"/>
    <w:rsid w:val="00581CFC"/>
    <w:rsid w:val="00581E03"/>
    <w:rsid w:val="005828BB"/>
    <w:rsid w:val="00585A3C"/>
    <w:rsid w:val="0059508D"/>
    <w:rsid w:val="00596842"/>
    <w:rsid w:val="00597FBE"/>
    <w:rsid w:val="005A6FB4"/>
    <w:rsid w:val="005A7562"/>
    <w:rsid w:val="005B4D1D"/>
    <w:rsid w:val="005B527F"/>
    <w:rsid w:val="005C7417"/>
    <w:rsid w:val="005D07C4"/>
    <w:rsid w:val="005D0A40"/>
    <w:rsid w:val="005D136D"/>
    <w:rsid w:val="005F2BEF"/>
    <w:rsid w:val="0061165D"/>
    <w:rsid w:val="00630937"/>
    <w:rsid w:val="00635442"/>
    <w:rsid w:val="00636C7F"/>
    <w:rsid w:val="00643768"/>
    <w:rsid w:val="006502A5"/>
    <w:rsid w:val="006511E8"/>
    <w:rsid w:val="00651D3D"/>
    <w:rsid w:val="00652452"/>
    <w:rsid w:val="006618FA"/>
    <w:rsid w:val="00667165"/>
    <w:rsid w:val="00680F44"/>
    <w:rsid w:val="00692DE9"/>
    <w:rsid w:val="006942F0"/>
    <w:rsid w:val="00694412"/>
    <w:rsid w:val="006A6E28"/>
    <w:rsid w:val="006B24DE"/>
    <w:rsid w:val="006D5B0A"/>
    <w:rsid w:val="006E03E6"/>
    <w:rsid w:val="006E4F2A"/>
    <w:rsid w:val="00700AE4"/>
    <w:rsid w:val="00704A7D"/>
    <w:rsid w:val="007133E2"/>
    <w:rsid w:val="00714506"/>
    <w:rsid w:val="0071455C"/>
    <w:rsid w:val="00731121"/>
    <w:rsid w:val="00731ADC"/>
    <w:rsid w:val="007339E9"/>
    <w:rsid w:val="0073610C"/>
    <w:rsid w:val="00736CB8"/>
    <w:rsid w:val="007402B9"/>
    <w:rsid w:val="00744C4D"/>
    <w:rsid w:val="00745445"/>
    <w:rsid w:val="00774A06"/>
    <w:rsid w:val="00791E67"/>
    <w:rsid w:val="007B6CDC"/>
    <w:rsid w:val="007C1834"/>
    <w:rsid w:val="007C5287"/>
    <w:rsid w:val="007D6B79"/>
    <w:rsid w:val="007E2BAC"/>
    <w:rsid w:val="007F00E2"/>
    <w:rsid w:val="0080315C"/>
    <w:rsid w:val="00803A79"/>
    <w:rsid w:val="00814E59"/>
    <w:rsid w:val="0082348B"/>
    <w:rsid w:val="00826F17"/>
    <w:rsid w:val="0083139A"/>
    <w:rsid w:val="00834C4A"/>
    <w:rsid w:val="0085379C"/>
    <w:rsid w:val="00860EEF"/>
    <w:rsid w:val="00862D59"/>
    <w:rsid w:val="0087441B"/>
    <w:rsid w:val="0088784F"/>
    <w:rsid w:val="008912C0"/>
    <w:rsid w:val="00893934"/>
    <w:rsid w:val="008A1E0C"/>
    <w:rsid w:val="008A3AD5"/>
    <w:rsid w:val="008A7FA0"/>
    <w:rsid w:val="008B5B28"/>
    <w:rsid w:val="008C064D"/>
    <w:rsid w:val="008D053C"/>
    <w:rsid w:val="008D0C9D"/>
    <w:rsid w:val="008D2C1C"/>
    <w:rsid w:val="008E398F"/>
    <w:rsid w:val="009050A0"/>
    <w:rsid w:val="009129A1"/>
    <w:rsid w:val="00916347"/>
    <w:rsid w:val="00923F67"/>
    <w:rsid w:val="00925EB7"/>
    <w:rsid w:val="00930AD2"/>
    <w:rsid w:val="0093548A"/>
    <w:rsid w:val="00940575"/>
    <w:rsid w:val="0094185A"/>
    <w:rsid w:val="00950452"/>
    <w:rsid w:val="00957185"/>
    <w:rsid w:val="00960F67"/>
    <w:rsid w:val="00961E65"/>
    <w:rsid w:val="00963115"/>
    <w:rsid w:val="00964F2B"/>
    <w:rsid w:val="00980B02"/>
    <w:rsid w:val="00982D13"/>
    <w:rsid w:val="00987125"/>
    <w:rsid w:val="00997897"/>
    <w:rsid w:val="009B7214"/>
    <w:rsid w:val="009F0218"/>
    <w:rsid w:val="009F4DFA"/>
    <w:rsid w:val="009F514B"/>
    <w:rsid w:val="00A053BA"/>
    <w:rsid w:val="00A1650D"/>
    <w:rsid w:val="00A2347C"/>
    <w:rsid w:val="00A25355"/>
    <w:rsid w:val="00A256CA"/>
    <w:rsid w:val="00A31B0C"/>
    <w:rsid w:val="00A3729B"/>
    <w:rsid w:val="00A5073C"/>
    <w:rsid w:val="00A56316"/>
    <w:rsid w:val="00A71214"/>
    <w:rsid w:val="00A7319B"/>
    <w:rsid w:val="00A7648E"/>
    <w:rsid w:val="00A92381"/>
    <w:rsid w:val="00A975C5"/>
    <w:rsid w:val="00AA04B2"/>
    <w:rsid w:val="00AA4334"/>
    <w:rsid w:val="00AB273A"/>
    <w:rsid w:val="00AB3EF1"/>
    <w:rsid w:val="00AC5A3E"/>
    <w:rsid w:val="00AD1A72"/>
    <w:rsid w:val="00AE1255"/>
    <w:rsid w:val="00AE6163"/>
    <w:rsid w:val="00AF2C8A"/>
    <w:rsid w:val="00AF4A2A"/>
    <w:rsid w:val="00B10E41"/>
    <w:rsid w:val="00B13C98"/>
    <w:rsid w:val="00B42F12"/>
    <w:rsid w:val="00B46512"/>
    <w:rsid w:val="00B50BAE"/>
    <w:rsid w:val="00B5663A"/>
    <w:rsid w:val="00B65E23"/>
    <w:rsid w:val="00B71A56"/>
    <w:rsid w:val="00B73829"/>
    <w:rsid w:val="00B7667A"/>
    <w:rsid w:val="00B80923"/>
    <w:rsid w:val="00B81161"/>
    <w:rsid w:val="00B848F3"/>
    <w:rsid w:val="00BA1530"/>
    <w:rsid w:val="00BA2E07"/>
    <w:rsid w:val="00BA300E"/>
    <w:rsid w:val="00BC18D1"/>
    <w:rsid w:val="00BC51B9"/>
    <w:rsid w:val="00BD4F15"/>
    <w:rsid w:val="00BE1E3A"/>
    <w:rsid w:val="00BF6072"/>
    <w:rsid w:val="00C0791D"/>
    <w:rsid w:val="00C37EA8"/>
    <w:rsid w:val="00C41374"/>
    <w:rsid w:val="00C46393"/>
    <w:rsid w:val="00C57442"/>
    <w:rsid w:val="00C60A63"/>
    <w:rsid w:val="00C6251B"/>
    <w:rsid w:val="00C63042"/>
    <w:rsid w:val="00C66003"/>
    <w:rsid w:val="00C826C1"/>
    <w:rsid w:val="00C91BEE"/>
    <w:rsid w:val="00C93082"/>
    <w:rsid w:val="00C94A72"/>
    <w:rsid w:val="00C9641D"/>
    <w:rsid w:val="00C96866"/>
    <w:rsid w:val="00CB1DE6"/>
    <w:rsid w:val="00CD0427"/>
    <w:rsid w:val="00CE6DEB"/>
    <w:rsid w:val="00CF1CEF"/>
    <w:rsid w:val="00CF2577"/>
    <w:rsid w:val="00D10738"/>
    <w:rsid w:val="00D113A6"/>
    <w:rsid w:val="00D135C4"/>
    <w:rsid w:val="00D1449E"/>
    <w:rsid w:val="00D30F9C"/>
    <w:rsid w:val="00D37479"/>
    <w:rsid w:val="00D37CE3"/>
    <w:rsid w:val="00D42438"/>
    <w:rsid w:val="00D42DCE"/>
    <w:rsid w:val="00D53907"/>
    <w:rsid w:val="00D63FFC"/>
    <w:rsid w:val="00D70A9C"/>
    <w:rsid w:val="00D70F92"/>
    <w:rsid w:val="00D71F74"/>
    <w:rsid w:val="00D902F8"/>
    <w:rsid w:val="00D9328F"/>
    <w:rsid w:val="00DB18B1"/>
    <w:rsid w:val="00DB6DEA"/>
    <w:rsid w:val="00DC7352"/>
    <w:rsid w:val="00DD3779"/>
    <w:rsid w:val="00DE283F"/>
    <w:rsid w:val="00DF1E5E"/>
    <w:rsid w:val="00DF5633"/>
    <w:rsid w:val="00DF5BE7"/>
    <w:rsid w:val="00DF640A"/>
    <w:rsid w:val="00E01C82"/>
    <w:rsid w:val="00E11A31"/>
    <w:rsid w:val="00E12CF6"/>
    <w:rsid w:val="00E2304C"/>
    <w:rsid w:val="00E30460"/>
    <w:rsid w:val="00E3056E"/>
    <w:rsid w:val="00E53E84"/>
    <w:rsid w:val="00E57D5B"/>
    <w:rsid w:val="00E61A6B"/>
    <w:rsid w:val="00E9099B"/>
    <w:rsid w:val="00E9194C"/>
    <w:rsid w:val="00EA38D8"/>
    <w:rsid w:val="00EB3DDB"/>
    <w:rsid w:val="00EC1BA3"/>
    <w:rsid w:val="00EC6552"/>
    <w:rsid w:val="00EC7534"/>
    <w:rsid w:val="00EE22FB"/>
    <w:rsid w:val="00EE3428"/>
    <w:rsid w:val="00EE5698"/>
    <w:rsid w:val="00EF34B0"/>
    <w:rsid w:val="00EF371E"/>
    <w:rsid w:val="00EF377B"/>
    <w:rsid w:val="00EF40AC"/>
    <w:rsid w:val="00EF6368"/>
    <w:rsid w:val="00EF727B"/>
    <w:rsid w:val="00F066EA"/>
    <w:rsid w:val="00F13062"/>
    <w:rsid w:val="00F14623"/>
    <w:rsid w:val="00F2048D"/>
    <w:rsid w:val="00F2519F"/>
    <w:rsid w:val="00F35CAF"/>
    <w:rsid w:val="00F6680D"/>
    <w:rsid w:val="00F6691A"/>
    <w:rsid w:val="00F67242"/>
    <w:rsid w:val="00F7758B"/>
    <w:rsid w:val="00F805EA"/>
    <w:rsid w:val="00FC774A"/>
    <w:rsid w:val="00FD4181"/>
    <w:rsid w:val="00FD647F"/>
    <w:rsid w:val="00FD69D8"/>
    <w:rsid w:val="00FD7FD0"/>
    <w:rsid w:val="00FE6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37"/>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37"/>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37"/>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37"/>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37"/>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37"/>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37"/>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37"/>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37"/>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 w:type="paragraph" w:customStyle="1" w:styleId="p6">
    <w:name w:val="p6"/>
    <w:basedOn w:val="Normal"/>
    <w:rsid w:val="0095718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2">
    <w:name w:val="s2"/>
    <w:rsid w:val="00957185"/>
  </w:style>
  <w:style w:type="character" w:styleId="Strong">
    <w:name w:val="Strong"/>
    <w:uiPriority w:val="22"/>
    <w:qFormat/>
    <w:rsid w:val="00923F67"/>
    <w:rPr>
      <w:b/>
      <w:bCs/>
    </w:rPr>
  </w:style>
  <w:style w:type="paragraph" w:customStyle="1" w:styleId="p9">
    <w:name w:val="p9"/>
    <w:basedOn w:val="Normal"/>
    <w:rsid w:val="00923F6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923F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73685">
      <w:bodyDiv w:val="1"/>
      <w:marLeft w:val="0"/>
      <w:marRight w:val="0"/>
      <w:marTop w:val="0"/>
      <w:marBottom w:val="0"/>
      <w:divBdr>
        <w:top w:val="none" w:sz="0" w:space="0" w:color="auto"/>
        <w:left w:val="none" w:sz="0" w:space="0" w:color="auto"/>
        <w:bottom w:val="none" w:sz="0" w:space="0" w:color="auto"/>
        <w:right w:val="none" w:sz="0" w:space="0" w:color="auto"/>
      </w:divBdr>
    </w:div>
    <w:div w:id="147525943">
      <w:bodyDiv w:val="1"/>
      <w:marLeft w:val="0"/>
      <w:marRight w:val="0"/>
      <w:marTop w:val="0"/>
      <w:marBottom w:val="0"/>
      <w:divBdr>
        <w:top w:val="none" w:sz="0" w:space="0" w:color="auto"/>
        <w:left w:val="none" w:sz="0" w:space="0" w:color="auto"/>
        <w:bottom w:val="none" w:sz="0" w:space="0" w:color="auto"/>
        <w:right w:val="none" w:sz="0" w:space="0" w:color="auto"/>
      </w:divBdr>
    </w:div>
    <w:div w:id="339086286">
      <w:bodyDiv w:val="1"/>
      <w:marLeft w:val="0"/>
      <w:marRight w:val="0"/>
      <w:marTop w:val="0"/>
      <w:marBottom w:val="0"/>
      <w:divBdr>
        <w:top w:val="none" w:sz="0" w:space="0" w:color="auto"/>
        <w:left w:val="none" w:sz="0" w:space="0" w:color="auto"/>
        <w:bottom w:val="none" w:sz="0" w:space="0" w:color="auto"/>
        <w:right w:val="none" w:sz="0" w:space="0" w:color="auto"/>
      </w:divBdr>
    </w:div>
    <w:div w:id="605693118">
      <w:bodyDiv w:val="1"/>
      <w:marLeft w:val="0"/>
      <w:marRight w:val="0"/>
      <w:marTop w:val="0"/>
      <w:marBottom w:val="0"/>
      <w:divBdr>
        <w:top w:val="none" w:sz="0" w:space="0" w:color="auto"/>
        <w:left w:val="none" w:sz="0" w:space="0" w:color="auto"/>
        <w:bottom w:val="none" w:sz="0" w:space="0" w:color="auto"/>
        <w:right w:val="none" w:sz="0" w:space="0" w:color="auto"/>
      </w:divBdr>
    </w:div>
    <w:div w:id="648561298">
      <w:bodyDiv w:val="1"/>
      <w:marLeft w:val="0"/>
      <w:marRight w:val="0"/>
      <w:marTop w:val="0"/>
      <w:marBottom w:val="0"/>
      <w:divBdr>
        <w:top w:val="none" w:sz="0" w:space="0" w:color="auto"/>
        <w:left w:val="none" w:sz="0" w:space="0" w:color="auto"/>
        <w:bottom w:val="none" w:sz="0" w:space="0" w:color="auto"/>
        <w:right w:val="none" w:sz="0" w:space="0" w:color="auto"/>
      </w:divBdr>
    </w:div>
    <w:div w:id="735275401">
      <w:bodyDiv w:val="1"/>
      <w:marLeft w:val="0"/>
      <w:marRight w:val="0"/>
      <w:marTop w:val="0"/>
      <w:marBottom w:val="0"/>
      <w:divBdr>
        <w:top w:val="none" w:sz="0" w:space="0" w:color="auto"/>
        <w:left w:val="none" w:sz="0" w:space="0" w:color="auto"/>
        <w:bottom w:val="none" w:sz="0" w:space="0" w:color="auto"/>
        <w:right w:val="none" w:sz="0" w:space="0" w:color="auto"/>
      </w:divBdr>
    </w:div>
    <w:div w:id="749037998">
      <w:bodyDiv w:val="1"/>
      <w:marLeft w:val="0"/>
      <w:marRight w:val="0"/>
      <w:marTop w:val="0"/>
      <w:marBottom w:val="0"/>
      <w:divBdr>
        <w:top w:val="none" w:sz="0" w:space="0" w:color="auto"/>
        <w:left w:val="none" w:sz="0" w:space="0" w:color="auto"/>
        <w:bottom w:val="none" w:sz="0" w:space="0" w:color="auto"/>
        <w:right w:val="none" w:sz="0" w:space="0" w:color="auto"/>
      </w:divBdr>
    </w:div>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897132779">
      <w:bodyDiv w:val="1"/>
      <w:marLeft w:val="0"/>
      <w:marRight w:val="0"/>
      <w:marTop w:val="0"/>
      <w:marBottom w:val="0"/>
      <w:divBdr>
        <w:top w:val="none" w:sz="0" w:space="0" w:color="auto"/>
        <w:left w:val="none" w:sz="0" w:space="0" w:color="auto"/>
        <w:bottom w:val="none" w:sz="0" w:space="0" w:color="auto"/>
        <w:right w:val="none" w:sz="0" w:space="0" w:color="auto"/>
      </w:divBdr>
    </w:div>
    <w:div w:id="949624201">
      <w:bodyDiv w:val="1"/>
      <w:marLeft w:val="0"/>
      <w:marRight w:val="0"/>
      <w:marTop w:val="0"/>
      <w:marBottom w:val="0"/>
      <w:divBdr>
        <w:top w:val="none" w:sz="0" w:space="0" w:color="auto"/>
        <w:left w:val="none" w:sz="0" w:space="0" w:color="auto"/>
        <w:bottom w:val="none" w:sz="0" w:space="0" w:color="auto"/>
        <w:right w:val="none" w:sz="0" w:space="0" w:color="auto"/>
      </w:divBdr>
    </w:div>
    <w:div w:id="1093672320">
      <w:bodyDiv w:val="1"/>
      <w:marLeft w:val="0"/>
      <w:marRight w:val="0"/>
      <w:marTop w:val="0"/>
      <w:marBottom w:val="0"/>
      <w:divBdr>
        <w:top w:val="none" w:sz="0" w:space="0" w:color="auto"/>
        <w:left w:val="none" w:sz="0" w:space="0" w:color="auto"/>
        <w:bottom w:val="none" w:sz="0" w:space="0" w:color="auto"/>
        <w:right w:val="none" w:sz="0" w:space="0" w:color="auto"/>
      </w:divBdr>
    </w:div>
    <w:div w:id="1189291500">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362975679">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1620799767">
      <w:bodyDiv w:val="1"/>
      <w:marLeft w:val="0"/>
      <w:marRight w:val="0"/>
      <w:marTop w:val="0"/>
      <w:marBottom w:val="0"/>
      <w:divBdr>
        <w:top w:val="none" w:sz="0" w:space="0" w:color="auto"/>
        <w:left w:val="none" w:sz="0" w:space="0" w:color="auto"/>
        <w:bottom w:val="none" w:sz="0" w:space="0" w:color="auto"/>
        <w:right w:val="none" w:sz="0" w:space="0" w:color="auto"/>
      </w:divBdr>
    </w:div>
    <w:div w:id="2032798297">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ndy%20Knight%20-%20CHX%20Products%20(andy.knight@chxproducts.co.uk)" TargetMode="External"/><Relationship Id="rId4" Type="http://schemas.microsoft.com/office/2007/relationships/stylesWithEffects" Target="stylesWithEffects.xml"/><Relationship Id="rId9" Type="http://schemas.openxmlformats.org/officeDocument/2006/relationships/hyperlink" Target="mailto:Andy%20Knight%20-%20CHX%20Products%20(andy.knight@chxproducts.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7375B-1E76-4E2A-8AFF-F7A93859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10863</CharactersWithSpaces>
  <SharedDoc>false</SharedDoc>
  <HLinks>
    <vt:vector size="6" baseType="variant">
      <vt:variant>
        <vt:i4>6946906</vt:i4>
      </vt:variant>
      <vt:variant>
        <vt:i4>0</vt:i4>
      </vt:variant>
      <vt:variant>
        <vt:i4>0</vt:i4>
      </vt:variant>
      <vt:variant>
        <vt:i4>5</vt:i4>
      </vt:variant>
      <vt:variant>
        <vt:lpwstr>mailto:gareth.beer@cornwalldevelopmentcompany.co.uk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User</cp:lastModifiedBy>
  <cp:revision>7</cp:revision>
  <cp:lastPrinted>2016-08-17T11:44:00Z</cp:lastPrinted>
  <dcterms:created xsi:type="dcterms:W3CDTF">2016-09-21T13:26:00Z</dcterms:created>
  <dcterms:modified xsi:type="dcterms:W3CDTF">2016-10-03T10:15:00Z</dcterms:modified>
</cp:coreProperties>
</file>