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38CBBB8" w14:textId="058ED926" w:rsidR="00CD2AB5" w:rsidRDefault="0000274D" w:rsidP="0000274D">
      <w:pPr>
        <w:pStyle w:val="PubSubtitle"/>
      </w:pPr>
      <w:r>
        <w:t>Evaluation of Year 2 of Health, Wellbeing, Nature &amp; Sustainability decision support tool</w:t>
      </w:r>
    </w:p>
    <w:p w14:paraId="790A6951" w14:textId="4D699CB2" w:rsidR="00EF6AB8" w:rsidRDefault="00EA7B76" w:rsidP="0000274D">
      <w:pPr>
        <w:pStyle w:val="PubDate"/>
      </w:pPr>
      <w:bookmarkStart w:id="0" w:name="_Toc332635160"/>
      <w:r>
        <w:t xml:space="preserve">August </w:t>
      </w:r>
      <w:r w:rsidR="0000274D">
        <w:t>2022</w:t>
      </w:r>
      <w:r w:rsidR="0000274D">
        <w:br w:type="page"/>
      </w:r>
      <w:bookmarkEnd w:id="0"/>
    </w:p>
    <w:p w14:paraId="1F7742C9" w14:textId="77777777" w:rsidR="00EF6AB8" w:rsidRPr="00EF6AB8" w:rsidRDefault="00EF6AB8" w:rsidP="00EF6AB8"/>
    <w:p w14:paraId="7E45AF18" w14:textId="77777777" w:rsidR="000D1FA6" w:rsidRPr="002756D2" w:rsidRDefault="000D1FA6" w:rsidP="00B94EB3">
      <w:pPr>
        <w:pStyle w:val="PubSubtitle"/>
      </w:pPr>
      <w:bookmarkStart w:id="1" w:name="_Toc413143856"/>
      <w:r w:rsidRPr="002756D2">
        <w:t>Request for Quotation</w:t>
      </w:r>
      <w:bookmarkEnd w:id="1"/>
    </w:p>
    <w:p w14:paraId="0E7B3AC9" w14:textId="77777777" w:rsidR="00611252" w:rsidRDefault="00A25CD9" w:rsidP="00B94EB3">
      <w:pPr>
        <w:pStyle w:val="PubSubtitle"/>
      </w:pPr>
      <w:r w:rsidRPr="00B94EB3">
        <w:t xml:space="preserve">Evaluation of </w:t>
      </w:r>
      <w:bookmarkStart w:id="2" w:name="_Hlk106805776"/>
      <w:r w:rsidRPr="00B94EB3">
        <w:t>Year 2 of Health, Wellbeing, Nature &amp; Sustainability</w:t>
      </w:r>
      <w:r w:rsidR="00847946" w:rsidRPr="00B94EB3">
        <w:t xml:space="preserve"> </w:t>
      </w:r>
      <w:r w:rsidRPr="00B94EB3">
        <w:t>decision-support tool</w:t>
      </w:r>
      <w:bookmarkEnd w:id="2"/>
      <w:r w:rsidR="00611252">
        <w:t xml:space="preserve"> </w:t>
      </w:r>
    </w:p>
    <w:p w14:paraId="525B2C85" w14:textId="296DD387" w:rsidR="000D1FA6" w:rsidRPr="00B94EB3" w:rsidRDefault="00611252" w:rsidP="00B94EB3">
      <w:pPr>
        <w:pStyle w:val="PubSubtitle"/>
      </w:pPr>
      <w:r>
        <w:t>(Ref: HWNSEval22)</w:t>
      </w:r>
    </w:p>
    <w:p w14:paraId="0EE710BC" w14:textId="77777777" w:rsidR="00A07D8B" w:rsidRDefault="00A07D8B" w:rsidP="00AB2FE2">
      <w:pPr>
        <w:rPr>
          <w:rFonts w:ascii="Arial" w:hAnsi="Arial" w:cs="Arial"/>
          <w:sz w:val="24"/>
          <w:szCs w:val="24"/>
        </w:rPr>
      </w:pPr>
    </w:p>
    <w:p w14:paraId="2221742B" w14:textId="2EDDD2A7" w:rsidR="00AB2FE2" w:rsidRDefault="000D1FA6" w:rsidP="00AB2FE2">
      <w:pPr>
        <w:rPr>
          <w:rFonts w:ascii="Arial" w:hAnsi="Arial" w:cs="Arial"/>
          <w:sz w:val="24"/>
          <w:szCs w:val="24"/>
        </w:rPr>
      </w:pPr>
      <w:r w:rsidRPr="002756D2">
        <w:rPr>
          <w:rFonts w:ascii="Arial" w:hAnsi="Arial" w:cs="Arial"/>
          <w:sz w:val="24"/>
          <w:szCs w:val="24"/>
        </w:rPr>
        <w:t>You are invited</w:t>
      </w:r>
      <w:r w:rsidR="00892513">
        <w:rPr>
          <w:rFonts w:ascii="Arial" w:hAnsi="Arial" w:cs="Arial"/>
          <w:sz w:val="24"/>
          <w:szCs w:val="24"/>
        </w:rPr>
        <w:t xml:space="preserve"> </w:t>
      </w:r>
      <w:r w:rsidRPr="002756D2">
        <w:rPr>
          <w:rFonts w:ascii="Arial" w:hAnsi="Arial" w:cs="Arial"/>
          <w:sz w:val="24"/>
          <w:szCs w:val="24"/>
        </w:rPr>
        <w:t>to submit a quotation for the requirement described in the specification below.</w:t>
      </w:r>
      <w:r w:rsidR="00AB2FE2" w:rsidRPr="00AB2FE2">
        <w:rPr>
          <w:rFonts w:ascii="Arial" w:hAnsi="Arial" w:cs="Arial"/>
          <w:sz w:val="24"/>
          <w:szCs w:val="24"/>
        </w:rPr>
        <w:t xml:space="preserve"> </w:t>
      </w:r>
    </w:p>
    <w:p w14:paraId="57422986" w14:textId="77777777" w:rsidR="00AB2FE2" w:rsidRDefault="00AB2FE2" w:rsidP="00AB2FE2">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538AC34E" w14:textId="47483B71" w:rsidR="00892513" w:rsidRDefault="00892513" w:rsidP="00892513">
      <w:pPr>
        <w:rPr>
          <w:rFonts w:ascii="Arial" w:hAnsi="Arial" w:cs="Arial"/>
          <w:color w:val="FF0000"/>
          <w:sz w:val="24"/>
          <w:szCs w:val="24"/>
        </w:rPr>
      </w:pPr>
      <w:r w:rsidRPr="00246B80">
        <w:rPr>
          <w:rFonts w:ascii="Arial" w:hAnsi="Arial" w:cs="Arial"/>
          <w:sz w:val="24"/>
          <w:szCs w:val="24"/>
        </w:rPr>
        <w:t>Your response should be returned to the following email address by</w:t>
      </w:r>
      <w:r w:rsidR="0048726F">
        <w:rPr>
          <w:rFonts w:ascii="Arial" w:hAnsi="Arial" w:cs="Arial"/>
          <w:sz w:val="24"/>
          <w:szCs w:val="24"/>
        </w:rPr>
        <w:t>:</w:t>
      </w:r>
    </w:p>
    <w:p w14:paraId="0D735F28" w14:textId="77777777" w:rsidR="00892513" w:rsidRDefault="00892513" w:rsidP="00892513">
      <w:pPr>
        <w:rPr>
          <w:rFonts w:ascii="Arial" w:hAnsi="Arial" w:cs="Arial"/>
          <w:color w:val="FF0000"/>
          <w:sz w:val="24"/>
          <w:szCs w:val="24"/>
        </w:rPr>
      </w:pPr>
    </w:p>
    <w:p w14:paraId="1E163084" w14:textId="071F442C" w:rsidR="00892513" w:rsidRPr="00EA7B76" w:rsidRDefault="00892513" w:rsidP="00892513">
      <w:pPr>
        <w:rPr>
          <w:rFonts w:ascii="Arial" w:hAnsi="Arial" w:cs="Arial"/>
          <w:sz w:val="24"/>
          <w:szCs w:val="24"/>
        </w:rPr>
      </w:pPr>
      <w:r w:rsidRPr="4B1F8A76">
        <w:rPr>
          <w:rFonts w:ascii="Arial" w:hAnsi="Arial" w:cs="Arial"/>
          <w:sz w:val="24"/>
          <w:szCs w:val="24"/>
        </w:rPr>
        <w:t>Email:</w:t>
      </w:r>
      <w:r w:rsidR="0000274D" w:rsidRPr="4B1F8A76">
        <w:rPr>
          <w:rFonts w:ascii="Arial" w:hAnsi="Arial" w:cs="Arial"/>
          <w:sz w:val="24"/>
          <w:szCs w:val="24"/>
        </w:rPr>
        <w:t xml:space="preserve"> </w:t>
      </w:r>
      <w:r w:rsidR="00A07D8B">
        <w:rPr>
          <w:rFonts w:ascii="Arial" w:hAnsi="Arial" w:cs="Arial"/>
          <w:sz w:val="24"/>
          <w:szCs w:val="24"/>
        </w:rPr>
        <w:tab/>
      </w:r>
      <w:r w:rsidR="00EA7B76" w:rsidRPr="4B1F8A76">
        <w:rPr>
          <w:rFonts w:ascii="Arial" w:hAnsi="Arial" w:cs="Arial"/>
          <w:sz w:val="24"/>
          <w:szCs w:val="24"/>
        </w:rPr>
        <w:t>Emma.Hinton</w:t>
      </w:r>
      <w:r w:rsidR="0000274D" w:rsidRPr="4B1F8A76">
        <w:rPr>
          <w:rFonts w:ascii="Arial" w:hAnsi="Arial" w:cs="Arial"/>
          <w:sz w:val="24"/>
          <w:szCs w:val="24"/>
        </w:rPr>
        <w:t>@NaturalEngland.org.uk</w:t>
      </w:r>
    </w:p>
    <w:p w14:paraId="544FE728" w14:textId="369028B7" w:rsidR="00892513" w:rsidRPr="00204C6F" w:rsidRDefault="00892513" w:rsidP="00892513">
      <w:pPr>
        <w:rPr>
          <w:rFonts w:ascii="Arial" w:hAnsi="Arial" w:cs="Arial"/>
          <w:sz w:val="24"/>
          <w:szCs w:val="24"/>
        </w:rPr>
      </w:pPr>
      <w:r w:rsidRPr="002F6DAF">
        <w:rPr>
          <w:rFonts w:ascii="Arial" w:hAnsi="Arial" w:cs="Arial"/>
          <w:sz w:val="24"/>
          <w:szCs w:val="24"/>
        </w:rPr>
        <w:t>Date:</w:t>
      </w:r>
      <w:r w:rsidR="00204C6F" w:rsidRPr="002F6DAF">
        <w:rPr>
          <w:rFonts w:ascii="Arial" w:hAnsi="Arial" w:cs="Arial"/>
          <w:sz w:val="24"/>
          <w:szCs w:val="24"/>
        </w:rPr>
        <w:t xml:space="preserve"> </w:t>
      </w:r>
      <w:r w:rsidR="00A07D8B">
        <w:rPr>
          <w:rFonts w:ascii="Arial" w:hAnsi="Arial" w:cs="Arial"/>
          <w:sz w:val="24"/>
          <w:szCs w:val="24"/>
        </w:rPr>
        <w:tab/>
      </w:r>
      <w:r w:rsidR="00A07D8B">
        <w:rPr>
          <w:rFonts w:ascii="Arial" w:hAnsi="Arial" w:cs="Arial"/>
          <w:sz w:val="24"/>
          <w:szCs w:val="24"/>
        </w:rPr>
        <w:tab/>
      </w:r>
      <w:r w:rsidR="00D612AC" w:rsidRPr="002F6DAF">
        <w:rPr>
          <w:rFonts w:ascii="Arial" w:hAnsi="Arial" w:cs="Arial"/>
          <w:sz w:val="24"/>
          <w:szCs w:val="24"/>
        </w:rPr>
        <w:t>14/09/2022</w:t>
      </w:r>
    </w:p>
    <w:p w14:paraId="1863D402" w14:textId="4BD038B9" w:rsidR="00892513" w:rsidRPr="0000274D" w:rsidRDefault="00892513" w:rsidP="00892513">
      <w:pPr>
        <w:rPr>
          <w:rFonts w:ascii="Arial" w:hAnsi="Arial" w:cs="Arial"/>
          <w:sz w:val="24"/>
          <w:szCs w:val="24"/>
        </w:rPr>
      </w:pPr>
      <w:r w:rsidRPr="0000274D">
        <w:rPr>
          <w:rFonts w:ascii="Arial" w:hAnsi="Arial" w:cs="Arial"/>
          <w:sz w:val="24"/>
          <w:szCs w:val="24"/>
        </w:rPr>
        <w:t>Time:</w:t>
      </w:r>
      <w:r w:rsidR="0000274D" w:rsidRPr="0000274D">
        <w:rPr>
          <w:rFonts w:ascii="Arial" w:hAnsi="Arial" w:cs="Arial"/>
          <w:sz w:val="24"/>
          <w:szCs w:val="24"/>
        </w:rPr>
        <w:t xml:space="preserve"> </w:t>
      </w:r>
      <w:r w:rsidR="00A07D8B">
        <w:rPr>
          <w:rFonts w:ascii="Arial" w:hAnsi="Arial" w:cs="Arial"/>
          <w:sz w:val="24"/>
          <w:szCs w:val="24"/>
        </w:rPr>
        <w:tab/>
      </w:r>
      <w:r w:rsidR="00A07D8B">
        <w:rPr>
          <w:rFonts w:ascii="Arial" w:hAnsi="Arial" w:cs="Arial"/>
          <w:sz w:val="24"/>
          <w:szCs w:val="24"/>
        </w:rPr>
        <w:tab/>
        <w:t>17:00</w:t>
      </w:r>
    </w:p>
    <w:p w14:paraId="48C90879" w14:textId="77777777" w:rsidR="00892513" w:rsidRDefault="00892513" w:rsidP="00892513">
      <w:pPr>
        <w:rPr>
          <w:rFonts w:ascii="Arial" w:hAnsi="Arial" w:cs="Arial"/>
          <w:sz w:val="24"/>
          <w:szCs w:val="24"/>
        </w:rPr>
      </w:pPr>
    </w:p>
    <w:p w14:paraId="6356E930" w14:textId="77777777" w:rsidR="00BA309A" w:rsidRDefault="00BA309A" w:rsidP="00892513">
      <w:pPr>
        <w:rPr>
          <w:rFonts w:ascii="Arial" w:hAnsi="Arial" w:cs="Arial"/>
          <w:sz w:val="24"/>
          <w:szCs w:val="24"/>
        </w:rPr>
      </w:pPr>
      <w:r>
        <w:rPr>
          <w:rFonts w:ascii="Arial" w:hAnsi="Arial" w:cs="Arial"/>
          <w:sz w:val="24"/>
          <w:szCs w:val="24"/>
        </w:rPr>
        <w:t xml:space="preserve">Ensure you state the reference number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703CCC2C" w14:textId="77777777" w:rsidR="0048726F" w:rsidRDefault="0048726F" w:rsidP="003360A9">
      <w:pPr>
        <w:rPr>
          <w:rFonts w:ascii="Arial" w:hAnsi="Arial" w:cs="Arial"/>
          <w:b/>
          <w:sz w:val="24"/>
          <w:szCs w:val="24"/>
        </w:rPr>
      </w:pPr>
    </w:p>
    <w:p w14:paraId="67719D2E" w14:textId="77777777" w:rsidR="003360A9" w:rsidRPr="00B94EB3" w:rsidRDefault="003360A9" w:rsidP="00B94EB3">
      <w:pPr>
        <w:pStyle w:val="Heading3"/>
        <w:rPr>
          <w:rFonts w:ascii="Arial" w:hAnsi="Arial"/>
          <w:color w:val="auto"/>
          <w:sz w:val="28"/>
          <w:szCs w:val="26"/>
        </w:rPr>
      </w:pPr>
      <w:r w:rsidRPr="00B94EB3">
        <w:rPr>
          <w:rFonts w:ascii="Arial" w:hAnsi="Arial"/>
          <w:color w:val="auto"/>
          <w:sz w:val="28"/>
          <w:szCs w:val="26"/>
        </w:rPr>
        <w:t>Contact Details and Timeline</w:t>
      </w:r>
    </w:p>
    <w:p w14:paraId="21817A21" w14:textId="10EC20B8" w:rsidR="003360A9" w:rsidRDefault="00EA7B76" w:rsidP="003360A9">
      <w:pPr>
        <w:rPr>
          <w:rFonts w:ascii="Arial" w:hAnsi="Arial" w:cs="Arial"/>
          <w:sz w:val="24"/>
          <w:szCs w:val="24"/>
        </w:rPr>
      </w:pPr>
      <w:r w:rsidRPr="4B1F8A76">
        <w:rPr>
          <w:rFonts w:ascii="Arial" w:hAnsi="Arial" w:cs="Arial"/>
          <w:sz w:val="24"/>
          <w:szCs w:val="24"/>
        </w:rPr>
        <w:t>Emma Hinton</w:t>
      </w:r>
      <w:r w:rsidR="0000274D" w:rsidRPr="4B1F8A76">
        <w:rPr>
          <w:rFonts w:ascii="Arial" w:hAnsi="Arial" w:cs="Arial"/>
          <w:sz w:val="24"/>
          <w:szCs w:val="24"/>
        </w:rPr>
        <w:t xml:space="preserve"> (</w:t>
      </w:r>
      <w:hyperlink r:id="rId13" w:history="1">
        <w:r w:rsidR="00BC6284" w:rsidRPr="00533CBB">
          <w:rPr>
            <w:rStyle w:val="Hyperlink"/>
            <w:rFonts w:ascii="Arial" w:hAnsi="Arial" w:cs="Arial"/>
            <w:sz w:val="24"/>
            <w:szCs w:val="24"/>
          </w:rPr>
          <w:t>Emma.Hinton@NaturalEngland.org.uk</w:t>
        </w:r>
      </w:hyperlink>
      <w:r w:rsidR="0000274D" w:rsidRPr="4B1F8A76">
        <w:rPr>
          <w:rFonts w:ascii="Arial" w:hAnsi="Arial" w:cs="Arial"/>
          <w:sz w:val="24"/>
          <w:szCs w:val="24"/>
        </w:rPr>
        <w:t>)</w:t>
      </w:r>
      <w:r w:rsidR="00BC6284">
        <w:rPr>
          <w:rFonts w:ascii="Arial" w:hAnsi="Arial" w:cs="Arial"/>
          <w:sz w:val="24"/>
          <w:szCs w:val="24"/>
        </w:rPr>
        <w:t xml:space="preserve"> </w:t>
      </w:r>
      <w:r w:rsidR="003360A9" w:rsidRPr="4B1F8A76">
        <w:rPr>
          <w:rFonts w:ascii="Arial" w:hAnsi="Arial" w:cs="Arial"/>
          <w:sz w:val="24"/>
          <w:szCs w:val="24"/>
        </w:rPr>
        <w:t>will be your contact for any questions linked to the content of the quote pack or the process</w:t>
      </w:r>
      <w:r w:rsidRPr="4B1F8A76">
        <w:rPr>
          <w:rFonts w:ascii="Arial" w:hAnsi="Arial" w:cs="Arial"/>
          <w:sz w:val="24"/>
          <w:szCs w:val="24"/>
        </w:rPr>
        <w:t>, or Patrick Shannon-Hughes (</w:t>
      </w:r>
      <w:hyperlink r:id="rId14" w:history="1">
        <w:r w:rsidRPr="4B1F8A76">
          <w:rPr>
            <w:rStyle w:val="Hyperlink"/>
            <w:rFonts w:ascii="Arial" w:hAnsi="Arial" w:cs="Arial"/>
            <w:sz w:val="24"/>
            <w:szCs w:val="24"/>
          </w:rPr>
          <w:t>Patrick.Shannon-Hughes@NaturalEngland.org.uk</w:t>
        </w:r>
      </w:hyperlink>
      <w:r w:rsidRPr="4B1F8A76">
        <w:rPr>
          <w:rFonts w:ascii="Arial" w:hAnsi="Arial" w:cs="Arial"/>
          <w:sz w:val="24"/>
          <w:szCs w:val="24"/>
        </w:rPr>
        <w:t xml:space="preserve">) between </w:t>
      </w:r>
      <w:r w:rsidR="00E666B8">
        <w:rPr>
          <w:rFonts w:ascii="Arial" w:hAnsi="Arial" w:cs="Arial"/>
          <w:sz w:val="24"/>
          <w:szCs w:val="24"/>
        </w:rPr>
        <w:t>15</w:t>
      </w:r>
      <w:r w:rsidRPr="4B1F8A76">
        <w:rPr>
          <w:rFonts w:ascii="Arial" w:hAnsi="Arial" w:cs="Arial"/>
          <w:sz w:val="24"/>
          <w:szCs w:val="24"/>
          <w:vertAlign w:val="superscript"/>
        </w:rPr>
        <w:t>th</w:t>
      </w:r>
      <w:r w:rsidRPr="4B1F8A76">
        <w:rPr>
          <w:rFonts w:ascii="Arial" w:hAnsi="Arial" w:cs="Arial"/>
          <w:sz w:val="24"/>
          <w:szCs w:val="24"/>
        </w:rPr>
        <w:t>-19</w:t>
      </w:r>
      <w:r w:rsidRPr="4B1F8A76">
        <w:rPr>
          <w:rFonts w:ascii="Arial" w:hAnsi="Arial" w:cs="Arial"/>
          <w:sz w:val="24"/>
          <w:szCs w:val="24"/>
          <w:vertAlign w:val="superscript"/>
        </w:rPr>
        <w:t>th</w:t>
      </w:r>
      <w:r w:rsidRPr="4B1F8A76">
        <w:rPr>
          <w:rFonts w:ascii="Arial" w:hAnsi="Arial" w:cs="Arial"/>
          <w:sz w:val="24"/>
          <w:szCs w:val="24"/>
        </w:rPr>
        <w:t xml:space="preserve"> August</w:t>
      </w:r>
      <w:r w:rsidR="00EA05D3">
        <w:rPr>
          <w:rFonts w:ascii="Arial" w:hAnsi="Arial" w:cs="Arial"/>
          <w:sz w:val="24"/>
          <w:szCs w:val="24"/>
        </w:rPr>
        <w:t xml:space="preserve"> and between 5</w:t>
      </w:r>
      <w:r w:rsidR="00EA05D3" w:rsidRPr="00EA05D3">
        <w:rPr>
          <w:rFonts w:ascii="Arial" w:hAnsi="Arial" w:cs="Arial"/>
          <w:sz w:val="24"/>
          <w:szCs w:val="24"/>
          <w:vertAlign w:val="superscript"/>
        </w:rPr>
        <w:t>th</w:t>
      </w:r>
      <w:r w:rsidR="00EA05D3">
        <w:rPr>
          <w:rFonts w:ascii="Arial" w:hAnsi="Arial" w:cs="Arial"/>
          <w:sz w:val="24"/>
          <w:szCs w:val="24"/>
        </w:rPr>
        <w:t>-9</w:t>
      </w:r>
      <w:r w:rsidR="00EA05D3" w:rsidRPr="00EA05D3">
        <w:rPr>
          <w:rFonts w:ascii="Arial" w:hAnsi="Arial" w:cs="Arial"/>
          <w:sz w:val="24"/>
          <w:szCs w:val="24"/>
          <w:vertAlign w:val="superscript"/>
        </w:rPr>
        <w:t>th</w:t>
      </w:r>
      <w:r w:rsidR="00EA05D3">
        <w:rPr>
          <w:rFonts w:ascii="Arial" w:hAnsi="Arial" w:cs="Arial"/>
          <w:sz w:val="24"/>
          <w:szCs w:val="24"/>
        </w:rPr>
        <w:t xml:space="preserve"> September</w:t>
      </w:r>
      <w:r w:rsidR="003360A9" w:rsidRPr="4B1F8A76">
        <w:rPr>
          <w:rFonts w:ascii="Arial" w:hAnsi="Arial" w:cs="Arial"/>
          <w:sz w:val="24"/>
          <w:szCs w:val="24"/>
        </w:rPr>
        <w:t>. Please submit any q</w:t>
      </w:r>
      <w:r w:rsidR="00A104B8" w:rsidRPr="4B1F8A76">
        <w:rPr>
          <w:rFonts w:ascii="Arial" w:hAnsi="Arial" w:cs="Arial"/>
          <w:sz w:val="24"/>
          <w:szCs w:val="24"/>
        </w:rPr>
        <w:t xml:space="preserve">uestions by email and note that, unless commercially sensitive, </w:t>
      </w:r>
      <w:r w:rsidR="003360A9" w:rsidRPr="4B1F8A76">
        <w:rPr>
          <w:rFonts w:ascii="Arial" w:hAnsi="Arial" w:cs="Arial"/>
          <w:sz w:val="24"/>
          <w:szCs w:val="24"/>
        </w:rPr>
        <w:t>both the question and the response will be circulated to all tenderers.</w:t>
      </w:r>
    </w:p>
    <w:p w14:paraId="7BF28F4E" w14:textId="0629259C" w:rsidR="00B94EB3" w:rsidRDefault="00B94EB3" w:rsidP="003360A9">
      <w:pPr>
        <w:rPr>
          <w:rFonts w:ascii="Arial" w:hAnsi="Arial" w:cs="Arial"/>
          <w:sz w:val="24"/>
          <w:szCs w:val="24"/>
        </w:rPr>
      </w:pPr>
    </w:p>
    <w:tbl>
      <w:tblPr>
        <w:tblW w:w="9776" w:type="dxa"/>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59"/>
        <w:gridCol w:w="4617"/>
      </w:tblGrid>
      <w:tr w:rsidR="00E33F6C" w:rsidRPr="00387DAC" w14:paraId="311545E6" w14:textId="77777777" w:rsidTr="00C046EC">
        <w:tc>
          <w:tcPr>
            <w:tcW w:w="5159" w:type="dxa"/>
            <w:shd w:val="clear" w:color="auto" w:fill="00B050"/>
            <w:vAlign w:val="center"/>
          </w:tcPr>
          <w:p w14:paraId="77F0C929" w14:textId="77777777" w:rsidR="00E33F6C" w:rsidRPr="00387DAC" w:rsidRDefault="00E33F6C" w:rsidP="00387DAC">
            <w:pPr>
              <w:pStyle w:val="TableText"/>
              <w:rPr>
                <w:rFonts w:ascii="Arial" w:hAnsi="Arial" w:cs="Arial"/>
                <w:color w:val="FFFFFF" w:themeColor="background1"/>
                <w:sz w:val="24"/>
                <w:szCs w:val="24"/>
              </w:rPr>
            </w:pPr>
            <w:bookmarkStart w:id="3" w:name="_Hlk106888156"/>
            <w:r w:rsidRPr="00387DAC">
              <w:rPr>
                <w:rFonts w:ascii="Arial" w:hAnsi="Arial" w:cs="Arial"/>
                <w:color w:val="FFFFFF" w:themeColor="background1"/>
                <w:sz w:val="24"/>
                <w:szCs w:val="24"/>
              </w:rPr>
              <w:t>Action</w:t>
            </w:r>
          </w:p>
        </w:tc>
        <w:tc>
          <w:tcPr>
            <w:tcW w:w="4617" w:type="dxa"/>
            <w:shd w:val="clear" w:color="auto" w:fill="00B050"/>
            <w:vAlign w:val="center"/>
          </w:tcPr>
          <w:p w14:paraId="6B623196" w14:textId="7EA62499" w:rsidR="00E33F6C" w:rsidRPr="00387DAC" w:rsidRDefault="00387DAC" w:rsidP="00387DAC">
            <w:pPr>
              <w:pStyle w:val="TableText"/>
              <w:rPr>
                <w:rFonts w:ascii="Arial" w:hAnsi="Arial" w:cs="Arial"/>
                <w:color w:val="FFFFFF" w:themeColor="background1"/>
                <w:sz w:val="24"/>
                <w:szCs w:val="24"/>
              </w:rPr>
            </w:pPr>
            <w:r>
              <w:rPr>
                <w:rFonts w:ascii="Arial" w:hAnsi="Arial" w:cs="Arial"/>
                <w:color w:val="FFFFFF" w:themeColor="background1"/>
                <w:sz w:val="24"/>
                <w:szCs w:val="24"/>
              </w:rPr>
              <w:t>Date</w:t>
            </w:r>
          </w:p>
        </w:tc>
      </w:tr>
      <w:tr w:rsidR="00A104B8" w:rsidRPr="00387DAC" w14:paraId="56C7160B" w14:textId="77777777" w:rsidTr="00C046EC">
        <w:trPr>
          <w:trHeight w:val="397"/>
        </w:trPr>
        <w:tc>
          <w:tcPr>
            <w:tcW w:w="5159" w:type="dxa"/>
            <w:shd w:val="clear" w:color="auto" w:fill="00B050"/>
            <w:vAlign w:val="center"/>
          </w:tcPr>
          <w:p w14:paraId="66C8EF1C" w14:textId="2EA58840" w:rsidR="00A104B8" w:rsidRPr="00387DAC" w:rsidRDefault="00A104B8" w:rsidP="00387DAC">
            <w:pPr>
              <w:pStyle w:val="TableText"/>
              <w:rPr>
                <w:rFonts w:ascii="Arial" w:hAnsi="Arial" w:cs="Arial"/>
                <w:color w:val="FFFFFF" w:themeColor="background1"/>
                <w:sz w:val="24"/>
                <w:szCs w:val="24"/>
              </w:rPr>
            </w:pPr>
            <w:r w:rsidRPr="00387DAC">
              <w:rPr>
                <w:rFonts w:ascii="Arial" w:hAnsi="Arial" w:cs="Arial"/>
                <w:color w:val="FFFFFF" w:themeColor="background1"/>
                <w:sz w:val="24"/>
                <w:szCs w:val="24"/>
              </w:rPr>
              <w:t>Date of issue of RFQ</w:t>
            </w:r>
          </w:p>
        </w:tc>
        <w:tc>
          <w:tcPr>
            <w:tcW w:w="4617" w:type="dxa"/>
            <w:shd w:val="clear" w:color="auto" w:fill="auto"/>
            <w:vAlign w:val="center"/>
          </w:tcPr>
          <w:p w14:paraId="4589E947" w14:textId="3BEDAF83" w:rsidR="00A104B8" w:rsidRPr="001C00CE" w:rsidRDefault="00E4033B" w:rsidP="00387DAC">
            <w:pPr>
              <w:pStyle w:val="TableText"/>
              <w:rPr>
                <w:rFonts w:ascii="Arial" w:hAnsi="Arial" w:cs="Arial"/>
                <w:sz w:val="24"/>
                <w:szCs w:val="24"/>
                <w:highlight w:val="yellow"/>
              </w:rPr>
            </w:pPr>
            <w:r w:rsidRPr="00E4033B">
              <w:rPr>
                <w:rFonts w:ascii="Arial" w:hAnsi="Arial" w:cs="Arial"/>
                <w:sz w:val="24"/>
                <w:szCs w:val="24"/>
              </w:rPr>
              <w:t>10</w:t>
            </w:r>
            <w:r w:rsidR="0056705F" w:rsidRPr="00E4033B">
              <w:rPr>
                <w:rFonts w:ascii="Arial" w:hAnsi="Arial" w:cs="Arial"/>
                <w:sz w:val="24"/>
                <w:szCs w:val="24"/>
              </w:rPr>
              <w:t>/</w:t>
            </w:r>
            <w:r w:rsidR="00611252" w:rsidRPr="00E4033B">
              <w:rPr>
                <w:rFonts w:ascii="Arial" w:hAnsi="Arial" w:cs="Arial"/>
                <w:sz w:val="24"/>
                <w:szCs w:val="24"/>
              </w:rPr>
              <w:t>08</w:t>
            </w:r>
            <w:r w:rsidR="0056705F" w:rsidRPr="00E4033B">
              <w:rPr>
                <w:rFonts w:ascii="Arial" w:hAnsi="Arial" w:cs="Arial"/>
                <w:sz w:val="24"/>
                <w:szCs w:val="24"/>
              </w:rPr>
              <w:t>/2022</w:t>
            </w:r>
            <w:r w:rsidR="00991DE5" w:rsidRPr="00E4033B">
              <w:rPr>
                <w:rFonts w:ascii="Arial" w:hAnsi="Arial" w:cs="Arial"/>
                <w:sz w:val="24"/>
                <w:szCs w:val="24"/>
              </w:rPr>
              <w:t xml:space="preserve"> at </w:t>
            </w:r>
            <w:r w:rsidRPr="00E4033B">
              <w:rPr>
                <w:rFonts w:ascii="Arial" w:hAnsi="Arial" w:cs="Arial"/>
                <w:sz w:val="24"/>
                <w:szCs w:val="24"/>
              </w:rPr>
              <w:t>1</w:t>
            </w:r>
            <w:r w:rsidR="00386076">
              <w:rPr>
                <w:rFonts w:ascii="Arial" w:hAnsi="Arial" w:cs="Arial"/>
                <w:sz w:val="24"/>
                <w:szCs w:val="24"/>
              </w:rPr>
              <w:t>2</w:t>
            </w:r>
            <w:r w:rsidRPr="00E4033B">
              <w:rPr>
                <w:rFonts w:ascii="Arial" w:hAnsi="Arial" w:cs="Arial"/>
                <w:sz w:val="24"/>
                <w:szCs w:val="24"/>
              </w:rPr>
              <w:t>:00</w:t>
            </w:r>
          </w:p>
        </w:tc>
      </w:tr>
      <w:tr w:rsidR="00A104B8" w:rsidRPr="00387DAC" w14:paraId="7A6F9719" w14:textId="77777777" w:rsidTr="00C046EC">
        <w:trPr>
          <w:trHeight w:val="397"/>
        </w:trPr>
        <w:tc>
          <w:tcPr>
            <w:tcW w:w="5159" w:type="dxa"/>
            <w:shd w:val="clear" w:color="auto" w:fill="00B050"/>
            <w:vAlign w:val="center"/>
          </w:tcPr>
          <w:p w14:paraId="18274C84" w14:textId="175265B1" w:rsidR="00A104B8" w:rsidRPr="00387DAC" w:rsidRDefault="00A104B8" w:rsidP="00387DAC">
            <w:pPr>
              <w:rPr>
                <w:rFonts w:ascii="Arial" w:hAnsi="Arial" w:cs="Arial"/>
                <w:color w:val="FFFFFF" w:themeColor="background1"/>
                <w:sz w:val="24"/>
                <w:szCs w:val="24"/>
              </w:rPr>
            </w:pPr>
            <w:r w:rsidRPr="00387DAC">
              <w:rPr>
                <w:rFonts w:ascii="Arial" w:hAnsi="Arial" w:cs="Arial"/>
                <w:color w:val="FFFFFF" w:themeColor="background1"/>
                <w:sz w:val="24"/>
                <w:szCs w:val="24"/>
              </w:rPr>
              <w:t>Deadline for clarification questions</w:t>
            </w:r>
          </w:p>
        </w:tc>
        <w:tc>
          <w:tcPr>
            <w:tcW w:w="4617" w:type="dxa"/>
            <w:vAlign w:val="center"/>
          </w:tcPr>
          <w:p w14:paraId="36AF3421" w14:textId="5A114D92" w:rsidR="00A104B8" w:rsidRPr="00386076" w:rsidRDefault="0056705F" w:rsidP="00387DAC">
            <w:pPr>
              <w:rPr>
                <w:rFonts w:ascii="Arial" w:hAnsi="Arial" w:cs="Arial"/>
                <w:sz w:val="24"/>
                <w:szCs w:val="24"/>
              </w:rPr>
            </w:pPr>
            <w:r w:rsidRPr="00386076">
              <w:rPr>
                <w:rFonts w:ascii="Arial" w:hAnsi="Arial" w:cs="Arial"/>
                <w:sz w:val="24"/>
                <w:szCs w:val="24"/>
              </w:rPr>
              <w:t>07/09/2022</w:t>
            </w:r>
            <w:r w:rsidR="00991DE5" w:rsidRPr="00386076">
              <w:rPr>
                <w:rFonts w:ascii="Arial" w:hAnsi="Arial" w:cs="Arial"/>
                <w:sz w:val="24"/>
                <w:szCs w:val="24"/>
              </w:rPr>
              <w:t xml:space="preserve"> at </w:t>
            </w:r>
            <w:r w:rsidR="00386076" w:rsidRPr="00386076">
              <w:rPr>
                <w:rFonts w:ascii="Arial" w:hAnsi="Arial" w:cs="Arial"/>
                <w:sz w:val="24"/>
                <w:szCs w:val="24"/>
              </w:rPr>
              <w:t>17:00</w:t>
            </w:r>
          </w:p>
        </w:tc>
      </w:tr>
      <w:tr w:rsidR="00A104B8" w:rsidRPr="00387DAC" w14:paraId="1715E7D5" w14:textId="77777777" w:rsidTr="00C046EC">
        <w:trPr>
          <w:trHeight w:val="397"/>
        </w:trPr>
        <w:tc>
          <w:tcPr>
            <w:tcW w:w="5159" w:type="dxa"/>
            <w:shd w:val="clear" w:color="auto" w:fill="00B050"/>
            <w:vAlign w:val="center"/>
          </w:tcPr>
          <w:p w14:paraId="2604945E" w14:textId="53BC2C92" w:rsidR="00A104B8" w:rsidRPr="00387DAC" w:rsidRDefault="00A104B8" w:rsidP="00387DAC">
            <w:pPr>
              <w:rPr>
                <w:rFonts w:ascii="Arial" w:hAnsi="Arial" w:cs="Arial"/>
                <w:color w:val="FFFFFF" w:themeColor="background1"/>
                <w:sz w:val="24"/>
                <w:szCs w:val="24"/>
              </w:rPr>
            </w:pPr>
            <w:r w:rsidRPr="00387DAC">
              <w:rPr>
                <w:rFonts w:ascii="Arial" w:hAnsi="Arial" w:cs="Arial"/>
                <w:color w:val="FFFFFF" w:themeColor="background1"/>
                <w:sz w:val="24"/>
                <w:szCs w:val="24"/>
              </w:rPr>
              <w:t>Deadline for receipt of Quotation</w:t>
            </w:r>
          </w:p>
        </w:tc>
        <w:tc>
          <w:tcPr>
            <w:tcW w:w="4617" w:type="dxa"/>
            <w:vAlign w:val="center"/>
          </w:tcPr>
          <w:p w14:paraId="18BC9E69" w14:textId="375FAF44" w:rsidR="00A104B8" w:rsidRPr="001C00CE" w:rsidRDefault="0056705F" w:rsidP="00387DAC">
            <w:pPr>
              <w:rPr>
                <w:rFonts w:ascii="Arial" w:hAnsi="Arial" w:cs="Arial"/>
                <w:sz w:val="24"/>
                <w:szCs w:val="24"/>
                <w:highlight w:val="yellow"/>
              </w:rPr>
            </w:pPr>
            <w:r w:rsidRPr="00386076">
              <w:rPr>
                <w:rFonts w:ascii="Arial" w:hAnsi="Arial" w:cs="Arial"/>
                <w:sz w:val="24"/>
                <w:szCs w:val="24"/>
              </w:rPr>
              <w:t>14/09/2022</w:t>
            </w:r>
            <w:r w:rsidR="00991DE5" w:rsidRPr="00386076">
              <w:rPr>
                <w:rFonts w:ascii="Arial" w:hAnsi="Arial" w:cs="Arial"/>
                <w:sz w:val="24"/>
                <w:szCs w:val="24"/>
              </w:rPr>
              <w:t xml:space="preserve"> at </w:t>
            </w:r>
            <w:r w:rsidR="00386076" w:rsidRPr="00386076">
              <w:rPr>
                <w:rFonts w:ascii="Arial" w:hAnsi="Arial" w:cs="Arial"/>
                <w:sz w:val="24"/>
                <w:szCs w:val="24"/>
              </w:rPr>
              <w:t>17:00</w:t>
            </w:r>
          </w:p>
        </w:tc>
      </w:tr>
      <w:tr w:rsidR="00A104B8" w:rsidRPr="00387DAC" w14:paraId="7FFBC0F9" w14:textId="77777777" w:rsidTr="00C046EC">
        <w:trPr>
          <w:trHeight w:val="397"/>
        </w:trPr>
        <w:tc>
          <w:tcPr>
            <w:tcW w:w="5159" w:type="dxa"/>
            <w:shd w:val="clear" w:color="auto" w:fill="00B050"/>
            <w:vAlign w:val="center"/>
          </w:tcPr>
          <w:p w14:paraId="3E6B8702" w14:textId="77777777" w:rsidR="00A104B8" w:rsidRPr="00387DAC" w:rsidRDefault="00A104B8" w:rsidP="00387DAC">
            <w:pPr>
              <w:rPr>
                <w:rFonts w:ascii="Arial" w:hAnsi="Arial" w:cs="Arial"/>
                <w:color w:val="FFFFFF" w:themeColor="background1"/>
                <w:sz w:val="24"/>
                <w:szCs w:val="24"/>
              </w:rPr>
            </w:pPr>
            <w:r w:rsidRPr="00387DAC">
              <w:rPr>
                <w:rFonts w:ascii="Arial" w:hAnsi="Arial" w:cs="Arial"/>
                <w:color w:val="FFFFFF" w:themeColor="background1"/>
                <w:sz w:val="24"/>
                <w:szCs w:val="24"/>
              </w:rPr>
              <w:lastRenderedPageBreak/>
              <w:t>Intended date of Contract Award</w:t>
            </w:r>
          </w:p>
        </w:tc>
        <w:tc>
          <w:tcPr>
            <w:tcW w:w="4617" w:type="dxa"/>
            <w:vAlign w:val="center"/>
          </w:tcPr>
          <w:p w14:paraId="3E272D25" w14:textId="52A01D15" w:rsidR="00A104B8" w:rsidRPr="00386076" w:rsidRDefault="0056705F" w:rsidP="00387DAC">
            <w:pPr>
              <w:rPr>
                <w:rFonts w:ascii="Arial" w:hAnsi="Arial" w:cs="Arial"/>
                <w:sz w:val="24"/>
                <w:szCs w:val="24"/>
              </w:rPr>
            </w:pPr>
            <w:r w:rsidRPr="00386076">
              <w:rPr>
                <w:rFonts w:ascii="Arial" w:hAnsi="Arial" w:cs="Arial"/>
                <w:sz w:val="24"/>
                <w:szCs w:val="24"/>
              </w:rPr>
              <w:t>28/09/2022</w:t>
            </w:r>
          </w:p>
        </w:tc>
      </w:tr>
      <w:tr w:rsidR="00A104B8" w:rsidRPr="00387DAC" w14:paraId="2ED93A20" w14:textId="77777777" w:rsidTr="00C046EC">
        <w:trPr>
          <w:trHeight w:val="397"/>
        </w:trPr>
        <w:tc>
          <w:tcPr>
            <w:tcW w:w="5159" w:type="dxa"/>
            <w:shd w:val="clear" w:color="auto" w:fill="00B050"/>
            <w:vAlign w:val="center"/>
          </w:tcPr>
          <w:p w14:paraId="78271D2B" w14:textId="77777777" w:rsidR="00A104B8" w:rsidRPr="00387DAC" w:rsidRDefault="00A104B8" w:rsidP="00387DAC">
            <w:pPr>
              <w:rPr>
                <w:rFonts w:ascii="Arial" w:hAnsi="Arial" w:cs="Arial"/>
                <w:color w:val="FFFFFF" w:themeColor="background1"/>
                <w:sz w:val="24"/>
                <w:szCs w:val="24"/>
              </w:rPr>
            </w:pPr>
            <w:r w:rsidRPr="00387DAC">
              <w:rPr>
                <w:rFonts w:ascii="Arial" w:hAnsi="Arial" w:cs="Arial"/>
                <w:color w:val="FFFFFF" w:themeColor="background1"/>
                <w:sz w:val="24"/>
                <w:szCs w:val="24"/>
              </w:rPr>
              <w:t>Intended Contract Start Date</w:t>
            </w:r>
          </w:p>
        </w:tc>
        <w:tc>
          <w:tcPr>
            <w:tcW w:w="4617" w:type="dxa"/>
            <w:vAlign w:val="center"/>
          </w:tcPr>
          <w:p w14:paraId="0F96FF9F" w14:textId="47E0C53B" w:rsidR="00A104B8" w:rsidRPr="00386076" w:rsidRDefault="0056705F" w:rsidP="00387DAC">
            <w:pPr>
              <w:rPr>
                <w:rFonts w:ascii="Arial" w:hAnsi="Arial" w:cs="Arial"/>
                <w:sz w:val="24"/>
                <w:szCs w:val="24"/>
              </w:rPr>
            </w:pPr>
            <w:r w:rsidRPr="00386076">
              <w:rPr>
                <w:rFonts w:ascii="Arial" w:hAnsi="Arial" w:cs="Arial"/>
                <w:sz w:val="24"/>
                <w:szCs w:val="24"/>
              </w:rPr>
              <w:t>w/c 10/10/2022</w:t>
            </w:r>
          </w:p>
        </w:tc>
      </w:tr>
      <w:tr w:rsidR="00A104B8" w:rsidRPr="00387DAC" w14:paraId="50E421C7" w14:textId="77777777" w:rsidTr="00C046EC">
        <w:trPr>
          <w:trHeight w:val="397"/>
        </w:trPr>
        <w:tc>
          <w:tcPr>
            <w:tcW w:w="5159" w:type="dxa"/>
            <w:shd w:val="clear" w:color="auto" w:fill="00B050"/>
            <w:vAlign w:val="center"/>
          </w:tcPr>
          <w:p w14:paraId="5E979C6A" w14:textId="792E01FE" w:rsidR="00A104B8" w:rsidRPr="00387DAC" w:rsidRDefault="00A104B8" w:rsidP="00387DAC">
            <w:pPr>
              <w:rPr>
                <w:rFonts w:ascii="Arial" w:hAnsi="Arial" w:cs="Arial"/>
                <w:color w:val="FFFFFF" w:themeColor="background1"/>
                <w:sz w:val="24"/>
                <w:szCs w:val="24"/>
              </w:rPr>
            </w:pPr>
            <w:r w:rsidRPr="4B1F8A76">
              <w:rPr>
                <w:rFonts w:ascii="Arial" w:hAnsi="Arial" w:cs="Arial"/>
                <w:color w:val="FFFFFF" w:themeColor="background1"/>
                <w:sz w:val="24"/>
                <w:szCs w:val="24"/>
              </w:rPr>
              <w:t xml:space="preserve">Intended Delivery Date </w:t>
            </w:r>
          </w:p>
        </w:tc>
        <w:tc>
          <w:tcPr>
            <w:tcW w:w="4617" w:type="dxa"/>
            <w:vAlign w:val="center"/>
          </w:tcPr>
          <w:p w14:paraId="79587096" w14:textId="6A862CCE" w:rsidR="00A104B8" w:rsidRPr="00386076" w:rsidRDefault="00FF42DC" w:rsidP="00387DAC">
            <w:pPr>
              <w:rPr>
                <w:rFonts w:ascii="Arial" w:hAnsi="Arial" w:cs="Arial"/>
                <w:sz w:val="24"/>
                <w:szCs w:val="24"/>
              </w:rPr>
            </w:pPr>
            <w:r w:rsidRPr="00386076">
              <w:rPr>
                <w:rFonts w:ascii="Arial" w:hAnsi="Arial" w:cs="Arial"/>
                <w:sz w:val="24"/>
                <w:szCs w:val="24"/>
              </w:rPr>
              <w:t>31/03</w:t>
            </w:r>
            <w:r w:rsidR="0056705F" w:rsidRPr="00386076">
              <w:rPr>
                <w:rFonts w:ascii="Arial" w:hAnsi="Arial" w:cs="Arial"/>
                <w:sz w:val="24"/>
                <w:szCs w:val="24"/>
              </w:rPr>
              <w:t>/202</w:t>
            </w:r>
            <w:r w:rsidR="007C3938" w:rsidRPr="00386076">
              <w:rPr>
                <w:rFonts w:ascii="Arial" w:hAnsi="Arial" w:cs="Arial"/>
                <w:sz w:val="24"/>
                <w:szCs w:val="24"/>
              </w:rPr>
              <w:t>3</w:t>
            </w:r>
          </w:p>
        </w:tc>
      </w:tr>
    </w:tbl>
    <w:p w14:paraId="5AF0AFB9" w14:textId="77777777" w:rsidR="00BA6BD7" w:rsidRPr="00E90139" w:rsidRDefault="00E33F6C" w:rsidP="00C04BEA">
      <w:pPr>
        <w:pStyle w:val="Heading3"/>
        <w:rPr>
          <w:rFonts w:ascii="Arial" w:hAnsi="Arial"/>
          <w:color w:val="auto"/>
          <w:sz w:val="28"/>
          <w:szCs w:val="26"/>
        </w:rPr>
      </w:pPr>
      <w:bookmarkStart w:id="4" w:name="_Toc413143857"/>
      <w:bookmarkEnd w:id="3"/>
      <w:r>
        <w:rPr>
          <w:rFonts w:ascii="Arial" w:hAnsi="Arial"/>
          <w:color w:val="auto"/>
          <w:sz w:val="28"/>
          <w:szCs w:val="26"/>
        </w:rPr>
        <w:t>G</w:t>
      </w:r>
      <w:r w:rsidR="00BA6BD7" w:rsidRPr="00E90139">
        <w:rPr>
          <w:rFonts w:ascii="Arial" w:hAnsi="Arial"/>
          <w:color w:val="auto"/>
          <w:sz w:val="28"/>
          <w:szCs w:val="26"/>
        </w:rPr>
        <w:t>lossary</w:t>
      </w:r>
      <w:bookmarkEnd w:id="4"/>
    </w:p>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9776" w:type="dxa"/>
        <w:tblLook w:val="04A0" w:firstRow="1" w:lastRow="0" w:firstColumn="1" w:lastColumn="0" w:noHBand="0" w:noVBand="1"/>
      </w:tblPr>
      <w:tblGrid>
        <w:gridCol w:w="1660"/>
        <w:gridCol w:w="8116"/>
      </w:tblGrid>
      <w:tr w:rsidR="00BA6BD7" w14:paraId="5C8B3A28" w14:textId="77777777" w:rsidTr="00935F08">
        <w:tc>
          <w:tcPr>
            <w:tcW w:w="166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8116" w:type="dxa"/>
          </w:tcPr>
          <w:p w14:paraId="44A0813F" w14:textId="2E0FDC7E" w:rsidR="00BA6BD7" w:rsidRPr="00E90139" w:rsidRDefault="00BA6BD7" w:rsidP="00A104B8">
            <w:pPr>
              <w:rPr>
                <w:rFonts w:ascii="Arial" w:hAnsi="Arial" w:cs="Arial"/>
                <w:sz w:val="24"/>
                <w:szCs w:val="24"/>
              </w:rPr>
            </w:pPr>
            <w:r w:rsidRPr="00E90139">
              <w:rPr>
                <w:rFonts w:ascii="Arial" w:hAnsi="Arial" w:cs="Arial"/>
                <w:sz w:val="24"/>
                <w:szCs w:val="24"/>
              </w:rPr>
              <w:t xml:space="preserve">Means </w:t>
            </w:r>
            <w:r w:rsidR="00006320">
              <w:rPr>
                <w:rFonts w:ascii="Arial" w:hAnsi="Arial" w:cs="Arial"/>
                <w:sz w:val="24"/>
                <w:szCs w:val="24"/>
              </w:rPr>
              <w:t xml:space="preserve">Natural England acting as part of </w:t>
            </w:r>
            <w:r w:rsidRPr="00E90139">
              <w:rPr>
                <w:rFonts w:ascii="Arial" w:hAnsi="Arial" w:cs="Arial"/>
                <w:sz w:val="24"/>
                <w:szCs w:val="24"/>
              </w:rPr>
              <w:t>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w:t>
            </w:r>
          </w:p>
        </w:tc>
      </w:tr>
      <w:tr w:rsidR="00BA6BD7" w14:paraId="7D91641C" w14:textId="77777777" w:rsidTr="00935F08">
        <w:tc>
          <w:tcPr>
            <w:tcW w:w="166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8116"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935F08">
        <w:tc>
          <w:tcPr>
            <w:tcW w:w="166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8116"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1F8C0B0C" w14:textId="77777777" w:rsidR="00BA6BD7" w:rsidRPr="00BA6BD7" w:rsidRDefault="00BA6BD7" w:rsidP="008C6BA1"/>
    <w:p w14:paraId="74C904A0" w14:textId="77777777" w:rsidR="000D1FA6" w:rsidRPr="00E90139" w:rsidRDefault="00303BFC" w:rsidP="00FB2DB8">
      <w:pPr>
        <w:pStyle w:val="Heading3"/>
        <w:rPr>
          <w:rFonts w:ascii="Arial" w:hAnsi="Arial"/>
          <w:color w:val="auto"/>
          <w:sz w:val="28"/>
          <w:szCs w:val="26"/>
        </w:rPr>
      </w:pPr>
      <w:bookmarkStart w:id="5" w:name="_Toc413143858"/>
      <w:r w:rsidRPr="00E90139">
        <w:rPr>
          <w:rFonts w:ascii="Arial" w:hAnsi="Arial"/>
          <w:color w:val="auto"/>
          <w:sz w:val="28"/>
          <w:szCs w:val="26"/>
        </w:rPr>
        <w:t>Conditions applying to the R</w:t>
      </w:r>
      <w:r w:rsidR="00DE06B3">
        <w:rPr>
          <w:rFonts w:ascii="Arial" w:hAnsi="Arial"/>
          <w:color w:val="auto"/>
          <w:sz w:val="28"/>
          <w:szCs w:val="26"/>
        </w:rPr>
        <w:t>FQ</w:t>
      </w:r>
      <w:bookmarkEnd w:id="5"/>
    </w:p>
    <w:p w14:paraId="0A807D70" w14:textId="77777777" w:rsidR="00303BFC" w:rsidRPr="00E90139" w:rsidRDefault="00303BFC" w:rsidP="00FB2DB8">
      <w:pPr>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B2DB8">
      <w:pPr>
        <w:rPr>
          <w:rFonts w:ascii="Arial" w:hAnsi="Arial" w:cs="Arial"/>
          <w:sz w:val="24"/>
          <w:szCs w:val="24"/>
        </w:rPr>
      </w:pPr>
    </w:p>
    <w:p w14:paraId="310F0871" w14:textId="77777777" w:rsidR="00303BFC" w:rsidRDefault="00303BFC" w:rsidP="00FB2DB8">
      <w:pPr>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B2DB8">
      <w:pPr>
        <w:rPr>
          <w:rFonts w:ascii="Arial" w:hAnsi="Arial" w:cs="Arial"/>
          <w:sz w:val="24"/>
          <w:szCs w:val="24"/>
        </w:rPr>
      </w:pPr>
    </w:p>
    <w:p w14:paraId="76772BB9" w14:textId="4212607A" w:rsidR="00326D92" w:rsidRDefault="00326D92" w:rsidP="00FB2DB8">
      <w:pPr>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00006320">
        <w:rPr>
          <w:rFonts w:ascii="Arial" w:hAnsi="Arial" w:cs="Arial"/>
          <w:sz w:val="24"/>
          <w:szCs w:val="24"/>
        </w:rPr>
        <w:t>F</w:t>
      </w:r>
      <w:r w:rsidRPr="00326D92">
        <w:rPr>
          <w:rFonts w:ascii="Arial" w:hAnsi="Arial" w:cs="Arial"/>
          <w:sz w:val="24"/>
          <w:szCs w:val="24"/>
        </w:rPr>
        <w:t xml:space="preserve">Q may result in the </w:t>
      </w:r>
      <w:r>
        <w:rPr>
          <w:rFonts w:ascii="Arial" w:hAnsi="Arial" w:cs="Arial"/>
          <w:sz w:val="24"/>
          <w:szCs w:val="24"/>
        </w:rPr>
        <w:t>supplier</w:t>
      </w:r>
      <w:r w:rsidRPr="00326D92">
        <w:rPr>
          <w:rFonts w:ascii="Arial" w:hAnsi="Arial" w:cs="Arial"/>
          <w:sz w:val="24"/>
          <w:szCs w:val="24"/>
        </w:rPr>
        <w:t>’s exclusion from this procurement.</w:t>
      </w:r>
    </w:p>
    <w:p w14:paraId="560BF51F" w14:textId="77777777" w:rsidR="00E2626E" w:rsidRPr="00E90139" w:rsidRDefault="00E2626E" w:rsidP="00FB2DB8">
      <w:pPr>
        <w:rPr>
          <w:rFonts w:ascii="Arial" w:hAnsi="Arial" w:cs="Arial"/>
          <w:sz w:val="24"/>
          <w:szCs w:val="24"/>
        </w:rPr>
      </w:pPr>
    </w:p>
    <w:p w14:paraId="13E7B159" w14:textId="77777777" w:rsidR="00303BFC" w:rsidRPr="00E90139" w:rsidRDefault="00303BFC" w:rsidP="00FB2DB8">
      <w:pPr>
        <w:pStyle w:val="Heading3"/>
        <w:rPr>
          <w:rFonts w:ascii="Arial" w:hAnsi="Arial"/>
          <w:color w:val="auto"/>
          <w:sz w:val="28"/>
          <w:szCs w:val="26"/>
        </w:rPr>
      </w:pPr>
      <w:r w:rsidRPr="00E90139">
        <w:rPr>
          <w:rFonts w:ascii="Arial" w:hAnsi="Arial"/>
          <w:color w:val="auto"/>
          <w:sz w:val="28"/>
          <w:szCs w:val="26"/>
        </w:rPr>
        <w:t>Acceptance of Quotations</w:t>
      </w:r>
    </w:p>
    <w:p w14:paraId="1012236A" w14:textId="77777777" w:rsidR="00303BFC" w:rsidRPr="00E90139" w:rsidRDefault="00303BFC" w:rsidP="00FB2DB8">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646E9E6" w14:textId="77777777" w:rsidR="00A07D8B" w:rsidRDefault="00A07D8B" w:rsidP="00A07D8B">
      <w:pPr>
        <w:rPr>
          <w:rFonts w:ascii="Arial" w:hAnsi="Arial"/>
          <w:sz w:val="28"/>
          <w:szCs w:val="26"/>
        </w:rPr>
      </w:pPr>
    </w:p>
    <w:p w14:paraId="22E55FA5" w14:textId="6C80DA63" w:rsidR="00303BFC" w:rsidRPr="00B94EB3" w:rsidRDefault="00303BFC" w:rsidP="00B94EB3">
      <w:pPr>
        <w:pStyle w:val="Heading3"/>
        <w:rPr>
          <w:rFonts w:ascii="Arial" w:hAnsi="Arial"/>
          <w:color w:val="auto"/>
          <w:sz w:val="28"/>
          <w:szCs w:val="26"/>
        </w:rPr>
      </w:pPr>
      <w:r w:rsidRPr="00E90139">
        <w:rPr>
          <w:rFonts w:ascii="Arial" w:hAnsi="Arial"/>
          <w:color w:val="auto"/>
          <w:sz w:val="28"/>
          <w:szCs w:val="26"/>
        </w:rPr>
        <w:lastRenderedPageBreak/>
        <w:t>Cost</w:t>
      </w:r>
      <w:r w:rsidR="00FD5015">
        <w:rPr>
          <w:rFonts w:ascii="Arial" w:hAnsi="Arial"/>
          <w:color w:val="auto"/>
          <w:sz w:val="28"/>
          <w:szCs w:val="26"/>
        </w:rPr>
        <w:t>s</w:t>
      </w:r>
    </w:p>
    <w:p w14:paraId="24350983" w14:textId="23C78712" w:rsidR="00303BFC" w:rsidRDefault="00303BFC" w:rsidP="00FB2DB8">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38958B17" w14:textId="77777777" w:rsidR="00E2626E" w:rsidRPr="00E90139" w:rsidRDefault="00E2626E" w:rsidP="00FB2DB8">
      <w:pPr>
        <w:rPr>
          <w:rFonts w:ascii="Arial" w:hAnsi="Arial" w:cs="Arial"/>
          <w:sz w:val="24"/>
          <w:szCs w:val="24"/>
        </w:rPr>
      </w:pPr>
    </w:p>
    <w:p w14:paraId="21BA9F03" w14:textId="77777777" w:rsidR="00303BFC" w:rsidRPr="00B94EB3" w:rsidRDefault="00303BFC" w:rsidP="00B94EB3">
      <w:pPr>
        <w:pStyle w:val="Heading3"/>
        <w:rPr>
          <w:rFonts w:ascii="Arial" w:hAnsi="Arial"/>
          <w:color w:val="auto"/>
          <w:sz w:val="28"/>
          <w:szCs w:val="26"/>
        </w:rPr>
      </w:pPr>
      <w:r w:rsidRPr="00E90139">
        <w:rPr>
          <w:rFonts w:ascii="Arial" w:hAnsi="Arial"/>
          <w:color w:val="auto"/>
          <w:sz w:val="28"/>
          <w:szCs w:val="26"/>
        </w:rPr>
        <w:t>Mandatory Requirements</w:t>
      </w:r>
    </w:p>
    <w:p w14:paraId="4AEC5E01" w14:textId="5C05CB1E" w:rsidR="00303BFC" w:rsidRDefault="00303BFC" w:rsidP="00FB2DB8">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54E2EF7" w14:textId="77777777" w:rsidR="00E2626E" w:rsidRPr="00E90139" w:rsidRDefault="00E2626E" w:rsidP="00FB2DB8">
      <w:pPr>
        <w:rPr>
          <w:rFonts w:ascii="Arial" w:hAnsi="Arial" w:cs="Arial"/>
          <w:sz w:val="24"/>
          <w:szCs w:val="24"/>
        </w:rPr>
      </w:pPr>
    </w:p>
    <w:p w14:paraId="68DF3350" w14:textId="77777777" w:rsidR="00303BFC" w:rsidRPr="00B94EB3" w:rsidRDefault="00303BFC" w:rsidP="00B94EB3">
      <w:pPr>
        <w:pStyle w:val="Heading3"/>
        <w:rPr>
          <w:rFonts w:ascii="Arial" w:hAnsi="Arial"/>
          <w:color w:val="auto"/>
          <w:sz w:val="28"/>
          <w:szCs w:val="26"/>
        </w:rPr>
      </w:pPr>
      <w:r w:rsidRPr="00E90139">
        <w:rPr>
          <w:rFonts w:ascii="Arial" w:hAnsi="Arial"/>
          <w:color w:val="auto"/>
          <w:sz w:val="28"/>
          <w:szCs w:val="26"/>
        </w:rPr>
        <w:t>Clarifications</w:t>
      </w:r>
    </w:p>
    <w:p w14:paraId="532C5291" w14:textId="036C973F" w:rsidR="00303BFC" w:rsidRDefault="00303BFC" w:rsidP="00FB2DB8">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77F2F35F" w14:textId="77777777" w:rsidR="00E2626E" w:rsidRPr="00E90139" w:rsidRDefault="00E2626E" w:rsidP="00FB2DB8">
      <w:pPr>
        <w:rPr>
          <w:rFonts w:ascii="Arial" w:hAnsi="Arial" w:cs="Arial"/>
          <w:sz w:val="24"/>
          <w:szCs w:val="24"/>
        </w:rPr>
      </w:pPr>
    </w:p>
    <w:p w14:paraId="66686E19" w14:textId="77777777" w:rsidR="00303BFC" w:rsidRPr="00B94EB3" w:rsidRDefault="00303BFC" w:rsidP="00B94EB3">
      <w:pPr>
        <w:pStyle w:val="Heading3"/>
        <w:rPr>
          <w:rFonts w:ascii="Arial" w:hAnsi="Arial"/>
          <w:color w:val="auto"/>
          <w:sz w:val="28"/>
          <w:szCs w:val="26"/>
        </w:rPr>
      </w:pPr>
      <w:r w:rsidRPr="00E90139">
        <w:rPr>
          <w:rFonts w:ascii="Arial" w:hAnsi="Arial"/>
          <w:color w:val="auto"/>
          <w:sz w:val="28"/>
          <w:szCs w:val="26"/>
        </w:rPr>
        <w:t xml:space="preserve">Amendments </w:t>
      </w:r>
    </w:p>
    <w:p w14:paraId="7D403FC5" w14:textId="3E6F7926" w:rsidR="00303BFC" w:rsidRDefault="00303BFC" w:rsidP="00FB2DB8">
      <w:pPr>
        <w:rPr>
          <w:rFonts w:ascii="Arial" w:hAnsi="Arial" w:cs="Arial"/>
          <w:sz w:val="24"/>
          <w:szCs w:val="24"/>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in order to give you a reasonable time in which to take the amendment into account.</w:t>
      </w:r>
    </w:p>
    <w:p w14:paraId="55878789" w14:textId="4B677FB7" w:rsidR="00E2626E" w:rsidRDefault="00E2626E" w:rsidP="00FB2DB8">
      <w:pPr>
        <w:rPr>
          <w:rFonts w:ascii="Arial" w:hAnsi="Arial" w:cs="Arial"/>
          <w:sz w:val="24"/>
          <w:szCs w:val="24"/>
        </w:rPr>
      </w:pPr>
    </w:p>
    <w:p w14:paraId="24DB5E5B" w14:textId="03EFCBD7" w:rsidR="00303BFC" w:rsidRPr="00B94EB3" w:rsidRDefault="00303BFC" w:rsidP="00B94EB3">
      <w:pPr>
        <w:pStyle w:val="Heading3"/>
        <w:rPr>
          <w:rFonts w:ascii="Arial" w:hAnsi="Arial"/>
          <w:color w:val="auto"/>
          <w:sz w:val="28"/>
          <w:szCs w:val="26"/>
        </w:rPr>
      </w:pPr>
      <w:r w:rsidRPr="00E90139">
        <w:rPr>
          <w:rFonts w:ascii="Arial" w:hAnsi="Arial"/>
          <w:color w:val="auto"/>
          <w:sz w:val="28"/>
          <w:szCs w:val="26"/>
        </w:rPr>
        <w:t>Conditions of Contract</w:t>
      </w:r>
    </w:p>
    <w:p w14:paraId="411E769C" w14:textId="25FD14F7" w:rsidR="003C66B0" w:rsidRDefault="00F1539A" w:rsidP="00FB2DB8">
      <w:pPr>
        <w:rPr>
          <w:rFonts w:ascii="Arial" w:eastAsia="Times New Roman" w:hAnsi="Arial"/>
          <w:b/>
          <w:bCs/>
          <w:sz w:val="28"/>
          <w:szCs w:val="26"/>
        </w:rPr>
      </w:pPr>
      <w:r w:rsidRPr="007F6038">
        <w:rPr>
          <w:rFonts w:ascii="Arial" w:hAnsi="Arial" w:cs="Arial"/>
          <w:sz w:val="24"/>
          <w:szCs w:val="24"/>
        </w:rPr>
        <w:t xml:space="preserve">The terms and conditions </w:t>
      </w:r>
      <w:r w:rsidR="002C0C38" w:rsidRPr="007F6038">
        <w:rPr>
          <w:rFonts w:ascii="Arial" w:hAnsi="Arial" w:cs="Arial"/>
          <w:sz w:val="24"/>
          <w:szCs w:val="24"/>
        </w:rPr>
        <w:t>attached</w:t>
      </w:r>
      <w:r w:rsidR="00087CB4" w:rsidRPr="002951B7">
        <w:rPr>
          <w:rFonts w:ascii="Arial" w:hAnsi="Arial" w:cs="Arial"/>
          <w:sz w:val="24"/>
          <w:szCs w:val="24"/>
        </w:rPr>
        <w:t xml:space="preserve"> </w:t>
      </w:r>
      <w:hyperlink r:id="rId15" w:history="1">
        <w:r w:rsidR="00087CB4" w:rsidRPr="002951B7">
          <w:rPr>
            <w:rStyle w:val="Hyperlink"/>
            <w:rFonts w:ascii="Arial" w:hAnsi="Arial" w:cs="Arial"/>
            <w:sz w:val="24"/>
            <w:szCs w:val="24"/>
          </w:rPr>
          <w:t>Condensed Terms and Conditions</w:t>
        </w:r>
      </w:hyperlink>
      <w:r w:rsidR="002C0C38" w:rsidRPr="007F6038">
        <w:rPr>
          <w:rFonts w:ascii="Arial" w:hAnsi="Arial" w:cs="Arial"/>
          <w:sz w:val="24"/>
          <w:szCs w:val="24"/>
        </w:rPr>
        <w:t xml:space="preserve"> will be included in any contract awarded as a result of this RFQ process.</w:t>
      </w:r>
      <w:r w:rsidR="00FD5015" w:rsidRPr="007F6038">
        <w:rPr>
          <w:rFonts w:ascii="Arial" w:hAnsi="Arial" w:cs="Arial"/>
          <w:sz w:val="24"/>
          <w:szCs w:val="24"/>
        </w:rPr>
        <w:t xml:space="preserve"> The Authority will not accept any material changes to these terms and conditions proposed by a supplier.</w:t>
      </w:r>
      <w:r w:rsidR="002A6F6F">
        <w:rPr>
          <w:rFonts w:ascii="Arial" w:hAnsi="Arial" w:cs="Arial"/>
          <w:sz w:val="24"/>
          <w:szCs w:val="24"/>
        </w:rPr>
        <w:t xml:space="preserve"> </w:t>
      </w:r>
      <w:r w:rsidR="003C66B0">
        <w:rPr>
          <w:rFonts w:ascii="Arial" w:eastAsia="Times New Roman" w:hAnsi="Arial"/>
          <w:i/>
          <w:iCs/>
          <w:sz w:val="28"/>
          <w:szCs w:val="26"/>
        </w:rPr>
        <w:br w:type="page"/>
      </w:r>
    </w:p>
    <w:p w14:paraId="443FA343" w14:textId="42686172" w:rsidR="000D1FA6" w:rsidRPr="00B94EB3" w:rsidRDefault="000D1FA6" w:rsidP="00B94EB3">
      <w:pPr>
        <w:pStyle w:val="Heading3"/>
        <w:rPr>
          <w:rFonts w:ascii="Arial" w:hAnsi="Arial"/>
          <w:color w:val="auto"/>
          <w:sz w:val="28"/>
          <w:szCs w:val="26"/>
        </w:rPr>
      </w:pPr>
      <w:r w:rsidRPr="00E90139">
        <w:rPr>
          <w:rFonts w:ascii="Arial" w:hAnsi="Arial"/>
          <w:color w:val="auto"/>
          <w:sz w:val="28"/>
          <w:szCs w:val="26"/>
        </w:rPr>
        <w:lastRenderedPageBreak/>
        <w:t>Specification</w:t>
      </w:r>
    </w:p>
    <w:p w14:paraId="12D29EA0" w14:textId="4AA5486F" w:rsidR="003C66B0" w:rsidRPr="003C66B0" w:rsidRDefault="003C66B0" w:rsidP="00FB2DB8">
      <w:pPr>
        <w:pStyle w:val="Heading5"/>
        <w:rPr>
          <w:rFonts w:ascii="Arial" w:hAnsi="Arial" w:cs="Arial"/>
          <w:b/>
          <w:bCs/>
          <w:color w:val="878800"/>
          <w:sz w:val="28"/>
          <w:szCs w:val="28"/>
        </w:rPr>
      </w:pPr>
      <w:r w:rsidRPr="003C66B0">
        <w:rPr>
          <w:rFonts w:ascii="Arial" w:hAnsi="Arial" w:cs="Arial"/>
          <w:b/>
          <w:bCs/>
          <w:color w:val="878800"/>
          <w:sz w:val="28"/>
          <w:szCs w:val="28"/>
        </w:rPr>
        <w:t>Background to Natural England</w:t>
      </w:r>
    </w:p>
    <w:p w14:paraId="35B6B448" w14:textId="62556D40" w:rsidR="003C66B0" w:rsidRDefault="0012493A" w:rsidP="00FB2DB8">
      <w:pPr>
        <w:pStyle w:val="paragraph"/>
        <w:spacing w:before="0" w:beforeAutospacing="0" w:after="0" w:afterAutospacing="0"/>
        <w:textAlignment w:val="baseline"/>
        <w:rPr>
          <w:rFonts w:ascii="Segoe UI" w:hAnsi="Segoe UI" w:cs="Segoe UI"/>
          <w:sz w:val="18"/>
          <w:szCs w:val="18"/>
        </w:rPr>
      </w:pPr>
      <w:r>
        <w:rPr>
          <w:rFonts w:ascii="Arial" w:hAnsi="Arial" w:cs="Arial"/>
        </w:rPr>
        <w:t xml:space="preserve">The Authority is Natural England. </w:t>
      </w:r>
      <w:r w:rsidRPr="00E90139">
        <w:rPr>
          <w:rFonts w:ascii="Arial" w:hAnsi="Arial" w:cs="Arial"/>
        </w:rPr>
        <w:t>The Authority’s priorities are to secure a healthy natural environment; a sustainable, low-carbon economy; a thriving farming sector and a sustainable, healthy and secure food supply.</w:t>
      </w:r>
      <w:r w:rsidR="003C66B0">
        <w:rPr>
          <w:rStyle w:val="eop"/>
          <w:rFonts w:ascii="Arial" w:hAnsi="Arial" w:cs="Arial"/>
        </w:rPr>
        <w:t> </w:t>
      </w:r>
    </w:p>
    <w:p w14:paraId="3D2F0B4B" w14:textId="77777777" w:rsidR="003C66B0" w:rsidRDefault="003C66B0" w:rsidP="00FB2DB8">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0D10D9E" w14:textId="77777777" w:rsidR="003C66B0" w:rsidRDefault="003C66B0" w:rsidP="00FB2DB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Our mission is building partnerships for nature’s recovery. This reflects the need for us to work with and through a wide range of people </w:t>
      </w:r>
      <w:proofErr w:type="gramStart"/>
      <w:r>
        <w:rPr>
          <w:rStyle w:val="normaltextrun"/>
          <w:rFonts w:ascii="Arial" w:hAnsi="Arial" w:cs="Arial"/>
        </w:rPr>
        <w:t>and also</w:t>
      </w:r>
      <w:proofErr w:type="gramEnd"/>
      <w:r>
        <w:rPr>
          <w:rStyle w:val="normaltextrun"/>
          <w:rFonts w:ascii="Arial" w:hAnsi="Arial" w:cs="Arial"/>
        </w:rPr>
        <w:t xml:space="preserve"> the need for rapid action to re-build sustainable ecosystems and thereby protect and restore habitats, species and landscapes.</w:t>
      </w:r>
    </w:p>
    <w:p w14:paraId="6AF96B23" w14:textId="77777777" w:rsidR="003C66B0" w:rsidRPr="003C66B0" w:rsidRDefault="003C66B0" w:rsidP="00FB2DB8"/>
    <w:p w14:paraId="08CC4B64" w14:textId="570C2EAB" w:rsidR="00CE35BE" w:rsidRDefault="00CE35BE" w:rsidP="00FB2DB8">
      <w:pPr>
        <w:rPr>
          <w:rStyle w:val="Hyperlink"/>
          <w:rFonts w:ascii="Arial" w:hAnsi="Arial" w:cs="Arial"/>
          <w:sz w:val="24"/>
          <w:szCs w:val="24"/>
        </w:rPr>
      </w:pPr>
      <w:r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found at:</w:t>
      </w:r>
      <w:r w:rsidR="00847946" w:rsidRPr="00A968E6">
        <w:rPr>
          <w:rFonts w:ascii="Arial" w:hAnsi="Arial" w:cs="Arial"/>
          <w:sz w:val="24"/>
          <w:szCs w:val="24"/>
        </w:rPr>
        <w:t xml:space="preserve"> </w:t>
      </w:r>
      <w:hyperlink r:id="rId16" w:history="1">
        <w:r w:rsidR="00847946" w:rsidRPr="00A968E6">
          <w:rPr>
            <w:rStyle w:val="Hyperlink"/>
            <w:rFonts w:ascii="Arial" w:hAnsi="Arial" w:cs="Arial"/>
            <w:sz w:val="24"/>
            <w:szCs w:val="24"/>
          </w:rPr>
          <w:t>Natural England</w:t>
        </w:r>
      </w:hyperlink>
    </w:p>
    <w:p w14:paraId="09673941" w14:textId="24CD2482" w:rsidR="003C66B0" w:rsidRDefault="003C66B0" w:rsidP="00FB2DB8">
      <w:pPr>
        <w:rPr>
          <w:rStyle w:val="Hyperlink"/>
          <w:rFonts w:ascii="Arial" w:hAnsi="Arial" w:cs="Arial"/>
          <w:sz w:val="24"/>
          <w:szCs w:val="24"/>
        </w:rPr>
      </w:pPr>
    </w:p>
    <w:p w14:paraId="6CFE4F96" w14:textId="76CD87B0" w:rsidR="003C66B0" w:rsidRDefault="003C66B0" w:rsidP="00FB2DB8">
      <w:pPr>
        <w:pStyle w:val="Heading5"/>
        <w:rPr>
          <w:rFonts w:ascii="Arial" w:hAnsi="Arial" w:cs="Arial"/>
          <w:b/>
          <w:bCs/>
          <w:color w:val="878800"/>
          <w:sz w:val="28"/>
          <w:szCs w:val="28"/>
        </w:rPr>
      </w:pPr>
      <w:r w:rsidRPr="003C66B0">
        <w:rPr>
          <w:rFonts w:ascii="Arial" w:hAnsi="Arial" w:cs="Arial"/>
          <w:b/>
          <w:bCs/>
          <w:color w:val="878800"/>
          <w:sz w:val="28"/>
          <w:szCs w:val="28"/>
        </w:rPr>
        <w:t>Background to the specific Natural England work area relevant to this purchase</w:t>
      </w:r>
    </w:p>
    <w:p w14:paraId="3C3AFAE2" w14:textId="6A744E15" w:rsidR="003C66B0" w:rsidRDefault="003C66B0" w:rsidP="4B1F8A76">
      <w:pPr>
        <w:pStyle w:val="paragraph"/>
        <w:spacing w:before="0" w:beforeAutospacing="0" w:after="0" w:afterAutospacing="0"/>
        <w:textAlignment w:val="baseline"/>
        <w:rPr>
          <w:rFonts w:ascii="Segoe UI" w:hAnsi="Segoe UI" w:cs="Segoe UI"/>
          <w:sz w:val="18"/>
          <w:szCs w:val="18"/>
        </w:rPr>
      </w:pPr>
      <w:r w:rsidRPr="4B1F8A76">
        <w:rPr>
          <w:rStyle w:val="normaltextrun"/>
          <w:rFonts w:ascii="Arial" w:hAnsi="Arial" w:cs="Arial"/>
        </w:rPr>
        <w:t xml:space="preserve">Health, Wellbeing, Nature and Sustainability (HWNS) are the basis for thriving local areas. </w:t>
      </w:r>
      <w:r w:rsidR="00FB2DB8" w:rsidRPr="4B1F8A76">
        <w:rPr>
          <w:rStyle w:val="normaltextrun"/>
          <w:rFonts w:ascii="Arial" w:hAnsi="Arial" w:cs="Arial"/>
        </w:rPr>
        <w:t>However</w:t>
      </w:r>
      <w:r w:rsidRPr="4B1F8A76">
        <w:rPr>
          <w:rStyle w:val="normaltextrun"/>
          <w:rFonts w:ascii="Arial" w:hAnsi="Arial" w:cs="Arial"/>
        </w:rPr>
        <w:t xml:space="preserve">, they are often given insufficient consideration in strategic planning. We believe that a user-friendly tool that provides validated insights on what matters for these outcomes is needed. This </w:t>
      </w:r>
      <w:r w:rsidR="00FD0550" w:rsidRPr="4B1F8A76">
        <w:rPr>
          <w:rStyle w:val="normaltextrun"/>
          <w:rFonts w:ascii="Arial" w:hAnsi="Arial" w:cs="Arial"/>
        </w:rPr>
        <w:t xml:space="preserve">can be used to </w:t>
      </w:r>
      <w:r w:rsidRPr="4B1F8A76">
        <w:rPr>
          <w:rStyle w:val="normaltextrun"/>
          <w:rFonts w:ascii="Arial" w:hAnsi="Arial" w:cs="Arial"/>
        </w:rPr>
        <w:t>help shape local strategies and planning so that they help people and nature thrive and contribute to global sustainable development. </w:t>
      </w:r>
      <w:r w:rsidRPr="4B1F8A76">
        <w:rPr>
          <w:rStyle w:val="eop"/>
          <w:rFonts w:ascii="Arial" w:hAnsi="Arial" w:cs="Arial"/>
        </w:rPr>
        <w:t> </w:t>
      </w:r>
    </w:p>
    <w:p w14:paraId="3DB78A2A" w14:textId="77777777" w:rsidR="003C66B0" w:rsidRDefault="003C66B0" w:rsidP="00FB2DB8">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4F25BE7" w14:textId="68F131E6" w:rsidR="00611252" w:rsidRDefault="003C66B0" w:rsidP="0084687F">
      <w:pPr>
        <w:pStyle w:val="paragraph"/>
        <w:spacing w:before="0" w:beforeAutospacing="0" w:after="0" w:afterAutospacing="0"/>
        <w:textAlignment w:val="baseline"/>
        <w:rPr>
          <w:rStyle w:val="normaltextrun"/>
          <w:rFonts w:ascii="Arial" w:hAnsi="Arial" w:cs="Arial"/>
          <w:color w:val="000000"/>
          <w:bdr w:val="none" w:sz="0" w:space="0" w:color="auto" w:frame="1"/>
        </w:rPr>
      </w:pPr>
      <w:r>
        <w:rPr>
          <w:rStyle w:val="normaltextrun"/>
          <w:rFonts w:ascii="Arial" w:hAnsi="Arial" w:cs="Arial"/>
        </w:rPr>
        <w:t xml:space="preserve">Natural England is working with partners to develop </w:t>
      </w:r>
      <w:r w:rsidR="00FB2DB8" w:rsidRPr="00FB2DB8">
        <w:rPr>
          <w:rStyle w:val="normaltextrun"/>
          <w:rFonts w:ascii="Arial" w:hAnsi="Arial" w:cs="Arial"/>
        </w:rPr>
        <w:t xml:space="preserve">an online, interactive Health, Wellbeing, Nature and Sustainability tool. </w:t>
      </w:r>
      <w:r w:rsidR="0084687F">
        <w:rPr>
          <w:rStyle w:val="normaltextrun"/>
          <w:rFonts w:ascii="Arial" w:hAnsi="Arial" w:cs="Arial"/>
        </w:rPr>
        <w:t xml:space="preserve">These partners </w:t>
      </w:r>
      <w:r w:rsidR="005F4513">
        <w:rPr>
          <w:rStyle w:val="normaltextrun"/>
          <w:rFonts w:ascii="Arial" w:hAnsi="Arial" w:cs="Arial"/>
        </w:rPr>
        <w:t>include</w:t>
      </w:r>
      <w:r w:rsidR="0084687F">
        <w:rPr>
          <w:rStyle w:val="normaltextrun"/>
          <w:rFonts w:ascii="Arial" w:hAnsi="Arial" w:cs="Arial"/>
        </w:rPr>
        <w:t xml:space="preserve"> the Environment Agency, </w:t>
      </w:r>
      <w:r w:rsidR="00611252" w:rsidRPr="00611252">
        <w:rPr>
          <w:rFonts w:ascii="Arial" w:hAnsi="Arial" w:cs="Arial"/>
          <w:color w:val="000000"/>
          <w:bdr w:val="none" w:sz="0" w:space="0" w:color="auto" w:frame="1"/>
        </w:rPr>
        <w:t>the Office for Health Improvement and Disparities, the What Works Centre for Wellbeing, the Local Government Association, the UK Health Security Agency</w:t>
      </w:r>
      <w:r w:rsidR="0084687F">
        <w:rPr>
          <w:rStyle w:val="normaltextrun"/>
          <w:rFonts w:ascii="Arial" w:hAnsi="Arial" w:cs="Arial"/>
        </w:rPr>
        <w:t>,</w:t>
      </w:r>
      <w:r w:rsidR="00C8209E">
        <w:rPr>
          <w:rStyle w:val="normaltextrun"/>
          <w:rFonts w:ascii="Arial" w:hAnsi="Arial" w:cs="Arial"/>
        </w:rPr>
        <w:t xml:space="preserve"> </w:t>
      </w:r>
      <w:r w:rsidR="00611252">
        <w:rPr>
          <w:rStyle w:val="normaltextrun"/>
          <w:rFonts w:ascii="Arial" w:hAnsi="Arial" w:cs="Arial"/>
        </w:rPr>
        <w:t xml:space="preserve">the Faculty of Public Health, the </w:t>
      </w:r>
      <w:r w:rsidR="00611252" w:rsidRPr="00611252">
        <w:rPr>
          <w:rFonts w:ascii="Arial" w:hAnsi="Arial" w:cs="Arial"/>
          <w:color w:val="000000"/>
          <w:bdr w:val="none" w:sz="0" w:space="0" w:color="auto" w:frame="1"/>
        </w:rPr>
        <w:t>University of Exeter</w:t>
      </w:r>
      <w:r w:rsidR="00611252">
        <w:rPr>
          <w:rStyle w:val="normaltextrun"/>
          <w:rFonts w:ascii="Arial" w:hAnsi="Arial" w:cs="Arial"/>
        </w:rPr>
        <w:t xml:space="preserve"> </w:t>
      </w:r>
      <w:r w:rsidR="00C8209E">
        <w:rPr>
          <w:rStyle w:val="normaltextrun"/>
          <w:rFonts w:ascii="Arial" w:hAnsi="Arial" w:cs="Arial"/>
        </w:rPr>
        <w:t>and 4 pilot authorities:</w:t>
      </w:r>
      <w:r w:rsidR="0084687F" w:rsidRPr="00837BD5">
        <w:rPr>
          <w:rFonts w:ascii="Arial" w:hAnsi="Arial" w:cs="Arial"/>
          <w:color w:val="000000"/>
          <w:bdr w:val="none" w:sz="0" w:space="0" w:color="auto" w:frame="1"/>
        </w:rPr>
        <w:t xml:space="preserve"> </w:t>
      </w:r>
      <w:r w:rsidR="0084687F">
        <w:rPr>
          <w:rStyle w:val="normaltextrun"/>
          <w:rFonts w:ascii="Arial" w:hAnsi="Arial" w:cs="Arial"/>
          <w:color w:val="000000"/>
          <w:bdr w:val="none" w:sz="0" w:space="0" w:color="auto" w:frame="1"/>
        </w:rPr>
        <w:t>Liverpool City Region Combined Authority, Norfolk County Council, Sandwell Metropolitan Borough Council and Surrey County Council.</w:t>
      </w:r>
    </w:p>
    <w:p w14:paraId="091011BA" w14:textId="77777777" w:rsidR="0084687F" w:rsidRDefault="0084687F" w:rsidP="00FB2DB8">
      <w:pPr>
        <w:pStyle w:val="paragraph"/>
        <w:spacing w:before="0" w:beforeAutospacing="0" w:after="0" w:afterAutospacing="0"/>
        <w:textAlignment w:val="baseline"/>
        <w:rPr>
          <w:rStyle w:val="normaltextrun"/>
          <w:rFonts w:ascii="Arial" w:hAnsi="Arial" w:cs="Arial"/>
        </w:rPr>
      </w:pPr>
    </w:p>
    <w:p w14:paraId="5803EACD" w14:textId="38CD8F65" w:rsidR="00FB2DB8" w:rsidRDefault="0084687F" w:rsidP="00FB2DB8">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The tool </w:t>
      </w:r>
      <w:r w:rsidR="00FB2DB8" w:rsidRPr="00FB2DB8">
        <w:rPr>
          <w:rStyle w:val="normaltextrun"/>
          <w:rFonts w:ascii="Arial" w:hAnsi="Arial" w:cs="Arial"/>
        </w:rPr>
        <w:t xml:space="preserve">will support Local and Combined Authorities in developing strategic plans which target </w:t>
      </w:r>
      <w:r>
        <w:rPr>
          <w:rStyle w:val="normaltextrun"/>
          <w:rFonts w:ascii="Arial" w:hAnsi="Arial" w:cs="Arial"/>
        </w:rPr>
        <w:t>HWNS</w:t>
      </w:r>
      <w:r w:rsidR="00FB2DB8" w:rsidRPr="00FB2DB8">
        <w:rPr>
          <w:rStyle w:val="normaltextrun"/>
          <w:rFonts w:ascii="Arial" w:hAnsi="Arial" w:cs="Arial"/>
        </w:rPr>
        <w:t xml:space="preserve"> outcomes in an integrated way. The tool will empower them to make informed decisions based on the relevant science and evidence.</w:t>
      </w:r>
      <w:r w:rsidR="003C66B0">
        <w:rPr>
          <w:rStyle w:val="normaltextrun"/>
          <w:rFonts w:ascii="Arial" w:hAnsi="Arial" w:cs="Arial"/>
        </w:rPr>
        <w:t xml:space="preserve"> </w:t>
      </w:r>
    </w:p>
    <w:p w14:paraId="4102DFCC" w14:textId="2650613D" w:rsidR="0084687F" w:rsidRDefault="0084687F" w:rsidP="00FB2DB8">
      <w:pPr>
        <w:pStyle w:val="paragraph"/>
        <w:spacing w:before="0" w:beforeAutospacing="0" w:after="0" w:afterAutospacing="0"/>
        <w:textAlignment w:val="baseline"/>
        <w:rPr>
          <w:rStyle w:val="normaltextrun"/>
          <w:rFonts w:ascii="Arial" w:hAnsi="Arial" w:cs="Arial"/>
        </w:rPr>
      </w:pPr>
    </w:p>
    <w:p w14:paraId="060BD723" w14:textId="1BEB7ADC" w:rsidR="00FB2DB8" w:rsidRDefault="0084687F" w:rsidP="00FB2DB8">
      <w:pPr>
        <w:pStyle w:val="paragraph"/>
        <w:spacing w:before="0" w:beforeAutospacing="0" w:after="0" w:afterAutospacing="0"/>
        <w:textAlignment w:val="baseline"/>
        <w:rPr>
          <w:rStyle w:val="normaltextrun"/>
          <w:rFonts w:ascii="Arial" w:hAnsi="Arial" w:cs="Arial"/>
        </w:rPr>
      </w:pPr>
      <w:r>
        <w:rPr>
          <w:rStyle w:val="normaltextrun"/>
          <w:rFonts w:ascii="Arial" w:hAnsi="Arial" w:cs="Arial"/>
          <w:color w:val="000000"/>
          <w:shd w:val="clear" w:color="auto" w:fill="FFFFFF"/>
        </w:rPr>
        <w:lastRenderedPageBreak/>
        <w:t xml:space="preserve">The tool will have two parts: a dashboard and relevant factor diagrams. The dashboard will provide users with </w:t>
      </w:r>
      <w:r w:rsidR="00C72AF2">
        <w:rPr>
          <w:rStyle w:val="normaltextrun"/>
          <w:rFonts w:ascii="Arial" w:hAnsi="Arial" w:cs="Arial"/>
          <w:color w:val="000000"/>
          <w:shd w:val="clear" w:color="auto" w:fill="FFFFFF"/>
        </w:rPr>
        <w:t>data</w:t>
      </w:r>
      <w:r>
        <w:rPr>
          <w:rStyle w:val="normaltextrun"/>
          <w:rFonts w:ascii="Arial" w:hAnsi="Arial" w:cs="Arial"/>
          <w:color w:val="000000"/>
          <w:shd w:val="clear" w:color="auto" w:fill="FFFFFF"/>
        </w:rPr>
        <w:t xml:space="preserve"> on how they are doing in terms of health, wellbeing, nature, and sustainability outcomes. The </w:t>
      </w:r>
      <w:r w:rsidR="00387DAC">
        <w:rPr>
          <w:rStyle w:val="normaltextrun"/>
          <w:rFonts w:ascii="Arial" w:hAnsi="Arial" w:cs="Arial"/>
          <w:color w:val="000000"/>
          <w:shd w:val="clear" w:color="auto" w:fill="FFFFFF"/>
        </w:rPr>
        <w:t>relevant factor</w:t>
      </w:r>
      <w:r>
        <w:rPr>
          <w:rStyle w:val="normaltextrun"/>
          <w:rFonts w:ascii="Arial" w:hAnsi="Arial" w:cs="Arial"/>
          <w:color w:val="000000"/>
          <w:shd w:val="clear" w:color="auto" w:fill="FFFFFF"/>
        </w:rPr>
        <w:t xml:space="preserve"> diagrams will show users which factors are important for theses outcomes, and how these factors relate to each other and the outcomes,</w:t>
      </w:r>
      <w:r w:rsidRPr="0084687F">
        <w:rPr>
          <w:rFonts w:ascii="Arial" w:hAnsi="Arial" w:cs="Arial"/>
          <w:color w:val="000000"/>
          <w:bdr w:val="none" w:sz="0" w:space="0" w:color="auto" w:frame="1"/>
        </w:rPr>
        <w:t xml:space="preserve"> </w:t>
      </w:r>
      <w:r w:rsidRPr="0083027A">
        <w:rPr>
          <w:rFonts w:ascii="Arial" w:hAnsi="Arial" w:cs="Arial"/>
          <w:color w:val="000000"/>
          <w:bdr w:val="none" w:sz="0" w:space="0" w:color="auto" w:frame="1"/>
        </w:rPr>
        <w:t>from a local authority perspective</w:t>
      </w:r>
      <w:r>
        <w:rPr>
          <w:rFonts w:ascii="Arial" w:hAnsi="Arial" w:cs="Arial"/>
          <w:color w:val="000000"/>
          <w:bdr w:val="none" w:sz="0" w:space="0" w:color="auto" w:frame="1"/>
        </w:rPr>
        <w:t>.</w:t>
      </w:r>
    </w:p>
    <w:p w14:paraId="759B5F04" w14:textId="64990FD7" w:rsidR="00837BD5" w:rsidRDefault="00837BD5" w:rsidP="00FB2DB8">
      <w:pPr>
        <w:pStyle w:val="paragraph"/>
        <w:spacing w:before="0" w:beforeAutospacing="0" w:after="0" w:afterAutospacing="0"/>
        <w:textAlignment w:val="baseline"/>
        <w:rPr>
          <w:rStyle w:val="normaltextrun"/>
          <w:rFonts w:ascii="Arial" w:hAnsi="Arial" w:cs="Arial"/>
          <w:color w:val="000000"/>
          <w:bdr w:val="none" w:sz="0" w:space="0" w:color="auto" w:frame="1"/>
        </w:rPr>
      </w:pPr>
    </w:p>
    <w:p w14:paraId="5F01A0D1" w14:textId="75856560" w:rsidR="00837BD5" w:rsidRDefault="00CA6F6E" w:rsidP="00FB2DB8">
      <w:pPr>
        <w:pStyle w:val="paragraph"/>
        <w:spacing w:before="0" w:beforeAutospacing="0" w:after="0" w:afterAutospacing="0"/>
        <w:textAlignment w:val="baseline"/>
        <w:rPr>
          <w:rStyle w:val="normaltextrun"/>
          <w:rFonts w:ascii="Arial" w:hAnsi="Arial" w:cs="Arial"/>
          <w:color w:val="000000"/>
          <w:bdr w:val="none" w:sz="0" w:space="0" w:color="auto" w:frame="1"/>
        </w:rPr>
      </w:pPr>
      <w:r>
        <w:rPr>
          <w:rStyle w:val="normaltextrun"/>
          <w:rFonts w:ascii="Arial" w:hAnsi="Arial" w:cs="Arial"/>
          <w:color w:val="000000"/>
          <w:bdr w:val="none" w:sz="0" w:space="0" w:color="auto" w:frame="1"/>
        </w:rPr>
        <w:t xml:space="preserve">This is year 2 of the project. </w:t>
      </w:r>
      <w:r w:rsidR="006776A9">
        <w:rPr>
          <w:rStyle w:val="normaltextrun"/>
          <w:rFonts w:ascii="Arial" w:hAnsi="Arial" w:cs="Arial"/>
          <w:color w:val="000000"/>
          <w:bdr w:val="none" w:sz="0" w:space="0" w:color="auto" w:frame="1"/>
        </w:rPr>
        <w:t>In year 1, t</w:t>
      </w:r>
      <w:r w:rsidR="00837BD5">
        <w:rPr>
          <w:rStyle w:val="normaltextrun"/>
          <w:rFonts w:ascii="Arial" w:hAnsi="Arial" w:cs="Arial"/>
          <w:color w:val="000000"/>
          <w:bdr w:val="none" w:sz="0" w:space="0" w:color="auto" w:frame="1"/>
        </w:rPr>
        <w:t xml:space="preserve">hrough a series of workshops with partners and experts, 3 </w:t>
      </w:r>
      <w:r w:rsidR="0084687F">
        <w:rPr>
          <w:rStyle w:val="normaltextrun"/>
          <w:rFonts w:ascii="Arial" w:hAnsi="Arial" w:cs="Arial"/>
          <w:color w:val="000000"/>
          <w:bdr w:val="none" w:sz="0" w:space="0" w:color="auto" w:frame="1"/>
        </w:rPr>
        <w:t>r</w:t>
      </w:r>
      <w:r w:rsidR="00837BD5">
        <w:rPr>
          <w:rStyle w:val="normaltextrun"/>
          <w:rFonts w:ascii="Arial" w:hAnsi="Arial" w:cs="Arial"/>
          <w:color w:val="000000"/>
          <w:bdr w:val="none" w:sz="0" w:space="0" w:color="auto" w:frame="1"/>
        </w:rPr>
        <w:t xml:space="preserve">elevant </w:t>
      </w:r>
      <w:r w:rsidR="0084687F">
        <w:rPr>
          <w:rStyle w:val="normaltextrun"/>
          <w:rFonts w:ascii="Arial" w:hAnsi="Arial" w:cs="Arial"/>
          <w:color w:val="000000"/>
          <w:bdr w:val="none" w:sz="0" w:space="0" w:color="auto" w:frame="1"/>
        </w:rPr>
        <w:t>f</w:t>
      </w:r>
      <w:r w:rsidR="00837BD5">
        <w:rPr>
          <w:rStyle w:val="normaltextrun"/>
          <w:rFonts w:ascii="Arial" w:hAnsi="Arial" w:cs="Arial"/>
          <w:color w:val="000000"/>
          <w:bdr w:val="none" w:sz="0" w:space="0" w:color="auto" w:frame="1"/>
        </w:rPr>
        <w:t xml:space="preserve">actor </w:t>
      </w:r>
      <w:r w:rsidR="0084687F">
        <w:rPr>
          <w:rStyle w:val="normaltextrun"/>
          <w:rFonts w:ascii="Arial" w:hAnsi="Arial" w:cs="Arial"/>
          <w:color w:val="000000"/>
          <w:bdr w:val="none" w:sz="0" w:space="0" w:color="auto" w:frame="1"/>
        </w:rPr>
        <w:t>d</w:t>
      </w:r>
      <w:r w:rsidR="00837BD5">
        <w:rPr>
          <w:rStyle w:val="normaltextrun"/>
          <w:rFonts w:ascii="Arial" w:hAnsi="Arial" w:cs="Arial"/>
          <w:color w:val="000000"/>
          <w:bdr w:val="none" w:sz="0" w:space="0" w:color="auto" w:frame="1"/>
        </w:rPr>
        <w:t>iagrams</w:t>
      </w:r>
      <w:r>
        <w:rPr>
          <w:rStyle w:val="normaltextrun"/>
          <w:rFonts w:ascii="Arial" w:hAnsi="Arial" w:cs="Arial"/>
          <w:color w:val="000000"/>
          <w:bdr w:val="none" w:sz="0" w:space="0" w:color="auto" w:frame="1"/>
        </w:rPr>
        <w:t xml:space="preserve"> </w:t>
      </w:r>
      <w:r w:rsidR="00503491">
        <w:rPr>
          <w:rStyle w:val="normaltextrun"/>
          <w:rFonts w:ascii="Arial" w:hAnsi="Arial" w:cs="Arial"/>
          <w:color w:val="000000"/>
          <w:bdr w:val="none" w:sz="0" w:space="0" w:color="auto" w:frame="1"/>
        </w:rPr>
        <w:t>were</w:t>
      </w:r>
      <w:r>
        <w:rPr>
          <w:rStyle w:val="normaltextrun"/>
          <w:rFonts w:ascii="Arial" w:hAnsi="Arial" w:cs="Arial"/>
          <w:color w:val="000000"/>
          <w:bdr w:val="none" w:sz="0" w:space="0" w:color="auto" w:frame="1"/>
        </w:rPr>
        <w:t xml:space="preserve"> developed</w:t>
      </w:r>
      <w:r w:rsidR="00837BD5">
        <w:rPr>
          <w:rStyle w:val="normaltextrun"/>
          <w:rFonts w:ascii="Arial" w:hAnsi="Arial" w:cs="Arial"/>
          <w:color w:val="000000"/>
          <w:bdr w:val="none" w:sz="0" w:space="0" w:color="auto" w:frame="1"/>
        </w:rPr>
        <w:t>: one for health and wellbeing, one for nature and one for sustainability.</w:t>
      </w:r>
      <w:r w:rsidR="0084687F">
        <w:rPr>
          <w:rStyle w:val="normaltextrun"/>
          <w:rFonts w:ascii="Arial" w:hAnsi="Arial" w:cs="Arial"/>
          <w:color w:val="000000"/>
          <w:bdr w:val="none" w:sz="0" w:space="0" w:color="auto" w:frame="1"/>
        </w:rPr>
        <w:t xml:space="preserve"> Some initial usability testing of these diagrams </w:t>
      </w:r>
      <w:r>
        <w:rPr>
          <w:rStyle w:val="normaltextrun"/>
          <w:rFonts w:ascii="Arial" w:hAnsi="Arial" w:cs="Arial"/>
          <w:color w:val="000000"/>
          <w:bdr w:val="none" w:sz="0" w:space="0" w:color="auto" w:frame="1"/>
        </w:rPr>
        <w:t xml:space="preserve">has </w:t>
      </w:r>
      <w:r w:rsidR="0084687F">
        <w:rPr>
          <w:rStyle w:val="normaltextrun"/>
          <w:rFonts w:ascii="Arial" w:hAnsi="Arial" w:cs="Arial"/>
          <w:color w:val="000000"/>
          <w:bdr w:val="none" w:sz="0" w:space="0" w:color="auto" w:frame="1"/>
        </w:rPr>
        <w:t>t</w:t>
      </w:r>
      <w:r>
        <w:rPr>
          <w:rStyle w:val="normaltextrun"/>
          <w:rFonts w:ascii="Arial" w:hAnsi="Arial" w:cs="Arial"/>
          <w:color w:val="000000"/>
          <w:bdr w:val="none" w:sz="0" w:space="0" w:color="auto" w:frame="1"/>
        </w:rPr>
        <w:t>aken</w:t>
      </w:r>
      <w:r w:rsidR="0084687F">
        <w:rPr>
          <w:rStyle w:val="normaltextrun"/>
          <w:rFonts w:ascii="Arial" w:hAnsi="Arial" w:cs="Arial"/>
          <w:color w:val="000000"/>
          <w:bdr w:val="none" w:sz="0" w:space="0" w:color="auto" w:frame="1"/>
        </w:rPr>
        <w:t xml:space="preserve"> place.</w:t>
      </w:r>
    </w:p>
    <w:p w14:paraId="2E8B7295" w14:textId="36B78875" w:rsidR="0084687F" w:rsidRDefault="0084687F" w:rsidP="00FB2DB8">
      <w:pPr>
        <w:pStyle w:val="paragraph"/>
        <w:spacing w:before="0" w:beforeAutospacing="0" w:after="0" w:afterAutospacing="0"/>
        <w:textAlignment w:val="baseline"/>
        <w:rPr>
          <w:rStyle w:val="normaltextrun"/>
          <w:rFonts w:ascii="Arial" w:hAnsi="Arial" w:cs="Arial"/>
          <w:color w:val="000000"/>
          <w:bdr w:val="none" w:sz="0" w:space="0" w:color="auto" w:frame="1"/>
        </w:rPr>
      </w:pPr>
    </w:p>
    <w:p w14:paraId="39FAD189" w14:textId="198F1BB9" w:rsidR="0084687F" w:rsidRDefault="0084687F" w:rsidP="00FB2DB8">
      <w:pPr>
        <w:pStyle w:val="paragraph"/>
        <w:spacing w:before="0" w:beforeAutospacing="0" w:after="0" w:afterAutospacing="0"/>
        <w:textAlignment w:val="baseline"/>
        <w:rPr>
          <w:rFonts w:ascii="Arial" w:hAnsi="Arial" w:cs="Arial"/>
          <w:color w:val="000000"/>
          <w:bdr w:val="none" w:sz="0" w:space="0" w:color="auto" w:frame="1"/>
        </w:rPr>
      </w:pPr>
      <w:r>
        <w:rPr>
          <w:rStyle w:val="normaltextrun"/>
          <w:rFonts w:ascii="Arial" w:hAnsi="Arial" w:cs="Arial"/>
          <w:color w:val="000000"/>
          <w:bdr w:val="none" w:sz="0" w:space="0" w:color="auto" w:frame="1"/>
        </w:rPr>
        <w:t xml:space="preserve">Also in year 1, </w:t>
      </w:r>
      <w:r w:rsidR="00DB2855">
        <w:rPr>
          <w:rStyle w:val="normaltextrun"/>
          <w:rFonts w:ascii="Arial" w:hAnsi="Arial" w:cs="Arial"/>
          <w:color w:val="000000"/>
          <w:bdr w:val="none" w:sz="0" w:space="0" w:color="auto" w:frame="1"/>
        </w:rPr>
        <w:t xml:space="preserve">a </w:t>
      </w:r>
      <w:r w:rsidR="002A4CD8">
        <w:rPr>
          <w:rStyle w:val="normaltextrun"/>
          <w:rFonts w:ascii="Arial" w:hAnsi="Arial" w:cs="Arial"/>
          <w:color w:val="000000"/>
          <w:bdr w:val="none" w:sz="0" w:space="0" w:color="auto" w:frame="1"/>
        </w:rPr>
        <w:t>logic model</w:t>
      </w:r>
      <w:r w:rsidR="00DB2855">
        <w:rPr>
          <w:rStyle w:val="normaltextrun"/>
          <w:rFonts w:ascii="Arial" w:hAnsi="Arial" w:cs="Arial"/>
          <w:color w:val="000000"/>
          <w:bdr w:val="none" w:sz="0" w:space="0" w:color="auto" w:frame="1"/>
        </w:rPr>
        <w:t xml:space="preserve"> and </w:t>
      </w:r>
      <w:r>
        <w:rPr>
          <w:rStyle w:val="normaltextrun"/>
          <w:rFonts w:ascii="Arial" w:hAnsi="Arial" w:cs="Arial"/>
          <w:color w:val="000000"/>
          <w:bdr w:val="none" w:sz="0" w:space="0" w:color="auto" w:frame="1"/>
        </w:rPr>
        <w:t xml:space="preserve">an </w:t>
      </w:r>
      <w:r w:rsidR="002A4CD8">
        <w:rPr>
          <w:rStyle w:val="normaltextrun"/>
          <w:rFonts w:ascii="Arial" w:hAnsi="Arial" w:cs="Arial"/>
          <w:color w:val="000000"/>
          <w:bdr w:val="none" w:sz="0" w:space="0" w:color="auto" w:frame="1"/>
        </w:rPr>
        <w:t xml:space="preserve">accompanying </w:t>
      </w:r>
      <w:r>
        <w:rPr>
          <w:rStyle w:val="normaltextrun"/>
          <w:rFonts w:ascii="Arial" w:hAnsi="Arial" w:cs="Arial"/>
          <w:color w:val="000000"/>
          <w:bdr w:val="none" w:sz="0" w:space="0" w:color="auto" w:frame="1"/>
        </w:rPr>
        <w:t>evaluation framework w</w:t>
      </w:r>
      <w:r w:rsidR="00DB2855">
        <w:rPr>
          <w:rStyle w:val="normaltextrun"/>
          <w:rFonts w:ascii="Arial" w:hAnsi="Arial" w:cs="Arial"/>
          <w:color w:val="000000"/>
          <w:bdr w:val="none" w:sz="0" w:space="0" w:color="auto" w:frame="1"/>
        </w:rPr>
        <w:t>ere</w:t>
      </w:r>
      <w:r>
        <w:rPr>
          <w:rStyle w:val="normaltextrun"/>
          <w:rFonts w:ascii="Arial" w:hAnsi="Arial" w:cs="Arial"/>
          <w:color w:val="000000"/>
          <w:bdr w:val="none" w:sz="0" w:space="0" w:color="auto" w:frame="1"/>
        </w:rPr>
        <w:t xml:space="preserve"> developed which will enable us to monitor and evaluate the process of tool development and evaluate the impact of the tool</w:t>
      </w:r>
      <w:r w:rsidR="00C8209E">
        <w:rPr>
          <w:rStyle w:val="normaltextrun"/>
          <w:rFonts w:ascii="Arial" w:hAnsi="Arial" w:cs="Arial"/>
          <w:color w:val="000000"/>
          <w:bdr w:val="none" w:sz="0" w:space="0" w:color="auto" w:frame="1"/>
        </w:rPr>
        <w:t xml:space="preserve"> (</w:t>
      </w:r>
      <w:r w:rsidR="00C8209E" w:rsidRPr="0012493A">
        <w:rPr>
          <w:rStyle w:val="normaltextrun"/>
          <w:rFonts w:ascii="Arial" w:hAnsi="Arial" w:cs="Arial"/>
          <w:color w:val="000000"/>
          <w:bdr w:val="none" w:sz="0" w:space="0" w:color="auto" w:frame="1"/>
        </w:rPr>
        <w:t xml:space="preserve">Annex </w:t>
      </w:r>
      <w:r w:rsidR="001432CE" w:rsidRPr="0012493A">
        <w:rPr>
          <w:rStyle w:val="normaltextrun"/>
          <w:rFonts w:ascii="Arial" w:hAnsi="Arial" w:cs="Arial"/>
          <w:color w:val="000000"/>
          <w:bdr w:val="none" w:sz="0" w:space="0" w:color="auto" w:frame="1"/>
        </w:rPr>
        <w:t>1</w:t>
      </w:r>
      <w:r w:rsidR="00C8209E" w:rsidRPr="0012493A">
        <w:rPr>
          <w:rStyle w:val="normaltextrun"/>
          <w:rFonts w:ascii="Arial" w:hAnsi="Arial" w:cs="Arial"/>
          <w:color w:val="000000"/>
          <w:bdr w:val="none" w:sz="0" w:space="0" w:color="auto" w:frame="1"/>
        </w:rPr>
        <w:t>)</w:t>
      </w:r>
      <w:r w:rsidRPr="0012493A">
        <w:rPr>
          <w:rStyle w:val="normaltextrun"/>
          <w:rFonts w:ascii="Arial" w:hAnsi="Arial" w:cs="Arial"/>
          <w:color w:val="000000"/>
          <w:bdr w:val="none" w:sz="0" w:space="0" w:color="auto" w:frame="1"/>
        </w:rPr>
        <w:t>.</w:t>
      </w:r>
      <w:r w:rsidR="00DB2855">
        <w:rPr>
          <w:rStyle w:val="normaltextrun"/>
          <w:rFonts w:ascii="Arial" w:hAnsi="Arial" w:cs="Arial"/>
          <w:color w:val="000000"/>
          <w:bdr w:val="none" w:sz="0" w:space="0" w:color="auto" w:frame="1"/>
        </w:rPr>
        <w:t xml:space="preserve"> An evaluation of activity in year 1 has already been completed.</w:t>
      </w:r>
    </w:p>
    <w:p w14:paraId="23115222" w14:textId="6A88A436" w:rsidR="006776A9" w:rsidRDefault="006776A9" w:rsidP="00FB2DB8">
      <w:pPr>
        <w:pStyle w:val="paragraph"/>
        <w:spacing w:before="0" w:beforeAutospacing="0" w:after="0" w:afterAutospacing="0"/>
        <w:textAlignment w:val="baseline"/>
        <w:rPr>
          <w:rFonts w:ascii="Arial" w:hAnsi="Arial" w:cs="Arial"/>
          <w:color w:val="000000"/>
          <w:bdr w:val="none" w:sz="0" w:space="0" w:color="auto" w:frame="1"/>
        </w:rPr>
      </w:pPr>
    </w:p>
    <w:p w14:paraId="17109EDC" w14:textId="2319DEDE" w:rsidR="006776A9" w:rsidRDefault="006776A9" w:rsidP="00FB2DB8">
      <w:pPr>
        <w:pStyle w:val="paragraph"/>
        <w:spacing w:before="0" w:beforeAutospacing="0" w:after="0" w:afterAutospacing="0"/>
        <w:textAlignment w:val="baseline"/>
        <w:rPr>
          <w:rFonts w:ascii="Arial" w:hAnsi="Arial" w:cs="Arial"/>
          <w:color w:val="000000"/>
          <w:bdr w:val="none" w:sz="0" w:space="0" w:color="auto" w:frame="1"/>
        </w:rPr>
      </w:pPr>
      <w:r>
        <w:rPr>
          <w:rFonts w:ascii="Arial" w:hAnsi="Arial" w:cs="Arial"/>
          <w:color w:val="000000"/>
          <w:bdr w:val="none" w:sz="0" w:space="0" w:color="auto" w:frame="1"/>
        </w:rPr>
        <w:t xml:space="preserve">This year, several work streams </w:t>
      </w:r>
      <w:r w:rsidR="00AE1B15">
        <w:rPr>
          <w:rFonts w:ascii="Arial" w:hAnsi="Arial" w:cs="Arial"/>
          <w:color w:val="000000"/>
          <w:bdr w:val="none" w:sz="0" w:space="0" w:color="auto" w:frame="1"/>
        </w:rPr>
        <w:t>are</w:t>
      </w:r>
      <w:r>
        <w:rPr>
          <w:rFonts w:ascii="Arial" w:hAnsi="Arial" w:cs="Arial"/>
          <w:color w:val="000000"/>
          <w:bdr w:val="none" w:sz="0" w:space="0" w:color="auto" w:frame="1"/>
        </w:rPr>
        <w:t xml:space="preserve"> further develop</w:t>
      </w:r>
      <w:r w:rsidR="00AE1B15">
        <w:rPr>
          <w:rFonts w:ascii="Arial" w:hAnsi="Arial" w:cs="Arial"/>
          <w:color w:val="000000"/>
          <w:bdr w:val="none" w:sz="0" w:space="0" w:color="auto" w:frame="1"/>
        </w:rPr>
        <w:t>ing</w:t>
      </w:r>
      <w:r>
        <w:rPr>
          <w:rFonts w:ascii="Arial" w:hAnsi="Arial" w:cs="Arial"/>
          <w:color w:val="000000"/>
          <w:bdr w:val="none" w:sz="0" w:space="0" w:color="auto" w:frame="1"/>
        </w:rPr>
        <w:t xml:space="preserve"> and refin</w:t>
      </w:r>
      <w:r w:rsidR="00AE1B15">
        <w:rPr>
          <w:rFonts w:ascii="Arial" w:hAnsi="Arial" w:cs="Arial"/>
          <w:color w:val="000000"/>
          <w:bdr w:val="none" w:sz="0" w:space="0" w:color="auto" w:frame="1"/>
        </w:rPr>
        <w:t>ing</w:t>
      </w:r>
      <w:r>
        <w:rPr>
          <w:rFonts w:ascii="Arial" w:hAnsi="Arial" w:cs="Arial"/>
          <w:color w:val="000000"/>
          <w:bdr w:val="none" w:sz="0" w:space="0" w:color="auto" w:frame="1"/>
        </w:rPr>
        <w:t xml:space="preserve"> the </w:t>
      </w:r>
      <w:r w:rsidR="00C72AF2">
        <w:rPr>
          <w:rFonts w:ascii="Arial" w:hAnsi="Arial" w:cs="Arial"/>
          <w:color w:val="000000"/>
          <w:bdr w:val="none" w:sz="0" w:space="0" w:color="auto" w:frame="1"/>
        </w:rPr>
        <w:t>HWNS tool</w:t>
      </w:r>
      <w:r>
        <w:rPr>
          <w:rFonts w:ascii="Arial" w:hAnsi="Arial" w:cs="Arial"/>
          <w:color w:val="000000"/>
          <w:bdr w:val="none" w:sz="0" w:space="0" w:color="auto" w:frame="1"/>
        </w:rPr>
        <w:t>. These are:</w:t>
      </w:r>
    </w:p>
    <w:p w14:paraId="55A87C69" w14:textId="534E5A79" w:rsidR="006776A9" w:rsidRPr="00C72AF2" w:rsidRDefault="006776A9" w:rsidP="00D20743">
      <w:pPr>
        <w:pStyle w:val="paragraph"/>
        <w:numPr>
          <w:ilvl w:val="0"/>
          <w:numId w:val="38"/>
        </w:numPr>
        <w:spacing w:before="120" w:beforeAutospacing="0" w:after="120" w:afterAutospacing="0"/>
        <w:ind w:left="714" w:hanging="357"/>
        <w:textAlignment w:val="baseline"/>
        <w:rPr>
          <w:rFonts w:ascii="Segoe UI" w:hAnsi="Segoe UI" w:cs="Segoe UI"/>
          <w:sz w:val="18"/>
          <w:szCs w:val="18"/>
        </w:rPr>
      </w:pPr>
      <w:r>
        <w:rPr>
          <w:rFonts w:ascii="Arial" w:hAnsi="Arial" w:cs="Arial"/>
          <w:color w:val="000000"/>
          <w:bdr w:val="none" w:sz="0" w:space="0" w:color="auto" w:frame="1"/>
        </w:rPr>
        <w:t xml:space="preserve">Quality assurance </w:t>
      </w:r>
      <w:r w:rsidR="00393CD2">
        <w:rPr>
          <w:rFonts w:ascii="Arial" w:hAnsi="Arial" w:cs="Arial"/>
          <w:color w:val="000000"/>
          <w:bdr w:val="none" w:sz="0" w:space="0" w:color="auto" w:frame="1"/>
        </w:rPr>
        <w:t xml:space="preserve">(QA) </w:t>
      </w:r>
      <w:r>
        <w:rPr>
          <w:rFonts w:ascii="Arial" w:hAnsi="Arial" w:cs="Arial"/>
          <w:color w:val="000000"/>
          <w:bdr w:val="none" w:sz="0" w:space="0" w:color="auto" w:frame="1"/>
        </w:rPr>
        <w:t xml:space="preserve">review of the content of the </w:t>
      </w:r>
      <w:r w:rsidR="00D612AC">
        <w:rPr>
          <w:rFonts w:ascii="Arial" w:hAnsi="Arial" w:cs="Arial"/>
          <w:color w:val="000000"/>
          <w:bdr w:val="none" w:sz="0" w:space="0" w:color="auto" w:frame="1"/>
        </w:rPr>
        <w:t xml:space="preserve">relevant factor </w:t>
      </w:r>
      <w:r>
        <w:rPr>
          <w:rFonts w:ascii="Arial" w:hAnsi="Arial" w:cs="Arial"/>
          <w:color w:val="000000"/>
          <w:bdr w:val="none" w:sz="0" w:space="0" w:color="auto" w:frame="1"/>
        </w:rPr>
        <w:t>diagrams</w:t>
      </w:r>
    </w:p>
    <w:p w14:paraId="1251DCF7" w14:textId="265AF18B" w:rsidR="00C72AF2" w:rsidRPr="006776A9" w:rsidRDefault="00C72AF2" w:rsidP="00D20743">
      <w:pPr>
        <w:pStyle w:val="paragraph"/>
        <w:numPr>
          <w:ilvl w:val="0"/>
          <w:numId w:val="38"/>
        </w:numPr>
        <w:spacing w:before="120" w:beforeAutospacing="0" w:after="120" w:afterAutospacing="0"/>
        <w:ind w:left="714" w:hanging="357"/>
        <w:textAlignment w:val="baseline"/>
        <w:rPr>
          <w:rFonts w:ascii="Segoe UI" w:hAnsi="Segoe UI" w:cs="Segoe UI"/>
          <w:sz w:val="18"/>
          <w:szCs w:val="18"/>
        </w:rPr>
      </w:pPr>
      <w:r>
        <w:rPr>
          <w:rFonts w:ascii="Arial" w:hAnsi="Arial" w:cs="Arial"/>
          <w:color w:val="000000"/>
          <w:bdr w:val="none" w:sz="0" w:space="0" w:color="auto" w:frame="1"/>
        </w:rPr>
        <w:t>Scoping and development of the dashboards</w:t>
      </w:r>
    </w:p>
    <w:p w14:paraId="45282B64" w14:textId="39B949D8" w:rsidR="006776A9" w:rsidRPr="008D599C" w:rsidRDefault="006776A9" w:rsidP="00D20743">
      <w:pPr>
        <w:pStyle w:val="paragraph"/>
        <w:numPr>
          <w:ilvl w:val="0"/>
          <w:numId w:val="38"/>
        </w:numPr>
        <w:spacing w:before="120" w:beforeAutospacing="0" w:after="120" w:afterAutospacing="0"/>
        <w:ind w:left="714" w:hanging="357"/>
        <w:textAlignment w:val="baseline"/>
        <w:rPr>
          <w:rFonts w:ascii="Segoe UI" w:hAnsi="Segoe UI" w:cs="Segoe UI"/>
          <w:sz w:val="18"/>
          <w:szCs w:val="18"/>
        </w:rPr>
      </w:pPr>
      <w:r>
        <w:rPr>
          <w:rFonts w:ascii="Arial" w:hAnsi="Arial" w:cs="Arial"/>
          <w:color w:val="000000"/>
          <w:bdr w:val="none" w:sz="0" w:space="0" w:color="auto" w:frame="1"/>
        </w:rPr>
        <w:t xml:space="preserve">Workshops with </w:t>
      </w:r>
      <w:r w:rsidR="00143495">
        <w:rPr>
          <w:rFonts w:ascii="Arial" w:hAnsi="Arial" w:cs="Arial"/>
          <w:color w:val="000000"/>
          <w:bdr w:val="none" w:sz="0" w:space="0" w:color="auto" w:frame="1"/>
        </w:rPr>
        <w:t xml:space="preserve">the </w:t>
      </w:r>
      <w:r>
        <w:rPr>
          <w:rFonts w:ascii="Arial" w:hAnsi="Arial" w:cs="Arial"/>
          <w:color w:val="000000"/>
          <w:bdr w:val="none" w:sz="0" w:space="0" w:color="auto" w:frame="1"/>
        </w:rPr>
        <w:t xml:space="preserve">pilot local authorities to </w:t>
      </w:r>
      <w:r w:rsidRPr="006776A9">
        <w:rPr>
          <w:rFonts w:ascii="Arial" w:hAnsi="Arial" w:cs="Arial"/>
          <w:color w:val="000000"/>
          <w:bdr w:val="none" w:sz="0" w:space="0" w:color="auto" w:frame="1"/>
        </w:rPr>
        <w:t xml:space="preserve">test the </w:t>
      </w:r>
      <w:r w:rsidR="00143495">
        <w:rPr>
          <w:rFonts w:ascii="Arial" w:hAnsi="Arial" w:cs="Arial"/>
          <w:color w:val="000000"/>
          <w:bdr w:val="none" w:sz="0" w:space="0" w:color="auto" w:frame="1"/>
        </w:rPr>
        <w:t xml:space="preserve">latest iterations of the components </w:t>
      </w:r>
      <w:r w:rsidRPr="006776A9">
        <w:rPr>
          <w:rFonts w:ascii="Arial" w:hAnsi="Arial" w:cs="Arial"/>
          <w:color w:val="000000"/>
          <w:bdr w:val="none" w:sz="0" w:space="0" w:color="auto" w:frame="1"/>
        </w:rPr>
        <w:t xml:space="preserve">of the </w:t>
      </w:r>
      <w:r w:rsidR="00C72AF2">
        <w:rPr>
          <w:rFonts w:ascii="Arial" w:hAnsi="Arial" w:cs="Arial"/>
          <w:color w:val="000000"/>
          <w:bdr w:val="none" w:sz="0" w:space="0" w:color="auto" w:frame="1"/>
        </w:rPr>
        <w:t>tool (</w:t>
      </w:r>
      <w:proofErr w:type="gramStart"/>
      <w:r w:rsidR="0001569A">
        <w:rPr>
          <w:rFonts w:ascii="Arial" w:hAnsi="Arial" w:cs="Arial"/>
          <w:color w:val="000000"/>
          <w:bdr w:val="none" w:sz="0" w:space="0" w:color="auto" w:frame="1"/>
        </w:rPr>
        <w:t>i.e.</w:t>
      </w:r>
      <w:proofErr w:type="gramEnd"/>
      <w:r w:rsidR="0001569A">
        <w:rPr>
          <w:rFonts w:ascii="Arial" w:hAnsi="Arial" w:cs="Arial"/>
          <w:color w:val="000000"/>
          <w:bdr w:val="none" w:sz="0" w:space="0" w:color="auto" w:frame="1"/>
        </w:rPr>
        <w:t xml:space="preserve"> the </w:t>
      </w:r>
      <w:r w:rsidR="00C72AF2">
        <w:rPr>
          <w:rFonts w:ascii="Arial" w:hAnsi="Arial" w:cs="Arial"/>
          <w:color w:val="000000"/>
          <w:bdr w:val="none" w:sz="0" w:space="0" w:color="auto" w:frame="1"/>
        </w:rPr>
        <w:t xml:space="preserve">relevant factors </w:t>
      </w:r>
      <w:r w:rsidRPr="006776A9">
        <w:rPr>
          <w:rFonts w:ascii="Arial" w:hAnsi="Arial" w:cs="Arial"/>
          <w:color w:val="000000"/>
          <w:bdr w:val="none" w:sz="0" w:space="0" w:color="auto" w:frame="1"/>
        </w:rPr>
        <w:t>diagrams</w:t>
      </w:r>
      <w:r>
        <w:rPr>
          <w:rFonts w:ascii="Arial" w:hAnsi="Arial" w:cs="Arial"/>
          <w:color w:val="000000"/>
          <w:bdr w:val="none" w:sz="0" w:space="0" w:color="auto" w:frame="1"/>
        </w:rPr>
        <w:t xml:space="preserve"> </w:t>
      </w:r>
      <w:r w:rsidR="00C72AF2">
        <w:rPr>
          <w:rFonts w:ascii="Arial" w:hAnsi="Arial" w:cs="Arial"/>
          <w:color w:val="000000"/>
          <w:bdr w:val="none" w:sz="0" w:space="0" w:color="auto" w:frame="1"/>
        </w:rPr>
        <w:t xml:space="preserve">and potentially a mocked-up dashboard) </w:t>
      </w:r>
      <w:r>
        <w:rPr>
          <w:rFonts w:ascii="Arial" w:hAnsi="Arial" w:cs="Arial"/>
          <w:color w:val="000000"/>
          <w:bdr w:val="none" w:sz="0" w:space="0" w:color="auto" w:frame="1"/>
        </w:rPr>
        <w:t xml:space="preserve">in live strategic </w:t>
      </w:r>
      <w:r w:rsidRPr="006776A9">
        <w:rPr>
          <w:rFonts w:ascii="Arial" w:hAnsi="Arial" w:cs="Arial"/>
          <w:color w:val="000000"/>
          <w:bdr w:val="none" w:sz="0" w:space="0" w:color="auto" w:frame="1"/>
        </w:rPr>
        <w:t>project development</w:t>
      </w:r>
      <w:r w:rsidR="0096112C">
        <w:rPr>
          <w:rFonts w:ascii="Arial" w:hAnsi="Arial" w:cs="Arial"/>
          <w:color w:val="000000"/>
          <w:bdr w:val="none" w:sz="0" w:space="0" w:color="auto" w:frame="1"/>
        </w:rPr>
        <w:t xml:space="preserve"> (referred to as ‘the piloting workshops’)</w:t>
      </w:r>
    </w:p>
    <w:p w14:paraId="61244A3E" w14:textId="77777777" w:rsidR="00C72AF2" w:rsidRDefault="00C72AF2" w:rsidP="00C72AF2">
      <w:pPr>
        <w:pStyle w:val="paragraph"/>
        <w:spacing w:before="0" w:beforeAutospacing="0" w:after="0" w:afterAutospacing="0"/>
        <w:textAlignment w:val="baseline"/>
        <w:rPr>
          <w:rFonts w:ascii="Arial" w:hAnsi="Arial" w:cs="Arial"/>
          <w:color w:val="000000"/>
          <w:bdr w:val="none" w:sz="0" w:space="0" w:color="auto" w:frame="1"/>
        </w:rPr>
      </w:pPr>
    </w:p>
    <w:p w14:paraId="18FCDE6D" w14:textId="70A85B79" w:rsidR="00C72AF2" w:rsidRDefault="00C72AF2" w:rsidP="00C72AF2">
      <w:pPr>
        <w:pStyle w:val="paragraph"/>
        <w:spacing w:before="0" w:beforeAutospacing="0" w:after="0" w:afterAutospacing="0"/>
        <w:textAlignment w:val="baseline"/>
        <w:rPr>
          <w:rFonts w:ascii="Segoe UI" w:hAnsi="Segoe UI" w:cs="Segoe UI"/>
          <w:sz w:val="18"/>
          <w:szCs w:val="18"/>
        </w:rPr>
      </w:pPr>
      <w:r>
        <w:rPr>
          <w:rFonts w:ascii="Arial" w:hAnsi="Arial" w:cs="Arial"/>
          <w:color w:val="000000"/>
          <w:bdr w:val="none" w:sz="0" w:space="0" w:color="auto" w:frame="1"/>
        </w:rPr>
        <w:t xml:space="preserve">This contract </w:t>
      </w:r>
      <w:r w:rsidR="00D612AC">
        <w:rPr>
          <w:rFonts w:ascii="Arial" w:hAnsi="Arial" w:cs="Arial"/>
          <w:color w:val="000000"/>
          <w:bdr w:val="none" w:sz="0" w:space="0" w:color="auto" w:frame="1"/>
        </w:rPr>
        <w:t xml:space="preserve">is for the evaluation of </w:t>
      </w:r>
      <w:r w:rsidR="00276B1E">
        <w:rPr>
          <w:rFonts w:ascii="Arial" w:hAnsi="Arial" w:cs="Arial"/>
          <w:color w:val="000000"/>
          <w:bdr w:val="none" w:sz="0" w:space="0" w:color="auto" w:frame="1"/>
        </w:rPr>
        <w:t xml:space="preserve">the tool at this stage </w:t>
      </w:r>
      <w:r w:rsidR="0012493A">
        <w:rPr>
          <w:rFonts w:ascii="Arial" w:hAnsi="Arial" w:cs="Arial"/>
          <w:color w:val="000000"/>
          <w:bdr w:val="none" w:sz="0" w:space="0" w:color="auto" w:frame="1"/>
        </w:rPr>
        <w:t xml:space="preserve">of its development, </w:t>
      </w:r>
      <w:r w:rsidR="00276B1E" w:rsidRPr="00276B1E">
        <w:rPr>
          <w:rFonts w:ascii="Arial" w:hAnsi="Arial" w:cs="Arial"/>
          <w:color w:val="000000"/>
          <w:bdr w:val="none" w:sz="0" w:space="0" w:color="auto" w:frame="1"/>
        </w:rPr>
        <w:t>to establish progress against the evaluation framework and vision for the tool</w:t>
      </w:r>
      <w:r w:rsidR="00276B1E">
        <w:rPr>
          <w:rFonts w:ascii="Arial" w:hAnsi="Arial" w:cs="Arial"/>
          <w:color w:val="000000"/>
          <w:bdr w:val="none" w:sz="0" w:space="0" w:color="auto" w:frame="1"/>
        </w:rPr>
        <w:t xml:space="preserve"> </w:t>
      </w:r>
      <w:r w:rsidR="00276B1E" w:rsidRPr="00276B1E">
        <w:rPr>
          <w:rFonts w:ascii="Arial" w:hAnsi="Arial" w:cs="Arial"/>
          <w:color w:val="000000"/>
          <w:bdr w:val="none" w:sz="0" w:space="0" w:color="auto" w:frame="1"/>
        </w:rPr>
        <w:t>and highlight areas where further development is required.</w:t>
      </w:r>
      <w:r w:rsidR="00276B1E">
        <w:rPr>
          <w:rFonts w:ascii="Arial" w:hAnsi="Arial" w:cs="Arial"/>
          <w:color w:val="000000"/>
          <w:bdr w:val="none" w:sz="0" w:space="0" w:color="auto" w:frame="1"/>
        </w:rPr>
        <w:t xml:space="preserve"> This cont</w:t>
      </w:r>
      <w:r w:rsidR="00393CD2">
        <w:rPr>
          <w:rFonts w:ascii="Arial" w:hAnsi="Arial" w:cs="Arial"/>
          <w:color w:val="000000"/>
          <w:bdr w:val="none" w:sz="0" w:space="0" w:color="auto" w:frame="1"/>
        </w:rPr>
        <w:t>r</w:t>
      </w:r>
      <w:r w:rsidR="00276B1E">
        <w:rPr>
          <w:rFonts w:ascii="Arial" w:hAnsi="Arial" w:cs="Arial"/>
          <w:color w:val="000000"/>
          <w:bdr w:val="none" w:sz="0" w:space="0" w:color="auto" w:frame="1"/>
        </w:rPr>
        <w:t>act is also for</w:t>
      </w:r>
      <w:r>
        <w:rPr>
          <w:rFonts w:ascii="Arial" w:hAnsi="Arial" w:cs="Arial"/>
          <w:color w:val="000000"/>
          <w:bdr w:val="none" w:sz="0" w:space="0" w:color="auto" w:frame="1"/>
        </w:rPr>
        <w:t xml:space="preserve"> a light-touch end of year 2 evaluation of the progress of the project overall.</w:t>
      </w:r>
      <w:r w:rsidR="009D5178">
        <w:rPr>
          <w:rFonts w:ascii="Arial" w:hAnsi="Arial" w:cs="Arial"/>
          <w:color w:val="000000"/>
          <w:bdr w:val="none" w:sz="0" w:space="0" w:color="auto" w:frame="1"/>
        </w:rPr>
        <w:t xml:space="preserve"> </w:t>
      </w:r>
    </w:p>
    <w:p w14:paraId="70DAD5BB" w14:textId="39293011" w:rsidR="003C66B0" w:rsidRPr="00FB2DB8" w:rsidRDefault="003C66B0" w:rsidP="00FB2DB8">
      <w:pPr>
        <w:rPr>
          <w:sz w:val="24"/>
          <w:szCs w:val="24"/>
        </w:rPr>
      </w:pPr>
    </w:p>
    <w:p w14:paraId="7C25C561" w14:textId="02D81DE1" w:rsidR="00FB2DB8" w:rsidRDefault="00FB2DB8" w:rsidP="00FB2DB8">
      <w:pPr>
        <w:rPr>
          <w:rStyle w:val="eop"/>
          <w:rFonts w:ascii="Arial" w:hAnsi="Arial" w:cs="Arial"/>
          <w:color w:val="000000"/>
          <w:sz w:val="24"/>
          <w:szCs w:val="24"/>
          <w:shd w:val="clear" w:color="auto" w:fill="FFFFFF"/>
        </w:rPr>
      </w:pPr>
      <w:r w:rsidRPr="00FB2DB8">
        <w:rPr>
          <w:rStyle w:val="normaltextrun"/>
          <w:rFonts w:ascii="Arial" w:hAnsi="Arial" w:cs="Arial"/>
          <w:color w:val="000000"/>
          <w:sz w:val="24"/>
          <w:szCs w:val="24"/>
          <w:shd w:val="clear" w:color="auto" w:fill="FFFFFF"/>
        </w:rPr>
        <w:t xml:space="preserve">Suppliers can deliver the contract either on their own or together with subcontractors. Subcontractors must be selected by the suppliers. A joint application must be submitted. The requirements set out in this document apply to </w:t>
      </w:r>
      <w:r w:rsidR="00B2717C">
        <w:rPr>
          <w:rStyle w:val="normaltextrun"/>
          <w:rFonts w:ascii="Arial" w:hAnsi="Arial" w:cs="Arial"/>
          <w:color w:val="000000"/>
          <w:sz w:val="24"/>
          <w:szCs w:val="24"/>
          <w:shd w:val="clear" w:color="auto" w:fill="FFFFFF"/>
        </w:rPr>
        <w:t xml:space="preserve">both </w:t>
      </w:r>
      <w:r w:rsidRPr="00FB2DB8">
        <w:rPr>
          <w:rStyle w:val="normaltextrun"/>
          <w:rFonts w:ascii="Arial" w:hAnsi="Arial" w:cs="Arial"/>
          <w:color w:val="000000"/>
          <w:sz w:val="24"/>
          <w:szCs w:val="24"/>
          <w:shd w:val="clear" w:color="auto" w:fill="FFFFFF"/>
        </w:rPr>
        <w:t>suppliers and any subcontractors.</w:t>
      </w:r>
      <w:r w:rsidRPr="00FB2DB8">
        <w:rPr>
          <w:rStyle w:val="eop"/>
          <w:rFonts w:ascii="Arial" w:hAnsi="Arial" w:cs="Arial"/>
          <w:color w:val="000000"/>
          <w:sz w:val="24"/>
          <w:szCs w:val="24"/>
          <w:shd w:val="clear" w:color="auto" w:fill="FFFFFF"/>
        </w:rPr>
        <w:t> </w:t>
      </w:r>
    </w:p>
    <w:p w14:paraId="50CAB747" w14:textId="75D61D18" w:rsidR="00FB2DB8" w:rsidRDefault="00FB2DB8" w:rsidP="00FB2DB8">
      <w:pPr>
        <w:pStyle w:val="Heading5"/>
        <w:rPr>
          <w:rFonts w:ascii="Arial" w:hAnsi="Arial" w:cs="Arial"/>
          <w:b/>
          <w:bCs/>
          <w:color w:val="878800"/>
          <w:sz w:val="28"/>
          <w:szCs w:val="28"/>
        </w:rPr>
      </w:pPr>
      <w:r w:rsidRPr="00FB2DB8">
        <w:rPr>
          <w:rFonts w:ascii="Arial" w:hAnsi="Arial" w:cs="Arial"/>
          <w:b/>
          <w:bCs/>
          <w:color w:val="878800"/>
          <w:sz w:val="28"/>
          <w:szCs w:val="28"/>
        </w:rPr>
        <w:lastRenderedPageBreak/>
        <w:t>Requirement</w:t>
      </w:r>
    </w:p>
    <w:p w14:paraId="3859910D" w14:textId="391C280B" w:rsidR="00FB2DB8" w:rsidRDefault="00FB2DB8" w:rsidP="00FB2DB8">
      <w:pPr>
        <w:rPr>
          <w:rStyle w:val="eop"/>
          <w:rFonts w:ascii="Arial" w:hAnsi="Arial" w:cs="Arial"/>
          <w:color w:val="000000"/>
          <w:sz w:val="24"/>
          <w:szCs w:val="24"/>
          <w:shd w:val="clear" w:color="auto" w:fill="FFFFFF"/>
        </w:rPr>
      </w:pPr>
      <w:r w:rsidRPr="00FB2DB8">
        <w:rPr>
          <w:rStyle w:val="normaltextrun"/>
          <w:rFonts w:ascii="Arial" w:hAnsi="Arial" w:cs="Arial"/>
          <w:color w:val="000000"/>
          <w:sz w:val="24"/>
          <w:szCs w:val="24"/>
          <w:shd w:val="clear" w:color="auto" w:fill="FFFFFF"/>
        </w:rPr>
        <w:t>This section sets out the contract requirements. Suppliers must explain how they will deliver the required outputs within the specified timeframe and to budget. They must further demonstrate that they have the required skills and experience. Information on how this will be evaluated can be found below under Quotation Submission.</w:t>
      </w:r>
      <w:r w:rsidRPr="00FB2DB8">
        <w:rPr>
          <w:rStyle w:val="eop"/>
          <w:rFonts w:ascii="Arial" w:hAnsi="Arial" w:cs="Arial"/>
          <w:color w:val="000000"/>
          <w:sz w:val="24"/>
          <w:szCs w:val="24"/>
          <w:shd w:val="clear" w:color="auto" w:fill="FFFFFF"/>
        </w:rPr>
        <w:t> </w:t>
      </w:r>
    </w:p>
    <w:p w14:paraId="03B1B789" w14:textId="53DABAAA" w:rsidR="00C72AF2" w:rsidRDefault="00C72AF2" w:rsidP="00FB2DB8">
      <w:pPr>
        <w:rPr>
          <w:rStyle w:val="eop"/>
          <w:rFonts w:ascii="Arial" w:hAnsi="Arial" w:cs="Arial"/>
          <w:color w:val="000000"/>
          <w:sz w:val="24"/>
          <w:szCs w:val="24"/>
          <w:shd w:val="clear" w:color="auto" w:fill="FFFFFF"/>
        </w:rPr>
      </w:pPr>
    </w:p>
    <w:p w14:paraId="4D246D01" w14:textId="518DC3FB" w:rsidR="00C8209E" w:rsidRDefault="00C72AF2" w:rsidP="00FB2DB8">
      <w:pPr>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There are two parts to this contract, with some elements running concurrently.</w:t>
      </w:r>
      <w:r w:rsidR="00C8209E">
        <w:rPr>
          <w:rStyle w:val="eop"/>
          <w:rFonts w:ascii="Arial" w:hAnsi="Arial" w:cs="Arial"/>
          <w:color w:val="000000"/>
          <w:sz w:val="24"/>
          <w:szCs w:val="24"/>
          <w:shd w:val="clear" w:color="auto" w:fill="FFFFFF"/>
        </w:rPr>
        <w:t xml:space="preserve"> Both will be based on the HWNS Evaluation Framework (Annex </w:t>
      </w:r>
      <w:r w:rsidR="0012493A">
        <w:rPr>
          <w:rStyle w:val="eop"/>
          <w:rFonts w:ascii="Arial" w:hAnsi="Arial" w:cs="Arial"/>
          <w:color w:val="000000"/>
          <w:sz w:val="24"/>
          <w:szCs w:val="24"/>
          <w:shd w:val="clear" w:color="auto" w:fill="FFFFFF"/>
        </w:rPr>
        <w:t>1</w:t>
      </w:r>
      <w:r w:rsidR="00C8209E">
        <w:rPr>
          <w:rStyle w:val="eop"/>
          <w:rFonts w:ascii="Arial" w:hAnsi="Arial" w:cs="Arial"/>
          <w:color w:val="000000"/>
          <w:sz w:val="24"/>
          <w:szCs w:val="24"/>
          <w:shd w:val="clear" w:color="auto" w:fill="FFFFFF"/>
        </w:rPr>
        <w:t>).</w:t>
      </w:r>
      <w:r>
        <w:rPr>
          <w:rStyle w:val="eop"/>
          <w:rFonts w:ascii="Arial" w:hAnsi="Arial" w:cs="Arial"/>
          <w:color w:val="000000"/>
          <w:sz w:val="24"/>
          <w:szCs w:val="24"/>
          <w:shd w:val="clear" w:color="auto" w:fill="FFFFFF"/>
        </w:rPr>
        <w:t xml:space="preserve"> </w:t>
      </w:r>
      <w:r w:rsidR="00C8209E">
        <w:rPr>
          <w:rStyle w:val="eop"/>
          <w:rFonts w:ascii="Arial" w:hAnsi="Arial" w:cs="Arial"/>
          <w:color w:val="000000"/>
          <w:sz w:val="24"/>
          <w:szCs w:val="24"/>
          <w:shd w:val="clear" w:color="auto" w:fill="FFFFFF"/>
        </w:rPr>
        <w:t>The two parts are (see below for detail):</w:t>
      </w:r>
    </w:p>
    <w:p w14:paraId="26FA2C94" w14:textId="17006F84" w:rsidR="00C8209E" w:rsidRDefault="002678FA" w:rsidP="00C8209E">
      <w:pPr>
        <w:pStyle w:val="ListParagraph"/>
        <w:numPr>
          <w:ilvl w:val="0"/>
          <w:numId w:val="45"/>
        </w:numPr>
        <w:rPr>
          <w:rStyle w:val="eop"/>
          <w:rFonts w:ascii="Arial" w:hAnsi="Arial" w:cs="Arial"/>
          <w:color w:val="000000"/>
          <w:sz w:val="24"/>
          <w:szCs w:val="24"/>
          <w:shd w:val="clear" w:color="auto" w:fill="FFFFFF"/>
        </w:rPr>
      </w:pPr>
      <w:r w:rsidRPr="0065481E">
        <w:rPr>
          <w:rStyle w:val="eop"/>
          <w:rFonts w:ascii="Arial" w:hAnsi="Arial" w:cs="Arial"/>
          <w:b/>
          <w:bCs/>
          <w:color w:val="000000"/>
          <w:sz w:val="24"/>
          <w:szCs w:val="24"/>
          <w:shd w:val="clear" w:color="auto" w:fill="FFFFFF"/>
        </w:rPr>
        <w:t>Tool Evaluation</w:t>
      </w:r>
      <w:r>
        <w:rPr>
          <w:rStyle w:val="eop"/>
          <w:rFonts w:ascii="Arial" w:hAnsi="Arial" w:cs="Arial"/>
          <w:color w:val="000000"/>
          <w:sz w:val="24"/>
          <w:szCs w:val="24"/>
          <w:shd w:val="clear" w:color="auto" w:fill="FFFFFF"/>
        </w:rPr>
        <w:t xml:space="preserve"> </w:t>
      </w:r>
      <w:r w:rsidR="0065481E">
        <w:rPr>
          <w:rStyle w:val="eop"/>
          <w:rFonts w:ascii="Arial" w:hAnsi="Arial" w:cs="Arial"/>
          <w:color w:val="000000"/>
          <w:sz w:val="24"/>
          <w:szCs w:val="24"/>
          <w:shd w:val="clear" w:color="auto" w:fill="FFFFFF"/>
        </w:rPr>
        <w:t>–</w:t>
      </w:r>
      <w:r>
        <w:rPr>
          <w:rStyle w:val="eop"/>
          <w:rFonts w:ascii="Arial" w:hAnsi="Arial" w:cs="Arial"/>
          <w:color w:val="000000"/>
          <w:sz w:val="24"/>
          <w:szCs w:val="24"/>
          <w:shd w:val="clear" w:color="auto" w:fill="FFFFFF"/>
        </w:rPr>
        <w:t xml:space="preserve"> </w:t>
      </w:r>
      <w:r w:rsidR="00C8209E">
        <w:rPr>
          <w:rStyle w:val="eop"/>
          <w:rFonts w:ascii="Arial" w:hAnsi="Arial" w:cs="Arial"/>
          <w:color w:val="000000"/>
          <w:sz w:val="24"/>
          <w:szCs w:val="24"/>
          <w:shd w:val="clear" w:color="auto" w:fill="FFFFFF"/>
        </w:rPr>
        <w:t>E</w:t>
      </w:r>
      <w:r w:rsidR="00C72AF2" w:rsidRPr="00C8209E">
        <w:rPr>
          <w:rStyle w:val="eop"/>
          <w:rFonts w:ascii="Arial" w:hAnsi="Arial" w:cs="Arial"/>
          <w:color w:val="000000"/>
          <w:sz w:val="24"/>
          <w:szCs w:val="24"/>
          <w:shd w:val="clear" w:color="auto" w:fill="FFFFFF"/>
        </w:rPr>
        <w:t>valuation</w:t>
      </w:r>
      <w:r w:rsidR="0065481E">
        <w:rPr>
          <w:rStyle w:val="eop"/>
          <w:rFonts w:ascii="Arial" w:hAnsi="Arial" w:cs="Arial"/>
          <w:color w:val="000000"/>
          <w:sz w:val="24"/>
          <w:szCs w:val="24"/>
          <w:shd w:val="clear" w:color="auto" w:fill="FFFFFF"/>
        </w:rPr>
        <w:t xml:space="preserve"> </w:t>
      </w:r>
      <w:r w:rsidR="00C72AF2" w:rsidRPr="00C8209E">
        <w:rPr>
          <w:rStyle w:val="eop"/>
          <w:rFonts w:ascii="Arial" w:hAnsi="Arial" w:cs="Arial"/>
          <w:color w:val="000000"/>
          <w:sz w:val="24"/>
          <w:szCs w:val="24"/>
          <w:shd w:val="clear" w:color="auto" w:fill="FFFFFF"/>
        </w:rPr>
        <w:t xml:space="preserve">of the </w:t>
      </w:r>
      <w:r w:rsidR="00C8209E" w:rsidRPr="00C8209E">
        <w:rPr>
          <w:rStyle w:val="eop"/>
          <w:rFonts w:ascii="Arial" w:hAnsi="Arial" w:cs="Arial"/>
          <w:color w:val="000000"/>
          <w:sz w:val="24"/>
          <w:szCs w:val="24"/>
          <w:shd w:val="clear" w:color="auto" w:fill="FFFFFF"/>
        </w:rPr>
        <w:t xml:space="preserve">usability, </w:t>
      </w:r>
      <w:r w:rsidR="00276B1E">
        <w:rPr>
          <w:rStyle w:val="eop"/>
          <w:rFonts w:ascii="Arial" w:hAnsi="Arial" w:cs="Arial"/>
          <w:color w:val="000000"/>
          <w:sz w:val="24"/>
          <w:szCs w:val="24"/>
          <w:shd w:val="clear" w:color="auto" w:fill="FFFFFF"/>
        </w:rPr>
        <w:t xml:space="preserve">potential </w:t>
      </w:r>
      <w:r w:rsidR="00C8209E" w:rsidRPr="00C8209E">
        <w:rPr>
          <w:rStyle w:val="eop"/>
          <w:rFonts w:ascii="Arial" w:hAnsi="Arial" w:cs="Arial"/>
          <w:color w:val="000000"/>
          <w:sz w:val="24"/>
          <w:szCs w:val="24"/>
          <w:shd w:val="clear" w:color="auto" w:fill="FFFFFF"/>
        </w:rPr>
        <w:t xml:space="preserve">uptake and impact </w:t>
      </w:r>
      <w:r w:rsidR="0084687F" w:rsidRPr="00C8209E">
        <w:rPr>
          <w:rStyle w:val="eop"/>
          <w:rFonts w:ascii="Arial" w:hAnsi="Arial" w:cs="Arial"/>
          <w:color w:val="000000"/>
          <w:sz w:val="24"/>
          <w:szCs w:val="24"/>
          <w:shd w:val="clear" w:color="auto" w:fill="FFFFFF"/>
        </w:rPr>
        <w:t xml:space="preserve">of the </w:t>
      </w:r>
      <w:r w:rsidR="00AA588C">
        <w:rPr>
          <w:rStyle w:val="eop"/>
          <w:rFonts w:ascii="Arial" w:hAnsi="Arial" w:cs="Arial"/>
          <w:color w:val="000000"/>
          <w:sz w:val="24"/>
          <w:szCs w:val="24"/>
          <w:shd w:val="clear" w:color="auto" w:fill="FFFFFF"/>
        </w:rPr>
        <w:t>current</w:t>
      </w:r>
      <w:r w:rsidR="0012493A">
        <w:rPr>
          <w:rStyle w:val="eop"/>
          <w:rFonts w:ascii="Arial" w:hAnsi="Arial" w:cs="Arial"/>
          <w:color w:val="000000"/>
          <w:sz w:val="24"/>
          <w:szCs w:val="24"/>
          <w:shd w:val="clear" w:color="auto" w:fill="FFFFFF"/>
        </w:rPr>
        <w:t xml:space="preserve"> components of the </w:t>
      </w:r>
      <w:r w:rsidR="00AA588C">
        <w:rPr>
          <w:rStyle w:val="eop"/>
          <w:rFonts w:ascii="Arial" w:hAnsi="Arial" w:cs="Arial"/>
          <w:color w:val="000000"/>
          <w:sz w:val="24"/>
          <w:szCs w:val="24"/>
          <w:shd w:val="clear" w:color="auto" w:fill="FFFFFF"/>
        </w:rPr>
        <w:t xml:space="preserve">HWNS </w:t>
      </w:r>
      <w:r w:rsidR="00C72AF2" w:rsidRPr="00C8209E">
        <w:rPr>
          <w:rStyle w:val="eop"/>
          <w:rFonts w:ascii="Arial" w:hAnsi="Arial" w:cs="Arial"/>
          <w:color w:val="000000"/>
          <w:sz w:val="24"/>
          <w:szCs w:val="24"/>
          <w:shd w:val="clear" w:color="auto" w:fill="FFFFFF"/>
        </w:rPr>
        <w:t>tool</w:t>
      </w:r>
      <w:r w:rsidR="00AA588C">
        <w:rPr>
          <w:rStyle w:val="eop"/>
          <w:rFonts w:ascii="Arial" w:hAnsi="Arial" w:cs="Arial"/>
          <w:color w:val="000000"/>
          <w:sz w:val="24"/>
          <w:szCs w:val="24"/>
          <w:shd w:val="clear" w:color="auto" w:fill="FFFFFF"/>
        </w:rPr>
        <w:t>,</w:t>
      </w:r>
      <w:r w:rsidR="0084687F" w:rsidRPr="00C8209E">
        <w:rPr>
          <w:rStyle w:val="eop"/>
          <w:rFonts w:ascii="Arial" w:hAnsi="Arial" w:cs="Arial"/>
          <w:color w:val="000000"/>
          <w:sz w:val="24"/>
          <w:szCs w:val="24"/>
          <w:shd w:val="clear" w:color="auto" w:fill="FFFFFF"/>
        </w:rPr>
        <w:t xml:space="preserve"> </w:t>
      </w:r>
      <w:r w:rsidR="00BF4A7E">
        <w:rPr>
          <w:rStyle w:val="eop"/>
          <w:rFonts w:ascii="Arial" w:hAnsi="Arial" w:cs="Arial"/>
          <w:color w:val="000000"/>
          <w:sz w:val="24"/>
          <w:szCs w:val="24"/>
          <w:shd w:val="clear" w:color="auto" w:fill="FFFFFF"/>
        </w:rPr>
        <w:t>informed by</w:t>
      </w:r>
      <w:r w:rsidR="00160738" w:rsidRPr="00C8209E">
        <w:rPr>
          <w:rStyle w:val="eop"/>
          <w:rFonts w:ascii="Arial" w:hAnsi="Arial" w:cs="Arial"/>
          <w:color w:val="000000"/>
          <w:sz w:val="24"/>
          <w:szCs w:val="24"/>
          <w:shd w:val="clear" w:color="auto" w:fill="FFFFFF"/>
        </w:rPr>
        <w:t xml:space="preserve"> the </w:t>
      </w:r>
      <w:r w:rsidR="00BD52CF">
        <w:rPr>
          <w:rStyle w:val="eop"/>
          <w:rFonts w:ascii="Arial" w:hAnsi="Arial" w:cs="Arial"/>
          <w:color w:val="000000"/>
          <w:sz w:val="24"/>
          <w:szCs w:val="24"/>
          <w:shd w:val="clear" w:color="auto" w:fill="FFFFFF"/>
        </w:rPr>
        <w:t xml:space="preserve">piloting </w:t>
      </w:r>
      <w:r w:rsidR="00BF4A7E">
        <w:rPr>
          <w:rStyle w:val="eop"/>
          <w:rFonts w:ascii="Arial" w:hAnsi="Arial" w:cs="Arial"/>
          <w:color w:val="000000"/>
          <w:sz w:val="24"/>
          <w:szCs w:val="24"/>
          <w:shd w:val="clear" w:color="auto" w:fill="FFFFFF"/>
        </w:rPr>
        <w:t>workshops</w:t>
      </w:r>
      <w:r w:rsidR="00BF4A7E" w:rsidRPr="00C8209E">
        <w:rPr>
          <w:rStyle w:val="eop"/>
          <w:rFonts w:ascii="Arial" w:hAnsi="Arial" w:cs="Arial"/>
          <w:color w:val="000000"/>
          <w:sz w:val="24"/>
          <w:szCs w:val="24"/>
          <w:shd w:val="clear" w:color="auto" w:fill="FFFFFF"/>
        </w:rPr>
        <w:t xml:space="preserve"> </w:t>
      </w:r>
      <w:r w:rsidR="00160738" w:rsidRPr="00C8209E">
        <w:rPr>
          <w:rStyle w:val="eop"/>
          <w:rFonts w:ascii="Arial" w:hAnsi="Arial" w:cs="Arial"/>
          <w:color w:val="000000"/>
          <w:sz w:val="24"/>
          <w:szCs w:val="24"/>
          <w:shd w:val="clear" w:color="auto" w:fill="FFFFFF"/>
        </w:rPr>
        <w:t xml:space="preserve">taking place </w:t>
      </w:r>
      <w:r w:rsidR="0084687F" w:rsidRPr="00C8209E">
        <w:rPr>
          <w:rStyle w:val="eop"/>
          <w:rFonts w:ascii="Arial" w:hAnsi="Arial" w:cs="Arial"/>
          <w:color w:val="000000"/>
          <w:sz w:val="24"/>
          <w:szCs w:val="24"/>
          <w:shd w:val="clear" w:color="auto" w:fill="FFFFFF"/>
        </w:rPr>
        <w:t>with the 4 pilot authorities</w:t>
      </w:r>
      <w:r w:rsidR="007525AC">
        <w:rPr>
          <w:rStyle w:val="eop"/>
          <w:rFonts w:ascii="Arial" w:hAnsi="Arial" w:cs="Arial"/>
          <w:color w:val="000000"/>
          <w:sz w:val="24"/>
          <w:szCs w:val="24"/>
          <w:shd w:val="clear" w:color="auto" w:fill="FFFFFF"/>
        </w:rPr>
        <w:t xml:space="preserve"> </w:t>
      </w:r>
      <w:r w:rsidR="00FF42DC">
        <w:rPr>
          <w:rStyle w:val="eop"/>
          <w:rFonts w:ascii="Arial" w:hAnsi="Arial" w:cs="Arial"/>
          <w:color w:val="000000"/>
          <w:sz w:val="24"/>
          <w:szCs w:val="24"/>
          <w:shd w:val="clear" w:color="auto" w:fill="FFFFFF"/>
        </w:rPr>
        <w:t xml:space="preserve">in Autumn 2022 </w:t>
      </w:r>
      <w:r w:rsidR="002A65EF">
        <w:rPr>
          <w:rStyle w:val="eop"/>
          <w:rFonts w:ascii="Arial" w:hAnsi="Arial" w:cs="Arial"/>
          <w:color w:val="000000"/>
          <w:sz w:val="24"/>
          <w:szCs w:val="24"/>
          <w:shd w:val="clear" w:color="auto" w:fill="FFFFFF"/>
        </w:rPr>
        <w:t>(planned for November-December)</w:t>
      </w:r>
    </w:p>
    <w:p w14:paraId="123E4CB3" w14:textId="77777777" w:rsidR="0065481E" w:rsidRPr="0065481E" w:rsidRDefault="0065481E" w:rsidP="0065481E">
      <w:pPr>
        <w:rPr>
          <w:rStyle w:val="eop"/>
          <w:rFonts w:ascii="Arial" w:hAnsi="Arial" w:cs="Arial"/>
          <w:color w:val="000000"/>
          <w:sz w:val="24"/>
          <w:szCs w:val="24"/>
          <w:shd w:val="clear" w:color="auto" w:fill="FFFFFF"/>
        </w:rPr>
      </w:pPr>
    </w:p>
    <w:p w14:paraId="3E332F0D" w14:textId="17348EC6" w:rsidR="00B42EBB" w:rsidRDefault="002678FA" w:rsidP="00C8209E">
      <w:pPr>
        <w:pStyle w:val="ListParagraph"/>
        <w:numPr>
          <w:ilvl w:val="0"/>
          <w:numId w:val="45"/>
        </w:numPr>
        <w:rPr>
          <w:rStyle w:val="eop"/>
          <w:rFonts w:ascii="Arial" w:hAnsi="Arial" w:cs="Arial"/>
          <w:color w:val="000000"/>
          <w:sz w:val="24"/>
          <w:szCs w:val="24"/>
          <w:shd w:val="clear" w:color="auto" w:fill="FFFFFF"/>
        </w:rPr>
      </w:pPr>
      <w:r w:rsidRPr="0065481E">
        <w:rPr>
          <w:rStyle w:val="eop"/>
          <w:rFonts w:ascii="Arial" w:hAnsi="Arial" w:cs="Arial"/>
          <w:b/>
          <w:bCs/>
          <w:color w:val="000000"/>
          <w:sz w:val="24"/>
          <w:szCs w:val="24"/>
          <w:shd w:val="clear" w:color="auto" w:fill="FFFFFF"/>
        </w:rPr>
        <w:t>Year 2 Process Evaluation</w:t>
      </w:r>
      <w:r>
        <w:rPr>
          <w:rStyle w:val="eop"/>
          <w:rFonts w:ascii="Arial" w:hAnsi="Arial" w:cs="Arial"/>
          <w:color w:val="000000"/>
          <w:sz w:val="24"/>
          <w:szCs w:val="24"/>
          <w:shd w:val="clear" w:color="auto" w:fill="FFFFFF"/>
        </w:rPr>
        <w:t xml:space="preserve"> – Light</w:t>
      </w:r>
      <w:r w:rsidR="00C95CC8">
        <w:rPr>
          <w:rStyle w:val="eop"/>
          <w:rFonts w:ascii="Arial" w:hAnsi="Arial" w:cs="Arial"/>
          <w:color w:val="000000"/>
          <w:sz w:val="24"/>
          <w:szCs w:val="24"/>
          <w:shd w:val="clear" w:color="auto" w:fill="FFFFFF"/>
        </w:rPr>
        <w:t>-</w:t>
      </w:r>
      <w:r>
        <w:rPr>
          <w:rStyle w:val="eop"/>
          <w:rFonts w:ascii="Arial" w:hAnsi="Arial" w:cs="Arial"/>
          <w:color w:val="000000"/>
          <w:sz w:val="24"/>
          <w:szCs w:val="24"/>
          <w:shd w:val="clear" w:color="auto" w:fill="FFFFFF"/>
        </w:rPr>
        <w:t>touch e</w:t>
      </w:r>
      <w:r w:rsidR="00C8209E" w:rsidRPr="00C8209E">
        <w:rPr>
          <w:rStyle w:val="eop"/>
          <w:rFonts w:ascii="Arial" w:hAnsi="Arial" w:cs="Arial"/>
          <w:color w:val="000000"/>
          <w:sz w:val="24"/>
          <w:szCs w:val="24"/>
          <w:shd w:val="clear" w:color="auto" w:fill="FFFFFF"/>
        </w:rPr>
        <w:t xml:space="preserve">valuation of </w:t>
      </w:r>
      <w:r w:rsidR="00D612AC" w:rsidRPr="00C8209E">
        <w:rPr>
          <w:rStyle w:val="eop"/>
          <w:rFonts w:ascii="Arial" w:hAnsi="Arial" w:cs="Arial"/>
          <w:color w:val="000000"/>
          <w:sz w:val="24"/>
          <w:szCs w:val="24"/>
          <w:shd w:val="clear" w:color="auto" w:fill="FFFFFF"/>
        </w:rPr>
        <w:t>progres</w:t>
      </w:r>
      <w:r w:rsidR="00D612AC">
        <w:rPr>
          <w:rStyle w:val="eop"/>
          <w:rFonts w:ascii="Arial" w:hAnsi="Arial" w:cs="Arial"/>
          <w:color w:val="000000"/>
          <w:sz w:val="24"/>
          <w:szCs w:val="24"/>
          <w:shd w:val="clear" w:color="auto" w:fill="FFFFFF"/>
        </w:rPr>
        <w:t>s</w:t>
      </w:r>
      <w:r w:rsidR="00D612AC" w:rsidRPr="00C8209E">
        <w:rPr>
          <w:rStyle w:val="eop"/>
          <w:rFonts w:ascii="Arial" w:hAnsi="Arial" w:cs="Arial"/>
          <w:color w:val="000000"/>
          <w:sz w:val="24"/>
          <w:szCs w:val="24"/>
          <w:shd w:val="clear" w:color="auto" w:fill="FFFFFF"/>
        </w:rPr>
        <w:t xml:space="preserve"> </w:t>
      </w:r>
      <w:r w:rsidR="00D612AC">
        <w:rPr>
          <w:rStyle w:val="eop"/>
          <w:rFonts w:ascii="Arial" w:hAnsi="Arial" w:cs="Arial"/>
          <w:color w:val="000000"/>
          <w:sz w:val="24"/>
          <w:szCs w:val="24"/>
          <w:shd w:val="clear" w:color="auto" w:fill="FFFFFF"/>
        </w:rPr>
        <w:t xml:space="preserve">in </w:t>
      </w:r>
      <w:r w:rsidR="00C8209E" w:rsidRPr="00C8209E">
        <w:rPr>
          <w:rStyle w:val="eop"/>
          <w:rFonts w:ascii="Arial" w:hAnsi="Arial" w:cs="Arial"/>
          <w:color w:val="000000"/>
          <w:sz w:val="24"/>
          <w:szCs w:val="24"/>
          <w:shd w:val="clear" w:color="auto" w:fill="FFFFFF"/>
        </w:rPr>
        <w:t>the second yea</w:t>
      </w:r>
      <w:r w:rsidR="00D612AC">
        <w:rPr>
          <w:rStyle w:val="eop"/>
          <w:rFonts w:ascii="Arial" w:hAnsi="Arial" w:cs="Arial"/>
          <w:color w:val="000000"/>
          <w:sz w:val="24"/>
          <w:szCs w:val="24"/>
          <w:shd w:val="clear" w:color="auto" w:fill="FFFFFF"/>
        </w:rPr>
        <w:t>r of the project</w:t>
      </w:r>
      <w:r w:rsidR="00C8209E" w:rsidRPr="00C8209E">
        <w:rPr>
          <w:rStyle w:val="eop"/>
          <w:rFonts w:ascii="Arial" w:hAnsi="Arial" w:cs="Arial"/>
          <w:color w:val="000000"/>
          <w:sz w:val="24"/>
          <w:szCs w:val="24"/>
          <w:shd w:val="clear" w:color="auto" w:fill="FFFFFF"/>
        </w:rPr>
        <w:t xml:space="preserve"> </w:t>
      </w:r>
      <w:r>
        <w:rPr>
          <w:rStyle w:val="eop"/>
          <w:rFonts w:ascii="Arial" w:hAnsi="Arial" w:cs="Arial"/>
          <w:color w:val="000000"/>
          <w:sz w:val="24"/>
          <w:szCs w:val="24"/>
          <w:shd w:val="clear" w:color="auto" w:fill="FFFFFF"/>
        </w:rPr>
        <w:t>against the Year 2 process measures in the Evaluation Framework that are not covered in the Tool Evaluation</w:t>
      </w:r>
      <w:r w:rsidR="00C8209E" w:rsidRPr="00C8209E">
        <w:rPr>
          <w:rStyle w:val="eop"/>
          <w:rFonts w:ascii="Arial" w:hAnsi="Arial" w:cs="Arial"/>
          <w:color w:val="000000"/>
          <w:sz w:val="24"/>
          <w:szCs w:val="24"/>
          <w:shd w:val="clear" w:color="auto" w:fill="FFFFFF"/>
        </w:rPr>
        <w:t>. </w:t>
      </w:r>
    </w:p>
    <w:p w14:paraId="51181B38" w14:textId="77777777" w:rsidR="00B42EBB" w:rsidRPr="00B42EBB" w:rsidRDefault="00B42EBB" w:rsidP="00B42EBB">
      <w:pPr>
        <w:rPr>
          <w:rStyle w:val="eop"/>
          <w:rFonts w:ascii="Arial" w:hAnsi="Arial" w:cs="Arial"/>
          <w:color w:val="000000"/>
          <w:sz w:val="24"/>
          <w:szCs w:val="24"/>
          <w:shd w:val="clear" w:color="auto" w:fill="FFFFFF"/>
        </w:rPr>
      </w:pPr>
    </w:p>
    <w:p w14:paraId="1BFFB6E1" w14:textId="39394F60" w:rsidR="0070693D" w:rsidRDefault="0070693D" w:rsidP="0070693D">
      <w:pPr>
        <w:pStyle w:val="paragraph"/>
        <w:spacing w:before="0" w:beforeAutospacing="0" w:after="0" w:afterAutospacing="0"/>
        <w:textAlignment w:val="baseline"/>
        <w:rPr>
          <w:rFonts w:ascii="Arial" w:hAnsi="Arial" w:cs="Arial"/>
          <w:color w:val="000000"/>
          <w:bdr w:val="none" w:sz="0" w:space="0" w:color="auto" w:frame="1"/>
        </w:rPr>
      </w:pPr>
      <w:r>
        <w:rPr>
          <w:rFonts w:ascii="Arial" w:hAnsi="Arial" w:cs="Arial"/>
          <w:color w:val="000000"/>
          <w:bdr w:val="none" w:sz="0" w:space="0" w:color="auto" w:frame="1"/>
        </w:rPr>
        <w:t>We envisage that 80% of the work undertaken in this contract will focus on the tool evaluation, and the remaining 20% of the work will deliver the process evaluation.</w:t>
      </w:r>
    </w:p>
    <w:p w14:paraId="66A6F149" w14:textId="2D836E70" w:rsidR="002C5912" w:rsidRDefault="002C5912" w:rsidP="0070693D">
      <w:pPr>
        <w:pStyle w:val="paragraph"/>
        <w:spacing w:before="0" w:beforeAutospacing="0" w:after="0" w:afterAutospacing="0"/>
        <w:textAlignment w:val="baseline"/>
        <w:rPr>
          <w:rFonts w:ascii="Arial" w:hAnsi="Arial" w:cs="Arial"/>
          <w:color w:val="000000"/>
          <w:bdr w:val="none" w:sz="0" w:space="0" w:color="auto" w:frame="1"/>
        </w:rPr>
      </w:pPr>
    </w:p>
    <w:p w14:paraId="26308E43" w14:textId="4A6446BB" w:rsidR="002C5912" w:rsidRPr="00D20743" w:rsidRDefault="002C5912" w:rsidP="00D20743">
      <w:pPr>
        <w:rPr>
          <w:rStyle w:val="eop"/>
          <w:rFonts w:ascii="Arial" w:hAnsi="Arial" w:cs="Arial"/>
          <w:color w:val="000000"/>
          <w:sz w:val="24"/>
          <w:szCs w:val="24"/>
          <w:shd w:val="clear" w:color="auto" w:fill="FFFFFF"/>
        </w:rPr>
      </w:pPr>
      <w:r w:rsidRPr="002A65EF">
        <w:rPr>
          <w:rStyle w:val="eop"/>
          <w:rFonts w:ascii="Arial" w:hAnsi="Arial" w:cs="Arial"/>
          <w:color w:val="000000"/>
          <w:sz w:val="24"/>
          <w:szCs w:val="24"/>
          <w:shd w:val="clear" w:color="auto" w:fill="FFFFFF"/>
        </w:rPr>
        <w:t>This evaluation will be based on a review of existing information (</w:t>
      </w:r>
      <w:r>
        <w:rPr>
          <w:rStyle w:val="eop"/>
          <w:rFonts w:ascii="Arial" w:hAnsi="Arial" w:cs="Arial"/>
          <w:color w:val="000000"/>
          <w:sz w:val="24"/>
          <w:szCs w:val="24"/>
          <w:shd w:val="clear" w:color="auto" w:fill="FFFFFF"/>
        </w:rPr>
        <w:t xml:space="preserve">including </w:t>
      </w:r>
      <w:r w:rsidRPr="002A65EF">
        <w:rPr>
          <w:rStyle w:val="eop"/>
          <w:rFonts w:ascii="Arial" w:hAnsi="Arial" w:cs="Arial"/>
          <w:color w:val="000000"/>
          <w:sz w:val="24"/>
          <w:szCs w:val="24"/>
          <w:shd w:val="clear" w:color="auto" w:fill="FFFFFF"/>
        </w:rPr>
        <w:t xml:space="preserve">partnership and advisory group documentation) </w:t>
      </w:r>
      <w:r>
        <w:rPr>
          <w:rStyle w:val="eop"/>
          <w:rFonts w:ascii="Arial" w:hAnsi="Arial" w:cs="Arial"/>
          <w:color w:val="000000"/>
          <w:sz w:val="24"/>
          <w:szCs w:val="24"/>
          <w:shd w:val="clear" w:color="auto" w:fill="FFFFFF"/>
        </w:rPr>
        <w:t xml:space="preserve">in addition to </w:t>
      </w:r>
      <w:r w:rsidRPr="002A65EF">
        <w:rPr>
          <w:rStyle w:val="eop"/>
          <w:rFonts w:ascii="Arial" w:hAnsi="Arial" w:cs="Arial"/>
          <w:color w:val="000000"/>
          <w:sz w:val="24"/>
          <w:szCs w:val="24"/>
          <w:shd w:val="clear" w:color="auto" w:fill="FFFFFF"/>
        </w:rPr>
        <w:t xml:space="preserve">an analysis of data collected </w:t>
      </w:r>
      <w:proofErr w:type="gramStart"/>
      <w:r w:rsidRPr="002A65EF">
        <w:rPr>
          <w:rStyle w:val="eop"/>
          <w:rFonts w:ascii="Arial" w:hAnsi="Arial" w:cs="Arial"/>
          <w:color w:val="000000"/>
          <w:sz w:val="24"/>
          <w:szCs w:val="24"/>
          <w:shd w:val="clear" w:color="auto" w:fill="FFFFFF"/>
        </w:rPr>
        <w:t>in the course of</w:t>
      </w:r>
      <w:proofErr w:type="gramEnd"/>
      <w:r w:rsidRPr="002A65EF">
        <w:rPr>
          <w:rStyle w:val="eop"/>
          <w:rFonts w:ascii="Arial" w:hAnsi="Arial" w:cs="Arial"/>
          <w:color w:val="000000"/>
          <w:sz w:val="24"/>
          <w:szCs w:val="24"/>
          <w:shd w:val="clear" w:color="auto" w:fill="FFFFFF"/>
        </w:rPr>
        <w:t xml:space="preserve"> delivering this contract (</w:t>
      </w:r>
      <w:r>
        <w:rPr>
          <w:rStyle w:val="eop"/>
          <w:rFonts w:ascii="Arial" w:hAnsi="Arial" w:cs="Arial"/>
          <w:color w:val="000000"/>
          <w:sz w:val="24"/>
          <w:szCs w:val="24"/>
          <w:shd w:val="clear" w:color="auto" w:fill="FFFFFF"/>
        </w:rPr>
        <w:t xml:space="preserve">including capturing </w:t>
      </w:r>
      <w:r w:rsidRPr="002A65EF">
        <w:rPr>
          <w:rStyle w:val="eop"/>
          <w:rFonts w:ascii="Arial" w:hAnsi="Arial" w:cs="Arial"/>
          <w:color w:val="000000"/>
          <w:sz w:val="24"/>
          <w:szCs w:val="24"/>
          <w:shd w:val="clear" w:color="auto" w:fill="FFFFFF"/>
        </w:rPr>
        <w:t xml:space="preserve">the views of Local Authorities, other partners, subject matter experts and the tool content delivery partner, </w:t>
      </w:r>
      <w:r>
        <w:rPr>
          <w:rStyle w:val="eop"/>
          <w:rFonts w:ascii="Arial" w:hAnsi="Arial" w:cs="Arial"/>
          <w:color w:val="000000"/>
          <w:sz w:val="24"/>
          <w:szCs w:val="24"/>
          <w:shd w:val="clear" w:color="auto" w:fill="FFFFFF"/>
        </w:rPr>
        <w:t xml:space="preserve">in addition to </w:t>
      </w:r>
      <w:r w:rsidRPr="002A65EF">
        <w:rPr>
          <w:rStyle w:val="eop"/>
          <w:rFonts w:ascii="Arial" w:hAnsi="Arial" w:cs="Arial"/>
          <w:color w:val="000000"/>
          <w:sz w:val="24"/>
          <w:szCs w:val="24"/>
          <w:shd w:val="clear" w:color="auto" w:fill="FFFFFF"/>
        </w:rPr>
        <w:t xml:space="preserve">observations of the </w:t>
      </w:r>
      <w:r>
        <w:rPr>
          <w:rStyle w:val="eop"/>
          <w:rFonts w:ascii="Arial" w:hAnsi="Arial" w:cs="Arial"/>
          <w:color w:val="000000"/>
          <w:sz w:val="24"/>
          <w:szCs w:val="24"/>
          <w:shd w:val="clear" w:color="auto" w:fill="FFFFFF"/>
        </w:rPr>
        <w:t xml:space="preserve">piloting </w:t>
      </w:r>
      <w:r w:rsidRPr="002A65EF">
        <w:rPr>
          <w:rStyle w:val="eop"/>
          <w:rFonts w:ascii="Arial" w:hAnsi="Arial" w:cs="Arial"/>
          <w:color w:val="000000"/>
          <w:sz w:val="24"/>
          <w:szCs w:val="24"/>
          <w:shd w:val="clear" w:color="auto" w:fill="FFFFFF"/>
        </w:rPr>
        <w:t>workshops).</w:t>
      </w:r>
    </w:p>
    <w:p w14:paraId="57F05626" w14:textId="2A3CAB2F" w:rsidR="007525AC" w:rsidRDefault="007525AC" w:rsidP="007525AC">
      <w:pPr>
        <w:rPr>
          <w:rStyle w:val="eop"/>
          <w:rFonts w:ascii="Arial" w:hAnsi="Arial" w:cs="Arial"/>
          <w:color w:val="000000"/>
          <w:sz w:val="24"/>
          <w:szCs w:val="24"/>
          <w:shd w:val="clear" w:color="auto" w:fill="FFFFFF"/>
        </w:rPr>
      </w:pPr>
    </w:p>
    <w:p w14:paraId="747FF047" w14:textId="733A22C4" w:rsidR="007525AC" w:rsidRPr="00B42EBB" w:rsidRDefault="007525AC" w:rsidP="007525AC">
      <w:pPr>
        <w:rPr>
          <w:rStyle w:val="eop"/>
          <w:rFonts w:ascii="Arial" w:hAnsi="Arial" w:cs="Arial"/>
          <w:b/>
          <w:bCs/>
          <w:color w:val="000000"/>
          <w:sz w:val="24"/>
          <w:szCs w:val="24"/>
          <w:shd w:val="clear" w:color="auto" w:fill="FFFFFF"/>
        </w:rPr>
      </w:pPr>
      <w:r w:rsidRPr="00B42EBB">
        <w:rPr>
          <w:rStyle w:val="eop"/>
          <w:rFonts w:ascii="Arial" w:hAnsi="Arial" w:cs="Arial"/>
          <w:b/>
          <w:bCs/>
          <w:color w:val="000000"/>
          <w:sz w:val="24"/>
          <w:szCs w:val="24"/>
          <w:shd w:val="clear" w:color="auto" w:fill="FFFFFF"/>
        </w:rPr>
        <w:t xml:space="preserve">1) </w:t>
      </w:r>
      <w:r w:rsidR="00C95CC8">
        <w:rPr>
          <w:rStyle w:val="eop"/>
          <w:rFonts w:ascii="Arial" w:hAnsi="Arial" w:cs="Arial"/>
          <w:b/>
          <w:bCs/>
          <w:color w:val="000000"/>
          <w:sz w:val="24"/>
          <w:szCs w:val="24"/>
          <w:shd w:val="clear" w:color="auto" w:fill="FFFFFF"/>
        </w:rPr>
        <w:t>Tool</w:t>
      </w:r>
      <w:r w:rsidRPr="00B42EBB">
        <w:rPr>
          <w:rStyle w:val="eop"/>
          <w:rFonts w:ascii="Arial" w:hAnsi="Arial" w:cs="Arial"/>
          <w:b/>
          <w:bCs/>
          <w:color w:val="000000"/>
          <w:sz w:val="24"/>
          <w:szCs w:val="24"/>
          <w:shd w:val="clear" w:color="auto" w:fill="FFFFFF"/>
        </w:rPr>
        <w:t xml:space="preserve"> evaluation</w:t>
      </w:r>
    </w:p>
    <w:p w14:paraId="040C7ABF" w14:textId="3510DB02" w:rsidR="00537EC3" w:rsidRDefault="007525AC" w:rsidP="007525AC">
      <w:pPr>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 xml:space="preserve">The </w:t>
      </w:r>
      <w:r w:rsidR="00C95CC8">
        <w:rPr>
          <w:rStyle w:val="eop"/>
          <w:rFonts w:ascii="Arial" w:hAnsi="Arial" w:cs="Arial"/>
          <w:color w:val="000000"/>
          <w:sz w:val="24"/>
          <w:szCs w:val="24"/>
          <w:shd w:val="clear" w:color="auto" w:fill="FFFFFF"/>
        </w:rPr>
        <w:t>tool</w:t>
      </w:r>
      <w:r>
        <w:rPr>
          <w:rStyle w:val="eop"/>
          <w:rFonts w:ascii="Arial" w:hAnsi="Arial" w:cs="Arial"/>
          <w:color w:val="000000"/>
          <w:sz w:val="24"/>
          <w:szCs w:val="24"/>
          <w:shd w:val="clear" w:color="auto" w:fill="FFFFFF"/>
        </w:rPr>
        <w:t xml:space="preserve"> evaluation should </w:t>
      </w:r>
      <w:r w:rsidR="00B81219">
        <w:rPr>
          <w:rStyle w:val="eop"/>
          <w:rFonts w:ascii="Arial" w:hAnsi="Arial" w:cs="Arial"/>
          <w:color w:val="000000"/>
          <w:sz w:val="24"/>
          <w:szCs w:val="24"/>
          <w:shd w:val="clear" w:color="auto" w:fill="FFFFFF"/>
        </w:rPr>
        <w:t>focus on the part</w:t>
      </w:r>
      <w:r w:rsidR="004321C8">
        <w:rPr>
          <w:rStyle w:val="eop"/>
          <w:rFonts w:ascii="Arial" w:hAnsi="Arial" w:cs="Arial"/>
          <w:color w:val="000000"/>
          <w:sz w:val="24"/>
          <w:szCs w:val="24"/>
          <w:shd w:val="clear" w:color="auto" w:fill="FFFFFF"/>
        </w:rPr>
        <w:t>s</w:t>
      </w:r>
      <w:r w:rsidR="00B81219">
        <w:rPr>
          <w:rStyle w:val="eop"/>
          <w:rFonts w:ascii="Arial" w:hAnsi="Arial" w:cs="Arial"/>
          <w:color w:val="000000"/>
          <w:sz w:val="24"/>
          <w:szCs w:val="24"/>
          <w:shd w:val="clear" w:color="auto" w:fill="FFFFFF"/>
        </w:rPr>
        <w:t xml:space="preserve"> of the </w:t>
      </w:r>
      <w:r w:rsidR="000F006C">
        <w:rPr>
          <w:rStyle w:val="eop"/>
          <w:rFonts w:ascii="Arial" w:hAnsi="Arial" w:cs="Arial"/>
          <w:color w:val="000000"/>
          <w:sz w:val="24"/>
          <w:szCs w:val="24"/>
          <w:shd w:val="clear" w:color="auto" w:fill="FFFFFF"/>
        </w:rPr>
        <w:t xml:space="preserve">HWNS Evaluation </w:t>
      </w:r>
      <w:r w:rsidR="00B81219">
        <w:rPr>
          <w:rStyle w:val="eop"/>
          <w:rFonts w:ascii="Arial" w:hAnsi="Arial" w:cs="Arial"/>
          <w:color w:val="000000"/>
          <w:sz w:val="24"/>
          <w:szCs w:val="24"/>
          <w:shd w:val="clear" w:color="auto" w:fill="FFFFFF"/>
        </w:rPr>
        <w:t>Framework</w:t>
      </w:r>
      <w:r w:rsidR="004321C8">
        <w:rPr>
          <w:rStyle w:val="eop"/>
          <w:rFonts w:ascii="Arial" w:hAnsi="Arial" w:cs="Arial"/>
          <w:color w:val="000000"/>
          <w:sz w:val="24"/>
          <w:szCs w:val="24"/>
          <w:shd w:val="clear" w:color="auto" w:fill="FFFFFF"/>
        </w:rPr>
        <w:t xml:space="preserve"> </w:t>
      </w:r>
      <w:r w:rsidR="00B81219">
        <w:rPr>
          <w:rStyle w:val="eop"/>
          <w:rFonts w:ascii="Arial" w:hAnsi="Arial" w:cs="Arial"/>
          <w:color w:val="000000"/>
          <w:sz w:val="24"/>
          <w:szCs w:val="24"/>
          <w:shd w:val="clear" w:color="auto" w:fill="FFFFFF"/>
        </w:rPr>
        <w:t>which requir</w:t>
      </w:r>
      <w:r w:rsidR="00D964A1">
        <w:rPr>
          <w:rStyle w:val="eop"/>
          <w:rFonts w:ascii="Arial" w:hAnsi="Arial" w:cs="Arial"/>
          <w:color w:val="000000"/>
          <w:sz w:val="24"/>
          <w:szCs w:val="24"/>
          <w:shd w:val="clear" w:color="auto" w:fill="FFFFFF"/>
        </w:rPr>
        <w:t>e</w:t>
      </w:r>
      <w:r w:rsidR="00B81219">
        <w:rPr>
          <w:rStyle w:val="eop"/>
          <w:rFonts w:ascii="Arial" w:hAnsi="Arial" w:cs="Arial"/>
          <w:color w:val="000000"/>
          <w:sz w:val="24"/>
          <w:szCs w:val="24"/>
          <w:shd w:val="clear" w:color="auto" w:fill="FFFFFF"/>
        </w:rPr>
        <w:t xml:space="preserve"> measuring and reporting in Year 2.</w:t>
      </w:r>
      <w:r w:rsidR="00DC6DAC">
        <w:rPr>
          <w:rStyle w:val="eop"/>
          <w:rFonts w:ascii="Arial" w:hAnsi="Arial" w:cs="Arial"/>
          <w:color w:val="000000"/>
          <w:sz w:val="24"/>
          <w:szCs w:val="24"/>
          <w:shd w:val="clear" w:color="auto" w:fill="FFFFFF"/>
        </w:rPr>
        <w:t xml:space="preserve"> </w:t>
      </w:r>
      <w:r>
        <w:rPr>
          <w:rStyle w:val="eop"/>
          <w:rFonts w:ascii="Arial" w:hAnsi="Arial" w:cs="Arial"/>
          <w:color w:val="000000"/>
          <w:sz w:val="24"/>
          <w:szCs w:val="24"/>
          <w:shd w:val="clear" w:color="auto" w:fill="FFFFFF"/>
        </w:rPr>
        <w:t xml:space="preserve">This includes elements from the Process </w:t>
      </w:r>
      <w:r w:rsidR="001F6271">
        <w:rPr>
          <w:rStyle w:val="eop"/>
          <w:rFonts w:ascii="Arial" w:hAnsi="Arial" w:cs="Arial"/>
          <w:color w:val="000000"/>
          <w:sz w:val="24"/>
          <w:szCs w:val="24"/>
          <w:shd w:val="clear" w:color="auto" w:fill="FFFFFF"/>
        </w:rPr>
        <w:t>E</w:t>
      </w:r>
      <w:r>
        <w:rPr>
          <w:rStyle w:val="eop"/>
          <w:rFonts w:ascii="Arial" w:hAnsi="Arial" w:cs="Arial"/>
          <w:color w:val="000000"/>
          <w:sz w:val="24"/>
          <w:szCs w:val="24"/>
          <w:shd w:val="clear" w:color="auto" w:fill="FFFFFF"/>
        </w:rPr>
        <w:t>valuation</w:t>
      </w:r>
      <w:r w:rsidR="001F6271">
        <w:rPr>
          <w:rStyle w:val="eop"/>
          <w:rFonts w:ascii="Arial" w:hAnsi="Arial" w:cs="Arial"/>
          <w:color w:val="000000"/>
          <w:sz w:val="24"/>
          <w:szCs w:val="24"/>
          <w:shd w:val="clear" w:color="auto" w:fill="FFFFFF"/>
        </w:rPr>
        <w:t xml:space="preserve"> Framework</w:t>
      </w:r>
      <w:r w:rsidR="00C95CC8">
        <w:rPr>
          <w:rStyle w:val="eop"/>
          <w:rFonts w:ascii="Arial" w:hAnsi="Arial" w:cs="Arial"/>
          <w:color w:val="000000"/>
          <w:sz w:val="24"/>
          <w:szCs w:val="24"/>
          <w:shd w:val="clear" w:color="auto" w:fill="FFFFFF"/>
        </w:rPr>
        <w:t xml:space="preserve"> (</w:t>
      </w:r>
      <w:r w:rsidRPr="007525AC">
        <w:rPr>
          <w:rStyle w:val="eop"/>
          <w:rFonts w:ascii="Arial" w:hAnsi="Arial" w:cs="Arial"/>
          <w:color w:val="000000"/>
          <w:sz w:val="24"/>
          <w:szCs w:val="24"/>
          <w:shd w:val="clear" w:color="auto" w:fill="FFFFFF"/>
        </w:rPr>
        <w:t>mainly the Outcomes under ‘Content, Validity and Usability’ and ‘Engagement and Uptake’</w:t>
      </w:r>
      <w:r w:rsidR="00C95CC8">
        <w:rPr>
          <w:rStyle w:val="eop"/>
          <w:rFonts w:ascii="Arial" w:hAnsi="Arial" w:cs="Arial"/>
          <w:color w:val="000000"/>
          <w:sz w:val="24"/>
          <w:szCs w:val="24"/>
          <w:shd w:val="clear" w:color="auto" w:fill="FFFFFF"/>
        </w:rPr>
        <w:t>)</w:t>
      </w:r>
      <w:r>
        <w:rPr>
          <w:rStyle w:val="eop"/>
          <w:rFonts w:ascii="Arial" w:hAnsi="Arial" w:cs="Arial"/>
          <w:color w:val="000000"/>
          <w:sz w:val="24"/>
          <w:szCs w:val="24"/>
          <w:shd w:val="clear" w:color="auto" w:fill="FFFFFF"/>
        </w:rPr>
        <w:t xml:space="preserve"> and several elements from the Impact </w:t>
      </w:r>
      <w:r w:rsidR="001F6271">
        <w:rPr>
          <w:rStyle w:val="eop"/>
          <w:rFonts w:ascii="Arial" w:hAnsi="Arial" w:cs="Arial"/>
          <w:color w:val="000000"/>
          <w:sz w:val="24"/>
          <w:szCs w:val="24"/>
          <w:shd w:val="clear" w:color="auto" w:fill="FFFFFF"/>
        </w:rPr>
        <w:t>E</w:t>
      </w:r>
      <w:r>
        <w:rPr>
          <w:rStyle w:val="eop"/>
          <w:rFonts w:ascii="Arial" w:hAnsi="Arial" w:cs="Arial"/>
          <w:color w:val="000000"/>
          <w:sz w:val="24"/>
          <w:szCs w:val="24"/>
          <w:shd w:val="clear" w:color="auto" w:fill="FFFFFF"/>
        </w:rPr>
        <w:t>valuation</w:t>
      </w:r>
      <w:r w:rsidR="001F6271">
        <w:rPr>
          <w:rStyle w:val="eop"/>
          <w:rFonts w:ascii="Arial" w:hAnsi="Arial" w:cs="Arial"/>
          <w:color w:val="000000"/>
          <w:sz w:val="24"/>
          <w:szCs w:val="24"/>
          <w:shd w:val="clear" w:color="auto" w:fill="FFFFFF"/>
        </w:rPr>
        <w:t xml:space="preserve"> Framework</w:t>
      </w:r>
      <w:r w:rsidR="00C95CC8">
        <w:rPr>
          <w:rStyle w:val="eop"/>
          <w:rFonts w:ascii="Arial" w:hAnsi="Arial" w:cs="Arial"/>
          <w:color w:val="000000"/>
          <w:sz w:val="24"/>
          <w:szCs w:val="24"/>
          <w:shd w:val="clear" w:color="auto" w:fill="FFFFFF"/>
        </w:rPr>
        <w:t xml:space="preserve"> (see Annex 1)</w:t>
      </w:r>
      <w:r>
        <w:rPr>
          <w:rStyle w:val="eop"/>
          <w:rFonts w:ascii="Arial" w:hAnsi="Arial" w:cs="Arial"/>
          <w:color w:val="000000"/>
          <w:sz w:val="24"/>
          <w:szCs w:val="24"/>
          <w:shd w:val="clear" w:color="auto" w:fill="FFFFFF"/>
        </w:rPr>
        <w:t xml:space="preserve">. </w:t>
      </w:r>
    </w:p>
    <w:p w14:paraId="03043D70" w14:textId="77777777" w:rsidR="00537EC3" w:rsidRDefault="00537EC3" w:rsidP="007525AC">
      <w:pPr>
        <w:rPr>
          <w:rStyle w:val="eop"/>
          <w:rFonts w:ascii="Arial" w:hAnsi="Arial" w:cs="Arial"/>
          <w:color w:val="000000"/>
          <w:sz w:val="24"/>
          <w:szCs w:val="24"/>
          <w:shd w:val="clear" w:color="auto" w:fill="FFFFFF"/>
        </w:rPr>
      </w:pPr>
    </w:p>
    <w:p w14:paraId="2A3734BD" w14:textId="77777777" w:rsidR="000F5060" w:rsidRDefault="000F5060" w:rsidP="007525AC">
      <w:pPr>
        <w:rPr>
          <w:rStyle w:val="eop"/>
          <w:rFonts w:ascii="Arial" w:hAnsi="Arial" w:cs="Arial"/>
          <w:color w:val="000000"/>
          <w:sz w:val="24"/>
          <w:szCs w:val="24"/>
          <w:shd w:val="clear" w:color="auto" w:fill="FFFFFF"/>
        </w:rPr>
        <w:sectPr w:rsidR="000F5060" w:rsidSect="00935F08">
          <w:headerReference w:type="first" r:id="rId17"/>
          <w:pgSz w:w="11906" w:h="16838"/>
          <w:pgMar w:top="1276" w:right="1133" w:bottom="1440" w:left="1080" w:header="340" w:footer="170" w:gutter="0"/>
          <w:cols w:space="708"/>
          <w:titlePg/>
          <w:docGrid w:linePitch="360"/>
        </w:sectPr>
      </w:pPr>
    </w:p>
    <w:p w14:paraId="2A4E91EB" w14:textId="6984701C" w:rsidR="007525AC" w:rsidRDefault="00C23795" w:rsidP="007525AC">
      <w:pPr>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lastRenderedPageBreak/>
        <w:t>T</w:t>
      </w:r>
      <w:r w:rsidR="007525AC">
        <w:rPr>
          <w:rStyle w:val="eop"/>
          <w:rFonts w:ascii="Arial" w:hAnsi="Arial" w:cs="Arial"/>
          <w:color w:val="000000"/>
          <w:sz w:val="24"/>
          <w:szCs w:val="24"/>
          <w:shd w:val="clear" w:color="auto" w:fill="FFFFFF"/>
        </w:rPr>
        <w:t xml:space="preserve">he successful contractor </w:t>
      </w:r>
      <w:r w:rsidR="00E51B38">
        <w:rPr>
          <w:rStyle w:val="eop"/>
          <w:rFonts w:ascii="Arial" w:hAnsi="Arial" w:cs="Arial"/>
          <w:color w:val="000000"/>
          <w:sz w:val="24"/>
          <w:szCs w:val="24"/>
          <w:shd w:val="clear" w:color="auto" w:fill="FFFFFF"/>
        </w:rPr>
        <w:t xml:space="preserve">is required </w:t>
      </w:r>
      <w:r w:rsidR="007525AC">
        <w:rPr>
          <w:rStyle w:val="eop"/>
          <w:rFonts w:ascii="Arial" w:hAnsi="Arial" w:cs="Arial"/>
          <w:color w:val="000000"/>
          <w:sz w:val="24"/>
          <w:szCs w:val="24"/>
          <w:shd w:val="clear" w:color="auto" w:fill="FFFFFF"/>
        </w:rPr>
        <w:t>to:</w:t>
      </w:r>
    </w:p>
    <w:p w14:paraId="0A454A51" w14:textId="18CDC30F" w:rsidR="007525AC" w:rsidRDefault="007525AC" w:rsidP="00D20743">
      <w:pPr>
        <w:pStyle w:val="ListParagraph"/>
        <w:numPr>
          <w:ilvl w:val="0"/>
          <w:numId w:val="46"/>
        </w:numPr>
        <w:spacing w:before="120" w:after="120"/>
        <w:ind w:left="714" w:hanging="357"/>
        <w:contextualSpacing w:val="0"/>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R</w:t>
      </w:r>
      <w:r w:rsidRPr="007525AC">
        <w:rPr>
          <w:rStyle w:val="eop"/>
          <w:rFonts w:ascii="Arial" w:hAnsi="Arial" w:cs="Arial"/>
          <w:color w:val="000000"/>
          <w:sz w:val="24"/>
          <w:szCs w:val="24"/>
          <w:shd w:val="clear" w:color="auto" w:fill="FFFFFF"/>
        </w:rPr>
        <w:t xml:space="preserve">eview </w:t>
      </w:r>
      <w:r>
        <w:rPr>
          <w:rStyle w:val="eop"/>
          <w:rFonts w:ascii="Arial" w:hAnsi="Arial" w:cs="Arial"/>
          <w:color w:val="000000"/>
          <w:sz w:val="24"/>
          <w:szCs w:val="24"/>
          <w:shd w:val="clear" w:color="auto" w:fill="FFFFFF"/>
        </w:rPr>
        <w:t xml:space="preserve">and collate </w:t>
      </w:r>
      <w:r w:rsidR="0058185F">
        <w:rPr>
          <w:rStyle w:val="eop"/>
          <w:rFonts w:ascii="Arial" w:hAnsi="Arial" w:cs="Arial"/>
          <w:color w:val="000000"/>
          <w:sz w:val="24"/>
          <w:szCs w:val="24"/>
          <w:shd w:val="clear" w:color="auto" w:fill="FFFFFF"/>
        </w:rPr>
        <w:t xml:space="preserve">existing </w:t>
      </w:r>
      <w:r>
        <w:rPr>
          <w:rStyle w:val="eop"/>
          <w:rFonts w:ascii="Arial" w:hAnsi="Arial" w:cs="Arial"/>
          <w:color w:val="000000"/>
          <w:sz w:val="24"/>
          <w:szCs w:val="24"/>
          <w:shd w:val="clear" w:color="auto" w:fill="FFFFFF"/>
        </w:rPr>
        <w:t xml:space="preserve">evidence from </w:t>
      </w:r>
      <w:r w:rsidR="00C95CC8">
        <w:rPr>
          <w:rStyle w:val="eop"/>
          <w:rFonts w:ascii="Arial" w:hAnsi="Arial" w:cs="Arial"/>
          <w:color w:val="000000"/>
          <w:sz w:val="24"/>
          <w:szCs w:val="24"/>
          <w:shd w:val="clear" w:color="auto" w:fill="FFFFFF"/>
        </w:rPr>
        <w:t xml:space="preserve">the </w:t>
      </w:r>
      <w:r w:rsidRPr="007525AC">
        <w:rPr>
          <w:rStyle w:val="eop"/>
          <w:rFonts w:ascii="Arial" w:hAnsi="Arial" w:cs="Arial"/>
          <w:color w:val="000000"/>
          <w:sz w:val="24"/>
          <w:szCs w:val="24"/>
          <w:shd w:val="clear" w:color="auto" w:fill="FFFFFF"/>
        </w:rPr>
        <w:t xml:space="preserve">usability </w:t>
      </w:r>
      <w:r w:rsidR="007A1915">
        <w:rPr>
          <w:rStyle w:val="eop"/>
          <w:rFonts w:ascii="Arial" w:hAnsi="Arial" w:cs="Arial"/>
          <w:color w:val="000000"/>
          <w:sz w:val="24"/>
          <w:szCs w:val="24"/>
          <w:shd w:val="clear" w:color="auto" w:fill="FFFFFF"/>
        </w:rPr>
        <w:t>testing</w:t>
      </w:r>
      <w:r w:rsidR="007A1915" w:rsidRPr="007525AC">
        <w:rPr>
          <w:rStyle w:val="eop"/>
          <w:rFonts w:ascii="Arial" w:hAnsi="Arial" w:cs="Arial"/>
          <w:color w:val="000000"/>
          <w:sz w:val="24"/>
          <w:szCs w:val="24"/>
          <w:shd w:val="clear" w:color="auto" w:fill="FFFFFF"/>
        </w:rPr>
        <w:t xml:space="preserve"> </w:t>
      </w:r>
      <w:r>
        <w:rPr>
          <w:rStyle w:val="eop"/>
          <w:rFonts w:ascii="Arial" w:hAnsi="Arial" w:cs="Arial"/>
          <w:color w:val="000000"/>
          <w:sz w:val="24"/>
          <w:szCs w:val="24"/>
          <w:shd w:val="clear" w:color="auto" w:fill="FFFFFF"/>
        </w:rPr>
        <w:t>carried out in Year 1</w:t>
      </w:r>
      <w:r w:rsidR="00276B1E">
        <w:rPr>
          <w:rStyle w:val="eop"/>
          <w:rFonts w:ascii="Arial" w:hAnsi="Arial" w:cs="Arial"/>
          <w:color w:val="000000"/>
          <w:sz w:val="24"/>
          <w:szCs w:val="24"/>
          <w:shd w:val="clear" w:color="auto" w:fill="FFFFFF"/>
        </w:rPr>
        <w:t xml:space="preserve"> and feedback from the QA process</w:t>
      </w:r>
      <w:r w:rsidR="00537EC3">
        <w:rPr>
          <w:rStyle w:val="eop"/>
          <w:rFonts w:ascii="Arial" w:hAnsi="Arial" w:cs="Arial"/>
          <w:color w:val="000000"/>
          <w:sz w:val="24"/>
          <w:szCs w:val="24"/>
          <w:shd w:val="clear" w:color="auto" w:fill="FFFFFF"/>
        </w:rPr>
        <w:t xml:space="preserve"> being delivered in Year 2</w:t>
      </w:r>
    </w:p>
    <w:p w14:paraId="79371E2A" w14:textId="46B02C83" w:rsidR="00B42EBB" w:rsidRDefault="007525AC" w:rsidP="00D20743">
      <w:pPr>
        <w:pStyle w:val="ListParagraph"/>
        <w:numPr>
          <w:ilvl w:val="0"/>
          <w:numId w:val="46"/>
        </w:numPr>
        <w:spacing w:before="120" w:after="120"/>
        <w:ind w:left="714" w:hanging="357"/>
        <w:contextualSpacing w:val="0"/>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W</w:t>
      </w:r>
      <w:r w:rsidRPr="007525AC">
        <w:rPr>
          <w:rStyle w:val="eop"/>
          <w:rFonts w:ascii="Arial" w:hAnsi="Arial" w:cs="Arial"/>
          <w:color w:val="000000"/>
          <w:sz w:val="24"/>
          <w:szCs w:val="24"/>
          <w:shd w:val="clear" w:color="auto" w:fill="FFFFFF"/>
        </w:rPr>
        <w:t xml:space="preserve">ork with the </w:t>
      </w:r>
      <w:r w:rsidR="00B42EBB">
        <w:rPr>
          <w:rStyle w:val="eop"/>
          <w:rFonts w:ascii="Arial" w:hAnsi="Arial" w:cs="Arial"/>
          <w:color w:val="000000"/>
          <w:sz w:val="24"/>
          <w:szCs w:val="24"/>
          <w:shd w:val="clear" w:color="auto" w:fill="FFFFFF"/>
        </w:rPr>
        <w:t xml:space="preserve">HWNS </w:t>
      </w:r>
      <w:r w:rsidR="00C95CC8">
        <w:rPr>
          <w:rStyle w:val="eop"/>
          <w:rFonts w:ascii="Arial" w:hAnsi="Arial" w:cs="Arial"/>
          <w:color w:val="000000"/>
          <w:sz w:val="24"/>
          <w:szCs w:val="24"/>
          <w:shd w:val="clear" w:color="auto" w:fill="FFFFFF"/>
        </w:rPr>
        <w:t>W</w:t>
      </w:r>
      <w:r w:rsidR="00B42EBB">
        <w:rPr>
          <w:rStyle w:val="eop"/>
          <w:rFonts w:ascii="Arial" w:hAnsi="Arial" w:cs="Arial"/>
          <w:color w:val="000000"/>
          <w:sz w:val="24"/>
          <w:szCs w:val="24"/>
          <w:shd w:val="clear" w:color="auto" w:fill="FFFFFF"/>
        </w:rPr>
        <w:t xml:space="preserve">orking </w:t>
      </w:r>
      <w:r w:rsidR="00C95CC8">
        <w:rPr>
          <w:rStyle w:val="eop"/>
          <w:rFonts w:ascii="Arial" w:hAnsi="Arial" w:cs="Arial"/>
          <w:color w:val="000000"/>
          <w:sz w:val="24"/>
          <w:szCs w:val="24"/>
          <w:shd w:val="clear" w:color="auto" w:fill="FFFFFF"/>
        </w:rPr>
        <w:t>G</w:t>
      </w:r>
      <w:r w:rsidR="00B42EBB">
        <w:rPr>
          <w:rStyle w:val="eop"/>
          <w:rFonts w:ascii="Arial" w:hAnsi="Arial" w:cs="Arial"/>
          <w:color w:val="000000"/>
          <w:sz w:val="24"/>
          <w:szCs w:val="24"/>
          <w:shd w:val="clear" w:color="auto" w:fill="FFFFFF"/>
        </w:rPr>
        <w:t xml:space="preserve">roup and the </w:t>
      </w:r>
      <w:r w:rsidRPr="007525AC">
        <w:rPr>
          <w:rStyle w:val="eop"/>
          <w:rFonts w:ascii="Arial" w:hAnsi="Arial" w:cs="Arial"/>
          <w:color w:val="000000"/>
          <w:sz w:val="24"/>
          <w:szCs w:val="24"/>
          <w:shd w:val="clear" w:color="auto" w:fill="FFFFFF"/>
        </w:rPr>
        <w:t>contra</w:t>
      </w:r>
      <w:r>
        <w:rPr>
          <w:rStyle w:val="eop"/>
          <w:rFonts w:ascii="Arial" w:hAnsi="Arial" w:cs="Arial"/>
          <w:color w:val="000000"/>
          <w:sz w:val="24"/>
          <w:szCs w:val="24"/>
          <w:shd w:val="clear" w:color="auto" w:fill="FFFFFF"/>
        </w:rPr>
        <w:t xml:space="preserve">ctor facilitating the piloting workshops to </w:t>
      </w:r>
      <w:r w:rsidR="00D20743">
        <w:rPr>
          <w:rStyle w:val="eop"/>
          <w:rFonts w:ascii="Arial" w:hAnsi="Arial" w:cs="Arial"/>
          <w:color w:val="000000"/>
          <w:sz w:val="24"/>
          <w:szCs w:val="24"/>
          <w:shd w:val="clear" w:color="auto" w:fill="FFFFFF"/>
        </w:rPr>
        <w:t>specify</w:t>
      </w:r>
      <w:r w:rsidR="00B42EBB">
        <w:rPr>
          <w:rStyle w:val="eop"/>
          <w:rFonts w:ascii="Arial" w:hAnsi="Arial" w:cs="Arial"/>
          <w:color w:val="000000"/>
          <w:sz w:val="24"/>
          <w:szCs w:val="24"/>
          <w:shd w:val="clear" w:color="auto" w:fill="FFFFFF"/>
        </w:rPr>
        <w:t xml:space="preserve"> data collection </w:t>
      </w:r>
      <w:r w:rsidR="00620CF6">
        <w:rPr>
          <w:rStyle w:val="eop"/>
          <w:rFonts w:ascii="Arial" w:hAnsi="Arial" w:cs="Arial"/>
          <w:color w:val="000000"/>
          <w:sz w:val="24"/>
          <w:szCs w:val="24"/>
          <w:shd w:val="clear" w:color="auto" w:fill="FFFFFF"/>
        </w:rPr>
        <w:t>(</w:t>
      </w:r>
      <w:proofErr w:type="gramStart"/>
      <w:r w:rsidR="00620CF6">
        <w:rPr>
          <w:rStyle w:val="eop"/>
          <w:rFonts w:ascii="Arial" w:hAnsi="Arial" w:cs="Arial"/>
          <w:color w:val="000000"/>
          <w:sz w:val="24"/>
          <w:szCs w:val="24"/>
          <w:shd w:val="clear" w:color="auto" w:fill="FFFFFF"/>
        </w:rPr>
        <w:t>e.g.</w:t>
      </w:r>
      <w:proofErr w:type="gramEnd"/>
      <w:r w:rsidR="00620CF6">
        <w:rPr>
          <w:rStyle w:val="eop"/>
          <w:rFonts w:ascii="Arial" w:hAnsi="Arial" w:cs="Arial"/>
          <w:color w:val="000000"/>
          <w:sz w:val="24"/>
          <w:szCs w:val="24"/>
          <w:shd w:val="clear" w:color="auto" w:fill="FFFFFF"/>
        </w:rPr>
        <w:t xml:space="preserve"> surveys / polls, note taking) </w:t>
      </w:r>
      <w:r w:rsidR="00B42EBB">
        <w:rPr>
          <w:rStyle w:val="eop"/>
          <w:rFonts w:ascii="Arial" w:hAnsi="Arial" w:cs="Arial"/>
          <w:color w:val="000000"/>
          <w:sz w:val="24"/>
          <w:szCs w:val="24"/>
          <w:shd w:val="clear" w:color="auto" w:fill="FFFFFF"/>
        </w:rPr>
        <w:t>within the workshop</w:t>
      </w:r>
      <w:r w:rsidR="00276B1E">
        <w:rPr>
          <w:rStyle w:val="eop"/>
          <w:rFonts w:ascii="Arial" w:hAnsi="Arial" w:cs="Arial"/>
          <w:color w:val="000000"/>
          <w:sz w:val="24"/>
          <w:szCs w:val="24"/>
          <w:shd w:val="clear" w:color="auto" w:fill="FFFFFF"/>
        </w:rPr>
        <w:t xml:space="preserve"> needed for evaluation purposes</w:t>
      </w:r>
    </w:p>
    <w:p w14:paraId="5A2B23E9" w14:textId="7064636C" w:rsidR="000A0354" w:rsidRDefault="00B42EBB" w:rsidP="00D20743">
      <w:pPr>
        <w:pStyle w:val="ListParagraph"/>
        <w:numPr>
          <w:ilvl w:val="0"/>
          <w:numId w:val="46"/>
        </w:numPr>
        <w:spacing w:before="120" w:after="120"/>
        <w:ind w:left="714" w:hanging="357"/>
        <w:contextualSpacing w:val="0"/>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Collect additional</w:t>
      </w:r>
      <w:r w:rsidR="00FD2CEF">
        <w:rPr>
          <w:rStyle w:val="eop"/>
          <w:rFonts w:ascii="Arial" w:hAnsi="Arial" w:cs="Arial"/>
          <w:color w:val="000000"/>
          <w:sz w:val="24"/>
          <w:szCs w:val="24"/>
          <w:shd w:val="clear" w:color="auto" w:fill="FFFFFF"/>
        </w:rPr>
        <w:t xml:space="preserve"> detailed</w:t>
      </w:r>
      <w:r>
        <w:rPr>
          <w:rStyle w:val="eop"/>
          <w:rFonts w:ascii="Arial" w:hAnsi="Arial" w:cs="Arial"/>
          <w:color w:val="000000"/>
          <w:sz w:val="24"/>
          <w:szCs w:val="24"/>
          <w:shd w:val="clear" w:color="auto" w:fill="FFFFFF"/>
        </w:rPr>
        <w:t xml:space="preserve"> evidence from the pilot authorities</w:t>
      </w:r>
      <w:r w:rsidR="00CF40FB">
        <w:rPr>
          <w:rStyle w:val="eop"/>
          <w:rFonts w:ascii="Arial" w:hAnsi="Arial" w:cs="Arial"/>
          <w:color w:val="000000"/>
          <w:sz w:val="24"/>
          <w:szCs w:val="24"/>
          <w:shd w:val="clear" w:color="auto" w:fill="FFFFFF"/>
        </w:rPr>
        <w:t xml:space="preserve"> – for example, by delivering semi-structured interviews </w:t>
      </w:r>
      <w:r w:rsidR="00241BAC">
        <w:rPr>
          <w:rStyle w:val="eop"/>
          <w:rFonts w:ascii="Arial" w:hAnsi="Arial" w:cs="Arial"/>
          <w:color w:val="000000"/>
          <w:sz w:val="24"/>
          <w:szCs w:val="24"/>
          <w:shd w:val="clear" w:color="auto" w:fill="FFFFFF"/>
        </w:rPr>
        <w:t xml:space="preserve">with key members of staff at each authority </w:t>
      </w:r>
      <w:r w:rsidR="00CF40FB">
        <w:rPr>
          <w:rStyle w:val="eop"/>
          <w:rFonts w:ascii="Arial" w:hAnsi="Arial" w:cs="Arial"/>
          <w:color w:val="000000"/>
          <w:sz w:val="24"/>
          <w:szCs w:val="24"/>
          <w:shd w:val="clear" w:color="auto" w:fill="FFFFFF"/>
        </w:rPr>
        <w:t>– to address the specific requirements as set out in the HWNS Evaluation Framework</w:t>
      </w:r>
      <w:r w:rsidR="002D2232">
        <w:rPr>
          <w:rStyle w:val="eop"/>
          <w:rFonts w:ascii="Arial" w:hAnsi="Arial" w:cs="Arial"/>
          <w:color w:val="000000"/>
          <w:sz w:val="24"/>
          <w:szCs w:val="24"/>
          <w:shd w:val="clear" w:color="auto" w:fill="FFFFFF"/>
        </w:rPr>
        <w:t>;</w:t>
      </w:r>
      <w:r w:rsidR="00CF40FB">
        <w:rPr>
          <w:rStyle w:val="eop"/>
          <w:rFonts w:ascii="Arial" w:hAnsi="Arial" w:cs="Arial"/>
          <w:color w:val="000000"/>
          <w:sz w:val="24"/>
          <w:szCs w:val="24"/>
          <w:shd w:val="clear" w:color="auto" w:fill="FFFFFF"/>
        </w:rPr>
        <w:t xml:space="preserve"> </w:t>
      </w:r>
      <w:r w:rsidR="002D2232" w:rsidRPr="002D2232">
        <w:rPr>
          <w:rStyle w:val="eop"/>
          <w:rFonts w:ascii="Arial" w:hAnsi="Arial" w:cs="Arial"/>
          <w:color w:val="000000"/>
          <w:sz w:val="24"/>
          <w:szCs w:val="24"/>
          <w:shd w:val="clear" w:color="auto" w:fill="FFFFFF"/>
        </w:rPr>
        <w:t>to explore their experience of using the tool and applying it to policy or plan development</w:t>
      </w:r>
      <w:r w:rsidR="002D2232">
        <w:rPr>
          <w:rStyle w:val="eop"/>
          <w:rFonts w:ascii="Arial" w:hAnsi="Arial" w:cs="Arial"/>
          <w:color w:val="000000"/>
          <w:sz w:val="24"/>
          <w:szCs w:val="24"/>
          <w:shd w:val="clear" w:color="auto" w:fill="FFFFFF"/>
        </w:rPr>
        <w:t xml:space="preserve"> in more detail than the piloting workshops will allow;</w:t>
      </w:r>
      <w:r w:rsidR="002D2232" w:rsidRPr="002D2232">
        <w:rPr>
          <w:rStyle w:val="eop"/>
          <w:rFonts w:ascii="Arial" w:hAnsi="Arial" w:cs="Arial"/>
          <w:color w:val="000000"/>
          <w:sz w:val="24"/>
          <w:szCs w:val="24"/>
          <w:shd w:val="clear" w:color="auto" w:fill="FFFFFF"/>
        </w:rPr>
        <w:t xml:space="preserve"> </w:t>
      </w:r>
      <w:r w:rsidR="00CF40FB">
        <w:rPr>
          <w:rStyle w:val="eop"/>
          <w:rFonts w:ascii="Arial" w:hAnsi="Arial" w:cs="Arial"/>
          <w:color w:val="000000"/>
          <w:sz w:val="24"/>
          <w:szCs w:val="24"/>
          <w:shd w:val="clear" w:color="auto" w:fill="FFFFFF"/>
        </w:rPr>
        <w:t xml:space="preserve">and to add </w:t>
      </w:r>
      <w:r w:rsidR="00EE2655">
        <w:rPr>
          <w:rStyle w:val="eop"/>
          <w:rFonts w:ascii="Arial" w:hAnsi="Arial" w:cs="Arial"/>
          <w:color w:val="000000"/>
          <w:sz w:val="24"/>
          <w:szCs w:val="24"/>
          <w:shd w:val="clear" w:color="auto" w:fill="FFFFFF"/>
        </w:rPr>
        <w:t xml:space="preserve">to our understanding of the baseline position of </w:t>
      </w:r>
      <w:r w:rsidR="00241BAC">
        <w:rPr>
          <w:rStyle w:val="eop"/>
          <w:rFonts w:ascii="Arial" w:hAnsi="Arial" w:cs="Arial"/>
          <w:color w:val="000000"/>
          <w:sz w:val="24"/>
          <w:szCs w:val="24"/>
          <w:shd w:val="clear" w:color="auto" w:fill="FFFFFF"/>
        </w:rPr>
        <w:t xml:space="preserve">the </w:t>
      </w:r>
      <w:r w:rsidR="00EE2655">
        <w:rPr>
          <w:rStyle w:val="eop"/>
          <w:rFonts w:ascii="Arial" w:hAnsi="Arial" w:cs="Arial"/>
          <w:color w:val="000000"/>
          <w:sz w:val="24"/>
          <w:szCs w:val="24"/>
          <w:shd w:val="clear" w:color="auto" w:fill="FFFFFF"/>
        </w:rPr>
        <w:t>pilot authorities in taking an integrated approach to strategic planning</w:t>
      </w:r>
      <w:r w:rsidR="00E51B38">
        <w:rPr>
          <w:rStyle w:val="eop"/>
          <w:rFonts w:ascii="Arial" w:hAnsi="Arial" w:cs="Arial"/>
          <w:color w:val="000000"/>
          <w:sz w:val="24"/>
          <w:szCs w:val="24"/>
          <w:shd w:val="clear" w:color="auto" w:fill="FFFFFF"/>
        </w:rPr>
        <w:t xml:space="preserve"> and</w:t>
      </w:r>
      <w:r w:rsidR="00EE2655">
        <w:rPr>
          <w:rStyle w:val="eop"/>
          <w:rFonts w:ascii="Arial" w:hAnsi="Arial" w:cs="Arial"/>
          <w:color w:val="000000"/>
          <w:sz w:val="24"/>
          <w:szCs w:val="24"/>
          <w:shd w:val="clear" w:color="auto" w:fill="FFFFFF"/>
        </w:rPr>
        <w:t xml:space="preserve"> where they see opportunities for </w:t>
      </w:r>
      <w:r w:rsidR="00E51B38">
        <w:rPr>
          <w:rStyle w:val="eop"/>
          <w:rFonts w:ascii="Arial" w:hAnsi="Arial" w:cs="Arial"/>
          <w:color w:val="000000"/>
          <w:sz w:val="24"/>
          <w:szCs w:val="24"/>
          <w:shd w:val="clear" w:color="auto" w:fill="FFFFFF"/>
        </w:rPr>
        <w:t xml:space="preserve">its </w:t>
      </w:r>
      <w:r w:rsidR="00EE2655">
        <w:rPr>
          <w:rStyle w:val="eop"/>
          <w:rFonts w:ascii="Arial" w:hAnsi="Arial" w:cs="Arial"/>
          <w:color w:val="000000"/>
          <w:sz w:val="24"/>
          <w:szCs w:val="24"/>
          <w:shd w:val="clear" w:color="auto" w:fill="FFFFFF"/>
        </w:rPr>
        <w:t>usage</w:t>
      </w:r>
      <w:r w:rsidR="002D2232">
        <w:rPr>
          <w:rStyle w:val="eop"/>
          <w:rFonts w:ascii="Arial" w:hAnsi="Arial" w:cs="Arial"/>
          <w:color w:val="000000"/>
          <w:sz w:val="24"/>
          <w:szCs w:val="24"/>
          <w:shd w:val="clear" w:color="auto" w:fill="FFFFFF"/>
        </w:rPr>
        <w:t>.</w:t>
      </w:r>
    </w:p>
    <w:p w14:paraId="0B461A2E" w14:textId="4E68D2F1" w:rsidR="000A0354" w:rsidRDefault="00B42EBB" w:rsidP="00D20743">
      <w:pPr>
        <w:pStyle w:val="ListParagraph"/>
        <w:numPr>
          <w:ilvl w:val="0"/>
          <w:numId w:val="46"/>
        </w:numPr>
        <w:spacing w:before="120" w:after="120"/>
        <w:ind w:left="714" w:hanging="357"/>
        <w:contextualSpacing w:val="0"/>
        <w:rPr>
          <w:rStyle w:val="eop"/>
          <w:rFonts w:ascii="Arial" w:hAnsi="Arial" w:cs="Arial"/>
          <w:color w:val="000000"/>
          <w:sz w:val="24"/>
          <w:szCs w:val="24"/>
          <w:shd w:val="clear" w:color="auto" w:fill="FFFFFF"/>
        </w:rPr>
      </w:pPr>
      <w:r w:rsidRPr="000A0354">
        <w:rPr>
          <w:rStyle w:val="eop"/>
          <w:rFonts w:ascii="Arial" w:hAnsi="Arial" w:cs="Arial"/>
          <w:color w:val="000000"/>
          <w:sz w:val="24"/>
          <w:szCs w:val="24"/>
          <w:shd w:val="clear" w:color="auto" w:fill="FFFFFF"/>
        </w:rPr>
        <w:t xml:space="preserve">Analyse the data against the </w:t>
      </w:r>
      <w:r w:rsidR="00FB36CD">
        <w:rPr>
          <w:rStyle w:val="eop"/>
          <w:rFonts w:ascii="Arial" w:hAnsi="Arial" w:cs="Arial"/>
          <w:color w:val="000000"/>
          <w:sz w:val="24"/>
          <w:szCs w:val="24"/>
          <w:shd w:val="clear" w:color="auto" w:fill="FFFFFF"/>
        </w:rPr>
        <w:t xml:space="preserve">relevant parts of the </w:t>
      </w:r>
      <w:r w:rsidRPr="000A0354">
        <w:rPr>
          <w:rStyle w:val="eop"/>
          <w:rFonts w:ascii="Arial" w:hAnsi="Arial" w:cs="Arial"/>
          <w:color w:val="000000"/>
          <w:sz w:val="24"/>
          <w:szCs w:val="24"/>
          <w:shd w:val="clear" w:color="auto" w:fill="FFFFFF"/>
        </w:rPr>
        <w:t>HWNS Evaluation Framework</w:t>
      </w:r>
      <w:r w:rsidR="000A0354" w:rsidRPr="000A0354">
        <w:rPr>
          <w:rStyle w:val="eop"/>
          <w:rFonts w:ascii="Arial" w:hAnsi="Arial" w:cs="Arial"/>
          <w:color w:val="000000"/>
          <w:sz w:val="24"/>
          <w:szCs w:val="24"/>
          <w:shd w:val="clear" w:color="auto" w:fill="FFFFFF"/>
        </w:rPr>
        <w:t xml:space="preserve"> </w:t>
      </w:r>
    </w:p>
    <w:p w14:paraId="0545F327" w14:textId="3EE024B0" w:rsidR="00B42EBB" w:rsidRPr="000A0354" w:rsidRDefault="000A0354" w:rsidP="00D20743">
      <w:pPr>
        <w:pStyle w:val="ListParagraph"/>
        <w:numPr>
          <w:ilvl w:val="0"/>
          <w:numId w:val="46"/>
        </w:numPr>
        <w:spacing w:before="120" w:after="120"/>
        <w:ind w:left="714" w:hanging="357"/>
        <w:contextualSpacing w:val="0"/>
        <w:rPr>
          <w:rStyle w:val="eop"/>
          <w:rFonts w:ascii="Arial" w:hAnsi="Arial" w:cs="Arial"/>
          <w:color w:val="000000"/>
          <w:sz w:val="24"/>
          <w:szCs w:val="24"/>
          <w:shd w:val="clear" w:color="auto" w:fill="FFFFFF"/>
        </w:rPr>
      </w:pPr>
      <w:r w:rsidRPr="000A0354">
        <w:rPr>
          <w:rStyle w:val="eop"/>
          <w:rFonts w:ascii="Arial" w:hAnsi="Arial" w:cs="Arial"/>
          <w:color w:val="000000"/>
          <w:sz w:val="24"/>
          <w:szCs w:val="24"/>
          <w:shd w:val="clear" w:color="auto" w:fill="FFFFFF"/>
        </w:rPr>
        <w:t>Provide a report of findings from the evaluation</w:t>
      </w:r>
      <w:r w:rsidR="00E41FD0">
        <w:rPr>
          <w:rStyle w:val="eop"/>
          <w:rFonts w:ascii="Arial" w:hAnsi="Arial" w:cs="Arial"/>
          <w:color w:val="000000"/>
          <w:sz w:val="24"/>
          <w:szCs w:val="24"/>
          <w:shd w:val="clear" w:color="auto" w:fill="FFFFFF"/>
        </w:rPr>
        <w:t>,</w:t>
      </w:r>
      <w:r w:rsidR="00C95CC8">
        <w:rPr>
          <w:rStyle w:val="eop"/>
          <w:rFonts w:ascii="Arial" w:hAnsi="Arial" w:cs="Arial"/>
          <w:color w:val="000000"/>
          <w:sz w:val="24"/>
          <w:szCs w:val="24"/>
          <w:shd w:val="clear" w:color="auto" w:fill="FFFFFF"/>
        </w:rPr>
        <w:t xml:space="preserve"> </w:t>
      </w:r>
      <w:proofErr w:type="gramStart"/>
      <w:r w:rsidR="00C95CC8">
        <w:rPr>
          <w:rStyle w:val="eop"/>
          <w:rFonts w:ascii="Arial" w:hAnsi="Arial" w:cs="Arial"/>
          <w:color w:val="000000"/>
          <w:sz w:val="24"/>
          <w:szCs w:val="24"/>
          <w:shd w:val="clear" w:color="auto" w:fill="FFFFFF"/>
        </w:rPr>
        <w:t>including</w:t>
      </w:r>
      <w:r w:rsidR="00E41FD0">
        <w:rPr>
          <w:rStyle w:val="eop"/>
          <w:rFonts w:ascii="Arial" w:hAnsi="Arial" w:cs="Arial"/>
          <w:color w:val="000000"/>
          <w:sz w:val="24"/>
          <w:szCs w:val="24"/>
          <w:shd w:val="clear" w:color="auto" w:fill="FFFFFF"/>
        </w:rPr>
        <w:t>:</w:t>
      </w:r>
      <w:proofErr w:type="gramEnd"/>
      <w:r w:rsidRPr="000A0354">
        <w:rPr>
          <w:rStyle w:val="eop"/>
          <w:rFonts w:ascii="Arial" w:hAnsi="Arial" w:cs="Arial"/>
          <w:color w:val="000000"/>
          <w:sz w:val="24"/>
          <w:szCs w:val="24"/>
          <w:shd w:val="clear" w:color="auto" w:fill="FFFFFF"/>
        </w:rPr>
        <w:t xml:space="preserve"> </w:t>
      </w:r>
      <w:r w:rsidR="00C95CC8">
        <w:rPr>
          <w:rStyle w:val="eop"/>
          <w:rFonts w:ascii="Arial" w:hAnsi="Arial" w:cs="Arial"/>
          <w:color w:val="000000"/>
          <w:sz w:val="24"/>
          <w:szCs w:val="24"/>
          <w:shd w:val="clear" w:color="auto" w:fill="FFFFFF"/>
        </w:rPr>
        <w:t xml:space="preserve">progress and </w:t>
      </w:r>
      <w:r w:rsidRPr="000A0354">
        <w:rPr>
          <w:rStyle w:val="eop"/>
          <w:rFonts w:ascii="Arial" w:hAnsi="Arial" w:cs="Arial"/>
          <w:color w:val="000000"/>
          <w:sz w:val="24"/>
          <w:szCs w:val="24"/>
          <w:shd w:val="clear" w:color="auto" w:fill="FFFFFF"/>
        </w:rPr>
        <w:t>successes</w:t>
      </w:r>
      <w:r w:rsidR="00E41FD0">
        <w:rPr>
          <w:rStyle w:val="eop"/>
          <w:rFonts w:ascii="Arial" w:hAnsi="Arial" w:cs="Arial"/>
          <w:color w:val="000000"/>
          <w:sz w:val="24"/>
          <w:szCs w:val="24"/>
          <w:shd w:val="clear" w:color="auto" w:fill="FFFFFF"/>
        </w:rPr>
        <w:t>;</w:t>
      </w:r>
      <w:r w:rsidRPr="000A0354">
        <w:rPr>
          <w:rStyle w:val="eop"/>
          <w:rFonts w:ascii="Arial" w:hAnsi="Arial" w:cs="Arial"/>
          <w:color w:val="000000"/>
          <w:sz w:val="24"/>
          <w:szCs w:val="24"/>
          <w:shd w:val="clear" w:color="auto" w:fill="FFFFFF"/>
        </w:rPr>
        <w:t xml:space="preserve"> recommendations for improvement</w:t>
      </w:r>
      <w:r w:rsidR="00E41FD0">
        <w:rPr>
          <w:rStyle w:val="eop"/>
          <w:rFonts w:ascii="Arial" w:hAnsi="Arial" w:cs="Arial"/>
          <w:color w:val="000000"/>
          <w:sz w:val="24"/>
          <w:szCs w:val="24"/>
          <w:shd w:val="clear" w:color="auto" w:fill="FFFFFF"/>
        </w:rPr>
        <w:t>;</w:t>
      </w:r>
      <w:r w:rsidRPr="000A0354">
        <w:rPr>
          <w:rStyle w:val="eop"/>
          <w:rFonts w:ascii="Arial" w:hAnsi="Arial" w:cs="Arial"/>
          <w:color w:val="000000"/>
          <w:sz w:val="24"/>
          <w:szCs w:val="24"/>
          <w:shd w:val="clear" w:color="auto" w:fill="FFFFFF"/>
        </w:rPr>
        <w:t xml:space="preserve"> identified gaps and issues</w:t>
      </w:r>
      <w:r w:rsidR="00E41FD0">
        <w:rPr>
          <w:rStyle w:val="eop"/>
          <w:rFonts w:ascii="Arial" w:hAnsi="Arial" w:cs="Arial"/>
          <w:color w:val="000000"/>
          <w:sz w:val="24"/>
          <w:szCs w:val="24"/>
          <w:shd w:val="clear" w:color="auto" w:fill="FFFFFF"/>
        </w:rPr>
        <w:t>;</w:t>
      </w:r>
      <w:r w:rsidRPr="000A0354">
        <w:rPr>
          <w:rStyle w:val="eop"/>
          <w:rFonts w:ascii="Arial" w:hAnsi="Arial" w:cs="Arial"/>
          <w:color w:val="000000"/>
          <w:sz w:val="24"/>
          <w:szCs w:val="24"/>
          <w:shd w:val="clear" w:color="auto" w:fill="FFFFFF"/>
        </w:rPr>
        <w:t xml:space="preserve"> </w:t>
      </w:r>
      <w:r w:rsidR="00C95CC8">
        <w:rPr>
          <w:rStyle w:val="eop"/>
          <w:rFonts w:ascii="Arial" w:hAnsi="Arial" w:cs="Arial"/>
          <w:color w:val="000000"/>
          <w:sz w:val="24"/>
          <w:szCs w:val="24"/>
          <w:shd w:val="clear" w:color="auto" w:fill="FFFFFF"/>
        </w:rPr>
        <w:t>recommendations for case studies</w:t>
      </w:r>
      <w:r w:rsidR="00E41FD0">
        <w:rPr>
          <w:rStyle w:val="eop"/>
          <w:rFonts w:ascii="Arial" w:hAnsi="Arial" w:cs="Arial"/>
          <w:color w:val="000000"/>
          <w:sz w:val="24"/>
          <w:szCs w:val="24"/>
          <w:shd w:val="clear" w:color="auto" w:fill="FFFFFF"/>
        </w:rPr>
        <w:t>;</w:t>
      </w:r>
      <w:r w:rsidR="00C95CC8">
        <w:rPr>
          <w:rStyle w:val="eop"/>
          <w:rFonts w:ascii="Arial" w:hAnsi="Arial" w:cs="Arial"/>
          <w:color w:val="000000"/>
          <w:sz w:val="24"/>
          <w:szCs w:val="24"/>
          <w:shd w:val="clear" w:color="auto" w:fill="FFFFFF"/>
        </w:rPr>
        <w:t xml:space="preserve"> </w:t>
      </w:r>
      <w:r w:rsidRPr="000A0354">
        <w:rPr>
          <w:rStyle w:val="eop"/>
          <w:rFonts w:ascii="Arial" w:hAnsi="Arial" w:cs="Arial"/>
          <w:color w:val="000000"/>
          <w:sz w:val="24"/>
          <w:szCs w:val="24"/>
          <w:shd w:val="clear" w:color="auto" w:fill="FFFFFF"/>
        </w:rPr>
        <w:t>and areas for further research.</w:t>
      </w:r>
      <w:r w:rsidR="006A3D6B">
        <w:rPr>
          <w:rStyle w:val="eop"/>
          <w:rFonts w:ascii="Arial" w:hAnsi="Arial" w:cs="Arial"/>
          <w:color w:val="000000"/>
          <w:sz w:val="24"/>
          <w:szCs w:val="24"/>
          <w:shd w:val="clear" w:color="auto" w:fill="FFFFFF"/>
        </w:rPr>
        <w:t xml:space="preserve"> </w:t>
      </w:r>
      <w:r w:rsidR="00411089">
        <w:rPr>
          <w:rStyle w:val="eop"/>
          <w:rFonts w:ascii="Arial" w:hAnsi="Arial" w:cs="Arial"/>
          <w:color w:val="000000"/>
          <w:sz w:val="24"/>
          <w:szCs w:val="24"/>
          <w:shd w:val="clear" w:color="auto" w:fill="FFFFFF"/>
        </w:rPr>
        <w:t xml:space="preserve">The draft report will undergo peer review within Natural England, following which revisions may be required. </w:t>
      </w:r>
      <w:r w:rsidR="006A3D6B">
        <w:rPr>
          <w:rStyle w:val="eop"/>
          <w:rFonts w:ascii="Arial" w:hAnsi="Arial" w:cs="Arial"/>
          <w:color w:val="000000"/>
          <w:sz w:val="24"/>
          <w:szCs w:val="24"/>
          <w:shd w:val="clear" w:color="auto" w:fill="FFFFFF"/>
        </w:rPr>
        <w:t>The intention is to publish th</w:t>
      </w:r>
      <w:r w:rsidR="00E252A0">
        <w:rPr>
          <w:rStyle w:val="eop"/>
          <w:rFonts w:ascii="Arial" w:hAnsi="Arial" w:cs="Arial"/>
          <w:color w:val="000000"/>
          <w:sz w:val="24"/>
          <w:szCs w:val="24"/>
          <w:shd w:val="clear" w:color="auto" w:fill="FFFFFF"/>
        </w:rPr>
        <w:t xml:space="preserve">e final report </w:t>
      </w:r>
      <w:r w:rsidR="006A3D6B">
        <w:rPr>
          <w:rStyle w:val="eop"/>
          <w:rFonts w:ascii="Arial" w:hAnsi="Arial" w:cs="Arial"/>
          <w:color w:val="000000"/>
          <w:sz w:val="24"/>
          <w:szCs w:val="24"/>
          <w:shd w:val="clear" w:color="auto" w:fill="FFFFFF"/>
        </w:rPr>
        <w:t>to Natural England’s Access to Evidence catalogue</w:t>
      </w:r>
      <w:r w:rsidR="00411089">
        <w:rPr>
          <w:rStyle w:val="eop"/>
          <w:rFonts w:ascii="Arial" w:hAnsi="Arial" w:cs="Arial"/>
          <w:color w:val="000000"/>
          <w:sz w:val="24"/>
          <w:szCs w:val="24"/>
          <w:shd w:val="clear" w:color="auto" w:fill="FFFFFF"/>
        </w:rPr>
        <w:t xml:space="preserve"> – </w:t>
      </w:r>
      <w:r w:rsidR="00E252A0">
        <w:rPr>
          <w:rStyle w:val="eop"/>
          <w:rFonts w:ascii="Arial" w:hAnsi="Arial" w:cs="Arial"/>
          <w:color w:val="000000"/>
          <w:sz w:val="24"/>
          <w:szCs w:val="24"/>
          <w:shd w:val="clear" w:color="auto" w:fill="FFFFFF"/>
        </w:rPr>
        <w:t xml:space="preserve">this process usually takes </w:t>
      </w:r>
      <w:r w:rsidR="004737E0">
        <w:rPr>
          <w:rStyle w:val="eop"/>
          <w:rFonts w:ascii="Arial" w:hAnsi="Arial" w:cs="Arial"/>
          <w:color w:val="000000"/>
          <w:sz w:val="24"/>
          <w:szCs w:val="24"/>
          <w:shd w:val="clear" w:color="auto" w:fill="FFFFFF"/>
        </w:rPr>
        <w:t>up to 2</w:t>
      </w:r>
      <w:r w:rsidR="00E252A0">
        <w:rPr>
          <w:rStyle w:val="eop"/>
          <w:rFonts w:ascii="Arial" w:hAnsi="Arial" w:cs="Arial"/>
          <w:color w:val="000000"/>
          <w:sz w:val="24"/>
          <w:szCs w:val="24"/>
          <w:shd w:val="clear" w:color="auto" w:fill="FFFFFF"/>
        </w:rPr>
        <w:t xml:space="preserve"> months to complete and may require a further revision to the report prior to publication. </w:t>
      </w:r>
      <w:r w:rsidR="00DE4E42">
        <w:rPr>
          <w:rStyle w:val="eop"/>
          <w:rFonts w:ascii="Arial" w:hAnsi="Arial" w:cs="Arial"/>
          <w:color w:val="000000"/>
          <w:sz w:val="24"/>
          <w:szCs w:val="24"/>
          <w:shd w:val="clear" w:color="auto" w:fill="FFFFFF"/>
        </w:rPr>
        <w:t>The contractor must use Natural England’s report template for this report.</w:t>
      </w:r>
    </w:p>
    <w:p w14:paraId="76A0C93B" w14:textId="77777777" w:rsidR="00FE1D93" w:rsidRDefault="00FE1D93" w:rsidP="00FE1D93">
      <w:pPr>
        <w:rPr>
          <w:rStyle w:val="eop"/>
          <w:rFonts w:ascii="Arial" w:hAnsi="Arial" w:cs="Arial"/>
          <w:color w:val="000000"/>
          <w:sz w:val="24"/>
          <w:szCs w:val="24"/>
          <w:shd w:val="clear" w:color="auto" w:fill="FFFFFF"/>
        </w:rPr>
      </w:pPr>
    </w:p>
    <w:p w14:paraId="7076DE72" w14:textId="2559871A" w:rsidR="00FE1D93" w:rsidRDefault="00FE1D93" w:rsidP="00FE1D93">
      <w:pPr>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 xml:space="preserve">This requirement </w:t>
      </w:r>
      <w:r w:rsidRPr="0065481E">
        <w:rPr>
          <w:rStyle w:val="eop"/>
          <w:rFonts w:ascii="Arial" w:hAnsi="Arial" w:cs="Arial"/>
          <w:b/>
          <w:bCs/>
          <w:color w:val="000000"/>
          <w:sz w:val="24"/>
          <w:szCs w:val="24"/>
          <w:shd w:val="clear" w:color="auto" w:fill="FFFFFF"/>
        </w:rPr>
        <w:t>does not include</w:t>
      </w:r>
      <w:r>
        <w:rPr>
          <w:rStyle w:val="eop"/>
          <w:rFonts w:ascii="Arial" w:hAnsi="Arial" w:cs="Arial"/>
          <w:color w:val="000000"/>
          <w:sz w:val="24"/>
          <w:szCs w:val="24"/>
          <w:shd w:val="clear" w:color="auto" w:fill="FFFFFF"/>
        </w:rPr>
        <w:t>:</w:t>
      </w:r>
    </w:p>
    <w:p w14:paraId="1B40A78A" w14:textId="77777777" w:rsidR="00FE1D93" w:rsidRPr="002B35C7" w:rsidRDefault="00FE1D93" w:rsidP="00FE1D93">
      <w:pPr>
        <w:pStyle w:val="ListParagraph"/>
        <w:numPr>
          <w:ilvl w:val="0"/>
          <w:numId w:val="50"/>
        </w:numPr>
        <w:spacing w:before="120" w:after="120"/>
        <w:ind w:left="714" w:hanging="357"/>
        <w:contextualSpacing w:val="0"/>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D</w:t>
      </w:r>
      <w:r w:rsidRPr="002B35C7">
        <w:rPr>
          <w:rStyle w:val="eop"/>
          <w:rFonts w:ascii="Arial" w:hAnsi="Arial" w:cs="Arial"/>
          <w:color w:val="000000"/>
          <w:sz w:val="24"/>
          <w:szCs w:val="24"/>
          <w:shd w:val="clear" w:color="auto" w:fill="FFFFFF"/>
        </w:rPr>
        <w:t>esigning and facilitating the piloting workshops where the tool is to be tested</w:t>
      </w:r>
      <w:r>
        <w:rPr>
          <w:rStyle w:val="eop"/>
          <w:rFonts w:ascii="Arial" w:hAnsi="Arial" w:cs="Arial"/>
          <w:color w:val="000000"/>
          <w:sz w:val="24"/>
          <w:szCs w:val="24"/>
          <w:shd w:val="clear" w:color="auto" w:fill="FFFFFF"/>
        </w:rPr>
        <w:t xml:space="preserve"> – this is covered under a separate contract. </w:t>
      </w:r>
      <w:r w:rsidRPr="002B35C7">
        <w:rPr>
          <w:rStyle w:val="eop"/>
          <w:rFonts w:ascii="Arial" w:hAnsi="Arial" w:cs="Arial"/>
          <w:color w:val="000000"/>
          <w:sz w:val="24"/>
          <w:szCs w:val="24"/>
          <w:shd w:val="clear" w:color="auto" w:fill="FFFFFF"/>
        </w:rPr>
        <w:t>However, we would expect that the successful contractors will provide input to the design of the piloting workshops to ensure that the outcomes of the workshop can be used successfully in the evaluation.</w:t>
      </w:r>
    </w:p>
    <w:p w14:paraId="1A6810CF" w14:textId="77777777" w:rsidR="00FE1D93" w:rsidRPr="002030C2" w:rsidRDefault="00FE1D93" w:rsidP="00FE1D93">
      <w:pPr>
        <w:pStyle w:val="ListParagraph"/>
        <w:numPr>
          <w:ilvl w:val="0"/>
          <w:numId w:val="50"/>
        </w:numPr>
        <w:spacing w:before="120" w:after="120"/>
        <w:ind w:left="714" w:hanging="357"/>
        <w:contextualSpacing w:val="0"/>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A</w:t>
      </w:r>
      <w:r w:rsidRPr="002030C2">
        <w:rPr>
          <w:rStyle w:val="eop"/>
          <w:rFonts w:ascii="Arial" w:hAnsi="Arial" w:cs="Arial"/>
          <w:color w:val="000000"/>
          <w:sz w:val="24"/>
          <w:szCs w:val="24"/>
          <w:shd w:val="clear" w:color="auto" w:fill="FFFFFF"/>
        </w:rPr>
        <w:t xml:space="preserve"> review or evaluation of the content of the dashboard or relevant factor diagrams</w:t>
      </w:r>
      <w:r>
        <w:rPr>
          <w:rStyle w:val="eop"/>
          <w:rFonts w:ascii="Arial" w:hAnsi="Arial" w:cs="Arial"/>
          <w:color w:val="000000"/>
          <w:sz w:val="24"/>
          <w:szCs w:val="24"/>
          <w:shd w:val="clear" w:color="auto" w:fill="FFFFFF"/>
        </w:rPr>
        <w:t xml:space="preserve"> – this is being undertaken </w:t>
      </w:r>
      <w:r w:rsidRPr="002030C2">
        <w:rPr>
          <w:rStyle w:val="eop"/>
          <w:rFonts w:ascii="Arial" w:hAnsi="Arial" w:cs="Arial"/>
          <w:color w:val="000000"/>
          <w:sz w:val="24"/>
          <w:szCs w:val="24"/>
          <w:shd w:val="clear" w:color="auto" w:fill="FFFFFF"/>
        </w:rPr>
        <w:t>separately</w:t>
      </w:r>
      <w:r>
        <w:rPr>
          <w:rStyle w:val="eop"/>
          <w:rFonts w:ascii="Arial" w:hAnsi="Arial" w:cs="Arial"/>
          <w:color w:val="000000"/>
          <w:sz w:val="24"/>
          <w:szCs w:val="24"/>
          <w:shd w:val="clear" w:color="auto" w:fill="FFFFFF"/>
        </w:rPr>
        <w:t>, via the QA process</w:t>
      </w:r>
      <w:r w:rsidRPr="002030C2">
        <w:rPr>
          <w:rStyle w:val="eop"/>
          <w:rFonts w:ascii="Arial" w:hAnsi="Arial" w:cs="Arial"/>
          <w:color w:val="000000"/>
          <w:sz w:val="24"/>
          <w:szCs w:val="24"/>
          <w:shd w:val="clear" w:color="auto" w:fill="FFFFFF"/>
        </w:rPr>
        <w:t>.</w:t>
      </w:r>
    </w:p>
    <w:p w14:paraId="6B567FEF" w14:textId="77777777" w:rsidR="00FE1D93" w:rsidRDefault="00FE1D93" w:rsidP="00FB2DB8">
      <w:pPr>
        <w:rPr>
          <w:rStyle w:val="eop"/>
          <w:rFonts w:ascii="Arial" w:hAnsi="Arial" w:cs="Arial"/>
          <w:color w:val="000000"/>
          <w:sz w:val="24"/>
          <w:szCs w:val="24"/>
          <w:shd w:val="clear" w:color="auto" w:fill="FFFFFF"/>
        </w:rPr>
      </w:pPr>
    </w:p>
    <w:p w14:paraId="65BB4397" w14:textId="4BA9B4AF" w:rsidR="000A0354" w:rsidRDefault="000A0354" w:rsidP="00FB2DB8">
      <w:pPr>
        <w:rPr>
          <w:rFonts w:ascii="Arial" w:hAnsi="Arial" w:cs="Arial"/>
          <w:b/>
          <w:bCs/>
          <w:sz w:val="24"/>
          <w:szCs w:val="24"/>
        </w:rPr>
      </w:pPr>
      <w:r w:rsidRPr="000A0354">
        <w:rPr>
          <w:rFonts w:ascii="Arial" w:hAnsi="Arial" w:cs="Arial"/>
          <w:b/>
          <w:bCs/>
          <w:sz w:val="24"/>
          <w:szCs w:val="24"/>
        </w:rPr>
        <w:lastRenderedPageBreak/>
        <w:t xml:space="preserve">2) Year 2 </w:t>
      </w:r>
      <w:r w:rsidR="0063604B">
        <w:rPr>
          <w:rFonts w:ascii="Arial" w:hAnsi="Arial" w:cs="Arial"/>
          <w:b/>
          <w:bCs/>
          <w:sz w:val="24"/>
          <w:szCs w:val="24"/>
        </w:rPr>
        <w:t>Process E</w:t>
      </w:r>
      <w:r w:rsidRPr="000A0354">
        <w:rPr>
          <w:rFonts w:ascii="Arial" w:hAnsi="Arial" w:cs="Arial"/>
          <w:b/>
          <w:bCs/>
          <w:sz w:val="24"/>
          <w:szCs w:val="24"/>
        </w:rPr>
        <w:t>valuation</w:t>
      </w:r>
    </w:p>
    <w:p w14:paraId="6AAC108D" w14:textId="4062E8EF" w:rsidR="00501796" w:rsidRDefault="000A0354" w:rsidP="00FB2DB8">
      <w:pPr>
        <w:rPr>
          <w:rFonts w:ascii="Arial" w:hAnsi="Arial" w:cs="Arial"/>
          <w:sz w:val="24"/>
          <w:szCs w:val="24"/>
        </w:rPr>
      </w:pPr>
      <w:r w:rsidRPr="000A0354">
        <w:rPr>
          <w:rFonts w:ascii="Arial" w:hAnsi="Arial" w:cs="Arial"/>
          <w:sz w:val="24"/>
          <w:szCs w:val="24"/>
        </w:rPr>
        <w:t>A</w:t>
      </w:r>
      <w:r w:rsidR="0022296E">
        <w:rPr>
          <w:rFonts w:ascii="Arial" w:hAnsi="Arial" w:cs="Arial"/>
          <w:sz w:val="24"/>
          <w:szCs w:val="24"/>
        </w:rPr>
        <w:t xml:space="preserve"> light-touch</w:t>
      </w:r>
      <w:r w:rsidRPr="000A0354">
        <w:rPr>
          <w:rFonts w:ascii="Arial" w:hAnsi="Arial" w:cs="Arial"/>
          <w:sz w:val="24"/>
          <w:szCs w:val="24"/>
        </w:rPr>
        <w:t xml:space="preserve"> e</w:t>
      </w:r>
      <w:r>
        <w:rPr>
          <w:rFonts w:ascii="Arial" w:hAnsi="Arial" w:cs="Arial"/>
          <w:sz w:val="24"/>
          <w:szCs w:val="24"/>
        </w:rPr>
        <w:t xml:space="preserve">valuation of the project work across </w:t>
      </w:r>
      <w:r w:rsidR="00C23795">
        <w:rPr>
          <w:rFonts w:ascii="Arial" w:hAnsi="Arial" w:cs="Arial"/>
          <w:sz w:val="24"/>
          <w:szCs w:val="24"/>
        </w:rPr>
        <w:t>Y</w:t>
      </w:r>
      <w:r>
        <w:rPr>
          <w:rFonts w:ascii="Arial" w:hAnsi="Arial" w:cs="Arial"/>
          <w:sz w:val="24"/>
          <w:szCs w:val="24"/>
        </w:rPr>
        <w:t>ear 2 against the Process elements of the Evaluation Framework</w:t>
      </w:r>
      <w:r w:rsidR="00276B1E">
        <w:rPr>
          <w:rFonts w:ascii="Arial" w:hAnsi="Arial" w:cs="Arial"/>
          <w:sz w:val="24"/>
          <w:szCs w:val="24"/>
        </w:rPr>
        <w:t xml:space="preserve">. </w:t>
      </w:r>
      <w:r>
        <w:rPr>
          <w:rFonts w:ascii="Arial" w:hAnsi="Arial" w:cs="Arial"/>
          <w:sz w:val="24"/>
          <w:szCs w:val="24"/>
        </w:rPr>
        <w:t xml:space="preserve">The focus will </w:t>
      </w:r>
      <w:r w:rsidR="00D964A1">
        <w:rPr>
          <w:rFonts w:ascii="Arial" w:hAnsi="Arial" w:cs="Arial"/>
          <w:sz w:val="24"/>
          <w:szCs w:val="24"/>
        </w:rPr>
        <w:t xml:space="preserve">be </w:t>
      </w:r>
      <w:r w:rsidR="0063604B">
        <w:rPr>
          <w:rFonts w:ascii="Arial" w:hAnsi="Arial" w:cs="Arial"/>
          <w:sz w:val="24"/>
          <w:szCs w:val="24"/>
        </w:rPr>
        <w:t xml:space="preserve">largely </w:t>
      </w:r>
      <w:r w:rsidRPr="000A0354">
        <w:rPr>
          <w:rFonts w:ascii="Arial" w:hAnsi="Arial" w:cs="Arial"/>
          <w:sz w:val="24"/>
          <w:szCs w:val="24"/>
        </w:rPr>
        <w:t xml:space="preserve">on governance, progress against </w:t>
      </w:r>
      <w:r w:rsidR="00C95CC8">
        <w:rPr>
          <w:rFonts w:ascii="Arial" w:hAnsi="Arial" w:cs="Arial"/>
          <w:sz w:val="24"/>
          <w:szCs w:val="24"/>
        </w:rPr>
        <w:t xml:space="preserve">the project </w:t>
      </w:r>
      <w:r w:rsidRPr="000A0354">
        <w:rPr>
          <w:rFonts w:ascii="Arial" w:hAnsi="Arial" w:cs="Arial"/>
          <w:sz w:val="24"/>
          <w:szCs w:val="24"/>
        </w:rPr>
        <w:t>plan, funding</w:t>
      </w:r>
      <w:r w:rsidR="0063604B">
        <w:rPr>
          <w:rFonts w:ascii="Arial" w:hAnsi="Arial" w:cs="Arial"/>
          <w:sz w:val="24"/>
          <w:szCs w:val="24"/>
        </w:rPr>
        <w:t xml:space="preserve"> and </w:t>
      </w:r>
      <w:r w:rsidRPr="000A0354">
        <w:rPr>
          <w:rFonts w:ascii="Arial" w:hAnsi="Arial" w:cs="Arial"/>
          <w:sz w:val="24"/>
          <w:szCs w:val="24"/>
        </w:rPr>
        <w:t>stakeholder/partner engagement (</w:t>
      </w:r>
      <w:r w:rsidR="00C95CC8">
        <w:rPr>
          <w:rFonts w:ascii="Arial" w:hAnsi="Arial" w:cs="Arial"/>
          <w:sz w:val="24"/>
          <w:szCs w:val="24"/>
        </w:rPr>
        <w:t>essentially</w:t>
      </w:r>
      <w:r w:rsidR="00501796">
        <w:rPr>
          <w:rFonts w:ascii="Arial" w:hAnsi="Arial" w:cs="Arial"/>
          <w:sz w:val="24"/>
          <w:szCs w:val="24"/>
        </w:rPr>
        <w:t>, those</w:t>
      </w:r>
      <w:r w:rsidR="00C95CC8">
        <w:rPr>
          <w:rFonts w:ascii="Arial" w:hAnsi="Arial" w:cs="Arial"/>
          <w:sz w:val="24"/>
          <w:szCs w:val="24"/>
        </w:rPr>
        <w:t xml:space="preserve"> elements </w:t>
      </w:r>
      <w:r w:rsidR="00501796">
        <w:rPr>
          <w:rFonts w:ascii="Arial" w:hAnsi="Arial" w:cs="Arial"/>
          <w:sz w:val="24"/>
          <w:szCs w:val="24"/>
        </w:rPr>
        <w:t xml:space="preserve">that </w:t>
      </w:r>
      <w:r w:rsidR="00154FCA">
        <w:rPr>
          <w:rFonts w:ascii="Arial" w:hAnsi="Arial" w:cs="Arial"/>
          <w:sz w:val="24"/>
          <w:szCs w:val="24"/>
        </w:rPr>
        <w:t xml:space="preserve">are specified for evaluation in year 2 in the Evaluation Framework </w:t>
      </w:r>
      <w:r w:rsidR="00E50C08">
        <w:rPr>
          <w:rFonts w:ascii="Arial" w:hAnsi="Arial" w:cs="Arial"/>
          <w:sz w:val="24"/>
          <w:szCs w:val="24"/>
        </w:rPr>
        <w:t xml:space="preserve">and </w:t>
      </w:r>
      <w:r w:rsidR="00501796">
        <w:rPr>
          <w:rFonts w:ascii="Arial" w:hAnsi="Arial" w:cs="Arial"/>
          <w:sz w:val="24"/>
          <w:szCs w:val="24"/>
        </w:rPr>
        <w:t xml:space="preserve">are </w:t>
      </w:r>
      <w:r w:rsidR="00C95CC8">
        <w:rPr>
          <w:rFonts w:ascii="Arial" w:hAnsi="Arial" w:cs="Arial"/>
          <w:sz w:val="24"/>
          <w:szCs w:val="24"/>
        </w:rPr>
        <w:t>not covered by the Tool Evaluation</w:t>
      </w:r>
      <w:r w:rsidRPr="000A0354">
        <w:rPr>
          <w:rFonts w:ascii="Arial" w:hAnsi="Arial" w:cs="Arial"/>
          <w:sz w:val="24"/>
          <w:szCs w:val="24"/>
        </w:rPr>
        <w:t>)</w:t>
      </w:r>
      <w:r>
        <w:rPr>
          <w:rFonts w:ascii="Arial" w:hAnsi="Arial" w:cs="Arial"/>
          <w:sz w:val="24"/>
          <w:szCs w:val="24"/>
        </w:rPr>
        <w:t xml:space="preserve">. </w:t>
      </w:r>
    </w:p>
    <w:p w14:paraId="3F7A1DF8" w14:textId="77777777" w:rsidR="00501796" w:rsidRDefault="00501796" w:rsidP="00FB2DB8">
      <w:pPr>
        <w:rPr>
          <w:rFonts w:ascii="Arial" w:hAnsi="Arial" w:cs="Arial"/>
          <w:sz w:val="24"/>
          <w:szCs w:val="24"/>
        </w:rPr>
      </w:pPr>
    </w:p>
    <w:p w14:paraId="0A86A6B8" w14:textId="03638408" w:rsidR="00C23795" w:rsidRDefault="0022296E" w:rsidP="00FB2DB8">
      <w:pPr>
        <w:rPr>
          <w:rFonts w:ascii="Arial" w:hAnsi="Arial" w:cs="Arial"/>
          <w:sz w:val="24"/>
          <w:szCs w:val="24"/>
        </w:rPr>
      </w:pPr>
      <w:r>
        <w:rPr>
          <w:rFonts w:ascii="Arial" w:hAnsi="Arial" w:cs="Arial"/>
          <w:sz w:val="24"/>
          <w:szCs w:val="24"/>
        </w:rPr>
        <w:t xml:space="preserve">The main bulk of this work will need to take place near the end of the financial year, but with some planning and </w:t>
      </w:r>
      <w:r w:rsidR="0063604B">
        <w:rPr>
          <w:rFonts w:ascii="Arial" w:hAnsi="Arial" w:cs="Arial"/>
          <w:sz w:val="24"/>
          <w:szCs w:val="24"/>
        </w:rPr>
        <w:t>data collection from the start of the contract</w:t>
      </w:r>
      <w:r>
        <w:rPr>
          <w:rFonts w:ascii="Arial" w:hAnsi="Arial" w:cs="Arial"/>
          <w:sz w:val="24"/>
          <w:szCs w:val="24"/>
        </w:rPr>
        <w:t xml:space="preserve"> to ensure data is collected at th</w:t>
      </w:r>
      <w:r w:rsidR="0063604B">
        <w:rPr>
          <w:rFonts w:ascii="Arial" w:hAnsi="Arial" w:cs="Arial"/>
          <w:sz w:val="24"/>
          <w:szCs w:val="24"/>
        </w:rPr>
        <w:t>e appropriate time</w:t>
      </w:r>
      <w:r>
        <w:rPr>
          <w:rFonts w:ascii="Arial" w:hAnsi="Arial" w:cs="Arial"/>
          <w:sz w:val="24"/>
          <w:szCs w:val="24"/>
        </w:rPr>
        <w:t>.</w:t>
      </w:r>
      <w:r w:rsidRPr="0022296E">
        <w:rPr>
          <w:rFonts w:ascii="Arial" w:hAnsi="Arial" w:cs="Arial"/>
          <w:sz w:val="24"/>
          <w:szCs w:val="24"/>
        </w:rPr>
        <w:t xml:space="preserve"> </w:t>
      </w:r>
      <w:r w:rsidR="0074292E">
        <w:rPr>
          <w:rFonts w:ascii="Arial" w:hAnsi="Arial" w:cs="Arial"/>
          <w:sz w:val="24"/>
          <w:szCs w:val="24"/>
        </w:rPr>
        <w:t xml:space="preserve">It </w:t>
      </w:r>
      <w:r w:rsidRPr="00C23795">
        <w:rPr>
          <w:rFonts w:ascii="Arial" w:hAnsi="Arial" w:cs="Arial"/>
          <w:sz w:val="24"/>
          <w:szCs w:val="24"/>
        </w:rPr>
        <w:t xml:space="preserve">will be important to </w:t>
      </w:r>
      <w:r w:rsidR="0074292E">
        <w:rPr>
          <w:rFonts w:ascii="Arial" w:hAnsi="Arial" w:cs="Arial"/>
          <w:sz w:val="24"/>
          <w:szCs w:val="24"/>
        </w:rPr>
        <w:t xml:space="preserve">minimise the burden on participating pilot authorities by for example </w:t>
      </w:r>
      <w:r w:rsidRPr="00C23795">
        <w:rPr>
          <w:rFonts w:ascii="Arial" w:hAnsi="Arial" w:cs="Arial"/>
          <w:sz w:val="24"/>
          <w:szCs w:val="24"/>
        </w:rPr>
        <w:t>gather</w:t>
      </w:r>
      <w:r w:rsidR="0074292E">
        <w:rPr>
          <w:rFonts w:ascii="Arial" w:hAnsi="Arial" w:cs="Arial"/>
          <w:sz w:val="24"/>
          <w:szCs w:val="24"/>
        </w:rPr>
        <w:t>ing</w:t>
      </w:r>
      <w:r w:rsidRPr="00C23795">
        <w:rPr>
          <w:rFonts w:ascii="Arial" w:hAnsi="Arial" w:cs="Arial"/>
          <w:sz w:val="24"/>
          <w:szCs w:val="24"/>
        </w:rPr>
        <w:t xml:space="preserve"> any information needed for the </w:t>
      </w:r>
      <w:r w:rsidR="0063604B">
        <w:rPr>
          <w:rFonts w:ascii="Arial" w:hAnsi="Arial" w:cs="Arial"/>
          <w:sz w:val="24"/>
          <w:szCs w:val="24"/>
        </w:rPr>
        <w:t xml:space="preserve">Year 2 </w:t>
      </w:r>
      <w:r w:rsidR="00E50C08">
        <w:rPr>
          <w:rFonts w:ascii="Arial" w:hAnsi="Arial" w:cs="Arial"/>
          <w:sz w:val="24"/>
          <w:szCs w:val="24"/>
        </w:rPr>
        <w:t>Process E</w:t>
      </w:r>
      <w:r w:rsidRPr="00C23795">
        <w:rPr>
          <w:rFonts w:ascii="Arial" w:hAnsi="Arial" w:cs="Arial"/>
          <w:sz w:val="24"/>
          <w:szCs w:val="24"/>
        </w:rPr>
        <w:t>valuation from partners, experts and stakeholders at the time of engagement</w:t>
      </w:r>
      <w:r w:rsidR="0063604B">
        <w:rPr>
          <w:rFonts w:ascii="Arial" w:hAnsi="Arial" w:cs="Arial"/>
          <w:sz w:val="24"/>
          <w:szCs w:val="24"/>
        </w:rPr>
        <w:t xml:space="preserve"> for the pilot workshops and Tool Evaluation</w:t>
      </w:r>
      <w:r w:rsidRPr="00C23795">
        <w:rPr>
          <w:rFonts w:ascii="Arial" w:hAnsi="Arial" w:cs="Arial"/>
          <w:sz w:val="24"/>
          <w:szCs w:val="24"/>
        </w:rPr>
        <w:t xml:space="preserve">, rather than going back </w:t>
      </w:r>
      <w:proofErr w:type="gramStart"/>
      <w:r w:rsidRPr="00C23795">
        <w:rPr>
          <w:rFonts w:ascii="Arial" w:hAnsi="Arial" w:cs="Arial"/>
          <w:sz w:val="24"/>
          <w:szCs w:val="24"/>
        </w:rPr>
        <w:t>at a later date</w:t>
      </w:r>
      <w:proofErr w:type="gramEnd"/>
      <w:r w:rsidR="0074292E">
        <w:rPr>
          <w:rFonts w:ascii="Arial" w:hAnsi="Arial" w:cs="Arial"/>
          <w:sz w:val="24"/>
          <w:szCs w:val="24"/>
        </w:rPr>
        <w:t>, wherever possible.</w:t>
      </w:r>
    </w:p>
    <w:p w14:paraId="78DDC589" w14:textId="77777777" w:rsidR="00C23795" w:rsidRDefault="00C23795" w:rsidP="00FB2DB8">
      <w:pPr>
        <w:rPr>
          <w:rFonts w:ascii="Arial" w:hAnsi="Arial" w:cs="Arial"/>
          <w:sz w:val="24"/>
          <w:szCs w:val="24"/>
        </w:rPr>
      </w:pPr>
    </w:p>
    <w:p w14:paraId="60CE991D" w14:textId="77777777" w:rsidR="00C23795" w:rsidRDefault="00C23795" w:rsidP="00C23795">
      <w:pPr>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The successful contractor will need to:</w:t>
      </w:r>
    </w:p>
    <w:p w14:paraId="78A85E2A" w14:textId="675D4D32" w:rsidR="000A0354" w:rsidRPr="00C23795" w:rsidRDefault="00433DF8" w:rsidP="00352738">
      <w:pPr>
        <w:pStyle w:val="ListParagraph"/>
        <w:numPr>
          <w:ilvl w:val="0"/>
          <w:numId w:val="46"/>
        </w:numPr>
        <w:spacing w:before="120" w:after="120"/>
        <w:ind w:left="714" w:hanging="357"/>
        <w:contextualSpacing w:val="0"/>
        <w:rPr>
          <w:rFonts w:ascii="Arial" w:hAnsi="Arial" w:cs="Arial"/>
          <w:sz w:val="24"/>
          <w:szCs w:val="24"/>
        </w:rPr>
      </w:pPr>
      <w:r>
        <w:rPr>
          <w:rFonts w:ascii="Arial" w:hAnsi="Arial" w:cs="Arial"/>
          <w:sz w:val="24"/>
          <w:szCs w:val="24"/>
        </w:rPr>
        <w:t>Review</w:t>
      </w:r>
      <w:r w:rsidR="00C23795" w:rsidRPr="00C23795">
        <w:rPr>
          <w:rFonts w:ascii="Arial" w:hAnsi="Arial" w:cs="Arial"/>
          <w:sz w:val="24"/>
          <w:szCs w:val="24"/>
        </w:rPr>
        <w:t xml:space="preserve"> the Process Evaluation Framework and </w:t>
      </w:r>
      <w:r w:rsidR="00C23795">
        <w:rPr>
          <w:rFonts w:ascii="Arial" w:hAnsi="Arial" w:cs="Arial"/>
          <w:sz w:val="24"/>
          <w:szCs w:val="24"/>
        </w:rPr>
        <w:t xml:space="preserve">work with </w:t>
      </w:r>
      <w:r w:rsidR="00470681">
        <w:rPr>
          <w:rFonts w:ascii="Arial" w:hAnsi="Arial" w:cs="Arial"/>
          <w:sz w:val="24"/>
          <w:szCs w:val="24"/>
        </w:rPr>
        <w:t xml:space="preserve">the </w:t>
      </w:r>
      <w:r w:rsidR="00C23795">
        <w:rPr>
          <w:rFonts w:ascii="Arial" w:hAnsi="Arial" w:cs="Arial"/>
          <w:sz w:val="24"/>
          <w:szCs w:val="24"/>
        </w:rPr>
        <w:t>HWNS Working Group</w:t>
      </w:r>
      <w:r w:rsidR="00C23795" w:rsidRPr="00C23795">
        <w:rPr>
          <w:rFonts w:ascii="Arial" w:hAnsi="Arial" w:cs="Arial"/>
          <w:sz w:val="24"/>
          <w:szCs w:val="24"/>
        </w:rPr>
        <w:t xml:space="preserve"> </w:t>
      </w:r>
      <w:r w:rsidR="00C23795">
        <w:rPr>
          <w:rFonts w:ascii="Arial" w:hAnsi="Arial" w:cs="Arial"/>
          <w:sz w:val="24"/>
          <w:szCs w:val="24"/>
        </w:rPr>
        <w:t xml:space="preserve">to </w:t>
      </w:r>
      <w:r w:rsidR="00D612AC" w:rsidRPr="00C23795">
        <w:rPr>
          <w:rFonts w:ascii="Arial" w:hAnsi="Arial" w:cs="Arial"/>
          <w:sz w:val="24"/>
          <w:szCs w:val="24"/>
        </w:rPr>
        <w:t xml:space="preserve">plan </w:t>
      </w:r>
      <w:r w:rsidR="00C23795">
        <w:rPr>
          <w:rFonts w:ascii="Arial" w:hAnsi="Arial" w:cs="Arial"/>
          <w:sz w:val="24"/>
          <w:szCs w:val="24"/>
        </w:rPr>
        <w:t xml:space="preserve">when and how evaluation data will be collected through the </w:t>
      </w:r>
      <w:r w:rsidR="0063604B">
        <w:rPr>
          <w:rFonts w:ascii="Arial" w:hAnsi="Arial" w:cs="Arial"/>
          <w:sz w:val="24"/>
          <w:szCs w:val="24"/>
        </w:rPr>
        <w:t>contract</w:t>
      </w:r>
      <w:r w:rsidR="00C23795">
        <w:rPr>
          <w:rFonts w:ascii="Arial" w:hAnsi="Arial" w:cs="Arial"/>
          <w:sz w:val="24"/>
          <w:szCs w:val="24"/>
        </w:rPr>
        <w:t xml:space="preserve">. </w:t>
      </w:r>
    </w:p>
    <w:p w14:paraId="5A0A21EF" w14:textId="5513D471" w:rsidR="00C23795" w:rsidRPr="00C23795" w:rsidRDefault="00C23795" w:rsidP="00352738">
      <w:pPr>
        <w:pStyle w:val="ListParagraph"/>
        <w:numPr>
          <w:ilvl w:val="0"/>
          <w:numId w:val="46"/>
        </w:numPr>
        <w:spacing w:before="120" w:after="120"/>
        <w:ind w:left="714" w:hanging="357"/>
        <w:contextualSpacing w:val="0"/>
        <w:rPr>
          <w:rStyle w:val="eop"/>
          <w:rFonts w:ascii="Arial" w:hAnsi="Arial" w:cs="Arial"/>
          <w:color w:val="000000"/>
          <w:sz w:val="24"/>
          <w:szCs w:val="24"/>
          <w:shd w:val="clear" w:color="auto" w:fill="FFFFFF"/>
        </w:rPr>
      </w:pPr>
      <w:r w:rsidRPr="000A0354">
        <w:rPr>
          <w:rStyle w:val="eop"/>
          <w:rFonts w:ascii="Arial" w:hAnsi="Arial" w:cs="Arial"/>
          <w:color w:val="000000"/>
          <w:sz w:val="24"/>
          <w:szCs w:val="24"/>
          <w:shd w:val="clear" w:color="auto" w:fill="FFFFFF"/>
        </w:rPr>
        <w:t xml:space="preserve">Analyse the </w:t>
      </w:r>
      <w:r>
        <w:rPr>
          <w:rStyle w:val="eop"/>
          <w:rFonts w:ascii="Arial" w:hAnsi="Arial" w:cs="Arial"/>
          <w:color w:val="000000"/>
          <w:sz w:val="24"/>
          <w:szCs w:val="24"/>
          <w:shd w:val="clear" w:color="auto" w:fill="FFFFFF"/>
        </w:rPr>
        <w:t xml:space="preserve">collected </w:t>
      </w:r>
      <w:r w:rsidRPr="000A0354">
        <w:rPr>
          <w:rStyle w:val="eop"/>
          <w:rFonts w:ascii="Arial" w:hAnsi="Arial" w:cs="Arial"/>
          <w:color w:val="000000"/>
          <w:sz w:val="24"/>
          <w:szCs w:val="24"/>
          <w:shd w:val="clear" w:color="auto" w:fill="FFFFFF"/>
        </w:rPr>
        <w:t xml:space="preserve">data against the HWNS </w:t>
      </w:r>
      <w:r w:rsidR="00D964A1">
        <w:rPr>
          <w:rStyle w:val="eop"/>
          <w:rFonts w:ascii="Arial" w:hAnsi="Arial" w:cs="Arial"/>
          <w:color w:val="000000"/>
          <w:sz w:val="24"/>
          <w:szCs w:val="24"/>
          <w:shd w:val="clear" w:color="auto" w:fill="FFFFFF"/>
        </w:rPr>
        <w:t xml:space="preserve">Process </w:t>
      </w:r>
      <w:r w:rsidRPr="000A0354">
        <w:rPr>
          <w:rStyle w:val="eop"/>
          <w:rFonts w:ascii="Arial" w:hAnsi="Arial" w:cs="Arial"/>
          <w:color w:val="000000"/>
          <w:sz w:val="24"/>
          <w:szCs w:val="24"/>
          <w:shd w:val="clear" w:color="auto" w:fill="FFFFFF"/>
        </w:rPr>
        <w:t>Evaluation Framework</w:t>
      </w:r>
      <w:r>
        <w:rPr>
          <w:rStyle w:val="eop"/>
          <w:rFonts w:ascii="Arial" w:hAnsi="Arial" w:cs="Arial"/>
          <w:color w:val="000000"/>
          <w:sz w:val="24"/>
          <w:szCs w:val="24"/>
          <w:shd w:val="clear" w:color="auto" w:fill="FFFFFF"/>
        </w:rPr>
        <w:t>.</w:t>
      </w:r>
    </w:p>
    <w:p w14:paraId="1426F3B9" w14:textId="068B26D4" w:rsidR="00C23795" w:rsidRPr="00C23795" w:rsidRDefault="00C23795" w:rsidP="00352738">
      <w:pPr>
        <w:pStyle w:val="ListParagraph"/>
        <w:numPr>
          <w:ilvl w:val="0"/>
          <w:numId w:val="46"/>
        </w:numPr>
        <w:spacing w:before="120" w:after="120"/>
        <w:ind w:left="714" w:hanging="357"/>
        <w:contextualSpacing w:val="0"/>
        <w:rPr>
          <w:rFonts w:ascii="Arial" w:hAnsi="Arial" w:cs="Arial"/>
          <w:color w:val="000000"/>
          <w:sz w:val="24"/>
          <w:szCs w:val="24"/>
          <w:shd w:val="clear" w:color="auto" w:fill="FFFFFF"/>
        </w:rPr>
      </w:pPr>
      <w:r w:rsidRPr="000A0354">
        <w:rPr>
          <w:rStyle w:val="eop"/>
          <w:rFonts w:ascii="Arial" w:hAnsi="Arial" w:cs="Arial"/>
          <w:color w:val="000000"/>
          <w:sz w:val="24"/>
          <w:szCs w:val="24"/>
          <w:shd w:val="clear" w:color="auto" w:fill="FFFFFF"/>
        </w:rPr>
        <w:t xml:space="preserve">Provide a report </w:t>
      </w:r>
      <w:r>
        <w:rPr>
          <w:rStyle w:val="eop"/>
          <w:rFonts w:ascii="Arial" w:hAnsi="Arial" w:cs="Arial"/>
          <w:color w:val="000000"/>
          <w:sz w:val="24"/>
          <w:szCs w:val="24"/>
          <w:shd w:val="clear" w:color="auto" w:fill="FFFFFF"/>
        </w:rPr>
        <w:t>evaluating project progress at end of Year 2</w:t>
      </w:r>
      <w:r w:rsidR="005532E9">
        <w:rPr>
          <w:rStyle w:val="eop"/>
          <w:rFonts w:ascii="Arial" w:hAnsi="Arial" w:cs="Arial"/>
          <w:color w:val="000000"/>
          <w:sz w:val="24"/>
          <w:szCs w:val="24"/>
          <w:shd w:val="clear" w:color="auto" w:fill="FFFFFF"/>
        </w:rPr>
        <w:t>, including</w:t>
      </w:r>
      <w:r w:rsidR="0063604B">
        <w:rPr>
          <w:rStyle w:val="eop"/>
          <w:rFonts w:ascii="Arial" w:hAnsi="Arial" w:cs="Arial"/>
          <w:color w:val="000000"/>
          <w:sz w:val="24"/>
          <w:szCs w:val="24"/>
          <w:shd w:val="clear" w:color="auto" w:fill="FFFFFF"/>
        </w:rPr>
        <w:t xml:space="preserve"> recommendations for Year 3 onwards. </w:t>
      </w:r>
      <w:r w:rsidR="004737E0">
        <w:rPr>
          <w:rStyle w:val="eop"/>
          <w:rFonts w:ascii="Arial" w:hAnsi="Arial" w:cs="Arial"/>
          <w:color w:val="000000"/>
          <w:sz w:val="24"/>
          <w:szCs w:val="24"/>
          <w:shd w:val="clear" w:color="auto" w:fill="FFFFFF"/>
        </w:rPr>
        <w:t xml:space="preserve">The draft report will undergo peer review within Natural England, following which revisions may be required. </w:t>
      </w:r>
      <w:r w:rsidR="008420DE">
        <w:rPr>
          <w:rStyle w:val="eop"/>
          <w:rFonts w:ascii="Arial" w:hAnsi="Arial" w:cs="Arial"/>
          <w:color w:val="000000"/>
          <w:sz w:val="24"/>
          <w:szCs w:val="24"/>
          <w:shd w:val="clear" w:color="auto" w:fill="FFFFFF"/>
        </w:rPr>
        <w:t xml:space="preserve">This report will not be published. </w:t>
      </w:r>
    </w:p>
    <w:p w14:paraId="551E600E" w14:textId="0957E7D5" w:rsidR="00236676" w:rsidRDefault="00236676" w:rsidP="003360A9">
      <w:pPr>
        <w:rPr>
          <w:rFonts w:ascii="Arial" w:hAnsi="Arial" w:cs="Arial"/>
          <w:sz w:val="24"/>
          <w:szCs w:val="24"/>
        </w:rPr>
      </w:pPr>
    </w:p>
    <w:p w14:paraId="2BC5D989" w14:textId="41D3B89F" w:rsidR="003360A9" w:rsidRPr="00204C6F" w:rsidRDefault="00236676" w:rsidP="00CE35BE">
      <w:pPr>
        <w:rPr>
          <w:rFonts w:ascii="Arial" w:hAnsi="Arial" w:cs="Arial"/>
          <w:b/>
          <w:bCs/>
          <w:sz w:val="24"/>
          <w:szCs w:val="24"/>
        </w:rPr>
      </w:pPr>
      <w:r w:rsidRPr="00204C6F">
        <w:rPr>
          <w:rFonts w:ascii="Arial" w:hAnsi="Arial" w:cs="Arial"/>
          <w:b/>
          <w:bCs/>
          <w:sz w:val="24"/>
          <w:szCs w:val="24"/>
        </w:rPr>
        <w:t>Skills required:</w:t>
      </w:r>
    </w:p>
    <w:p w14:paraId="23B65871" w14:textId="5D370547" w:rsidR="00236676" w:rsidRDefault="00236676" w:rsidP="00352738">
      <w:pPr>
        <w:pStyle w:val="ListParagraph"/>
        <w:numPr>
          <w:ilvl w:val="0"/>
          <w:numId w:val="38"/>
        </w:numPr>
        <w:spacing w:before="120" w:after="120"/>
        <w:ind w:left="714" w:hanging="357"/>
        <w:contextualSpacing w:val="0"/>
        <w:rPr>
          <w:rFonts w:ascii="Arial" w:hAnsi="Arial" w:cs="Arial"/>
          <w:sz w:val="24"/>
          <w:szCs w:val="24"/>
        </w:rPr>
      </w:pPr>
      <w:r w:rsidRPr="00236676">
        <w:rPr>
          <w:rFonts w:ascii="Arial" w:hAnsi="Arial" w:cs="Arial"/>
          <w:sz w:val="24"/>
          <w:szCs w:val="24"/>
        </w:rPr>
        <w:t xml:space="preserve">Experience in </w:t>
      </w:r>
      <w:r>
        <w:rPr>
          <w:rFonts w:ascii="Arial" w:hAnsi="Arial" w:cs="Arial"/>
          <w:sz w:val="24"/>
          <w:szCs w:val="24"/>
        </w:rPr>
        <w:t>using</w:t>
      </w:r>
      <w:r w:rsidRPr="00236676">
        <w:rPr>
          <w:rFonts w:ascii="Arial" w:hAnsi="Arial" w:cs="Arial"/>
          <w:sz w:val="24"/>
          <w:szCs w:val="24"/>
        </w:rPr>
        <w:t xml:space="preserve"> evaluation frameworks and </w:t>
      </w:r>
      <w:r w:rsidR="00204C6F">
        <w:rPr>
          <w:rFonts w:ascii="Arial" w:hAnsi="Arial" w:cs="Arial"/>
          <w:sz w:val="24"/>
          <w:szCs w:val="24"/>
        </w:rPr>
        <w:t>carrying out evaluation of project deliverables</w:t>
      </w:r>
      <w:r w:rsidR="0063604B">
        <w:rPr>
          <w:rFonts w:ascii="Arial" w:hAnsi="Arial" w:cs="Arial"/>
          <w:sz w:val="24"/>
          <w:szCs w:val="24"/>
        </w:rPr>
        <w:t xml:space="preserve">, ideally in the context of health, wellbeing, nature </w:t>
      </w:r>
      <w:r w:rsidR="00232E5A">
        <w:rPr>
          <w:rFonts w:ascii="Arial" w:hAnsi="Arial" w:cs="Arial"/>
          <w:sz w:val="24"/>
          <w:szCs w:val="24"/>
        </w:rPr>
        <w:t>and/</w:t>
      </w:r>
      <w:r w:rsidR="0063604B">
        <w:rPr>
          <w:rFonts w:ascii="Arial" w:hAnsi="Arial" w:cs="Arial"/>
          <w:sz w:val="24"/>
          <w:szCs w:val="24"/>
        </w:rPr>
        <w:t>or sustainability.</w:t>
      </w:r>
    </w:p>
    <w:p w14:paraId="2D816D32" w14:textId="6D2717A6" w:rsidR="00236676" w:rsidRDefault="0063604B" w:rsidP="00352738">
      <w:pPr>
        <w:pStyle w:val="ListParagraph"/>
        <w:numPr>
          <w:ilvl w:val="0"/>
          <w:numId w:val="38"/>
        </w:numPr>
        <w:spacing w:before="120" w:after="120"/>
        <w:ind w:left="714" w:hanging="357"/>
        <w:contextualSpacing w:val="0"/>
        <w:rPr>
          <w:rFonts w:ascii="Arial" w:hAnsi="Arial" w:cs="Arial"/>
          <w:sz w:val="24"/>
          <w:szCs w:val="24"/>
        </w:rPr>
      </w:pPr>
      <w:r>
        <w:rPr>
          <w:rFonts w:ascii="Arial" w:hAnsi="Arial" w:cs="Arial"/>
          <w:sz w:val="24"/>
          <w:szCs w:val="24"/>
        </w:rPr>
        <w:t>Demonstrable</w:t>
      </w:r>
      <w:r w:rsidR="00236676" w:rsidRPr="00236676">
        <w:rPr>
          <w:rFonts w:ascii="Arial" w:hAnsi="Arial" w:cs="Arial"/>
          <w:sz w:val="24"/>
          <w:szCs w:val="24"/>
        </w:rPr>
        <w:t xml:space="preserve"> understanding of how Local and Combined Authorities function and their strategic decision-making processes and cultures</w:t>
      </w:r>
    </w:p>
    <w:p w14:paraId="0FC33C7C" w14:textId="1B4B2474" w:rsidR="007D4046" w:rsidRDefault="007D4046" w:rsidP="00352738">
      <w:pPr>
        <w:pStyle w:val="ListParagraph"/>
        <w:numPr>
          <w:ilvl w:val="0"/>
          <w:numId w:val="38"/>
        </w:numPr>
        <w:spacing w:before="120" w:after="120"/>
        <w:ind w:left="714" w:hanging="357"/>
        <w:contextualSpacing w:val="0"/>
        <w:rPr>
          <w:rFonts w:ascii="Arial" w:hAnsi="Arial" w:cs="Arial"/>
          <w:sz w:val="24"/>
          <w:szCs w:val="24"/>
        </w:rPr>
      </w:pPr>
      <w:r>
        <w:rPr>
          <w:rFonts w:ascii="Arial" w:hAnsi="Arial" w:cs="Arial"/>
          <w:sz w:val="24"/>
          <w:szCs w:val="24"/>
        </w:rPr>
        <w:t xml:space="preserve">Expertise in qualitative </w:t>
      </w:r>
      <w:r w:rsidR="005C4FDF">
        <w:rPr>
          <w:rFonts w:ascii="Arial" w:hAnsi="Arial" w:cs="Arial"/>
          <w:sz w:val="24"/>
          <w:szCs w:val="24"/>
        </w:rPr>
        <w:t xml:space="preserve">and quantitative </w:t>
      </w:r>
      <w:r>
        <w:rPr>
          <w:rFonts w:ascii="Arial" w:hAnsi="Arial" w:cs="Arial"/>
          <w:sz w:val="24"/>
          <w:szCs w:val="24"/>
        </w:rPr>
        <w:t>data collection and analysis</w:t>
      </w:r>
      <w:r w:rsidR="00620CF6">
        <w:rPr>
          <w:rFonts w:ascii="Arial" w:hAnsi="Arial" w:cs="Arial"/>
          <w:sz w:val="24"/>
          <w:szCs w:val="24"/>
        </w:rPr>
        <w:t>, in</w:t>
      </w:r>
      <w:r w:rsidR="00F03E73">
        <w:rPr>
          <w:rFonts w:ascii="Arial" w:hAnsi="Arial" w:cs="Arial"/>
          <w:sz w:val="24"/>
          <w:szCs w:val="24"/>
        </w:rPr>
        <w:t xml:space="preserve"> line with good ethical practice and GDPR requirements</w:t>
      </w:r>
    </w:p>
    <w:p w14:paraId="60372958" w14:textId="77FC84D9" w:rsidR="003360A9" w:rsidRPr="00236676" w:rsidRDefault="00236676" w:rsidP="00352738">
      <w:pPr>
        <w:pStyle w:val="ListParagraph"/>
        <w:numPr>
          <w:ilvl w:val="0"/>
          <w:numId w:val="38"/>
        </w:numPr>
        <w:spacing w:before="120" w:after="120"/>
        <w:ind w:left="714" w:hanging="357"/>
        <w:contextualSpacing w:val="0"/>
        <w:rPr>
          <w:rFonts w:ascii="Arial" w:hAnsi="Arial" w:cs="Arial"/>
          <w:sz w:val="24"/>
          <w:szCs w:val="24"/>
        </w:rPr>
      </w:pPr>
      <w:r w:rsidRPr="00236676">
        <w:rPr>
          <w:rFonts w:ascii="Arial" w:hAnsi="Arial" w:cs="Arial"/>
          <w:sz w:val="24"/>
          <w:szCs w:val="24"/>
        </w:rPr>
        <w:t xml:space="preserve">Excellent time management and project management skills to deliver the contract on time and to a high quality so that it can inform the development of the tool.  </w:t>
      </w:r>
    </w:p>
    <w:p w14:paraId="10569E39" w14:textId="5D7B4C11" w:rsidR="009047AD" w:rsidRDefault="00775581" w:rsidP="00204C6F">
      <w:pPr>
        <w:rPr>
          <w:rFonts w:ascii="Arial" w:hAnsi="Arial" w:cs="Arial"/>
          <w:sz w:val="24"/>
          <w:szCs w:val="24"/>
        </w:rPr>
      </w:pPr>
      <w:r>
        <w:rPr>
          <w:rFonts w:ascii="Arial" w:hAnsi="Arial" w:cs="Arial"/>
          <w:sz w:val="24"/>
          <w:szCs w:val="24"/>
        </w:rPr>
        <w:lastRenderedPageBreak/>
        <w:t>For any data collected from people</w:t>
      </w:r>
      <w:r w:rsidR="005543AF">
        <w:rPr>
          <w:rFonts w:ascii="Arial" w:hAnsi="Arial" w:cs="Arial"/>
          <w:sz w:val="24"/>
          <w:szCs w:val="24"/>
        </w:rPr>
        <w:t xml:space="preserve"> in relation to the Tool Evaluation or Year 2 Process Evaluation</w:t>
      </w:r>
      <w:r>
        <w:rPr>
          <w:rFonts w:ascii="Arial" w:hAnsi="Arial" w:cs="Arial"/>
          <w:sz w:val="24"/>
          <w:szCs w:val="24"/>
        </w:rPr>
        <w:t>:</w:t>
      </w:r>
    </w:p>
    <w:p w14:paraId="2B823A87" w14:textId="7B815177" w:rsidR="00775581" w:rsidRDefault="00775581" w:rsidP="00352738">
      <w:pPr>
        <w:pStyle w:val="ListParagraph"/>
        <w:numPr>
          <w:ilvl w:val="0"/>
          <w:numId w:val="48"/>
        </w:numPr>
        <w:spacing w:before="120" w:after="120"/>
        <w:ind w:left="714" w:hanging="357"/>
        <w:contextualSpacing w:val="0"/>
        <w:rPr>
          <w:rFonts w:ascii="Arial" w:hAnsi="Arial" w:cs="Arial"/>
          <w:sz w:val="24"/>
          <w:szCs w:val="24"/>
        </w:rPr>
      </w:pPr>
      <w:r>
        <w:rPr>
          <w:rFonts w:ascii="Arial" w:hAnsi="Arial" w:cs="Arial"/>
          <w:sz w:val="24"/>
          <w:szCs w:val="24"/>
        </w:rPr>
        <w:t xml:space="preserve">The proposed data collection </w:t>
      </w:r>
      <w:r w:rsidR="00861ED6">
        <w:rPr>
          <w:rFonts w:ascii="Arial" w:hAnsi="Arial" w:cs="Arial"/>
          <w:sz w:val="24"/>
          <w:szCs w:val="24"/>
        </w:rPr>
        <w:t xml:space="preserve">methodology </w:t>
      </w:r>
      <w:r>
        <w:rPr>
          <w:rFonts w:ascii="Arial" w:hAnsi="Arial" w:cs="Arial"/>
          <w:sz w:val="24"/>
          <w:szCs w:val="24"/>
        </w:rPr>
        <w:t xml:space="preserve">must be </w:t>
      </w:r>
      <w:r w:rsidR="0093171C">
        <w:rPr>
          <w:rFonts w:ascii="Arial" w:hAnsi="Arial" w:cs="Arial"/>
          <w:sz w:val="24"/>
          <w:szCs w:val="24"/>
        </w:rPr>
        <w:t xml:space="preserve">approved by the Natural England Project </w:t>
      </w:r>
      <w:r w:rsidR="00352738">
        <w:rPr>
          <w:rFonts w:ascii="Arial" w:hAnsi="Arial" w:cs="Arial"/>
          <w:sz w:val="24"/>
          <w:szCs w:val="24"/>
        </w:rPr>
        <w:t>Manager</w:t>
      </w:r>
      <w:r w:rsidR="0093171C">
        <w:rPr>
          <w:rFonts w:ascii="Arial" w:hAnsi="Arial" w:cs="Arial"/>
          <w:sz w:val="24"/>
          <w:szCs w:val="24"/>
        </w:rPr>
        <w:t xml:space="preserve"> and </w:t>
      </w:r>
      <w:r>
        <w:rPr>
          <w:rFonts w:ascii="Arial" w:hAnsi="Arial" w:cs="Arial"/>
          <w:sz w:val="24"/>
          <w:szCs w:val="24"/>
        </w:rPr>
        <w:t>subject to ethical review via Natural England’s Research Ethics Committee</w:t>
      </w:r>
      <w:r w:rsidR="008D62C5">
        <w:rPr>
          <w:rFonts w:ascii="Arial" w:hAnsi="Arial" w:cs="Arial"/>
          <w:sz w:val="24"/>
          <w:szCs w:val="24"/>
        </w:rPr>
        <w:t>,</w:t>
      </w:r>
      <w:r>
        <w:rPr>
          <w:rFonts w:ascii="Arial" w:hAnsi="Arial" w:cs="Arial"/>
          <w:sz w:val="24"/>
          <w:szCs w:val="24"/>
        </w:rPr>
        <w:t xml:space="preserve"> in addition to any other ethical review procedures in place at the contractor’s institution</w:t>
      </w:r>
      <w:r w:rsidR="00232E5A">
        <w:rPr>
          <w:rFonts w:ascii="Arial" w:hAnsi="Arial" w:cs="Arial"/>
          <w:sz w:val="24"/>
          <w:szCs w:val="24"/>
        </w:rPr>
        <w:t>, prior to data collection</w:t>
      </w:r>
      <w:r w:rsidR="007200A0">
        <w:rPr>
          <w:rFonts w:ascii="Arial" w:hAnsi="Arial" w:cs="Arial"/>
          <w:sz w:val="24"/>
          <w:szCs w:val="24"/>
        </w:rPr>
        <w:t xml:space="preserve">. The Natural England Project </w:t>
      </w:r>
      <w:r w:rsidR="00352738">
        <w:rPr>
          <w:rFonts w:ascii="Arial" w:hAnsi="Arial" w:cs="Arial"/>
          <w:sz w:val="24"/>
          <w:szCs w:val="24"/>
        </w:rPr>
        <w:t xml:space="preserve">Manager </w:t>
      </w:r>
      <w:r w:rsidR="007200A0">
        <w:rPr>
          <w:rFonts w:ascii="Arial" w:hAnsi="Arial" w:cs="Arial"/>
          <w:sz w:val="24"/>
          <w:szCs w:val="24"/>
        </w:rPr>
        <w:t>will coordinate the submission to Natural England’s Research Ethics Committee, with input from the contractor.</w:t>
      </w:r>
      <w:r w:rsidR="0093171C">
        <w:rPr>
          <w:rFonts w:ascii="Arial" w:hAnsi="Arial" w:cs="Arial"/>
          <w:sz w:val="24"/>
          <w:szCs w:val="24"/>
        </w:rPr>
        <w:t xml:space="preserve"> The contractor should provide evidence of any additional ethical approvals obtained at their institution </w:t>
      </w:r>
      <w:r w:rsidR="008D62C5">
        <w:rPr>
          <w:rFonts w:ascii="Arial" w:hAnsi="Arial" w:cs="Arial"/>
          <w:sz w:val="24"/>
          <w:szCs w:val="24"/>
        </w:rPr>
        <w:t xml:space="preserve">(where relevant) </w:t>
      </w:r>
      <w:r w:rsidR="0093171C">
        <w:rPr>
          <w:rFonts w:ascii="Arial" w:hAnsi="Arial" w:cs="Arial"/>
          <w:sz w:val="24"/>
          <w:szCs w:val="24"/>
        </w:rPr>
        <w:t xml:space="preserve">to the Natural England Project </w:t>
      </w:r>
      <w:r w:rsidR="00352738">
        <w:rPr>
          <w:rFonts w:ascii="Arial" w:hAnsi="Arial" w:cs="Arial"/>
          <w:sz w:val="24"/>
          <w:szCs w:val="24"/>
        </w:rPr>
        <w:t>Manager</w:t>
      </w:r>
      <w:r w:rsidR="0093171C">
        <w:rPr>
          <w:rFonts w:ascii="Arial" w:hAnsi="Arial" w:cs="Arial"/>
          <w:sz w:val="24"/>
          <w:szCs w:val="24"/>
        </w:rPr>
        <w:t>.</w:t>
      </w:r>
    </w:p>
    <w:p w14:paraId="7834C9F7" w14:textId="512F12BD" w:rsidR="00ED025C" w:rsidRPr="00BE49AB" w:rsidRDefault="00ED025C" w:rsidP="00352738">
      <w:pPr>
        <w:pStyle w:val="ListParagraph"/>
        <w:numPr>
          <w:ilvl w:val="0"/>
          <w:numId w:val="48"/>
        </w:numPr>
        <w:spacing w:before="120" w:after="120"/>
        <w:ind w:left="714" w:hanging="357"/>
        <w:contextualSpacing w:val="0"/>
        <w:rPr>
          <w:rFonts w:ascii="Arial" w:hAnsi="Arial" w:cs="Arial"/>
          <w:sz w:val="24"/>
          <w:szCs w:val="24"/>
        </w:rPr>
      </w:pPr>
      <w:r>
        <w:rPr>
          <w:rFonts w:ascii="Arial" w:hAnsi="Arial" w:cs="Arial"/>
          <w:sz w:val="24"/>
          <w:szCs w:val="24"/>
        </w:rPr>
        <w:t xml:space="preserve">Any interviews or focus groups should be recorded and transcribed, </w:t>
      </w:r>
      <w:r w:rsidR="00D069E8">
        <w:rPr>
          <w:rFonts w:ascii="Arial" w:hAnsi="Arial" w:cs="Arial"/>
          <w:sz w:val="24"/>
          <w:szCs w:val="24"/>
        </w:rPr>
        <w:t xml:space="preserve">and all primary data collected from research participants (including surveys) must be </w:t>
      </w:r>
      <w:r>
        <w:rPr>
          <w:rFonts w:ascii="Arial" w:hAnsi="Arial" w:cs="Arial"/>
          <w:sz w:val="24"/>
          <w:szCs w:val="24"/>
        </w:rPr>
        <w:t xml:space="preserve">anonymised </w:t>
      </w:r>
      <w:r w:rsidR="00B140D7">
        <w:rPr>
          <w:rFonts w:ascii="Arial" w:hAnsi="Arial" w:cs="Arial"/>
          <w:sz w:val="24"/>
          <w:szCs w:val="24"/>
        </w:rPr>
        <w:t xml:space="preserve">and </w:t>
      </w:r>
      <w:r>
        <w:rPr>
          <w:rFonts w:ascii="Arial" w:hAnsi="Arial" w:cs="Arial"/>
          <w:sz w:val="24"/>
          <w:szCs w:val="24"/>
        </w:rPr>
        <w:t>archived</w:t>
      </w:r>
      <w:r w:rsidR="00B140D7">
        <w:rPr>
          <w:rFonts w:ascii="Arial" w:hAnsi="Arial" w:cs="Arial"/>
          <w:sz w:val="24"/>
          <w:szCs w:val="24"/>
        </w:rPr>
        <w:t xml:space="preserve"> for future reuse,</w:t>
      </w:r>
      <w:r>
        <w:rPr>
          <w:rFonts w:ascii="Arial" w:hAnsi="Arial" w:cs="Arial"/>
          <w:sz w:val="24"/>
          <w:szCs w:val="24"/>
        </w:rPr>
        <w:t xml:space="preserve"> with participants</w:t>
      </w:r>
      <w:r w:rsidR="00D069E8">
        <w:rPr>
          <w:rFonts w:ascii="Arial" w:hAnsi="Arial" w:cs="Arial"/>
          <w:sz w:val="24"/>
          <w:szCs w:val="24"/>
        </w:rPr>
        <w:t>’</w:t>
      </w:r>
      <w:r>
        <w:rPr>
          <w:rFonts w:ascii="Arial" w:hAnsi="Arial" w:cs="Arial"/>
          <w:sz w:val="24"/>
          <w:szCs w:val="24"/>
        </w:rPr>
        <w:t xml:space="preserve"> informed consent</w:t>
      </w:r>
      <w:r w:rsidR="00232E5A">
        <w:rPr>
          <w:rFonts w:ascii="Arial" w:hAnsi="Arial" w:cs="Arial"/>
          <w:sz w:val="24"/>
          <w:szCs w:val="24"/>
        </w:rPr>
        <w:t xml:space="preserve">. An appropriate archive will be agreed with the NE Project </w:t>
      </w:r>
      <w:r w:rsidR="000A6994">
        <w:rPr>
          <w:rFonts w:ascii="Arial" w:hAnsi="Arial" w:cs="Arial"/>
          <w:sz w:val="24"/>
          <w:szCs w:val="24"/>
        </w:rPr>
        <w:t>Manager</w:t>
      </w:r>
      <w:r w:rsidR="00232E5A">
        <w:rPr>
          <w:rFonts w:ascii="Arial" w:hAnsi="Arial" w:cs="Arial"/>
          <w:sz w:val="24"/>
          <w:szCs w:val="24"/>
        </w:rPr>
        <w:t>.</w:t>
      </w:r>
    </w:p>
    <w:p w14:paraId="417972D1" w14:textId="77777777" w:rsidR="009047AD" w:rsidRDefault="009047AD" w:rsidP="00204C6F">
      <w:pPr>
        <w:rPr>
          <w:rFonts w:ascii="Arial" w:hAnsi="Arial" w:cs="Arial"/>
          <w:sz w:val="24"/>
          <w:szCs w:val="24"/>
        </w:rPr>
      </w:pPr>
    </w:p>
    <w:p w14:paraId="01DEC2A2" w14:textId="6AB73D50" w:rsidR="00204C6F" w:rsidRDefault="00204C6F" w:rsidP="00204C6F">
      <w:pPr>
        <w:rPr>
          <w:rFonts w:ascii="Arial" w:hAnsi="Arial" w:cs="Arial"/>
          <w:sz w:val="24"/>
          <w:szCs w:val="24"/>
        </w:rPr>
      </w:pPr>
      <w:r w:rsidRPr="00246B80">
        <w:rPr>
          <w:rFonts w:ascii="Arial" w:hAnsi="Arial" w:cs="Arial"/>
          <w:sz w:val="24"/>
          <w:szCs w:val="24"/>
        </w:rPr>
        <w:t xml:space="preserve">It is anticipated that this contract will be awarded </w:t>
      </w:r>
      <w:r w:rsidR="00540060">
        <w:rPr>
          <w:rFonts w:ascii="Arial" w:hAnsi="Arial" w:cs="Arial"/>
          <w:sz w:val="24"/>
          <w:szCs w:val="24"/>
        </w:rPr>
        <w:t>f</w:t>
      </w:r>
      <w:r w:rsidRPr="00246B80">
        <w:rPr>
          <w:rFonts w:ascii="Arial" w:hAnsi="Arial" w:cs="Arial"/>
          <w:sz w:val="24"/>
          <w:szCs w:val="24"/>
        </w:rPr>
        <w:t xml:space="preserve">or a period of </w:t>
      </w:r>
      <w:r w:rsidR="0012493A">
        <w:rPr>
          <w:rFonts w:ascii="Arial" w:hAnsi="Arial" w:cs="Arial"/>
          <w:sz w:val="24"/>
          <w:szCs w:val="24"/>
        </w:rPr>
        <w:t xml:space="preserve">approximately </w:t>
      </w:r>
      <w:r w:rsidR="008D62C5">
        <w:rPr>
          <w:rFonts w:ascii="Arial" w:hAnsi="Arial" w:cs="Arial"/>
          <w:sz w:val="24"/>
          <w:szCs w:val="24"/>
        </w:rPr>
        <w:t>5</w:t>
      </w:r>
      <w:r>
        <w:rPr>
          <w:rFonts w:ascii="Arial" w:hAnsi="Arial" w:cs="Arial"/>
          <w:sz w:val="24"/>
          <w:szCs w:val="24"/>
        </w:rPr>
        <w:t xml:space="preserve"> months</w:t>
      </w:r>
      <w:r w:rsidRPr="00246B80">
        <w:rPr>
          <w:rFonts w:ascii="Arial" w:hAnsi="Arial" w:cs="Arial"/>
          <w:sz w:val="24"/>
          <w:szCs w:val="24"/>
        </w:rPr>
        <w:t xml:space="preserve"> to end no later than</w:t>
      </w:r>
      <w:r>
        <w:rPr>
          <w:rFonts w:ascii="Arial" w:hAnsi="Arial" w:cs="Arial"/>
          <w:sz w:val="24"/>
          <w:szCs w:val="24"/>
        </w:rPr>
        <w:t xml:space="preserve"> </w:t>
      </w:r>
      <w:r w:rsidR="00FF42DC">
        <w:rPr>
          <w:rFonts w:ascii="Arial" w:hAnsi="Arial" w:cs="Arial"/>
          <w:sz w:val="24"/>
          <w:szCs w:val="24"/>
        </w:rPr>
        <w:t>31</w:t>
      </w:r>
      <w:r>
        <w:rPr>
          <w:rFonts w:ascii="Arial" w:hAnsi="Arial" w:cs="Arial"/>
          <w:sz w:val="24"/>
          <w:szCs w:val="24"/>
        </w:rPr>
        <w:t>/0</w:t>
      </w:r>
      <w:r w:rsidR="00FF42DC">
        <w:rPr>
          <w:rFonts w:ascii="Arial" w:hAnsi="Arial" w:cs="Arial"/>
          <w:sz w:val="24"/>
          <w:szCs w:val="24"/>
        </w:rPr>
        <w:t>3</w:t>
      </w:r>
      <w:r>
        <w:rPr>
          <w:rFonts w:ascii="Arial" w:hAnsi="Arial" w:cs="Arial"/>
          <w:sz w:val="24"/>
          <w:szCs w:val="24"/>
        </w:rPr>
        <w:t xml:space="preserve">/2023. </w:t>
      </w:r>
      <w:r w:rsidRPr="00246B80">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64BBB8C1" w14:textId="77777777" w:rsidR="008C6BA1" w:rsidRDefault="008C6BA1" w:rsidP="008C6BA1"/>
    <w:p w14:paraId="6BC0E125" w14:textId="2B5ED29C" w:rsidR="00204C6F" w:rsidRPr="00B94EB3" w:rsidRDefault="000B12D4" w:rsidP="00B94EB3">
      <w:pPr>
        <w:pStyle w:val="Heading3"/>
        <w:rPr>
          <w:rFonts w:ascii="Arial" w:hAnsi="Arial"/>
          <w:color w:val="auto"/>
          <w:sz w:val="28"/>
          <w:szCs w:val="26"/>
        </w:rPr>
      </w:pPr>
      <w:r>
        <w:rPr>
          <w:rFonts w:ascii="Arial" w:hAnsi="Arial"/>
          <w:color w:val="auto"/>
          <w:sz w:val="28"/>
          <w:szCs w:val="26"/>
        </w:rPr>
        <w:t xml:space="preserve">Outputs and </w:t>
      </w:r>
      <w:r w:rsidR="00204C6F" w:rsidRPr="00B94EB3">
        <w:rPr>
          <w:rFonts w:ascii="Arial" w:hAnsi="Arial"/>
          <w:color w:val="auto"/>
          <w:sz w:val="28"/>
          <w:szCs w:val="26"/>
        </w:rPr>
        <w:t>Contract Management</w:t>
      </w:r>
    </w:p>
    <w:p w14:paraId="1014BF12" w14:textId="58317654" w:rsidR="00204C6F" w:rsidRDefault="00204C6F" w:rsidP="00204C6F">
      <w:pPr>
        <w:rPr>
          <w:rFonts w:ascii="Arial" w:hAnsi="Arial" w:cs="Arial"/>
          <w:sz w:val="24"/>
          <w:szCs w:val="24"/>
        </w:rPr>
      </w:pPr>
      <w:r w:rsidRPr="00246B80">
        <w:rPr>
          <w:rFonts w:ascii="Arial" w:hAnsi="Arial" w:cs="Arial"/>
          <w:sz w:val="24"/>
          <w:szCs w:val="24"/>
        </w:rPr>
        <w:t xml:space="preserve">This contract shall be managed on behalf of the </w:t>
      </w:r>
      <w:r w:rsidRPr="00376085">
        <w:rPr>
          <w:rFonts w:ascii="Arial" w:hAnsi="Arial" w:cs="Arial"/>
          <w:sz w:val="24"/>
          <w:szCs w:val="24"/>
        </w:rPr>
        <w:t xml:space="preserve">Authority by </w:t>
      </w:r>
      <w:r w:rsidR="00376085">
        <w:rPr>
          <w:rFonts w:ascii="Arial" w:hAnsi="Arial" w:cs="Arial"/>
          <w:sz w:val="24"/>
          <w:szCs w:val="24"/>
        </w:rPr>
        <w:t>Emma Hinton</w:t>
      </w:r>
      <w:r w:rsidRPr="00376085">
        <w:rPr>
          <w:rFonts w:ascii="Arial" w:hAnsi="Arial" w:cs="Arial"/>
          <w:sz w:val="24"/>
          <w:szCs w:val="24"/>
        </w:rPr>
        <w:t xml:space="preserve"> (</w:t>
      </w:r>
      <w:hyperlink r:id="rId18" w:history="1">
        <w:r>
          <w:rPr>
            <w:rStyle w:val="Hyperlink"/>
          </w:rPr>
          <w:t>mailto:</w:t>
        </w:r>
      </w:hyperlink>
      <w:r w:rsidR="00376085">
        <w:rPr>
          <w:rStyle w:val="Hyperlink"/>
          <w:rFonts w:ascii="Arial" w:hAnsi="Arial" w:cs="Arial"/>
          <w:sz w:val="24"/>
          <w:szCs w:val="24"/>
        </w:rPr>
        <w:t>Emma.Hinton@NaturalEngland.org.uk</w:t>
      </w:r>
      <w:r w:rsidRPr="00376085">
        <w:rPr>
          <w:rFonts w:ascii="Arial" w:hAnsi="Arial" w:cs="Arial"/>
          <w:sz w:val="24"/>
          <w:szCs w:val="24"/>
        </w:rPr>
        <w:t>)</w:t>
      </w:r>
      <w:r w:rsidR="0056705F" w:rsidRPr="00376085">
        <w:rPr>
          <w:rFonts w:ascii="Arial" w:hAnsi="Arial" w:cs="Arial"/>
          <w:sz w:val="24"/>
          <w:szCs w:val="24"/>
        </w:rPr>
        <w:t>.</w:t>
      </w:r>
    </w:p>
    <w:p w14:paraId="7682624C" w14:textId="440AF220" w:rsidR="0056705F" w:rsidRDefault="0056705F" w:rsidP="00204C6F">
      <w:pPr>
        <w:rPr>
          <w:rFonts w:ascii="Arial" w:hAnsi="Arial" w:cs="Arial"/>
          <w:sz w:val="24"/>
          <w:szCs w:val="24"/>
        </w:rPr>
      </w:pPr>
    </w:p>
    <w:p w14:paraId="6D122EB8" w14:textId="4AEF51B9" w:rsidR="00AE4767" w:rsidRDefault="00AE4767" w:rsidP="002939C0">
      <w:pPr>
        <w:rPr>
          <w:rFonts w:ascii="Arial" w:hAnsi="Arial" w:cs="Arial"/>
          <w:sz w:val="24"/>
          <w:szCs w:val="24"/>
        </w:rPr>
      </w:pPr>
      <w:r>
        <w:rPr>
          <w:rFonts w:ascii="Arial" w:hAnsi="Arial" w:cs="Arial"/>
          <w:sz w:val="24"/>
          <w:szCs w:val="24"/>
        </w:rPr>
        <w:t xml:space="preserve">The successful contractor must appoint a project manager, who will be responsible for the management and delivery of the project and will act as the liaison point for the Natural England Project Manager. </w:t>
      </w:r>
    </w:p>
    <w:p w14:paraId="7D82C4A4" w14:textId="77777777" w:rsidR="00AE4767" w:rsidRPr="00AE4767" w:rsidRDefault="00AE4767" w:rsidP="00AE4767">
      <w:pPr>
        <w:spacing w:before="240" w:after="240"/>
        <w:rPr>
          <w:rFonts w:ascii="Arial" w:hAnsi="Arial" w:cs="Arial"/>
          <w:sz w:val="24"/>
          <w:szCs w:val="24"/>
        </w:rPr>
      </w:pPr>
      <w:r w:rsidRPr="00AE4767">
        <w:rPr>
          <w:rFonts w:ascii="Arial" w:hAnsi="Arial" w:cs="Arial"/>
          <w:sz w:val="24"/>
          <w:szCs w:val="24"/>
        </w:rPr>
        <w:t xml:space="preserve">The contractor will be expected to organise and lead a project inception meeting at the start of the project, where they will need to provide a detailed proposal and plan for the work they will undertake and agree any variations. </w:t>
      </w:r>
    </w:p>
    <w:p w14:paraId="1CBED0B3" w14:textId="6937BF89" w:rsidR="00AE4767" w:rsidRPr="00AE4767" w:rsidRDefault="00AE4767" w:rsidP="00AE4767">
      <w:pPr>
        <w:spacing w:before="240" w:after="240"/>
        <w:rPr>
          <w:rFonts w:ascii="Arial" w:hAnsi="Arial" w:cs="Arial"/>
          <w:sz w:val="24"/>
          <w:szCs w:val="24"/>
        </w:rPr>
      </w:pPr>
      <w:r w:rsidRPr="00AE4767">
        <w:rPr>
          <w:rFonts w:ascii="Arial" w:hAnsi="Arial" w:cs="Arial"/>
          <w:sz w:val="24"/>
          <w:szCs w:val="24"/>
        </w:rPr>
        <w:lastRenderedPageBreak/>
        <w:t xml:space="preserve">The contractor is required to update the Natural England </w:t>
      </w:r>
      <w:r w:rsidR="00322609">
        <w:rPr>
          <w:rFonts w:ascii="Arial" w:hAnsi="Arial" w:cs="Arial"/>
          <w:sz w:val="24"/>
          <w:szCs w:val="24"/>
        </w:rPr>
        <w:t>P</w:t>
      </w:r>
      <w:r w:rsidRPr="00AE4767">
        <w:rPr>
          <w:rFonts w:ascii="Arial" w:hAnsi="Arial" w:cs="Arial"/>
          <w:sz w:val="24"/>
          <w:szCs w:val="24"/>
        </w:rPr>
        <w:t xml:space="preserve">roject </w:t>
      </w:r>
      <w:r w:rsidR="00322609">
        <w:rPr>
          <w:rFonts w:ascii="Arial" w:hAnsi="Arial" w:cs="Arial"/>
          <w:sz w:val="24"/>
          <w:szCs w:val="24"/>
        </w:rPr>
        <w:t>M</w:t>
      </w:r>
      <w:r w:rsidRPr="00AE4767">
        <w:rPr>
          <w:rFonts w:ascii="Arial" w:hAnsi="Arial" w:cs="Arial"/>
          <w:sz w:val="24"/>
          <w:szCs w:val="24"/>
        </w:rPr>
        <w:t xml:space="preserve">anager on progress </w:t>
      </w:r>
      <w:r w:rsidR="00322609">
        <w:rPr>
          <w:rFonts w:ascii="Arial" w:hAnsi="Arial" w:cs="Arial"/>
          <w:sz w:val="24"/>
          <w:szCs w:val="24"/>
        </w:rPr>
        <w:t>every fortnight</w:t>
      </w:r>
      <w:r w:rsidRPr="00AE4767">
        <w:rPr>
          <w:rFonts w:ascii="Arial" w:hAnsi="Arial" w:cs="Arial"/>
          <w:sz w:val="24"/>
          <w:szCs w:val="24"/>
        </w:rPr>
        <w:t>. This update should take the form of a meeting in addition to a short (</w:t>
      </w:r>
      <w:proofErr w:type="gramStart"/>
      <w:r w:rsidRPr="00AE4767">
        <w:rPr>
          <w:rFonts w:ascii="Arial" w:hAnsi="Arial" w:cs="Arial"/>
          <w:sz w:val="24"/>
          <w:szCs w:val="24"/>
        </w:rPr>
        <w:t>e.g.</w:t>
      </w:r>
      <w:proofErr w:type="gramEnd"/>
      <w:r w:rsidRPr="00AE4767">
        <w:rPr>
          <w:rFonts w:ascii="Arial" w:hAnsi="Arial" w:cs="Arial"/>
          <w:sz w:val="24"/>
          <w:szCs w:val="24"/>
        </w:rPr>
        <w:t xml:space="preserve"> maximum of one page of A4) written summary of progress</w:t>
      </w:r>
      <w:r w:rsidR="008E77E5">
        <w:rPr>
          <w:rFonts w:ascii="Arial" w:hAnsi="Arial" w:cs="Arial"/>
          <w:sz w:val="24"/>
          <w:szCs w:val="24"/>
        </w:rPr>
        <w:t xml:space="preserve"> which should be provided at least 24 hours before the meeting</w:t>
      </w:r>
      <w:r w:rsidRPr="00AE4767">
        <w:rPr>
          <w:rFonts w:ascii="Arial" w:hAnsi="Arial" w:cs="Arial"/>
          <w:sz w:val="24"/>
          <w:szCs w:val="24"/>
        </w:rPr>
        <w:t xml:space="preserve">. The form and specific timing of these updates will be agreed </w:t>
      </w:r>
      <w:r w:rsidR="00A01291">
        <w:rPr>
          <w:rFonts w:ascii="Arial" w:hAnsi="Arial" w:cs="Arial"/>
          <w:sz w:val="24"/>
          <w:szCs w:val="24"/>
        </w:rPr>
        <w:t>at</w:t>
      </w:r>
      <w:r w:rsidRPr="00AE4767">
        <w:rPr>
          <w:rFonts w:ascii="Arial" w:hAnsi="Arial" w:cs="Arial"/>
          <w:sz w:val="24"/>
          <w:szCs w:val="24"/>
        </w:rPr>
        <w:t xml:space="preserve"> the inception meeting. </w:t>
      </w:r>
      <w:r w:rsidR="008E77E5">
        <w:rPr>
          <w:rFonts w:ascii="Arial" w:hAnsi="Arial" w:cs="Arial"/>
          <w:sz w:val="24"/>
          <w:szCs w:val="24"/>
        </w:rPr>
        <w:t xml:space="preserve">Members of the HWNS Working Group may attend some of these meetings if required. </w:t>
      </w:r>
    </w:p>
    <w:p w14:paraId="3DC01670" w14:textId="371451A9" w:rsidR="006D0B7D" w:rsidRDefault="0087125D" w:rsidP="002939C0">
      <w:pPr>
        <w:rPr>
          <w:rFonts w:ascii="Arial" w:hAnsi="Arial" w:cs="Arial"/>
          <w:sz w:val="24"/>
          <w:szCs w:val="24"/>
        </w:rPr>
      </w:pPr>
      <w:r>
        <w:rPr>
          <w:rFonts w:ascii="Arial" w:hAnsi="Arial" w:cs="Arial"/>
          <w:sz w:val="24"/>
          <w:szCs w:val="24"/>
        </w:rPr>
        <w:t>All meetings between the contractor and Natural England will be held remotely via telephone / videoconferencing (MS Teams preferred)</w:t>
      </w:r>
      <w:r w:rsidR="00A01291">
        <w:rPr>
          <w:rFonts w:ascii="Arial" w:hAnsi="Arial" w:cs="Arial"/>
          <w:sz w:val="24"/>
          <w:szCs w:val="24"/>
        </w:rPr>
        <w:t>.</w:t>
      </w:r>
      <w:r>
        <w:rPr>
          <w:rFonts w:ascii="Arial" w:hAnsi="Arial" w:cs="Arial"/>
          <w:sz w:val="24"/>
          <w:szCs w:val="24"/>
        </w:rPr>
        <w:t xml:space="preserve"> It is the contractor’s responsibility to organise these meetings and to </w:t>
      </w:r>
      <w:r w:rsidR="005E02B9">
        <w:rPr>
          <w:rFonts w:ascii="Arial" w:hAnsi="Arial" w:cs="Arial"/>
          <w:sz w:val="24"/>
          <w:szCs w:val="24"/>
        </w:rPr>
        <w:t>produce and circulate notes of each meeting to those in attendance.</w:t>
      </w:r>
    </w:p>
    <w:p w14:paraId="0F903D46" w14:textId="0A4D8A2E" w:rsidR="006D0B7D" w:rsidRPr="006D0B7D" w:rsidRDefault="006D0B7D" w:rsidP="006D0B7D">
      <w:pPr>
        <w:spacing w:before="240" w:after="240"/>
        <w:rPr>
          <w:rFonts w:ascii="Arial" w:hAnsi="Arial" w:cs="Arial"/>
          <w:sz w:val="24"/>
          <w:szCs w:val="24"/>
        </w:rPr>
      </w:pPr>
      <w:r w:rsidRPr="006D0B7D">
        <w:rPr>
          <w:rFonts w:ascii="Arial" w:hAnsi="Arial" w:cs="Arial"/>
          <w:sz w:val="24"/>
          <w:szCs w:val="24"/>
        </w:rPr>
        <w:t xml:space="preserve">The contractor is responsible for assessing the risks associated with the project as planned and for putting in place mitigation measures to respond to them. The contractor is responsible for reviewing the risk register at least every month, updating it as required and notifying the Natural England </w:t>
      </w:r>
      <w:r w:rsidR="0069158C">
        <w:rPr>
          <w:rFonts w:ascii="Arial" w:hAnsi="Arial" w:cs="Arial"/>
          <w:sz w:val="24"/>
          <w:szCs w:val="24"/>
        </w:rPr>
        <w:t>P</w:t>
      </w:r>
      <w:r w:rsidRPr="006D0B7D">
        <w:rPr>
          <w:rFonts w:ascii="Arial" w:hAnsi="Arial" w:cs="Arial"/>
          <w:sz w:val="24"/>
          <w:szCs w:val="24"/>
        </w:rPr>
        <w:t xml:space="preserve">roject </w:t>
      </w:r>
      <w:r w:rsidR="0069158C">
        <w:rPr>
          <w:rFonts w:ascii="Arial" w:hAnsi="Arial" w:cs="Arial"/>
          <w:sz w:val="24"/>
          <w:szCs w:val="24"/>
        </w:rPr>
        <w:t>M</w:t>
      </w:r>
      <w:r w:rsidRPr="006D0B7D">
        <w:rPr>
          <w:rFonts w:ascii="Arial" w:hAnsi="Arial" w:cs="Arial"/>
          <w:sz w:val="24"/>
          <w:szCs w:val="24"/>
        </w:rPr>
        <w:t xml:space="preserve">anager of any changes. </w:t>
      </w:r>
    </w:p>
    <w:p w14:paraId="478F9939" w14:textId="77777777" w:rsidR="000F5060" w:rsidRDefault="000F5060" w:rsidP="002271E0">
      <w:pPr>
        <w:rPr>
          <w:rFonts w:ascii="Arial" w:hAnsi="Arial" w:cs="Arial"/>
          <w:sz w:val="24"/>
          <w:szCs w:val="24"/>
        </w:rPr>
      </w:pPr>
    </w:p>
    <w:p w14:paraId="27475BC2" w14:textId="22EF0B42" w:rsidR="002271E0" w:rsidRDefault="002271E0" w:rsidP="002271E0">
      <w:pPr>
        <w:rPr>
          <w:rFonts w:ascii="Arial" w:hAnsi="Arial" w:cs="Arial"/>
          <w:sz w:val="24"/>
          <w:szCs w:val="24"/>
        </w:rPr>
      </w:pPr>
      <w:r>
        <w:rPr>
          <w:rFonts w:ascii="Arial" w:hAnsi="Arial" w:cs="Arial"/>
          <w:sz w:val="24"/>
          <w:szCs w:val="24"/>
        </w:rPr>
        <w:t>Deliverables:</w:t>
      </w:r>
    </w:p>
    <w:p w14:paraId="7797F7A4" w14:textId="7E618AB3" w:rsidR="002271E0" w:rsidRDefault="002271E0" w:rsidP="00C55868">
      <w:pPr>
        <w:pStyle w:val="ListParagraph"/>
        <w:numPr>
          <w:ilvl w:val="0"/>
          <w:numId w:val="49"/>
        </w:numPr>
        <w:spacing w:before="120" w:after="120"/>
        <w:ind w:left="714" w:hanging="357"/>
        <w:contextualSpacing w:val="0"/>
        <w:rPr>
          <w:rFonts w:ascii="Arial" w:hAnsi="Arial" w:cs="Arial"/>
          <w:sz w:val="24"/>
          <w:szCs w:val="24"/>
        </w:rPr>
      </w:pPr>
      <w:r>
        <w:rPr>
          <w:rFonts w:ascii="Arial" w:hAnsi="Arial" w:cs="Arial"/>
          <w:sz w:val="24"/>
          <w:szCs w:val="24"/>
        </w:rPr>
        <w:t>Interview protocol, participant information and consent sheet for any primary data collection delivered by the contractors</w:t>
      </w:r>
    </w:p>
    <w:p w14:paraId="1C044A70" w14:textId="5970DCB6" w:rsidR="002271E0" w:rsidRDefault="002271E0" w:rsidP="00C55868">
      <w:pPr>
        <w:pStyle w:val="ListParagraph"/>
        <w:numPr>
          <w:ilvl w:val="0"/>
          <w:numId w:val="49"/>
        </w:numPr>
        <w:spacing w:before="120" w:after="120"/>
        <w:ind w:left="714" w:hanging="357"/>
        <w:contextualSpacing w:val="0"/>
        <w:rPr>
          <w:rFonts w:ascii="Arial" w:hAnsi="Arial" w:cs="Arial"/>
          <w:sz w:val="24"/>
          <w:szCs w:val="24"/>
        </w:rPr>
      </w:pPr>
      <w:r>
        <w:rPr>
          <w:rFonts w:ascii="Arial" w:hAnsi="Arial" w:cs="Arial"/>
          <w:sz w:val="24"/>
          <w:szCs w:val="24"/>
        </w:rPr>
        <w:t xml:space="preserve">Transcripts of all interviews / focus groups and all other </w:t>
      </w:r>
      <w:r w:rsidR="007241F8">
        <w:rPr>
          <w:rFonts w:ascii="Arial" w:hAnsi="Arial" w:cs="Arial"/>
          <w:sz w:val="24"/>
          <w:szCs w:val="24"/>
        </w:rPr>
        <w:t xml:space="preserve">primary </w:t>
      </w:r>
      <w:r>
        <w:rPr>
          <w:rFonts w:ascii="Arial" w:hAnsi="Arial" w:cs="Arial"/>
          <w:sz w:val="24"/>
          <w:szCs w:val="24"/>
        </w:rPr>
        <w:t xml:space="preserve">data collected by the contractors </w:t>
      </w:r>
      <w:proofErr w:type="gramStart"/>
      <w:r>
        <w:rPr>
          <w:rFonts w:ascii="Arial" w:hAnsi="Arial" w:cs="Arial"/>
          <w:sz w:val="24"/>
          <w:szCs w:val="24"/>
        </w:rPr>
        <w:t>in the course of</w:t>
      </w:r>
      <w:proofErr w:type="gramEnd"/>
      <w:r>
        <w:rPr>
          <w:rFonts w:ascii="Arial" w:hAnsi="Arial" w:cs="Arial"/>
          <w:sz w:val="24"/>
          <w:szCs w:val="24"/>
        </w:rPr>
        <w:t xml:space="preserve"> delivering this evaluation</w:t>
      </w:r>
      <w:r w:rsidR="0065429C">
        <w:rPr>
          <w:rFonts w:ascii="Arial" w:hAnsi="Arial" w:cs="Arial"/>
          <w:sz w:val="24"/>
          <w:szCs w:val="24"/>
        </w:rPr>
        <w:t>,</w:t>
      </w:r>
      <w:r>
        <w:rPr>
          <w:rFonts w:ascii="Arial" w:hAnsi="Arial" w:cs="Arial"/>
          <w:sz w:val="24"/>
          <w:szCs w:val="24"/>
        </w:rPr>
        <w:t xml:space="preserve"> for archiving</w:t>
      </w:r>
    </w:p>
    <w:p w14:paraId="6BA867E7" w14:textId="298AD7F6" w:rsidR="002271E0" w:rsidRDefault="002271E0" w:rsidP="00C55868">
      <w:pPr>
        <w:pStyle w:val="ListParagraph"/>
        <w:numPr>
          <w:ilvl w:val="0"/>
          <w:numId w:val="49"/>
        </w:numPr>
        <w:spacing w:before="120" w:after="120"/>
        <w:ind w:left="714" w:hanging="357"/>
        <w:contextualSpacing w:val="0"/>
        <w:rPr>
          <w:rFonts w:ascii="Arial" w:hAnsi="Arial" w:cs="Arial"/>
          <w:sz w:val="24"/>
          <w:szCs w:val="24"/>
        </w:rPr>
      </w:pPr>
      <w:r>
        <w:rPr>
          <w:rFonts w:ascii="Arial" w:hAnsi="Arial" w:cs="Arial"/>
          <w:sz w:val="24"/>
          <w:szCs w:val="24"/>
        </w:rPr>
        <w:t xml:space="preserve">Draft </w:t>
      </w:r>
      <w:r w:rsidR="00C55868">
        <w:rPr>
          <w:rFonts w:ascii="Arial" w:hAnsi="Arial" w:cs="Arial"/>
          <w:sz w:val="24"/>
          <w:szCs w:val="24"/>
        </w:rPr>
        <w:t xml:space="preserve">Tool Evaluation </w:t>
      </w:r>
      <w:r>
        <w:rPr>
          <w:rFonts w:ascii="Arial" w:hAnsi="Arial" w:cs="Arial"/>
          <w:sz w:val="24"/>
          <w:szCs w:val="24"/>
        </w:rPr>
        <w:t>report</w:t>
      </w:r>
      <w:r w:rsidR="0069158C">
        <w:rPr>
          <w:rFonts w:ascii="Arial" w:hAnsi="Arial" w:cs="Arial"/>
          <w:sz w:val="24"/>
          <w:szCs w:val="24"/>
        </w:rPr>
        <w:t>(s) (the number of drafts required will depend on whether changes are required following peer review and completion of the Natural England publication process)</w:t>
      </w:r>
    </w:p>
    <w:p w14:paraId="36A6F21E" w14:textId="1BE4714A" w:rsidR="002271E0" w:rsidRDefault="002271E0" w:rsidP="00C55868">
      <w:pPr>
        <w:pStyle w:val="ListParagraph"/>
        <w:numPr>
          <w:ilvl w:val="0"/>
          <w:numId w:val="49"/>
        </w:numPr>
        <w:spacing w:before="120" w:after="120"/>
        <w:ind w:left="714" w:hanging="357"/>
        <w:contextualSpacing w:val="0"/>
        <w:rPr>
          <w:rFonts w:ascii="Arial" w:hAnsi="Arial" w:cs="Arial"/>
          <w:sz w:val="24"/>
          <w:szCs w:val="24"/>
        </w:rPr>
      </w:pPr>
      <w:r>
        <w:rPr>
          <w:rFonts w:ascii="Arial" w:hAnsi="Arial" w:cs="Arial"/>
          <w:sz w:val="24"/>
          <w:szCs w:val="24"/>
        </w:rPr>
        <w:t xml:space="preserve">Final </w:t>
      </w:r>
      <w:r w:rsidR="00C55868">
        <w:rPr>
          <w:rFonts w:ascii="Arial" w:hAnsi="Arial" w:cs="Arial"/>
          <w:sz w:val="24"/>
          <w:szCs w:val="24"/>
        </w:rPr>
        <w:t xml:space="preserve">Tool Evaluation </w:t>
      </w:r>
      <w:r>
        <w:rPr>
          <w:rFonts w:ascii="Arial" w:hAnsi="Arial" w:cs="Arial"/>
          <w:sz w:val="24"/>
          <w:szCs w:val="24"/>
        </w:rPr>
        <w:t>report</w:t>
      </w:r>
    </w:p>
    <w:p w14:paraId="25DAF3C2" w14:textId="077E500F" w:rsidR="00C55868" w:rsidRDefault="00C55868" w:rsidP="00C55868">
      <w:pPr>
        <w:pStyle w:val="ListParagraph"/>
        <w:numPr>
          <w:ilvl w:val="0"/>
          <w:numId w:val="49"/>
        </w:numPr>
        <w:spacing w:before="120" w:after="120"/>
        <w:ind w:left="714" w:hanging="357"/>
        <w:contextualSpacing w:val="0"/>
        <w:rPr>
          <w:rFonts w:ascii="Arial" w:hAnsi="Arial" w:cs="Arial"/>
          <w:sz w:val="24"/>
          <w:szCs w:val="24"/>
        </w:rPr>
      </w:pPr>
      <w:r>
        <w:rPr>
          <w:rFonts w:ascii="Arial" w:hAnsi="Arial" w:cs="Arial"/>
          <w:sz w:val="24"/>
          <w:szCs w:val="24"/>
        </w:rPr>
        <w:t>Draft Process Evaluation report</w:t>
      </w:r>
      <w:r w:rsidR="00DE4E42">
        <w:rPr>
          <w:rFonts w:ascii="Arial" w:hAnsi="Arial" w:cs="Arial"/>
          <w:sz w:val="24"/>
          <w:szCs w:val="24"/>
        </w:rPr>
        <w:t>(s) (the number of drafts required will depend on whether changes are required following peer review)</w:t>
      </w:r>
    </w:p>
    <w:p w14:paraId="4FFB0410" w14:textId="4989697C" w:rsidR="00C55868" w:rsidRDefault="00C55868" w:rsidP="00C55868">
      <w:pPr>
        <w:pStyle w:val="ListParagraph"/>
        <w:numPr>
          <w:ilvl w:val="0"/>
          <w:numId w:val="49"/>
        </w:numPr>
        <w:spacing w:before="120" w:after="120"/>
        <w:ind w:left="714" w:hanging="357"/>
        <w:contextualSpacing w:val="0"/>
        <w:rPr>
          <w:rFonts w:ascii="Arial" w:hAnsi="Arial" w:cs="Arial"/>
          <w:sz w:val="24"/>
          <w:szCs w:val="24"/>
        </w:rPr>
      </w:pPr>
      <w:r>
        <w:rPr>
          <w:rFonts w:ascii="Arial" w:hAnsi="Arial" w:cs="Arial"/>
          <w:sz w:val="24"/>
          <w:szCs w:val="24"/>
        </w:rPr>
        <w:t>Final Process Evaluation report</w:t>
      </w:r>
    </w:p>
    <w:p w14:paraId="30343907" w14:textId="3B80ECA3" w:rsidR="0070488C" w:rsidRPr="0070488C" w:rsidRDefault="002271E0" w:rsidP="00C55868">
      <w:pPr>
        <w:pStyle w:val="ListParagraph"/>
        <w:numPr>
          <w:ilvl w:val="0"/>
          <w:numId w:val="49"/>
        </w:numPr>
        <w:spacing w:before="120" w:after="120"/>
        <w:ind w:left="714" w:hanging="357"/>
        <w:contextualSpacing w:val="0"/>
        <w:rPr>
          <w:rFonts w:ascii="Arial" w:hAnsi="Arial" w:cs="Arial"/>
          <w:sz w:val="24"/>
          <w:szCs w:val="24"/>
        </w:rPr>
      </w:pPr>
      <w:r>
        <w:rPr>
          <w:rFonts w:ascii="Arial" w:hAnsi="Arial" w:cs="Arial"/>
          <w:sz w:val="24"/>
          <w:szCs w:val="24"/>
        </w:rPr>
        <w:t xml:space="preserve">Webinar (1 hour including time for questions) and accompanying slide deck presenting results to HWNS stakeholders </w:t>
      </w:r>
    </w:p>
    <w:p w14:paraId="46252F45" w14:textId="77777777" w:rsidR="002939C0" w:rsidRDefault="002939C0" w:rsidP="00204C6F">
      <w:pPr>
        <w:rPr>
          <w:rFonts w:ascii="Arial" w:hAnsi="Arial" w:cs="Arial"/>
          <w:sz w:val="24"/>
          <w:szCs w:val="24"/>
        </w:rPr>
      </w:pPr>
    </w:p>
    <w:p w14:paraId="7C5E9FE7" w14:textId="77777777" w:rsidR="000F5060" w:rsidRDefault="000F5060" w:rsidP="00204C6F">
      <w:pPr>
        <w:rPr>
          <w:rFonts w:ascii="Arial" w:hAnsi="Arial" w:cs="Arial"/>
          <w:sz w:val="24"/>
          <w:szCs w:val="24"/>
        </w:rPr>
        <w:sectPr w:rsidR="000F5060" w:rsidSect="006F176B">
          <w:pgSz w:w="11906" w:h="16838"/>
          <w:pgMar w:top="1276" w:right="566" w:bottom="1440" w:left="1080" w:header="340" w:footer="170" w:gutter="0"/>
          <w:cols w:space="708"/>
          <w:titlePg/>
          <w:docGrid w:linePitch="360"/>
        </w:sectPr>
      </w:pPr>
    </w:p>
    <w:p w14:paraId="7E507EC9" w14:textId="6AF60D06" w:rsidR="0056705F" w:rsidRDefault="0056705F" w:rsidP="00204C6F">
      <w:pPr>
        <w:rPr>
          <w:rFonts w:ascii="Arial" w:hAnsi="Arial" w:cs="Arial"/>
          <w:sz w:val="24"/>
          <w:szCs w:val="24"/>
        </w:rPr>
      </w:pPr>
      <w:r>
        <w:rPr>
          <w:rFonts w:ascii="Arial" w:hAnsi="Arial" w:cs="Arial"/>
          <w:sz w:val="24"/>
          <w:szCs w:val="24"/>
        </w:rPr>
        <w:lastRenderedPageBreak/>
        <w:t>Timeline:</w:t>
      </w:r>
    </w:p>
    <w:p w14:paraId="1729CE78" w14:textId="12241603" w:rsidR="0056705F" w:rsidRPr="008E3B28" w:rsidRDefault="0056705F" w:rsidP="00572223">
      <w:pPr>
        <w:pStyle w:val="ListParagraph"/>
        <w:numPr>
          <w:ilvl w:val="0"/>
          <w:numId w:val="41"/>
        </w:numPr>
        <w:spacing w:before="120" w:after="120"/>
        <w:ind w:left="714" w:hanging="357"/>
        <w:contextualSpacing w:val="0"/>
        <w:rPr>
          <w:rFonts w:ascii="Arial" w:hAnsi="Arial" w:cs="Arial"/>
          <w:sz w:val="24"/>
          <w:szCs w:val="24"/>
        </w:rPr>
      </w:pPr>
      <w:r>
        <w:rPr>
          <w:rFonts w:ascii="Arial" w:hAnsi="Arial" w:cs="Arial"/>
          <w:sz w:val="24"/>
          <w:szCs w:val="24"/>
        </w:rPr>
        <w:t xml:space="preserve">Inception </w:t>
      </w:r>
      <w:r w:rsidRPr="008E3B28">
        <w:rPr>
          <w:rFonts w:ascii="Arial" w:hAnsi="Arial" w:cs="Arial"/>
          <w:sz w:val="24"/>
          <w:szCs w:val="24"/>
        </w:rPr>
        <w:t xml:space="preserve">meeting w/c </w:t>
      </w:r>
      <w:r w:rsidRPr="008E3B28">
        <w:rPr>
          <w:rFonts w:ascii="Arial" w:hAnsi="Arial" w:cs="Arial"/>
          <w:b/>
          <w:bCs/>
          <w:sz w:val="24"/>
          <w:szCs w:val="24"/>
        </w:rPr>
        <w:t>10</w:t>
      </w:r>
      <w:r w:rsidRPr="008E3B28">
        <w:rPr>
          <w:rFonts w:ascii="Arial" w:hAnsi="Arial" w:cs="Arial"/>
          <w:b/>
          <w:bCs/>
          <w:sz w:val="24"/>
          <w:szCs w:val="24"/>
          <w:vertAlign w:val="superscript"/>
        </w:rPr>
        <w:t>th</w:t>
      </w:r>
      <w:r w:rsidRPr="008E3B28">
        <w:rPr>
          <w:rFonts w:ascii="Arial" w:hAnsi="Arial" w:cs="Arial"/>
          <w:b/>
          <w:bCs/>
          <w:sz w:val="24"/>
          <w:szCs w:val="24"/>
        </w:rPr>
        <w:t xml:space="preserve"> October</w:t>
      </w:r>
      <w:r w:rsidR="00967208" w:rsidRPr="008E3B28">
        <w:rPr>
          <w:rFonts w:ascii="Arial" w:hAnsi="Arial" w:cs="Arial"/>
          <w:b/>
          <w:bCs/>
          <w:sz w:val="24"/>
          <w:szCs w:val="24"/>
        </w:rPr>
        <w:t xml:space="preserve"> 2022</w:t>
      </w:r>
    </w:p>
    <w:p w14:paraId="73C73835" w14:textId="605F4A01" w:rsidR="0022296E" w:rsidRDefault="0022296E" w:rsidP="00572223">
      <w:pPr>
        <w:pStyle w:val="ListParagraph"/>
        <w:numPr>
          <w:ilvl w:val="0"/>
          <w:numId w:val="41"/>
        </w:numPr>
        <w:spacing w:before="120" w:after="120"/>
        <w:ind w:left="714" w:hanging="357"/>
        <w:contextualSpacing w:val="0"/>
        <w:rPr>
          <w:rFonts w:ascii="Arial" w:hAnsi="Arial" w:cs="Arial"/>
          <w:sz w:val="24"/>
          <w:szCs w:val="24"/>
        </w:rPr>
      </w:pPr>
      <w:r>
        <w:rPr>
          <w:rFonts w:ascii="Arial" w:hAnsi="Arial" w:cs="Arial"/>
          <w:sz w:val="24"/>
          <w:szCs w:val="24"/>
        </w:rPr>
        <w:t>Attend at least one planning meeting for the piloting workshops</w:t>
      </w:r>
      <w:r w:rsidR="009451D6">
        <w:rPr>
          <w:rFonts w:ascii="Arial" w:hAnsi="Arial" w:cs="Arial"/>
          <w:sz w:val="24"/>
          <w:szCs w:val="24"/>
        </w:rPr>
        <w:t xml:space="preserve"> (early autumn)</w:t>
      </w:r>
    </w:p>
    <w:p w14:paraId="34431A1B" w14:textId="01C56B46" w:rsidR="0056705F" w:rsidRDefault="0022296E" w:rsidP="00572223">
      <w:pPr>
        <w:pStyle w:val="ListParagraph"/>
        <w:numPr>
          <w:ilvl w:val="0"/>
          <w:numId w:val="41"/>
        </w:numPr>
        <w:spacing w:before="120" w:after="120"/>
        <w:ind w:left="714" w:hanging="357"/>
        <w:contextualSpacing w:val="0"/>
        <w:rPr>
          <w:rFonts w:ascii="Arial" w:hAnsi="Arial" w:cs="Arial"/>
          <w:sz w:val="24"/>
          <w:szCs w:val="24"/>
        </w:rPr>
      </w:pPr>
      <w:r>
        <w:rPr>
          <w:rFonts w:ascii="Arial" w:hAnsi="Arial" w:cs="Arial"/>
          <w:sz w:val="24"/>
          <w:szCs w:val="24"/>
        </w:rPr>
        <w:t>Attend</w:t>
      </w:r>
      <w:r w:rsidR="0056705F">
        <w:rPr>
          <w:rFonts w:ascii="Arial" w:hAnsi="Arial" w:cs="Arial"/>
          <w:sz w:val="24"/>
          <w:szCs w:val="24"/>
        </w:rPr>
        <w:t xml:space="preserve"> </w:t>
      </w:r>
      <w:r w:rsidR="00890ED0">
        <w:rPr>
          <w:rFonts w:ascii="Arial" w:hAnsi="Arial" w:cs="Arial"/>
          <w:sz w:val="24"/>
          <w:szCs w:val="24"/>
        </w:rPr>
        <w:t xml:space="preserve">one </w:t>
      </w:r>
      <w:r w:rsidR="0056705F">
        <w:rPr>
          <w:rFonts w:ascii="Arial" w:hAnsi="Arial" w:cs="Arial"/>
          <w:sz w:val="24"/>
          <w:szCs w:val="24"/>
        </w:rPr>
        <w:t>HWNS Working Group meeting (these</w:t>
      </w:r>
      <w:r w:rsidR="0063604B">
        <w:rPr>
          <w:rFonts w:ascii="Arial" w:hAnsi="Arial" w:cs="Arial"/>
          <w:sz w:val="24"/>
          <w:szCs w:val="24"/>
        </w:rPr>
        <w:t xml:space="preserve"> usually</w:t>
      </w:r>
      <w:r w:rsidR="0056705F">
        <w:rPr>
          <w:rFonts w:ascii="Arial" w:hAnsi="Arial" w:cs="Arial"/>
          <w:sz w:val="24"/>
          <w:szCs w:val="24"/>
        </w:rPr>
        <w:t xml:space="preserve"> take place on the 1</w:t>
      </w:r>
      <w:r w:rsidR="0056705F" w:rsidRPr="0056705F">
        <w:rPr>
          <w:rFonts w:ascii="Arial" w:hAnsi="Arial" w:cs="Arial"/>
          <w:sz w:val="24"/>
          <w:szCs w:val="24"/>
          <w:vertAlign w:val="superscript"/>
        </w:rPr>
        <w:t>st</w:t>
      </w:r>
      <w:r w:rsidR="0056705F">
        <w:rPr>
          <w:rFonts w:ascii="Arial" w:hAnsi="Arial" w:cs="Arial"/>
          <w:sz w:val="24"/>
          <w:szCs w:val="24"/>
        </w:rPr>
        <w:t xml:space="preserve"> Thursday of every mont</w:t>
      </w:r>
      <w:r>
        <w:rPr>
          <w:rFonts w:ascii="Arial" w:hAnsi="Arial" w:cs="Arial"/>
          <w:sz w:val="24"/>
          <w:szCs w:val="24"/>
        </w:rPr>
        <w:t xml:space="preserve">h) </w:t>
      </w:r>
      <w:r w:rsidR="0056705F">
        <w:rPr>
          <w:rFonts w:ascii="Arial" w:hAnsi="Arial" w:cs="Arial"/>
          <w:sz w:val="24"/>
          <w:szCs w:val="24"/>
        </w:rPr>
        <w:t xml:space="preserve">early in the contract to </w:t>
      </w:r>
      <w:r>
        <w:rPr>
          <w:rFonts w:ascii="Arial" w:hAnsi="Arial" w:cs="Arial"/>
          <w:sz w:val="24"/>
          <w:szCs w:val="24"/>
        </w:rPr>
        <w:t>discuss</w:t>
      </w:r>
      <w:r w:rsidR="0056705F">
        <w:rPr>
          <w:rFonts w:ascii="Arial" w:hAnsi="Arial" w:cs="Arial"/>
          <w:sz w:val="24"/>
          <w:szCs w:val="24"/>
        </w:rPr>
        <w:t xml:space="preserve"> </w:t>
      </w:r>
      <w:r w:rsidR="0063604B">
        <w:rPr>
          <w:rFonts w:ascii="Arial" w:hAnsi="Arial" w:cs="Arial"/>
          <w:sz w:val="24"/>
          <w:szCs w:val="24"/>
        </w:rPr>
        <w:t>proposed approach</w:t>
      </w:r>
    </w:p>
    <w:p w14:paraId="2D16FADD" w14:textId="4A1137B8" w:rsidR="00C46427" w:rsidRDefault="00C46427" w:rsidP="00572223">
      <w:pPr>
        <w:pStyle w:val="ListParagraph"/>
        <w:numPr>
          <w:ilvl w:val="0"/>
          <w:numId w:val="41"/>
        </w:numPr>
        <w:spacing w:before="120" w:after="120"/>
        <w:ind w:left="714" w:hanging="357"/>
        <w:contextualSpacing w:val="0"/>
        <w:rPr>
          <w:rFonts w:ascii="Arial" w:hAnsi="Arial" w:cs="Arial"/>
          <w:sz w:val="24"/>
          <w:szCs w:val="24"/>
        </w:rPr>
      </w:pPr>
      <w:r>
        <w:rPr>
          <w:rFonts w:ascii="Arial" w:hAnsi="Arial" w:cs="Arial"/>
          <w:sz w:val="24"/>
          <w:szCs w:val="24"/>
        </w:rPr>
        <w:t>Primary data collection (</w:t>
      </w:r>
      <w:proofErr w:type="gramStart"/>
      <w:r>
        <w:rPr>
          <w:rFonts w:ascii="Arial" w:hAnsi="Arial" w:cs="Arial"/>
          <w:sz w:val="24"/>
          <w:szCs w:val="24"/>
        </w:rPr>
        <w:t>e.g.</w:t>
      </w:r>
      <w:proofErr w:type="gramEnd"/>
      <w:r>
        <w:rPr>
          <w:rFonts w:ascii="Arial" w:hAnsi="Arial" w:cs="Arial"/>
          <w:sz w:val="24"/>
          <w:szCs w:val="24"/>
        </w:rPr>
        <w:t xml:space="preserve"> semi-structured interviews) with pilot authorities prior to and following the piloting workshops</w:t>
      </w:r>
    </w:p>
    <w:p w14:paraId="742444D3" w14:textId="2F431006" w:rsidR="00861ED6" w:rsidRDefault="006F21DE" w:rsidP="00572223">
      <w:pPr>
        <w:pStyle w:val="ListParagraph"/>
        <w:numPr>
          <w:ilvl w:val="0"/>
          <w:numId w:val="41"/>
        </w:numPr>
        <w:spacing w:before="120" w:after="120"/>
        <w:ind w:left="714" w:hanging="357"/>
        <w:contextualSpacing w:val="0"/>
        <w:rPr>
          <w:rFonts w:ascii="Arial" w:hAnsi="Arial" w:cs="Arial"/>
          <w:sz w:val="24"/>
          <w:szCs w:val="24"/>
        </w:rPr>
      </w:pPr>
      <w:r>
        <w:rPr>
          <w:rFonts w:ascii="Arial" w:hAnsi="Arial" w:cs="Arial"/>
          <w:sz w:val="24"/>
          <w:szCs w:val="24"/>
        </w:rPr>
        <w:t>Observ</w:t>
      </w:r>
      <w:r w:rsidR="00C46427">
        <w:rPr>
          <w:rFonts w:ascii="Arial" w:hAnsi="Arial" w:cs="Arial"/>
          <w:sz w:val="24"/>
          <w:szCs w:val="24"/>
        </w:rPr>
        <w:t xml:space="preserve">ation of </w:t>
      </w:r>
      <w:r>
        <w:rPr>
          <w:rFonts w:ascii="Arial" w:hAnsi="Arial" w:cs="Arial"/>
          <w:sz w:val="24"/>
          <w:szCs w:val="24"/>
        </w:rPr>
        <w:t>each piloting workshop, either in real-time (attending in person or virtually) or via watching recordings of the workshops</w:t>
      </w:r>
      <w:r w:rsidR="00121238">
        <w:rPr>
          <w:rFonts w:ascii="Arial" w:hAnsi="Arial" w:cs="Arial"/>
          <w:sz w:val="24"/>
          <w:szCs w:val="24"/>
        </w:rPr>
        <w:t xml:space="preserve"> – expected during </w:t>
      </w:r>
      <w:r w:rsidR="00036186">
        <w:rPr>
          <w:rFonts w:ascii="Arial" w:hAnsi="Arial" w:cs="Arial"/>
          <w:sz w:val="24"/>
          <w:szCs w:val="24"/>
        </w:rPr>
        <w:t>November-December</w:t>
      </w:r>
      <w:r w:rsidR="00121238">
        <w:rPr>
          <w:rFonts w:ascii="Arial" w:hAnsi="Arial" w:cs="Arial"/>
          <w:sz w:val="24"/>
          <w:szCs w:val="24"/>
        </w:rPr>
        <w:t xml:space="preserve"> 2022</w:t>
      </w:r>
    </w:p>
    <w:p w14:paraId="1B7C46F1" w14:textId="51C7A550" w:rsidR="00967208" w:rsidRDefault="00967208" w:rsidP="00572223">
      <w:pPr>
        <w:pStyle w:val="ListParagraph"/>
        <w:numPr>
          <w:ilvl w:val="0"/>
          <w:numId w:val="41"/>
        </w:numPr>
        <w:spacing w:before="120" w:after="120"/>
        <w:ind w:left="714" w:hanging="357"/>
        <w:contextualSpacing w:val="0"/>
        <w:rPr>
          <w:rFonts w:ascii="Arial" w:hAnsi="Arial" w:cs="Arial"/>
          <w:sz w:val="24"/>
          <w:szCs w:val="24"/>
        </w:rPr>
      </w:pPr>
      <w:r>
        <w:rPr>
          <w:rFonts w:ascii="Arial" w:hAnsi="Arial" w:cs="Arial"/>
          <w:sz w:val="24"/>
          <w:szCs w:val="24"/>
        </w:rPr>
        <w:t xml:space="preserve">Draft </w:t>
      </w:r>
      <w:r w:rsidR="0063604B">
        <w:rPr>
          <w:rFonts w:ascii="Arial" w:hAnsi="Arial" w:cs="Arial"/>
          <w:sz w:val="24"/>
          <w:szCs w:val="24"/>
        </w:rPr>
        <w:t>Tool</w:t>
      </w:r>
      <w:r w:rsidR="00FF42DC">
        <w:rPr>
          <w:rFonts w:ascii="Arial" w:hAnsi="Arial" w:cs="Arial"/>
          <w:sz w:val="24"/>
          <w:szCs w:val="24"/>
        </w:rPr>
        <w:t xml:space="preserve"> Evaluation </w:t>
      </w:r>
      <w:r>
        <w:rPr>
          <w:rFonts w:ascii="Arial" w:hAnsi="Arial" w:cs="Arial"/>
          <w:sz w:val="24"/>
          <w:szCs w:val="24"/>
        </w:rPr>
        <w:t xml:space="preserve">report to be provided by </w:t>
      </w:r>
      <w:r w:rsidRPr="00967208">
        <w:rPr>
          <w:rFonts w:ascii="Arial" w:hAnsi="Arial" w:cs="Arial"/>
          <w:b/>
          <w:bCs/>
          <w:sz w:val="24"/>
          <w:szCs w:val="24"/>
        </w:rPr>
        <w:t>1</w:t>
      </w:r>
      <w:r w:rsidRPr="00967208">
        <w:rPr>
          <w:rFonts w:ascii="Arial" w:hAnsi="Arial" w:cs="Arial"/>
          <w:b/>
          <w:bCs/>
          <w:sz w:val="24"/>
          <w:szCs w:val="24"/>
          <w:vertAlign w:val="superscript"/>
        </w:rPr>
        <w:t>st</w:t>
      </w:r>
      <w:r w:rsidRPr="00967208">
        <w:rPr>
          <w:rFonts w:ascii="Arial" w:hAnsi="Arial" w:cs="Arial"/>
          <w:b/>
          <w:bCs/>
          <w:sz w:val="24"/>
          <w:szCs w:val="24"/>
        </w:rPr>
        <w:t xml:space="preserve"> February 2023</w:t>
      </w:r>
      <w:r>
        <w:rPr>
          <w:rFonts w:ascii="Arial" w:hAnsi="Arial" w:cs="Arial"/>
          <w:sz w:val="24"/>
          <w:szCs w:val="24"/>
        </w:rPr>
        <w:t xml:space="preserve">, for review by </w:t>
      </w:r>
      <w:r w:rsidR="004E7024">
        <w:rPr>
          <w:rFonts w:ascii="Arial" w:hAnsi="Arial" w:cs="Arial"/>
          <w:sz w:val="24"/>
          <w:szCs w:val="24"/>
        </w:rPr>
        <w:t>Natural England</w:t>
      </w:r>
      <w:r w:rsidR="00FD2CEF">
        <w:rPr>
          <w:rFonts w:ascii="Arial" w:hAnsi="Arial" w:cs="Arial"/>
          <w:sz w:val="24"/>
          <w:szCs w:val="24"/>
        </w:rPr>
        <w:t xml:space="preserve">. Final report due </w:t>
      </w:r>
      <w:r w:rsidR="00FD2CEF" w:rsidRPr="00FD2CEF">
        <w:rPr>
          <w:rFonts w:ascii="Arial" w:hAnsi="Arial" w:cs="Arial"/>
          <w:b/>
          <w:bCs/>
          <w:sz w:val="24"/>
          <w:szCs w:val="24"/>
        </w:rPr>
        <w:t>28</w:t>
      </w:r>
      <w:r w:rsidR="00FD2CEF" w:rsidRPr="00FD2CEF">
        <w:rPr>
          <w:rFonts w:ascii="Arial" w:hAnsi="Arial" w:cs="Arial"/>
          <w:b/>
          <w:bCs/>
          <w:sz w:val="24"/>
          <w:szCs w:val="24"/>
          <w:vertAlign w:val="superscript"/>
        </w:rPr>
        <w:t>th</w:t>
      </w:r>
      <w:r w:rsidR="00FD2CEF" w:rsidRPr="00FD2CEF">
        <w:rPr>
          <w:rFonts w:ascii="Arial" w:hAnsi="Arial" w:cs="Arial"/>
          <w:b/>
          <w:bCs/>
          <w:sz w:val="24"/>
          <w:szCs w:val="24"/>
        </w:rPr>
        <w:t xml:space="preserve"> February</w:t>
      </w:r>
      <w:r w:rsidR="00FD2CEF">
        <w:rPr>
          <w:rFonts w:ascii="Arial" w:hAnsi="Arial" w:cs="Arial"/>
          <w:b/>
          <w:bCs/>
          <w:sz w:val="24"/>
          <w:szCs w:val="24"/>
        </w:rPr>
        <w:t xml:space="preserve"> 2023</w:t>
      </w:r>
      <w:r w:rsidR="0065429C">
        <w:rPr>
          <w:rFonts w:ascii="Arial" w:hAnsi="Arial" w:cs="Arial"/>
          <w:sz w:val="24"/>
          <w:szCs w:val="24"/>
        </w:rPr>
        <w:t>, after which the Natural England Project Manager will put the report through the Natural England publications process (which may require subsequent revisions to be made)</w:t>
      </w:r>
      <w:r w:rsidR="000D228B">
        <w:rPr>
          <w:rFonts w:ascii="Arial" w:hAnsi="Arial" w:cs="Arial"/>
          <w:sz w:val="24"/>
          <w:szCs w:val="24"/>
        </w:rPr>
        <w:t xml:space="preserve">. </w:t>
      </w:r>
    </w:p>
    <w:p w14:paraId="2E248379" w14:textId="7EBB1CE5" w:rsidR="00967208" w:rsidRPr="00FD2CEF" w:rsidRDefault="00FF42DC" w:rsidP="00572223">
      <w:pPr>
        <w:pStyle w:val="ListParagraph"/>
        <w:numPr>
          <w:ilvl w:val="0"/>
          <w:numId w:val="41"/>
        </w:numPr>
        <w:spacing w:before="120" w:after="120"/>
        <w:ind w:left="714" w:hanging="357"/>
        <w:contextualSpacing w:val="0"/>
        <w:rPr>
          <w:rFonts w:ascii="Arial" w:hAnsi="Arial" w:cs="Arial"/>
          <w:sz w:val="24"/>
          <w:szCs w:val="24"/>
        </w:rPr>
      </w:pPr>
      <w:r>
        <w:rPr>
          <w:rFonts w:ascii="Arial" w:hAnsi="Arial" w:cs="Arial"/>
          <w:sz w:val="24"/>
          <w:szCs w:val="24"/>
        </w:rPr>
        <w:t xml:space="preserve">Draft Year 2 </w:t>
      </w:r>
      <w:r w:rsidR="0063604B">
        <w:rPr>
          <w:rFonts w:ascii="Arial" w:hAnsi="Arial" w:cs="Arial"/>
          <w:sz w:val="24"/>
          <w:szCs w:val="24"/>
        </w:rPr>
        <w:t xml:space="preserve">Process </w:t>
      </w:r>
      <w:r>
        <w:rPr>
          <w:rFonts w:ascii="Arial" w:hAnsi="Arial" w:cs="Arial"/>
          <w:sz w:val="24"/>
          <w:szCs w:val="24"/>
        </w:rPr>
        <w:t xml:space="preserve">Evaluation report to be provided by </w:t>
      </w:r>
      <w:r w:rsidR="00276B1E">
        <w:rPr>
          <w:rFonts w:ascii="Arial" w:hAnsi="Arial" w:cs="Arial"/>
          <w:b/>
          <w:bCs/>
          <w:sz w:val="24"/>
          <w:szCs w:val="24"/>
        </w:rPr>
        <w:t>27</w:t>
      </w:r>
      <w:r w:rsidR="00276B1E" w:rsidRPr="00276B1E">
        <w:rPr>
          <w:rFonts w:ascii="Arial" w:hAnsi="Arial" w:cs="Arial"/>
          <w:b/>
          <w:bCs/>
          <w:sz w:val="24"/>
          <w:szCs w:val="24"/>
          <w:vertAlign w:val="superscript"/>
        </w:rPr>
        <w:t>th</w:t>
      </w:r>
      <w:r w:rsidR="00276B1E">
        <w:rPr>
          <w:rFonts w:ascii="Arial" w:hAnsi="Arial" w:cs="Arial"/>
          <w:b/>
          <w:bCs/>
          <w:sz w:val="24"/>
          <w:szCs w:val="24"/>
        </w:rPr>
        <w:t xml:space="preserve"> February</w:t>
      </w:r>
      <w:r w:rsidRPr="00FF42DC">
        <w:rPr>
          <w:rFonts w:ascii="Arial" w:hAnsi="Arial" w:cs="Arial"/>
          <w:b/>
          <w:bCs/>
          <w:sz w:val="24"/>
          <w:szCs w:val="24"/>
        </w:rPr>
        <w:t xml:space="preserve"> 2023</w:t>
      </w:r>
      <w:r>
        <w:rPr>
          <w:rFonts w:ascii="Arial" w:hAnsi="Arial" w:cs="Arial"/>
          <w:sz w:val="24"/>
          <w:szCs w:val="24"/>
        </w:rPr>
        <w:t xml:space="preserve">, for review by </w:t>
      </w:r>
      <w:r w:rsidR="000D228B">
        <w:rPr>
          <w:rFonts w:ascii="Arial" w:hAnsi="Arial" w:cs="Arial"/>
          <w:sz w:val="24"/>
          <w:szCs w:val="24"/>
        </w:rPr>
        <w:t>Natural England</w:t>
      </w:r>
      <w:r w:rsidR="00FD2CEF">
        <w:rPr>
          <w:rFonts w:ascii="Arial" w:hAnsi="Arial" w:cs="Arial"/>
          <w:sz w:val="24"/>
          <w:szCs w:val="24"/>
        </w:rPr>
        <w:t xml:space="preserve">. </w:t>
      </w:r>
      <w:r w:rsidR="00967208" w:rsidRPr="00FD2CEF">
        <w:rPr>
          <w:rFonts w:ascii="Arial" w:hAnsi="Arial" w:cs="Arial"/>
          <w:sz w:val="24"/>
          <w:szCs w:val="24"/>
        </w:rPr>
        <w:t>Final report due</w:t>
      </w:r>
      <w:r w:rsidR="00967208" w:rsidRPr="00FD2CEF">
        <w:rPr>
          <w:rFonts w:ascii="Arial" w:hAnsi="Arial" w:cs="Arial"/>
          <w:b/>
          <w:bCs/>
          <w:sz w:val="24"/>
          <w:szCs w:val="24"/>
        </w:rPr>
        <w:t xml:space="preserve"> </w:t>
      </w:r>
      <w:r w:rsidRPr="00FD2CEF">
        <w:rPr>
          <w:rFonts w:ascii="Arial" w:hAnsi="Arial" w:cs="Arial"/>
          <w:b/>
          <w:bCs/>
          <w:sz w:val="24"/>
          <w:szCs w:val="24"/>
        </w:rPr>
        <w:t>2</w:t>
      </w:r>
      <w:r w:rsidR="00276B1E">
        <w:rPr>
          <w:rFonts w:ascii="Arial" w:hAnsi="Arial" w:cs="Arial"/>
          <w:b/>
          <w:bCs/>
          <w:sz w:val="24"/>
          <w:szCs w:val="24"/>
        </w:rPr>
        <w:t>3</w:t>
      </w:r>
      <w:r w:rsidR="00276B1E" w:rsidRPr="00276B1E">
        <w:rPr>
          <w:rFonts w:ascii="Arial" w:hAnsi="Arial" w:cs="Arial"/>
          <w:b/>
          <w:bCs/>
          <w:sz w:val="24"/>
          <w:szCs w:val="24"/>
          <w:vertAlign w:val="superscript"/>
        </w:rPr>
        <w:t>rd</w:t>
      </w:r>
      <w:r w:rsidR="00276B1E">
        <w:rPr>
          <w:rFonts w:ascii="Arial" w:hAnsi="Arial" w:cs="Arial"/>
          <w:b/>
          <w:bCs/>
          <w:sz w:val="24"/>
          <w:szCs w:val="24"/>
        </w:rPr>
        <w:t xml:space="preserve"> </w:t>
      </w:r>
      <w:r w:rsidRPr="00FD2CEF">
        <w:rPr>
          <w:rFonts w:ascii="Arial" w:hAnsi="Arial" w:cs="Arial"/>
          <w:b/>
          <w:bCs/>
          <w:sz w:val="24"/>
          <w:szCs w:val="24"/>
        </w:rPr>
        <w:t>March</w:t>
      </w:r>
      <w:r w:rsidR="00967208" w:rsidRPr="00FD2CEF">
        <w:rPr>
          <w:rFonts w:ascii="Arial" w:hAnsi="Arial" w:cs="Arial"/>
          <w:b/>
          <w:bCs/>
          <w:sz w:val="24"/>
          <w:szCs w:val="24"/>
        </w:rPr>
        <w:t xml:space="preserve"> 2023</w:t>
      </w:r>
      <w:r w:rsidR="000D228B" w:rsidRPr="000D228B">
        <w:rPr>
          <w:rFonts w:ascii="Arial" w:hAnsi="Arial" w:cs="Arial"/>
          <w:sz w:val="24"/>
          <w:szCs w:val="24"/>
        </w:rPr>
        <w:t>.</w:t>
      </w:r>
    </w:p>
    <w:p w14:paraId="706AC923" w14:textId="18371B63" w:rsidR="00967208" w:rsidRDefault="00967208" w:rsidP="00967208">
      <w:pPr>
        <w:rPr>
          <w:rFonts w:ascii="Arial" w:hAnsi="Arial" w:cs="Arial"/>
          <w:sz w:val="24"/>
          <w:szCs w:val="24"/>
        </w:rPr>
      </w:pPr>
    </w:p>
    <w:p w14:paraId="69A154DE" w14:textId="77777777" w:rsidR="008B424D" w:rsidRPr="00246B80" w:rsidRDefault="008B424D" w:rsidP="00204C6F">
      <w:pPr>
        <w:rPr>
          <w:rFonts w:ascii="Arial" w:hAnsi="Arial" w:cs="Arial"/>
          <w:sz w:val="24"/>
          <w:szCs w:val="24"/>
        </w:rPr>
      </w:pPr>
    </w:p>
    <w:p w14:paraId="205A395D" w14:textId="0A5D4262" w:rsidR="00204C6F" w:rsidRDefault="00204C6F" w:rsidP="00204C6F">
      <w:pPr>
        <w:rPr>
          <w:rFonts w:ascii="Arial" w:hAnsi="Arial" w:cs="Arial"/>
          <w:sz w:val="24"/>
          <w:szCs w:val="24"/>
        </w:rPr>
      </w:pPr>
      <w:r w:rsidRPr="00246B80">
        <w:rPr>
          <w:rFonts w:ascii="Arial" w:hAnsi="Arial" w:cs="Arial"/>
          <w:sz w:val="24"/>
          <w:szCs w:val="24"/>
        </w:rPr>
        <w:t xml:space="preserve">We will raise purchase orders to cover the cost of the services and will issue to the awarded supplier following contract award. </w:t>
      </w:r>
      <w:r w:rsidR="00FD2CEF">
        <w:rPr>
          <w:rFonts w:ascii="Arial" w:hAnsi="Arial" w:cs="Arial"/>
          <w:sz w:val="24"/>
          <w:szCs w:val="24"/>
        </w:rPr>
        <w:t>The supplier shall submit invoices at the following intervals:</w:t>
      </w:r>
    </w:p>
    <w:p w14:paraId="06B4AE2A" w14:textId="2FE70A06" w:rsidR="00FD2CEF" w:rsidRDefault="00FD2CEF" w:rsidP="004F16A3">
      <w:pPr>
        <w:pStyle w:val="ListParagraph"/>
        <w:numPr>
          <w:ilvl w:val="0"/>
          <w:numId w:val="47"/>
        </w:numPr>
        <w:spacing w:before="120" w:after="120"/>
        <w:ind w:left="714" w:hanging="357"/>
        <w:contextualSpacing w:val="0"/>
        <w:rPr>
          <w:rFonts w:ascii="Arial" w:hAnsi="Arial" w:cs="Arial"/>
          <w:sz w:val="24"/>
          <w:szCs w:val="24"/>
        </w:rPr>
      </w:pPr>
      <w:r>
        <w:rPr>
          <w:rFonts w:ascii="Arial" w:hAnsi="Arial" w:cs="Arial"/>
          <w:sz w:val="24"/>
          <w:szCs w:val="24"/>
        </w:rPr>
        <w:t xml:space="preserve">Milestone </w:t>
      </w:r>
      <w:r w:rsidR="00276B1E">
        <w:rPr>
          <w:rFonts w:ascii="Arial" w:hAnsi="Arial" w:cs="Arial"/>
          <w:sz w:val="24"/>
          <w:szCs w:val="24"/>
        </w:rPr>
        <w:t>1</w:t>
      </w:r>
      <w:r>
        <w:rPr>
          <w:rFonts w:ascii="Arial" w:hAnsi="Arial" w:cs="Arial"/>
          <w:sz w:val="24"/>
          <w:szCs w:val="24"/>
        </w:rPr>
        <w:t xml:space="preserve">: Provision of final </w:t>
      </w:r>
      <w:r w:rsidR="0063604B">
        <w:rPr>
          <w:rFonts w:ascii="Arial" w:hAnsi="Arial" w:cs="Arial"/>
          <w:sz w:val="24"/>
          <w:szCs w:val="24"/>
        </w:rPr>
        <w:t xml:space="preserve">Tool </w:t>
      </w:r>
      <w:r>
        <w:rPr>
          <w:rFonts w:ascii="Arial" w:hAnsi="Arial" w:cs="Arial"/>
          <w:sz w:val="24"/>
          <w:szCs w:val="24"/>
        </w:rPr>
        <w:t xml:space="preserve">Evaluation report, to the satisfaction of the </w:t>
      </w:r>
      <w:r w:rsidR="00DE200E">
        <w:rPr>
          <w:rFonts w:ascii="Arial" w:hAnsi="Arial" w:cs="Arial"/>
          <w:sz w:val="24"/>
          <w:szCs w:val="24"/>
        </w:rPr>
        <w:t>Natural England Project Manager</w:t>
      </w:r>
      <w:r>
        <w:rPr>
          <w:rFonts w:ascii="Arial" w:hAnsi="Arial" w:cs="Arial"/>
          <w:sz w:val="24"/>
          <w:szCs w:val="24"/>
        </w:rPr>
        <w:t>.</w:t>
      </w:r>
    </w:p>
    <w:p w14:paraId="008E84B6" w14:textId="675AB22D" w:rsidR="00FD2CEF" w:rsidRDefault="00FD2CEF" w:rsidP="004F16A3">
      <w:pPr>
        <w:pStyle w:val="ListParagraph"/>
        <w:numPr>
          <w:ilvl w:val="0"/>
          <w:numId w:val="47"/>
        </w:numPr>
        <w:spacing w:before="120" w:after="120"/>
        <w:ind w:left="714" w:hanging="357"/>
        <w:contextualSpacing w:val="0"/>
        <w:rPr>
          <w:rFonts w:ascii="Arial" w:hAnsi="Arial" w:cs="Arial"/>
          <w:sz w:val="24"/>
          <w:szCs w:val="24"/>
        </w:rPr>
      </w:pPr>
      <w:r>
        <w:rPr>
          <w:rFonts w:ascii="Arial" w:hAnsi="Arial" w:cs="Arial"/>
          <w:sz w:val="24"/>
          <w:szCs w:val="24"/>
        </w:rPr>
        <w:t xml:space="preserve">Milestone </w:t>
      </w:r>
      <w:r w:rsidR="00276B1E">
        <w:rPr>
          <w:rFonts w:ascii="Arial" w:hAnsi="Arial" w:cs="Arial"/>
          <w:sz w:val="24"/>
          <w:szCs w:val="24"/>
        </w:rPr>
        <w:t>2</w:t>
      </w:r>
      <w:r>
        <w:rPr>
          <w:rFonts w:ascii="Arial" w:hAnsi="Arial" w:cs="Arial"/>
          <w:sz w:val="24"/>
          <w:szCs w:val="24"/>
        </w:rPr>
        <w:t xml:space="preserve">: Provision of final Year 2 </w:t>
      </w:r>
      <w:r w:rsidR="0063604B">
        <w:rPr>
          <w:rFonts w:ascii="Arial" w:hAnsi="Arial" w:cs="Arial"/>
          <w:sz w:val="24"/>
          <w:szCs w:val="24"/>
        </w:rPr>
        <w:t xml:space="preserve">Process </w:t>
      </w:r>
      <w:r>
        <w:rPr>
          <w:rFonts w:ascii="Arial" w:hAnsi="Arial" w:cs="Arial"/>
          <w:sz w:val="24"/>
          <w:szCs w:val="24"/>
        </w:rPr>
        <w:t xml:space="preserve">Evaluation report, to the satisfaction of the </w:t>
      </w:r>
      <w:r w:rsidR="00DE200E">
        <w:rPr>
          <w:rFonts w:ascii="Arial" w:hAnsi="Arial" w:cs="Arial"/>
          <w:sz w:val="24"/>
          <w:szCs w:val="24"/>
        </w:rPr>
        <w:t>Natural England Project Manager</w:t>
      </w:r>
      <w:r>
        <w:rPr>
          <w:rFonts w:ascii="Arial" w:hAnsi="Arial" w:cs="Arial"/>
          <w:sz w:val="24"/>
          <w:szCs w:val="24"/>
        </w:rPr>
        <w:t>, and conclusion of the contract.</w:t>
      </w:r>
    </w:p>
    <w:p w14:paraId="1F21EAF4" w14:textId="77777777" w:rsidR="00FD2CEF" w:rsidRPr="00FD2CEF" w:rsidRDefault="00FD2CEF" w:rsidP="00FD2CEF">
      <w:pPr>
        <w:rPr>
          <w:rFonts w:ascii="Arial" w:hAnsi="Arial" w:cs="Arial"/>
          <w:sz w:val="24"/>
          <w:szCs w:val="24"/>
        </w:rPr>
      </w:pPr>
    </w:p>
    <w:p w14:paraId="10ABBFC0" w14:textId="1C849719" w:rsidR="00CC7A48" w:rsidRPr="00B94EB3" w:rsidRDefault="00CC7A48" w:rsidP="00B94EB3">
      <w:pPr>
        <w:pStyle w:val="Heading3"/>
        <w:rPr>
          <w:rFonts w:ascii="Arial" w:hAnsi="Arial"/>
          <w:color w:val="auto"/>
          <w:sz w:val="28"/>
          <w:szCs w:val="26"/>
        </w:rPr>
      </w:pPr>
      <w:r w:rsidRPr="00B94EB3">
        <w:rPr>
          <w:rFonts w:ascii="Arial" w:hAnsi="Arial"/>
          <w:color w:val="auto"/>
          <w:sz w:val="28"/>
          <w:szCs w:val="26"/>
        </w:rPr>
        <w:t>Prices</w:t>
      </w:r>
    </w:p>
    <w:p w14:paraId="03494225" w14:textId="77777777" w:rsidR="00CC7A48" w:rsidRDefault="00CC7A48" w:rsidP="008C6BA1">
      <w:pPr>
        <w:rPr>
          <w:rFonts w:ascii="Arial" w:eastAsia="Times New Roman" w:hAnsi="Arial"/>
          <w:bCs/>
          <w:sz w:val="24"/>
          <w:szCs w:val="24"/>
        </w:rPr>
      </w:pPr>
      <w:r w:rsidRPr="00CC7A48">
        <w:rPr>
          <w:rFonts w:ascii="Arial" w:eastAsia="Times New Roman" w:hAnsi="Arial"/>
          <w:bCs/>
          <w:sz w:val="24"/>
          <w:szCs w:val="24"/>
        </w:rPr>
        <w:t xml:space="preserve">Prices must be submitted in £ sterling, </w:t>
      </w:r>
      <w:r w:rsidR="00892513" w:rsidRPr="0063604B">
        <w:rPr>
          <w:rFonts w:ascii="Arial" w:eastAsia="Times New Roman" w:hAnsi="Arial"/>
          <w:b/>
          <w:sz w:val="24"/>
          <w:szCs w:val="24"/>
        </w:rPr>
        <w:t xml:space="preserve">inclusive </w:t>
      </w:r>
      <w:r w:rsidRPr="0063604B">
        <w:rPr>
          <w:rFonts w:ascii="Arial" w:eastAsia="Times New Roman" w:hAnsi="Arial"/>
          <w:b/>
          <w:sz w:val="24"/>
          <w:szCs w:val="24"/>
        </w:rPr>
        <w:t>of VAT.</w:t>
      </w:r>
      <w:r w:rsidR="003360A9">
        <w:rPr>
          <w:rFonts w:ascii="Arial" w:eastAsia="Times New Roman" w:hAnsi="Arial"/>
          <w:bCs/>
          <w:sz w:val="24"/>
          <w:szCs w:val="24"/>
        </w:rPr>
        <w:t xml:space="preserve"> </w:t>
      </w:r>
    </w:p>
    <w:p w14:paraId="2C7B3CD1" w14:textId="77777777" w:rsidR="00CC7A48" w:rsidRPr="00CC7A48" w:rsidRDefault="00CC7A48" w:rsidP="008C6BA1">
      <w:pPr>
        <w:rPr>
          <w:rFonts w:ascii="Arial" w:eastAsia="Times New Roman" w:hAnsi="Arial"/>
          <w:bCs/>
          <w:sz w:val="24"/>
          <w:szCs w:val="24"/>
        </w:rPr>
      </w:pPr>
    </w:p>
    <w:p w14:paraId="0ED8DA53" w14:textId="77777777" w:rsidR="00E96126" w:rsidRPr="00B94EB3" w:rsidRDefault="00FD5015" w:rsidP="00B94EB3">
      <w:pPr>
        <w:pStyle w:val="Heading3"/>
        <w:rPr>
          <w:rFonts w:ascii="Arial" w:hAnsi="Arial"/>
          <w:color w:val="auto"/>
          <w:sz w:val="28"/>
          <w:szCs w:val="26"/>
        </w:rPr>
      </w:pPr>
      <w:r w:rsidRPr="00B94EB3">
        <w:rPr>
          <w:rFonts w:ascii="Arial" w:hAnsi="Arial"/>
          <w:color w:val="auto"/>
          <w:sz w:val="28"/>
          <w:szCs w:val="26"/>
        </w:rPr>
        <w:lastRenderedPageBreak/>
        <w:t>Quotation</w:t>
      </w:r>
      <w:r w:rsidR="00E96126" w:rsidRPr="00B94EB3">
        <w:rPr>
          <w:rFonts w:ascii="Arial" w:hAnsi="Arial"/>
          <w:color w:val="auto"/>
          <w:sz w:val="28"/>
          <w:szCs w:val="26"/>
        </w:rPr>
        <w:t xml:space="preserve"> Submission</w:t>
      </w:r>
    </w:p>
    <w:p w14:paraId="4C46616B" w14:textId="77777777" w:rsidR="00724B5C" w:rsidRPr="00246B80" w:rsidRDefault="00724B5C" w:rsidP="00724B5C">
      <w:pPr>
        <w:rPr>
          <w:rFonts w:ascii="Arial" w:hAnsi="Arial" w:cs="Arial"/>
          <w:sz w:val="24"/>
          <w:szCs w:val="24"/>
        </w:rPr>
      </w:pPr>
      <w:r w:rsidRPr="00246B80">
        <w:rPr>
          <w:rFonts w:ascii="Arial" w:hAnsi="Arial" w:cs="Arial"/>
          <w:sz w:val="24"/>
          <w:szCs w:val="24"/>
        </w:rPr>
        <w:t>We will award this contract in line with the most economically advantageous tender (MEAT) as set out in the following award criteria:</w:t>
      </w:r>
    </w:p>
    <w:p w14:paraId="50F877E3" w14:textId="2FE4B081" w:rsidR="00276B1E" w:rsidRDefault="00276B1E" w:rsidP="00EC2BF1">
      <w:pPr>
        <w:pStyle w:val="ListParagraph"/>
        <w:numPr>
          <w:ilvl w:val="0"/>
          <w:numId w:val="44"/>
        </w:numPr>
        <w:rPr>
          <w:rFonts w:ascii="Arial" w:hAnsi="Arial" w:cs="Arial"/>
          <w:sz w:val="24"/>
          <w:szCs w:val="24"/>
        </w:rPr>
      </w:pPr>
      <w:r w:rsidRPr="00276B1E">
        <w:rPr>
          <w:rFonts w:ascii="Arial" w:hAnsi="Arial" w:cs="Arial"/>
          <w:sz w:val="24"/>
          <w:szCs w:val="24"/>
        </w:rPr>
        <w:t xml:space="preserve">Price – </w:t>
      </w:r>
      <w:r w:rsidR="0063604B">
        <w:rPr>
          <w:rFonts w:ascii="Arial" w:hAnsi="Arial" w:cs="Arial"/>
          <w:sz w:val="24"/>
          <w:szCs w:val="24"/>
        </w:rPr>
        <w:t>4</w:t>
      </w:r>
      <w:r w:rsidRPr="00276B1E">
        <w:rPr>
          <w:rFonts w:ascii="Arial" w:hAnsi="Arial" w:cs="Arial"/>
          <w:sz w:val="24"/>
          <w:szCs w:val="24"/>
        </w:rPr>
        <w:t>0%</w:t>
      </w:r>
    </w:p>
    <w:p w14:paraId="704E1AA1" w14:textId="178FC216" w:rsidR="00276B1E" w:rsidRPr="00276B1E" w:rsidRDefault="00276B1E" w:rsidP="00EC2BF1">
      <w:pPr>
        <w:pStyle w:val="ListParagraph"/>
        <w:numPr>
          <w:ilvl w:val="0"/>
          <w:numId w:val="44"/>
        </w:numPr>
        <w:rPr>
          <w:rFonts w:ascii="Arial" w:hAnsi="Arial" w:cs="Arial"/>
          <w:sz w:val="24"/>
          <w:szCs w:val="24"/>
        </w:rPr>
      </w:pPr>
      <w:r w:rsidRPr="00276B1E">
        <w:rPr>
          <w:rFonts w:ascii="Arial" w:hAnsi="Arial" w:cs="Arial"/>
          <w:sz w:val="24"/>
          <w:szCs w:val="24"/>
        </w:rPr>
        <w:t xml:space="preserve">Quality – </w:t>
      </w:r>
      <w:r w:rsidR="0063604B">
        <w:rPr>
          <w:rFonts w:ascii="Arial" w:hAnsi="Arial" w:cs="Arial"/>
          <w:sz w:val="24"/>
          <w:szCs w:val="24"/>
        </w:rPr>
        <w:t>6</w:t>
      </w:r>
      <w:r w:rsidRPr="00276B1E">
        <w:rPr>
          <w:rFonts w:ascii="Arial" w:hAnsi="Arial" w:cs="Arial"/>
          <w:sz w:val="24"/>
          <w:szCs w:val="24"/>
        </w:rPr>
        <w:t>0%</w:t>
      </w:r>
    </w:p>
    <w:p w14:paraId="11ACF8DE" w14:textId="77777777" w:rsidR="001F6AD2" w:rsidRDefault="001F6AD2" w:rsidP="00724B5C">
      <w:pPr>
        <w:rPr>
          <w:rFonts w:ascii="Arial" w:hAnsi="Arial" w:cs="Arial"/>
          <w:sz w:val="24"/>
          <w:szCs w:val="24"/>
        </w:rPr>
      </w:pPr>
    </w:p>
    <w:p w14:paraId="57E814A5" w14:textId="77777777" w:rsidR="001F6AD2" w:rsidRPr="001F6AD2" w:rsidRDefault="001F6AD2" w:rsidP="00724B5C">
      <w:pPr>
        <w:rPr>
          <w:rFonts w:ascii="Arial" w:hAnsi="Arial" w:cs="Arial"/>
          <w:b/>
          <w:bCs/>
          <w:sz w:val="24"/>
          <w:szCs w:val="24"/>
        </w:rPr>
      </w:pPr>
      <w:r w:rsidRPr="001F6AD2">
        <w:rPr>
          <w:rFonts w:ascii="Arial" w:hAnsi="Arial" w:cs="Arial"/>
          <w:b/>
          <w:bCs/>
          <w:sz w:val="24"/>
          <w:szCs w:val="24"/>
        </w:rPr>
        <w:t>Price</w:t>
      </w:r>
    </w:p>
    <w:p w14:paraId="16E4B4BB" w14:textId="77777777" w:rsidR="001F6AD2" w:rsidRDefault="001F6AD2" w:rsidP="007F587E">
      <w:pPr>
        <w:rPr>
          <w:rFonts w:ascii="Arial" w:hAnsi="Arial" w:cs="Arial"/>
          <w:sz w:val="24"/>
          <w:szCs w:val="24"/>
        </w:rPr>
      </w:pPr>
      <w:r>
        <w:rPr>
          <w:rFonts w:ascii="Arial" w:hAnsi="Arial" w:cs="Arial"/>
          <w:sz w:val="24"/>
          <w:szCs w:val="24"/>
        </w:rPr>
        <w:t>Please complete the pricing schedule below.</w:t>
      </w:r>
    </w:p>
    <w:p w14:paraId="259BF6BF" w14:textId="77777777" w:rsidR="001F6AD2" w:rsidRDefault="001F6AD2" w:rsidP="007F587E">
      <w:pPr>
        <w:rPr>
          <w:rFonts w:ascii="Arial" w:hAnsi="Arial" w:cs="Arial"/>
          <w:sz w:val="24"/>
          <w:szCs w:val="24"/>
        </w:rPr>
      </w:pPr>
    </w:p>
    <w:p w14:paraId="51748EE2" w14:textId="075BE81D" w:rsidR="001F6AD2" w:rsidRDefault="001F6AD2" w:rsidP="007F587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Please indicate an overall cost for the contract,</w:t>
      </w:r>
      <w:r w:rsidR="00C739D8">
        <w:rPr>
          <w:rStyle w:val="normaltextrun"/>
          <w:rFonts w:ascii="Arial" w:hAnsi="Arial" w:cs="Arial"/>
        </w:rPr>
        <w:t xml:space="preserve"> plus set out the total cost for the Tool Evaluation and total cost for Year 2 Process Evaluation. Please indicate </w:t>
      </w:r>
      <w:r>
        <w:rPr>
          <w:rStyle w:val="normaltextrun"/>
          <w:rFonts w:ascii="Arial" w:hAnsi="Arial" w:cs="Arial"/>
        </w:rPr>
        <w:t>separate costs for different tasks and a daily rate for personnel included within the project.  </w:t>
      </w:r>
      <w:r>
        <w:rPr>
          <w:rStyle w:val="eop"/>
          <w:rFonts w:ascii="Arial" w:hAnsi="Arial" w:cs="Arial"/>
        </w:rPr>
        <w:t> </w:t>
      </w:r>
    </w:p>
    <w:p w14:paraId="7F9A46BE" w14:textId="77777777" w:rsidR="001F6AD2" w:rsidRDefault="001F6AD2" w:rsidP="007F587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C98F4A3" w14:textId="77777777" w:rsidR="001F6AD2" w:rsidRDefault="001F6AD2" w:rsidP="007F587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Please detail any risks and assumptions made and exactly what has been included in the prices and list any additional expected expenses separately. </w:t>
      </w:r>
      <w:r>
        <w:rPr>
          <w:rStyle w:val="eop"/>
          <w:rFonts w:ascii="Arial" w:hAnsi="Arial" w:cs="Arial"/>
        </w:rPr>
        <w:t> </w:t>
      </w:r>
    </w:p>
    <w:p w14:paraId="72EDF6BD" w14:textId="77777777" w:rsidR="001F6AD2" w:rsidRDefault="001F6AD2" w:rsidP="007F587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E1FB596" w14:textId="77777777" w:rsidR="001F6AD2" w:rsidRDefault="001F6AD2" w:rsidP="007F587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Please provide costs excluding VAT and indicate if VAT will apply to your services and at what rate. </w:t>
      </w:r>
      <w:r>
        <w:rPr>
          <w:rStyle w:val="eop"/>
          <w:rFonts w:ascii="Arial" w:hAnsi="Arial" w:cs="Arial"/>
        </w:rPr>
        <w:t> </w:t>
      </w:r>
    </w:p>
    <w:p w14:paraId="1185F7F6" w14:textId="77777777" w:rsidR="001F6AD2" w:rsidRDefault="001F6AD2" w:rsidP="007F587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B86623F" w14:textId="77777777" w:rsidR="001F6AD2" w:rsidRDefault="001F6AD2" w:rsidP="007F587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Please note that Natural England reserves the right to award all or some of the elements that make up the total contract.</w:t>
      </w:r>
    </w:p>
    <w:p w14:paraId="704AC869" w14:textId="77777777" w:rsidR="001F6AD2" w:rsidRDefault="001F6AD2" w:rsidP="00724B5C">
      <w:pPr>
        <w:rPr>
          <w:rFonts w:ascii="Arial" w:hAnsi="Arial" w:cs="Arial"/>
          <w:sz w:val="24"/>
          <w:szCs w:val="24"/>
        </w:rPr>
      </w:pPr>
    </w:p>
    <w:tbl>
      <w:tblPr>
        <w:tblStyle w:val="TableGrid"/>
        <w:tblW w:w="0" w:type="auto"/>
        <w:tblLook w:val="04A0" w:firstRow="1" w:lastRow="0" w:firstColumn="1" w:lastColumn="0" w:noHBand="0" w:noVBand="1"/>
      </w:tblPr>
      <w:tblGrid>
        <w:gridCol w:w="2050"/>
        <w:gridCol w:w="2050"/>
        <w:gridCol w:w="2050"/>
        <w:gridCol w:w="2050"/>
        <w:gridCol w:w="2050"/>
      </w:tblGrid>
      <w:tr w:rsidR="001F6AD2" w14:paraId="7F45A2EE" w14:textId="77777777" w:rsidTr="001F6AD2">
        <w:tc>
          <w:tcPr>
            <w:tcW w:w="2050" w:type="dxa"/>
          </w:tcPr>
          <w:p w14:paraId="4087A8B3" w14:textId="3E619040" w:rsidR="001F6AD2" w:rsidRPr="001F6AD2" w:rsidRDefault="001F6AD2" w:rsidP="00724B5C">
            <w:pPr>
              <w:rPr>
                <w:rFonts w:ascii="Arial" w:hAnsi="Arial" w:cs="Arial"/>
                <w:b/>
                <w:bCs/>
                <w:sz w:val="24"/>
                <w:szCs w:val="24"/>
              </w:rPr>
            </w:pPr>
            <w:r w:rsidRPr="001F6AD2">
              <w:rPr>
                <w:rFonts w:ascii="Arial" w:hAnsi="Arial" w:cs="Arial"/>
                <w:b/>
                <w:bCs/>
                <w:sz w:val="24"/>
                <w:szCs w:val="24"/>
              </w:rPr>
              <w:t>Item of work/task</w:t>
            </w:r>
          </w:p>
        </w:tc>
        <w:tc>
          <w:tcPr>
            <w:tcW w:w="2050" w:type="dxa"/>
          </w:tcPr>
          <w:p w14:paraId="2F5FAD26" w14:textId="04D01A37" w:rsidR="001F6AD2" w:rsidRPr="001F6AD2" w:rsidRDefault="001F6AD2" w:rsidP="00724B5C">
            <w:pPr>
              <w:rPr>
                <w:rFonts w:ascii="Arial" w:hAnsi="Arial" w:cs="Arial"/>
                <w:b/>
                <w:bCs/>
                <w:sz w:val="24"/>
                <w:szCs w:val="24"/>
              </w:rPr>
            </w:pPr>
            <w:r w:rsidRPr="001F6AD2">
              <w:rPr>
                <w:rFonts w:ascii="Arial" w:hAnsi="Arial" w:cs="Arial"/>
                <w:b/>
                <w:bCs/>
                <w:sz w:val="24"/>
                <w:szCs w:val="24"/>
              </w:rPr>
              <w:t>Staff name/ Grade</w:t>
            </w:r>
          </w:p>
        </w:tc>
        <w:tc>
          <w:tcPr>
            <w:tcW w:w="2050" w:type="dxa"/>
          </w:tcPr>
          <w:p w14:paraId="048267A5" w14:textId="58B570E7" w:rsidR="001F6AD2" w:rsidRPr="001F6AD2" w:rsidRDefault="001F6AD2" w:rsidP="00724B5C">
            <w:pPr>
              <w:rPr>
                <w:rFonts w:ascii="Arial" w:hAnsi="Arial" w:cs="Arial"/>
                <w:b/>
                <w:bCs/>
                <w:sz w:val="24"/>
                <w:szCs w:val="24"/>
              </w:rPr>
            </w:pPr>
            <w:r w:rsidRPr="001F6AD2">
              <w:rPr>
                <w:rFonts w:ascii="Arial" w:hAnsi="Arial" w:cs="Arial"/>
                <w:b/>
                <w:bCs/>
                <w:sz w:val="24"/>
                <w:szCs w:val="24"/>
              </w:rPr>
              <w:t>Day rate</w:t>
            </w:r>
          </w:p>
        </w:tc>
        <w:tc>
          <w:tcPr>
            <w:tcW w:w="2050" w:type="dxa"/>
          </w:tcPr>
          <w:p w14:paraId="19CEDA71" w14:textId="3A31AC54" w:rsidR="001F6AD2" w:rsidRPr="001F6AD2" w:rsidRDefault="001F6AD2" w:rsidP="00724B5C">
            <w:pPr>
              <w:rPr>
                <w:rFonts w:ascii="Arial" w:hAnsi="Arial" w:cs="Arial"/>
                <w:b/>
                <w:bCs/>
                <w:sz w:val="24"/>
                <w:szCs w:val="24"/>
              </w:rPr>
            </w:pPr>
            <w:r w:rsidRPr="001F6AD2">
              <w:rPr>
                <w:rFonts w:ascii="Arial" w:hAnsi="Arial" w:cs="Arial"/>
                <w:b/>
                <w:bCs/>
                <w:sz w:val="24"/>
                <w:szCs w:val="24"/>
              </w:rPr>
              <w:t>Number of days</w:t>
            </w:r>
          </w:p>
        </w:tc>
        <w:tc>
          <w:tcPr>
            <w:tcW w:w="2050" w:type="dxa"/>
          </w:tcPr>
          <w:p w14:paraId="2F9EEF0D" w14:textId="19AF6DBB" w:rsidR="001F6AD2" w:rsidRPr="001F6AD2" w:rsidRDefault="001F6AD2" w:rsidP="00724B5C">
            <w:pPr>
              <w:rPr>
                <w:rFonts w:ascii="Arial" w:hAnsi="Arial" w:cs="Arial"/>
                <w:b/>
                <w:bCs/>
                <w:sz w:val="24"/>
                <w:szCs w:val="24"/>
              </w:rPr>
            </w:pPr>
            <w:r w:rsidRPr="001F6AD2">
              <w:rPr>
                <w:rFonts w:ascii="Arial" w:hAnsi="Arial" w:cs="Arial"/>
                <w:b/>
                <w:bCs/>
                <w:sz w:val="24"/>
                <w:szCs w:val="24"/>
              </w:rPr>
              <w:t>Total cost exclusive of VAT</w:t>
            </w:r>
          </w:p>
        </w:tc>
      </w:tr>
      <w:tr w:rsidR="001F6AD2" w14:paraId="7A5B3BA0" w14:textId="77777777" w:rsidTr="001F6AD2">
        <w:tc>
          <w:tcPr>
            <w:tcW w:w="2050" w:type="dxa"/>
          </w:tcPr>
          <w:p w14:paraId="2D88832B" w14:textId="1DA8467B" w:rsidR="001F6AD2" w:rsidRDefault="00E35658" w:rsidP="00724B5C">
            <w:pPr>
              <w:rPr>
                <w:rFonts w:ascii="Arial" w:hAnsi="Arial" w:cs="Arial"/>
                <w:sz w:val="24"/>
                <w:szCs w:val="24"/>
              </w:rPr>
            </w:pPr>
            <w:r>
              <w:rPr>
                <w:rFonts w:ascii="Arial" w:hAnsi="Arial" w:cs="Arial"/>
                <w:sz w:val="24"/>
                <w:szCs w:val="24"/>
              </w:rPr>
              <w:t>T</w:t>
            </w:r>
            <w:r w:rsidRPr="00E35658">
              <w:rPr>
                <w:rFonts w:ascii="Arial" w:hAnsi="Arial" w:cs="Arial"/>
                <w:sz w:val="24"/>
                <w:szCs w:val="24"/>
              </w:rPr>
              <w:t>ool evaluation</w:t>
            </w:r>
          </w:p>
        </w:tc>
        <w:tc>
          <w:tcPr>
            <w:tcW w:w="2050" w:type="dxa"/>
          </w:tcPr>
          <w:p w14:paraId="691CC217" w14:textId="77777777" w:rsidR="001F6AD2" w:rsidRDefault="001F6AD2" w:rsidP="00724B5C">
            <w:pPr>
              <w:rPr>
                <w:rFonts w:ascii="Arial" w:hAnsi="Arial" w:cs="Arial"/>
                <w:sz w:val="24"/>
                <w:szCs w:val="24"/>
              </w:rPr>
            </w:pPr>
          </w:p>
        </w:tc>
        <w:tc>
          <w:tcPr>
            <w:tcW w:w="2050" w:type="dxa"/>
          </w:tcPr>
          <w:p w14:paraId="0F4ED269" w14:textId="77777777" w:rsidR="001F6AD2" w:rsidRDefault="001F6AD2" w:rsidP="00724B5C">
            <w:pPr>
              <w:rPr>
                <w:rFonts w:ascii="Arial" w:hAnsi="Arial" w:cs="Arial"/>
                <w:sz w:val="24"/>
                <w:szCs w:val="24"/>
              </w:rPr>
            </w:pPr>
          </w:p>
        </w:tc>
        <w:tc>
          <w:tcPr>
            <w:tcW w:w="2050" w:type="dxa"/>
          </w:tcPr>
          <w:p w14:paraId="5DEAC8C1" w14:textId="77777777" w:rsidR="001F6AD2" w:rsidRDefault="001F6AD2" w:rsidP="00724B5C">
            <w:pPr>
              <w:rPr>
                <w:rFonts w:ascii="Arial" w:hAnsi="Arial" w:cs="Arial"/>
                <w:sz w:val="24"/>
                <w:szCs w:val="24"/>
              </w:rPr>
            </w:pPr>
          </w:p>
        </w:tc>
        <w:tc>
          <w:tcPr>
            <w:tcW w:w="2050" w:type="dxa"/>
          </w:tcPr>
          <w:p w14:paraId="13248050" w14:textId="77777777" w:rsidR="001F6AD2" w:rsidRDefault="001F6AD2" w:rsidP="00724B5C">
            <w:pPr>
              <w:rPr>
                <w:rFonts w:ascii="Arial" w:hAnsi="Arial" w:cs="Arial"/>
                <w:sz w:val="24"/>
                <w:szCs w:val="24"/>
              </w:rPr>
            </w:pPr>
          </w:p>
        </w:tc>
      </w:tr>
      <w:tr w:rsidR="001F6AD2" w14:paraId="1B1DAB53" w14:textId="77777777" w:rsidTr="001F6AD2">
        <w:tc>
          <w:tcPr>
            <w:tcW w:w="2050" w:type="dxa"/>
          </w:tcPr>
          <w:p w14:paraId="190B5CAB" w14:textId="0773F311" w:rsidR="001F6AD2" w:rsidRDefault="00E35658" w:rsidP="00724B5C">
            <w:pPr>
              <w:rPr>
                <w:rFonts w:ascii="Arial" w:hAnsi="Arial" w:cs="Arial"/>
                <w:sz w:val="24"/>
                <w:szCs w:val="24"/>
              </w:rPr>
            </w:pPr>
            <w:r>
              <w:rPr>
                <w:rFonts w:ascii="Arial" w:hAnsi="Arial" w:cs="Arial"/>
                <w:sz w:val="24"/>
                <w:szCs w:val="24"/>
              </w:rPr>
              <w:t>Year 2 process evaluation</w:t>
            </w:r>
          </w:p>
        </w:tc>
        <w:tc>
          <w:tcPr>
            <w:tcW w:w="2050" w:type="dxa"/>
          </w:tcPr>
          <w:p w14:paraId="63EEC331" w14:textId="77777777" w:rsidR="001F6AD2" w:rsidRDefault="001F6AD2" w:rsidP="00724B5C">
            <w:pPr>
              <w:rPr>
                <w:rFonts w:ascii="Arial" w:hAnsi="Arial" w:cs="Arial"/>
                <w:sz w:val="24"/>
                <w:szCs w:val="24"/>
              </w:rPr>
            </w:pPr>
          </w:p>
        </w:tc>
        <w:tc>
          <w:tcPr>
            <w:tcW w:w="2050" w:type="dxa"/>
          </w:tcPr>
          <w:p w14:paraId="59C31C0C" w14:textId="77777777" w:rsidR="001F6AD2" w:rsidRDefault="001F6AD2" w:rsidP="00724B5C">
            <w:pPr>
              <w:rPr>
                <w:rFonts w:ascii="Arial" w:hAnsi="Arial" w:cs="Arial"/>
                <w:sz w:val="24"/>
                <w:szCs w:val="24"/>
              </w:rPr>
            </w:pPr>
          </w:p>
        </w:tc>
        <w:tc>
          <w:tcPr>
            <w:tcW w:w="2050" w:type="dxa"/>
          </w:tcPr>
          <w:p w14:paraId="2D17CBC2" w14:textId="77777777" w:rsidR="001F6AD2" w:rsidRDefault="001F6AD2" w:rsidP="00724B5C">
            <w:pPr>
              <w:rPr>
                <w:rFonts w:ascii="Arial" w:hAnsi="Arial" w:cs="Arial"/>
                <w:sz w:val="24"/>
                <w:szCs w:val="24"/>
              </w:rPr>
            </w:pPr>
          </w:p>
        </w:tc>
        <w:tc>
          <w:tcPr>
            <w:tcW w:w="2050" w:type="dxa"/>
          </w:tcPr>
          <w:p w14:paraId="04F08B53" w14:textId="77777777" w:rsidR="001F6AD2" w:rsidRDefault="001F6AD2" w:rsidP="00724B5C">
            <w:pPr>
              <w:rPr>
                <w:rFonts w:ascii="Arial" w:hAnsi="Arial" w:cs="Arial"/>
                <w:sz w:val="24"/>
                <w:szCs w:val="24"/>
              </w:rPr>
            </w:pPr>
          </w:p>
        </w:tc>
      </w:tr>
      <w:tr w:rsidR="001F6AD2" w14:paraId="74E6CC08" w14:textId="77777777" w:rsidTr="001F6AD2">
        <w:tc>
          <w:tcPr>
            <w:tcW w:w="2050" w:type="dxa"/>
          </w:tcPr>
          <w:p w14:paraId="5C423D28" w14:textId="77777777" w:rsidR="001F6AD2" w:rsidRDefault="001F6AD2" w:rsidP="00724B5C">
            <w:pPr>
              <w:rPr>
                <w:rFonts w:ascii="Arial" w:hAnsi="Arial" w:cs="Arial"/>
                <w:sz w:val="24"/>
                <w:szCs w:val="24"/>
              </w:rPr>
            </w:pPr>
          </w:p>
        </w:tc>
        <w:tc>
          <w:tcPr>
            <w:tcW w:w="2050" w:type="dxa"/>
          </w:tcPr>
          <w:p w14:paraId="74311599" w14:textId="77777777" w:rsidR="001F6AD2" w:rsidRDefault="001F6AD2" w:rsidP="00724B5C">
            <w:pPr>
              <w:rPr>
                <w:rFonts w:ascii="Arial" w:hAnsi="Arial" w:cs="Arial"/>
                <w:sz w:val="24"/>
                <w:szCs w:val="24"/>
              </w:rPr>
            </w:pPr>
          </w:p>
        </w:tc>
        <w:tc>
          <w:tcPr>
            <w:tcW w:w="2050" w:type="dxa"/>
          </w:tcPr>
          <w:p w14:paraId="1A168845" w14:textId="77777777" w:rsidR="001F6AD2" w:rsidRDefault="001F6AD2" w:rsidP="00724B5C">
            <w:pPr>
              <w:rPr>
                <w:rFonts w:ascii="Arial" w:hAnsi="Arial" w:cs="Arial"/>
                <w:sz w:val="24"/>
                <w:szCs w:val="24"/>
              </w:rPr>
            </w:pPr>
          </w:p>
        </w:tc>
        <w:tc>
          <w:tcPr>
            <w:tcW w:w="2050" w:type="dxa"/>
          </w:tcPr>
          <w:p w14:paraId="6D7671F1" w14:textId="77777777" w:rsidR="001F6AD2" w:rsidRDefault="001F6AD2" w:rsidP="00724B5C">
            <w:pPr>
              <w:rPr>
                <w:rFonts w:ascii="Arial" w:hAnsi="Arial" w:cs="Arial"/>
                <w:sz w:val="24"/>
                <w:szCs w:val="24"/>
              </w:rPr>
            </w:pPr>
          </w:p>
        </w:tc>
        <w:tc>
          <w:tcPr>
            <w:tcW w:w="2050" w:type="dxa"/>
          </w:tcPr>
          <w:p w14:paraId="73FE1133" w14:textId="77777777" w:rsidR="001F6AD2" w:rsidRDefault="001F6AD2" w:rsidP="00724B5C">
            <w:pPr>
              <w:rPr>
                <w:rFonts w:ascii="Arial" w:hAnsi="Arial" w:cs="Arial"/>
                <w:sz w:val="24"/>
                <w:szCs w:val="24"/>
              </w:rPr>
            </w:pPr>
          </w:p>
        </w:tc>
      </w:tr>
      <w:tr w:rsidR="001F6AD2" w14:paraId="3C5755D3" w14:textId="77777777" w:rsidTr="001F6AD2">
        <w:tc>
          <w:tcPr>
            <w:tcW w:w="2050" w:type="dxa"/>
          </w:tcPr>
          <w:p w14:paraId="552E4E82" w14:textId="06381D56" w:rsidR="001F6AD2" w:rsidRPr="001F6AD2" w:rsidRDefault="001F6AD2" w:rsidP="00724B5C">
            <w:pPr>
              <w:rPr>
                <w:rFonts w:ascii="Arial" w:hAnsi="Arial" w:cs="Arial"/>
                <w:b/>
                <w:bCs/>
                <w:sz w:val="24"/>
                <w:szCs w:val="24"/>
              </w:rPr>
            </w:pPr>
            <w:r w:rsidRPr="001F6AD2">
              <w:rPr>
                <w:rFonts w:ascii="Arial" w:hAnsi="Arial" w:cs="Arial"/>
                <w:b/>
                <w:bCs/>
                <w:sz w:val="24"/>
                <w:szCs w:val="24"/>
              </w:rPr>
              <w:t>Total</w:t>
            </w:r>
          </w:p>
        </w:tc>
        <w:tc>
          <w:tcPr>
            <w:tcW w:w="2050" w:type="dxa"/>
          </w:tcPr>
          <w:p w14:paraId="6C86B7F3" w14:textId="77777777" w:rsidR="001F6AD2" w:rsidRDefault="001F6AD2" w:rsidP="00724B5C">
            <w:pPr>
              <w:rPr>
                <w:rFonts w:ascii="Arial" w:hAnsi="Arial" w:cs="Arial"/>
                <w:sz w:val="24"/>
                <w:szCs w:val="24"/>
              </w:rPr>
            </w:pPr>
          </w:p>
        </w:tc>
        <w:tc>
          <w:tcPr>
            <w:tcW w:w="2050" w:type="dxa"/>
          </w:tcPr>
          <w:p w14:paraId="074BE69B" w14:textId="77777777" w:rsidR="001F6AD2" w:rsidRDefault="001F6AD2" w:rsidP="00724B5C">
            <w:pPr>
              <w:rPr>
                <w:rFonts w:ascii="Arial" w:hAnsi="Arial" w:cs="Arial"/>
                <w:sz w:val="24"/>
                <w:szCs w:val="24"/>
              </w:rPr>
            </w:pPr>
          </w:p>
        </w:tc>
        <w:tc>
          <w:tcPr>
            <w:tcW w:w="2050" w:type="dxa"/>
          </w:tcPr>
          <w:p w14:paraId="05DA8F92" w14:textId="77777777" w:rsidR="001F6AD2" w:rsidRDefault="001F6AD2" w:rsidP="00724B5C">
            <w:pPr>
              <w:rPr>
                <w:rFonts w:ascii="Arial" w:hAnsi="Arial" w:cs="Arial"/>
                <w:sz w:val="24"/>
                <w:szCs w:val="24"/>
              </w:rPr>
            </w:pPr>
          </w:p>
        </w:tc>
        <w:tc>
          <w:tcPr>
            <w:tcW w:w="2050" w:type="dxa"/>
          </w:tcPr>
          <w:p w14:paraId="2CC27D8D" w14:textId="77777777" w:rsidR="001F6AD2" w:rsidRDefault="001F6AD2" w:rsidP="00724B5C">
            <w:pPr>
              <w:rPr>
                <w:rFonts w:ascii="Arial" w:hAnsi="Arial" w:cs="Arial"/>
                <w:sz w:val="24"/>
                <w:szCs w:val="24"/>
              </w:rPr>
            </w:pPr>
          </w:p>
        </w:tc>
      </w:tr>
      <w:tr w:rsidR="001F6AD2" w14:paraId="77DE80A9" w14:textId="77777777" w:rsidTr="001F6AD2">
        <w:tc>
          <w:tcPr>
            <w:tcW w:w="2050" w:type="dxa"/>
          </w:tcPr>
          <w:p w14:paraId="7D84640E" w14:textId="13CE7E3C" w:rsidR="001F6AD2" w:rsidRPr="001F6AD2" w:rsidRDefault="001F6AD2" w:rsidP="00724B5C">
            <w:pPr>
              <w:rPr>
                <w:rFonts w:ascii="Arial" w:hAnsi="Arial" w:cs="Arial"/>
                <w:b/>
                <w:bCs/>
                <w:sz w:val="24"/>
                <w:szCs w:val="24"/>
              </w:rPr>
            </w:pPr>
            <w:r w:rsidRPr="001F6AD2">
              <w:rPr>
                <w:rFonts w:ascii="Arial" w:hAnsi="Arial" w:cs="Arial"/>
                <w:b/>
                <w:bCs/>
                <w:sz w:val="24"/>
                <w:szCs w:val="24"/>
              </w:rPr>
              <w:t>Total inclusive of VAT</w:t>
            </w:r>
          </w:p>
        </w:tc>
        <w:tc>
          <w:tcPr>
            <w:tcW w:w="2050" w:type="dxa"/>
          </w:tcPr>
          <w:p w14:paraId="5AFF5636" w14:textId="77777777" w:rsidR="001F6AD2" w:rsidRDefault="001F6AD2" w:rsidP="00724B5C">
            <w:pPr>
              <w:rPr>
                <w:rFonts w:ascii="Arial" w:hAnsi="Arial" w:cs="Arial"/>
                <w:sz w:val="24"/>
                <w:szCs w:val="24"/>
              </w:rPr>
            </w:pPr>
          </w:p>
        </w:tc>
        <w:tc>
          <w:tcPr>
            <w:tcW w:w="2050" w:type="dxa"/>
          </w:tcPr>
          <w:p w14:paraId="109B2977" w14:textId="77777777" w:rsidR="001F6AD2" w:rsidRDefault="001F6AD2" w:rsidP="00724B5C">
            <w:pPr>
              <w:rPr>
                <w:rFonts w:ascii="Arial" w:hAnsi="Arial" w:cs="Arial"/>
                <w:sz w:val="24"/>
                <w:szCs w:val="24"/>
              </w:rPr>
            </w:pPr>
          </w:p>
        </w:tc>
        <w:tc>
          <w:tcPr>
            <w:tcW w:w="2050" w:type="dxa"/>
          </w:tcPr>
          <w:p w14:paraId="2B927786" w14:textId="77777777" w:rsidR="001F6AD2" w:rsidRDefault="001F6AD2" w:rsidP="00724B5C">
            <w:pPr>
              <w:rPr>
                <w:rFonts w:ascii="Arial" w:hAnsi="Arial" w:cs="Arial"/>
                <w:sz w:val="24"/>
                <w:szCs w:val="24"/>
              </w:rPr>
            </w:pPr>
          </w:p>
        </w:tc>
        <w:tc>
          <w:tcPr>
            <w:tcW w:w="2050" w:type="dxa"/>
          </w:tcPr>
          <w:p w14:paraId="2D00197C" w14:textId="77777777" w:rsidR="001F6AD2" w:rsidRDefault="001F6AD2" w:rsidP="00724B5C">
            <w:pPr>
              <w:rPr>
                <w:rFonts w:ascii="Arial" w:hAnsi="Arial" w:cs="Arial"/>
                <w:sz w:val="24"/>
                <w:szCs w:val="24"/>
              </w:rPr>
            </w:pPr>
          </w:p>
        </w:tc>
      </w:tr>
    </w:tbl>
    <w:p w14:paraId="386C9979" w14:textId="77777777" w:rsidR="00CA6B2F" w:rsidRDefault="00724B5C" w:rsidP="007F587E">
      <w:pPr>
        <w:pStyle w:val="paragraph"/>
        <w:spacing w:before="0" w:beforeAutospacing="0" w:after="0" w:afterAutospacing="0"/>
        <w:ind w:firstLine="4500"/>
        <w:textAlignment w:val="baseline"/>
        <w:rPr>
          <w:rFonts w:ascii="Arial" w:hAnsi="Arial" w:cs="Arial"/>
        </w:rPr>
        <w:sectPr w:rsidR="00CA6B2F" w:rsidSect="006F176B">
          <w:pgSz w:w="11906" w:h="16838"/>
          <w:pgMar w:top="1276" w:right="566" w:bottom="1440" w:left="1080" w:header="340" w:footer="170" w:gutter="0"/>
          <w:cols w:space="708"/>
          <w:titlePg/>
          <w:docGrid w:linePitch="360"/>
        </w:sectPr>
      </w:pPr>
      <w:r w:rsidRPr="00246B80">
        <w:rPr>
          <w:rFonts w:ascii="Arial" w:hAnsi="Arial" w:cs="Arial"/>
        </w:rPr>
        <w:br/>
      </w:r>
    </w:p>
    <w:p w14:paraId="1E17D0CE" w14:textId="39E59AB3" w:rsidR="001F6AD2" w:rsidRPr="001F6AD2" w:rsidRDefault="001F6AD2" w:rsidP="00CA6B2F">
      <w:pPr>
        <w:pStyle w:val="paragraph"/>
        <w:spacing w:before="0" w:beforeAutospacing="0" w:after="0" w:afterAutospacing="0"/>
        <w:textAlignment w:val="baseline"/>
        <w:rPr>
          <w:rFonts w:ascii="Verdana" w:hAnsi="Verdana"/>
        </w:rPr>
      </w:pPr>
      <w:r w:rsidRPr="001F6AD2">
        <w:rPr>
          <w:rFonts w:ascii="Arial" w:hAnsi="Arial" w:cs="Arial"/>
        </w:rPr>
        <w:lastRenderedPageBreak/>
        <w:t>The total price submitted by the supplier will be scored according to the following mechanism.   </w:t>
      </w:r>
    </w:p>
    <w:p w14:paraId="12B22802" w14:textId="77777777" w:rsidR="001F6AD2" w:rsidRPr="001F6AD2" w:rsidRDefault="001F6AD2" w:rsidP="007F587E">
      <w:pPr>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 </w:t>
      </w:r>
    </w:p>
    <w:p w14:paraId="57B59EE8" w14:textId="344C282C" w:rsidR="001F6AD2" w:rsidRPr="001F6AD2" w:rsidRDefault="001F6AD2" w:rsidP="007F587E">
      <w:pPr>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 xml:space="preserve">The weighting and maximum marks available for this part of the request for quotation is </w:t>
      </w:r>
      <w:r w:rsidR="00C739D8">
        <w:rPr>
          <w:rFonts w:ascii="Arial" w:eastAsia="Times New Roman" w:hAnsi="Arial" w:cs="Arial"/>
          <w:sz w:val="24"/>
          <w:szCs w:val="24"/>
          <w:lang w:eastAsia="en-GB"/>
        </w:rPr>
        <w:t>4</w:t>
      </w:r>
      <w:r w:rsidRPr="001F6AD2">
        <w:rPr>
          <w:rFonts w:ascii="Arial" w:eastAsia="Times New Roman" w:hAnsi="Arial" w:cs="Arial"/>
          <w:sz w:val="24"/>
          <w:szCs w:val="24"/>
          <w:lang w:eastAsia="en-GB"/>
        </w:rPr>
        <w:t>0% and will be awarded to the supplier with the lowest total price. The remaining suppliers will receive marks on a pro rata basis from the lowest to the highest price.  </w:t>
      </w:r>
    </w:p>
    <w:p w14:paraId="6D9DFD60" w14:textId="77777777" w:rsidR="001F6AD2" w:rsidRPr="001F6AD2" w:rsidRDefault="001F6AD2" w:rsidP="007F587E">
      <w:pPr>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 </w:t>
      </w:r>
    </w:p>
    <w:p w14:paraId="610E3692" w14:textId="77777777" w:rsidR="001F6AD2" w:rsidRPr="001F6AD2" w:rsidRDefault="001F6AD2" w:rsidP="007F587E">
      <w:pPr>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The calculation used is the following: </w:t>
      </w:r>
    </w:p>
    <w:p w14:paraId="1E3455F6" w14:textId="74E2EA7F" w:rsidR="001F6AD2" w:rsidRPr="001F6AD2" w:rsidRDefault="001F6AD2" w:rsidP="007F587E">
      <w:pPr>
        <w:shd w:val="clear" w:color="auto" w:fill="FFFFFF"/>
        <w:rPr>
          <w:rFonts w:ascii="Verdana" w:eastAsia="Times New Roman" w:hAnsi="Verdana"/>
          <w:color w:val="000000"/>
          <w:sz w:val="24"/>
          <w:szCs w:val="24"/>
          <w:lang w:eastAsia="en-GB"/>
        </w:rPr>
      </w:pPr>
      <m:oMathPara>
        <m:oMath>
          <m:r>
            <w:rPr>
              <w:rFonts w:ascii="Cambria Math" w:eastAsia="Times New Roman" w:hAnsi="Cambria Math" w:cs="Arial"/>
              <w:sz w:val="24"/>
            </w:rPr>
            <m:t xml:space="preserve">Supplier Score= </m:t>
          </m:r>
          <m:d>
            <m:dPr>
              <m:ctrlPr>
                <w:rPr>
                  <w:rFonts w:ascii="Cambria Math" w:eastAsia="Times New Roman" w:hAnsi="Cambria Math" w:cs="Arial"/>
                  <w:i/>
                  <w:sz w:val="24"/>
                </w:rPr>
              </m:ctrlPr>
            </m:dPr>
            <m:e>
              <m:f>
                <m:fPr>
                  <m:type m:val="skw"/>
                  <m:ctrlPr>
                    <w:rPr>
                      <w:rFonts w:ascii="Cambria Math" w:eastAsia="Times New Roman" w:hAnsi="Cambria Math" w:cs="Arial"/>
                      <w:i/>
                      <w:sz w:val="24"/>
                    </w:rPr>
                  </m:ctrlPr>
                </m:fPr>
                <m:num>
                  <m:r>
                    <w:rPr>
                      <w:rFonts w:ascii="Cambria Math" w:eastAsia="Times New Roman" w:hAnsi="Cambria Math" w:cs="Arial"/>
                      <w:sz w:val="24"/>
                    </w:rPr>
                    <m:t>Lowest Total Price</m:t>
                  </m:r>
                </m:num>
                <m:den>
                  <m:r>
                    <w:rPr>
                      <w:rFonts w:ascii="Cambria Math" w:eastAsia="Times New Roman" w:hAnsi="Cambria Math" w:cs="Arial"/>
                      <w:sz w:val="24"/>
                    </w:rPr>
                    <m:t>Total Price</m:t>
                  </m:r>
                </m:den>
              </m:f>
            </m:e>
          </m:d>
          <m:r>
            <w:rPr>
              <w:rFonts w:ascii="Cambria Math" w:eastAsia="Times New Roman" w:hAnsi="Cambria Math" w:cs="Arial"/>
              <w:sz w:val="24"/>
            </w:rPr>
            <m:t>×40</m:t>
          </m:r>
        </m:oMath>
      </m:oMathPara>
    </w:p>
    <w:p w14:paraId="58D26DF2" w14:textId="77777777" w:rsidR="001F6AD2" w:rsidRPr="001F6AD2" w:rsidRDefault="001F6AD2" w:rsidP="007F587E">
      <w:pPr>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 </w:t>
      </w:r>
    </w:p>
    <w:p w14:paraId="1BD0C3DE" w14:textId="77777777" w:rsidR="001F6AD2" w:rsidRPr="001F6AD2" w:rsidRDefault="001F6AD2" w:rsidP="007F587E">
      <w:pPr>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For example, if three Supplier Responses are received and Supplier A has quoted £3,000 as their total price, Supplier B has quoted £5,000 and Supplier C has quoted £6,000 then the calculation will be as follows:  </w:t>
      </w:r>
    </w:p>
    <w:p w14:paraId="32F6E527" w14:textId="10C675CA" w:rsidR="001F6AD2" w:rsidRPr="001F6AD2" w:rsidRDefault="001F6AD2" w:rsidP="007F587E">
      <w:pPr>
        <w:numPr>
          <w:ilvl w:val="0"/>
          <w:numId w:val="42"/>
        </w:numPr>
        <w:ind w:left="1080" w:firstLine="0"/>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 xml:space="preserve">Supplier A Score = £3000/£3000 x </w:t>
      </w:r>
      <w:r w:rsidR="00C739D8">
        <w:rPr>
          <w:rFonts w:ascii="Arial" w:eastAsia="Times New Roman" w:hAnsi="Arial" w:cs="Arial"/>
          <w:sz w:val="24"/>
          <w:szCs w:val="24"/>
          <w:lang w:eastAsia="en-GB"/>
        </w:rPr>
        <w:t>4</w:t>
      </w:r>
      <w:r w:rsidRPr="001F6AD2">
        <w:rPr>
          <w:rFonts w:ascii="Arial" w:eastAsia="Times New Roman" w:hAnsi="Arial" w:cs="Arial"/>
          <w:sz w:val="24"/>
          <w:szCs w:val="24"/>
          <w:lang w:eastAsia="en-GB"/>
        </w:rPr>
        <w:t xml:space="preserve">0 (Maximum available marks) = </w:t>
      </w:r>
      <w:r w:rsidR="00C739D8">
        <w:rPr>
          <w:rFonts w:ascii="Arial" w:eastAsia="Times New Roman" w:hAnsi="Arial" w:cs="Arial"/>
          <w:sz w:val="24"/>
          <w:szCs w:val="24"/>
          <w:lang w:eastAsia="en-GB"/>
        </w:rPr>
        <w:t>4</w:t>
      </w:r>
      <w:r w:rsidRPr="001F6AD2">
        <w:rPr>
          <w:rFonts w:ascii="Arial" w:eastAsia="Times New Roman" w:hAnsi="Arial" w:cs="Arial"/>
          <w:sz w:val="24"/>
          <w:szCs w:val="24"/>
          <w:lang w:eastAsia="en-GB"/>
        </w:rPr>
        <w:t>0 </w:t>
      </w:r>
    </w:p>
    <w:p w14:paraId="44C1EA46" w14:textId="443A208C" w:rsidR="001F6AD2" w:rsidRPr="001F6AD2" w:rsidRDefault="001F6AD2" w:rsidP="007F587E">
      <w:pPr>
        <w:numPr>
          <w:ilvl w:val="0"/>
          <w:numId w:val="43"/>
        </w:numPr>
        <w:ind w:left="1080" w:firstLine="0"/>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 xml:space="preserve">Supplier B Score = £3000/£5000 x </w:t>
      </w:r>
      <w:r w:rsidR="00C739D8">
        <w:rPr>
          <w:rFonts w:ascii="Arial" w:eastAsia="Times New Roman" w:hAnsi="Arial" w:cs="Arial"/>
          <w:sz w:val="24"/>
          <w:szCs w:val="24"/>
          <w:lang w:eastAsia="en-GB"/>
        </w:rPr>
        <w:t>4</w:t>
      </w:r>
      <w:r w:rsidRPr="001F6AD2">
        <w:rPr>
          <w:rFonts w:ascii="Arial" w:eastAsia="Times New Roman" w:hAnsi="Arial" w:cs="Arial"/>
          <w:sz w:val="24"/>
          <w:szCs w:val="24"/>
          <w:lang w:eastAsia="en-GB"/>
        </w:rPr>
        <w:t xml:space="preserve">0 (Maximum available marks) = </w:t>
      </w:r>
      <w:r w:rsidR="00C739D8">
        <w:rPr>
          <w:rFonts w:ascii="Arial" w:eastAsia="Times New Roman" w:hAnsi="Arial" w:cs="Arial"/>
          <w:sz w:val="24"/>
          <w:szCs w:val="24"/>
          <w:lang w:eastAsia="en-GB"/>
        </w:rPr>
        <w:t>24</w:t>
      </w:r>
      <w:r w:rsidRPr="001F6AD2">
        <w:rPr>
          <w:rFonts w:ascii="Arial" w:eastAsia="Times New Roman" w:hAnsi="Arial" w:cs="Arial"/>
          <w:sz w:val="24"/>
          <w:szCs w:val="24"/>
          <w:lang w:eastAsia="en-GB"/>
        </w:rPr>
        <w:t> </w:t>
      </w:r>
    </w:p>
    <w:p w14:paraId="5E4568DA" w14:textId="5715C9BC" w:rsidR="001F6AD2" w:rsidRPr="001F6AD2" w:rsidRDefault="001F6AD2" w:rsidP="007F587E">
      <w:pPr>
        <w:numPr>
          <w:ilvl w:val="0"/>
          <w:numId w:val="43"/>
        </w:numPr>
        <w:ind w:left="1080" w:firstLine="0"/>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 xml:space="preserve">Supplier C Score = £3000/£6000 x </w:t>
      </w:r>
      <w:r w:rsidR="00C739D8">
        <w:rPr>
          <w:rFonts w:ascii="Arial" w:eastAsia="Times New Roman" w:hAnsi="Arial" w:cs="Arial"/>
          <w:sz w:val="24"/>
          <w:szCs w:val="24"/>
          <w:lang w:eastAsia="en-GB"/>
        </w:rPr>
        <w:t>4</w:t>
      </w:r>
      <w:r w:rsidRPr="001F6AD2">
        <w:rPr>
          <w:rFonts w:ascii="Arial" w:eastAsia="Times New Roman" w:hAnsi="Arial" w:cs="Arial"/>
          <w:sz w:val="24"/>
          <w:szCs w:val="24"/>
          <w:lang w:eastAsia="en-GB"/>
        </w:rPr>
        <w:t>0 (Maximum available marks) = 2</w:t>
      </w:r>
      <w:r w:rsidR="00C739D8">
        <w:rPr>
          <w:rFonts w:ascii="Arial" w:eastAsia="Times New Roman" w:hAnsi="Arial" w:cs="Arial"/>
          <w:sz w:val="24"/>
          <w:szCs w:val="24"/>
          <w:lang w:eastAsia="en-GB"/>
        </w:rPr>
        <w:t>0</w:t>
      </w:r>
    </w:p>
    <w:p w14:paraId="1AA89F57" w14:textId="51F58D6B" w:rsidR="001F6AD2" w:rsidRDefault="001F6AD2" w:rsidP="001F6AD2">
      <w:pPr>
        <w:jc w:val="both"/>
        <w:textAlignment w:val="baseline"/>
        <w:rPr>
          <w:rFonts w:ascii="Arial" w:eastAsia="Times New Roman" w:hAnsi="Arial" w:cs="Arial"/>
          <w:sz w:val="24"/>
          <w:szCs w:val="24"/>
          <w:lang w:eastAsia="en-GB"/>
        </w:rPr>
      </w:pPr>
    </w:p>
    <w:p w14:paraId="543F2048" w14:textId="563F6C95" w:rsidR="001F6AD2" w:rsidRPr="001F6AD2" w:rsidRDefault="001F6AD2" w:rsidP="001F6AD2">
      <w:pPr>
        <w:jc w:val="both"/>
        <w:textAlignment w:val="baseline"/>
        <w:rPr>
          <w:rFonts w:ascii="Verdana" w:eastAsia="Times New Roman" w:hAnsi="Verdana"/>
          <w:b/>
          <w:bCs/>
          <w:sz w:val="24"/>
          <w:szCs w:val="24"/>
          <w:lang w:eastAsia="en-GB"/>
        </w:rPr>
      </w:pPr>
      <w:r w:rsidRPr="001F6AD2">
        <w:rPr>
          <w:rFonts w:ascii="Arial" w:eastAsia="Times New Roman" w:hAnsi="Arial" w:cs="Arial"/>
          <w:b/>
          <w:bCs/>
          <w:sz w:val="24"/>
          <w:szCs w:val="24"/>
          <w:lang w:eastAsia="en-GB"/>
        </w:rPr>
        <w:t>Quality</w:t>
      </w:r>
    </w:p>
    <w:p w14:paraId="79AC406E" w14:textId="77777777" w:rsidR="00724B5C" w:rsidRPr="001F6AD2" w:rsidRDefault="00724B5C" w:rsidP="00724B5C">
      <w:pPr>
        <w:rPr>
          <w:rFonts w:ascii="Arial" w:hAnsi="Arial" w:cs="Arial"/>
          <w:sz w:val="24"/>
          <w:szCs w:val="24"/>
        </w:rPr>
      </w:pPr>
      <w:r w:rsidRPr="001F6AD2">
        <w:rPr>
          <w:rFonts w:ascii="Arial" w:hAnsi="Arial" w:cs="Arial"/>
          <w:sz w:val="24"/>
          <w:szCs w:val="24"/>
        </w:rPr>
        <w:t xml:space="preserve">The following quality criteria are weighted in accordance with the importance and relevance </w:t>
      </w:r>
    </w:p>
    <w:p w14:paraId="6030BF29" w14:textId="4FCD0E24" w:rsidR="00724B5C" w:rsidRPr="001F6AD2" w:rsidRDefault="00724B5C" w:rsidP="00724B5C">
      <w:pPr>
        <w:rPr>
          <w:rFonts w:ascii="Arial" w:hAnsi="Arial" w:cs="Arial"/>
          <w:sz w:val="24"/>
          <w:szCs w:val="24"/>
        </w:rPr>
      </w:pPr>
      <w:r w:rsidRPr="001F6AD2">
        <w:rPr>
          <w:rFonts w:ascii="Arial" w:hAnsi="Arial" w:cs="Arial"/>
          <w:sz w:val="24"/>
          <w:szCs w:val="24"/>
        </w:rPr>
        <w:t>attached to each one.</w:t>
      </w:r>
    </w:p>
    <w:p w14:paraId="475CB759" w14:textId="77777777" w:rsidR="00724B5C" w:rsidRPr="00246B80" w:rsidRDefault="00724B5C" w:rsidP="00724B5C">
      <w:pPr>
        <w:rPr>
          <w:rFonts w:ascii="Arial" w:hAnsi="Arial" w:cs="Arial"/>
          <w:sz w:val="24"/>
          <w:szCs w:val="24"/>
        </w:rPr>
      </w:pPr>
    </w:p>
    <w:tbl>
      <w:tblPr>
        <w:tblStyle w:val="TableGrid"/>
        <w:tblW w:w="9923" w:type="dxa"/>
        <w:tblLook w:val="00A0" w:firstRow="1" w:lastRow="0" w:firstColumn="1" w:lastColumn="0" w:noHBand="0" w:noVBand="0"/>
      </w:tblPr>
      <w:tblGrid>
        <w:gridCol w:w="1844"/>
        <w:gridCol w:w="1695"/>
        <w:gridCol w:w="6384"/>
      </w:tblGrid>
      <w:tr w:rsidR="00724B5C" w:rsidRPr="00246B80" w14:paraId="4C8857EE" w14:textId="77777777" w:rsidTr="00872C8E">
        <w:trPr>
          <w:trHeight w:val="977"/>
          <w:tblHeader/>
        </w:trPr>
        <w:tc>
          <w:tcPr>
            <w:tcW w:w="1844" w:type="dxa"/>
            <w:shd w:val="clear" w:color="auto" w:fill="00B050"/>
            <w:vAlign w:val="center"/>
          </w:tcPr>
          <w:p w14:paraId="4AF2AA6C" w14:textId="77777777" w:rsidR="00724B5C" w:rsidRPr="00AF1F97" w:rsidRDefault="00724B5C" w:rsidP="00CA6B2F">
            <w:pPr>
              <w:spacing w:before="60" w:after="60"/>
              <w:outlineLvl w:val="0"/>
              <w:rPr>
                <w:rFonts w:ascii="Arial" w:hAnsi="Arial" w:cs="Arial"/>
                <w:b/>
                <w:bCs/>
                <w:color w:val="FFFFFF" w:themeColor="background1"/>
                <w:sz w:val="24"/>
                <w:szCs w:val="24"/>
                <w:lang w:val="en-US"/>
              </w:rPr>
            </w:pPr>
            <w:r w:rsidRPr="00AF1F97">
              <w:rPr>
                <w:rFonts w:ascii="Arial" w:hAnsi="Arial" w:cs="Arial"/>
                <w:b/>
                <w:bCs/>
                <w:color w:val="FFFFFF" w:themeColor="background1"/>
                <w:sz w:val="24"/>
                <w:szCs w:val="24"/>
                <w:lang w:val="en-US"/>
              </w:rPr>
              <w:t>Criteria</w:t>
            </w:r>
          </w:p>
        </w:tc>
        <w:tc>
          <w:tcPr>
            <w:tcW w:w="1695" w:type="dxa"/>
            <w:shd w:val="clear" w:color="auto" w:fill="00B050"/>
            <w:vAlign w:val="center"/>
          </w:tcPr>
          <w:p w14:paraId="5A80C9F3" w14:textId="3B87024C" w:rsidR="00724B5C" w:rsidRPr="00AF1F97" w:rsidRDefault="001F6AD2" w:rsidP="00CA6B2F">
            <w:pPr>
              <w:rPr>
                <w:rStyle w:val="boldbodycopy"/>
                <w:rFonts w:cs="Arial"/>
                <w:bCs/>
                <w:color w:val="FFFFFF" w:themeColor="background1"/>
                <w:sz w:val="24"/>
                <w:szCs w:val="24"/>
              </w:rPr>
            </w:pPr>
            <w:r w:rsidRPr="00AF1F97">
              <w:rPr>
                <w:rStyle w:val="boldbodycopy"/>
                <w:rFonts w:cs="Arial"/>
                <w:bCs/>
                <w:color w:val="FFFFFF" w:themeColor="background1"/>
                <w:sz w:val="24"/>
                <w:szCs w:val="24"/>
              </w:rPr>
              <w:t>W</w:t>
            </w:r>
            <w:r w:rsidR="00724B5C" w:rsidRPr="00AF1F97">
              <w:rPr>
                <w:rStyle w:val="boldbodycopy"/>
                <w:rFonts w:cs="Arial"/>
                <w:bCs/>
                <w:color w:val="FFFFFF" w:themeColor="background1"/>
                <w:sz w:val="24"/>
                <w:szCs w:val="24"/>
              </w:rPr>
              <w:t>eighting</w:t>
            </w:r>
          </w:p>
        </w:tc>
        <w:tc>
          <w:tcPr>
            <w:tcW w:w="6384" w:type="dxa"/>
            <w:shd w:val="clear" w:color="auto" w:fill="00B050"/>
            <w:vAlign w:val="center"/>
          </w:tcPr>
          <w:p w14:paraId="66EDD16E" w14:textId="5AB73F43" w:rsidR="00724B5C" w:rsidRPr="00AF1F97" w:rsidRDefault="007F587E" w:rsidP="00CA6B2F">
            <w:pPr>
              <w:spacing w:before="60" w:after="60"/>
              <w:outlineLvl w:val="0"/>
              <w:rPr>
                <w:rFonts w:ascii="Arial" w:hAnsi="Arial" w:cs="Arial"/>
                <w:b/>
                <w:bCs/>
                <w:color w:val="FFFFFF" w:themeColor="background1"/>
                <w:sz w:val="24"/>
                <w:szCs w:val="24"/>
                <w:lang w:val="en-US"/>
              </w:rPr>
            </w:pPr>
            <w:r w:rsidRPr="00AF1F97">
              <w:rPr>
                <w:rFonts w:ascii="Arial" w:hAnsi="Arial" w:cs="Arial"/>
                <w:b/>
                <w:bCs/>
                <w:color w:val="FFFFFF" w:themeColor="background1"/>
                <w:sz w:val="24"/>
                <w:szCs w:val="24"/>
                <w:lang w:val="en-US"/>
              </w:rPr>
              <w:t>Description</w:t>
            </w:r>
          </w:p>
        </w:tc>
      </w:tr>
      <w:tr w:rsidR="007F587E" w:rsidRPr="007F587E" w14:paraId="213F00D6" w14:textId="77777777" w:rsidTr="00872C8E">
        <w:tc>
          <w:tcPr>
            <w:tcW w:w="1844" w:type="dxa"/>
            <w:shd w:val="clear" w:color="auto" w:fill="00B050"/>
          </w:tcPr>
          <w:p w14:paraId="3C158C12" w14:textId="372DC059" w:rsidR="007F587E" w:rsidRPr="00AF1F97" w:rsidRDefault="007F587E" w:rsidP="007F587E">
            <w:pPr>
              <w:spacing w:before="60" w:after="60"/>
              <w:outlineLvl w:val="0"/>
              <w:rPr>
                <w:rFonts w:ascii="Arial" w:hAnsi="Arial" w:cs="Arial"/>
                <w:bCs/>
                <w:sz w:val="24"/>
                <w:szCs w:val="24"/>
                <w:lang w:val="en-US"/>
              </w:rPr>
            </w:pPr>
            <w:r w:rsidRPr="00AF1F97">
              <w:rPr>
                <w:rFonts w:ascii="Arial" w:hAnsi="Arial" w:cs="Arial"/>
                <w:bCs/>
                <w:color w:val="FFFFFF" w:themeColor="background1"/>
                <w:sz w:val="24"/>
                <w:szCs w:val="24"/>
                <w:lang w:val="en-US"/>
              </w:rPr>
              <w:t xml:space="preserve">Contract </w:t>
            </w:r>
            <w:r w:rsidR="00794DC7" w:rsidRPr="00AF1F97">
              <w:rPr>
                <w:rFonts w:ascii="Arial" w:hAnsi="Arial" w:cs="Arial"/>
                <w:bCs/>
                <w:color w:val="FFFFFF" w:themeColor="background1"/>
                <w:sz w:val="24"/>
                <w:szCs w:val="24"/>
                <w:lang w:val="en-US"/>
              </w:rPr>
              <w:t>methodology and outputs</w:t>
            </w:r>
            <w:r w:rsidRPr="00AF1F97">
              <w:rPr>
                <w:rFonts w:ascii="Arial" w:hAnsi="Arial" w:cs="Arial"/>
                <w:bCs/>
                <w:color w:val="FFFFFF" w:themeColor="background1"/>
                <w:sz w:val="24"/>
                <w:szCs w:val="24"/>
                <w:lang w:val="en-US"/>
              </w:rPr>
              <w:t> </w:t>
            </w:r>
          </w:p>
        </w:tc>
        <w:tc>
          <w:tcPr>
            <w:tcW w:w="1695" w:type="dxa"/>
          </w:tcPr>
          <w:p w14:paraId="373FE7CE" w14:textId="77777777" w:rsidR="007F587E" w:rsidRDefault="00794DC7" w:rsidP="007F587E">
            <w:pPr>
              <w:tabs>
                <w:tab w:val="num" w:pos="360"/>
              </w:tabs>
              <w:spacing w:before="120" w:after="60"/>
              <w:rPr>
                <w:rFonts w:ascii="Arial" w:hAnsi="Arial" w:cs="Arial"/>
                <w:sz w:val="24"/>
                <w:szCs w:val="24"/>
                <w:lang w:val="en-US"/>
              </w:rPr>
            </w:pPr>
            <w:r>
              <w:rPr>
                <w:rFonts w:ascii="Arial" w:hAnsi="Arial" w:cs="Arial"/>
                <w:sz w:val="24"/>
                <w:szCs w:val="24"/>
                <w:lang w:val="en-US"/>
              </w:rPr>
              <w:t>5</w:t>
            </w:r>
            <w:r w:rsidR="00C739D8">
              <w:rPr>
                <w:rFonts w:ascii="Arial" w:hAnsi="Arial" w:cs="Arial"/>
                <w:sz w:val="24"/>
                <w:szCs w:val="24"/>
                <w:lang w:val="en-US"/>
              </w:rPr>
              <w:t>0%</w:t>
            </w:r>
          </w:p>
          <w:p w14:paraId="3CCDBFDA" w14:textId="29ACA94C" w:rsidR="00794DC7" w:rsidRPr="007F587E" w:rsidRDefault="00794DC7"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(100 points available, minimum score of 50 required) </w:t>
            </w:r>
          </w:p>
        </w:tc>
        <w:tc>
          <w:tcPr>
            <w:tcW w:w="6384" w:type="dxa"/>
          </w:tcPr>
          <w:p w14:paraId="6655D4A4" w14:textId="77777777"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Confirmation that your quotation proposal meets our specification.  </w:t>
            </w:r>
          </w:p>
          <w:p w14:paraId="503A3B44" w14:textId="2C05673A"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Suppliers must explain how they will deliver the required outputs within the specified timeframe and to budget (as detailed above under Specification). Please highlight any differences or provide alternatives with reasons/benefits of using those alternatives.  </w:t>
            </w:r>
          </w:p>
          <w:p w14:paraId="5A949E55" w14:textId="2C22DB0D"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Please ensure your response is clear and well presented. </w:t>
            </w:r>
          </w:p>
          <w:p w14:paraId="7FDB75B1" w14:textId="5C4871B7"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lastRenderedPageBreak/>
              <w:t>Your response must be a maximum of 4 sides of A4, font size 10</w:t>
            </w:r>
            <w:r>
              <w:rPr>
                <w:rFonts w:ascii="Arial" w:hAnsi="Arial" w:cs="Arial"/>
                <w:sz w:val="24"/>
                <w:szCs w:val="24"/>
                <w:lang w:val="en-US"/>
              </w:rPr>
              <w:t>.</w:t>
            </w:r>
          </w:p>
        </w:tc>
      </w:tr>
      <w:tr w:rsidR="007F587E" w:rsidRPr="007F587E" w14:paraId="7962881C" w14:textId="77777777" w:rsidTr="00872C8E">
        <w:tc>
          <w:tcPr>
            <w:tcW w:w="1844" w:type="dxa"/>
            <w:shd w:val="clear" w:color="auto" w:fill="00B050"/>
          </w:tcPr>
          <w:p w14:paraId="090FDD33" w14:textId="0D4788F9" w:rsidR="007F587E" w:rsidRPr="00AF1F97" w:rsidRDefault="007F587E" w:rsidP="007F587E">
            <w:pPr>
              <w:spacing w:before="60" w:after="60"/>
              <w:outlineLvl w:val="0"/>
              <w:rPr>
                <w:rFonts w:ascii="Arial" w:hAnsi="Arial" w:cs="Arial"/>
                <w:bCs/>
                <w:sz w:val="24"/>
                <w:szCs w:val="24"/>
                <w:lang w:val="en-US"/>
              </w:rPr>
            </w:pPr>
            <w:r w:rsidRPr="00AF1F97">
              <w:rPr>
                <w:rFonts w:ascii="Arial" w:hAnsi="Arial" w:cs="Arial"/>
                <w:bCs/>
                <w:color w:val="FFFFFF" w:themeColor="background1"/>
                <w:sz w:val="24"/>
                <w:szCs w:val="24"/>
                <w:lang w:val="en-US"/>
              </w:rPr>
              <w:lastRenderedPageBreak/>
              <w:t>Skills and experience </w:t>
            </w:r>
          </w:p>
        </w:tc>
        <w:tc>
          <w:tcPr>
            <w:tcW w:w="1695" w:type="dxa"/>
          </w:tcPr>
          <w:p w14:paraId="2C9D1ADB" w14:textId="1D57C8CD" w:rsidR="007F587E" w:rsidRPr="007F587E" w:rsidRDefault="00794DC7" w:rsidP="007F587E">
            <w:pPr>
              <w:tabs>
                <w:tab w:val="num" w:pos="360"/>
              </w:tabs>
              <w:spacing w:before="120" w:after="60"/>
              <w:rPr>
                <w:rFonts w:ascii="Arial" w:hAnsi="Arial" w:cs="Arial"/>
                <w:sz w:val="24"/>
                <w:szCs w:val="24"/>
                <w:lang w:val="en-US"/>
              </w:rPr>
            </w:pPr>
            <w:r>
              <w:rPr>
                <w:rFonts w:ascii="Arial" w:hAnsi="Arial" w:cs="Arial"/>
                <w:sz w:val="24"/>
                <w:szCs w:val="24"/>
                <w:lang w:val="en-US"/>
              </w:rPr>
              <w:t>3</w:t>
            </w:r>
            <w:r w:rsidR="00C739D8">
              <w:rPr>
                <w:rFonts w:ascii="Arial" w:hAnsi="Arial" w:cs="Arial"/>
                <w:sz w:val="24"/>
                <w:szCs w:val="24"/>
                <w:lang w:val="en-US"/>
              </w:rPr>
              <w:t>0</w:t>
            </w:r>
            <w:r w:rsidR="007F587E" w:rsidRPr="007F587E">
              <w:rPr>
                <w:rFonts w:ascii="Arial" w:hAnsi="Arial" w:cs="Arial"/>
                <w:sz w:val="24"/>
                <w:szCs w:val="24"/>
                <w:lang w:val="en-US"/>
              </w:rPr>
              <w:t>% </w:t>
            </w:r>
          </w:p>
          <w:p w14:paraId="221C1695" w14:textId="77777777"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(100 points available, minimum score of 50 required) </w:t>
            </w:r>
          </w:p>
        </w:tc>
        <w:tc>
          <w:tcPr>
            <w:tcW w:w="6384" w:type="dxa"/>
          </w:tcPr>
          <w:p w14:paraId="1EAA94D7" w14:textId="77777777"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Adequate staff resources devoted to the project and with an appropriate expertise. </w:t>
            </w:r>
          </w:p>
          <w:p w14:paraId="5E144E6B" w14:textId="043FCD10"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Suppliers must demonstrate they have the required skills and experience to deliver the required outputs within the specified timeframe and to budget (as detailed above under Specification) </w:t>
            </w:r>
          </w:p>
          <w:p w14:paraId="2E74FBD4" w14:textId="119D640F"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Please show clearly which key staff will be assigned to each of the tasks and outputs of the project and the number of days each will provide. </w:t>
            </w:r>
          </w:p>
          <w:p w14:paraId="7D1AE1AB" w14:textId="4383B2F3"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Please submit CVs of named staff who will work on the project (maximum of 1 side of A4, font size 10pt Arial per staff) that highlights most relevant publications and current or previous work experience. </w:t>
            </w:r>
          </w:p>
          <w:p w14:paraId="4E0D9038" w14:textId="50EBCE81"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 xml:space="preserve">Your response must be a maximum of </w:t>
            </w:r>
            <w:r w:rsidR="00794DC7">
              <w:rPr>
                <w:rFonts w:ascii="Arial" w:hAnsi="Arial" w:cs="Arial"/>
                <w:sz w:val="24"/>
                <w:szCs w:val="24"/>
                <w:lang w:val="en-US"/>
              </w:rPr>
              <w:t>3</w:t>
            </w:r>
            <w:r w:rsidRPr="007F587E">
              <w:rPr>
                <w:rFonts w:ascii="Arial" w:hAnsi="Arial" w:cs="Arial"/>
                <w:sz w:val="24"/>
                <w:szCs w:val="24"/>
                <w:lang w:val="en-US"/>
              </w:rPr>
              <w:t xml:space="preserve"> sides of A4, font size 10 (excluding CVs). </w:t>
            </w:r>
          </w:p>
        </w:tc>
      </w:tr>
      <w:tr w:rsidR="007F587E" w:rsidRPr="007F587E" w14:paraId="50D44DD6" w14:textId="77777777" w:rsidTr="00872C8E">
        <w:tc>
          <w:tcPr>
            <w:tcW w:w="1844" w:type="dxa"/>
            <w:shd w:val="clear" w:color="auto" w:fill="00B050"/>
          </w:tcPr>
          <w:p w14:paraId="540C9D38" w14:textId="77777777" w:rsidR="007F587E" w:rsidRPr="00AF1F97" w:rsidRDefault="007F587E" w:rsidP="007F587E">
            <w:pPr>
              <w:spacing w:before="60" w:after="60"/>
              <w:outlineLvl w:val="0"/>
              <w:rPr>
                <w:rFonts w:ascii="Arial" w:hAnsi="Arial" w:cs="Arial"/>
                <w:bCs/>
                <w:sz w:val="24"/>
                <w:szCs w:val="24"/>
                <w:lang w:val="en-US"/>
              </w:rPr>
            </w:pPr>
            <w:r w:rsidRPr="00AF1F97">
              <w:rPr>
                <w:rFonts w:ascii="Arial" w:hAnsi="Arial" w:cs="Arial"/>
                <w:bCs/>
                <w:color w:val="FFFFFF" w:themeColor="background1"/>
                <w:sz w:val="24"/>
                <w:szCs w:val="24"/>
                <w:lang w:val="en-US"/>
              </w:rPr>
              <w:t>Project and risk management </w:t>
            </w:r>
          </w:p>
        </w:tc>
        <w:tc>
          <w:tcPr>
            <w:tcW w:w="1695" w:type="dxa"/>
          </w:tcPr>
          <w:p w14:paraId="0DC939F8" w14:textId="075E8867"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 </w:t>
            </w:r>
            <w:r w:rsidR="00794DC7">
              <w:rPr>
                <w:rFonts w:ascii="Arial" w:hAnsi="Arial" w:cs="Arial"/>
                <w:sz w:val="24"/>
                <w:szCs w:val="24"/>
                <w:lang w:val="en-US"/>
              </w:rPr>
              <w:t>20</w:t>
            </w:r>
            <w:r w:rsidRPr="007F587E">
              <w:rPr>
                <w:rFonts w:ascii="Arial" w:hAnsi="Arial" w:cs="Arial"/>
                <w:sz w:val="24"/>
                <w:szCs w:val="24"/>
                <w:lang w:val="en-US"/>
              </w:rPr>
              <w:t>% </w:t>
            </w:r>
          </w:p>
          <w:p w14:paraId="7BC19112" w14:textId="77777777"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(100 points available, minimum score of 50 required) </w:t>
            </w:r>
          </w:p>
        </w:tc>
        <w:tc>
          <w:tcPr>
            <w:tcW w:w="6384" w:type="dxa"/>
          </w:tcPr>
          <w:p w14:paraId="2B636CD3" w14:textId="77777777"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Suppliers must demonstrate they have suitable project management capabilities within their project team to deliver the contract outputs within the specified timescales and to budget.  </w:t>
            </w:r>
          </w:p>
          <w:p w14:paraId="444B1331" w14:textId="25939FBA"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Please submit a GANNT plan for delivering the required outputs (as detailed above under Specification). </w:t>
            </w:r>
          </w:p>
          <w:p w14:paraId="6BAFC2EA" w14:textId="4A3A93F6"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 xml:space="preserve">Please also provide a summary of what you believe to be the main risks and areas of uncertainty, their potential impact on the project and how significant they are, and how you would act to </w:t>
            </w:r>
            <w:proofErr w:type="spellStart"/>
            <w:r w:rsidRPr="007F587E">
              <w:rPr>
                <w:rFonts w:ascii="Arial" w:hAnsi="Arial" w:cs="Arial"/>
                <w:sz w:val="24"/>
                <w:szCs w:val="24"/>
                <w:lang w:val="en-US"/>
              </w:rPr>
              <w:t>minimise</w:t>
            </w:r>
            <w:proofErr w:type="spellEnd"/>
            <w:r w:rsidRPr="007F587E">
              <w:rPr>
                <w:rFonts w:ascii="Arial" w:hAnsi="Arial" w:cs="Arial"/>
                <w:sz w:val="24"/>
                <w:szCs w:val="24"/>
                <w:lang w:val="en-US"/>
              </w:rPr>
              <w:t xml:space="preserve"> and manage them. This </w:t>
            </w:r>
            <w:r w:rsidRPr="007F587E">
              <w:rPr>
                <w:rFonts w:ascii="Arial" w:hAnsi="Arial" w:cs="Arial"/>
                <w:sz w:val="24"/>
                <w:szCs w:val="24"/>
                <w:lang w:val="en-US"/>
              </w:rPr>
              <w:lastRenderedPageBreak/>
              <w:t>should include contingency plans to cover the unexpected unavailability of staff. </w:t>
            </w:r>
          </w:p>
          <w:p w14:paraId="6D1B713E" w14:textId="78DDAFD7"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Your response must be a maximum of 2 sides of A4, font size 10 (excluding GANNT plan). </w:t>
            </w:r>
          </w:p>
        </w:tc>
      </w:tr>
      <w:tr w:rsidR="007F587E" w:rsidRPr="007F587E" w14:paraId="0B3CEFB4" w14:textId="77777777" w:rsidTr="00872C8E">
        <w:tc>
          <w:tcPr>
            <w:tcW w:w="1844" w:type="dxa"/>
            <w:shd w:val="clear" w:color="auto" w:fill="00B050"/>
          </w:tcPr>
          <w:p w14:paraId="7BBADD63" w14:textId="77777777" w:rsidR="007F587E" w:rsidRPr="00AF1F97" w:rsidRDefault="007F587E" w:rsidP="007F587E">
            <w:pPr>
              <w:spacing w:before="60" w:after="60"/>
              <w:outlineLvl w:val="0"/>
              <w:rPr>
                <w:rFonts w:ascii="Arial" w:hAnsi="Arial" w:cs="Arial"/>
                <w:bCs/>
                <w:sz w:val="24"/>
                <w:szCs w:val="24"/>
                <w:lang w:val="en-US"/>
              </w:rPr>
            </w:pPr>
            <w:r w:rsidRPr="00AF1F97">
              <w:rPr>
                <w:rFonts w:ascii="Arial" w:hAnsi="Arial" w:cs="Arial"/>
                <w:bCs/>
                <w:color w:val="FFFFFF" w:themeColor="background1"/>
                <w:sz w:val="24"/>
                <w:szCs w:val="24"/>
                <w:lang w:val="en-US"/>
              </w:rPr>
              <w:lastRenderedPageBreak/>
              <w:t>Sustainability</w:t>
            </w:r>
            <w:r w:rsidRPr="00AF1F97">
              <w:rPr>
                <w:rFonts w:ascii="Arial" w:hAnsi="Arial" w:cs="Arial"/>
                <w:bCs/>
                <w:sz w:val="24"/>
                <w:szCs w:val="24"/>
                <w:lang w:val="en-US"/>
              </w:rPr>
              <w:t> </w:t>
            </w:r>
          </w:p>
        </w:tc>
        <w:tc>
          <w:tcPr>
            <w:tcW w:w="1695" w:type="dxa"/>
          </w:tcPr>
          <w:p w14:paraId="4ACC0637" w14:textId="77777777"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Pass/fail </w:t>
            </w:r>
          </w:p>
        </w:tc>
        <w:tc>
          <w:tcPr>
            <w:tcW w:w="6384" w:type="dxa"/>
          </w:tcPr>
          <w:p w14:paraId="10175183" w14:textId="77777777"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 xml:space="preserve">Please provide a copy of a sustainability statement for your </w:t>
            </w:r>
            <w:proofErr w:type="spellStart"/>
            <w:r w:rsidRPr="007F587E">
              <w:rPr>
                <w:rFonts w:ascii="Arial" w:hAnsi="Arial" w:cs="Arial"/>
                <w:sz w:val="24"/>
                <w:szCs w:val="24"/>
                <w:lang w:val="en-US"/>
              </w:rPr>
              <w:t>organisation</w:t>
            </w:r>
            <w:proofErr w:type="spellEnd"/>
            <w:r w:rsidRPr="007F587E">
              <w:rPr>
                <w:rFonts w:ascii="Arial" w:hAnsi="Arial" w:cs="Arial"/>
                <w:sz w:val="24"/>
                <w:szCs w:val="24"/>
                <w:lang w:val="en-US"/>
              </w:rPr>
              <w:t>, or a brief statement of how you consider sustainability in projects. </w:t>
            </w:r>
          </w:p>
          <w:p w14:paraId="699EC6C9" w14:textId="77777777"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The sustainability statement must be a maximum of 1 side of A4, font size 10. </w:t>
            </w:r>
          </w:p>
        </w:tc>
      </w:tr>
    </w:tbl>
    <w:p w14:paraId="763705EF" w14:textId="1E766ACF" w:rsidR="00724B5C" w:rsidRDefault="00724B5C" w:rsidP="008C6BA1">
      <w:pPr>
        <w:rPr>
          <w:rFonts w:ascii="Arial" w:eastAsia="Times New Roman" w:hAnsi="Arial"/>
          <w:b/>
          <w:bCs/>
          <w:sz w:val="28"/>
          <w:szCs w:val="26"/>
        </w:rPr>
      </w:pPr>
    </w:p>
    <w:p w14:paraId="3FEC4E88" w14:textId="19ED3C13" w:rsidR="007F587E" w:rsidRPr="007F587E" w:rsidRDefault="007F587E" w:rsidP="008C6BA1">
      <w:pPr>
        <w:rPr>
          <w:rFonts w:ascii="Arial" w:eastAsia="Times New Roman" w:hAnsi="Arial"/>
          <w:b/>
          <w:bCs/>
          <w:sz w:val="24"/>
          <w:szCs w:val="24"/>
        </w:rPr>
      </w:pPr>
      <w:r w:rsidRPr="007F587E">
        <w:rPr>
          <w:rStyle w:val="normaltextrun"/>
          <w:rFonts w:ascii="Arial" w:hAnsi="Arial" w:cs="Arial"/>
          <w:color w:val="000000"/>
          <w:sz w:val="24"/>
          <w:szCs w:val="24"/>
          <w:shd w:val="clear" w:color="auto" w:fill="FFFFFF"/>
        </w:rPr>
        <w:t>Quotation responses to each question will be evaluated and scored against the following score criteria:</w:t>
      </w:r>
      <w:r w:rsidRPr="007F587E">
        <w:rPr>
          <w:rStyle w:val="eop"/>
          <w:rFonts w:ascii="Arial" w:hAnsi="Arial" w:cs="Arial"/>
          <w:color w:val="000000"/>
          <w:sz w:val="24"/>
          <w:szCs w:val="24"/>
          <w:shd w:val="clear" w:color="auto" w:fill="FFFFFF"/>
        </w:rPr>
        <w:t> </w:t>
      </w: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8080"/>
      </w:tblGrid>
      <w:tr w:rsidR="001577B3" w:rsidRPr="0048726F" w14:paraId="480E57C6" w14:textId="77777777" w:rsidTr="00872C8E">
        <w:tc>
          <w:tcPr>
            <w:tcW w:w="1843" w:type="dxa"/>
            <w:shd w:val="clear" w:color="auto" w:fill="00B050"/>
            <w:tcMar>
              <w:top w:w="0" w:type="dxa"/>
              <w:left w:w="108" w:type="dxa"/>
              <w:bottom w:w="0" w:type="dxa"/>
              <w:right w:w="108" w:type="dxa"/>
            </w:tcMar>
            <w:hideMark/>
          </w:tcPr>
          <w:p w14:paraId="630D56CF" w14:textId="77777777" w:rsidR="001577B3" w:rsidRPr="00EE24CA" w:rsidRDefault="001577B3">
            <w:pPr>
              <w:jc w:val="both"/>
              <w:rPr>
                <w:rFonts w:ascii="Arial" w:hAnsi="Arial" w:cs="Arial"/>
                <w:sz w:val="24"/>
                <w:szCs w:val="24"/>
                <w:lang w:eastAsia="en-GB"/>
              </w:rPr>
            </w:pPr>
            <w:r w:rsidRPr="0048726F">
              <w:rPr>
                <w:rFonts w:ascii="Arial" w:hAnsi="Arial" w:cs="Arial"/>
                <w:b/>
                <w:bCs/>
                <w:color w:val="FFFFFF"/>
                <w:sz w:val="24"/>
                <w:szCs w:val="24"/>
              </w:rPr>
              <w:t>Score</w:t>
            </w:r>
          </w:p>
        </w:tc>
        <w:tc>
          <w:tcPr>
            <w:tcW w:w="8080" w:type="dxa"/>
            <w:shd w:val="clear" w:color="auto" w:fill="00B050"/>
            <w:tcMar>
              <w:top w:w="0" w:type="dxa"/>
              <w:left w:w="108" w:type="dxa"/>
              <w:bottom w:w="0" w:type="dxa"/>
              <w:right w:w="108" w:type="dxa"/>
            </w:tcMar>
            <w:hideMark/>
          </w:tcPr>
          <w:p w14:paraId="11C8310C" w14:textId="77777777" w:rsidR="001577B3" w:rsidRPr="0048726F" w:rsidRDefault="001577B3">
            <w:pPr>
              <w:jc w:val="both"/>
              <w:rPr>
                <w:rFonts w:ascii="Arial" w:hAnsi="Arial" w:cs="Arial"/>
                <w:sz w:val="24"/>
                <w:szCs w:val="24"/>
              </w:rPr>
            </w:pPr>
            <w:r w:rsidRPr="0048726F">
              <w:rPr>
                <w:rFonts w:ascii="Arial" w:hAnsi="Arial" w:cs="Arial"/>
                <w:b/>
                <w:bCs/>
                <w:color w:val="FFFFFF"/>
                <w:sz w:val="24"/>
                <w:szCs w:val="24"/>
              </w:rPr>
              <w:t>Justification</w:t>
            </w:r>
          </w:p>
        </w:tc>
      </w:tr>
      <w:tr w:rsidR="001577B3" w:rsidRPr="0048726F" w14:paraId="2863A963" w14:textId="77777777" w:rsidTr="00872C8E">
        <w:tc>
          <w:tcPr>
            <w:tcW w:w="1843" w:type="dxa"/>
            <w:shd w:val="clear" w:color="auto" w:fill="00B050"/>
            <w:tcMar>
              <w:top w:w="0" w:type="dxa"/>
              <w:left w:w="108" w:type="dxa"/>
              <w:bottom w:w="0" w:type="dxa"/>
              <w:right w:w="108" w:type="dxa"/>
            </w:tcMar>
            <w:hideMark/>
          </w:tcPr>
          <w:p w14:paraId="694A2C88" w14:textId="77777777" w:rsidR="001577B3" w:rsidRPr="001A3FFD" w:rsidRDefault="001577B3" w:rsidP="00AF1F97">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hundred (100):  </w:t>
            </w:r>
          </w:p>
        </w:tc>
        <w:tc>
          <w:tcPr>
            <w:tcW w:w="8080" w:type="dxa"/>
            <w:tcMar>
              <w:top w:w="0" w:type="dxa"/>
              <w:left w:w="108" w:type="dxa"/>
              <w:bottom w:w="0" w:type="dxa"/>
              <w:right w:w="108" w:type="dxa"/>
            </w:tcMar>
            <w:hideMark/>
          </w:tcPr>
          <w:p w14:paraId="5D9B42EF" w14:textId="77777777" w:rsidR="001577B3" w:rsidRPr="0048726F" w:rsidRDefault="001577B3">
            <w:pPr>
              <w:rPr>
                <w:rFonts w:ascii="Arial" w:hAnsi="Arial" w:cs="Arial"/>
                <w:sz w:val="24"/>
                <w:szCs w:val="24"/>
              </w:rPr>
            </w:pPr>
            <w:r w:rsidRPr="0048726F">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1577B3" w:rsidRPr="0048726F" w14:paraId="78A9FFB1" w14:textId="77777777" w:rsidTr="00872C8E">
        <w:tc>
          <w:tcPr>
            <w:tcW w:w="1843" w:type="dxa"/>
            <w:shd w:val="clear" w:color="auto" w:fill="00B050"/>
            <w:tcMar>
              <w:top w:w="0" w:type="dxa"/>
              <w:left w:w="108" w:type="dxa"/>
              <w:bottom w:w="0" w:type="dxa"/>
              <w:right w:w="108" w:type="dxa"/>
            </w:tcMar>
            <w:hideMark/>
          </w:tcPr>
          <w:p w14:paraId="1265F749" w14:textId="77777777" w:rsidR="001577B3" w:rsidRPr="001A3FFD" w:rsidRDefault="001577B3" w:rsidP="00AF1F97">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seventy (70):  </w:t>
            </w:r>
          </w:p>
        </w:tc>
        <w:tc>
          <w:tcPr>
            <w:tcW w:w="8080" w:type="dxa"/>
            <w:tcMar>
              <w:top w:w="0" w:type="dxa"/>
              <w:left w:w="108" w:type="dxa"/>
              <w:bottom w:w="0" w:type="dxa"/>
              <w:right w:w="108" w:type="dxa"/>
            </w:tcMar>
            <w:hideMark/>
          </w:tcPr>
          <w:p w14:paraId="6CCC6776" w14:textId="77777777" w:rsidR="001577B3" w:rsidRPr="0048726F" w:rsidRDefault="001577B3">
            <w:pPr>
              <w:rPr>
                <w:rFonts w:ascii="Arial" w:hAnsi="Arial" w:cs="Arial"/>
                <w:sz w:val="24"/>
                <w:szCs w:val="24"/>
              </w:rPr>
            </w:pPr>
            <w:r w:rsidRPr="0048726F">
              <w:rPr>
                <w:rFonts w:ascii="Arial" w:hAnsi="Arial" w:cs="Arial"/>
                <w:sz w:val="24"/>
                <w:szCs w:val="24"/>
              </w:rPr>
              <w:t xml:space="preserve">Good - Response is relevant and good.  The response demonstrates a good understanding and provides details on how the requirements will be fulfilled. </w:t>
            </w:r>
          </w:p>
        </w:tc>
      </w:tr>
      <w:tr w:rsidR="001577B3" w:rsidRPr="0048726F" w14:paraId="500ED057" w14:textId="77777777" w:rsidTr="00872C8E">
        <w:tc>
          <w:tcPr>
            <w:tcW w:w="1843" w:type="dxa"/>
            <w:shd w:val="clear" w:color="auto" w:fill="00B050"/>
            <w:tcMar>
              <w:top w:w="0" w:type="dxa"/>
              <w:left w:w="108" w:type="dxa"/>
              <w:bottom w:w="0" w:type="dxa"/>
              <w:right w:w="108" w:type="dxa"/>
            </w:tcMar>
            <w:hideMark/>
          </w:tcPr>
          <w:p w14:paraId="2CC323CF" w14:textId="77777777" w:rsidR="001577B3" w:rsidRPr="001A3FFD" w:rsidRDefault="001577B3" w:rsidP="00AF1F97">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fifty (50):  </w:t>
            </w:r>
          </w:p>
        </w:tc>
        <w:tc>
          <w:tcPr>
            <w:tcW w:w="8080" w:type="dxa"/>
            <w:tcMar>
              <w:top w:w="0" w:type="dxa"/>
              <w:left w:w="108" w:type="dxa"/>
              <w:bottom w:w="0" w:type="dxa"/>
              <w:right w:w="108" w:type="dxa"/>
            </w:tcMar>
            <w:hideMark/>
          </w:tcPr>
          <w:p w14:paraId="55419570" w14:textId="77777777" w:rsidR="001577B3" w:rsidRPr="0048726F" w:rsidRDefault="001577B3">
            <w:pPr>
              <w:rPr>
                <w:rFonts w:ascii="Arial" w:hAnsi="Arial" w:cs="Arial"/>
                <w:sz w:val="24"/>
                <w:szCs w:val="24"/>
              </w:rPr>
            </w:pPr>
            <w:r w:rsidRPr="0048726F">
              <w:rPr>
                <w:rFonts w:ascii="Arial" w:hAnsi="Arial" w:cs="Arial"/>
                <w:sz w:val="24"/>
                <w:szCs w:val="24"/>
              </w:rPr>
              <w:t>Acceptable - Response is relevant and acceptable.  The response provides sufficient evidence to fulfil basic requirements.</w:t>
            </w:r>
          </w:p>
        </w:tc>
      </w:tr>
      <w:tr w:rsidR="001577B3" w:rsidRPr="0048726F" w14:paraId="1F7717EA" w14:textId="77777777" w:rsidTr="00872C8E">
        <w:tc>
          <w:tcPr>
            <w:tcW w:w="1843" w:type="dxa"/>
            <w:shd w:val="clear" w:color="auto" w:fill="00B050"/>
            <w:tcMar>
              <w:top w:w="0" w:type="dxa"/>
              <w:left w:w="108" w:type="dxa"/>
              <w:bottom w:w="0" w:type="dxa"/>
              <w:right w:w="108" w:type="dxa"/>
            </w:tcMar>
            <w:hideMark/>
          </w:tcPr>
          <w:p w14:paraId="635B6D99" w14:textId="77777777" w:rsidR="001577B3" w:rsidRPr="001A3FFD" w:rsidRDefault="001577B3" w:rsidP="00AF1F97">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twenty (20):  </w:t>
            </w:r>
          </w:p>
        </w:tc>
        <w:tc>
          <w:tcPr>
            <w:tcW w:w="8080" w:type="dxa"/>
            <w:tcMar>
              <w:top w:w="0" w:type="dxa"/>
              <w:left w:w="108" w:type="dxa"/>
              <w:bottom w:w="0" w:type="dxa"/>
              <w:right w:w="108" w:type="dxa"/>
            </w:tcMar>
            <w:hideMark/>
          </w:tcPr>
          <w:p w14:paraId="4588782C" w14:textId="77777777" w:rsidR="001577B3" w:rsidRPr="0048726F" w:rsidRDefault="001577B3">
            <w:pPr>
              <w:rPr>
                <w:rFonts w:ascii="Arial" w:hAnsi="Arial" w:cs="Arial"/>
                <w:sz w:val="24"/>
                <w:szCs w:val="24"/>
              </w:rPr>
            </w:pPr>
            <w:r w:rsidRPr="0048726F">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1577B3" w:rsidRPr="0048726F" w14:paraId="5C212AD7" w14:textId="77777777" w:rsidTr="00872C8E">
        <w:tc>
          <w:tcPr>
            <w:tcW w:w="1843" w:type="dxa"/>
            <w:shd w:val="clear" w:color="auto" w:fill="00B050"/>
            <w:tcMar>
              <w:top w:w="0" w:type="dxa"/>
              <w:left w:w="108" w:type="dxa"/>
              <w:bottom w:w="0" w:type="dxa"/>
              <w:right w:w="108" w:type="dxa"/>
            </w:tcMar>
            <w:hideMark/>
          </w:tcPr>
          <w:p w14:paraId="36DD1D03"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zero (0):  </w:t>
            </w:r>
          </w:p>
        </w:tc>
        <w:tc>
          <w:tcPr>
            <w:tcW w:w="8080" w:type="dxa"/>
            <w:tcMar>
              <w:top w:w="0" w:type="dxa"/>
              <w:left w:w="108" w:type="dxa"/>
              <w:bottom w:w="0" w:type="dxa"/>
              <w:right w:w="108" w:type="dxa"/>
            </w:tcMar>
            <w:hideMark/>
          </w:tcPr>
          <w:p w14:paraId="5BAECDFC" w14:textId="77777777" w:rsidR="001577B3" w:rsidRPr="0048726F" w:rsidRDefault="001577B3">
            <w:pPr>
              <w:rPr>
                <w:rFonts w:ascii="Arial" w:hAnsi="Arial" w:cs="Arial"/>
                <w:sz w:val="24"/>
                <w:szCs w:val="24"/>
              </w:rPr>
            </w:pPr>
            <w:r w:rsidRPr="0048726F">
              <w:rPr>
                <w:rFonts w:ascii="Arial" w:hAnsi="Arial" w:cs="Arial"/>
                <w:sz w:val="24"/>
                <w:szCs w:val="24"/>
              </w:rPr>
              <w:t>Unacceptable - Nil or inadequate response.  Fails to demonstrate an ability to meet the requirement.</w:t>
            </w:r>
          </w:p>
        </w:tc>
      </w:tr>
    </w:tbl>
    <w:p w14:paraId="7F756254" w14:textId="77777777" w:rsidR="00E96126" w:rsidRPr="004F037B" w:rsidRDefault="00E96126" w:rsidP="008C6BA1">
      <w:pPr>
        <w:rPr>
          <w:rFonts w:ascii="Arial" w:hAnsi="Arial" w:cs="Arial"/>
          <w:sz w:val="24"/>
          <w:szCs w:val="24"/>
        </w:rPr>
      </w:pPr>
    </w:p>
    <w:p w14:paraId="397130FE" w14:textId="77777777" w:rsidR="00FF316C" w:rsidRDefault="00FF316C" w:rsidP="007F587E">
      <w:pPr>
        <w:pStyle w:val="Heading3"/>
        <w:rPr>
          <w:rFonts w:ascii="Arial" w:hAnsi="Arial"/>
          <w:color w:val="auto"/>
          <w:sz w:val="28"/>
          <w:szCs w:val="26"/>
        </w:rPr>
      </w:pPr>
      <w:r>
        <w:rPr>
          <w:rFonts w:ascii="Arial" w:hAnsi="Arial"/>
          <w:color w:val="auto"/>
          <w:sz w:val="28"/>
          <w:szCs w:val="26"/>
        </w:rPr>
        <w:lastRenderedPageBreak/>
        <w:t>Disclosure</w:t>
      </w:r>
    </w:p>
    <w:p w14:paraId="05EB5897" w14:textId="115FA29D" w:rsidR="00FD5015" w:rsidRPr="003038A8" w:rsidRDefault="00FD5015" w:rsidP="007F587E">
      <w:pPr>
        <w:tabs>
          <w:tab w:val="left" w:pos="709"/>
        </w:tabs>
        <w:rPr>
          <w:rFonts w:ascii="Arial" w:hAnsi="Arial" w:cs="Arial"/>
          <w:sz w:val="24"/>
          <w:szCs w:val="24"/>
        </w:rPr>
      </w:pPr>
      <w:bookmarkStart w:id="6" w:name="_Ref413748104"/>
      <w:r w:rsidRPr="003038A8">
        <w:rPr>
          <w:rFonts w:ascii="Arial" w:hAnsi="Arial" w:cs="Arial"/>
          <w:sz w:val="24"/>
          <w:szCs w:val="24"/>
        </w:rPr>
        <w:t>All Central Government Departments, their Executive Agencies and Non</w:t>
      </w:r>
      <w:r w:rsidR="00794DC7">
        <w:rPr>
          <w:rFonts w:ascii="Arial" w:hAnsi="Arial" w:cs="Arial"/>
          <w:sz w:val="24"/>
          <w:szCs w:val="24"/>
        </w:rPr>
        <w:t>-</w:t>
      </w:r>
      <w:r w:rsidRPr="003038A8">
        <w:rPr>
          <w:rFonts w:ascii="Arial" w:hAnsi="Arial" w:cs="Arial"/>
          <w:sz w:val="24"/>
          <w:szCs w:val="24"/>
        </w:rPr>
        <w:t xml:space="preserve">Departmental Public Bodies are subject to control and reporting within Government. </w:t>
      </w:r>
      <w:proofErr w:type="gramStart"/>
      <w:r w:rsidRPr="003038A8">
        <w:rPr>
          <w:rFonts w:ascii="Arial" w:hAnsi="Arial" w:cs="Arial"/>
          <w:sz w:val="24"/>
          <w:szCs w:val="24"/>
        </w:rPr>
        <w:t>In particular, they</w:t>
      </w:r>
      <w:proofErr w:type="gramEnd"/>
      <w:r w:rsidRPr="003038A8">
        <w:rPr>
          <w:rFonts w:ascii="Arial" w:hAnsi="Arial" w:cs="Arial"/>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6"/>
    </w:p>
    <w:p w14:paraId="30B24B95" w14:textId="77777777" w:rsidR="00FD5015" w:rsidRPr="003038A8" w:rsidRDefault="00FD5015" w:rsidP="007F587E">
      <w:pPr>
        <w:tabs>
          <w:tab w:val="left" w:pos="709"/>
        </w:tabs>
        <w:ind w:left="709" w:hanging="709"/>
        <w:rPr>
          <w:rFonts w:ascii="Arial" w:hAnsi="Arial" w:cs="Arial"/>
          <w:sz w:val="24"/>
          <w:szCs w:val="24"/>
        </w:rPr>
      </w:pPr>
    </w:p>
    <w:p w14:paraId="430A6BD8" w14:textId="77777777" w:rsidR="00FF316C" w:rsidRDefault="00FD5015" w:rsidP="007F587E">
      <w:pPr>
        <w:tabs>
          <w:tab w:val="left" w:pos="709"/>
        </w:tabs>
        <w:rPr>
          <w:rFonts w:ascii="Arial" w:hAnsi="Arial" w:cs="Arial"/>
          <w:sz w:val="24"/>
          <w:szCs w:val="24"/>
        </w:rPr>
      </w:pPr>
      <w:bookmarkStart w:id="7" w:name="_Ref413748107"/>
      <w:r w:rsidRPr="003038A8">
        <w:rPr>
          <w:rFonts w:ascii="Arial" w:hAnsi="Arial" w:cs="Arial"/>
          <w:sz w:val="24"/>
          <w:szCs w:val="24"/>
        </w:rPr>
        <w:t xml:space="preserve">For these purposes, the Authority may disclose within Government any </w:t>
      </w:r>
      <w:r w:rsidR="00FF316C">
        <w:rPr>
          <w:rFonts w:ascii="Arial" w:hAnsi="Arial" w:cs="Arial"/>
          <w:sz w:val="24"/>
          <w:szCs w:val="24"/>
        </w:rPr>
        <w:t>details contained in your quotation</w:t>
      </w:r>
      <w:r w:rsidRPr="003038A8">
        <w:rPr>
          <w:rFonts w:ascii="Arial" w:hAnsi="Arial" w:cs="Arial"/>
          <w:sz w:val="24"/>
          <w:szCs w:val="24"/>
        </w:rPr>
        <w:t xml:space="preserve">. The information will not be disclosed outside Government during the procurement. </w:t>
      </w:r>
    </w:p>
    <w:p w14:paraId="01D819B6" w14:textId="77777777" w:rsidR="00FF316C" w:rsidRDefault="00FF316C" w:rsidP="007F587E">
      <w:pPr>
        <w:tabs>
          <w:tab w:val="left" w:pos="709"/>
        </w:tabs>
        <w:rPr>
          <w:rFonts w:ascii="Arial" w:hAnsi="Arial" w:cs="Arial"/>
          <w:sz w:val="24"/>
          <w:szCs w:val="24"/>
        </w:rPr>
      </w:pPr>
    </w:p>
    <w:p w14:paraId="5A5EFF3B" w14:textId="77777777" w:rsidR="00FF316C" w:rsidRDefault="00FF316C" w:rsidP="007F587E">
      <w:pPr>
        <w:tabs>
          <w:tab w:val="left" w:pos="851"/>
        </w:tabs>
        <w:rPr>
          <w:rFonts w:ascii="Arial" w:hAnsi="Arial" w:cs="Arial"/>
          <w:sz w:val="24"/>
          <w:szCs w:val="24"/>
        </w:rPr>
      </w:pPr>
      <w:r w:rsidRPr="00CC7A48">
        <w:rPr>
          <w:rFonts w:ascii="Arial" w:hAnsi="Arial" w:cs="Arial"/>
          <w:sz w:val="24"/>
          <w:szCs w:val="24"/>
        </w:rPr>
        <w:t>In addition</w:t>
      </w:r>
      <w:bookmarkStart w:id="8"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which provide a public right of access to information held by public 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8"/>
    </w:p>
    <w:p w14:paraId="09726969" w14:textId="77777777" w:rsidR="00CC7A48" w:rsidRDefault="00CC7A48" w:rsidP="007F587E">
      <w:pPr>
        <w:tabs>
          <w:tab w:val="left" w:pos="851"/>
        </w:tabs>
        <w:rPr>
          <w:rFonts w:ascii="Arial" w:hAnsi="Arial" w:cs="Arial"/>
          <w:sz w:val="24"/>
          <w:szCs w:val="24"/>
        </w:rPr>
      </w:pPr>
    </w:p>
    <w:p w14:paraId="640D834C" w14:textId="00200FD6" w:rsidR="00FD5015" w:rsidRDefault="00FF316C" w:rsidP="007F587E">
      <w:pPr>
        <w:tabs>
          <w:tab w:val="left" w:pos="709"/>
        </w:tabs>
        <w:rPr>
          <w:rFonts w:ascii="Arial" w:hAnsi="Arial" w:cs="Arial"/>
          <w:sz w:val="24"/>
          <w:szCs w:val="24"/>
        </w:rPr>
      </w:pPr>
      <w:r>
        <w:rPr>
          <w:rFonts w:ascii="Arial" w:hAnsi="Arial" w:cs="Arial"/>
          <w:sz w:val="24"/>
          <w:szCs w:val="24"/>
        </w:rPr>
        <w:t xml:space="preserve">By submitting a </w:t>
      </w:r>
      <w:proofErr w:type="gramStart"/>
      <w:r>
        <w:rPr>
          <w:rFonts w:ascii="Arial" w:hAnsi="Arial" w:cs="Arial"/>
          <w:sz w:val="24"/>
          <w:szCs w:val="24"/>
        </w:rPr>
        <w:t>quotation</w:t>
      </w:r>
      <w:proofErr w:type="gramEnd"/>
      <w:r>
        <w:rPr>
          <w:rFonts w:ascii="Arial" w:hAnsi="Arial" w:cs="Arial"/>
          <w:sz w:val="24"/>
          <w:szCs w:val="24"/>
        </w:rPr>
        <w:t xml:space="preserve"> you</w:t>
      </w:r>
      <w:r w:rsidR="00FD5015" w:rsidRPr="003038A8">
        <w:rPr>
          <w:rFonts w:ascii="Arial" w:hAnsi="Arial" w:cs="Arial"/>
          <w:sz w:val="24"/>
          <w:szCs w:val="24"/>
        </w:rPr>
        <w:t xml:space="preserve"> consent to these terms as part of the procurement.</w:t>
      </w:r>
      <w:bookmarkEnd w:id="7"/>
    </w:p>
    <w:p w14:paraId="690C2F00" w14:textId="77777777" w:rsidR="00B94EB3" w:rsidRPr="003038A8" w:rsidRDefault="00B94EB3" w:rsidP="007F587E">
      <w:pPr>
        <w:tabs>
          <w:tab w:val="left" w:pos="709"/>
        </w:tabs>
        <w:rPr>
          <w:rFonts w:ascii="Arial" w:hAnsi="Arial" w:cs="Arial"/>
          <w:sz w:val="24"/>
          <w:szCs w:val="24"/>
        </w:rPr>
      </w:pPr>
    </w:p>
    <w:p w14:paraId="7572E694" w14:textId="77777777" w:rsidR="00FF316C" w:rsidRDefault="00FF316C" w:rsidP="007F587E">
      <w:pPr>
        <w:pStyle w:val="Heading3"/>
        <w:rPr>
          <w:rFonts w:ascii="Arial" w:hAnsi="Arial"/>
          <w:color w:val="auto"/>
          <w:sz w:val="28"/>
          <w:szCs w:val="26"/>
        </w:rPr>
      </w:pPr>
      <w:r>
        <w:rPr>
          <w:rFonts w:ascii="Arial" w:hAnsi="Arial"/>
          <w:color w:val="auto"/>
          <w:sz w:val="28"/>
          <w:szCs w:val="26"/>
        </w:rPr>
        <w:t>Disclaimers</w:t>
      </w:r>
    </w:p>
    <w:p w14:paraId="53335BB5" w14:textId="77777777" w:rsidR="00FF316C" w:rsidRPr="003038A8" w:rsidRDefault="00FF316C" w:rsidP="007F587E">
      <w:pPr>
        <w:tabs>
          <w:tab w:val="left" w:pos="851"/>
        </w:tabs>
        <w:rPr>
          <w:rFonts w:ascii="Arial" w:hAnsi="Arial" w:cs="Arial"/>
          <w:sz w:val="24"/>
          <w:szCs w:val="24"/>
        </w:rPr>
      </w:pPr>
      <w:r w:rsidRPr="003038A8">
        <w:rPr>
          <w:rFonts w:ascii="Arial" w:hAnsi="Arial" w:cs="Arial"/>
          <w:sz w:val="24"/>
          <w:szCs w:val="24"/>
        </w:rPr>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7F587E">
      <w:pPr>
        <w:tabs>
          <w:tab w:val="left" w:pos="851"/>
        </w:tabs>
        <w:ind w:left="851" w:hanging="851"/>
        <w:rPr>
          <w:rFonts w:ascii="Arial" w:hAnsi="Arial" w:cs="Arial"/>
          <w:sz w:val="24"/>
          <w:szCs w:val="24"/>
        </w:rPr>
      </w:pPr>
    </w:p>
    <w:p w14:paraId="0A799CE3" w14:textId="77777777" w:rsidR="00FF316C" w:rsidRPr="003038A8" w:rsidRDefault="00FF316C" w:rsidP="007F587E">
      <w:pPr>
        <w:tabs>
          <w:tab w:val="left" w:pos="851"/>
        </w:tabs>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4E06BCBA" w14:textId="77777777" w:rsidR="00FF316C" w:rsidRPr="003038A8" w:rsidRDefault="00FF316C" w:rsidP="00E63E84">
      <w:pPr>
        <w:numPr>
          <w:ilvl w:val="0"/>
          <w:numId w:val="32"/>
        </w:numPr>
        <w:tabs>
          <w:tab w:val="left" w:pos="567"/>
        </w:tabs>
        <w:spacing w:before="120" w:after="120"/>
        <w:ind w:left="567" w:hanging="567"/>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proofErr w:type="gramStart"/>
      <w:r>
        <w:rPr>
          <w:rFonts w:ascii="Arial" w:hAnsi="Arial" w:cs="Arial"/>
          <w:sz w:val="24"/>
          <w:szCs w:val="24"/>
        </w:rPr>
        <w:t>RFQ</w:t>
      </w:r>
      <w:r w:rsidRPr="003038A8">
        <w:rPr>
          <w:rFonts w:ascii="Arial" w:hAnsi="Arial" w:cs="Arial"/>
          <w:sz w:val="24"/>
          <w:szCs w:val="24"/>
        </w:rPr>
        <w:t>;</w:t>
      </w:r>
      <w:proofErr w:type="gramEnd"/>
    </w:p>
    <w:p w14:paraId="029BF408" w14:textId="77777777" w:rsidR="00FF316C" w:rsidRPr="003038A8" w:rsidRDefault="00FF316C" w:rsidP="00E63E84">
      <w:pPr>
        <w:numPr>
          <w:ilvl w:val="0"/>
          <w:numId w:val="32"/>
        </w:numPr>
        <w:tabs>
          <w:tab w:val="left" w:pos="567"/>
        </w:tabs>
        <w:spacing w:before="120" w:after="120"/>
        <w:ind w:left="567" w:hanging="567"/>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accuracy or completeness of that information; or</w:t>
      </w:r>
    </w:p>
    <w:p w14:paraId="38A3BD24" w14:textId="77777777" w:rsidR="00FF316C" w:rsidRPr="003038A8" w:rsidRDefault="00FF316C" w:rsidP="00E63E84">
      <w:pPr>
        <w:numPr>
          <w:ilvl w:val="0"/>
          <w:numId w:val="32"/>
        </w:numPr>
        <w:tabs>
          <w:tab w:val="left" w:pos="567"/>
        </w:tabs>
        <w:spacing w:before="120" w:after="120"/>
        <w:ind w:left="567" w:hanging="567"/>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3038A8" w:rsidRDefault="00FF316C" w:rsidP="007F587E">
      <w:pPr>
        <w:tabs>
          <w:tab w:val="left" w:pos="1418"/>
        </w:tabs>
        <w:ind w:left="1418" w:hanging="567"/>
        <w:rPr>
          <w:rFonts w:ascii="Arial" w:hAnsi="Arial" w:cs="Arial"/>
          <w:sz w:val="24"/>
          <w:szCs w:val="24"/>
        </w:rPr>
      </w:pPr>
    </w:p>
    <w:p w14:paraId="04874F43" w14:textId="77777777" w:rsidR="00FF316C" w:rsidRDefault="00FF316C" w:rsidP="007F587E">
      <w:pPr>
        <w:tabs>
          <w:tab w:val="left" w:pos="851"/>
        </w:tabs>
        <w:rPr>
          <w:rFonts w:ascii="Arial" w:hAnsi="Arial" w:cs="Arial"/>
          <w:sz w:val="24"/>
          <w:szCs w:val="24"/>
        </w:rPr>
      </w:pPr>
      <w:r w:rsidRPr="003038A8">
        <w:rPr>
          <w:rFonts w:ascii="Arial" w:hAnsi="Arial" w:cs="Arial"/>
          <w:sz w:val="24"/>
          <w:szCs w:val="24"/>
        </w:rPr>
        <w:lastRenderedPageBreak/>
        <w:t xml:space="preserve">Any </w:t>
      </w:r>
      <w:r>
        <w:rPr>
          <w:rFonts w:ascii="Arial" w:hAnsi="Arial" w:cs="Arial"/>
          <w:sz w:val="24"/>
          <w:szCs w:val="24"/>
        </w:rPr>
        <w:t>supplier</w:t>
      </w:r>
      <w:r w:rsidRPr="003038A8">
        <w:rPr>
          <w:rFonts w:ascii="Arial" w:hAnsi="Arial" w:cs="Arial"/>
          <w:sz w:val="24"/>
          <w:szCs w:val="24"/>
        </w:rPr>
        <w:t xml:space="preserve"> considering </w:t>
      </w:r>
      <w:proofErr w:type="gramStart"/>
      <w:r w:rsidRPr="003038A8">
        <w:rPr>
          <w:rFonts w:ascii="Arial" w:hAnsi="Arial" w:cs="Arial"/>
          <w:sz w:val="24"/>
          <w:szCs w:val="24"/>
        </w:rPr>
        <w:t>entering into</w:t>
      </w:r>
      <w:proofErr w:type="gramEnd"/>
      <w:r w:rsidRPr="003038A8">
        <w:rPr>
          <w:rFonts w:ascii="Arial" w:hAnsi="Arial" w:cs="Arial"/>
          <w:sz w:val="24"/>
          <w:szCs w:val="24"/>
        </w:rPr>
        <w:t xml:space="preserve">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B94EB3" w:rsidRDefault="003940AE" w:rsidP="00B94EB3">
      <w:pPr>
        <w:pStyle w:val="Heading3"/>
        <w:rPr>
          <w:rFonts w:ascii="Arial" w:hAnsi="Arial"/>
          <w:color w:val="auto"/>
          <w:sz w:val="28"/>
          <w:szCs w:val="26"/>
        </w:rPr>
      </w:pPr>
      <w:r w:rsidRPr="00B94EB3">
        <w:rPr>
          <w:rFonts w:ascii="Arial" w:hAnsi="Arial"/>
          <w:color w:val="auto"/>
          <w:sz w:val="28"/>
          <w:szCs w:val="26"/>
        </w:rPr>
        <w:t>Protection of Personal Data</w:t>
      </w: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In order to comply with the General Data Protection Regulations </w:t>
      </w:r>
      <w:proofErr w:type="gramStart"/>
      <w:r w:rsidRPr="003940AE">
        <w:rPr>
          <w:rFonts w:ascii="Arial" w:hAnsi="Arial" w:cs="Arial"/>
          <w:sz w:val="24"/>
          <w:szCs w:val="24"/>
        </w:rPr>
        <w:t>2018</w:t>
      </w:r>
      <w:proofErr w:type="gramEnd"/>
      <w:r w:rsidRPr="003940AE">
        <w:rPr>
          <w:rFonts w:ascii="Arial" w:hAnsi="Arial" w:cs="Arial"/>
          <w:sz w:val="24"/>
          <w:szCs w:val="24"/>
        </w:rPr>
        <w:t xml:space="preserve"> the contractor must agree to the following:</w:t>
      </w:r>
    </w:p>
    <w:p w14:paraId="6975F9D1" w14:textId="77777777" w:rsidR="003940AE" w:rsidRPr="003940AE" w:rsidRDefault="003940AE" w:rsidP="00E63E84">
      <w:pPr>
        <w:numPr>
          <w:ilvl w:val="0"/>
          <w:numId w:val="36"/>
        </w:numPr>
        <w:spacing w:before="120" w:after="120" w:line="276" w:lineRule="auto"/>
        <w:ind w:left="357" w:hanging="357"/>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E63E84">
      <w:pPr>
        <w:numPr>
          <w:ilvl w:val="0"/>
          <w:numId w:val="37"/>
        </w:numPr>
        <w:spacing w:before="120" w:after="120" w:line="276" w:lineRule="auto"/>
        <w:ind w:left="357" w:hanging="357"/>
        <w:jc w:val="both"/>
        <w:rPr>
          <w:rFonts w:ascii="Arial" w:hAnsi="Arial" w:cs="Arial"/>
          <w:sz w:val="24"/>
          <w:szCs w:val="24"/>
        </w:rPr>
      </w:pPr>
      <w:r w:rsidRPr="003940AE">
        <w:rPr>
          <w:rFonts w:ascii="Arial" w:hAnsi="Arial" w:cs="Arial"/>
          <w:sz w:val="24"/>
          <w:szCs w:val="24"/>
        </w:rPr>
        <w:t xml:space="preserve">You must ensure that all the personal data that we disclose to </w:t>
      </w:r>
      <w:proofErr w:type="gramStart"/>
      <w:r w:rsidRPr="003940AE">
        <w:rPr>
          <w:rFonts w:ascii="Arial" w:hAnsi="Arial" w:cs="Arial"/>
          <w:sz w:val="24"/>
          <w:szCs w:val="24"/>
        </w:rPr>
        <w:t>you</w:t>
      </w:r>
      <w:proofErr w:type="gramEnd"/>
      <w:r w:rsidRPr="003940AE">
        <w:rPr>
          <w:rFonts w:ascii="Arial" w:hAnsi="Arial" w:cs="Arial"/>
          <w:sz w:val="24"/>
          <w:szCs w:val="24"/>
        </w:rPr>
        <w:t xml:space="preserve"> or you collect on our behalf under this agreement are kept confidential.</w:t>
      </w:r>
    </w:p>
    <w:p w14:paraId="3A65BED4" w14:textId="77777777" w:rsidR="003940AE" w:rsidRPr="003940AE" w:rsidRDefault="003940AE" w:rsidP="00E63E84">
      <w:pPr>
        <w:numPr>
          <w:ilvl w:val="0"/>
          <w:numId w:val="37"/>
        </w:numPr>
        <w:spacing w:before="120" w:after="120" w:line="276" w:lineRule="auto"/>
        <w:ind w:left="357" w:hanging="357"/>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E63E84">
      <w:pPr>
        <w:numPr>
          <w:ilvl w:val="0"/>
          <w:numId w:val="37"/>
        </w:numPr>
        <w:spacing w:before="120" w:after="120" w:line="276" w:lineRule="auto"/>
        <w:ind w:left="357" w:hanging="357"/>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E63E84">
      <w:pPr>
        <w:numPr>
          <w:ilvl w:val="0"/>
          <w:numId w:val="37"/>
        </w:numPr>
        <w:spacing w:before="120" w:after="120" w:line="276" w:lineRule="auto"/>
        <w:ind w:left="357" w:hanging="357"/>
        <w:jc w:val="both"/>
        <w:rPr>
          <w:rFonts w:ascii="Arial" w:hAnsi="Arial" w:cs="Arial"/>
          <w:sz w:val="24"/>
          <w:szCs w:val="24"/>
        </w:rPr>
      </w:pPr>
      <w:r w:rsidRPr="003940AE">
        <w:rPr>
          <w:rFonts w:ascii="Arial" w:hAnsi="Arial" w:cs="Arial"/>
          <w:sz w:val="24"/>
          <w:szCs w:val="24"/>
        </w:rPr>
        <w:t>Any disclosure of personal data must be made in confidence and extend only so far as that which is specifically necessary for the purposes of this agreement.</w:t>
      </w:r>
    </w:p>
    <w:p w14:paraId="45FF6868" w14:textId="77777777" w:rsidR="003940AE" w:rsidRPr="003940AE" w:rsidRDefault="003940AE" w:rsidP="00E63E84">
      <w:pPr>
        <w:numPr>
          <w:ilvl w:val="0"/>
          <w:numId w:val="37"/>
        </w:numPr>
        <w:spacing w:before="120" w:after="120" w:line="276" w:lineRule="auto"/>
        <w:ind w:left="357" w:hanging="357"/>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E63E84">
      <w:pPr>
        <w:numPr>
          <w:ilvl w:val="0"/>
          <w:numId w:val="37"/>
        </w:numPr>
        <w:spacing w:before="120" w:after="120" w:line="276" w:lineRule="auto"/>
        <w:ind w:left="357" w:hanging="357"/>
        <w:jc w:val="both"/>
        <w:rPr>
          <w:rFonts w:ascii="Arial" w:hAnsi="Arial" w:cs="Arial"/>
          <w:sz w:val="24"/>
          <w:szCs w:val="24"/>
        </w:rPr>
      </w:pPr>
      <w:r w:rsidRPr="003940AE">
        <w:rPr>
          <w:rFonts w:ascii="Arial" w:hAnsi="Arial" w:cs="Arial"/>
          <w:sz w:val="24"/>
          <w:szCs w:val="24"/>
        </w:rPr>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w:t>
      </w:r>
      <w:proofErr w:type="gramStart"/>
      <w:r w:rsidRPr="003940AE">
        <w:rPr>
          <w:rFonts w:ascii="Arial" w:hAnsi="Arial" w:cs="Arial"/>
          <w:sz w:val="24"/>
          <w:szCs w:val="24"/>
        </w:rPr>
        <w:t>contract</w:t>
      </w:r>
      <w:proofErr w:type="gramEnd"/>
      <w:r w:rsidRPr="003940AE">
        <w:rPr>
          <w:rFonts w:ascii="Arial" w:hAnsi="Arial" w:cs="Arial"/>
          <w:sz w:val="24"/>
          <w:szCs w:val="24"/>
        </w:rPr>
        <w:t xml:space="preserve">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234F826B" w14:textId="4884749C" w:rsidR="003940AE" w:rsidRDefault="003940AE" w:rsidP="00276B1E">
      <w:pPr>
        <w:spacing w:line="276" w:lineRule="auto"/>
        <w:jc w:val="both"/>
        <w:rPr>
          <w:rFonts w:ascii="Arial" w:hAnsi="Arial" w:cs="Arial"/>
          <w:sz w:val="24"/>
          <w:szCs w:val="24"/>
        </w:rPr>
      </w:pPr>
      <w:r w:rsidRPr="003940AE">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w:t>
      </w:r>
      <w:r w:rsidRPr="003940AE">
        <w:rPr>
          <w:rFonts w:ascii="Arial" w:hAnsi="Arial" w:cs="Arial"/>
          <w:sz w:val="24"/>
          <w:szCs w:val="24"/>
        </w:rPr>
        <w:lastRenderedPageBreak/>
        <w:t>outside the Authority without the consent of the data subject, unless the Authority is required by law to make such disclosures.</w:t>
      </w:r>
    </w:p>
    <w:p w14:paraId="3C4B0855" w14:textId="77777777" w:rsidR="00CE65E4" w:rsidRDefault="00CE65E4" w:rsidP="003038A8">
      <w:pPr>
        <w:tabs>
          <w:tab w:val="left" w:pos="851"/>
        </w:tabs>
        <w:jc w:val="both"/>
        <w:rPr>
          <w:rFonts w:ascii="Arial" w:hAnsi="Arial" w:cs="Arial"/>
          <w:sz w:val="24"/>
          <w:szCs w:val="24"/>
        </w:rPr>
      </w:pPr>
    </w:p>
    <w:p w14:paraId="258B66F8" w14:textId="77777777" w:rsidR="00BA63FD" w:rsidRDefault="00BA63FD" w:rsidP="003038A8">
      <w:pPr>
        <w:tabs>
          <w:tab w:val="left" w:pos="851"/>
        </w:tabs>
        <w:jc w:val="both"/>
        <w:rPr>
          <w:rFonts w:ascii="Arial" w:hAnsi="Arial" w:cs="Arial"/>
          <w:sz w:val="24"/>
          <w:szCs w:val="24"/>
        </w:rPr>
      </w:pPr>
    </w:p>
    <w:p w14:paraId="6FF9F382" w14:textId="77777777" w:rsidR="00CE65E4" w:rsidRPr="003038A8" w:rsidRDefault="00CE65E4" w:rsidP="003038A8">
      <w:pPr>
        <w:tabs>
          <w:tab w:val="left" w:pos="851"/>
        </w:tabs>
        <w:jc w:val="both"/>
        <w:rPr>
          <w:rFonts w:ascii="Arial" w:hAnsi="Arial" w:cs="Arial"/>
          <w:sz w:val="24"/>
          <w:szCs w:val="24"/>
        </w:rPr>
      </w:pPr>
    </w:p>
    <w:p w14:paraId="7F156D2C" w14:textId="77777777" w:rsidR="001432CE" w:rsidRDefault="001432CE">
      <w:pPr>
        <w:rPr>
          <w:rFonts w:ascii="Arial" w:hAnsi="Arial" w:cs="Arial"/>
          <w:sz w:val="24"/>
          <w:szCs w:val="24"/>
        </w:rPr>
        <w:sectPr w:rsidR="001432CE" w:rsidSect="006F176B">
          <w:pgSz w:w="11906" w:h="16838"/>
          <w:pgMar w:top="1276" w:right="566" w:bottom="1440" w:left="1080" w:header="340" w:footer="170" w:gutter="0"/>
          <w:cols w:space="708"/>
          <w:titlePg/>
          <w:docGrid w:linePitch="360"/>
        </w:sectPr>
      </w:pPr>
    </w:p>
    <w:p w14:paraId="5349281B" w14:textId="08EF8262" w:rsidR="001432CE" w:rsidRDefault="001432CE" w:rsidP="001C00CE">
      <w:pPr>
        <w:jc w:val="center"/>
        <w:rPr>
          <w:rFonts w:ascii="Arial" w:hAnsi="Arial" w:cs="Arial"/>
          <w:b/>
          <w:bCs/>
          <w:sz w:val="28"/>
          <w:szCs w:val="28"/>
        </w:rPr>
      </w:pPr>
      <w:r w:rsidRPr="001C00CE">
        <w:rPr>
          <w:rFonts w:ascii="Arial" w:hAnsi="Arial" w:cs="Arial"/>
          <w:b/>
          <w:bCs/>
          <w:sz w:val="28"/>
          <w:szCs w:val="28"/>
        </w:rPr>
        <w:lastRenderedPageBreak/>
        <w:t xml:space="preserve">Annex 1 – </w:t>
      </w:r>
      <w:r w:rsidR="00535384">
        <w:rPr>
          <w:rFonts w:ascii="Arial" w:hAnsi="Arial" w:cs="Arial"/>
          <w:b/>
          <w:bCs/>
          <w:sz w:val="28"/>
          <w:szCs w:val="28"/>
        </w:rPr>
        <w:t>Logic Model</w:t>
      </w:r>
      <w:r w:rsidRPr="001C00CE">
        <w:rPr>
          <w:rFonts w:ascii="Arial" w:hAnsi="Arial" w:cs="Arial"/>
          <w:b/>
          <w:bCs/>
          <w:sz w:val="28"/>
          <w:szCs w:val="28"/>
        </w:rPr>
        <w:t xml:space="preserve"> and Evaluation Framework</w:t>
      </w:r>
    </w:p>
    <w:p w14:paraId="70353D89" w14:textId="4586AF66" w:rsidR="00610F4B" w:rsidRDefault="00610F4B" w:rsidP="001C00CE">
      <w:pPr>
        <w:jc w:val="center"/>
        <w:rPr>
          <w:rFonts w:ascii="Arial" w:hAnsi="Arial" w:cs="Arial"/>
          <w:b/>
          <w:bCs/>
          <w:sz w:val="28"/>
          <w:szCs w:val="28"/>
        </w:rPr>
      </w:pPr>
    </w:p>
    <w:p w14:paraId="5B03B4FE" w14:textId="32BE5CB4" w:rsidR="00610F4B" w:rsidRDefault="00610F4B" w:rsidP="00610F4B">
      <w:pPr>
        <w:spacing w:line="276" w:lineRule="auto"/>
        <w:jc w:val="both"/>
        <w:rPr>
          <w:rFonts w:ascii="Arial" w:hAnsi="Arial" w:cs="Arial"/>
          <w:sz w:val="24"/>
          <w:szCs w:val="24"/>
        </w:rPr>
      </w:pPr>
      <w:r w:rsidRPr="001B1B1E">
        <w:rPr>
          <w:rFonts w:ascii="Arial" w:hAnsi="Arial" w:cs="Arial"/>
          <w:sz w:val="24"/>
          <w:szCs w:val="24"/>
        </w:rPr>
        <w:t xml:space="preserve">This comprises three parts: part A shows the Logic Model, part B shows the </w:t>
      </w:r>
      <w:r>
        <w:rPr>
          <w:rFonts w:ascii="Arial" w:hAnsi="Arial" w:cs="Arial"/>
          <w:sz w:val="24"/>
          <w:szCs w:val="24"/>
        </w:rPr>
        <w:t xml:space="preserve">Process Evaluation Framework and part C shows the Impact Evaluation Framework. </w:t>
      </w:r>
      <w:r w:rsidR="00FB21E2">
        <w:rPr>
          <w:rFonts w:ascii="Arial" w:hAnsi="Arial" w:cs="Arial"/>
          <w:sz w:val="24"/>
          <w:szCs w:val="24"/>
        </w:rPr>
        <w:t>This is available in full in the attached Excel file.</w:t>
      </w:r>
    </w:p>
    <w:p w14:paraId="4BF726A7" w14:textId="6392C206" w:rsidR="00FB21E2" w:rsidRDefault="00FB21E2" w:rsidP="00610F4B">
      <w:pPr>
        <w:spacing w:line="276" w:lineRule="auto"/>
        <w:jc w:val="both"/>
        <w:rPr>
          <w:rFonts w:ascii="Arial" w:hAnsi="Arial" w:cs="Arial"/>
          <w:sz w:val="24"/>
          <w:szCs w:val="24"/>
        </w:rPr>
      </w:pPr>
    </w:p>
    <w:bookmarkStart w:id="9" w:name="_MON_1721023462"/>
    <w:bookmarkEnd w:id="9"/>
    <w:p w14:paraId="102A512D" w14:textId="208402B4" w:rsidR="00FB21E2" w:rsidRPr="001B1B1E" w:rsidRDefault="00FB21E2" w:rsidP="001B1B1E">
      <w:pPr>
        <w:spacing w:line="276" w:lineRule="auto"/>
        <w:jc w:val="center"/>
        <w:rPr>
          <w:rFonts w:ascii="Arial" w:hAnsi="Arial" w:cs="Arial"/>
          <w:sz w:val="24"/>
          <w:szCs w:val="24"/>
        </w:rPr>
      </w:pPr>
      <w:r>
        <w:rPr>
          <w:rFonts w:ascii="Arial" w:hAnsi="Arial" w:cs="Arial"/>
          <w:sz w:val="24"/>
          <w:szCs w:val="24"/>
        </w:rPr>
        <w:object w:dxaOrig="1530" w:dyaOrig="992" w14:anchorId="7DD6B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9" o:title=""/>
          </v:shape>
          <o:OLEObject Type="Embed" ProgID="Excel.Sheet.12" ShapeID="_x0000_i1025" DrawAspect="Icon" ObjectID="_1721637545" r:id="rId20"/>
        </w:object>
      </w:r>
    </w:p>
    <w:p w14:paraId="055A2EB7" w14:textId="48042637" w:rsidR="001C00CE" w:rsidRDefault="001C00CE">
      <w:pPr>
        <w:rPr>
          <w:rFonts w:ascii="Arial" w:hAnsi="Arial" w:cs="Arial"/>
          <w:sz w:val="24"/>
          <w:szCs w:val="24"/>
        </w:rPr>
      </w:pPr>
    </w:p>
    <w:p w14:paraId="49BB8B18" w14:textId="77777777" w:rsidR="00FB21E2" w:rsidRDefault="00FB21E2" w:rsidP="001C00CE">
      <w:pPr>
        <w:pStyle w:val="ListParagraph"/>
        <w:numPr>
          <w:ilvl w:val="1"/>
          <w:numId w:val="42"/>
        </w:numPr>
        <w:rPr>
          <w:rFonts w:ascii="Arial" w:hAnsi="Arial" w:cs="Arial"/>
          <w:b/>
          <w:bCs/>
          <w:sz w:val="24"/>
          <w:szCs w:val="24"/>
        </w:rPr>
        <w:sectPr w:rsidR="00FB21E2" w:rsidSect="001B1B1E">
          <w:pgSz w:w="11906" w:h="16838"/>
          <w:pgMar w:top="1276" w:right="566" w:bottom="1440" w:left="1080" w:header="340" w:footer="170" w:gutter="0"/>
          <w:cols w:space="708"/>
          <w:titlePg/>
          <w:docGrid w:linePitch="360"/>
        </w:sectPr>
      </w:pPr>
    </w:p>
    <w:p w14:paraId="623AE0DF" w14:textId="6769A8C4" w:rsidR="001C00CE" w:rsidRPr="001C00CE" w:rsidRDefault="00C6617B" w:rsidP="001C00CE">
      <w:pPr>
        <w:pStyle w:val="ListParagraph"/>
        <w:numPr>
          <w:ilvl w:val="1"/>
          <w:numId w:val="42"/>
        </w:numPr>
        <w:rPr>
          <w:rFonts w:ascii="Arial" w:hAnsi="Arial" w:cs="Arial"/>
          <w:b/>
          <w:bCs/>
          <w:sz w:val="24"/>
          <w:szCs w:val="24"/>
        </w:rPr>
      </w:pPr>
      <w:r w:rsidRPr="4B1F8A76">
        <w:rPr>
          <w:rFonts w:ascii="Arial" w:hAnsi="Arial" w:cs="Arial"/>
          <w:b/>
          <w:bCs/>
          <w:sz w:val="24"/>
          <w:szCs w:val="24"/>
        </w:rPr>
        <w:lastRenderedPageBreak/>
        <w:t>Logic Model</w:t>
      </w:r>
    </w:p>
    <w:p w14:paraId="323C3F99" w14:textId="50897C4A" w:rsidR="001432CE" w:rsidRDefault="001432CE">
      <w:pPr>
        <w:rPr>
          <w:rFonts w:ascii="Arial" w:hAnsi="Arial" w:cs="Arial"/>
          <w:sz w:val="24"/>
          <w:szCs w:val="24"/>
        </w:rPr>
      </w:pPr>
      <w:r>
        <w:rPr>
          <w:rFonts w:ascii="Arial" w:hAnsi="Arial" w:cs="Arial"/>
          <w:noProof/>
          <w:sz w:val="24"/>
          <w:szCs w:val="24"/>
        </w:rPr>
        <w:drawing>
          <wp:anchor distT="0" distB="0" distL="114300" distR="114300" simplePos="0" relativeHeight="251658241" behindDoc="0" locked="0" layoutInCell="1" allowOverlap="1" wp14:anchorId="6AA0D3F3" wp14:editId="450A8E05">
            <wp:simplePos x="0" y="0"/>
            <wp:positionH relativeFrom="page">
              <wp:posOffset>617855</wp:posOffset>
            </wp:positionH>
            <wp:positionV relativeFrom="paragraph">
              <wp:posOffset>257810</wp:posOffset>
            </wp:positionV>
            <wp:extent cx="9496425" cy="5445125"/>
            <wp:effectExtent l="0" t="0" r="952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96425" cy="5445125"/>
                    </a:xfrm>
                    <a:prstGeom prst="rect">
                      <a:avLst/>
                    </a:prstGeom>
                    <a:noFill/>
                  </pic:spPr>
                </pic:pic>
              </a:graphicData>
            </a:graphic>
            <wp14:sizeRelH relativeFrom="page">
              <wp14:pctWidth>0</wp14:pctWidth>
            </wp14:sizeRelH>
            <wp14:sizeRelV relativeFrom="page">
              <wp14:pctHeight>0</wp14:pctHeight>
            </wp14:sizeRelV>
          </wp:anchor>
        </w:drawing>
      </w:r>
    </w:p>
    <w:p w14:paraId="5C933986" w14:textId="1A65DAD9" w:rsidR="001432CE" w:rsidRDefault="001432CE">
      <w:pPr>
        <w:rPr>
          <w:rFonts w:ascii="Arial" w:hAnsi="Arial" w:cs="Arial"/>
          <w:sz w:val="24"/>
          <w:szCs w:val="24"/>
        </w:rPr>
      </w:pPr>
    </w:p>
    <w:p w14:paraId="6EFDF718" w14:textId="77777777" w:rsidR="00FB21E2" w:rsidRDefault="00FB21E2" w:rsidP="001C00CE">
      <w:pPr>
        <w:pStyle w:val="ListParagraph"/>
        <w:numPr>
          <w:ilvl w:val="1"/>
          <w:numId w:val="42"/>
        </w:numPr>
        <w:rPr>
          <w:rFonts w:ascii="Arial" w:hAnsi="Arial" w:cs="Arial"/>
          <w:b/>
          <w:bCs/>
          <w:sz w:val="24"/>
          <w:szCs w:val="24"/>
        </w:rPr>
        <w:sectPr w:rsidR="00FB21E2" w:rsidSect="001432CE">
          <w:pgSz w:w="16838" w:h="11906" w:orient="landscape"/>
          <w:pgMar w:top="1080" w:right="1276" w:bottom="566" w:left="1440" w:header="340" w:footer="170" w:gutter="0"/>
          <w:cols w:space="708"/>
          <w:titlePg/>
          <w:docGrid w:linePitch="360"/>
        </w:sectPr>
      </w:pPr>
    </w:p>
    <w:p w14:paraId="30CAA1B0" w14:textId="3AD3EB7D" w:rsidR="001432CE" w:rsidRDefault="001C00CE" w:rsidP="001C00CE">
      <w:pPr>
        <w:pStyle w:val="ListParagraph"/>
        <w:numPr>
          <w:ilvl w:val="1"/>
          <w:numId w:val="42"/>
        </w:numPr>
        <w:rPr>
          <w:rFonts w:ascii="Arial" w:hAnsi="Arial" w:cs="Arial"/>
          <w:b/>
          <w:bCs/>
          <w:sz w:val="24"/>
          <w:szCs w:val="24"/>
        </w:rPr>
      </w:pPr>
      <w:r w:rsidRPr="001C00CE">
        <w:rPr>
          <w:rFonts w:ascii="Arial" w:hAnsi="Arial" w:cs="Arial"/>
          <w:b/>
          <w:bCs/>
          <w:sz w:val="24"/>
          <w:szCs w:val="24"/>
        </w:rPr>
        <w:lastRenderedPageBreak/>
        <w:t>Process Evaluation Framework</w:t>
      </w:r>
    </w:p>
    <w:p w14:paraId="706D1D8C" w14:textId="18AA8B68" w:rsidR="002B0CBD" w:rsidRPr="001B1B1E" w:rsidRDefault="0024739C" w:rsidP="001B1B1E">
      <w:pPr>
        <w:spacing w:line="276" w:lineRule="auto"/>
        <w:jc w:val="both"/>
        <w:rPr>
          <w:rFonts w:ascii="Arial" w:hAnsi="Arial" w:cs="Arial"/>
          <w:b/>
          <w:bCs/>
          <w:sz w:val="24"/>
          <w:szCs w:val="24"/>
        </w:rPr>
      </w:pPr>
      <w:r w:rsidRPr="001B1B1E">
        <w:rPr>
          <w:rFonts w:ascii="Arial" w:hAnsi="Arial" w:cs="Arial"/>
          <w:sz w:val="24"/>
          <w:szCs w:val="24"/>
        </w:rPr>
        <w:t>Note: only those items that include a ‘Y’ in the Y2 column are within scope for this contract.</w:t>
      </w:r>
    </w:p>
    <w:p w14:paraId="215E8AC7" w14:textId="5B7C45C3" w:rsidR="001C00CE" w:rsidRDefault="001C00CE">
      <w:pPr>
        <w:rPr>
          <w:rFonts w:ascii="Arial" w:hAnsi="Arial" w:cs="Arial"/>
          <w:sz w:val="24"/>
          <w:szCs w:val="24"/>
        </w:rPr>
      </w:pPr>
      <w:r w:rsidRPr="001432CE">
        <w:rPr>
          <w:rFonts w:ascii="Arial" w:hAnsi="Arial" w:cs="Arial"/>
          <w:noProof/>
          <w:sz w:val="24"/>
          <w:szCs w:val="24"/>
        </w:rPr>
        <w:drawing>
          <wp:anchor distT="0" distB="0" distL="114300" distR="114300" simplePos="0" relativeHeight="251658240" behindDoc="0" locked="0" layoutInCell="1" allowOverlap="1" wp14:anchorId="15136451" wp14:editId="5197A892">
            <wp:simplePos x="0" y="0"/>
            <wp:positionH relativeFrom="page">
              <wp:align>center</wp:align>
            </wp:positionH>
            <wp:positionV relativeFrom="paragraph">
              <wp:posOffset>183751</wp:posOffset>
            </wp:positionV>
            <wp:extent cx="8967470" cy="547243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967470" cy="5472430"/>
                    </a:xfrm>
                    <a:prstGeom prst="rect">
                      <a:avLst/>
                    </a:prstGeom>
                  </pic:spPr>
                </pic:pic>
              </a:graphicData>
            </a:graphic>
            <wp14:sizeRelH relativeFrom="page">
              <wp14:pctWidth>0</wp14:pctWidth>
            </wp14:sizeRelH>
            <wp14:sizeRelV relativeFrom="page">
              <wp14:pctHeight>0</wp14:pctHeight>
            </wp14:sizeRelV>
          </wp:anchor>
        </w:drawing>
      </w:r>
    </w:p>
    <w:p w14:paraId="4CFCA63E" w14:textId="53BA1B96" w:rsidR="001C00CE" w:rsidRDefault="001C00CE">
      <w:pPr>
        <w:rPr>
          <w:rFonts w:ascii="Arial" w:hAnsi="Arial" w:cs="Arial"/>
          <w:sz w:val="24"/>
          <w:szCs w:val="24"/>
        </w:rPr>
      </w:pPr>
      <w:r>
        <w:rPr>
          <w:rFonts w:ascii="Arial" w:hAnsi="Arial" w:cs="Arial"/>
          <w:noProof/>
          <w:sz w:val="24"/>
          <w:szCs w:val="24"/>
        </w:rPr>
        <w:drawing>
          <wp:anchor distT="0" distB="0" distL="114300" distR="114300" simplePos="0" relativeHeight="251658242" behindDoc="0" locked="0" layoutInCell="1" allowOverlap="1" wp14:anchorId="18E0040F" wp14:editId="642A1E49">
            <wp:simplePos x="0" y="0"/>
            <wp:positionH relativeFrom="margin">
              <wp:align>left</wp:align>
            </wp:positionH>
            <wp:positionV relativeFrom="paragraph">
              <wp:posOffset>266</wp:posOffset>
            </wp:positionV>
            <wp:extent cx="8839033" cy="4869712"/>
            <wp:effectExtent l="0" t="0" r="63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033" cy="4869712"/>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14:paraId="22408163" w14:textId="76754D47" w:rsidR="001C00CE" w:rsidRDefault="001C00CE">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58243" behindDoc="0" locked="0" layoutInCell="1" allowOverlap="1" wp14:anchorId="6D8AEFDC" wp14:editId="1DCEE4C6">
            <wp:simplePos x="0" y="0"/>
            <wp:positionH relativeFrom="margin">
              <wp:posOffset>31750</wp:posOffset>
            </wp:positionH>
            <wp:positionV relativeFrom="paragraph">
              <wp:posOffset>302895</wp:posOffset>
            </wp:positionV>
            <wp:extent cx="8886825" cy="4033520"/>
            <wp:effectExtent l="0" t="0" r="952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86825" cy="40335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14:paraId="62FFC400" w14:textId="662B5A50" w:rsidR="00C04BEA" w:rsidRPr="001C00CE" w:rsidRDefault="001C00CE" w:rsidP="001C00CE">
      <w:pPr>
        <w:pStyle w:val="ListParagraph"/>
        <w:numPr>
          <w:ilvl w:val="1"/>
          <w:numId w:val="42"/>
        </w:numPr>
        <w:rPr>
          <w:rFonts w:ascii="Arial" w:hAnsi="Arial" w:cs="Arial"/>
          <w:b/>
          <w:bCs/>
          <w:sz w:val="24"/>
          <w:szCs w:val="24"/>
        </w:rPr>
      </w:pPr>
      <w:r w:rsidRPr="4B1F8A76">
        <w:rPr>
          <w:rFonts w:ascii="Arial" w:hAnsi="Arial" w:cs="Arial"/>
          <w:b/>
          <w:bCs/>
          <w:sz w:val="24"/>
          <w:szCs w:val="24"/>
        </w:rPr>
        <w:lastRenderedPageBreak/>
        <w:t>Impact Evaluation Framework</w:t>
      </w:r>
    </w:p>
    <w:p w14:paraId="10A8CD01" w14:textId="6BE122B2" w:rsidR="001C00CE" w:rsidRDefault="001C00CE" w:rsidP="001C00CE">
      <w:pPr>
        <w:ind w:firstLine="720"/>
        <w:rPr>
          <w:rFonts w:ascii="Arial" w:hAnsi="Arial" w:cs="Arial"/>
          <w:b/>
          <w:bCs/>
          <w:sz w:val="24"/>
          <w:szCs w:val="24"/>
        </w:rPr>
      </w:pPr>
      <w:r w:rsidRPr="001C00CE">
        <w:rPr>
          <w:rFonts w:ascii="Arial" w:hAnsi="Arial" w:cs="Arial"/>
          <w:noProof/>
          <w:sz w:val="24"/>
          <w:szCs w:val="24"/>
        </w:rPr>
        <w:drawing>
          <wp:anchor distT="0" distB="0" distL="114300" distR="114300" simplePos="0" relativeHeight="251658244" behindDoc="0" locked="0" layoutInCell="1" allowOverlap="1" wp14:anchorId="26C5C773" wp14:editId="36FD0A8A">
            <wp:simplePos x="0" y="0"/>
            <wp:positionH relativeFrom="margin">
              <wp:align>left</wp:align>
            </wp:positionH>
            <wp:positionV relativeFrom="paragraph">
              <wp:posOffset>191445</wp:posOffset>
            </wp:positionV>
            <wp:extent cx="8859486" cy="5753903"/>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859486" cy="5753903"/>
                    </a:xfrm>
                    <a:prstGeom prst="rect">
                      <a:avLst/>
                    </a:prstGeom>
                  </pic:spPr>
                </pic:pic>
              </a:graphicData>
            </a:graphic>
            <wp14:sizeRelH relativeFrom="page">
              <wp14:pctWidth>0</wp14:pctWidth>
            </wp14:sizeRelH>
            <wp14:sizeRelV relativeFrom="page">
              <wp14:pctHeight>0</wp14:pctHeight>
            </wp14:sizeRelV>
          </wp:anchor>
        </w:drawing>
      </w:r>
    </w:p>
    <w:p w14:paraId="7E406728" w14:textId="248A1DFC" w:rsidR="001C00CE" w:rsidRDefault="001C00CE">
      <w:pPr>
        <w:rPr>
          <w:rFonts w:ascii="Arial" w:hAnsi="Arial" w:cs="Arial"/>
          <w:sz w:val="24"/>
          <w:szCs w:val="24"/>
        </w:rPr>
      </w:pPr>
      <w:r>
        <w:rPr>
          <w:rFonts w:ascii="Arial" w:hAnsi="Arial" w:cs="Arial"/>
          <w:sz w:val="24"/>
          <w:szCs w:val="24"/>
        </w:rPr>
        <w:br w:type="page"/>
      </w:r>
    </w:p>
    <w:p w14:paraId="02466D4C" w14:textId="77777777" w:rsidR="00610F4B" w:rsidRDefault="00610F4B" w:rsidP="002B0CBD">
      <w:pPr>
        <w:ind w:firstLine="720"/>
        <w:rPr>
          <w:rFonts w:ascii="Arial" w:hAnsi="Arial" w:cs="Arial"/>
        </w:rPr>
      </w:pPr>
    </w:p>
    <w:p w14:paraId="1C1C141E" w14:textId="75F0443D" w:rsidR="00094571" w:rsidRPr="002B0CBD" w:rsidRDefault="00535384" w:rsidP="002B0CBD">
      <w:pPr>
        <w:ind w:firstLine="720"/>
        <w:rPr>
          <w:rFonts w:ascii="Arial" w:hAnsi="Arial" w:cs="Arial"/>
        </w:rPr>
      </w:pPr>
      <w:r>
        <w:rPr>
          <w:rFonts w:ascii="Arial" w:hAnsi="Arial" w:cs="Arial"/>
          <w:noProof/>
          <w:sz w:val="24"/>
          <w:szCs w:val="24"/>
        </w:rPr>
        <w:drawing>
          <wp:anchor distT="0" distB="0" distL="114300" distR="114300" simplePos="0" relativeHeight="251658245" behindDoc="0" locked="0" layoutInCell="1" allowOverlap="1" wp14:anchorId="6BEC2F24" wp14:editId="06F713B7">
            <wp:simplePos x="0" y="0"/>
            <wp:positionH relativeFrom="margin">
              <wp:posOffset>0</wp:posOffset>
            </wp:positionH>
            <wp:positionV relativeFrom="paragraph">
              <wp:posOffset>0</wp:posOffset>
            </wp:positionV>
            <wp:extent cx="8821420" cy="50869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21420" cy="5086985"/>
                    </a:xfrm>
                    <a:prstGeom prst="rect">
                      <a:avLst/>
                    </a:prstGeom>
                    <a:noFill/>
                  </pic:spPr>
                </pic:pic>
              </a:graphicData>
            </a:graphic>
            <wp14:sizeRelH relativeFrom="page">
              <wp14:pctWidth>0</wp14:pctWidth>
            </wp14:sizeRelH>
            <wp14:sizeRelV relativeFrom="page">
              <wp14:pctHeight>0</wp14:pctHeight>
            </wp14:sizeRelV>
          </wp:anchor>
        </w:drawing>
      </w:r>
    </w:p>
    <w:sectPr w:rsidR="00094571" w:rsidRPr="002B0CBD" w:rsidSect="001432CE">
      <w:pgSz w:w="16838" w:h="11906" w:orient="landscape"/>
      <w:pgMar w:top="1080" w:right="1276" w:bottom="566" w:left="144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14D25" w14:textId="77777777" w:rsidR="005949C4" w:rsidRDefault="005949C4" w:rsidP="00A16121">
      <w:r>
        <w:separator/>
      </w:r>
    </w:p>
  </w:endnote>
  <w:endnote w:type="continuationSeparator" w:id="0">
    <w:p w14:paraId="7FD24572" w14:textId="77777777" w:rsidR="005949C4" w:rsidRDefault="005949C4" w:rsidP="00A16121">
      <w:r>
        <w:continuationSeparator/>
      </w:r>
    </w:p>
  </w:endnote>
  <w:endnote w:type="continuationNotice" w:id="1">
    <w:p w14:paraId="00338D68" w14:textId="77777777" w:rsidR="005949C4" w:rsidRDefault="00594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1C29B" w14:textId="77777777" w:rsidR="005949C4" w:rsidRDefault="005949C4" w:rsidP="00A16121">
      <w:r>
        <w:separator/>
      </w:r>
    </w:p>
  </w:footnote>
  <w:footnote w:type="continuationSeparator" w:id="0">
    <w:p w14:paraId="13444A38" w14:textId="77777777" w:rsidR="005949C4" w:rsidRDefault="005949C4" w:rsidP="00A16121">
      <w:r>
        <w:continuationSeparator/>
      </w:r>
    </w:p>
  </w:footnote>
  <w:footnote w:type="continuationNotice" w:id="1">
    <w:p w14:paraId="564BAA45" w14:textId="77777777" w:rsidR="005949C4" w:rsidRDefault="00594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92E0E"/>
    <w:multiLevelType w:val="hybridMultilevel"/>
    <w:tmpl w:val="952ADAFE"/>
    <w:lvl w:ilvl="0" w:tplc="0CBCE0C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61ACA"/>
    <w:multiLevelType w:val="hybridMultilevel"/>
    <w:tmpl w:val="1B2A87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BB4985"/>
    <w:multiLevelType w:val="hybridMultilevel"/>
    <w:tmpl w:val="6700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9F53F3D"/>
    <w:multiLevelType w:val="multilevel"/>
    <w:tmpl w:val="B6BE092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9"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712E15"/>
    <w:multiLevelType w:val="hybridMultilevel"/>
    <w:tmpl w:val="3864D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447A1F"/>
    <w:multiLevelType w:val="hybridMultilevel"/>
    <w:tmpl w:val="FD56961A"/>
    <w:lvl w:ilvl="0" w:tplc="08090001">
      <w:start w:val="1"/>
      <w:numFmt w:val="bullet"/>
      <w:lvlText w:val=""/>
      <w:lvlJc w:val="left"/>
      <w:pPr>
        <w:ind w:left="720" w:hanging="360"/>
      </w:pPr>
      <w:rPr>
        <w:rFonts w:ascii="Symbol" w:hAnsi="Symbol" w:hint="default"/>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92D5B21"/>
    <w:multiLevelType w:val="hybridMultilevel"/>
    <w:tmpl w:val="9392C4FE"/>
    <w:lvl w:ilvl="0" w:tplc="5882E04E">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583D4F"/>
    <w:multiLevelType w:val="hybridMultilevel"/>
    <w:tmpl w:val="8CA8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3F7A7F"/>
    <w:multiLevelType w:val="multilevel"/>
    <w:tmpl w:val="598CD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9E243E6"/>
    <w:multiLevelType w:val="hybridMultilevel"/>
    <w:tmpl w:val="47C6D8DA"/>
    <w:lvl w:ilvl="0" w:tplc="08090001">
      <w:start w:val="1"/>
      <w:numFmt w:val="bullet"/>
      <w:lvlText w:val=""/>
      <w:lvlJc w:val="left"/>
      <w:pPr>
        <w:ind w:left="720" w:hanging="360"/>
      </w:pPr>
      <w:rPr>
        <w:rFonts w:ascii="Symbol" w:hAnsi="Symbol" w:hint="default"/>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3A2BD7"/>
    <w:multiLevelType w:val="hybridMultilevel"/>
    <w:tmpl w:val="172C3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0C6D38"/>
    <w:multiLevelType w:val="hybridMultilevel"/>
    <w:tmpl w:val="7E18BF92"/>
    <w:lvl w:ilvl="0" w:tplc="3E4E8D42">
      <w:numFmt w:val="bullet"/>
      <w:lvlText w:val="-"/>
      <w:lvlJc w:val="left"/>
      <w:pPr>
        <w:ind w:left="720" w:hanging="360"/>
      </w:pPr>
      <w:rPr>
        <w:rFonts w:ascii="Arial" w:eastAsia="Times New Roman" w:hAnsi="Arial" w:cs="Arial" w:hint="default"/>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6"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9"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42"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D853042"/>
    <w:multiLevelType w:val="hybridMultilevel"/>
    <w:tmpl w:val="39D052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0"/>
  </w:num>
  <w:num w:numId="4">
    <w:abstractNumId w:val="25"/>
  </w:num>
  <w:num w:numId="5">
    <w:abstractNumId w:val="49"/>
  </w:num>
  <w:num w:numId="6">
    <w:abstractNumId w:val="23"/>
  </w:num>
  <w:num w:numId="7">
    <w:abstractNumId w:val="17"/>
  </w:num>
  <w:num w:numId="8">
    <w:abstractNumId w:val="9"/>
  </w:num>
  <w:num w:numId="9">
    <w:abstractNumId w:val="13"/>
  </w:num>
  <w:num w:numId="10">
    <w:abstractNumId w:val="18"/>
  </w:num>
  <w:num w:numId="11">
    <w:abstractNumId w:val="5"/>
  </w:num>
  <w:num w:numId="12">
    <w:abstractNumId w:val="16"/>
  </w:num>
  <w:num w:numId="13">
    <w:abstractNumId w:val="45"/>
  </w:num>
  <w:num w:numId="14">
    <w:abstractNumId w:val="37"/>
  </w:num>
  <w:num w:numId="15">
    <w:abstractNumId w:val="30"/>
  </w:num>
  <w:num w:numId="16">
    <w:abstractNumId w:val="43"/>
  </w:num>
  <w:num w:numId="17">
    <w:abstractNumId w:val="24"/>
  </w:num>
  <w:num w:numId="18">
    <w:abstractNumId w:val="46"/>
  </w:num>
  <w:num w:numId="19">
    <w:abstractNumId w:val="44"/>
  </w:num>
  <w:num w:numId="20">
    <w:abstractNumId w:val="32"/>
  </w:num>
  <w:num w:numId="21">
    <w:abstractNumId w:val="11"/>
  </w:num>
  <w:num w:numId="22">
    <w:abstractNumId w:val="1"/>
  </w:num>
  <w:num w:numId="23">
    <w:abstractNumId w:val="40"/>
  </w:num>
  <w:num w:numId="24">
    <w:abstractNumId w:val="27"/>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0"/>
  </w:num>
  <w:num w:numId="28">
    <w:abstractNumId w:val="47"/>
  </w:num>
  <w:num w:numId="29">
    <w:abstractNumId w:val="35"/>
  </w:num>
  <w:num w:numId="30">
    <w:abstractNumId w:val="39"/>
  </w:num>
  <w:num w:numId="31">
    <w:abstractNumId w:val="21"/>
  </w:num>
  <w:num w:numId="32">
    <w:abstractNumId w:val="41"/>
  </w:num>
  <w:num w:numId="33">
    <w:abstractNumId w:val="33"/>
  </w:num>
  <w:num w:numId="34">
    <w:abstractNumId w:val="31"/>
  </w:num>
  <w:num w:numId="35">
    <w:abstractNumId w:val="36"/>
  </w:num>
  <w:num w:numId="36">
    <w:abstractNumId w:val="42"/>
  </w:num>
  <w:num w:numId="37">
    <w:abstractNumId w:val="6"/>
  </w:num>
  <w:num w:numId="38">
    <w:abstractNumId w:val="12"/>
  </w:num>
  <w:num w:numId="39">
    <w:abstractNumId w:val="48"/>
  </w:num>
  <w:num w:numId="40">
    <w:abstractNumId w:val="28"/>
  </w:num>
  <w:num w:numId="41">
    <w:abstractNumId w:val="22"/>
  </w:num>
  <w:num w:numId="42">
    <w:abstractNumId w:val="7"/>
  </w:num>
  <w:num w:numId="43">
    <w:abstractNumId w:val="19"/>
  </w:num>
  <w:num w:numId="44">
    <w:abstractNumId w:val="15"/>
  </w:num>
  <w:num w:numId="45">
    <w:abstractNumId w:val="3"/>
  </w:num>
  <w:num w:numId="46">
    <w:abstractNumId w:val="14"/>
  </w:num>
  <w:num w:numId="47">
    <w:abstractNumId w:val="26"/>
  </w:num>
  <w:num w:numId="48">
    <w:abstractNumId w:val="4"/>
  </w:num>
  <w:num w:numId="49">
    <w:abstractNumId w:val="10"/>
  </w:num>
  <w:num w:numId="5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274D"/>
    <w:rsid w:val="00006320"/>
    <w:rsid w:val="00006CAD"/>
    <w:rsid w:val="00014401"/>
    <w:rsid w:val="0001569A"/>
    <w:rsid w:val="00026CB3"/>
    <w:rsid w:val="00027F3A"/>
    <w:rsid w:val="00036186"/>
    <w:rsid w:val="00042E1B"/>
    <w:rsid w:val="00044F57"/>
    <w:rsid w:val="00076B95"/>
    <w:rsid w:val="0008395C"/>
    <w:rsid w:val="00087CB4"/>
    <w:rsid w:val="00087E49"/>
    <w:rsid w:val="00094571"/>
    <w:rsid w:val="000A0354"/>
    <w:rsid w:val="000A24A8"/>
    <w:rsid w:val="000A6994"/>
    <w:rsid w:val="000A7A92"/>
    <w:rsid w:val="000B12D4"/>
    <w:rsid w:val="000C2486"/>
    <w:rsid w:val="000C484F"/>
    <w:rsid w:val="000C7055"/>
    <w:rsid w:val="000D045B"/>
    <w:rsid w:val="000D1D1C"/>
    <w:rsid w:val="000D1FA6"/>
    <w:rsid w:val="000D228B"/>
    <w:rsid w:val="000E033A"/>
    <w:rsid w:val="000E255A"/>
    <w:rsid w:val="000E2D4E"/>
    <w:rsid w:val="000E3C35"/>
    <w:rsid w:val="000E7E46"/>
    <w:rsid w:val="000F006C"/>
    <w:rsid w:val="000F5060"/>
    <w:rsid w:val="00114BC7"/>
    <w:rsid w:val="00117DFF"/>
    <w:rsid w:val="00121238"/>
    <w:rsid w:val="00122C85"/>
    <w:rsid w:val="0012493A"/>
    <w:rsid w:val="001432CE"/>
    <w:rsid w:val="00143495"/>
    <w:rsid w:val="00146AD8"/>
    <w:rsid w:val="001479A5"/>
    <w:rsid w:val="00151009"/>
    <w:rsid w:val="00154FCA"/>
    <w:rsid w:val="00155DE0"/>
    <w:rsid w:val="001577B3"/>
    <w:rsid w:val="00160738"/>
    <w:rsid w:val="0016723B"/>
    <w:rsid w:val="00176FE0"/>
    <w:rsid w:val="00181B43"/>
    <w:rsid w:val="00187CDA"/>
    <w:rsid w:val="001A0B8A"/>
    <w:rsid w:val="001A1BDF"/>
    <w:rsid w:val="001A3FFD"/>
    <w:rsid w:val="001A468F"/>
    <w:rsid w:val="001B19AF"/>
    <w:rsid w:val="001B1A36"/>
    <w:rsid w:val="001B1B1E"/>
    <w:rsid w:val="001C00CE"/>
    <w:rsid w:val="001C18B3"/>
    <w:rsid w:val="001D09C9"/>
    <w:rsid w:val="001D289F"/>
    <w:rsid w:val="001D3653"/>
    <w:rsid w:val="001F5B9F"/>
    <w:rsid w:val="001F6271"/>
    <w:rsid w:val="001F6AD2"/>
    <w:rsid w:val="002030C2"/>
    <w:rsid w:val="002030EF"/>
    <w:rsid w:val="00204C6F"/>
    <w:rsid w:val="0020634D"/>
    <w:rsid w:val="002146BC"/>
    <w:rsid w:val="0021663E"/>
    <w:rsid w:val="0022296E"/>
    <w:rsid w:val="00224FFC"/>
    <w:rsid w:val="002271E0"/>
    <w:rsid w:val="00230488"/>
    <w:rsid w:val="00231749"/>
    <w:rsid w:val="00232E5A"/>
    <w:rsid w:val="00236676"/>
    <w:rsid w:val="00241BAC"/>
    <w:rsid w:val="00246648"/>
    <w:rsid w:val="00246B80"/>
    <w:rsid w:val="0024739C"/>
    <w:rsid w:val="00252FC6"/>
    <w:rsid w:val="00256020"/>
    <w:rsid w:val="00265156"/>
    <w:rsid w:val="00266E05"/>
    <w:rsid w:val="002678FA"/>
    <w:rsid w:val="002756D2"/>
    <w:rsid w:val="00276B1E"/>
    <w:rsid w:val="00281C96"/>
    <w:rsid w:val="002939C0"/>
    <w:rsid w:val="002A11E5"/>
    <w:rsid w:val="002A4CD8"/>
    <w:rsid w:val="002A65EF"/>
    <w:rsid w:val="002A6F6F"/>
    <w:rsid w:val="002A7D35"/>
    <w:rsid w:val="002B0CBD"/>
    <w:rsid w:val="002B35C7"/>
    <w:rsid w:val="002C0C38"/>
    <w:rsid w:val="002C3636"/>
    <w:rsid w:val="002C5912"/>
    <w:rsid w:val="002C5A4F"/>
    <w:rsid w:val="002D03E3"/>
    <w:rsid w:val="002D1418"/>
    <w:rsid w:val="002D2232"/>
    <w:rsid w:val="002D4EB2"/>
    <w:rsid w:val="002D4FF0"/>
    <w:rsid w:val="002F02A1"/>
    <w:rsid w:val="002F65E8"/>
    <w:rsid w:val="002F6DAF"/>
    <w:rsid w:val="003038A8"/>
    <w:rsid w:val="00303BFC"/>
    <w:rsid w:val="00322609"/>
    <w:rsid w:val="00322CBE"/>
    <w:rsid w:val="00323124"/>
    <w:rsid w:val="0032376C"/>
    <w:rsid w:val="0032577A"/>
    <w:rsid w:val="00326D92"/>
    <w:rsid w:val="00332DB7"/>
    <w:rsid w:val="0033525F"/>
    <w:rsid w:val="003360A9"/>
    <w:rsid w:val="0034362E"/>
    <w:rsid w:val="00344FCD"/>
    <w:rsid w:val="00352738"/>
    <w:rsid w:val="00353A81"/>
    <w:rsid w:val="0035528C"/>
    <w:rsid w:val="003610DB"/>
    <w:rsid w:val="00366CC6"/>
    <w:rsid w:val="00373772"/>
    <w:rsid w:val="00376085"/>
    <w:rsid w:val="00382DEE"/>
    <w:rsid w:val="00386076"/>
    <w:rsid w:val="00387DAC"/>
    <w:rsid w:val="003912B2"/>
    <w:rsid w:val="00393CD2"/>
    <w:rsid w:val="003940AE"/>
    <w:rsid w:val="003A1341"/>
    <w:rsid w:val="003A2AFA"/>
    <w:rsid w:val="003A47E9"/>
    <w:rsid w:val="003B0D78"/>
    <w:rsid w:val="003B2A37"/>
    <w:rsid w:val="003B372C"/>
    <w:rsid w:val="003C66B0"/>
    <w:rsid w:val="003D1147"/>
    <w:rsid w:val="003D5F4E"/>
    <w:rsid w:val="003E492F"/>
    <w:rsid w:val="003E6437"/>
    <w:rsid w:val="003F060C"/>
    <w:rsid w:val="003F2BE6"/>
    <w:rsid w:val="003F2C49"/>
    <w:rsid w:val="003F4501"/>
    <w:rsid w:val="003F479D"/>
    <w:rsid w:val="0040396A"/>
    <w:rsid w:val="00403A6A"/>
    <w:rsid w:val="00411089"/>
    <w:rsid w:val="00411CA9"/>
    <w:rsid w:val="00431F65"/>
    <w:rsid w:val="00432139"/>
    <w:rsid w:val="004321C8"/>
    <w:rsid w:val="004322DA"/>
    <w:rsid w:val="00433DF8"/>
    <w:rsid w:val="0044635A"/>
    <w:rsid w:val="00454064"/>
    <w:rsid w:val="00455D02"/>
    <w:rsid w:val="00461D10"/>
    <w:rsid w:val="00470681"/>
    <w:rsid w:val="004737E0"/>
    <w:rsid w:val="00480AEC"/>
    <w:rsid w:val="0048726F"/>
    <w:rsid w:val="00491D55"/>
    <w:rsid w:val="004925A3"/>
    <w:rsid w:val="004974A0"/>
    <w:rsid w:val="004A3669"/>
    <w:rsid w:val="004A398D"/>
    <w:rsid w:val="004B075E"/>
    <w:rsid w:val="004C1EA2"/>
    <w:rsid w:val="004C78F8"/>
    <w:rsid w:val="004D22F1"/>
    <w:rsid w:val="004D6226"/>
    <w:rsid w:val="004E1AEF"/>
    <w:rsid w:val="004E52E6"/>
    <w:rsid w:val="004E7024"/>
    <w:rsid w:val="004F037B"/>
    <w:rsid w:val="004F16A3"/>
    <w:rsid w:val="004F4661"/>
    <w:rsid w:val="00500EA6"/>
    <w:rsid w:val="00501796"/>
    <w:rsid w:val="00503491"/>
    <w:rsid w:val="00503DD2"/>
    <w:rsid w:val="0050634C"/>
    <w:rsid w:val="0051209F"/>
    <w:rsid w:val="0051725E"/>
    <w:rsid w:val="00520BF5"/>
    <w:rsid w:val="00535384"/>
    <w:rsid w:val="00537EC3"/>
    <w:rsid w:val="00540060"/>
    <w:rsid w:val="005532E9"/>
    <w:rsid w:val="005543AF"/>
    <w:rsid w:val="0055529D"/>
    <w:rsid w:val="0056705F"/>
    <w:rsid w:val="00567DB7"/>
    <w:rsid w:val="00572223"/>
    <w:rsid w:val="0057508C"/>
    <w:rsid w:val="0058185F"/>
    <w:rsid w:val="0058292F"/>
    <w:rsid w:val="005877B3"/>
    <w:rsid w:val="005949C4"/>
    <w:rsid w:val="005A10A9"/>
    <w:rsid w:val="005A32B1"/>
    <w:rsid w:val="005B0AE1"/>
    <w:rsid w:val="005C2091"/>
    <w:rsid w:val="005C4FDF"/>
    <w:rsid w:val="005D1E77"/>
    <w:rsid w:val="005E02B9"/>
    <w:rsid w:val="005E604B"/>
    <w:rsid w:val="005E7DF9"/>
    <w:rsid w:val="005F3EA4"/>
    <w:rsid w:val="005F4513"/>
    <w:rsid w:val="006038CE"/>
    <w:rsid w:val="00605530"/>
    <w:rsid w:val="00610F4B"/>
    <w:rsid w:val="00611252"/>
    <w:rsid w:val="00615003"/>
    <w:rsid w:val="00620CF6"/>
    <w:rsid w:val="0063604B"/>
    <w:rsid w:val="0064721C"/>
    <w:rsid w:val="00647F74"/>
    <w:rsid w:val="006506FB"/>
    <w:rsid w:val="0065429C"/>
    <w:rsid w:val="006544FA"/>
    <w:rsid w:val="0065481E"/>
    <w:rsid w:val="00660CC5"/>
    <w:rsid w:val="00662734"/>
    <w:rsid w:val="00671F13"/>
    <w:rsid w:val="006776A9"/>
    <w:rsid w:val="00684722"/>
    <w:rsid w:val="0069158C"/>
    <w:rsid w:val="006916FA"/>
    <w:rsid w:val="0069700F"/>
    <w:rsid w:val="006A3738"/>
    <w:rsid w:val="006A3D6B"/>
    <w:rsid w:val="006A3EB1"/>
    <w:rsid w:val="006A5D26"/>
    <w:rsid w:val="006D0B7D"/>
    <w:rsid w:val="006D1E8E"/>
    <w:rsid w:val="006D2118"/>
    <w:rsid w:val="006E2E61"/>
    <w:rsid w:val="006E4D66"/>
    <w:rsid w:val="006F0E45"/>
    <w:rsid w:val="006F176B"/>
    <w:rsid w:val="006F21DE"/>
    <w:rsid w:val="00700CA5"/>
    <w:rsid w:val="0070218A"/>
    <w:rsid w:val="00703175"/>
    <w:rsid w:val="007035B6"/>
    <w:rsid w:val="0070488C"/>
    <w:rsid w:val="00706491"/>
    <w:rsid w:val="0070693D"/>
    <w:rsid w:val="007107AF"/>
    <w:rsid w:val="007145B5"/>
    <w:rsid w:val="00715F89"/>
    <w:rsid w:val="007200A0"/>
    <w:rsid w:val="00722816"/>
    <w:rsid w:val="007241F8"/>
    <w:rsid w:val="00724B5C"/>
    <w:rsid w:val="00731576"/>
    <w:rsid w:val="007370D9"/>
    <w:rsid w:val="00741504"/>
    <w:rsid w:val="0074292E"/>
    <w:rsid w:val="007525AC"/>
    <w:rsid w:val="007532FB"/>
    <w:rsid w:val="0075528C"/>
    <w:rsid w:val="0075737C"/>
    <w:rsid w:val="0077497F"/>
    <w:rsid w:val="00775581"/>
    <w:rsid w:val="007827E0"/>
    <w:rsid w:val="007860EA"/>
    <w:rsid w:val="00786D4C"/>
    <w:rsid w:val="007919D9"/>
    <w:rsid w:val="007935B2"/>
    <w:rsid w:val="00794DC7"/>
    <w:rsid w:val="007A1915"/>
    <w:rsid w:val="007A7AA6"/>
    <w:rsid w:val="007B3053"/>
    <w:rsid w:val="007B7440"/>
    <w:rsid w:val="007C3938"/>
    <w:rsid w:val="007D1215"/>
    <w:rsid w:val="007D4046"/>
    <w:rsid w:val="007E53F8"/>
    <w:rsid w:val="007F26C5"/>
    <w:rsid w:val="007F587E"/>
    <w:rsid w:val="007F6038"/>
    <w:rsid w:val="007F7EB0"/>
    <w:rsid w:val="0081201B"/>
    <w:rsid w:val="0081234A"/>
    <w:rsid w:val="0081488E"/>
    <w:rsid w:val="00820CE8"/>
    <w:rsid w:val="0083027A"/>
    <w:rsid w:val="00830F27"/>
    <w:rsid w:val="00831C4A"/>
    <w:rsid w:val="00835122"/>
    <w:rsid w:val="00835A08"/>
    <w:rsid w:val="00837BD5"/>
    <w:rsid w:val="0084026B"/>
    <w:rsid w:val="00842022"/>
    <w:rsid w:val="008420DE"/>
    <w:rsid w:val="0084687F"/>
    <w:rsid w:val="00847946"/>
    <w:rsid w:val="00852271"/>
    <w:rsid w:val="00861ED6"/>
    <w:rsid w:val="0087125D"/>
    <w:rsid w:val="00872250"/>
    <w:rsid w:val="00872C8E"/>
    <w:rsid w:val="00877579"/>
    <w:rsid w:val="00890ED0"/>
    <w:rsid w:val="00892513"/>
    <w:rsid w:val="00896B5F"/>
    <w:rsid w:val="00896F33"/>
    <w:rsid w:val="008B424D"/>
    <w:rsid w:val="008C627C"/>
    <w:rsid w:val="008C6BA1"/>
    <w:rsid w:val="008D040B"/>
    <w:rsid w:val="008D2182"/>
    <w:rsid w:val="008D599C"/>
    <w:rsid w:val="008D62C5"/>
    <w:rsid w:val="008D6545"/>
    <w:rsid w:val="008E3B28"/>
    <w:rsid w:val="008E3FC2"/>
    <w:rsid w:val="008E77E5"/>
    <w:rsid w:val="008F3C64"/>
    <w:rsid w:val="009047AD"/>
    <w:rsid w:val="00905896"/>
    <w:rsid w:val="00907249"/>
    <w:rsid w:val="00912AC5"/>
    <w:rsid w:val="009148DB"/>
    <w:rsid w:val="009204A2"/>
    <w:rsid w:val="00920E98"/>
    <w:rsid w:val="00921A09"/>
    <w:rsid w:val="00926B48"/>
    <w:rsid w:val="00930469"/>
    <w:rsid w:val="0093171C"/>
    <w:rsid w:val="00935915"/>
    <w:rsid w:val="00935F08"/>
    <w:rsid w:val="00943610"/>
    <w:rsid w:val="009451D6"/>
    <w:rsid w:val="00956B8A"/>
    <w:rsid w:val="0096112C"/>
    <w:rsid w:val="00965428"/>
    <w:rsid w:val="00967208"/>
    <w:rsid w:val="00977191"/>
    <w:rsid w:val="00991DE5"/>
    <w:rsid w:val="009948B2"/>
    <w:rsid w:val="00995FFE"/>
    <w:rsid w:val="009A09F4"/>
    <w:rsid w:val="009A7E14"/>
    <w:rsid w:val="009D4C4E"/>
    <w:rsid w:val="009D5178"/>
    <w:rsid w:val="009E6375"/>
    <w:rsid w:val="009F430B"/>
    <w:rsid w:val="009F6C8C"/>
    <w:rsid w:val="00A01291"/>
    <w:rsid w:val="00A07D8B"/>
    <w:rsid w:val="00A104B8"/>
    <w:rsid w:val="00A16121"/>
    <w:rsid w:val="00A25CD9"/>
    <w:rsid w:val="00A26852"/>
    <w:rsid w:val="00A3033A"/>
    <w:rsid w:val="00A34B1D"/>
    <w:rsid w:val="00A36933"/>
    <w:rsid w:val="00A40DCF"/>
    <w:rsid w:val="00A533D4"/>
    <w:rsid w:val="00A55AF3"/>
    <w:rsid w:val="00A56087"/>
    <w:rsid w:val="00A566F6"/>
    <w:rsid w:val="00A57F33"/>
    <w:rsid w:val="00A633C9"/>
    <w:rsid w:val="00A639CB"/>
    <w:rsid w:val="00A65511"/>
    <w:rsid w:val="00A72DB9"/>
    <w:rsid w:val="00A75C2A"/>
    <w:rsid w:val="00A76B55"/>
    <w:rsid w:val="00A81E41"/>
    <w:rsid w:val="00A8279F"/>
    <w:rsid w:val="00A84900"/>
    <w:rsid w:val="00AA4F8B"/>
    <w:rsid w:val="00AA588C"/>
    <w:rsid w:val="00AB2FE2"/>
    <w:rsid w:val="00AC6769"/>
    <w:rsid w:val="00AE0BE3"/>
    <w:rsid w:val="00AE1B15"/>
    <w:rsid w:val="00AE4767"/>
    <w:rsid w:val="00AE5274"/>
    <w:rsid w:val="00AE71EC"/>
    <w:rsid w:val="00AE747E"/>
    <w:rsid w:val="00AF07D9"/>
    <w:rsid w:val="00AF1F97"/>
    <w:rsid w:val="00AF64F1"/>
    <w:rsid w:val="00B049C7"/>
    <w:rsid w:val="00B10F70"/>
    <w:rsid w:val="00B140D7"/>
    <w:rsid w:val="00B2717C"/>
    <w:rsid w:val="00B3188E"/>
    <w:rsid w:val="00B34BBB"/>
    <w:rsid w:val="00B42EBB"/>
    <w:rsid w:val="00B4697C"/>
    <w:rsid w:val="00B61019"/>
    <w:rsid w:val="00B648BB"/>
    <w:rsid w:val="00B65B5B"/>
    <w:rsid w:val="00B73177"/>
    <w:rsid w:val="00B802A8"/>
    <w:rsid w:val="00B81219"/>
    <w:rsid w:val="00B926BE"/>
    <w:rsid w:val="00B94EB3"/>
    <w:rsid w:val="00B97B01"/>
    <w:rsid w:val="00BA10BC"/>
    <w:rsid w:val="00BA280C"/>
    <w:rsid w:val="00BA2AD7"/>
    <w:rsid w:val="00BA309A"/>
    <w:rsid w:val="00BA4F0E"/>
    <w:rsid w:val="00BA63FD"/>
    <w:rsid w:val="00BA6BD7"/>
    <w:rsid w:val="00BB649A"/>
    <w:rsid w:val="00BC4855"/>
    <w:rsid w:val="00BC6284"/>
    <w:rsid w:val="00BD52CF"/>
    <w:rsid w:val="00BE49AB"/>
    <w:rsid w:val="00BE655B"/>
    <w:rsid w:val="00BF075E"/>
    <w:rsid w:val="00BF4A7E"/>
    <w:rsid w:val="00BF717F"/>
    <w:rsid w:val="00C030D6"/>
    <w:rsid w:val="00C046EC"/>
    <w:rsid w:val="00C04BEA"/>
    <w:rsid w:val="00C0670B"/>
    <w:rsid w:val="00C076F1"/>
    <w:rsid w:val="00C11CDE"/>
    <w:rsid w:val="00C17931"/>
    <w:rsid w:val="00C23795"/>
    <w:rsid w:val="00C32C55"/>
    <w:rsid w:val="00C3397D"/>
    <w:rsid w:val="00C35265"/>
    <w:rsid w:val="00C44B88"/>
    <w:rsid w:val="00C46427"/>
    <w:rsid w:val="00C50959"/>
    <w:rsid w:val="00C51C67"/>
    <w:rsid w:val="00C55868"/>
    <w:rsid w:val="00C6094C"/>
    <w:rsid w:val="00C61534"/>
    <w:rsid w:val="00C6617B"/>
    <w:rsid w:val="00C662AE"/>
    <w:rsid w:val="00C6673A"/>
    <w:rsid w:val="00C6752E"/>
    <w:rsid w:val="00C72AF2"/>
    <w:rsid w:val="00C739D8"/>
    <w:rsid w:val="00C77BA2"/>
    <w:rsid w:val="00C8209E"/>
    <w:rsid w:val="00C82B39"/>
    <w:rsid w:val="00C902C9"/>
    <w:rsid w:val="00C95CC8"/>
    <w:rsid w:val="00C96CF9"/>
    <w:rsid w:val="00CA041F"/>
    <w:rsid w:val="00CA6B2F"/>
    <w:rsid w:val="00CA6F6E"/>
    <w:rsid w:val="00CB7A76"/>
    <w:rsid w:val="00CC0186"/>
    <w:rsid w:val="00CC33A5"/>
    <w:rsid w:val="00CC6592"/>
    <w:rsid w:val="00CC6A9E"/>
    <w:rsid w:val="00CC7A48"/>
    <w:rsid w:val="00CD2AB5"/>
    <w:rsid w:val="00CE2DDE"/>
    <w:rsid w:val="00CE35BE"/>
    <w:rsid w:val="00CE65E4"/>
    <w:rsid w:val="00CF40FB"/>
    <w:rsid w:val="00CF46D3"/>
    <w:rsid w:val="00CF61E2"/>
    <w:rsid w:val="00D069E8"/>
    <w:rsid w:val="00D12555"/>
    <w:rsid w:val="00D20333"/>
    <w:rsid w:val="00D20743"/>
    <w:rsid w:val="00D20BDE"/>
    <w:rsid w:val="00D25085"/>
    <w:rsid w:val="00D31291"/>
    <w:rsid w:val="00D32196"/>
    <w:rsid w:val="00D33916"/>
    <w:rsid w:val="00D36771"/>
    <w:rsid w:val="00D419F9"/>
    <w:rsid w:val="00D43678"/>
    <w:rsid w:val="00D53C5C"/>
    <w:rsid w:val="00D555E3"/>
    <w:rsid w:val="00D55862"/>
    <w:rsid w:val="00D612AC"/>
    <w:rsid w:val="00D650F6"/>
    <w:rsid w:val="00D65A37"/>
    <w:rsid w:val="00D72952"/>
    <w:rsid w:val="00D75FF4"/>
    <w:rsid w:val="00D76CED"/>
    <w:rsid w:val="00D7739B"/>
    <w:rsid w:val="00D86FF7"/>
    <w:rsid w:val="00D92D4F"/>
    <w:rsid w:val="00D93FF0"/>
    <w:rsid w:val="00D95411"/>
    <w:rsid w:val="00D95841"/>
    <w:rsid w:val="00D964A1"/>
    <w:rsid w:val="00D96E9D"/>
    <w:rsid w:val="00D976D6"/>
    <w:rsid w:val="00DA650C"/>
    <w:rsid w:val="00DB1ADB"/>
    <w:rsid w:val="00DB2855"/>
    <w:rsid w:val="00DB5C62"/>
    <w:rsid w:val="00DC28DF"/>
    <w:rsid w:val="00DC336A"/>
    <w:rsid w:val="00DC69D4"/>
    <w:rsid w:val="00DC6DAC"/>
    <w:rsid w:val="00DD5899"/>
    <w:rsid w:val="00DD6F44"/>
    <w:rsid w:val="00DE06B3"/>
    <w:rsid w:val="00DE200E"/>
    <w:rsid w:val="00DE4E42"/>
    <w:rsid w:val="00DF1D92"/>
    <w:rsid w:val="00DF2289"/>
    <w:rsid w:val="00DF558D"/>
    <w:rsid w:val="00DF68CC"/>
    <w:rsid w:val="00E00E44"/>
    <w:rsid w:val="00E03485"/>
    <w:rsid w:val="00E14524"/>
    <w:rsid w:val="00E158F8"/>
    <w:rsid w:val="00E2318B"/>
    <w:rsid w:val="00E252A0"/>
    <w:rsid w:val="00E25945"/>
    <w:rsid w:val="00E260DB"/>
    <w:rsid w:val="00E2626E"/>
    <w:rsid w:val="00E33F6C"/>
    <w:rsid w:val="00E35658"/>
    <w:rsid w:val="00E356FC"/>
    <w:rsid w:val="00E4033B"/>
    <w:rsid w:val="00E4116F"/>
    <w:rsid w:val="00E41FD0"/>
    <w:rsid w:val="00E44654"/>
    <w:rsid w:val="00E45D60"/>
    <w:rsid w:val="00E46DF5"/>
    <w:rsid w:val="00E50AC6"/>
    <w:rsid w:val="00E50C08"/>
    <w:rsid w:val="00E51B38"/>
    <w:rsid w:val="00E54319"/>
    <w:rsid w:val="00E573B7"/>
    <w:rsid w:val="00E60496"/>
    <w:rsid w:val="00E61456"/>
    <w:rsid w:val="00E61FCE"/>
    <w:rsid w:val="00E63E84"/>
    <w:rsid w:val="00E666B8"/>
    <w:rsid w:val="00E73670"/>
    <w:rsid w:val="00E77953"/>
    <w:rsid w:val="00E77EB2"/>
    <w:rsid w:val="00E806B6"/>
    <w:rsid w:val="00E80FD0"/>
    <w:rsid w:val="00E90139"/>
    <w:rsid w:val="00E9136E"/>
    <w:rsid w:val="00E91F3D"/>
    <w:rsid w:val="00E92304"/>
    <w:rsid w:val="00E96126"/>
    <w:rsid w:val="00EA05D3"/>
    <w:rsid w:val="00EA18DD"/>
    <w:rsid w:val="00EA5300"/>
    <w:rsid w:val="00EA64F2"/>
    <w:rsid w:val="00EA6613"/>
    <w:rsid w:val="00EA7B76"/>
    <w:rsid w:val="00EB013B"/>
    <w:rsid w:val="00EB7402"/>
    <w:rsid w:val="00ED025C"/>
    <w:rsid w:val="00ED0AF4"/>
    <w:rsid w:val="00ED47E9"/>
    <w:rsid w:val="00ED5D32"/>
    <w:rsid w:val="00ED7A3D"/>
    <w:rsid w:val="00EE24CA"/>
    <w:rsid w:val="00EE2655"/>
    <w:rsid w:val="00EF2016"/>
    <w:rsid w:val="00EF4A17"/>
    <w:rsid w:val="00EF6AB8"/>
    <w:rsid w:val="00EF6CDE"/>
    <w:rsid w:val="00F03E73"/>
    <w:rsid w:val="00F14056"/>
    <w:rsid w:val="00F1539A"/>
    <w:rsid w:val="00F15C30"/>
    <w:rsid w:val="00F22985"/>
    <w:rsid w:val="00F3088A"/>
    <w:rsid w:val="00F30C25"/>
    <w:rsid w:val="00F310C3"/>
    <w:rsid w:val="00F31989"/>
    <w:rsid w:val="00F319F4"/>
    <w:rsid w:val="00F3439B"/>
    <w:rsid w:val="00F42447"/>
    <w:rsid w:val="00F675C8"/>
    <w:rsid w:val="00F71269"/>
    <w:rsid w:val="00F73DEA"/>
    <w:rsid w:val="00F74979"/>
    <w:rsid w:val="00F81330"/>
    <w:rsid w:val="00F8389C"/>
    <w:rsid w:val="00F93FB1"/>
    <w:rsid w:val="00FA00E3"/>
    <w:rsid w:val="00FA0C03"/>
    <w:rsid w:val="00FA207A"/>
    <w:rsid w:val="00FB21E2"/>
    <w:rsid w:val="00FB2DB8"/>
    <w:rsid w:val="00FB36CD"/>
    <w:rsid w:val="00FC1CBC"/>
    <w:rsid w:val="00FC4FFF"/>
    <w:rsid w:val="00FC7010"/>
    <w:rsid w:val="00FD0550"/>
    <w:rsid w:val="00FD2CEF"/>
    <w:rsid w:val="00FD3349"/>
    <w:rsid w:val="00FD5015"/>
    <w:rsid w:val="00FE118D"/>
    <w:rsid w:val="00FE1D93"/>
    <w:rsid w:val="00FE4A46"/>
    <w:rsid w:val="00FE4C49"/>
    <w:rsid w:val="00FF0FBB"/>
    <w:rsid w:val="00FF316C"/>
    <w:rsid w:val="00FF42DC"/>
    <w:rsid w:val="4B1F8A76"/>
    <w:rsid w:val="641C2504"/>
    <w:rsid w:val="6E56D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E98"/>
    <w:pPr>
      <w:spacing w:line="360" w:lineRule="auto"/>
    </w:pPr>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00274D"/>
    <w:rPr>
      <w:color w:val="605E5C"/>
      <w:shd w:val="clear" w:color="auto" w:fill="E1DFDD"/>
    </w:rPr>
  </w:style>
  <w:style w:type="paragraph" w:customStyle="1" w:styleId="paragraph">
    <w:name w:val="paragraph"/>
    <w:basedOn w:val="Normal"/>
    <w:rsid w:val="003C66B0"/>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3C66B0"/>
  </w:style>
  <w:style w:type="character" w:customStyle="1" w:styleId="eop">
    <w:name w:val="eop"/>
    <w:basedOn w:val="DefaultParagraphFont"/>
    <w:rsid w:val="003C66B0"/>
  </w:style>
  <w:style w:type="character" w:customStyle="1" w:styleId="scxw89040554">
    <w:name w:val="scxw89040554"/>
    <w:basedOn w:val="DefaultParagraphFont"/>
    <w:rsid w:val="001F6AD2"/>
  </w:style>
  <w:style w:type="character" w:customStyle="1" w:styleId="mi">
    <w:name w:val="mi"/>
    <w:basedOn w:val="DefaultParagraphFont"/>
    <w:rsid w:val="001F6AD2"/>
  </w:style>
  <w:style w:type="character" w:customStyle="1" w:styleId="mo">
    <w:name w:val="mo"/>
    <w:basedOn w:val="DefaultParagraphFont"/>
    <w:rsid w:val="001F6AD2"/>
  </w:style>
  <w:style w:type="character" w:customStyle="1" w:styleId="mn">
    <w:name w:val="mn"/>
    <w:basedOn w:val="DefaultParagraphFont"/>
    <w:rsid w:val="001F6AD2"/>
  </w:style>
  <w:style w:type="character" w:customStyle="1" w:styleId="mjxassistivemathml">
    <w:name w:val="mjx_assistive_mathml"/>
    <w:basedOn w:val="DefaultParagraphFont"/>
    <w:rsid w:val="001F6AD2"/>
  </w:style>
  <w:style w:type="character" w:customStyle="1" w:styleId="scxw108086395">
    <w:name w:val="scxw108086395"/>
    <w:basedOn w:val="DefaultParagraphFont"/>
    <w:rsid w:val="001F6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62953634">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798959708">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66874784">
      <w:bodyDiv w:val="1"/>
      <w:marLeft w:val="0"/>
      <w:marRight w:val="0"/>
      <w:marTop w:val="0"/>
      <w:marBottom w:val="0"/>
      <w:divBdr>
        <w:top w:val="none" w:sz="0" w:space="0" w:color="auto"/>
        <w:left w:val="none" w:sz="0" w:space="0" w:color="auto"/>
        <w:bottom w:val="none" w:sz="0" w:space="0" w:color="auto"/>
        <w:right w:val="none" w:sz="0" w:space="0" w:color="auto"/>
      </w:divBdr>
      <w:divsChild>
        <w:div w:id="43717679">
          <w:marLeft w:val="0"/>
          <w:marRight w:val="0"/>
          <w:marTop w:val="0"/>
          <w:marBottom w:val="0"/>
          <w:divBdr>
            <w:top w:val="none" w:sz="0" w:space="0" w:color="auto"/>
            <w:left w:val="none" w:sz="0" w:space="0" w:color="auto"/>
            <w:bottom w:val="none" w:sz="0" w:space="0" w:color="auto"/>
            <w:right w:val="none" w:sz="0" w:space="0" w:color="auto"/>
          </w:divBdr>
        </w:div>
        <w:div w:id="1472795090">
          <w:marLeft w:val="0"/>
          <w:marRight w:val="0"/>
          <w:marTop w:val="0"/>
          <w:marBottom w:val="0"/>
          <w:divBdr>
            <w:top w:val="none" w:sz="0" w:space="0" w:color="auto"/>
            <w:left w:val="none" w:sz="0" w:space="0" w:color="auto"/>
            <w:bottom w:val="none" w:sz="0" w:space="0" w:color="auto"/>
            <w:right w:val="none" w:sz="0" w:space="0" w:color="auto"/>
          </w:divBdr>
        </w:div>
        <w:div w:id="1010259138">
          <w:marLeft w:val="0"/>
          <w:marRight w:val="0"/>
          <w:marTop w:val="0"/>
          <w:marBottom w:val="0"/>
          <w:divBdr>
            <w:top w:val="none" w:sz="0" w:space="0" w:color="auto"/>
            <w:left w:val="none" w:sz="0" w:space="0" w:color="auto"/>
            <w:bottom w:val="none" w:sz="0" w:space="0" w:color="auto"/>
            <w:right w:val="none" w:sz="0" w:space="0" w:color="auto"/>
          </w:divBdr>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49132535">
      <w:bodyDiv w:val="1"/>
      <w:marLeft w:val="0"/>
      <w:marRight w:val="0"/>
      <w:marTop w:val="0"/>
      <w:marBottom w:val="0"/>
      <w:divBdr>
        <w:top w:val="none" w:sz="0" w:space="0" w:color="auto"/>
        <w:left w:val="none" w:sz="0" w:space="0" w:color="auto"/>
        <w:bottom w:val="none" w:sz="0" w:space="0" w:color="auto"/>
        <w:right w:val="none" w:sz="0" w:space="0" w:color="auto"/>
      </w:divBdr>
    </w:div>
    <w:div w:id="1165976165">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276250141">
      <w:bodyDiv w:val="1"/>
      <w:marLeft w:val="0"/>
      <w:marRight w:val="0"/>
      <w:marTop w:val="0"/>
      <w:marBottom w:val="0"/>
      <w:divBdr>
        <w:top w:val="none" w:sz="0" w:space="0" w:color="auto"/>
        <w:left w:val="none" w:sz="0" w:space="0" w:color="auto"/>
        <w:bottom w:val="none" w:sz="0" w:space="0" w:color="auto"/>
        <w:right w:val="none" w:sz="0" w:space="0" w:color="auto"/>
      </w:divBdr>
    </w:div>
    <w:div w:id="1287851693">
      <w:bodyDiv w:val="1"/>
      <w:marLeft w:val="0"/>
      <w:marRight w:val="0"/>
      <w:marTop w:val="0"/>
      <w:marBottom w:val="0"/>
      <w:divBdr>
        <w:top w:val="none" w:sz="0" w:space="0" w:color="auto"/>
        <w:left w:val="none" w:sz="0" w:space="0" w:color="auto"/>
        <w:bottom w:val="none" w:sz="0" w:space="0" w:color="auto"/>
        <w:right w:val="none" w:sz="0" w:space="0" w:color="auto"/>
      </w:divBdr>
      <w:divsChild>
        <w:div w:id="256866041">
          <w:marLeft w:val="0"/>
          <w:marRight w:val="0"/>
          <w:marTop w:val="0"/>
          <w:marBottom w:val="0"/>
          <w:divBdr>
            <w:top w:val="none" w:sz="0" w:space="0" w:color="auto"/>
            <w:left w:val="none" w:sz="0" w:space="0" w:color="auto"/>
            <w:bottom w:val="none" w:sz="0" w:space="0" w:color="auto"/>
            <w:right w:val="none" w:sz="0" w:space="0" w:color="auto"/>
          </w:divBdr>
        </w:div>
        <w:div w:id="1635212768">
          <w:marLeft w:val="0"/>
          <w:marRight w:val="0"/>
          <w:marTop w:val="0"/>
          <w:marBottom w:val="0"/>
          <w:divBdr>
            <w:top w:val="none" w:sz="0" w:space="0" w:color="auto"/>
            <w:left w:val="none" w:sz="0" w:space="0" w:color="auto"/>
            <w:bottom w:val="none" w:sz="0" w:space="0" w:color="auto"/>
            <w:right w:val="none" w:sz="0" w:space="0" w:color="auto"/>
          </w:divBdr>
        </w:div>
        <w:div w:id="1984770237">
          <w:marLeft w:val="0"/>
          <w:marRight w:val="0"/>
          <w:marTop w:val="0"/>
          <w:marBottom w:val="0"/>
          <w:divBdr>
            <w:top w:val="none" w:sz="0" w:space="0" w:color="auto"/>
            <w:left w:val="none" w:sz="0" w:space="0" w:color="auto"/>
            <w:bottom w:val="none" w:sz="0" w:space="0" w:color="auto"/>
            <w:right w:val="none" w:sz="0" w:space="0" w:color="auto"/>
          </w:divBdr>
        </w:div>
      </w:divsChild>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844322063">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1991210483">
      <w:bodyDiv w:val="1"/>
      <w:marLeft w:val="0"/>
      <w:marRight w:val="0"/>
      <w:marTop w:val="0"/>
      <w:marBottom w:val="0"/>
      <w:divBdr>
        <w:top w:val="none" w:sz="0" w:space="0" w:color="auto"/>
        <w:left w:val="none" w:sz="0" w:space="0" w:color="auto"/>
        <w:bottom w:val="none" w:sz="0" w:space="0" w:color="auto"/>
        <w:right w:val="none" w:sz="0" w:space="0" w:color="auto"/>
      </w:divBdr>
      <w:divsChild>
        <w:div w:id="1384599101">
          <w:marLeft w:val="0"/>
          <w:marRight w:val="0"/>
          <w:marTop w:val="0"/>
          <w:marBottom w:val="0"/>
          <w:divBdr>
            <w:top w:val="none" w:sz="0" w:space="0" w:color="auto"/>
            <w:left w:val="none" w:sz="0" w:space="0" w:color="auto"/>
            <w:bottom w:val="none" w:sz="0" w:space="0" w:color="auto"/>
            <w:right w:val="none" w:sz="0" w:space="0" w:color="auto"/>
          </w:divBdr>
        </w:div>
        <w:div w:id="426267619">
          <w:marLeft w:val="0"/>
          <w:marRight w:val="0"/>
          <w:marTop w:val="0"/>
          <w:marBottom w:val="0"/>
          <w:divBdr>
            <w:top w:val="none" w:sz="0" w:space="0" w:color="auto"/>
            <w:left w:val="none" w:sz="0" w:space="0" w:color="auto"/>
            <w:bottom w:val="none" w:sz="0" w:space="0" w:color="auto"/>
            <w:right w:val="none" w:sz="0" w:space="0" w:color="auto"/>
          </w:divBdr>
        </w:div>
        <w:div w:id="1512185330">
          <w:marLeft w:val="0"/>
          <w:marRight w:val="0"/>
          <w:marTop w:val="0"/>
          <w:marBottom w:val="0"/>
          <w:divBdr>
            <w:top w:val="none" w:sz="0" w:space="0" w:color="auto"/>
            <w:left w:val="none" w:sz="0" w:space="0" w:color="auto"/>
            <w:bottom w:val="none" w:sz="0" w:space="0" w:color="auto"/>
            <w:right w:val="none" w:sz="0" w:space="0" w:color="auto"/>
          </w:divBdr>
        </w:div>
        <w:div w:id="1821727500">
          <w:marLeft w:val="0"/>
          <w:marRight w:val="0"/>
          <w:marTop w:val="0"/>
          <w:marBottom w:val="0"/>
          <w:divBdr>
            <w:top w:val="none" w:sz="0" w:space="0" w:color="auto"/>
            <w:left w:val="none" w:sz="0" w:space="0" w:color="auto"/>
            <w:bottom w:val="none" w:sz="0" w:space="0" w:color="auto"/>
            <w:right w:val="none" w:sz="0" w:space="0" w:color="auto"/>
          </w:divBdr>
        </w:div>
        <w:div w:id="2039815593">
          <w:marLeft w:val="0"/>
          <w:marRight w:val="0"/>
          <w:marTop w:val="0"/>
          <w:marBottom w:val="0"/>
          <w:divBdr>
            <w:top w:val="none" w:sz="0" w:space="0" w:color="auto"/>
            <w:left w:val="none" w:sz="0" w:space="0" w:color="auto"/>
            <w:bottom w:val="none" w:sz="0" w:space="0" w:color="auto"/>
            <w:right w:val="none" w:sz="0" w:space="0" w:color="auto"/>
          </w:divBdr>
        </w:div>
        <w:div w:id="2015841247">
          <w:marLeft w:val="0"/>
          <w:marRight w:val="0"/>
          <w:marTop w:val="0"/>
          <w:marBottom w:val="0"/>
          <w:divBdr>
            <w:top w:val="none" w:sz="0" w:space="0" w:color="auto"/>
            <w:left w:val="none" w:sz="0" w:space="0" w:color="auto"/>
            <w:bottom w:val="none" w:sz="0" w:space="0" w:color="auto"/>
            <w:right w:val="none" w:sz="0" w:space="0" w:color="auto"/>
          </w:divBdr>
        </w:div>
        <w:div w:id="1351025610">
          <w:marLeft w:val="0"/>
          <w:marRight w:val="0"/>
          <w:marTop w:val="0"/>
          <w:marBottom w:val="0"/>
          <w:divBdr>
            <w:top w:val="none" w:sz="0" w:space="0" w:color="auto"/>
            <w:left w:val="none" w:sz="0" w:space="0" w:color="auto"/>
            <w:bottom w:val="none" w:sz="0" w:space="0" w:color="auto"/>
            <w:right w:val="none" w:sz="0" w:space="0" w:color="auto"/>
          </w:divBdr>
        </w:div>
      </w:divsChild>
    </w:div>
    <w:div w:id="2042634117">
      <w:bodyDiv w:val="1"/>
      <w:marLeft w:val="0"/>
      <w:marRight w:val="0"/>
      <w:marTop w:val="0"/>
      <w:marBottom w:val="0"/>
      <w:divBdr>
        <w:top w:val="none" w:sz="0" w:space="0" w:color="auto"/>
        <w:left w:val="none" w:sz="0" w:space="0" w:color="auto"/>
        <w:bottom w:val="none" w:sz="0" w:space="0" w:color="auto"/>
        <w:right w:val="none" w:sz="0" w:space="0" w:color="auto"/>
      </w:divBdr>
      <w:divsChild>
        <w:div w:id="1537959391">
          <w:marLeft w:val="0"/>
          <w:marRight w:val="0"/>
          <w:marTop w:val="0"/>
          <w:marBottom w:val="0"/>
          <w:divBdr>
            <w:top w:val="none" w:sz="0" w:space="0" w:color="auto"/>
            <w:left w:val="none" w:sz="0" w:space="0" w:color="auto"/>
            <w:bottom w:val="none" w:sz="0" w:space="0" w:color="auto"/>
            <w:right w:val="none" w:sz="0" w:space="0" w:color="auto"/>
          </w:divBdr>
          <w:divsChild>
            <w:div w:id="1211260023">
              <w:marLeft w:val="0"/>
              <w:marRight w:val="0"/>
              <w:marTop w:val="0"/>
              <w:marBottom w:val="0"/>
              <w:divBdr>
                <w:top w:val="none" w:sz="0" w:space="0" w:color="auto"/>
                <w:left w:val="none" w:sz="0" w:space="0" w:color="auto"/>
                <w:bottom w:val="none" w:sz="0" w:space="0" w:color="auto"/>
                <w:right w:val="none" w:sz="0" w:space="0" w:color="auto"/>
              </w:divBdr>
            </w:div>
          </w:divsChild>
        </w:div>
        <w:div w:id="669914115">
          <w:marLeft w:val="0"/>
          <w:marRight w:val="0"/>
          <w:marTop w:val="0"/>
          <w:marBottom w:val="0"/>
          <w:divBdr>
            <w:top w:val="none" w:sz="0" w:space="0" w:color="auto"/>
            <w:left w:val="none" w:sz="0" w:space="0" w:color="auto"/>
            <w:bottom w:val="none" w:sz="0" w:space="0" w:color="auto"/>
            <w:right w:val="none" w:sz="0" w:space="0" w:color="auto"/>
          </w:divBdr>
          <w:divsChild>
            <w:div w:id="986783010">
              <w:marLeft w:val="0"/>
              <w:marRight w:val="0"/>
              <w:marTop w:val="0"/>
              <w:marBottom w:val="0"/>
              <w:divBdr>
                <w:top w:val="none" w:sz="0" w:space="0" w:color="auto"/>
                <w:left w:val="none" w:sz="0" w:space="0" w:color="auto"/>
                <w:bottom w:val="none" w:sz="0" w:space="0" w:color="auto"/>
                <w:right w:val="none" w:sz="0" w:space="0" w:color="auto"/>
              </w:divBdr>
            </w:div>
            <w:div w:id="1061366755">
              <w:marLeft w:val="0"/>
              <w:marRight w:val="0"/>
              <w:marTop w:val="0"/>
              <w:marBottom w:val="0"/>
              <w:divBdr>
                <w:top w:val="none" w:sz="0" w:space="0" w:color="auto"/>
                <w:left w:val="none" w:sz="0" w:space="0" w:color="auto"/>
                <w:bottom w:val="none" w:sz="0" w:space="0" w:color="auto"/>
                <w:right w:val="none" w:sz="0" w:space="0" w:color="auto"/>
              </w:divBdr>
            </w:div>
            <w:div w:id="944114019">
              <w:marLeft w:val="0"/>
              <w:marRight w:val="0"/>
              <w:marTop w:val="0"/>
              <w:marBottom w:val="0"/>
              <w:divBdr>
                <w:top w:val="none" w:sz="0" w:space="0" w:color="auto"/>
                <w:left w:val="none" w:sz="0" w:space="0" w:color="auto"/>
                <w:bottom w:val="none" w:sz="0" w:space="0" w:color="auto"/>
                <w:right w:val="none" w:sz="0" w:space="0" w:color="auto"/>
              </w:divBdr>
            </w:div>
          </w:divsChild>
        </w:div>
        <w:div w:id="919413372">
          <w:marLeft w:val="0"/>
          <w:marRight w:val="0"/>
          <w:marTop w:val="0"/>
          <w:marBottom w:val="0"/>
          <w:divBdr>
            <w:top w:val="none" w:sz="0" w:space="0" w:color="auto"/>
            <w:left w:val="none" w:sz="0" w:space="0" w:color="auto"/>
            <w:bottom w:val="none" w:sz="0" w:space="0" w:color="auto"/>
            <w:right w:val="none" w:sz="0" w:space="0" w:color="auto"/>
          </w:divBdr>
          <w:divsChild>
            <w:div w:id="1188131835">
              <w:marLeft w:val="0"/>
              <w:marRight w:val="0"/>
              <w:marTop w:val="0"/>
              <w:marBottom w:val="0"/>
              <w:divBdr>
                <w:top w:val="none" w:sz="0" w:space="0" w:color="auto"/>
                <w:left w:val="none" w:sz="0" w:space="0" w:color="auto"/>
                <w:bottom w:val="none" w:sz="0" w:space="0" w:color="auto"/>
                <w:right w:val="none" w:sz="0" w:space="0" w:color="auto"/>
              </w:divBdr>
            </w:div>
            <w:div w:id="404376719">
              <w:marLeft w:val="0"/>
              <w:marRight w:val="0"/>
              <w:marTop w:val="0"/>
              <w:marBottom w:val="0"/>
              <w:divBdr>
                <w:top w:val="none" w:sz="0" w:space="0" w:color="auto"/>
                <w:left w:val="none" w:sz="0" w:space="0" w:color="auto"/>
                <w:bottom w:val="none" w:sz="0" w:space="0" w:color="auto"/>
                <w:right w:val="none" w:sz="0" w:space="0" w:color="auto"/>
              </w:divBdr>
            </w:div>
            <w:div w:id="797264266">
              <w:marLeft w:val="0"/>
              <w:marRight w:val="0"/>
              <w:marTop w:val="0"/>
              <w:marBottom w:val="0"/>
              <w:divBdr>
                <w:top w:val="none" w:sz="0" w:space="0" w:color="auto"/>
                <w:left w:val="none" w:sz="0" w:space="0" w:color="auto"/>
                <w:bottom w:val="none" w:sz="0" w:space="0" w:color="auto"/>
                <w:right w:val="none" w:sz="0" w:space="0" w:color="auto"/>
              </w:divBdr>
            </w:div>
            <w:div w:id="1215236676">
              <w:marLeft w:val="0"/>
              <w:marRight w:val="0"/>
              <w:marTop w:val="0"/>
              <w:marBottom w:val="0"/>
              <w:divBdr>
                <w:top w:val="none" w:sz="0" w:space="0" w:color="auto"/>
                <w:left w:val="none" w:sz="0" w:space="0" w:color="auto"/>
                <w:bottom w:val="none" w:sz="0" w:space="0" w:color="auto"/>
                <w:right w:val="none" w:sz="0" w:space="0" w:color="auto"/>
              </w:divBdr>
            </w:div>
            <w:div w:id="1676105362">
              <w:marLeft w:val="0"/>
              <w:marRight w:val="0"/>
              <w:marTop w:val="0"/>
              <w:marBottom w:val="0"/>
              <w:divBdr>
                <w:top w:val="none" w:sz="0" w:space="0" w:color="auto"/>
                <w:left w:val="none" w:sz="0" w:space="0" w:color="auto"/>
                <w:bottom w:val="none" w:sz="0" w:space="0" w:color="auto"/>
                <w:right w:val="none" w:sz="0" w:space="0" w:color="auto"/>
              </w:divBdr>
            </w:div>
            <w:div w:id="788817706">
              <w:marLeft w:val="0"/>
              <w:marRight w:val="0"/>
              <w:marTop w:val="0"/>
              <w:marBottom w:val="0"/>
              <w:divBdr>
                <w:top w:val="none" w:sz="0" w:space="0" w:color="auto"/>
                <w:left w:val="none" w:sz="0" w:space="0" w:color="auto"/>
                <w:bottom w:val="none" w:sz="0" w:space="0" w:color="auto"/>
                <w:right w:val="none" w:sz="0" w:space="0" w:color="auto"/>
              </w:divBdr>
            </w:div>
            <w:div w:id="1370644725">
              <w:marLeft w:val="0"/>
              <w:marRight w:val="0"/>
              <w:marTop w:val="0"/>
              <w:marBottom w:val="0"/>
              <w:divBdr>
                <w:top w:val="none" w:sz="0" w:space="0" w:color="auto"/>
                <w:left w:val="none" w:sz="0" w:space="0" w:color="auto"/>
                <w:bottom w:val="none" w:sz="0" w:space="0" w:color="auto"/>
                <w:right w:val="none" w:sz="0" w:space="0" w:color="auto"/>
              </w:divBdr>
            </w:div>
          </w:divsChild>
        </w:div>
        <w:div w:id="1994720266">
          <w:marLeft w:val="0"/>
          <w:marRight w:val="0"/>
          <w:marTop w:val="0"/>
          <w:marBottom w:val="0"/>
          <w:divBdr>
            <w:top w:val="none" w:sz="0" w:space="0" w:color="auto"/>
            <w:left w:val="none" w:sz="0" w:space="0" w:color="auto"/>
            <w:bottom w:val="none" w:sz="0" w:space="0" w:color="auto"/>
            <w:right w:val="none" w:sz="0" w:space="0" w:color="auto"/>
          </w:divBdr>
          <w:divsChild>
            <w:div w:id="1963415057">
              <w:marLeft w:val="0"/>
              <w:marRight w:val="0"/>
              <w:marTop w:val="0"/>
              <w:marBottom w:val="0"/>
              <w:divBdr>
                <w:top w:val="none" w:sz="0" w:space="0" w:color="auto"/>
                <w:left w:val="none" w:sz="0" w:space="0" w:color="auto"/>
                <w:bottom w:val="none" w:sz="0" w:space="0" w:color="auto"/>
                <w:right w:val="none" w:sz="0" w:space="0" w:color="auto"/>
              </w:divBdr>
            </w:div>
          </w:divsChild>
        </w:div>
        <w:div w:id="1685865920">
          <w:marLeft w:val="0"/>
          <w:marRight w:val="0"/>
          <w:marTop w:val="0"/>
          <w:marBottom w:val="0"/>
          <w:divBdr>
            <w:top w:val="none" w:sz="0" w:space="0" w:color="auto"/>
            <w:left w:val="none" w:sz="0" w:space="0" w:color="auto"/>
            <w:bottom w:val="none" w:sz="0" w:space="0" w:color="auto"/>
            <w:right w:val="none" w:sz="0" w:space="0" w:color="auto"/>
          </w:divBdr>
          <w:divsChild>
            <w:div w:id="140655140">
              <w:marLeft w:val="0"/>
              <w:marRight w:val="0"/>
              <w:marTop w:val="0"/>
              <w:marBottom w:val="0"/>
              <w:divBdr>
                <w:top w:val="none" w:sz="0" w:space="0" w:color="auto"/>
                <w:left w:val="none" w:sz="0" w:space="0" w:color="auto"/>
                <w:bottom w:val="none" w:sz="0" w:space="0" w:color="auto"/>
                <w:right w:val="none" w:sz="0" w:space="0" w:color="auto"/>
              </w:divBdr>
            </w:div>
            <w:div w:id="501285180">
              <w:marLeft w:val="0"/>
              <w:marRight w:val="0"/>
              <w:marTop w:val="0"/>
              <w:marBottom w:val="0"/>
              <w:divBdr>
                <w:top w:val="none" w:sz="0" w:space="0" w:color="auto"/>
                <w:left w:val="none" w:sz="0" w:space="0" w:color="auto"/>
                <w:bottom w:val="none" w:sz="0" w:space="0" w:color="auto"/>
                <w:right w:val="none" w:sz="0" w:space="0" w:color="auto"/>
              </w:divBdr>
            </w:div>
            <w:div w:id="1902599267">
              <w:marLeft w:val="0"/>
              <w:marRight w:val="0"/>
              <w:marTop w:val="0"/>
              <w:marBottom w:val="0"/>
              <w:divBdr>
                <w:top w:val="none" w:sz="0" w:space="0" w:color="auto"/>
                <w:left w:val="none" w:sz="0" w:space="0" w:color="auto"/>
                <w:bottom w:val="none" w:sz="0" w:space="0" w:color="auto"/>
                <w:right w:val="none" w:sz="0" w:space="0" w:color="auto"/>
              </w:divBdr>
            </w:div>
          </w:divsChild>
        </w:div>
        <w:div w:id="112067601">
          <w:marLeft w:val="0"/>
          <w:marRight w:val="0"/>
          <w:marTop w:val="0"/>
          <w:marBottom w:val="0"/>
          <w:divBdr>
            <w:top w:val="none" w:sz="0" w:space="0" w:color="auto"/>
            <w:left w:val="none" w:sz="0" w:space="0" w:color="auto"/>
            <w:bottom w:val="none" w:sz="0" w:space="0" w:color="auto"/>
            <w:right w:val="none" w:sz="0" w:space="0" w:color="auto"/>
          </w:divBdr>
          <w:divsChild>
            <w:div w:id="1623535278">
              <w:marLeft w:val="0"/>
              <w:marRight w:val="0"/>
              <w:marTop w:val="0"/>
              <w:marBottom w:val="0"/>
              <w:divBdr>
                <w:top w:val="none" w:sz="0" w:space="0" w:color="auto"/>
                <w:left w:val="none" w:sz="0" w:space="0" w:color="auto"/>
                <w:bottom w:val="none" w:sz="0" w:space="0" w:color="auto"/>
                <w:right w:val="none" w:sz="0" w:space="0" w:color="auto"/>
              </w:divBdr>
            </w:div>
            <w:div w:id="1444029963">
              <w:marLeft w:val="0"/>
              <w:marRight w:val="0"/>
              <w:marTop w:val="0"/>
              <w:marBottom w:val="0"/>
              <w:divBdr>
                <w:top w:val="none" w:sz="0" w:space="0" w:color="auto"/>
                <w:left w:val="none" w:sz="0" w:space="0" w:color="auto"/>
                <w:bottom w:val="none" w:sz="0" w:space="0" w:color="auto"/>
                <w:right w:val="none" w:sz="0" w:space="0" w:color="auto"/>
              </w:divBdr>
            </w:div>
            <w:div w:id="2054766062">
              <w:marLeft w:val="0"/>
              <w:marRight w:val="0"/>
              <w:marTop w:val="0"/>
              <w:marBottom w:val="0"/>
              <w:divBdr>
                <w:top w:val="none" w:sz="0" w:space="0" w:color="auto"/>
                <w:left w:val="none" w:sz="0" w:space="0" w:color="auto"/>
                <w:bottom w:val="none" w:sz="0" w:space="0" w:color="auto"/>
                <w:right w:val="none" w:sz="0" w:space="0" w:color="auto"/>
              </w:divBdr>
            </w:div>
            <w:div w:id="1576746414">
              <w:marLeft w:val="0"/>
              <w:marRight w:val="0"/>
              <w:marTop w:val="0"/>
              <w:marBottom w:val="0"/>
              <w:divBdr>
                <w:top w:val="none" w:sz="0" w:space="0" w:color="auto"/>
                <w:left w:val="none" w:sz="0" w:space="0" w:color="auto"/>
                <w:bottom w:val="none" w:sz="0" w:space="0" w:color="auto"/>
                <w:right w:val="none" w:sz="0" w:space="0" w:color="auto"/>
              </w:divBdr>
            </w:div>
            <w:div w:id="1660578692">
              <w:marLeft w:val="0"/>
              <w:marRight w:val="0"/>
              <w:marTop w:val="0"/>
              <w:marBottom w:val="0"/>
              <w:divBdr>
                <w:top w:val="none" w:sz="0" w:space="0" w:color="auto"/>
                <w:left w:val="none" w:sz="0" w:space="0" w:color="auto"/>
                <w:bottom w:val="none" w:sz="0" w:space="0" w:color="auto"/>
                <w:right w:val="none" w:sz="0" w:space="0" w:color="auto"/>
              </w:divBdr>
            </w:div>
            <w:div w:id="1261449031">
              <w:marLeft w:val="0"/>
              <w:marRight w:val="0"/>
              <w:marTop w:val="0"/>
              <w:marBottom w:val="0"/>
              <w:divBdr>
                <w:top w:val="none" w:sz="0" w:space="0" w:color="auto"/>
                <w:left w:val="none" w:sz="0" w:space="0" w:color="auto"/>
                <w:bottom w:val="none" w:sz="0" w:space="0" w:color="auto"/>
                <w:right w:val="none" w:sz="0" w:space="0" w:color="auto"/>
              </w:divBdr>
            </w:div>
            <w:div w:id="1172329411">
              <w:marLeft w:val="0"/>
              <w:marRight w:val="0"/>
              <w:marTop w:val="0"/>
              <w:marBottom w:val="0"/>
              <w:divBdr>
                <w:top w:val="none" w:sz="0" w:space="0" w:color="auto"/>
                <w:left w:val="none" w:sz="0" w:space="0" w:color="auto"/>
                <w:bottom w:val="none" w:sz="0" w:space="0" w:color="auto"/>
                <w:right w:val="none" w:sz="0" w:space="0" w:color="auto"/>
              </w:divBdr>
            </w:div>
            <w:div w:id="1857427254">
              <w:marLeft w:val="0"/>
              <w:marRight w:val="0"/>
              <w:marTop w:val="0"/>
              <w:marBottom w:val="0"/>
              <w:divBdr>
                <w:top w:val="none" w:sz="0" w:space="0" w:color="auto"/>
                <w:left w:val="none" w:sz="0" w:space="0" w:color="auto"/>
                <w:bottom w:val="none" w:sz="0" w:space="0" w:color="auto"/>
                <w:right w:val="none" w:sz="0" w:space="0" w:color="auto"/>
              </w:divBdr>
            </w:div>
            <w:div w:id="74790799">
              <w:marLeft w:val="0"/>
              <w:marRight w:val="0"/>
              <w:marTop w:val="0"/>
              <w:marBottom w:val="0"/>
              <w:divBdr>
                <w:top w:val="none" w:sz="0" w:space="0" w:color="auto"/>
                <w:left w:val="none" w:sz="0" w:space="0" w:color="auto"/>
                <w:bottom w:val="none" w:sz="0" w:space="0" w:color="auto"/>
                <w:right w:val="none" w:sz="0" w:space="0" w:color="auto"/>
              </w:divBdr>
            </w:div>
          </w:divsChild>
        </w:div>
        <w:div w:id="1545483665">
          <w:marLeft w:val="0"/>
          <w:marRight w:val="0"/>
          <w:marTop w:val="0"/>
          <w:marBottom w:val="0"/>
          <w:divBdr>
            <w:top w:val="none" w:sz="0" w:space="0" w:color="auto"/>
            <w:left w:val="none" w:sz="0" w:space="0" w:color="auto"/>
            <w:bottom w:val="none" w:sz="0" w:space="0" w:color="auto"/>
            <w:right w:val="none" w:sz="0" w:space="0" w:color="auto"/>
          </w:divBdr>
          <w:divsChild>
            <w:div w:id="160244594">
              <w:marLeft w:val="0"/>
              <w:marRight w:val="0"/>
              <w:marTop w:val="0"/>
              <w:marBottom w:val="0"/>
              <w:divBdr>
                <w:top w:val="none" w:sz="0" w:space="0" w:color="auto"/>
                <w:left w:val="none" w:sz="0" w:space="0" w:color="auto"/>
                <w:bottom w:val="none" w:sz="0" w:space="0" w:color="auto"/>
                <w:right w:val="none" w:sz="0" w:space="0" w:color="auto"/>
              </w:divBdr>
            </w:div>
          </w:divsChild>
        </w:div>
        <w:div w:id="1215965995">
          <w:marLeft w:val="0"/>
          <w:marRight w:val="0"/>
          <w:marTop w:val="0"/>
          <w:marBottom w:val="0"/>
          <w:divBdr>
            <w:top w:val="none" w:sz="0" w:space="0" w:color="auto"/>
            <w:left w:val="none" w:sz="0" w:space="0" w:color="auto"/>
            <w:bottom w:val="none" w:sz="0" w:space="0" w:color="auto"/>
            <w:right w:val="none" w:sz="0" w:space="0" w:color="auto"/>
          </w:divBdr>
          <w:divsChild>
            <w:div w:id="211969670">
              <w:marLeft w:val="0"/>
              <w:marRight w:val="0"/>
              <w:marTop w:val="0"/>
              <w:marBottom w:val="0"/>
              <w:divBdr>
                <w:top w:val="none" w:sz="0" w:space="0" w:color="auto"/>
                <w:left w:val="none" w:sz="0" w:space="0" w:color="auto"/>
                <w:bottom w:val="none" w:sz="0" w:space="0" w:color="auto"/>
                <w:right w:val="none" w:sz="0" w:space="0" w:color="auto"/>
              </w:divBdr>
            </w:div>
            <w:div w:id="1522861240">
              <w:marLeft w:val="0"/>
              <w:marRight w:val="0"/>
              <w:marTop w:val="0"/>
              <w:marBottom w:val="0"/>
              <w:divBdr>
                <w:top w:val="none" w:sz="0" w:space="0" w:color="auto"/>
                <w:left w:val="none" w:sz="0" w:space="0" w:color="auto"/>
                <w:bottom w:val="none" w:sz="0" w:space="0" w:color="auto"/>
                <w:right w:val="none" w:sz="0" w:space="0" w:color="auto"/>
              </w:divBdr>
            </w:div>
            <w:div w:id="2110923393">
              <w:marLeft w:val="0"/>
              <w:marRight w:val="0"/>
              <w:marTop w:val="0"/>
              <w:marBottom w:val="0"/>
              <w:divBdr>
                <w:top w:val="none" w:sz="0" w:space="0" w:color="auto"/>
                <w:left w:val="none" w:sz="0" w:space="0" w:color="auto"/>
                <w:bottom w:val="none" w:sz="0" w:space="0" w:color="auto"/>
                <w:right w:val="none" w:sz="0" w:space="0" w:color="auto"/>
              </w:divBdr>
            </w:div>
          </w:divsChild>
        </w:div>
        <w:div w:id="1665012743">
          <w:marLeft w:val="0"/>
          <w:marRight w:val="0"/>
          <w:marTop w:val="0"/>
          <w:marBottom w:val="0"/>
          <w:divBdr>
            <w:top w:val="none" w:sz="0" w:space="0" w:color="auto"/>
            <w:left w:val="none" w:sz="0" w:space="0" w:color="auto"/>
            <w:bottom w:val="none" w:sz="0" w:space="0" w:color="auto"/>
            <w:right w:val="none" w:sz="0" w:space="0" w:color="auto"/>
          </w:divBdr>
          <w:divsChild>
            <w:div w:id="313490377">
              <w:marLeft w:val="0"/>
              <w:marRight w:val="0"/>
              <w:marTop w:val="0"/>
              <w:marBottom w:val="0"/>
              <w:divBdr>
                <w:top w:val="none" w:sz="0" w:space="0" w:color="auto"/>
                <w:left w:val="none" w:sz="0" w:space="0" w:color="auto"/>
                <w:bottom w:val="none" w:sz="0" w:space="0" w:color="auto"/>
                <w:right w:val="none" w:sz="0" w:space="0" w:color="auto"/>
              </w:divBdr>
            </w:div>
            <w:div w:id="1919091174">
              <w:marLeft w:val="0"/>
              <w:marRight w:val="0"/>
              <w:marTop w:val="0"/>
              <w:marBottom w:val="0"/>
              <w:divBdr>
                <w:top w:val="none" w:sz="0" w:space="0" w:color="auto"/>
                <w:left w:val="none" w:sz="0" w:space="0" w:color="auto"/>
                <w:bottom w:val="none" w:sz="0" w:space="0" w:color="auto"/>
                <w:right w:val="none" w:sz="0" w:space="0" w:color="auto"/>
              </w:divBdr>
            </w:div>
            <w:div w:id="1785494970">
              <w:marLeft w:val="0"/>
              <w:marRight w:val="0"/>
              <w:marTop w:val="0"/>
              <w:marBottom w:val="0"/>
              <w:divBdr>
                <w:top w:val="none" w:sz="0" w:space="0" w:color="auto"/>
                <w:left w:val="none" w:sz="0" w:space="0" w:color="auto"/>
                <w:bottom w:val="none" w:sz="0" w:space="0" w:color="auto"/>
                <w:right w:val="none" w:sz="0" w:space="0" w:color="auto"/>
              </w:divBdr>
            </w:div>
            <w:div w:id="1854223778">
              <w:marLeft w:val="0"/>
              <w:marRight w:val="0"/>
              <w:marTop w:val="0"/>
              <w:marBottom w:val="0"/>
              <w:divBdr>
                <w:top w:val="none" w:sz="0" w:space="0" w:color="auto"/>
                <w:left w:val="none" w:sz="0" w:space="0" w:color="auto"/>
                <w:bottom w:val="none" w:sz="0" w:space="0" w:color="auto"/>
                <w:right w:val="none" w:sz="0" w:space="0" w:color="auto"/>
              </w:divBdr>
            </w:div>
            <w:div w:id="276302276">
              <w:marLeft w:val="0"/>
              <w:marRight w:val="0"/>
              <w:marTop w:val="0"/>
              <w:marBottom w:val="0"/>
              <w:divBdr>
                <w:top w:val="none" w:sz="0" w:space="0" w:color="auto"/>
                <w:left w:val="none" w:sz="0" w:space="0" w:color="auto"/>
                <w:bottom w:val="none" w:sz="0" w:space="0" w:color="auto"/>
                <w:right w:val="none" w:sz="0" w:space="0" w:color="auto"/>
              </w:divBdr>
            </w:div>
            <w:div w:id="742415140">
              <w:marLeft w:val="0"/>
              <w:marRight w:val="0"/>
              <w:marTop w:val="0"/>
              <w:marBottom w:val="0"/>
              <w:divBdr>
                <w:top w:val="none" w:sz="0" w:space="0" w:color="auto"/>
                <w:left w:val="none" w:sz="0" w:space="0" w:color="auto"/>
                <w:bottom w:val="none" w:sz="0" w:space="0" w:color="auto"/>
                <w:right w:val="none" w:sz="0" w:space="0" w:color="auto"/>
              </w:divBdr>
            </w:div>
            <w:div w:id="133328439">
              <w:marLeft w:val="0"/>
              <w:marRight w:val="0"/>
              <w:marTop w:val="0"/>
              <w:marBottom w:val="0"/>
              <w:divBdr>
                <w:top w:val="none" w:sz="0" w:space="0" w:color="auto"/>
                <w:left w:val="none" w:sz="0" w:space="0" w:color="auto"/>
                <w:bottom w:val="none" w:sz="0" w:space="0" w:color="auto"/>
                <w:right w:val="none" w:sz="0" w:space="0" w:color="auto"/>
              </w:divBdr>
            </w:div>
          </w:divsChild>
        </w:div>
        <w:div w:id="926381999">
          <w:marLeft w:val="0"/>
          <w:marRight w:val="0"/>
          <w:marTop w:val="0"/>
          <w:marBottom w:val="0"/>
          <w:divBdr>
            <w:top w:val="none" w:sz="0" w:space="0" w:color="auto"/>
            <w:left w:val="none" w:sz="0" w:space="0" w:color="auto"/>
            <w:bottom w:val="none" w:sz="0" w:space="0" w:color="auto"/>
            <w:right w:val="none" w:sz="0" w:space="0" w:color="auto"/>
          </w:divBdr>
          <w:divsChild>
            <w:div w:id="1527406220">
              <w:marLeft w:val="0"/>
              <w:marRight w:val="0"/>
              <w:marTop w:val="0"/>
              <w:marBottom w:val="0"/>
              <w:divBdr>
                <w:top w:val="none" w:sz="0" w:space="0" w:color="auto"/>
                <w:left w:val="none" w:sz="0" w:space="0" w:color="auto"/>
                <w:bottom w:val="none" w:sz="0" w:space="0" w:color="auto"/>
                <w:right w:val="none" w:sz="0" w:space="0" w:color="auto"/>
              </w:divBdr>
            </w:div>
          </w:divsChild>
        </w:div>
        <w:div w:id="1804039581">
          <w:marLeft w:val="0"/>
          <w:marRight w:val="0"/>
          <w:marTop w:val="0"/>
          <w:marBottom w:val="0"/>
          <w:divBdr>
            <w:top w:val="none" w:sz="0" w:space="0" w:color="auto"/>
            <w:left w:val="none" w:sz="0" w:space="0" w:color="auto"/>
            <w:bottom w:val="none" w:sz="0" w:space="0" w:color="auto"/>
            <w:right w:val="none" w:sz="0" w:space="0" w:color="auto"/>
          </w:divBdr>
          <w:divsChild>
            <w:div w:id="442459439">
              <w:marLeft w:val="0"/>
              <w:marRight w:val="0"/>
              <w:marTop w:val="0"/>
              <w:marBottom w:val="0"/>
              <w:divBdr>
                <w:top w:val="none" w:sz="0" w:space="0" w:color="auto"/>
                <w:left w:val="none" w:sz="0" w:space="0" w:color="auto"/>
                <w:bottom w:val="none" w:sz="0" w:space="0" w:color="auto"/>
                <w:right w:val="none" w:sz="0" w:space="0" w:color="auto"/>
              </w:divBdr>
            </w:div>
          </w:divsChild>
        </w:div>
        <w:div w:id="1488783022">
          <w:marLeft w:val="0"/>
          <w:marRight w:val="0"/>
          <w:marTop w:val="0"/>
          <w:marBottom w:val="0"/>
          <w:divBdr>
            <w:top w:val="none" w:sz="0" w:space="0" w:color="auto"/>
            <w:left w:val="none" w:sz="0" w:space="0" w:color="auto"/>
            <w:bottom w:val="none" w:sz="0" w:space="0" w:color="auto"/>
            <w:right w:val="none" w:sz="0" w:space="0" w:color="auto"/>
          </w:divBdr>
          <w:divsChild>
            <w:div w:id="563876411">
              <w:marLeft w:val="0"/>
              <w:marRight w:val="0"/>
              <w:marTop w:val="0"/>
              <w:marBottom w:val="0"/>
              <w:divBdr>
                <w:top w:val="none" w:sz="0" w:space="0" w:color="auto"/>
                <w:left w:val="none" w:sz="0" w:space="0" w:color="auto"/>
                <w:bottom w:val="none" w:sz="0" w:space="0" w:color="auto"/>
                <w:right w:val="none" w:sz="0" w:space="0" w:color="auto"/>
              </w:divBdr>
            </w:div>
            <w:div w:id="185788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62419">
      <w:bodyDiv w:val="1"/>
      <w:marLeft w:val="0"/>
      <w:marRight w:val="0"/>
      <w:marTop w:val="0"/>
      <w:marBottom w:val="0"/>
      <w:divBdr>
        <w:top w:val="none" w:sz="0" w:space="0" w:color="auto"/>
        <w:left w:val="none" w:sz="0" w:space="0" w:color="auto"/>
        <w:bottom w:val="none" w:sz="0" w:space="0" w:color="auto"/>
        <w:right w:val="none" w:sz="0" w:space="0" w:color="auto"/>
      </w:divBdr>
      <w:divsChild>
        <w:div w:id="1736121906">
          <w:marLeft w:val="0"/>
          <w:marRight w:val="0"/>
          <w:marTop w:val="0"/>
          <w:marBottom w:val="0"/>
          <w:divBdr>
            <w:top w:val="none" w:sz="0" w:space="0" w:color="auto"/>
            <w:left w:val="none" w:sz="0" w:space="0" w:color="auto"/>
            <w:bottom w:val="none" w:sz="0" w:space="0" w:color="auto"/>
            <w:right w:val="none" w:sz="0" w:space="0" w:color="auto"/>
          </w:divBdr>
          <w:divsChild>
            <w:div w:id="2061394984">
              <w:marLeft w:val="0"/>
              <w:marRight w:val="0"/>
              <w:marTop w:val="0"/>
              <w:marBottom w:val="0"/>
              <w:divBdr>
                <w:top w:val="none" w:sz="0" w:space="0" w:color="auto"/>
                <w:left w:val="none" w:sz="0" w:space="0" w:color="auto"/>
                <w:bottom w:val="none" w:sz="0" w:space="0" w:color="auto"/>
                <w:right w:val="none" w:sz="0" w:space="0" w:color="auto"/>
              </w:divBdr>
            </w:div>
          </w:divsChild>
        </w:div>
        <w:div w:id="1372224282">
          <w:marLeft w:val="0"/>
          <w:marRight w:val="0"/>
          <w:marTop w:val="0"/>
          <w:marBottom w:val="0"/>
          <w:divBdr>
            <w:top w:val="none" w:sz="0" w:space="0" w:color="auto"/>
            <w:left w:val="none" w:sz="0" w:space="0" w:color="auto"/>
            <w:bottom w:val="none" w:sz="0" w:space="0" w:color="auto"/>
            <w:right w:val="none" w:sz="0" w:space="0" w:color="auto"/>
          </w:divBdr>
          <w:divsChild>
            <w:div w:id="1974820940">
              <w:marLeft w:val="0"/>
              <w:marRight w:val="0"/>
              <w:marTop w:val="0"/>
              <w:marBottom w:val="0"/>
              <w:divBdr>
                <w:top w:val="none" w:sz="0" w:space="0" w:color="auto"/>
                <w:left w:val="none" w:sz="0" w:space="0" w:color="auto"/>
                <w:bottom w:val="none" w:sz="0" w:space="0" w:color="auto"/>
                <w:right w:val="none" w:sz="0" w:space="0" w:color="auto"/>
              </w:divBdr>
            </w:div>
            <w:div w:id="1455324187">
              <w:marLeft w:val="0"/>
              <w:marRight w:val="0"/>
              <w:marTop w:val="0"/>
              <w:marBottom w:val="0"/>
              <w:divBdr>
                <w:top w:val="none" w:sz="0" w:space="0" w:color="auto"/>
                <w:left w:val="none" w:sz="0" w:space="0" w:color="auto"/>
                <w:bottom w:val="none" w:sz="0" w:space="0" w:color="auto"/>
                <w:right w:val="none" w:sz="0" w:space="0" w:color="auto"/>
              </w:divBdr>
            </w:div>
            <w:div w:id="1377244587">
              <w:marLeft w:val="0"/>
              <w:marRight w:val="0"/>
              <w:marTop w:val="0"/>
              <w:marBottom w:val="0"/>
              <w:divBdr>
                <w:top w:val="none" w:sz="0" w:space="0" w:color="auto"/>
                <w:left w:val="none" w:sz="0" w:space="0" w:color="auto"/>
                <w:bottom w:val="none" w:sz="0" w:space="0" w:color="auto"/>
                <w:right w:val="none" w:sz="0" w:space="0" w:color="auto"/>
              </w:divBdr>
            </w:div>
          </w:divsChild>
        </w:div>
        <w:div w:id="1273635672">
          <w:marLeft w:val="0"/>
          <w:marRight w:val="0"/>
          <w:marTop w:val="0"/>
          <w:marBottom w:val="0"/>
          <w:divBdr>
            <w:top w:val="none" w:sz="0" w:space="0" w:color="auto"/>
            <w:left w:val="none" w:sz="0" w:space="0" w:color="auto"/>
            <w:bottom w:val="none" w:sz="0" w:space="0" w:color="auto"/>
            <w:right w:val="none" w:sz="0" w:space="0" w:color="auto"/>
          </w:divBdr>
          <w:divsChild>
            <w:div w:id="1201437968">
              <w:marLeft w:val="0"/>
              <w:marRight w:val="0"/>
              <w:marTop w:val="0"/>
              <w:marBottom w:val="0"/>
              <w:divBdr>
                <w:top w:val="none" w:sz="0" w:space="0" w:color="auto"/>
                <w:left w:val="none" w:sz="0" w:space="0" w:color="auto"/>
                <w:bottom w:val="none" w:sz="0" w:space="0" w:color="auto"/>
                <w:right w:val="none" w:sz="0" w:space="0" w:color="auto"/>
              </w:divBdr>
            </w:div>
            <w:div w:id="94837422">
              <w:marLeft w:val="0"/>
              <w:marRight w:val="0"/>
              <w:marTop w:val="0"/>
              <w:marBottom w:val="0"/>
              <w:divBdr>
                <w:top w:val="none" w:sz="0" w:space="0" w:color="auto"/>
                <w:left w:val="none" w:sz="0" w:space="0" w:color="auto"/>
                <w:bottom w:val="none" w:sz="0" w:space="0" w:color="auto"/>
                <w:right w:val="none" w:sz="0" w:space="0" w:color="auto"/>
              </w:divBdr>
            </w:div>
            <w:div w:id="354578059">
              <w:marLeft w:val="0"/>
              <w:marRight w:val="0"/>
              <w:marTop w:val="0"/>
              <w:marBottom w:val="0"/>
              <w:divBdr>
                <w:top w:val="none" w:sz="0" w:space="0" w:color="auto"/>
                <w:left w:val="none" w:sz="0" w:space="0" w:color="auto"/>
                <w:bottom w:val="none" w:sz="0" w:space="0" w:color="auto"/>
                <w:right w:val="none" w:sz="0" w:space="0" w:color="auto"/>
              </w:divBdr>
            </w:div>
            <w:div w:id="1653681790">
              <w:marLeft w:val="0"/>
              <w:marRight w:val="0"/>
              <w:marTop w:val="0"/>
              <w:marBottom w:val="0"/>
              <w:divBdr>
                <w:top w:val="none" w:sz="0" w:space="0" w:color="auto"/>
                <w:left w:val="none" w:sz="0" w:space="0" w:color="auto"/>
                <w:bottom w:val="none" w:sz="0" w:space="0" w:color="auto"/>
                <w:right w:val="none" w:sz="0" w:space="0" w:color="auto"/>
              </w:divBdr>
            </w:div>
            <w:div w:id="594215370">
              <w:marLeft w:val="0"/>
              <w:marRight w:val="0"/>
              <w:marTop w:val="0"/>
              <w:marBottom w:val="0"/>
              <w:divBdr>
                <w:top w:val="none" w:sz="0" w:space="0" w:color="auto"/>
                <w:left w:val="none" w:sz="0" w:space="0" w:color="auto"/>
                <w:bottom w:val="none" w:sz="0" w:space="0" w:color="auto"/>
                <w:right w:val="none" w:sz="0" w:space="0" w:color="auto"/>
              </w:divBdr>
            </w:div>
            <w:div w:id="911429807">
              <w:marLeft w:val="0"/>
              <w:marRight w:val="0"/>
              <w:marTop w:val="0"/>
              <w:marBottom w:val="0"/>
              <w:divBdr>
                <w:top w:val="none" w:sz="0" w:space="0" w:color="auto"/>
                <w:left w:val="none" w:sz="0" w:space="0" w:color="auto"/>
                <w:bottom w:val="none" w:sz="0" w:space="0" w:color="auto"/>
                <w:right w:val="none" w:sz="0" w:space="0" w:color="auto"/>
              </w:divBdr>
            </w:div>
            <w:div w:id="2024746116">
              <w:marLeft w:val="0"/>
              <w:marRight w:val="0"/>
              <w:marTop w:val="0"/>
              <w:marBottom w:val="0"/>
              <w:divBdr>
                <w:top w:val="none" w:sz="0" w:space="0" w:color="auto"/>
                <w:left w:val="none" w:sz="0" w:space="0" w:color="auto"/>
                <w:bottom w:val="none" w:sz="0" w:space="0" w:color="auto"/>
                <w:right w:val="none" w:sz="0" w:space="0" w:color="auto"/>
              </w:divBdr>
            </w:div>
          </w:divsChild>
        </w:div>
        <w:div w:id="1242838664">
          <w:marLeft w:val="0"/>
          <w:marRight w:val="0"/>
          <w:marTop w:val="0"/>
          <w:marBottom w:val="0"/>
          <w:divBdr>
            <w:top w:val="none" w:sz="0" w:space="0" w:color="auto"/>
            <w:left w:val="none" w:sz="0" w:space="0" w:color="auto"/>
            <w:bottom w:val="none" w:sz="0" w:space="0" w:color="auto"/>
            <w:right w:val="none" w:sz="0" w:space="0" w:color="auto"/>
          </w:divBdr>
          <w:divsChild>
            <w:div w:id="1872187426">
              <w:marLeft w:val="0"/>
              <w:marRight w:val="0"/>
              <w:marTop w:val="0"/>
              <w:marBottom w:val="0"/>
              <w:divBdr>
                <w:top w:val="none" w:sz="0" w:space="0" w:color="auto"/>
                <w:left w:val="none" w:sz="0" w:space="0" w:color="auto"/>
                <w:bottom w:val="none" w:sz="0" w:space="0" w:color="auto"/>
                <w:right w:val="none" w:sz="0" w:space="0" w:color="auto"/>
              </w:divBdr>
            </w:div>
          </w:divsChild>
        </w:div>
        <w:div w:id="1985355828">
          <w:marLeft w:val="0"/>
          <w:marRight w:val="0"/>
          <w:marTop w:val="0"/>
          <w:marBottom w:val="0"/>
          <w:divBdr>
            <w:top w:val="none" w:sz="0" w:space="0" w:color="auto"/>
            <w:left w:val="none" w:sz="0" w:space="0" w:color="auto"/>
            <w:bottom w:val="none" w:sz="0" w:space="0" w:color="auto"/>
            <w:right w:val="none" w:sz="0" w:space="0" w:color="auto"/>
          </w:divBdr>
          <w:divsChild>
            <w:div w:id="616110308">
              <w:marLeft w:val="0"/>
              <w:marRight w:val="0"/>
              <w:marTop w:val="0"/>
              <w:marBottom w:val="0"/>
              <w:divBdr>
                <w:top w:val="none" w:sz="0" w:space="0" w:color="auto"/>
                <w:left w:val="none" w:sz="0" w:space="0" w:color="auto"/>
                <w:bottom w:val="none" w:sz="0" w:space="0" w:color="auto"/>
                <w:right w:val="none" w:sz="0" w:space="0" w:color="auto"/>
              </w:divBdr>
            </w:div>
            <w:div w:id="1635065570">
              <w:marLeft w:val="0"/>
              <w:marRight w:val="0"/>
              <w:marTop w:val="0"/>
              <w:marBottom w:val="0"/>
              <w:divBdr>
                <w:top w:val="none" w:sz="0" w:space="0" w:color="auto"/>
                <w:left w:val="none" w:sz="0" w:space="0" w:color="auto"/>
                <w:bottom w:val="none" w:sz="0" w:space="0" w:color="auto"/>
                <w:right w:val="none" w:sz="0" w:space="0" w:color="auto"/>
              </w:divBdr>
            </w:div>
            <w:div w:id="1371495320">
              <w:marLeft w:val="0"/>
              <w:marRight w:val="0"/>
              <w:marTop w:val="0"/>
              <w:marBottom w:val="0"/>
              <w:divBdr>
                <w:top w:val="none" w:sz="0" w:space="0" w:color="auto"/>
                <w:left w:val="none" w:sz="0" w:space="0" w:color="auto"/>
                <w:bottom w:val="none" w:sz="0" w:space="0" w:color="auto"/>
                <w:right w:val="none" w:sz="0" w:space="0" w:color="auto"/>
              </w:divBdr>
            </w:div>
          </w:divsChild>
        </w:div>
        <w:div w:id="78915001">
          <w:marLeft w:val="0"/>
          <w:marRight w:val="0"/>
          <w:marTop w:val="0"/>
          <w:marBottom w:val="0"/>
          <w:divBdr>
            <w:top w:val="none" w:sz="0" w:space="0" w:color="auto"/>
            <w:left w:val="none" w:sz="0" w:space="0" w:color="auto"/>
            <w:bottom w:val="none" w:sz="0" w:space="0" w:color="auto"/>
            <w:right w:val="none" w:sz="0" w:space="0" w:color="auto"/>
          </w:divBdr>
          <w:divsChild>
            <w:div w:id="62072835">
              <w:marLeft w:val="0"/>
              <w:marRight w:val="0"/>
              <w:marTop w:val="0"/>
              <w:marBottom w:val="0"/>
              <w:divBdr>
                <w:top w:val="none" w:sz="0" w:space="0" w:color="auto"/>
                <w:left w:val="none" w:sz="0" w:space="0" w:color="auto"/>
                <w:bottom w:val="none" w:sz="0" w:space="0" w:color="auto"/>
                <w:right w:val="none" w:sz="0" w:space="0" w:color="auto"/>
              </w:divBdr>
            </w:div>
            <w:div w:id="540362623">
              <w:marLeft w:val="0"/>
              <w:marRight w:val="0"/>
              <w:marTop w:val="0"/>
              <w:marBottom w:val="0"/>
              <w:divBdr>
                <w:top w:val="none" w:sz="0" w:space="0" w:color="auto"/>
                <w:left w:val="none" w:sz="0" w:space="0" w:color="auto"/>
                <w:bottom w:val="none" w:sz="0" w:space="0" w:color="auto"/>
                <w:right w:val="none" w:sz="0" w:space="0" w:color="auto"/>
              </w:divBdr>
            </w:div>
            <w:div w:id="1687440744">
              <w:marLeft w:val="0"/>
              <w:marRight w:val="0"/>
              <w:marTop w:val="0"/>
              <w:marBottom w:val="0"/>
              <w:divBdr>
                <w:top w:val="none" w:sz="0" w:space="0" w:color="auto"/>
                <w:left w:val="none" w:sz="0" w:space="0" w:color="auto"/>
                <w:bottom w:val="none" w:sz="0" w:space="0" w:color="auto"/>
                <w:right w:val="none" w:sz="0" w:space="0" w:color="auto"/>
              </w:divBdr>
            </w:div>
            <w:div w:id="943268252">
              <w:marLeft w:val="0"/>
              <w:marRight w:val="0"/>
              <w:marTop w:val="0"/>
              <w:marBottom w:val="0"/>
              <w:divBdr>
                <w:top w:val="none" w:sz="0" w:space="0" w:color="auto"/>
                <w:left w:val="none" w:sz="0" w:space="0" w:color="auto"/>
                <w:bottom w:val="none" w:sz="0" w:space="0" w:color="auto"/>
                <w:right w:val="none" w:sz="0" w:space="0" w:color="auto"/>
              </w:divBdr>
            </w:div>
            <w:div w:id="2143186973">
              <w:marLeft w:val="0"/>
              <w:marRight w:val="0"/>
              <w:marTop w:val="0"/>
              <w:marBottom w:val="0"/>
              <w:divBdr>
                <w:top w:val="none" w:sz="0" w:space="0" w:color="auto"/>
                <w:left w:val="none" w:sz="0" w:space="0" w:color="auto"/>
                <w:bottom w:val="none" w:sz="0" w:space="0" w:color="auto"/>
                <w:right w:val="none" w:sz="0" w:space="0" w:color="auto"/>
              </w:divBdr>
            </w:div>
            <w:div w:id="553931493">
              <w:marLeft w:val="0"/>
              <w:marRight w:val="0"/>
              <w:marTop w:val="0"/>
              <w:marBottom w:val="0"/>
              <w:divBdr>
                <w:top w:val="none" w:sz="0" w:space="0" w:color="auto"/>
                <w:left w:val="none" w:sz="0" w:space="0" w:color="auto"/>
                <w:bottom w:val="none" w:sz="0" w:space="0" w:color="auto"/>
                <w:right w:val="none" w:sz="0" w:space="0" w:color="auto"/>
              </w:divBdr>
            </w:div>
            <w:div w:id="791479370">
              <w:marLeft w:val="0"/>
              <w:marRight w:val="0"/>
              <w:marTop w:val="0"/>
              <w:marBottom w:val="0"/>
              <w:divBdr>
                <w:top w:val="none" w:sz="0" w:space="0" w:color="auto"/>
                <w:left w:val="none" w:sz="0" w:space="0" w:color="auto"/>
                <w:bottom w:val="none" w:sz="0" w:space="0" w:color="auto"/>
                <w:right w:val="none" w:sz="0" w:space="0" w:color="auto"/>
              </w:divBdr>
            </w:div>
            <w:div w:id="629016704">
              <w:marLeft w:val="0"/>
              <w:marRight w:val="0"/>
              <w:marTop w:val="0"/>
              <w:marBottom w:val="0"/>
              <w:divBdr>
                <w:top w:val="none" w:sz="0" w:space="0" w:color="auto"/>
                <w:left w:val="none" w:sz="0" w:space="0" w:color="auto"/>
                <w:bottom w:val="none" w:sz="0" w:space="0" w:color="auto"/>
                <w:right w:val="none" w:sz="0" w:space="0" w:color="auto"/>
              </w:divBdr>
            </w:div>
            <w:div w:id="397022326">
              <w:marLeft w:val="0"/>
              <w:marRight w:val="0"/>
              <w:marTop w:val="0"/>
              <w:marBottom w:val="0"/>
              <w:divBdr>
                <w:top w:val="none" w:sz="0" w:space="0" w:color="auto"/>
                <w:left w:val="none" w:sz="0" w:space="0" w:color="auto"/>
                <w:bottom w:val="none" w:sz="0" w:space="0" w:color="auto"/>
                <w:right w:val="none" w:sz="0" w:space="0" w:color="auto"/>
              </w:divBdr>
            </w:div>
          </w:divsChild>
        </w:div>
        <w:div w:id="1088885012">
          <w:marLeft w:val="0"/>
          <w:marRight w:val="0"/>
          <w:marTop w:val="0"/>
          <w:marBottom w:val="0"/>
          <w:divBdr>
            <w:top w:val="none" w:sz="0" w:space="0" w:color="auto"/>
            <w:left w:val="none" w:sz="0" w:space="0" w:color="auto"/>
            <w:bottom w:val="none" w:sz="0" w:space="0" w:color="auto"/>
            <w:right w:val="none" w:sz="0" w:space="0" w:color="auto"/>
          </w:divBdr>
          <w:divsChild>
            <w:div w:id="1350721938">
              <w:marLeft w:val="0"/>
              <w:marRight w:val="0"/>
              <w:marTop w:val="0"/>
              <w:marBottom w:val="0"/>
              <w:divBdr>
                <w:top w:val="none" w:sz="0" w:space="0" w:color="auto"/>
                <w:left w:val="none" w:sz="0" w:space="0" w:color="auto"/>
                <w:bottom w:val="none" w:sz="0" w:space="0" w:color="auto"/>
                <w:right w:val="none" w:sz="0" w:space="0" w:color="auto"/>
              </w:divBdr>
            </w:div>
          </w:divsChild>
        </w:div>
        <w:div w:id="1171916524">
          <w:marLeft w:val="0"/>
          <w:marRight w:val="0"/>
          <w:marTop w:val="0"/>
          <w:marBottom w:val="0"/>
          <w:divBdr>
            <w:top w:val="none" w:sz="0" w:space="0" w:color="auto"/>
            <w:left w:val="none" w:sz="0" w:space="0" w:color="auto"/>
            <w:bottom w:val="none" w:sz="0" w:space="0" w:color="auto"/>
            <w:right w:val="none" w:sz="0" w:space="0" w:color="auto"/>
          </w:divBdr>
          <w:divsChild>
            <w:div w:id="818422212">
              <w:marLeft w:val="0"/>
              <w:marRight w:val="0"/>
              <w:marTop w:val="0"/>
              <w:marBottom w:val="0"/>
              <w:divBdr>
                <w:top w:val="none" w:sz="0" w:space="0" w:color="auto"/>
                <w:left w:val="none" w:sz="0" w:space="0" w:color="auto"/>
                <w:bottom w:val="none" w:sz="0" w:space="0" w:color="auto"/>
                <w:right w:val="none" w:sz="0" w:space="0" w:color="auto"/>
              </w:divBdr>
            </w:div>
            <w:div w:id="2098822963">
              <w:marLeft w:val="0"/>
              <w:marRight w:val="0"/>
              <w:marTop w:val="0"/>
              <w:marBottom w:val="0"/>
              <w:divBdr>
                <w:top w:val="none" w:sz="0" w:space="0" w:color="auto"/>
                <w:left w:val="none" w:sz="0" w:space="0" w:color="auto"/>
                <w:bottom w:val="none" w:sz="0" w:space="0" w:color="auto"/>
                <w:right w:val="none" w:sz="0" w:space="0" w:color="auto"/>
              </w:divBdr>
            </w:div>
            <w:div w:id="1780251421">
              <w:marLeft w:val="0"/>
              <w:marRight w:val="0"/>
              <w:marTop w:val="0"/>
              <w:marBottom w:val="0"/>
              <w:divBdr>
                <w:top w:val="none" w:sz="0" w:space="0" w:color="auto"/>
                <w:left w:val="none" w:sz="0" w:space="0" w:color="auto"/>
                <w:bottom w:val="none" w:sz="0" w:space="0" w:color="auto"/>
                <w:right w:val="none" w:sz="0" w:space="0" w:color="auto"/>
              </w:divBdr>
            </w:div>
          </w:divsChild>
        </w:div>
        <w:div w:id="1810440594">
          <w:marLeft w:val="0"/>
          <w:marRight w:val="0"/>
          <w:marTop w:val="0"/>
          <w:marBottom w:val="0"/>
          <w:divBdr>
            <w:top w:val="none" w:sz="0" w:space="0" w:color="auto"/>
            <w:left w:val="none" w:sz="0" w:space="0" w:color="auto"/>
            <w:bottom w:val="none" w:sz="0" w:space="0" w:color="auto"/>
            <w:right w:val="none" w:sz="0" w:space="0" w:color="auto"/>
          </w:divBdr>
          <w:divsChild>
            <w:div w:id="205223468">
              <w:marLeft w:val="0"/>
              <w:marRight w:val="0"/>
              <w:marTop w:val="0"/>
              <w:marBottom w:val="0"/>
              <w:divBdr>
                <w:top w:val="none" w:sz="0" w:space="0" w:color="auto"/>
                <w:left w:val="none" w:sz="0" w:space="0" w:color="auto"/>
                <w:bottom w:val="none" w:sz="0" w:space="0" w:color="auto"/>
                <w:right w:val="none" w:sz="0" w:space="0" w:color="auto"/>
              </w:divBdr>
            </w:div>
            <w:div w:id="780300220">
              <w:marLeft w:val="0"/>
              <w:marRight w:val="0"/>
              <w:marTop w:val="0"/>
              <w:marBottom w:val="0"/>
              <w:divBdr>
                <w:top w:val="none" w:sz="0" w:space="0" w:color="auto"/>
                <w:left w:val="none" w:sz="0" w:space="0" w:color="auto"/>
                <w:bottom w:val="none" w:sz="0" w:space="0" w:color="auto"/>
                <w:right w:val="none" w:sz="0" w:space="0" w:color="auto"/>
              </w:divBdr>
            </w:div>
            <w:div w:id="929776432">
              <w:marLeft w:val="0"/>
              <w:marRight w:val="0"/>
              <w:marTop w:val="0"/>
              <w:marBottom w:val="0"/>
              <w:divBdr>
                <w:top w:val="none" w:sz="0" w:space="0" w:color="auto"/>
                <w:left w:val="none" w:sz="0" w:space="0" w:color="auto"/>
                <w:bottom w:val="none" w:sz="0" w:space="0" w:color="auto"/>
                <w:right w:val="none" w:sz="0" w:space="0" w:color="auto"/>
              </w:divBdr>
            </w:div>
            <w:div w:id="756023762">
              <w:marLeft w:val="0"/>
              <w:marRight w:val="0"/>
              <w:marTop w:val="0"/>
              <w:marBottom w:val="0"/>
              <w:divBdr>
                <w:top w:val="none" w:sz="0" w:space="0" w:color="auto"/>
                <w:left w:val="none" w:sz="0" w:space="0" w:color="auto"/>
                <w:bottom w:val="none" w:sz="0" w:space="0" w:color="auto"/>
                <w:right w:val="none" w:sz="0" w:space="0" w:color="auto"/>
              </w:divBdr>
            </w:div>
            <w:div w:id="1257709808">
              <w:marLeft w:val="0"/>
              <w:marRight w:val="0"/>
              <w:marTop w:val="0"/>
              <w:marBottom w:val="0"/>
              <w:divBdr>
                <w:top w:val="none" w:sz="0" w:space="0" w:color="auto"/>
                <w:left w:val="none" w:sz="0" w:space="0" w:color="auto"/>
                <w:bottom w:val="none" w:sz="0" w:space="0" w:color="auto"/>
                <w:right w:val="none" w:sz="0" w:space="0" w:color="auto"/>
              </w:divBdr>
            </w:div>
            <w:div w:id="755519228">
              <w:marLeft w:val="0"/>
              <w:marRight w:val="0"/>
              <w:marTop w:val="0"/>
              <w:marBottom w:val="0"/>
              <w:divBdr>
                <w:top w:val="none" w:sz="0" w:space="0" w:color="auto"/>
                <w:left w:val="none" w:sz="0" w:space="0" w:color="auto"/>
                <w:bottom w:val="none" w:sz="0" w:space="0" w:color="auto"/>
                <w:right w:val="none" w:sz="0" w:space="0" w:color="auto"/>
              </w:divBdr>
            </w:div>
            <w:div w:id="1084303492">
              <w:marLeft w:val="0"/>
              <w:marRight w:val="0"/>
              <w:marTop w:val="0"/>
              <w:marBottom w:val="0"/>
              <w:divBdr>
                <w:top w:val="none" w:sz="0" w:space="0" w:color="auto"/>
                <w:left w:val="none" w:sz="0" w:space="0" w:color="auto"/>
                <w:bottom w:val="none" w:sz="0" w:space="0" w:color="auto"/>
                <w:right w:val="none" w:sz="0" w:space="0" w:color="auto"/>
              </w:divBdr>
            </w:div>
          </w:divsChild>
        </w:div>
        <w:div w:id="1344699539">
          <w:marLeft w:val="0"/>
          <w:marRight w:val="0"/>
          <w:marTop w:val="0"/>
          <w:marBottom w:val="0"/>
          <w:divBdr>
            <w:top w:val="none" w:sz="0" w:space="0" w:color="auto"/>
            <w:left w:val="none" w:sz="0" w:space="0" w:color="auto"/>
            <w:bottom w:val="none" w:sz="0" w:space="0" w:color="auto"/>
            <w:right w:val="none" w:sz="0" w:space="0" w:color="auto"/>
          </w:divBdr>
          <w:divsChild>
            <w:div w:id="1834025452">
              <w:marLeft w:val="0"/>
              <w:marRight w:val="0"/>
              <w:marTop w:val="0"/>
              <w:marBottom w:val="0"/>
              <w:divBdr>
                <w:top w:val="none" w:sz="0" w:space="0" w:color="auto"/>
                <w:left w:val="none" w:sz="0" w:space="0" w:color="auto"/>
                <w:bottom w:val="none" w:sz="0" w:space="0" w:color="auto"/>
                <w:right w:val="none" w:sz="0" w:space="0" w:color="auto"/>
              </w:divBdr>
            </w:div>
          </w:divsChild>
        </w:div>
        <w:div w:id="275253310">
          <w:marLeft w:val="0"/>
          <w:marRight w:val="0"/>
          <w:marTop w:val="0"/>
          <w:marBottom w:val="0"/>
          <w:divBdr>
            <w:top w:val="none" w:sz="0" w:space="0" w:color="auto"/>
            <w:left w:val="none" w:sz="0" w:space="0" w:color="auto"/>
            <w:bottom w:val="none" w:sz="0" w:space="0" w:color="auto"/>
            <w:right w:val="none" w:sz="0" w:space="0" w:color="auto"/>
          </w:divBdr>
          <w:divsChild>
            <w:div w:id="970481107">
              <w:marLeft w:val="0"/>
              <w:marRight w:val="0"/>
              <w:marTop w:val="0"/>
              <w:marBottom w:val="0"/>
              <w:divBdr>
                <w:top w:val="none" w:sz="0" w:space="0" w:color="auto"/>
                <w:left w:val="none" w:sz="0" w:space="0" w:color="auto"/>
                <w:bottom w:val="none" w:sz="0" w:space="0" w:color="auto"/>
                <w:right w:val="none" w:sz="0" w:space="0" w:color="auto"/>
              </w:divBdr>
            </w:div>
          </w:divsChild>
        </w:div>
        <w:div w:id="145823297">
          <w:marLeft w:val="0"/>
          <w:marRight w:val="0"/>
          <w:marTop w:val="0"/>
          <w:marBottom w:val="0"/>
          <w:divBdr>
            <w:top w:val="none" w:sz="0" w:space="0" w:color="auto"/>
            <w:left w:val="none" w:sz="0" w:space="0" w:color="auto"/>
            <w:bottom w:val="none" w:sz="0" w:space="0" w:color="auto"/>
            <w:right w:val="none" w:sz="0" w:space="0" w:color="auto"/>
          </w:divBdr>
          <w:divsChild>
            <w:div w:id="730615557">
              <w:marLeft w:val="0"/>
              <w:marRight w:val="0"/>
              <w:marTop w:val="0"/>
              <w:marBottom w:val="0"/>
              <w:divBdr>
                <w:top w:val="none" w:sz="0" w:space="0" w:color="auto"/>
                <w:left w:val="none" w:sz="0" w:space="0" w:color="auto"/>
                <w:bottom w:val="none" w:sz="0" w:space="0" w:color="auto"/>
                <w:right w:val="none" w:sz="0" w:space="0" w:color="auto"/>
              </w:divBdr>
            </w:div>
            <w:div w:id="2058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1030">
      <w:bodyDiv w:val="1"/>
      <w:marLeft w:val="0"/>
      <w:marRight w:val="0"/>
      <w:marTop w:val="0"/>
      <w:marBottom w:val="0"/>
      <w:divBdr>
        <w:top w:val="none" w:sz="0" w:space="0" w:color="auto"/>
        <w:left w:val="none" w:sz="0" w:space="0" w:color="auto"/>
        <w:bottom w:val="none" w:sz="0" w:space="0" w:color="auto"/>
        <w:right w:val="none" w:sz="0" w:space="0" w:color="auto"/>
      </w:divBdr>
      <w:divsChild>
        <w:div w:id="616570076">
          <w:marLeft w:val="0"/>
          <w:marRight w:val="0"/>
          <w:marTop w:val="0"/>
          <w:marBottom w:val="0"/>
          <w:divBdr>
            <w:top w:val="none" w:sz="0" w:space="0" w:color="auto"/>
            <w:left w:val="none" w:sz="0" w:space="0" w:color="auto"/>
            <w:bottom w:val="none" w:sz="0" w:space="0" w:color="auto"/>
            <w:right w:val="none" w:sz="0" w:space="0" w:color="auto"/>
          </w:divBdr>
        </w:div>
        <w:div w:id="730612849">
          <w:marLeft w:val="0"/>
          <w:marRight w:val="0"/>
          <w:marTop w:val="0"/>
          <w:marBottom w:val="0"/>
          <w:divBdr>
            <w:top w:val="none" w:sz="0" w:space="0" w:color="auto"/>
            <w:left w:val="none" w:sz="0" w:space="0" w:color="auto"/>
            <w:bottom w:val="none" w:sz="0" w:space="0" w:color="auto"/>
            <w:right w:val="none" w:sz="0" w:space="0" w:color="auto"/>
          </w:divBdr>
        </w:div>
        <w:div w:id="986398055">
          <w:marLeft w:val="0"/>
          <w:marRight w:val="0"/>
          <w:marTop w:val="0"/>
          <w:marBottom w:val="0"/>
          <w:divBdr>
            <w:top w:val="none" w:sz="0" w:space="0" w:color="auto"/>
            <w:left w:val="none" w:sz="0" w:space="0" w:color="auto"/>
            <w:bottom w:val="none" w:sz="0" w:space="0" w:color="auto"/>
            <w:right w:val="none" w:sz="0" w:space="0" w:color="auto"/>
          </w:divBdr>
        </w:div>
        <w:div w:id="1030111597">
          <w:marLeft w:val="0"/>
          <w:marRight w:val="0"/>
          <w:marTop w:val="0"/>
          <w:marBottom w:val="0"/>
          <w:divBdr>
            <w:top w:val="none" w:sz="0" w:space="0" w:color="auto"/>
            <w:left w:val="none" w:sz="0" w:space="0" w:color="auto"/>
            <w:bottom w:val="none" w:sz="0" w:space="0" w:color="auto"/>
            <w:right w:val="none" w:sz="0" w:space="0" w:color="auto"/>
          </w:divBdr>
        </w:div>
        <w:div w:id="1350065617">
          <w:marLeft w:val="0"/>
          <w:marRight w:val="0"/>
          <w:marTop w:val="0"/>
          <w:marBottom w:val="0"/>
          <w:divBdr>
            <w:top w:val="none" w:sz="0" w:space="0" w:color="auto"/>
            <w:left w:val="none" w:sz="0" w:space="0" w:color="auto"/>
            <w:bottom w:val="none" w:sz="0" w:space="0" w:color="auto"/>
            <w:right w:val="none" w:sz="0" w:space="0" w:color="auto"/>
          </w:divBdr>
        </w:div>
        <w:div w:id="1863934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mma.Hinton@NaturalEngland.org.uk" TargetMode="External"/><Relationship Id="rId18" Type="http://schemas.openxmlformats.org/officeDocument/2006/relationships/hyperlink" Target="mailto:"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naturalengland.org.uk/" TargetMode="External"/><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yperlink" Target="https://assets.publishing.service.gov.uk/government/uploads/system/uploads/attachment_data/file/914956/standard-condensed-terms.odt"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atrick.Shannon-Hughes@NaturalEngland.org.uk" TargetMode="External"/><Relationship Id="rId22" Type="http://schemas.openxmlformats.org/officeDocument/2006/relationships/image" Target="media/image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Overview of HWNS tool</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Health Wellbeing Nature and Sustainability Tool</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A471F4C666E684C8118E83E663C3F9A" ma:contentTypeVersion="16" ma:contentTypeDescription="Create a new document." ma:contentTypeScope="" ma:versionID="343021f7545252c25a99d23bcd29b299">
  <xsd:schema xmlns:xsd="http://www.w3.org/2001/XMLSchema" xmlns:xs="http://www.w3.org/2001/XMLSchema" xmlns:p="http://schemas.microsoft.com/office/2006/metadata/properties" xmlns:ns2="662745e8-e224-48e8-a2e3-254862b8c2f5" xmlns:ns3="def12aa0-91a3-458f-9ae0-0cbc00914db9" xmlns:ns4="dedfcf1f-2de5-42da-89db-7ad95f22089e" targetNamespace="http://schemas.microsoft.com/office/2006/metadata/properties" ma:root="true" ma:fieldsID="2b9bb1b16babde34035a10cf9888de7b" ns2:_="" ns3:_="" ns4:_="">
    <xsd:import namespace="662745e8-e224-48e8-a2e3-254862b8c2f5"/>
    <xsd:import namespace="def12aa0-91a3-458f-9ae0-0cbc00914db9"/>
    <xsd:import namespace="dedfcf1f-2de5-42da-89db-7ad95f22089e"/>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b127079-e024-46b2-af29-5c2e02656252}" ma:internalName="TaxCatchAll" ma:showField="CatchAllData" ma:web="dedfcf1f-2de5-42da-89db-7ad95f22089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b127079-e024-46b2-af29-5c2e02656252}" ma:internalName="TaxCatchAllLabel" ma:readOnly="true" ma:showField="CatchAllDataLabel" ma:web="dedfcf1f-2de5-42da-89db-7ad95f22089e">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Health Wellbeing Nature and Sustainability Tool" ma:internalName="Team">
      <xsd:simpleType>
        <xsd:restriction base="dms:Text"/>
      </xsd:simpleType>
    </xsd:element>
    <xsd:element name="Topic" ma:index="20" nillable="true" ma:displayName="Topic" ma:default="Overview of HWNS tool"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f12aa0-91a3-458f-9ae0-0cbc00914db9"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dfcf1f-2de5-42da-89db-7ad95f22089e"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2.xml><?xml version="1.0" encoding="utf-8"?>
<ds:datastoreItem xmlns:ds="http://schemas.openxmlformats.org/officeDocument/2006/customXml" ds:itemID="{7021B11E-AA9F-4F30-90BE-A763FFE7CDB6}">
  <ds:schemaRefs>
    <ds:schemaRef ds:uri="http://schemas.microsoft.com/office/2006/documentManagement/types"/>
    <ds:schemaRef ds:uri="http://www.w3.org/XML/1998/namespace"/>
    <ds:schemaRef ds:uri="http://purl.org/dc/dcmitype/"/>
    <ds:schemaRef ds:uri="662745e8-e224-48e8-a2e3-254862b8c2f5"/>
    <ds:schemaRef ds:uri="http://purl.org/dc/terms/"/>
    <ds:schemaRef ds:uri="def12aa0-91a3-458f-9ae0-0cbc00914db9"/>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dedfcf1f-2de5-42da-89db-7ad95f22089e"/>
  </ds:schemaRefs>
</ds:datastoreItem>
</file>

<file path=customXml/itemProps3.xml><?xml version="1.0" encoding="utf-8"?>
<ds:datastoreItem xmlns:ds="http://schemas.openxmlformats.org/officeDocument/2006/customXml" ds:itemID="{C695A59C-06DF-4891-AAAA-43B541661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def12aa0-91a3-458f-9ae0-0cbc00914db9"/>
    <ds:schemaRef ds:uri="dedfcf1f-2de5-42da-89db-7ad95f220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5.xml><?xml version="1.0" encoding="utf-8"?>
<ds:datastoreItem xmlns:ds="http://schemas.openxmlformats.org/officeDocument/2006/customXml" ds:itemID="{DAA62C89-E23A-45A0-B960-526951905D9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SAAgendatemplate[1]</Template>
  <TotalTime>7</TotalTime>
  <Pages>25</Pages>
  <Words>4545</Words>
  <Characters>25913</Characters>
  <Application>Microsoft Office Word</Application>
  <DocSecurity>4</DocSecurity>
  <Lines>215</Lines>
  <Paragraphs>60</Paragraphs>
  <ScaleCrop>false</ScaleCrop>
  <Company>Defra</Company>
  <LinksUpToDate>false</LinksUpToDate>
  <CharactersWithSpaces>30398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Butt, Ruqayya</cp:lastModifiedBy>
  <cp:revision>2</cp:revision>
  <cp:lastPrinted>2013-03-20T15:29:00Z</cp:lastPrinted>
  <dcterms:created xsi:type="dcterms:W3CDTF">2022-08-10T10:53:00Z</dcterms:created>
  <dcterms:modified xsi:type="dcterms:W3CDTF">2022-08-10T10:53:00Z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0x010100A5BF1C78D9F64B679A5EBDE1C6598EBC0100FA471F4C666E684C8118E83E663C3F9A</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Distribution">
    <vt:lpwstr>9;#Internal NE|70a74972-c838-4a08-aeb8-2c6aad14b4d9</vt:lpwstr>
  </property>
  <property fmtid="{D5CDD505-2E9C-101B-9397-08002B2CF9AE}" pid="9" name="HOCopyrightLevel">
    <vt:lpwstr>7;#Crown|69589897-2828-4761-976e-717fd8e631c9</vt:lpwstr>
  </property>
  <property fmtid="{D5CDD505-2E9C-101B-9397-08002B2CF9AE}" pid="10" name="HOGovernmentSecurityClassification">
    <vt:lpwstr>6;#Official|14c80daa-741b-422c-9722-f71693c9ede4</vt:lpwstr>
  </property>
  <property fmtid="{D5CDD505-2E9C-101B-9397-08002B2CF9AE}" pid="11" name="HOSiteType">
    <vt:lpwstr>10;#Team|ff0485df-0575-416f-802f-e999165821b7</vt:lpwstr>
  </property>
  <property fmtid="{D5CDD505-2E9C-101B-9397-08002B2CF9AE}" pid="12" name="OrganisationalUnit">
    <vt:lpwstr>8;#NE|275df9ce-cd92-4318-adfe-db572e51c7ff</vt:lpwstr>
  </property>
</Properties>
</file>