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6541" w14:textId="752F5CC0" w:rsidR="00CD168B" w:rsidRDefault="00556094" w:rsidP="2E31EE31">
      <w:pPr>
        <w:spacing w:after="0" w:line="259" w:lineRule="auto"/>
        <w:rPr>
          <w:rFonts w:ascii="Arial" w:eastAsia="Arial" w:hAnsi="Arial" w:cs="Arial"/>
          <w:b/>
          <w:bCs/>
          <w:sz w:val="36"/>
          <w:szCs w:val="36"/>
        </w:rPr>
      </w:pPr>
      <w:r w:rsidRPr="2E31EE31">
        <w:rPr>
          <w:rFonts w:ascii="Arial" w:eastAsia="Arial" w:hAnsi="Arial" w:cs="Arial"/>
          <w:b/>
          <w:bCs/>
          <w:sz w:val="36"/>
          <w:szCs w:val="36"/>
        </w:rPr>
        <w:t>Framework Schedule 6 (Order Form Template and Call-Off Schedules)</w:t>
      </w:r>
    </w:p>
    <w:p w14:paraId="7AC34B25" w14:textId="77777777" w:rsidR="00CD168B" w:rsidRDefault="00CD168B">
      <w:pPr>
        <w:spacing w:after="0" w:line="259" w:lineRule="auto"/>
        <w:jc w:val="both"/>
        <w:rPr>
          <w:rFonts w:ascii="Arial" w:eastAsia="Arial" w:hAnsi="Arial" w:cs="Arial"/>
          <w:b/>
          <w:sz w:val="36"/>
          <w:szCs w:val="36"/>
        </w:rPr>
      </w:pPr>
    </w:p>
    <w:p w14:paraId="3126D728" w14:textId="77777777" w:rsidR="00CD168B" w:rsidRDefault="00CD168B">
      <w:pPr>
        <w:spacing w:after="0" w:line="259" w:lineRule="auto"/>
        <w:rPr>
          <w:rFonts w:ascii="Arial" w:eastAsia="Arial" w:hAnsi="Arial" w:cs="Arial"/>
          <w:b/>
          <w:sz w:val="36"/>
          <w:szCs w:val="36"/>
        </w:rPr>
      </w:pPr>
    </w:p>
    <w:p w14:paraId="3A18F82B"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342BB83A" w14:textId="6DC52973" w:rsidR="40E715FC" w:rsidRDefault="052B364B" w:rsidP="40E715FC">
      <w:pPr>
        <w:spacing w:after="0" w:line="259" w:lineRule="auto"/>
        <w:rPr>
          <w:rFonts w:ascii="Arial" w:eastAsia="Arial" w:hAnsi="Arial" w:cs="Arial"/>
          <w:b/>
          <w:bCs/>
          <w:sz w:val="36"/>
          <w:szCs w:val="36"/>
        </w:rPr>
      </w:pPr>
      <w:r w:rsidRPr="0930DB67">
        <w:rPr>
          <w:rFonts w:ascii="Arial" w:eastAsia="Arial" w:hAnsi="Arial" w:cs="Arial"/>
          <w:b/>
          <w:bCs/>
          <w:sz w:val="36"/>
          <w:szCs w:val="36"/>
        </w:rPr>
        <w:t>Microsoft Surface Hubs for DIO</w:t>
      </w:r>
    </w:p>
    <w:p w14:paraId="6AF54CE8" w14:textId="77777777" w:rsidR="00CD168B" w:rsidRDefault="00CD168B">
      <w:pPr>
        <w:spacing w:after="0" w:line="259" w:lineRule="auto"/>
        <w:rPr>
          <w:rFonts w:ascii="Arial" w:eastAsia="Arial" w:hAnsi="Arial" w:cs="Arial"/>
          <w:b/>
          <w:sz w:val="24"/>
          <w:szCs w:val="24"/>
        </w:rPr>
      </w:pPr>
    </w:p>
    <w:p w14:paraId="5F943E77" w14:textId="77777777" w:rsidR="00CD168B" w:rsidRDefault="00CD168B">
      <w:pPr>
        <w:spacing w:after="0" w:line="259" w:lineRule="auto"/>
        <w:rPr>
          <w:rFonts w:ascii="Arial" w:eastAsia="Arial" w:hAnsi="Arial" w:cs="Arial"/>
          <w:b/>
          <w:sz w:val="24"/>
          <w:szCs w:val="24"/>
        </w:rPr>
      </w:pPr>
    </w:p>
    <w:p w14:paraId="552D4182" w14:textId="42D9205C"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876BB1">
        <w:rPr>
          <w:rFonts w:ascii="Arial" w:eastAsia="Arial" w:hAnsi="Arial" w:cs="Arial"/>
          <w:b/>
          <w:sz w:val="24"/>
          <w:szCs w:val="24"/>
        </w:rPr>
        <w:t>712265452</w:t>
      </w:r>
    </w:p>
    <w:p w14:paraId="4436EFBE" w14:textId="77777777" w:rsidR="00CD168B" w:rsidRDefault="00CD168B">
      <w:pPr>
        <w:spacing w:after="0" w:line="259" w:lineRule="auto"/>
        <w:rPr>
          <w:rFonts w:ascii="Arial" w:eastAsia="Arial" w:hAnsi="Arial" w:cs="Arial"/>
          <w:sz w:val="24"/>
          <w:szCs w:val="24"/>
        </w:rPr>
      </w:pPr>
    </w:p>
    <w:p w14:paraId="0A982BDC" w14:textId="779389CB" w:rsidR="00CD168B" w:rsidRDefault="11C3DCDD" w:rsidP="3A7BEE3D">
      <w:pPr>
        <w:spacing w:after="0" w:line="259" w:lineRule="auto"/>
        <w:rPr>
          <w:rFonts w:ascii="Arial" w:eastAsia="Arial" w:hAnsi="Arial" w:cs="Arial"/>
          <w:sz w:val="24"/>
          <w:szCs w:val="24"/>
        </w:rPr>
      </w:pPr>
      <w:r w:rsidRPr="3A7BEE3D">
        <w:rPr>
          <w:rFonts w:ascii="Arial" w:eastAsia="Arial" w:hAnsi="Arial" w:cs="Arial"/>
          <w:sz w:val="24"/>
          <w:szCs w:val="24"/>
        </w:rPr>
        <w:t>THE BUYER:</w:t>
      </w:r>
      <w:r w:rsidR="00556094">
        <w:tab/>
      </w:r>
      <w:r w:rsidR="00556094">
        <w:tab/>
      </w:r>
      <w:r w:rsidR="00556094">
        <w:tab/>
      </w:r>
      <w:bookmarkStart w:id="0" w:name="_Hlk181798406"/>
      <w:r w:rsidR="00291335">
        <w:rPr>
          <w:rFonts w:ascii="Arial" w:eastAsia="Arial" w:hAnsi="Arial" w:cs="Arial"/>
          <w:sz w:val="24"/>
          <w:szCs w:val="24"/>
        </w:rPr>
        <w:t>REDACTED</w:t>
      </w:r>
      <w:bookmarkEnd w:id="0"/>
    </w:p>
    <w:p w14:paraId="0AD7569D"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 </w:t>
      </w:r>
    </w:p>
    <w:p w14:paraId="7DA663E6" w14:textId="519FDBAE" w:rsidR="00CD168B" w:rsidRDefault="11C3DCDD" w:rsidP="3A7BEE3D">
      <w:pPr>
        <w:spacing w:after="0" w:line="259" w:lineRule="auto"/>
        <w:rPr>
          <w:rFonts w:ascii="Arial" w:eastAsia="Arial" w:hAnsi="Arial" w:cs="Arial"/>
          <w:sz w:val="24"/>
          <w:szCs w:val="24"/>
        </w:rPr>
      </w:pPr>
      <w:r w:rsidRPr="3A7BEE3D">
        <w:rPr>
          <w:rFonts w:ascii="Arial" w:eastAsia="Arial" w:hAnsi="Arial" w:cs="Arial"/>
          <w:sz w:val="24"/>
          <w:szCs w:val="24"/>
        </w:rPr>
        <w:t>BUYER ADDRESS</w:t>
      </w:r>
      <w:r w:rsidR="00CD168B">
        <w:tab/>
      </w:r>
      <w:r w:rsidR="00CD168B">
        <w:tab/>
      </w:r>
      <w:r w:rsidR="00CD168B">
        <w:tab/>
      </w:r>
      <w:r w:rsidR="7EC9FD2F" w:rsidRPr="3A7BEE3D">
        <w:rPr>
          <w:rFonts w:ascii="Arial" w:eastAsia="Arial" w:hAnsi="Arial" w:cs="Arial"/>
          <w:sz w:val="24"/>
          <w:szCs w:val="24"/>
        </w:rPr>
        <w:t>DIO</w:t>
      </w:r>
      <w:r w:rsidR="36D610A0" w:rsidRPr="3A7BEE3D">
        <w:rPr>
          <w:rFonts w:ascii="Arial" w:eastAsia="Arial" w:hAnsi="Arial" w:cs="Arial"/>
          <w:sz w:val="24"/>
          <w:szCs w:val="24"/>
        </w:rPr>
        <w:t xml:space="preserve"> Commercial, Army Headquarters, Marlborough Lines, </w:t>
      </w:r>
      <w:proofErr w:type="spellStart"/>
      <w:r w:rsidR="36D610A0" w:rsidRPr="3A7BEE3D">
        <w:rPr>
          <w:rFonts w:ascii="Arial" w:eastAsia="Arial" w:hAnsi="Arial" w:cs="Arial"/>
          <w:sz w:val="24"/>
          <w:szCs w:val="24"/>
        </w:rPr>
        <w:t>Monxton</w:t>
      </w:r>
      <w:proofErr w:type="spellEnd"/>
      <w:r w:rsidR="36D610A0" w:rsidRPr="3A7BEE3D">
        <w:rPr>
          <w:rFonts w:ascii="Arial" w:eastAsia="Arial" w:hAnsi="Arial" w:cs="Arial"/>
          <w:sz w:val="24"/>
          <w:szCs w:val="24"/>
        </w:rPr>
        <w:t xml:space="preserve"> Road, Andover, Hants SP11 8HJ</w:t>
      </w:r>
    </w:p>
    <w:p w14:paraId="01BAB124" w14:textId="3907EE43" w:rsidR="00CD168B" w:rsidRDefault="00CD168B">
      <w:pPr>
        <w:spacing w:after="0" w:line="259" w:lineRule="auto"/>
        <w:rPr>
          <w:rFonts w:ascii="Arial" w:eastAsia="Arial" w:hAnsi="Arial" w:cs="Arial"/>
          <w:sz w:val="24"/>
          <w:szCs w:val="24"/>
        </w:rPr>
      </w:pPr>
    </w:p>
    <w:p w14:paraId="2D696FB8" w14:textId="752068B3" w:rsidR="3A7BEE3D" w:rsidRDefault="3A7BEE3D" w:rsidP="3A7BEE3D">
      <w:pPr>
        <w:spacing w:after="0" w:line="259" w:lineRule="auto"/>
        <w:rPr>
          <w:rFonts w:ascii="Arial" w:eastAsia="Arial" w:hAnsi="Arial" w:cs="Arial"/>
          <w:sz w:val="24"/>
          <w:szCs w:val="24"/>
        </w:rPr>
      </w:pPr>
    </w:p>
    <w:p w14:paraId="722A70A5" w14:textId="70622E5E"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D4E85">
        <w:rPr>
          <w:rFonts w:ascii="Arial" w:eastAsia="Arial" w:hAnsi="Arial" w:cs="Arial"/>
          <w:sz w:val="24"/>
          <w:szCs w:val="24"/>
        </w:rPr>
        <w:t>XMA Limited</w:t>
      </w:r>
    </w:p>
    <w:p w14:paraId="61304E1D" w14:textId="199B601B" w:rsidR="00CD168B" w:rsidRDefault="0055609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t xml:space="preserve"> </w:t>
      </w:r>
      <w:r w:rsidR="00CD4E85">
        <w:rPr>
          <w:rFonts w:ascii="Arial" w:eastAsia="Arial" w:hAnsi="Arial" w:cs="Arial"/>
          <w:sz w:val="24"/>
          <w:szCs w:val="24"/>
        </w:rPr>
        <w:t>44 Wil</w:t>
      </w:r>
      <w:r w:rsidR="004B59AE">
        <w:rPr>
          <w:rFonts w:ascii="Arial" w:eastAsia="Arial" w:hAnsi="Arial" w:cs="Arial"/>
          <w:sz w:val="24"/>
          <w:szCs w:val="24"/>
        </w:rPr>
        <w:t xml:space="preserve">ford </w:t>
      </w:r>
      <w:r w:rsidR="00840B2B">
        <w:rPr>
          <w:rFonts w:ascii="Arial" w:eastAsia="Arial" w:hAnsi="Arial" w:cs="Arial"/>
          <w:sz w:val="24"/>
          <w:szCs w:val="24"/>
        </w:rPr>
        <w:t>Industrial</w:t>
      </w:r>
      <w:r w:rsidR="004B59AE">
        <w:rPr>
          <w:rFonts w:ascii="Arial" w:eastAsia="Arial" w:hAnsi="Arial" w:cs="Arial"/>
          <w:sz w:val="24"/>
          <w:szCs w:val="24"/>
        </w:rPr>
        <w:t xml:space="preserve"> Estate</w:t>
      </w:r>
      <w:r w:rsidR="00840B2B">
        <w:rPr>
          <w:rFonts w:ascii="Arial" w:eastAsia="Arial" w:hAnsi="Arial" w:cs="Arial"/>
          <w:sz w:val="24"/>
          <w:szCs w:val="24"/>
        </w:rPr>
        <w:t>, Nottingham</w:t>
      </w:r>
      <w:r w:rsidR="00C8173E">
        <w:rPr>
          <w:rFonts w:ascii="Arial" w:eastAsia="Arial" w:hAnsi="Arial" w:cs="Arial"/>
          <w:sz w:val="24"/>
          <w:szCs w:val="24"/>
        </w:rPr>
        <w:t xml:space="preserve">, </w:t>
      </w:r>
      <w:r w:rsidR="00C319E8">
        <w:rPr>
          <w:rFonts w:ascii="Arial" w:eastAsia="Arial" w:hAnsi="Arial" w:cs="Arial"/>
          <w:sz w:val="24"/>
          <w:szCs w:val="24"/>
        </w:rPr>
        <w:t>NG11 7EP</w:t>
      </w:r>
    </w:p>
    <w:p w14:paraId="1531A18E" w14:textId="2E003939" w:rsidR="00CD168B" w:rsidRDefault="0DC1A59E" w:rsidP="5756C854">
      <w:pPr>
        <w:spacing w:line="240" w:lineRule="auto"/>
        <w:rPr>
          <w:rFonts w:ascii="Arial" w:eastAsia="Arial" w:hAnsi="Arial" w:cs="Arial"/>
          <w:b/>
          <w:bCs/>
          <w:sz w:val="24"/>
          <w:szCs w:val="24"/>
        </w:rPr>
      </w:pPr>
      <w:r w:rsidRPr="5756C854">
        <w:rPr>
          <w:rFonts w:ascii="Arial" w:eastAsia="Arial" w:hAnsi="Arial" w:cs="Arial"/>
          <w:sz w:val="24"/>
          <w:szCs w:val="24"/>
        </w:rPr>
        <w:t>REGISTRATION NUMBER:</w:t>
      </w:r>
      <w:r w:rsidRPr="5756C854">
        <w:rPr>
          <w:rFonts w:ascii="Arial" w:eastAsia="Arial" w:hAnsi="Arial" w:cs="Arial"/>
          <w:b/>
          <w:bCs/>
          <w:sz w:val="24"/>
          <w:szCs w:val="24"/>
        </w:rPr>
        <w:t xml:space="preserve"> </w:t>
      </w:r>
      <w:r w:rsidR="00556094">
        <w:tab/>
      </w:r>
      <w:r w:rsidR="318E7316" w:rsidRPr="5756C854">
        <w:rPr>
          <w:rFonts w:ascii="Arial" w:eastAsia="Arial" w:hAnsi="Arial" w:cs="Arial"/>
          <w:sz w:val="24"/>
          <w:szCs w:val="24"/>
        </w:rPr>
        <w:t>02051703</w:t>
      </w:r>
    </w:p>
    <w:p w14:paraId="2C0F7118" w14:textId="7CF1304B" w:rsidR="00CD168B" w:rsidRDefault="0055609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A6646">
        <w:rPr>
          <w:rFonts w:ascii="Arial" w:eastAsia="Arial" w:hAnsi="Arial" w:cs="Arial"/>
          <w:sz w:val="24"/>
          <w:szCs w:val="24"/>
        </w:rPr>
        <w:t>298</w:t>
      </w:r>
      <w:r w:rsidR="00C64969">
        <w:rPr>
          <w:rFonts w:ascii="Arial" w:eastAsia="Arial" w:hAnsi="Arial" w:cs="Arial"/>
          <w:sz w:val="24"/>
          <w:szCs w:val="24"/>
        </w:rPr>
        <w:t>484148</w:t>
      </w:r>
    </w:p>
    <w:p w14:paraId="3EA51801" w14:textId="243D8B1F" w:rsidR="37DAEEE6" w:rsidRDefault="0DC1A59E" w:rsidP="0930DB67">
      <w:pPr>
        <w:spacing w:after="0" w:line="240" w:lineRule="auto"/>
        <w:rPr>
          <w:rFonts w:ascii="Arial" w:eastAsia="Arial" w:hAnsi="Arial" w:cs="Arial"/>
          <w:b/>
          <w:bCs/>
          <w:sz w:val="24"/>
          <w:szCs w:val="24"/>
        </w:rPr>
      </w:pPr>
      <w:r w:rsidRPr="5756C854">
        <w:rPr>
          <w:rFonts w:ascii="Arial" w:eastAsia="Arial" w:hAnsi="Arial" w:cs="Arial"/>
          <w:sz w:val="24"/>
          <w:szCs w:val="24"/>
        </w:rPr>
        <w:t>SID4GOV ID:</w:t>
      </w:r>
      <w:r w:rsidRPr="5756C854">
        <w:rPr>
          <w:rFonts w:ascii="Arial" w:eastAsia="Arial" w:hAnsi="Arial" w:cs="Arial"/>
          <w:b/>
          <w:bCs/>
          <w:sz w:val="24"/>
          <w:szCs w:val="24"/>
        </w:rPr>
        <w:t xml:space="preserve">                 </w:t>
      </w:r>
      <w:r w:rsidR="00556094">
        <w:tab/>
      </w:r>
      <w:r w:rsidR="00556094">
        <w:tab/>
      </w:r>
      <w:r w:rsidR="00291335">
        <w:rPr>
          <w:rFonts w:ascii="Arial" w:eastAsia="Arial" w:hAnsi="Arial" w:cs="Arial"/>
          <w:sz w:val="24"/>
          <w:szCs w:val="24"/>
        </w:rPr>
        <w:t>Not applicable</w:t>
      </w:r>
    </w:p>
    <w:p w14:paraId="62FAF5DA" w14:textId="661DAE43" w:rsidR="37DAEEE6" w:rsidRDefault="37DAEEE6" w:rsidP="37DAEEE6">
      <w:pPr>
        <w:spacing w:after="0" w:line="259" w:lineRule="auto"/>
        <w:rPr>
          <w:rFonts w:ascii="Arial" w:eastAsia="Arial" w:hAnsi="Arial" w:cs="Arial"/>
          <w:sz w:val="24"/>
          <w:szCs w:val="24"/>
        </w:rPr>
      </w:pPr>
    </w:p>
    <w:p w14:paraId="732D95CD"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6D8DCD3" w14:textId="77777777" w:rsidR="00CD168B" w:rsidRDefault="00CD168B">
      <w:pPr>
        <w:spacing w:after="0" w:line="259" w:lineRule="auto"/>
        <w:rPr>
          <w:rFonts w:ascii="Arial" w:eastAsia="Arial" w:hAnsi="Arial" w:cs="Arial"/>
          <w:sz w:val="24"/>
          <w:szCs w:val="24"/>
        </w:rPr>
      </w:pPr>
    </w:p>
    <w:p w14:paraId="389C4E2A" w14:textId="214A8B55" w:rsidR="00CD168B" w:rsidRDefault="0DC1A59E">
      <w:pPr>
        <w:spacing w:after="0" w:line="259" w:lineRule="auto"/>
        <w:jc w:val="both"/>
        <w:rPr>
          <w:rFonts w:ascii="Arial" w:eastAsia="Arial" w:hAnsi="Arial" w:cs="Arial"/>
          <w:sz w:val="24"/>
          <w:szCs w:val="24"/>
        </w:rPr>
      </w:pPr>
      <w:r w:rsidRPr="5756C854">
        <w:rPr>
          <w:rFonts w:ascii="Arial" w:eastAsia="Arial" w:hAnsi="Arial" w:cs="Arial"/>
          <w:sz w:val="24"/>
          <w:szCs w:val="24"/>
        </w:rPr>
        <w:t xml:space="preserve">This Order Form is for the provision of the Call-Off Deliverables and dated </w:t>
      </w:r>
      <w:r w:rsidR="789BDDA0" w:rsidRPr="5756C854">
        <w:rPr>
          <w:rFonts w:ascii="Arial" w:eastAsia="Arial" w:hAnsi="Arial" w:cs="Arial"/>
          <w:sz w:val="24"/>
          <w:szCs w:val="24"/>
        </w:rPr>
        <w:t>2</w:t>
      </w:r>
      <w:r w:rsidR="04E73760" w:rsidRPr="5756C854">
        <w:rPr>
          <w:rFonts w:ascii="Arial" w:eastAsia="Arial" w:hAnsi="Arial" w:cs="Arial"/>
          <w:sz w:val="24"/>
          <w:szCs w:val="24"/>
        </w:rPr>
        <w:t>8</w:t>
      </w:r>
      <w:r w:rsidR="4EE4AFEB" w:rsidRPr="5756C854">
        <w:rPr>
          <w:rFonts w:ascii="Arial" w:eastAsia="Arial" w:hAnsi="Arial" w:cs="Arial"/>
          <w:sz w:val="24"/>
          <w:szCs w:val="24"/>
          <w:vertAlign w:val="superscript"/>
        </w:rPr>
        <w:t>th</w:t>
      </w:r>
      <w:r w:rsidR="4EE4AFEB" w:rsidRPr="5756C854">
        <w:rPr>
          <w:rFonts w:ascii="Arial" w:eastAsia="Arial" w:hAnsi="Arial" w:cs="Arial"/>
          <w:sz w:val="24"/>
          <w:szCs w:val="24"/>
        </w:rPr>
        <w:t xml:space="preserve"> </w:t>
      </w:r>
      <w:r w:rsidR="3F239E68" w:rsidRPr="5756C854">
        <w:rPr>
          <w:rFonts w:ascii="Arial" w:eastAsia="Arial" w:hAnsi="Arial" w:cs="Arial"/>
          <w:sz w:val="24"/>
          <w:szCs w:val="24"/>
        </w:rPr>
        <w:t>October</w:t>
      </w:r>
      <w:r w:rsidR="4EE4AFEB" w:rsidRPr="5756C854">
        <w:rPr>
          <w:rFonts w:ascii="Arial" w:eastAsia="Arial" w:hAnsi="Arial" w:cs="Arial"/>
          <w:sz w:val="24"/>
          <w:szCs w:val="24"/>
        </w:rPr>
        <w:t xml:space="preserve"> 2024</w:t>
      </w:r>
      <w:r w:rsidRPr="5756C854">
        <w:rPr>
          <w:rFonts w:ascii="Arial" w:eastAsia="Arial" w:hAnsi="Arial" w:cs="Arial"/>
          <w:sz w:val="24"/>
          <w:szCs w:val="24"/>
        </w:rPr>
        <w:t xml:space="preserve">. </w:t>
      </w:r>
    </w:p>
    <w:p w14:paraId="5F6F6DFC" w14:textId="77777777" w:rsidR="00CD168B" w:rsidRDefault="00556094">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50DB3663" w14:textId="77777777" w:rsidR="00CD168B" w:rsidRDefault="00CD168B">
      <w:pPr>
        <w:tabs>
          <w:tab w:val="left" w:pos="2257"/>
        </w:tabs>
        <w:spacing w:after="0" w:line="259" w:lineRule="auto"/>
        <w:rPr>
          <w:rFonts w:ascii="Arial" w:eastAsia="Arial" w:hAnsi="Arial" w:cs="Arial"/>
          <w:b/>
          <w:sz w:val="24"/>
          <w:szCs w:val="24"/>
        </w:rPr>
      </w:pPr>
      <w:bookmarkStart w:id="1" w:name="_heading=h.30j0zll" w:colFirst="0" w:colLast="0"/>
      <w:bookmarkEnd w:id="1"/>
    </w:p>
    <w:p w14:paraId="04C245A4" w14:textId="77777777"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2BF6579B" w14:textId="77777777" w:rsidR="00CD168B" w:rsidRDefault="00CD168B">
      <w:pPr>
        <w:tabs>
          <w:tab w:val="left" w:pos="2257"/>
        </w:tabs>
        <w:spacing w:after="0" w:line="259" w:lineRule="auto"/>
        <w:ind w:left="2880" w:hanging="2880"/>
        <w:rPr>
          <w:rFonts w:ascii="Arial" w:eastAsia="Arial" w:hAnsi="Arial" w:cs="Arial"/>
          <w:sz w:val="24"/>
          <w:szCs w:val="24"/>
          <w:highlight w:val="yellow"/>
        </w:rPr>
      </w:pPr>
    </w:p>
    <w:p w14:paraId="248BA389" w14:textId="2CA9D321" w:rsidR="00CD168B" w:rsidRPr="001623A2" w:rsidRDefault="00556094">
      <w:pPr>
        <w:spacing w:after="0" w:line="240" w:lineRule="auto"/>
        <w:rPr>
          <w:rFonts w:ascii="Arial" w:eastAsia="Arial" w:hAnsi="Arial" w:cs="Arial"/>
          <w:sz w:val="24"/>
          <w:szCs w:val="24"/>
        </w:rPr>
      </w:pPr>
      <w:r w:rsidRPr="37DAEEE6">
        <w:rPr>
          <w:rFonts w:ascii="Arial" w:eastAsia="Arial" w:hAnsi="Arial" w:cs="Arial"/>
          <w:sz w:val="24"/>
          <w:szCs w:val="24"/>
        </w:rPr>
        <w:t xml:space="preserve">Lot </w:t>
      </w:r>
      <w:r w:rsidR="767C1165" w:rsidRPr="37DAEEE6">
        <w:rPr>
          <w:rFonts w:ascii="Arial" w:eastAsia="Arial" w:hAnsi="Arial" w:cs="Arial"/>
          <w:sz w:val="24"/>
          <w:szCs w:val="24"/>
        </w:rPr>
        <w:t>2</w:t>
      </w:r>
      <w:r w:rsidRPr="37DAEEE6">
        <w:rPr>
          <w:rFonts w:ascii="Arial" w:eastAsia="Arial" w:hAnsi="Arial" w:cs="Arial"/>
          <w:sz w:val="24"/>
          <w:szCs w:val="24"/>
        </w:rPr>
        <w:t xml:space="preserve"> Hardware </w:t>
      </w:r>
    </w:p>
    <w:p w14:paraId="03A2D8BD" w14:textId="77777777" w:rsidR="00CD168B" w:rsidRDefault="00CD168B">
      <w:pPr>
        <w:tabs>
          <w:tab w:val="left" w:pos="2257"/>
        </w:tabs>
        <w:spacing w:after="0" w:line="259" w:lineRule="auto"/>
        <w:ind w:left="2880" w:hanging="2880"/>
        <w:rPr>
          <w:rFonts w:ascii="Arial" w:eastAsia="Arial" w:hAnsi="Arial" w:cs="Arial"/>
          <w:b/>
          <w:sz w:val="24"/>
          <w:szCs w:val="24"/>
          <w:highlight w:val="yellow"/>
        </w:rPr>
      </w:pPr>
    </w:p>
    <w:p w14:paraId="19617C6A" w14:textId="7777777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2049E9DF" w14:textId="77777777" w:rsidR="00CD168B" w:rsidRDefault="00CD168B">
      <w:pPr>
        <w:keepNext/>
        <w:spacing w:after="0" w:line="259" w:lineRule="auto"/>
        <w:rPr>
          <w:rFonts w:ascii="Arial" w:eastAsia="Arial" w:hAnsi="Arial" w:cs="Arial"/>
          <w:sz w:val="24"/>
          <w:szCs w:val="24"/>
        </w:rPr>
      </w:pPr>
    </w:p>
    <w:p w14:paraId="4E9DD59F" w14:textId="77777777" w:rsidR="00CD168B" w:rsidRDefault="00556094">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181904CA"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12D96C90"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3A26861D"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72F3CA0B"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486410D" w14:textId="77777777" w:rsidR="00CD168B" w:rsidRDefault="00CD168B" w:rsidP="00E62BDD">
      <w:pPr>
        <w:keepNext/>
        <w:pBdr>
          <w:top w:val="nil"/>
          <w:left w:val="nil"/>
          <w:bottom w:val="nil"/>
          <w:right w:val="nil"/>
          <w:between w:val="nil"/>
        </w:pBdr>
        <w:spacing w:after="0" w:line="259" w:lineRule="auto"/>
        <w:rPr>
          <w:rFonts w:ascii="Arial" w:eastAsia="Arial" w:hAnsi="Arial" w:cs="Arial"/>
          <w:color w:val="000000"/>
          <w:sz w:val="24"/>
          <w:szCs w:val="24"/>
        </w:rPr>
      </w:pPr>
    </w:p>
    <w:p w14:paraId="1D7A691D"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7C1F4BC2"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9EFEA46" w14:textId="2FFBF12F" w:rsidR="00CD168B" w:rsidRDefault="0DC1A59E" w:rsidP="5756C85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5756C854">
        <w:rPr>
          <w:rFonts w:ascii="Arial" w:eastAsia="Arial" w:hAnsi="Arial" w:cs="Arial"/>
          <w:color w:val="000000" w:themeColor="text1"/>
          <w:sz w:val="24"/>
          <w:szCs w:val="24"/>
        </w:rPr>
        <w:t>Joint Schedule 3 (Insurance Requirements)</w:t>
      </w:r>
    </w:p>
    <w:p w14:paraId="666CC24B" w14:textId="3638C9A4" w:rsidR="008E001C" w:rsidRPr="00B928B1" w:rsidRDefault="008E001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928B1">
        <w:rPr>
          <w:rFonts w:ascii="Arial" w:eastAsia="Arial" w:hAnsi="Arial" w:cs="Arial"/>
          <w:color w:val="000000"/>
          <w:sz w:val="24"/>
          <w:szCs w:val="24"/>
        </w:rPr>
        <w:t>Joint Schedule 6</w:t>
      </w:r>
      <w:r w:rsidR="006827A7" w:rsidRPr="00B928B1">
        <w:rPr>
          <w:rFonts w:ascii="Arial" w:eastAsia="Arial" w:hAnsi="Arial" w:cs="Arial"/>
          <w:color w:val="000000"/>
          <w:sz w:val="24"/>
          <w:szCs w:val="24"/>
        </w:rPr>
        <w:t xml:space="preserve"> (</w:t>
      </w:r>
      <w:r w:rsidR="00B928B1" w:rsidRPr="00B928B1">
        <w:rPr>
          <w:rFonts w:ascii="Arial" w:eastAsia="Arial" w:hAnsi="Arial" w:cs="Arial"/>
          <w:color w:val="000000"/>
          <w:sz w:val="24"/>
          <w:szCs w:val="24"/>
        </w:rPr>
        <w:t>Key Subcontractors)</w:t>
      </w:r>
    </w:p>
    <w:p w14:paraId="27D1100D" w14:textId="33EF4335" w:rsidR="00CD168B" w:rsidRPr="007B0649"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B0649">
        <w:rPr>
          <w:rFonts w:ascii="Arial" w:eastAsia="Arial" w:hAnsi="Arial" w:cs="Arial"/>
          <w:color w:val="000000"/>
          <w:sz w:val="24"/>
          <w:szCs w:val="24"/>
        </w:rPr>
        <w:t>Joint Schedule 9 (Minimum Standards of Reliability)</w:t>
      </w:r>
      <w:r w:rsidRPr="007B0649">
        <w:rPr>
          <w:rFonts w:ascii="Arial" w:eastAsia="Arial" w:hAnsi="Arial" w:cs="Arial"/>
          <w:color w:val="000000"/>
          <w:sz w:val="24"/>
          <w:szCs w:val="24"/>
        </w:rPr>
        <w:tab/>
      </w:r>
      <w:r w:rsidRPr="007B0649">
        <w:rPr>
          <w:rFonts w:ascii="Arial" w:eastAsia="Arial" w:hAnsi="Arial" w:cs="Arial"/>
          <w:color w:val="000000"/>
          <w:sz w:val="24"/>
          <w:szCs w:val="24"/>
        </w:rPr>
        <w:tab/>
      </w:r>
    </w:p>
    <w:p w14:paraId="1A61881C" w14:textId="77777777" w:rsidR="00CD168B" w:rsidRDefault="0DC1A59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5756C854">
        <w:rPr>
          <w:rFonts w:ascii="Arial" w:eastAsia="Arial" w:hAnsi="Arial" w:cs="Arial"/>
          <w:color w:val="000000" w:themeColor="text1"/>
          <w:sz w:val="24"/>
          <w:szCs w:val="24"/>
        </w:rPr>
        <w:t xml:space="preserve">Joint Schedule 10 (Rectification Plan) </w:t>
      </w:r>
      <w:r w:rsidR="00556094">
        <w:tab/>
      </w:r>
      <w:r w:rsidR="00556094">
        <w:tab/>
      </w:r>
      <w:r w:rsidR="00556094">
        <w:tab/>
      </w:r>
    </w:p>
    <w:p w14:paraId="2367DDCA" w14:textId="23943A04" w:rsidR="00CD168B" w:rsidRPr="007B0649"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B0649">
        <w:rPr>
          <w:rFonts w:ascii="Arial" w:eastAsia="Arial" w:hAnsi="Arial" w:cs="Arial"/>
          <w:color w:val="000000"/>
          <w:sz w:val="24"/>
          <w:szCs w:val="24"/>
        </w:rPr>
        <w:t>Joint Schedule 12 (Supply Chain Visibility)</w:t>
      </w:r>
      <w:r w:rsidRPr="007B0649">
        <w:rPr>
          <w:rFonts w:ascii="Arial" w:eastAsia="Arial" w:hAnsi="Arial" w:cs="Arial"/>
          <w:color w:val="000000"/>
          <w:sz w:val="24"/>
          <w:szCs w:val="24"/>
        </w:rPr>
        <w:tab/>
      </w:r>
      <w:r w:rsidRPr="007B0649">
        <w:rPr>
          <w:rFonts w:ascii="Arial" w:eastAsia="Arial" w:hAnsi="Arial" w:cs="Arial"/>
          <w:color w:val="000000"/>
          <w:sz w:val="24"/>
          <w:szCs w:val="24"/>
        </w:rPr>
        <w:tab/>
      </w:r>
      <w:r w:rsidRPr="007B0649">
        <w:rPr>
          <w:rFonts w:ascii="Arial" w:eastAsia="Arial" w:hAnsi="Arial" w:cs="Arial"/>
          <w:color w:val="000000"/>
          <w:sz w:val="24"/>
          <w:szCs w:val="24"/>
        </w:rPr>
        <w:tab/>
      </w:r>
      <w:r w:rsidRPr="007B0649">
        <w:rPr>
          <w:rFonts w:ascii="Arial" w:eastAsia="Arial" w:hAnsi="Arial" w:cs="Arial"/>
          <w:color w:val="000000"/>
          <w:sz w:val="24"/>
          <w:szCs w:val="24"/>
        </w:rPr>
        <w:tab/>
      </w:r>
    </w:p>
    <w:p w14:paraId="62B4430E" w14:textId="77777777" w:rsidR="00CD168B" w:rsidRDefault="00CD168B">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87D6486" w14:textId="037A4662" w:rsidR="00CD168B" w:rsidRDefault="00556094" w:rsidP="27A2BC59">
      <w:pPr>
        <w:numPr>
          <w:ilvl w:val="0"/>
          <w:numId w:val="2"/>
        </w:numPr>
        <w:pBdr>
          <w:top w:val="nil"/>
          <w:left w:val="nil"/>
          <w:bottom w:val="nil"/>
          <w:right w:val="nil"/>
          <w:between w:val="nil"/>
        </w:pBdr>
        <w:spacing w:after="0"/>
        <w:rPr>
          <w:rFonts w:ascii="Arial" w:eastAsia="Arial" w:hAnsi="Arial" w:cs="Arial"/>
          <w:color w:val="000000"/>
          <w:sz w:val="24"/>
          <w:szCs w:val="24"/>
        </w:rPr>
      </w:pPr>
      <w:r w:rsidRPr="27A2BC59">
        <w:rPr>
          <w:rFonts w:ascii="Arial" w:eastAsia="Arial" w:hAnsi="Arial" w:cs="Arial"/>
          <w:color w:val="000000" w:themeColor="text1"/>
          <w:sz w:val="24"/>
          <w:szCs w:val="24"/>
        </w:rPr>
        <w:t>Call-Off Schedules fo</w:t>
      </w:r>
      <w:r w:rsidRPr="27A2BC59">
        <w:rPr>
          <w:rFonts w:ascii="Arial" w:eastAsia="Arial" w:hAnsi="Arial" w:cs="Arial"/>
          <w:sz w:val="24"/>
          <w:szCs w:val="24"/>
        </w:rPr>
        <w:t>r RM6098</w:t>
      </w:r>
      <w:r>
        <w:tab/>
      </w:r>
      <w:r>
        <w:tab/>
      </w:r>
    </w:p>
    <w:p w14:paraId="4486AC2E" w14:textId="7E1B6050" w:rsidR="00CD168B" w:rsidRPr="004C634D" w:rsidRDefault="0DC1A59E" w:rsidP="5756C85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C634D">
        <w:rPr>
          <w:rFonts w:ascii="Arial" w:eastAsia="Arial" w:hAnsi="Arial" w:cs="Arial"/>
          <w:color w:val="000000" w:themeColor="text1"/>
          <w:sz w:val="24"/>
          <w:szCs w:val="24"/>
        </w:rPr>
        <w:t>Call-Off Schedule </w:t>
      </w:r>
      <w:r w:rsidR="1DA31D75" w:rsidRPr="004C634D">
        <w:rPr>
          <w:rFonts w:ascii="Arial" w:eastAsia="Arial" w:hAnsi="Arial" w:cs="Arial"/>
          <w:color w:val="000000" w:themeColor="text1"/>
          <w:sz w:val="24"/>
          <w:szCs w:val="24"/>
        </w:rPr>
        <w:t>2</w:t>
      </w:r>
      <w:r w:rsidRPr="004C634D">
        <w:rPr>
          <w:rFonts w:ascii="Arial" w:eastAsia="Arial" w:hAnsi="Arial" w:cs="Arial"/>
          <w:color w:val="000000" w:themeColor="text1"/>
          <w:sz w:val="24"/>
          <w:szCs w:val="24"/>
        </w:rPr>
        <w:t xml:space="preserve"> (</w:t>
      </w:r>
      <w:r w:rsidR="0019BD6F" w:rsidRPr="004C634D">
        <w:rPr>
          <w:rFonts w:ascii="Arial" w:eastAsia="Arial" w:hAnsi="Arial" w:cs="Arial"/>
          <w:color w:val="000000" w:themeColor="text1"/>
          <w:sz w:val="24"/>
          <w:szCs w:val="24"/>
        </w:rPr>
        <w:t>Staff Transfer</w:t>
      </w:r>
      <w:r w:rsidRPr="004C634D">
        <w:rPr>
          <w:rFonts w:ascii="Arial" w:eastAsia="Arial" w:hAnsi="Arial" w:cs="Arial"/>
          <w:color w:val="000000" w:themeColor="text1"/>
          <w:sz w:val="24"/>
          <w:szCs w:val="24"/>
        </w:rPr>
        <w:t>)</w:t>
      </w:r>
      <w:r w:rsidR="64F17FB7" w:rsidRPr="004C634D">
        <w:rPr>
          <w:rFonts w:ascii="Arial" w:eastAsia="Arial" w:hAnsi="Arial" w:cs="Arial"/>
          <w:color w:val="000000" w:themeColor="text1"/>
          <w:sz w:val="24"/>
          <w:szCs w:val="24"/>
        </w:rPr>
        <w:t xml:space="preserve"> </w:t>
      </w:r>
      <w:r w:rsidR="31C1D075" w:rsidRPr="004C634D">
        <w:rPr>
          <w:rFonts w:ascii="Arial" w:eastAsia="Arial" w:hAnsi="Arial" w:cs="Arial"/>
          <w:color w:val="000000" w:themeColor="text1"/>
          <w:sz w:val="24"/>
          <w:szCs w:val="24"/>
        </w:rPr>
        <w:t>Part E</w:t>
      </w:r>
    </w:p>
    <w:p w14:paraId="0A25CA41" w14:textId="10CDDE71" w:rsidR="3B721ADA" w:rsidRDefault="0BC379BA" w:rsidP="5756C854">
      <w:pPr>
        <w:numPr>
          <w:ilvl w:val="1"/>
          <w:numId w:val="2"/>
        </w:numPr>
        <w:pBdr>
          <w:top w:val="nil"/>
          <w:left w:val="nil"/>
          <w:bottom w:val="nil"/>
          <w:right w:val="nil"/>
          <w:between w:val="nil"/>
        </w:pBdr>
        <w:spacing w:after="0" w:line="259" w:lineRule="auto"/>
        <w:rPr>
          <w:rFonts w:ascii="Arial" w:eastAsia="Arial" w:hAnsi="Arial" w:cs="Arial"/>
          <w:color w:val="000000" w:themeColor="text1"/>
          <w:sz w:val="24"/>
          <w:szCs w:val="24"/>
        </w:rPr>
      </w:pPr>
      <w:r w:rsidRPr="5756C854">
        <w:rPr>
          <w:rFonts w:ascii="Arial" w:eastAsia="Arial" w:hAnsi="Arial" w:cs="Arial"/>
          <w:color w:val="000000" w:themeColor="text1"/>
          <w:sz w:val="24"/>
          <w:szCs w:val="24"/>
        </w:rPr>
        <w:t xml:space="preserve">Call-Off Schedule 5 (Pricing Details) See Appendix D the pricing schedule </w:t>
      </w:r>
      <w:proofErr w:type="gramStart"/>
      <w:r w:rsidRPr="5756C854">
        <w:rPr>
          <w:rFonts w:ascii="Arial" w:eastAsia="Arial" w:hAnsi="Arial" w:cs="Arial"/>
          <w:color w:val="000000" w:themeColor="text1"/>
          <w:sz w:val="24"/>
          <w:szCs w:val="24"/>
        </w:rPr>
        <w:t>spreadsheet</w:t>
      </w:r>
      <w:proofErr w:type="gramEnd"/>
    </w:p>
    <w:p w14:paraId="610C44ED" w14:textId="4C8466BC" w:rsidR="00CD168B" w:rsidRPr="008D760D" w:rsidRDefault="0DC1A59E" w:rsidP="5756C854">
      <w:pPr>
        <w:numPr>
          <w:ilvl w:val="1"/>
          <w:numId w:val="2"/>
        </w:numPr>
        <w:pBdr>
          <w:top w:val="nil"/>
          <w:left w:val="nil"/>
          <w:bottom w:val="nil"/>
          <w:right w:val="nil"/>
          <w:between w:val="nil"/>
        </w:pBdr>
        <w:spacing w:after="0" w:line="259" w:lineRule="auto"/>
      </w:pPr>
      <w:r w:rsidRPr="5756C854">
        <w:rPr>
          <w:rFonts w:ascii="Arial" w:eastAsia="Arial" w:hAnsi="Arial" w:cs="Arial"/>
          <w:color w:val="000000" w:themeColor="text1"/>
          <w:sz w:val="24"/>
          <w:szCs w:val="24"/>
        </w:rPr>
        <w:t>Call-Off Schedule 9 (Security)</w:t>
      </w:r>
      <w:r w:rsidR="24EFFEAC" w:rsidRPr="5756C854">
        <w:rPr>
          <w:rFonts w:ascii="Arial" w:eastAsia="Arial" w:hAnsi="Arial" w:cs="Arial"/>
          <w:color w:val="000000" w:themeColor="text1"/>
          <w:sz w:val="24"/>
          <w:szCs w:val="24"/>
        </w:rPr>
        <w:t xml:space="preserve"> </w:t>
      </w:r>
      <w:r w:rsidR="4361ECA7" w:rsidRPr="5756C854">
        <w:rPr>
          <w:rFonts w:ascii="Arial" w:eastAsia="Arial" w:hAnsi="Arial" w:cs="Arial"/>
          <w:color w:val="000000" w:themeColor="text1"/>
          <w:sz w:val="24"/>
          <w:szCs w:val="24"/>
        </w:rPr>
        <w:t>Part A</w:t>
      </w:r>
      <w:r w:rsidR="00556094">
        <w:tab/>
      </w:r>
      <w:r w:rsidR="00556094">
        <w:tab/>
      </w:r>
      <w:r w:rsidRPr="5756C854">
        <w:rPr>
          <w:rFonts w:ascii="Arial" w:eastAsia="Arial" w:hAnsi="Arial" w:cs="Arial"/>
          <w:color w:val="000000" w:themeColor="text1"/>
          <w:sz w:val="24"/>
          <w:szCs w:val="24"/>
        </w:rPr>
        <w:t xml:space="preserve"> </w:t>
      </w:r>
      <w:r w:rsidR="00556094">
        <w:tab/>
      </w:r>
      <w:r w:rsidR="00556094">
        <w:tab/>
      </w:r>
    </w:p>
    <w:p w14:paraId="78E4F58C" w14:textId="5792FC0B" w:rsidR="00CD168B" w:rsidRPr="004B33A6" w:rsidRDefault="0DC1A59E" w:rsidP="5756C85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5756C854">
        <w:rPr>
          <w:rFonts w:ascii="Arial" w:eastAsia="Arial" w:hAnsi="Arial" w:cs="Arial"/>
          <w:color w:val="000000" w:themeColor="text1"/>
          <w:sz w:val="24"/>
          <w:szCs w:val="24"/>
        </w:rPr>
        <w:t>Call-Off Schedule 14 (Service Levels)</w:t>
      </w:r>
    </w:p>
    <w:p w14:paraId="0F3811D8" w14:textId="173A72F6" w:rsidR="00BC3E87" w:rsidRPr="00E31063" w:rsidRDefault="70A16D3F" w:rsidP="5756C85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5756C854">
        <w:rPr>
          <w:rFonts w:ascii="Arial" w:eastAsia="Arial" w:hAnsi="Arial" w:cs="Arial"/>
          <w:color w:val="000000" w:themeColor="text1"/>
          <w:sz w:val="24"/>
          <w:szCs w:val="24"/>
        </w:rPr>
        <w:t>Call-Off Schedule 16 (Benchmarking)</w:t>
      </w:r>
    </w:p>
    <w:p w14:paraId="0FB00E0F" w14:textId="4BBF3EA3" w:rsidR="00CD168B" w:rsidRPr="00CD0EBC" w:rsidRDefault="0DC1A59E" w:rsidP="5756C85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5756C854">
        <w:rPr>
          <w:rFonts w:ascii="Arial" w:eastAsia="Arial" w:hAnsi="Arial" w:cs="Arial"/>
          <w:color w:val="000000" w:themeColor="text1"/>
          <w:sz w:val="24"/>
          <w:szCs w:val="24"/>
        </w:rPr>
        <w:t>Call-Off Schedule 17 (MOD Terms)</w:t>
      </w:r>
    </w:p>
    <w:p w14:paraId="27220EFD"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rPr>
      </w:pPr>
    </w:p>
    <w:p w14:paraId="60A5C571"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52946F78"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46FF9566" w14:textId="6F8706EB" w:rsidR="00790788" w:rsidRPr="005333BB" w:rsidRDefault="00556094" w:rsidP="3AAECBB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3AAECBBB">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3F0EB81C" w14:textId="77777777" w:rsidR="00CD168B" w:rsidRDefault="00CD168B" w:rsidP="00820945">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32B9E22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253BFF" w14:textId="77777777" w:rsidR="00CD168B" w:rsidRDefault="00CD168B">
      <w:pPr>
        <w:tabs>
          <w:tab w:val="left" w:pos="2257"/>
        </w:tabs>
        <w:spacing w:after="0" w:line="259" w:lineRule="auto"/>
        <w:rPr>
          <w:rFonts w:ascii="Arial" w:eastAsia="Arial" w:hAnsi="Arial" w:cs="Arial"/>
          <w:sz w:val="24"/>
          <w:szCs w:val="24"/>
        </w:rPr>
      </w:pPr>
    </w:p>
    <w:p w14:paraId="4F7B72F6" w14:textId="77777777" w:rsidR="00CD168B" w:rsidRPr="006B7C9A" w:rsidRDefault="00556094">
      <w:pPr>
        <w:tabs>
          <w:tab w:val="left" w:pos="2257"/>
        </w:tabs>
        <w:spacing w:after="0" w:line="259" w:lineRule="auto"/>
        <w:rPr>
          <w:rFonts w:ascii="Arial" w:eastAsia="Arial" w:hAnsi="Arial" w:cs="Arial"/>
          <w:sz w:val="24"/>
          <w:szCs w:val="24"/>
        </w:rPr>
      </w:pPr>
      <w:r w:rsidRPr="006B7C9A">
        <w:rPr>
          <w:rFonts w:ascii="Arial" w:eastAsia="Arial" w:hAnsi="Arial" w:cs="Arial"/>
          <w:sz w:val="24"/>
          <w:szCs w:val="24"/>
        </w:rPr>
        <w:t>CALL-OFF SPECIAL TERMS</w:t>
      </w:r>
    </w:p>
    <w:p w14:paraId="51F022A0" w14:textId="77777777" w:rsidR="00CD168B" w:rsidRDefault="00CD168B">
      <w:pPr>
        <w:spacing w:after="0" w:line="259" w:lineRule="auto"/>
        <w:rPr>
          <w:rFonts w:ascii="Arial" w:eastAsia="Arial" w:hAnsi="Arial" w:cs="Arial"/>
          <w:b/>
          <w:sz w:val="24"/>
          <w:szCs w:val="24"/>
        </w:rPr>
      </w:pPr>
    </w:p>
    <w:p w14:paraId="1EC725DF" w14:textId="3F268F88" w:rsidR="00FF2462" w:rsidRPr="001D19FA" w:rsidRDefault="00D8747D" w:rsidP="3AAECBBB">
      <w:pPr>
        <w:spacing w:after="0" w:line="259" w:lineRule="auto"/>
        <w:rPr>
          <w:rFonts w:ascii="Arial" w:eastAsia="Arial" w:hAnsi="Arial" w:cs="Arial"/>
          <w:sz w:val="24"/>
          <w:szCs w:val="24"/>
        </w:rPr>
      </w:pPr>
      <w:r w:rsidRPr="001D19FA">
        <w:rPr>
          <w:rFonts w:ascii="Arial" w:eastAsia="Arial" w:hAnsi="Arial" w:cs="Arial"/>
          <w:sz w:val="24"/>
          <w:szCs w:val="24"/>
        </w:rPr>
        <w:t>T</w:t>
      </w:r>
      <w:r w:rsidR="603FB35C" w:rsidRPr="001D19FA">
        <w:rPr>
          <w:rFonts w:ascii="Arial" w:eastAsia="Arial" w:hAnsi="Arial" w:cs="Arial"/>
          <w:sz w:val="24"/>
          <w:szCs w:val="24"/>
        </w:rPr>
        <w:t xml:space="preserve">he </w:t>
      </w:r>
      <w:r w:rsidRPr="001D19FA">
        <w:rPr>
          <w:rFonts w:ascii="Arial" w:eastAsia="Arial" w:hAnsi="Arial" w:cs="Arial"/>
          <w:sz w:val="24"/>
          <w:szCs w:val="24"/>
        </w:rPr>
        <w:t>D</w:t>
      </w:r>
      <w:r w:rsidR="001D19FA">
        <w:rPr>
          <w:rFonts w:ascii="Arial" w:eastAsia="Arial" w:hAnsi="Arial" w:cs="Arial"/>
          <w:sz w:val="24"/>
          <w:szCs w:val="24"/>
        </w:rPr>
        <w:t>EFCONS</w:t>
      </w:r>
      <w:r w:rsidR="603FB35C" w:rsidRPr="001D19FA">
        <w:rPr>
          <w:rFonts w:ascii="Arial" w:eastAsia="Arial" w:hAnsi="Arial" w:cs="Arial"/>
          <w:sz w:val="24"/>
          <w:szCs w:val="24"/>
        </w:rPr>
        <w:t xml:space="preserve"> </w:t>
      </w:r>
      <w:r w:rsidR="27714840" w:rsidRPr="001D19FA">
        <w:rPr>
          <w:rFonts w:ascii="Arial" w:eastAsia="Arial" w:hAnsi="Arial" w:cs="Arial"/>
          <w:sz w:val="24"/>
          <w:szCs w:val="24"/>
        </w:rPr>
        <w:t xml:space="preserve">as per </w:t>
      </w:r>
      <w:r w:rsidR="001D19FA" w:rsidRPr="001D19FA">
        <w:rPr>
          <w:rFonts w:ascii="Arial" w:eastAsia="Arial" w:hAnsi="Arial" w:cs="Arial"/>
          <w:sz w:val="24"/>
          <w:szCs w:val="24"/>
        </w:rPr>
        <w:t>Call-Off S</w:t>
      </w:r>
      <w:r w:rsidR="27714840" w:rsidRPr="001D19FA">
        <w:rPr>
          <w:rFonts w:ascii="Arial" w:eastAsia="Arial" w:hAnsi="Arial" w:cs="Arial"/>
          <w:sz w:val="24"/>
          <w:szCs w:val="24"/>
        </w:rPr>
        <w:t>chedule 17</w:t>
      </w:r>
      <w:r w:rsidR="001D19FA" w:rsidRPr="001D19FA">
        <w:rPr>
          <w:rFonts w:ascii="Arial" w:eastAsia="Arial" w:hAnsi="Arial" w:cs="Arial"/>
          <w:sz w:val="24"/>
          <w:szCs w:val="24"/>
        </w:rPr>
        <w:t xml:space="preserve"> apply</w:t>
      </w:r>
      <w:r w:rsidR="001D19FA">
        <w:rPr>
          <w:rFonts w:ascii="Arial" w:eastAsia="Arial" w:hAnsi="Arial" w:cs="Arial"/>
          <w:sz w:val="24"/>
          <w:szCs w:val="24"/>
        </w:rPr>
        <w:t>.</w:t>
      </w:r>
    </w:p>
    <w:p w14:paraId="6CE5EA94" w14:textId="77777777" w:rsidR="00BD7641" w:rsidRDefault="00BD7641">
      <w:pPr>
        <w:spacing w:after="0" w:line="259" w:lineRule="auto"/>
        <w:rPr>
          <w:rFonts w:ascii="Arial" w:eastAsia="Arial" w:hAnsi="Arial" w:cs="Arial"/>
          <w:b/>
          <w:sz w:val="24"/>
          <w:szCs w:val="24"/>
        </w:rPr>
      </w:pPr>
    </w:p>
    <w:p w14:paraId="6CAE6135" w14:textId="58B988C5" w:rsidR="00CD168B" w:rsidRDefault="0DC1A59E">
      <w:pPr>
        <w:spacing w:after="0" w:line="259" w:lineRule="auto"/>
        <w:rPr>
          <w:rFonts w:ascii="Arial" w:eastAsia="Arial" w:hAnsi="Arial" w:cs="Arial"/>
          <w:sz w:val="24"/>
          <w:szCs w:val="24"/>
        </w:rPr>
      </w:pPr>
      <w:r w:rsidRPr="5756C854">
        <w:rPr>
          <w:rFonts w:ascii="Arial" w:eastAsia="Arial" w:hAnsi="Arial" w:cs="Arial"/>
          <w:sz w:val="24"/>
          <w:szCs w:val="24"/>
        </w:rPr>
        <w:t>CALL-OFF START DATE:</w:t>
      </w:r>
      <w:r w:rsidR="00556094">
        <w:tab/>
      </w:r>
      <w:r w:rsidR="00556094">
        <w:tab/>
      </w:r>
      <w:r w:rsidR="00556094">
        <w:tab/>
      </w:r>
      <w:r w:rsidR="40A6CE9D" w:rsidRPr="5756C854">
        <w:rPr>
          <w:rFonts w:ascii="Arial" w:eastAsia="Arial" w:hAnsi="Arial" w:cs="Arial"/>
          <w:sz w:val="24"/>
          <w:szCs w:val="24"/>
        </w:rPr>
        <w:t>2</w:t>
      </w:r>
      <w:r w:rsidR="6F7447EB" w:rsidRPr="5756C854">
        <w:rPr>
          <w:rFonts w:ascii="Arial" w:eastAsia="Arial" w:hAnsi="Arial" w:cs="Arial"/>
          <w:sz w:val="24"/>
          <w:szCs w:val="24"/>
        </w:rPr>
        <w:t>8</w:t>
      </w:r>
      <w:r w:rsidR="40A6CE9D" w:rsidRPr="5756C854">
        <w:rPr>
          <w:rFonts w:ascii="Arial" w:eastAsia="Arial" w:hAnsi="Arial" w:cs="Arial"/>
          <w:sz w:val="24"/>
          <w:szCs w:val="24"/>
          <w:vertAlign w:val="superscript"/>
        </w:rPr>
        <w:t>th</w:t>
      </w:r>
      <w:r w:rsidR="40A6CE9D" w:rsidRPr="5756C854">
        <w:rPr>
          <w:rFonts w:ascii="Arial" w:eastAsia="Arial" w:hAnsi="Arial" w:cs="Arial"/>
          <w:sz w:val="24"/>
          <w:szCs w:val="24"/>
        </w:rPr>
        <w:t xml:space="preserve"> </w:t>
      </w:r>
      <w:r w:rsidR="21BE84B9" w:rsidRPr="5756C854">
        <w:rPr>
          <w:rFonts w:ascii="Arial" w:eastAsia="Arial" w:hAnsi="Arial" w:cs="Arial"/>
          <w:sz w:val="24"/>
          <w:szCs w:val="24"/>
        </w:rPr>
        <w:t xml:space="preserve">October </w:t>
      </w:r>
      <w:r w:rsidR="53B8F8FB" w:rsidRPr="5756C854">
        <w:rPr>
          <w:rFonts w:ascii="Arial" w:eastAsia="Arial" w:hAnsi="Arial" w:cs="Arial"/>
          <w:sz w:val="24"/>
          <w:szCs w:val="24"/>
        </w:rPr>
        <w:t>2024</w:t>
      </w:r>
      <w:r w:rsidR="6C1EE51A" w:rsidRPr="5756C854">
        <w:rPr>
          <w:rFonts w:ascii="Arial" w:eastAsia="Arial" w:hAnsi="Arial" w:cs="Arial"/>
          <w:sz w:val="24"/>
          <w:szCs w:val="24"/>
        </w:rPr>
        <w:t xml:space="preserve"> </w:t>
      </w:r>
    </w:p>
    <w:p w14:paraId="5A5BCD63" w14:textId="3739EBFE" w:rsidR="15DB228F" w:rsidRDefault="15DB228F" w:rsidP="15DB228F">
      <w:pPr>
        <w:spacing w:after="0" w:line="259" w:lineRule="auto"/>
        <w:rPr>
          <w:rFonts w:ascii="Arial" w:eastAsia="Arial" w:hAnsi="Arial" w:cs="Arial"/>
          <w:sz w:val="24"/>
          <w:szCs w:val="24"/>
        </w:rPr>
      </w:pPr>
    </w:p>
    <w:p w14:paraId="78D42FA7" w14:textId="2B0B1C05" w:rsidR="00CD168B" w:rsidRDefault="00556094">
      <w:pPr>
        <w:spacing w:after="0" w:line="259" w:lineRule="auto"/>
        <w:rPr>
          <w:rFonts w:ascii="Arial" w:eastAsia="Arial" w:hAnsi="Arial" w:cs="Arial"/>
          <w:sz w:val="24"/>
          <w:szCs w:val="24"/>
        </w:rPr>
      </w:pPr>
      <w:r w:rsidRPr="37DAEEE6">
        <w:rPr>
          <w:rFonts w:ascii="Arial" w:eastAsia="Arial" w:hAnsi="Arial" w:cs="Arial"/>
          <w:sz w:val="24"/>
          <w:szCs w:val="24"/>
        </w:rPr>
        <w:t>CALL-OFF EXPIRY DATE:</w:t>
      </w:r>
      <w:r>
        <w:tab/>
      </w:r>
      <w:r>
        <w:tab/>
      </w:r>
      <w:r w:rsidR="6F8EB4A7" w:rsidRPr="37DAEEE6">
        <w:rPr>
          <w:rFonts w:ascii="Arial" w:eastAsia="Arial" w:hAnsi="Arial" w:cs="Arial"/>
          <w:sz w:val="24"/>
          <w:szCs w:val="24"/>
        </w:rPr>
        <w:t>31</w:t>
      </w:r>
      <w:r w:rsidR="6F8EB4A7" w:rsidRPr="37DAEEE6">
        <w:rPr>
          <w:rFonts w:ascii="Arial" w:eastAsia="Arial" w:hAnsi="Arial" w:cs="Arial"/>
          <w:sz w:val="24"/>
          <w:szCs w:val="24"/>
          <w:vertAlign w:val="superscript"/>
        </w:rPr>
        <w:t>st</w:t>
      </w:r>
      <w:r w:rsidR="6F8EB4A7" w:rsidRPr="37DAEEE6">
        <w:rPr>
          <w:rFonts w:ascii="Arial" w:eastAsia="Arial" w:hAnsi="Arial" w:cs="Arial"/>
          <w:sz w:val="24"/>
          <w:szCs w:val="24"/>
        </w:rPr>
        <w:t xml:space="preserve"> March 2025</w:t>
      </w:r>
    </w:p>
    <w:p w14:paraId="7F350E2E" w14:textId="77777777" w:rsidR="00CD168B" w:rsidRDefault="00CD168B">
      <w:pPr>
        <w:spacing w:after="0" w:line="259" w:lineRule="auto"/>
        <w:rPr>
          <w:rFonts w:ascii="Arial" w:eastAsia="Arial" w:hAnsi="Arial" w:cs="Arial"/>
          <w:sz w:val="24"/>
          <w:szCs w:val="24"/>
        </w:rPr>
      </w:pPr>
    </w:p>
    <w:p w14:paraId="316DE5EF" w14:textId="636F84D7" w:rsidR="00CD168B" w:rsidRDefault="00556094">
      <w:pPr>
        <w:spacing w:after="0" w:line="259" w:lineRule="auto"/>
        <w:rPr>
          <w:rFonts w:ascii="Arial" w:eastAsia="Arial" w:hAnsi="Arial" w:cs="Arial"/>
          <w:sz w:val="24"/>
          <w:szCs w:val="24"/>
        </w:rPr>
      </w:pPr>
      <w:r w:rsidRPr="37DAEEE6">
        <w:rPr>
          <w:rFonts w:ascii="Arial" w:eastAsia="Arial" w:hAnsi="Arial" w:cs="Arial"/>
          <w:sz w:val="24"/>
          <w:szCs w:val="24"/>
        </w:rPr>
        <w:t>CALL-OFF INITIAL PERIOD:</w:t>
      </w:r>
      <w:r>
        <w:tab/>
      </w:r>
      <w:r>
        <w:tab/>
      </w:r>
      <w:r w:rsidR="5F9B4913" w:rsidRPr="197F4E13">
        <w:rPr>
          <w:rFonts w:ascii="Arial" w:eastAsia="Arial" w:hAnsi="Arial" w:cs="Arial"/>
          <w:sz w:val="24"/>
          <w:szCs w:val="24"/>
        </w:rPr>
        <w:t xml:space="preserve"> </w:t>
      </w:r>
      <w:r w:rsidR="0058CE86" w:rsidRPr="197F4E13">
        <w:rPr>
          <w:rFonts w:ascii="Arial" w:eastAsia="Arial" w:hAnsi="Arial" w:cs="Arial"/>
          <w:sz w:val="24"/>
          <w:szCs w:val="24"/>
        </w:rPr>
        <w:t>5</w:t>
      </w:r>
      <w:r w:rsidR="5F9B4913" w:rsidRPr="37DAEEE6">
        <w:rPr>
          <w:rFonts w:ascii="Arial" w:eastAsia="Arial" w:hAnsi="Arial" w:cs="Arial"/>
          <w:sz w:val="24"/>
          <w:szCs w:val="24"/>
        </w:rPr>
        <w:t xml:space="preserve"> </w:t>
      </w:r>
      <w:r w:rsidRPr="37DAEEE6">
        <w:rPr>
          <w:rFonts w:ascii="Arial" w:eastAsia="Arial" w:hAnsi="Arial" w:cs="Arial"/>
          <w:sz w:val="24"/>
          <w:szCs w:val="24"/>
        </w:rPr>
        <w:t>Months</w:t>
      </w:r>
    </w:p>
    <w:p w14:paraId="601AD8F7" w14:textId="77777777" w:rsidR="00CD168B" w:rsidRDefault="00CD168B">
      <w:pPr>
        <w:spacing w:after="0" w:line="259" w:lineRule="auto"/>
        <w:rPr>
          <w:rFonts w:ascii="Arial" w:eastAsia="Arial" w:hAnsi="Arial" w:cs="Arial"/>
          <w:sz w:val="24"/>
          <w:szCs w:val="24"/>
        </w:rPr>
      </w:pPr>
    </w:p>
    <w:p w14:paraId="01025F17" w14:textId="2E560BC4"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DELIVERABLES</w:t>
      </w:r>
      <w:r w:rsidR="00030748">
        <w:rPr>
          <w:rFonts w:ascii="Arial" w:eastAsia="Arial" w:hAnsi="Arial" w:cs="Arial"/>
          <w:sz w:val="24"/>
          <w:szCs w:val="24"/>
        </w:rPr>
        <w:t>:</w:t>
      </w:r>
    </w:p>
    <w:p w14:paraId="5A77A772" w14:textId="77777777" w:rsidR="00030748" w:rsidRDefault="00030748">
      <w:pPr>
        <w:spacing w:after="0" w:line="259" w:lineRule="auto"/>
        <w:rPr>
          <w:rFonts w:ascii="Arial" w:eastAsia="Arial" w:hAnsi="Arial" w:cs="Arial"/>
          <w:sz w:val="24"/>
          <w:szCs w:val="24"/>
        </w:rPr>
      </w:pPr>
    </w:p>
    <w:p w14:paraId="3D4B1B22" w14:textId="3F21BA34" w:rsidR="0930DB67" w:rsidRDefault="0B85F96A" w:rsidP="0930DB67">
      <w:pPr>
        <w:spacing w:after="0" w:line="259" w:lineRule="auto"/>
        <w:rPr>
          <w:rFonts w:ascii="Arial" w:eastAsia="Arial" w:hAnsi="Arial" w:cs="Arial"/>
          <w:sz w:val="24"/>
          <w:szCs w:val="24"/>
        </w:rPr>
      </w:pPr>
      <w:r w:rsidRPr="5756C854">
        <w:rPr>
          <w:rFonts w:ascii="Arial" w:eastAsia="Arial" w:hAnsi="Arial" w:cs="Arial"/>
          <w:sz w:val="24"/>
          <w:szCs w:val="24"/>
        </w:rPr>
        <w:t>The requirement is made up of the following:</w:t>
      </w:r>
    </w:p>
    <w:p w14:paraId="2CDE7471" w14:textId="4ACD42B4" w:rsidR="00030748" w:rsidRPr="00030748" w:rsidRDefault="00030748">
      <w:pPr>
        <w:spacing w:after="0" w:line="259" w:lineRule="auto"/>
        <w:rPr>
          <w:rFonts w:ascii="Arial" w:eastAsia="Arial" w:hAnsi="Arial" w:cs="Arial"/>
          <w:b/>
          <w:bCs/>
          <w:sz w:val="24"/>
          <w:szCs w:val="24"/>
        </w:rPr>
      </w:pPr>
      <w:r w:rsidRPr="00030748">
        <w:rPr>
          <w:rFonts w:ascii="Arial" w:eastAsia="Arial" w:hAnsi="Arial" w:cs="Arial"/>
          <w:b/>
          <w:bCs/>
          <w:sz w:val="24"/>
          <w:szCs w:val="24"/>
        </w:rPr>
        <w:lastRenderedPageBreak/>
        <w:t>Batch 1</w:t>
      </w:r>
    </w:p>
    <w:p w14:paraId="26214B58" w14:textId="77777777" w:rsidR="003A219B" w:rsidRDefault="003A219B">
      <w:pPr>
        <w:tabs>
          <w:tab w:val="left" w:pos="2257"/>
        </w:tabs>
        <w:spacing w:after="0" w:line="259" w:lineRule="auto"/>
        <w:rPr>
          <w:rFonts w:ascii="Arial" w:eastAsia="Arial" w:hAnsi="Arial" w:cs="Arial"/>
          <w:strike/>
          <w:sz w:val="24"/>
          <w:szCs w:val="24"/>
        </w:rPr>
      </w:pPr>
    </w:p>
    <w:tbl>
      <w:tblPr>
        <w:tblStyle w:val="TableGrid"/>
        <w:tblW w:w="9016" w:type="dxa"/>
        <w:tblLook w:val="04A0" w:firstRow="1" w:lastRow="0" w:firstColumn="1" w:lastColumn="0" w:noHBand="0" w:noVBand="1"/>
      </w:tblPr>
      <w:tblGrid>
        <w:gridCol w:w="3645"/>
        <w:gridCol w:w="1283"/>
        <w:gridCol w:w="2044"/>
        <w:gridCol w:w="2044"/>
      </w:tblGrid>
      <w:tr w:rsidR="00FE49FB" w:rsidRPr="00FE49FB" w14:paraId="6773043B" w14:textId="77777777" w:rsidTr="5756C854">
        <w:tc>
          <w:tcPr>
            <w:tcW w:w="3645" w:type="dxa"/>
          </w:tcPr>
          <w:p w14:paraId="63805C02" w14:textId="181A553F" w:rsidR="00FE49FB" w:rsidRPr="00FE49FB" w:rsidRDefault="00FE49FB">
            <w:pPr>
              <w:tabs>
                <w:tab w:val="left" w:pos="2257"/>
              </w:tabs>
              <w:spacing w:line="259" w:lineRule="auto"/>
              <w:rPr>
                <w:rFonts w:ascii="Arial" w:eastAsia="Arial" w:hAnsi="Arial" w:cs="Arial"/>
                <w:sz w:val="24"/>
                <w:szCs w:val="24"/>
              </w:rPr>
            </w:pPr>
            <w:r w:rsidRPr="00FE49FB">
              <w:rPr>
                <w:rFonts w:ascii="Arial" w:eastAsia="Arial" w:hAnsi="Arial" w:cs="Arial"/>
                <w:sz w:val="24"/>
                <w:szCs w:val="24"/>
              </w:rPr>
              <w:t>Item</w:t>
            </w:r>
          </w:p>
        </w:tc>
        <w:tc>
          <w:tcPr>
            <w:tcW w:w="1283" w:type="dxa"/>
          </w:tcPr>
          <w:p w14:paraId="4E56AB97" w14:textId="7F2B9DFA" w:rsidR="00FE49FB" w:rsidRPr="00FE49FB" w:rsidRDefault="009B3F92">
            <w:pPr>
              <w:tabs>
                <w:tab w:val="left" w:pos="2257"/>
              </w:tabs>
              <w:spacing w:line="259" w:lineRule="auto"/>
              <w:rPr>
                <w:rFonts w:ascii="Arial" w:eastAsia="Arial" w:hAnsi="Arial" w:cs="Arial"/>
                <w:sz w:val="24"/>
                <w:szCs w:val="24"/>
              </w:rPr>
            </w:pPr>
            <w:r>
              <w:rPr>
                <w:rFonts w:ascii="Arial" w:eastAsia="Arial" w:hAnsi="Arial" w:cs="Arial"/>
                <w:sz w:val="24"/>
                <w:szCs w:val="24"/>
              </w:rPr>
              <w:t>Quantity</w:t>
            </w:r>
          </w:p>
        </w:tc>
        <w:tc>
          <w:tcPr>
            <w:tcW w:w="2044" w:type="dxa"/>
          </w:tcPr>
          <w:p w14:paraId="6E01AB26" w14:textId="11658421" w:rsidR="00FE49FB" w:rsidRPr="00FE49FB" w:rsidRDefault="009B3F92">
            <w:pPr>
              <w:tabs>
                <w:tab w:val="left" w:pos="2257"/>
              </w:tabs>
              <w:spacing w:line="259" w:lineRule="auto"/>
              <w:rPr>
                <w:rFonts w:ascii="Arial" w:eastAsia="Arial" w:hAnsi="Arial" w:cs="Arial"/>
                <w:sz w:val="24"/>
                <w:szCs w:val="24"/>
              </w:rPr>
            </w:pPr>
            <w:r>
              <w:rPr>
                <w:rFonts w:ascii="Arial" w:eastAsia="Arial" w:hAnsi="Arial" w:cs="Arial"/>
                <w:sz w:val="24"/>
                <w:szCs w:val="24"/>
              </w:rPr>
              <w:t>Unit Price Ex VAT</w:t>
            </w:r>
          </w:p>
        </w:tc>
        <w:tc>
          <w:tcPr>
            <w:tcW w:w="2044" w:type="dxa"/>
          </w:tcPr>
          <w:p w14:paraId="510FD534" w14:textId="1D2B562F" w:rsidR="00FE49FB" w:rsidRPr="00FE49FB" w:rsidRDefault="009B3F92">
            <w:pPr>
              <w:tabs>
                <w:tab w:val="left" w:pos="2257"/>
              </w:tabs>
              <w:spacing w:line="259" w:lineRule="auto"/>
              <w:rPr>
                <w:rFonts w:ascii="Arial" w:eastAsia="Arial" w:hAnsi="Arial" w:cs="Arial"/>
                <w:sz w:val="24"/>
                <w:szCs w:val="24"/>
              </w:rPr>
            </w:pPr>
            <w:r>
              <w:rPr>
                <w:rFonts w:ascii="Arial" w:eastAsia="Arial" w:hAnsi="Arial" w:cs="Arial"/>
                <w:sz w:val="24"/>
                <w:szCs w:val="24"/>
              </w:rPr>
              <w:t>Total Price Ex VAT</w:t>
            </w:r>
          </w:p>
        </w:tc>
      </w:tr>
      <w:tr w:rsidR="00FE49FB" w:rsidRPr="00FE49FB" w14:paraId="532A5D12" w14:textId="77777777" w:rsidTr="5756C854">
        <w:tc>
          <w:tcPr>
            <w:tcW w:w="3645" w:type="dxa"/>
          </w:tcPr>
          <w:p w14:paraId="42762B31" w14:textId="6C1E3C3B" w:rsidR="00FE49FB" w:rsidRPr="00BD7641" w:rsidRDefault="00C8708B">
            <w:pPr>
              <w:tabs>
                <w:tab w:val="left" w:pos="2257"/>
              </w:tabs>
              <w:spacing w:line="259" w:lineRule="auto"/>
              <w:rPr>
                <w:rFonts w:ascii="Arial" w:eastAsia="Arial" w:hAnsi="Arial" w:cs="Arial"/>
                <w:sz w:val="24"/>
                <w:szCs w:val="24"/>
              </w:rPr>
            </w:pPr>
            <w:r w:rsidRPr="00BD7641">
              <w:rPr>
                <w:rFonts w:ascii="Arial" w:hAnsi="Arial" w:cs="Arial"/>
                <w:sz w:val="24"/>
                <w:szCs w:val="24"/>
              </w:rPr>
              <w:t>Microsoft Surface Hub 3 - 50 inch</w:t>
            </w:r>
          </w:p>
        </w:tc>
        <w:tc>
          <w:tcPr>
            <w:tcW w:w="1283" w:type="dxa"/>
          </w:tcPr>
          <w:p w14:paraId="4A63D5E2" w14:textId="3B8D2CC7" w:rsidR="00FE49FB" w:rsidRPr="00BD7641" w:rsidRDefault="01537D6F">
            <w:pPr>
              <w:tabs>
                <w:tab w:val="left" w:pos="2257"/>
              </w:tabs>
              <w:spacing w:line="259" w:lineRule="auto"/>
              <w:rPr>
                <w:rFonts w:ascii="Arial" w:eastAsia="Arial" w:hAnsi="Arial" w:cs="Arial"/>
                <w:sz w:val="24"/>
                <w:szCs w:val="24"/>
              </w:rPr>
            </w:pPr>
            <w:r w:rsidRPr="2675FE76">
              <w:rPr>
                <w:rFonts w:ascii="Arial" w:eastAsia="Arial" w:hAnsi="Arial" w:cs="Arial"/>
                <w:sz w:val="24"/>
                <w:szCs w:val="24"/>
              </w:rPr>
              <w:t>24</w:t>
            </w:r>
          </w:p>
        </w:tc>
        <w:tc>
          <w:tcPr>
            <w:tcW w:w="2044" w:type="dxa"/>
          </w:tcPr>
          <w:p w14:paraId="73112C32" w14:textId="244346D9" w:rsidR="00FE49F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c>
          <w:tcPr>
            <w:tcW w:w="2044" w:type="dxa"/>
          </w:tcPr>
          <w:p w14:paraId="74D965FC" w14:textId="4D7E901D" w:rsidR="00FE49F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r>
      <w:tr w:rsidR="00FE49FB" w:rsidRPr="00FE49FB" w14:paraId="4C4D4BB0" w14:textId="77777777" w:rsidTr="5756C854">
        <w:tc>
          <w:tcPr>
            <w:tcW w:w="3645" w:type="dxa"/>
          </w:tcPr>
          <w:p w14:paraId="1B41645E" w14:textId="46B40DEE" w:rsidR="00FE49FB" w:rsidRPr="00BD7641" w:rsidRDefault="00C8708B">
            <w:pPr>
              <w:tabs>
                <w:tab w:val="left" w:pos="2257"/>
              </w:tabs>
              <w:spacing w:line="259" w:lineRule="auto"/>
              <w:rPr>
                <w:rFonts w:ascii="Arial" w:eastAsia="Arial" w:hAnsi="Arial" w:cs="Arial"/>
                <w:sz w:val="24"/>
                <w:szCs w:val="24"/>
              </w:rPr>
            </w:pPr>
            <w:r w:rsidRPr="00BD7641">
              <w:rPr>
                <w:rFonts w:ascii="Arial" w:hAnsi="Arial" w:cs="Arial"/>
                <w:sz w:val="24"/>
                <w:szCs w:val="24"/>
              </w:rPr>
              <w:t>Cart - 50 inch</w:t>
            </w:r>
          </w:p>
        </w:tc>
        <w:tc>
          <w:tcPr>
            <w:tcW w:w="1283" w:type="dxa"/>
          </w:tcPr>
          <w:p w14:paraId="36B4220C" w14:textId="02836451" w:rsidR="00FE49FB" w:rsidRPr="00BD7641" w:rsidRDefault="3E508C8B">
            <w:pPr>
              <w:tabs>
                <w:tab w:val="left" w:pos="2257"/>
              </w:tabs>
              <w:spacing w:line="259" w:lineRule="auto"/>
              <w:rPr>
                <w:rFonts w:ascii="Arial" w:eastAsia="Arial" w:hAnsi="Arial" w:cs="Arial"/>
                <w:sz w:val="24"/>
                <w:szCs w:val="24"/>
              </w:rPr>
            </w:pPr>
            <w:r w:rsidRPr="490B6922">
              <w:rPr>
                <w:rFonts w:ascii="Arial" w:eastAsia="Arial" w:hAnsi="Arial" w:cs="Arial"/>
                <w:sz w:val="24"/>
                <w:szCs w:val="24"/>
              </w:rPr>
              <w:t>24</w:t>
            </w:r>
          </w:p>
        </w:tc>
        <w:tc>
          <w:tcPr>
            <w:tcW w:w="2044" w:type="dxa"/>
          </w:tcPr>
          <w:p w14:paraId="378AED2B" w14:textId="050E5BCD" w:rsidR="00FE49F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c>
          <w:tcPr>
            <w:tcW w:w="2044" w:type="dxa"/>
          </w:tcPr>
          <w:p w14:paraId="67B9570C" w14:textId="07794BE1" w:rsidR="00FE49F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r>
      <w:tr w:rsidR="00FE49FB" w:rsidRPr="00FE49FB" w14:paraId="18595C20" w14:textId="77777777" w:rsidTr="5756C854">
        <w:tc>
          <w:tcPr>
            <w:tcW w:w="3645" w:type="dxa"/>
          </w:tcPr>
          <w:p w14:paraId="4C5D8118" w14:textId="306ED667" w:rsidR="00FE49FB" w:rsidRPr="00BD7641" w:rsidRDefault="00C8708B">
            <w:pPr>
              <w:tabs>
                <w:tab w:val="left" w:pos="2257"/>
              </w:tabs>
              <w:spacing w:line="259" w:lineRule="auto"/>
              <w:rPr>
                <w:rFonts w:ascii="Arial" w:eastAsia="Arial" w:hAnsi="Arial" w:cs="Arial"/>
                <w:sz w:val="24"/>
                <w:szCs w:val="24"/>
              </w:rPr>
            </w:pPr>
            <w:proofErr w:type="gramStart"/>
            <w:r w:rsidRPr="00BD7641">
              <w:rPr>
                <w:rFonts w:ascii="Arial" w:hAnsi="Arial" w:cs="Arial"/>
                <w:sz w:val="24"/>
                <w:szCs w:val="24"/>
              </w:rPr>
              <w:t>50 inch</w:t>
            </w:r>
            <w:proofErr w:type="gramEnd"/>
            <w:r w:rsidRPr="00BD7641">
              <w:rPr>
                <w:rFonts w:ascii="Arial" w:hAnsi="Arial" w:cs="Arial"/>
                <w:sz w:val="24"/>
                <w:szCs w:val="24"/>
              </w:rPr>
              <w:t xml:space="preserve"> Warranty - 3 years</w:t>
            </w:r>
          </w:p>
        </w:tc>
        <w:tc>
          <w:tcPr>
            <w:tcW w:w="1283" w:type="dxa"/>
          </w:tcPr>
          <w:p w14:paraId="3A2E4D9C" w14:textId="6216DB1C" w:rsidR="00FE49FB" w:rsidRPr="00BD7641" w:rsidRDefault="4F97C139">
            <w:pPr>
              <w:tabs>
                <w:tab w:val="left" w:pos="2257"/>
              </w:tabs>
              <w:spacing w:line="259" w:lineRule="auto"/>
              <w:rPr>
                <w:rFonts w:ascii="Arial" w:eastAsia="Arial" w:hAnsi="Arial" w:cs="Arial"/>
                <w:sz w:val="24"/>
                <w:szCs w:val="24"/>
              </w:rPr>
            </w:pPr>
            <w:r w:rsidRPr="477EAAAE">
              <w:rPr>
                <w:rFonts w:ascii="Arial" w:eastAsia="Arial" w:hAnsi="Arial" w:cs="Arial"/>
                <w:sz w:val="24"/>
                <w:szCs w:val="24"/>
              </w:rPr>
              <w:t>24</w:t>
            </w:r>
          </w:p>
        </w:tc>
        <w:tc>
          <w:tcPr>
            <w:tcW w:w="2044" w:type="dxa"/>
          </w:tcPr>
          <w:p w14:paraId="1D6435FC" w14:textId="64945D0B" w:rsidR="00FE49F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c>
          <w:tcPr>
            <w:tcW w:w="2044" w:type="dxa"/>
          </w:tcPr>
          <w:p w14:paraId="2877D5FF" w14:textId="158F5C6E" w:rsidR="00FE49F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r>
      <w:tr w:rsidR="00C8708B" w:rsidRPr="00FE49FB" w14:paraId="67BFDD29" w14:textId="77777777" w:rsidTr="5756C854">
        <w:tc>
          <w:tcPr>
            <w:tcW w:w="3645" w:type="dxa"/>
          </w:tcPr>
          <w:p w14:paraId="1064EC51" w14:textId="22D9A468" w:rsidR="00C8708B" w:rsidRPr="00BD7641" w:rsidRDefault="00C8708B">
            <w:pPr>
              <w:tabs>
                <w:tab w:val="left" w:pos="2257"/>
              </w:tabs>
              <w:spacing w:line="259" w:lineRule="auto"/>
              <w:rPr>
                <w:rFonts w:ascii="Arial" w:hAnsi="Arial" w:cs="Arial"/>
                <w:sz w:val="24"/>
                <w:szCs w:val="24"/>
              </w:rPr>
            </w:pPr>
            <w:r w:rsidRPr="00BD7641">
              <w:rPr>
                <w:rFonts w:ascii="Arial" w:hAnsi="Arial" w:cs="Arial"/>
                <w:sz w:val="24"/>
                <w:szCs w:val="24"/>
              </w:rPr>
              <w:t>Microsoft Surface Hub 3 - 85 inch</w:t>
            </w:r>
          </w:p>
        </w:tc>
        <w:tc>
          <w:tcPr>
            <w:tcW w:w="1283" w:type="dxa"/>
          </w:tcPr>
          <w:p w14:paraId="0ACA9E39" w14:textId="325CE5E5" w:rsidR="00C8708B" w:rsidRPr="00BD7641" w:rsidRDefault="00CA44C9">
            <w:pPr>
              <w:tabs>
                <w:tab w:val="left" w:pos="2257"/>
              </w:tabs>
              <w:spacing w:line="259" w:lineRule="auto"/>
              <w:rPr>
                <w:rFonts w:ascii="Arial" w:eastAsia="Arial" w:hAnsi="Arial" w:cs="Arial"/>
                <w:sz w:val="24"/>
                <w:szCs w:val="24"/>
              </w:rPr>
            </w:pPr>
            <w:r>
              <w:rPr>
                <w:rFonts w:ascii="Arial" w:eastAsia="Arial" w:hAnsi="Arial" w:cs="Arial"/>
                <w:sz w:val="24"/>
                <w:szCs w:val="24"/>
              </w:rPr>
              <w:t>5</w:t>
            </w:r>
          </w:p>
        </w:tc>
        <w:tc>
          <w:tcPr>
            <w:tcW w:w="2044" w:type="dxa"/>
          </w:tcPr>
          <w:p w14:paraId="1A249D11" w14:textId="4D9D9112" w:rsidR="00C8708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c>
          <w:tcPr>
            <w:tcW w:w="2044" w:type="dxa"/>
          </w:tcPr>
          <w:p w14:paraId="09AA5D09" w14:textId="533B1294" w:rsidR="00C8708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r>
      <w:tr w:rsidR="00C8708B" w:rsidRPr="00FE49FB" w14:paraId="4EA022CE" w14:textId="77777777" w:rsidTr="5756C854">
        <w:tc>
          <w:tcPr>
            <w:tcW w:w="3645" w:type="dxa"/>
          </w:tcPr>
          <w:p w14:paraId="77308C37" w14:textId="047B6731" w:rsidR="00C8708B" w:rsidRPr="00BD7641" w:rsidRDefault="00C8708B">
            <w:pPr>
              <w:tabs>
                <w:tab w:val="left" w:pos="2257"/>
              </w:tabs>
              <w:spacing w:line="259" w:lineRule="auto"/>
              <w:rPr>
                <w:rFonts w:ascii="Arial" w:hAnsi="Arial" w:cs="Arial"/>
                <w:sz w:val="24"/>
                <w:szCs w:val="24"/>
              </w:rPr>
            </w:pPr>
            <w:r w:rsidRPr="00BD7641">
              <w:rPr>
                <w:rFonts w:ascii="Arial" w:hAnsi="Arial" w:cs="Arial"/>
                <w:sz w:val="24"/>
                <w:szCs w:val="24"/>
              </w:rPr>
              <w:t>Cart - 85 inch</w:t>
            </w:r>
          </w:p>
        </w:tc>
        <w:tc>
          <w:tcPr>
            <w:tcW w:w="1283" w:type="dxa"/>
          </w:tcPr>
          <w:p w14:paraId="1C800F3F" w14:textId="72EA5ABC" w:rsidR="00C8708B" w:rsidRPr="00BD7641" w:rsidRDefault="00CA44C9">
            <w:pPr>
              <w:tabs>
                <w:tab w:val="left" w:pos="2257"/>
              </w:tabs>
              <w:spacing w:line="259" w:lineRule="auto"/>
              <w:rPr>
                <w:rFonts w:ascii="Arial" w:eastAsia="Arial" w:hAnsi="Arial" w:cs="Arial"/>
                <w:sz w:val="24"/>
                <w:szCs w:val="24"/>
              </w:rPr>
            </w:pPr>
            <w:r>
              <w:rPr>
                <w:rFonts w:ascii="Arial" w:eastAsia="Arial" w:hAnsi="Arial" w:cs="Arial"/>
                <w:sz w:val="24"/>
                <w:szCs w:val="24"/>
              </w:rPr>
              <w:t>5</w:t>
            </w:r>
          </w:p>
        </w:tc>
        <w:tc>
          <w:tcPr>
            <w:tcW w:w="2044" w:type="dxa"/>
          </w:tcPr>
          <w:p w14:paraId="77D5A1B3" w14:textId="7818816F" w:rsidR="00C8708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c>
          <w:tcPr>
            <w:tcW w:w="2044" w:type="dxa"/>
          </w:tcPr>
          <w:p w14:paraId="59A94A9C" w14:textId="451A54B4" w:rsidR="00C8708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r>
      <w:tr w:rsidR="00FE49FB" w:rsidRPr="00FE49FB" w14:paraId="18931E9E" w14:textId="77777777" w:rsidTr="5756C854">
        <w:tc>
          <w:tcPr>
            <w:tcW w:w="3645" w:type="dxa"/>
          </w:tcPr>
          <w:p w14:paraId="372FEBDA" w14:textId="21282E01" w:rsidR="00FE49FB" w:rsidRPr="00BD7641" w:rsidRDefault="00C8708B">
            <w:pPr>
              <w:tabs>
                <w:tab w:val="left" w:pos="2257"/>
              </w:tabs>
              <w:spacing w:line="259" w:lineRule="auto"/>
              <w:rPr>
                <w:rFonts w:ascii="Arial" w:eastAsia="Arial" w:hAnsi="Arial" w:cs="Arial"/>
                <w:sz w:val="24"/>
                <w:szCs w:val="24"/>
              </w:rPr>
            </w:pPr>
            <w:proofErr w:type="gramStart"/>
            <w:r w:rsidRPr="00BD7641">
              <w:rPr>
                <w:rFonts w:ascii="Arial" w:hAnsi="Arial" w:cs="Arial"/>
                <w:sz w:val="24"/>
                <w:szCs w:val="24"/>
              </w:rPr>
              <w:t>85 inch</w:t>
            </w:r>
            <w:proofErr w:type="gramEnd"/>
            <w:r w:rsidRPr="00BD7641">
              <w:rPr>
                <w:rFonts w:ascii="Arial" w:hAnsi="Arial" w:cs="Arial"/>
                <w:sz w:val="24"/>
                <w:szCs w:val="24"/>
              </w:rPr>
              <w:t xml:space="preserve"> Warranty - 3 years</w:t>
            </w:r>
          </w:p>
        </w:tc>
        <w:tc>
          <w:tcPr>
            <w:tcW w:w="1283" w:type="dxa"/>
          </w:tcPr>
          <w:p w14:paraId="4477D4D3" w14:textId="7A1B25BA" w:rsidR="00FE49FB" w:rsidRPr="00BD7641" w:rsidRDefault="00CA44C9">
            <w:pPr>
              <w:tabs>
                <w:tab w:val="left" w:pos="2257"/>
              </w:tabs>
              <w:spacing w:line="259" w:lineRule="auto"/>
              <w:rPr>
                <w:rFonts w:ascii="Arial" w:eastAsia="Arial" w:hAnsi="Arial" w:cs="Arial"/>
                <w:sz w:val="24"/>
                <w:szCs w:val="24"/>
              </w:rPr>
            </w:pPr>
            <w:r>
              <w:rPr>
                <w:rFonts w:ascii="Arial" w:eastAsia="Arial" w:hAnsi="Arial" w:cs="Arial"/>
                <w:sz w:val="24"/>
                <w:szCs w:val="24"/>
              </w:rPr>
              <w:t>5</w:t>
            </w:r>
          </w:p>
        </w:tc>
        <w:tc>
          <w:tcPr>
            <w:tcW w:w="2044" w:type="dxa"/>
          </w:tcPr>
          <w:p w14:paraId="442C7932" w14:textId="753EB120" w:rsidR="00FE49F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c>
          <w:tcPr>
            <w:tcW w:w="2044" w:type="dxa"/>
          </w:tcPr>
          <w:p w14:paraId="79324522" w14:textId="7A2A1E65" w:rsidR="00FE49FB" w:rsidRPr="00FE49FB" w:rsidRDefault="009E4124">
            <w:pPr>
              <w:tabs>
                <w:tab w:val="left" w:pos="2257"/>
              </w:tabs>
              <w:spacing w:line="259" w:lineRule="auto"/>
              <w:rPr>
                <w:rFonts w:ascii="Arial" w:eastAsia="Arial" w:hAnsi="Arial" w:cs="Arial"/>
                <w:sz w:val="24"/>
                <w:szCs w:val="24"/>
              </w:rPr>
            </w:pPr>
            <w:r>
              <w:rPr>
                <w:rFonts w:ascii="Arial" w:eastAsia="Arial" w:hAnsi="Arial" w:cs="Arial"/>
                <w:sz w:val="24"/>
                <w:szCs w:val="24"/>
              </w:rPr>
              <w:t>REDACTED</w:t>
            </w:r>
          </w:p>
        </w:tc>
      </w:tr>
    </w:tbl>
    <w:p w14:paraId="1332C5FF" w14:textId="03C850B3" w:rsidR="0930DB67" w:rsidRDefault="0930DB67" w:rsidP="0930DB67"/>
    <w:tbl>
      <w:tblPr>
        <w:tblW w:w="7755" w:type="dxa"/>
        <w:tblCellMar>
          <w:left w:w="10" w:type="dxa"/>
          <w:right w:w="10" w:type="dxa"/>
        </w:tblCellMar>
        <w:tblLook w:val="0000" w:firstRow="0" w:lastRow="0" w:firstColumn="0" w:lastColumn="0" w:noHBand="0" w:noVBand="0"/>
      </w:tblPr>
      <w:tblGrid>
        <w:gridCol w:w="7755"/>
      </w:tblGrid>
      <w:tr w:rsidR="00242138" w14:paraId="19E76678" w14:textId="77777777" w:rsidTr="37DAEEE6">
        <w:trPr>
          <w:trHeight w:val="580"/>
        </w:trPr>
        <w:tc>
          <w:tcPr>
            <w:tcW w:w="7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A7C2C3" w14:textId="60BB6540" w:rsidR="00242138" w:rsidRPr="00D83D51" w:rsidRDefault="00242138" w:rsidP="002C45E6">
            <w:pPr>
              <w:rPr>
                <w:rFonts w:ascii="Arial" w:hAnsi="Arial" w:cs="Arial"/>
                <w:sz w:val="24"/>
                <w:szCs w:val="24"/>
              </w:rPr>
            </w:pPr>
            <w:r w:rsidRPr="00D83D51">
              <w:rPr>
                <w:rFonts w:ascii="Arial" w:hAnsi="Arial" w:cs="Arial"/>
                <w:sz w:val="24"/>
                <w:szCs w:val="24"/>
              </w:rPr>
              <w:t>Delivery – individual to site</w:t>
            </w:r>
            <w:r w:rsidRPr="2E4358D6">
              <w:rPr>
                <w:rFonts w:ascii="Arial" w:hAnsi="Arial" w:cs="Arial"/>
                <w:sz w:val="24"/>
                <w:szCs w:val="24"/>
              </w:rPr>
              <w:t xml:space="preserve"> </w:t>
            </w:r>
            <w:r w:rsidRPr="269630C5">
              <w:rPr>
                <w:rFonts w:ascii="Arial" w:hAnsi="Arial" w:cs="Arial"/>
                <w:sz w:val="24"/>
                <w:szCs w:val="24"/>
              </w:rPr>
              <w:t xml:space="preserve">– 18 </w:t>
            </w:r>
            <w:r w:rsidRPr="6AD6EF8E">
              <w:rPr>
                <w:rFonts w:ascii="Arial" w:hAnsi="Arial" w:cs="Arial"/>
                <w:sz w:val="24"/>
                <w:szCs w:val="24"/>
              </w:rPr>
              <w:t xml:space="preserve">locations </w:t>
            </w:r>
            <w:r w:rsidRPr="4D8949EC">
              <w:rPr>
                <w:rFonts w:ascii="Arial" w:hAnsi="Arial" w:cs="Arial"/>
                <w:sz w:val="24"/>
                <w:szCs w:val="24"/>
              </w:rPr>
              <w:t xml:space="preserve">with delivery </w:t>
            </w:r>
            <w:r w:rsidRPr="54E2DB60">
              <w:rPr>
                <w:rFonts w:ascii="Arial" w:hAnsi="Arial" w:cs="Arial"/>
                <w:sz w:val="24"/>
                <w:szCs w:val="24"/>
              </w:rPr>
              <w:t>charge</w:t>
            </w:r>
            <w:r>
              <w:rPr>
                <w:rFonts w:ascii="Arial" w:hAnsi="Arial" w:cs="Arial"/>
                <w:sz w:val="24"/>
                <w:szCs w:val="24"/>
              </w:rPr>
              <w:t xml:space="preserve"> </w:t>
            </w:r>
            <w:r w:rsidR="009E4124">
              <w:rPr>
                <w:rFonts w:ascii="Arial" w:eastAsia="Arial" w:hAnsi="Arial" w:cs="Arial"/>
                <w:sz w:val="24"/>
                <w:szCs w:val="24"/>
              </w:rPr>
              <w:t>REDACTED</w:t>
            </w:r>
            <w:r>
              <w:rPr>
                <w:rFonts w:ascii="Arial" w:hAnsi="Arial" w:cs="Arial"/>
                <w:sz w:val="24"/>
                <w:szCs w:val="24"/>
              </w:rPr>
              <w:t xml:space="preserve"> per site</w:t>
            </w:r>
            <w:r w:rsidR="007D0AB1">
              <w:rPr>
                <w:rFonts w:ascii="Arial" w:hAnsi="Arial" w:cs="Arial"/>
                <w:sz w:val="24"/>
                <w:szCs w:val="24"/>
              </w:rPr>
              <w:t xml:space="preserve">. Total delivery </w:t>
            </w:r>
            <w:r w:rsidR="00931902">
              <w:rPr>
                <w:rFonts w:ascii="Arial" w:hAnsi="Arial" w:cs="Arial"/>
                <w:sz w:val="24"/>
                <w:szCs w:val="24"/>
              </w:rPr>
              <w:t xml:space="preserve">charges </w:t>
            </w:r>
            <w:r w:rsidR="00FD0F6F">
              <w:rPr>
                <w:rFonts w:ascii="Arial" w:hAnsi="Arial" w:cs="Arial"/>
                <w:sz w:val="24"/>
                <w:szCs w:val="24"/>
              </w:rPr>
              <w:t xml:space="preserve">for all 18 sites </w:t>
            </w:r>
            <w:r w:rsidR="009E4124">
              <w:rPr>
                <w:rFonts w:ascii="Arial" w:eastAsia="Arial" w:hAnsi="Arial" w:cs="Arial"/>
                <w:sz w:val="24"/>
                <w:szCs w:val="24"/>
              </w:rPr>
              <w:t>REDACTED</w:t>
            </w:r>
          </w:p>
        </w:tc>
      </w:tr>
      <w:tr w:rsidR="00685215" w14:paraId="67E115A4" w14:textId="77777777" w:rsidTr="37DAEEE6">
        <w:trPr>
          <w:trHeight w:val="580"/>
        </w:trPr>
        <w:tc>
          <w:tcPr>
            <w:tcW w:w="7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6BF6A0" w14:textId="77777777" w:rsidR="00685215" w:rsidRPr="00D83D51" w:rsidRDefault="00685215" w:rsidP="002C45E6">
            <w:pPr>
              <w:rPr>
                <w:rFonts w:ascii="Arial" w:hAnsi="Arial" w:cs="Arial"/>
                <w:sz w:val="24"/>
                <w:szCs w:val="24"/>
              </w:rPr>
            </w:pPr>
            <w:r w:rsidRPr="00D83D51">
              <w:rPr>
                <w:rFonts w:ascii="Arial" w:hAnsi="Arial" w:cs="Arial"/>
                <w:sz w:val="24"/>
                <w:szCs w:val="24"/>
              </w:rPr>
              <w:t>Transportation of devices from delivery vehicle into the internal office location if required.</w:t>
            </w:r>
          </w:p>
        </w:tc>
      </w:tr>
      <w:tr w:rsidR="00685215" w14:paraId="6DD8C822" w14:textId="77777777" w:rsidTr="37DAEEE6">
        <w:trPr>
          <w:trHeight w:val="580"/>
        </w:trPr>
        <w:tc>
          <w:tcPr>
            <w:tcW w:w="7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08134A" w14:textId="77777777" w:rsidR="00685215" w:rsidRPr="00D83D51" w:rsidRDefault="00685215" w:rsidP="002C45E6">
            <w:pPr>
              <w:rPr>
                <w:rFonts w:ascii="Arial" w:hAnsi="Arial" w:cs="Arial"/>
                <w:sz w:val="24"/>
                <w:szCs w:val="24"/>
              </w:rPr>
            </w:pPr>
            <w:r w:rsidRPr="00D83D51">
              <w:rPr>
                <w:rFonts w:ascii="Arial" w:hAnsi="Arial" w:cs="Arial"/>
                <w:sz w:val="24"/>
                <w:szCs w:val="24"/>
              </w:rPr>
              <w:t>Removal of package where applicable – price for 1 x 85-inch device</w:t>
            </w:r>
          </w:p>
        </w:tc>
      </w:tr>
      <w:tr w:rsidR="00685215" w14:paraId="232A7906" w14:textId="77777777" w:rsidTr="37DAEEE6">
        <w:trPr>
          <w:trHeight w:val="580"/>
        </w:trPr>
        <w:tc>
          <w:tcPr>
            <w:tcW w:w="7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2C0C8" w14:textId="77777777" w:rsidR="00685215" w:rsidRPr="00D83D51" w:rsidRDefault="00685215" w:rsidP="002C45E6">
            <w:pPr>
              <w:rPr>
                <w:rFonts w:ascii="Arial" w:hAnsi="Arial" w:cs="Arial"/>
                <w:sz w:val="24"/>
                <w:szCs w:val="24"/>
              </w:rPr>
            </w:pPr>
            <w:r w:rsidRPr="00D83D51">
              <w:rPr>
                <w:rFonts w:ascii="Arial" w:hAnsi="Arial" w:cs="Arial"/>
                <w:sz w:val="24"/>
                <w:szCs w:val="24"/>
              </w:rPr>
              <w:t>Removal of package where applicable – price for 1 x 50-inch device</w:t>
            </w:r>
          </w:p>
        </w:tc>
      </w:tr>
    </w:tbl>
    <w:p w14:paraId="307DB54E" w14:textId="738C9E92" w:rsidR="006215FE" w:rsidRDefault="006215FE" w:rsidP="0930DB67">
      <w:pPr>
        <w:tabs>
          <w:tab w:val="left" w:pos="2257"/>
        </w:tabs>
        <w:spacing w:after="0" w:line="259" w:lineRule="auto"/>
        <w:rPr>
          <w:rFonts w:ascii="Arial" w:eastAsia="Arial" w:hAnsi="Arial" w:cs="Arial"/>
          <w:sz w:val="24"/>
          <w:szCs w:val="24"/>
        </w:rPr>
      </w:pPr>
    </w:p>
    <w:p w14:paraId="5296F9BE" w14:textId="32299D0B" w:rsidR="37DAEEE6" w:rsidRPr="004C634D" w:rsidRDefault="29A2E77E" w:rsidP="5756C854">
      <w:pPr>
        <w:tabs>
          <w:tab w:val="left" w:pos="2257"/>
        </w:tabs>
        <w:spacing w:after="0" w:line="259" w:lineRule="auto"/>
        <w:rPr>
          <w:rFonts w:ascii="Arial" w:eastAsia="Arial" w:hAnsi="Arial" w:cs="Arial"/>
          <w:sz w:val="24"/>
          <w:szCs w:val="24"/>
        </w:rPr>
      </w:pPr>
      <w:r w:rsidRPr="5756C854">
        <w:rPr>
          <w:rFonts w:ascii="Arial" w:hAnsi="Arial" w:cs="Arial"/>
          <w:b/>
          <w:bCs/>
        </w:rPr>
        <w:t>Batch 2 – Optional</w:t>
      </w:r>
      <w:r w:rsidRPr="5756C854">
        <w:rPr>
          <w:rFonts w:ascii="Arial" w:hAnsi="Arial" w:cs="Arial"/>
        </w:rPr>
        <w:t xml:space="preserve"> – Note: </w:t>
      </w:r>
      <w:r w:rsidRPr="5756C854">
        <w:rPr>
          <w:rFonts w:ascii="Arial" w:hAnsi="Arial" w:cs="Arial"/>
          <w:b/>
          <w:bCs/>
        </w:rPr>
        <w:t>Price for information purposes only and not to be evaluated as part of the tender award criteria</w:t>
      </w:r>
      <w:r w:rsidRPr="5756C854">
        <w:rPr>
          <w:rFonts w:ascii="Arial" w:hAnsi="Arial" w:cs="Arial"/>
        </w:rPr>
        <w:t xml:space="preserve"> – optional requirements not to exceed the value of £65,000.00.  Although not all sites can be identified at the time of this tender release the total combined amount of batch 2 will not exceed the above total. Some sites have been identified within this bracket and </w:t>
      </w:r>
      <w:proofErr w:type="gramStart"/>
      <w:r w:rsidRPr="5756C854">
        <w:rPr>
          <w:rFonts w:ascii="Arial" w:hAnsi="Arial" w:cs="Arial"/>
        </w:rPr>
        <w:t>include:</w:t>
      </w:r>
      <w:proofErr w:type="gramEnd"/>
      <w:r w:rsidRPr="5756C854">
        <w:rPr>
          <w:rFonts w:ascii="Arial" w:hAnsi="Arial" w:cs="Arial"/>
        </w:rPr>
        <w:t xml:space="preserve"> Portsmouth – PO1 3NH, Whittington Barracks WS14 9PY and Main Building SW1A 2HB</w:t>
      </w:r>
      <w:r w:rsidR="0B85F96A" w:rsidRPr="5756C854">
        <w:rPr>
          <w:rFonts w:ascii="Arial" w:hAnsi="Arial" w:cs="Arial"/>
        </w:rPr>
        <w:t>.</w:t>
      </w:r>
      <w:r w:rsidR="15895A16" w:rsidRPr="5756C854">
        <w:rPr>
          <w:rFonts w:ascii="Arial" w:hAnsi="Arial" w:cs="Arial"/>
        </w:rPr>
        <w:t xml:space="preserve"> </w:t>
      </w:r>
      <w:r w:rsidR="15895A16" w:rsidRPr="004C634D">
        <w:rPr>
          <w:rFonts w:ascii="Arial" w:hAnsi="Arial" w:cs="Arial"/>
        </w:rPr>
        <w:t>This Batch 2 is optional and will be called off by DIO when required and authorised by DIO Senior Commercial Manager.</w:t>
      </w:r>
    </w:p>
    <w:p w14:paraId="0E430187" w14:textId="4D958EBB" w:rsidR="0930DB67" w:rsidRDefault="0930DB67" w:rsidP="0930DB67">
      <w:pPr>
        <w:tabs>
          <w:tab w:val="left" w:pos="2257"/>
        </w:tabs>
        <w:spacing w:after="0" w:line="259" w:lineRule="auto"/>
        <w:rPr>
          <w:rFonts w:ascii="Arial" w:hAnsi="Arial" w:cs="Arial"/>
        </w:rPr>
      </w:pPr>
    </w:p>
    <w:p w14:paraId="631C4622" w14:textId="20112BA5" w:rsidR="0930DB67" w:rsidRDefault="0930DB67" w:rsidP="0930DB67">
      <w:pPr>
        <w:tabs>
          <w:tab w:val="left" w:pos="2257"/>
        </w:tabs>
        <w:spacing w:after="0" w:line="259" w:lineRule="auto"/>
        <w:rPr>
          <w:rFonts w:ascii="Arial" w:hAnsi="Arial" w:cs="Arial"/>
        </w:rPr>
      </w:pPr>
    </w:p>
    <w:tbl>
      <w:tblPr>
        <w:tblW w:w="8515" w:type="dxa"/>
        <w:tblCellMar>
          <w:left w:w="10" w:type="dxa"/>
          <w:right w:w="10" w:type="dxa"/>
        </w:tblCellMar>
        <w:tblLook w:val="0000" w:firstRow="0" w:lastRow="0" w:firstColumn="0" w:lastColumn="0" w:noHBand="0" w:noVBand="0"/>
      </w:tblPr>
      <w:tblGrid>
        <w:gridCol w:w="7120"/>
        <w:gridCol w:w="1395"/>
      </w:tblGrid>
      <w:tr w:rsidR="006A1D59" w14:paraId="0735F8EA" w14:textId="77777777" w:rsidTr="37DAEEE6">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4B94912" w14:textId="77777777" w:rsidR="006A1D59" w:rsidRDefault="006A1D59" w:rsidP="37DAEEE6">
            <w:pPr>
              <w:rPr>
                <w:rFonts w:ascii="Arial" w:eastAsia="Arial" w:hAnsi="Arial" w:cs="Arial"/>
                <w:b/>
                <w:bCs/>
                <w:sz w:val="24"/>
                <w:szCs w:val="24"/>
              </w:rPr>
            </w:pPr>
            <w:r w:rsidRPr="37DAEEE6">
              <w:rPr>
                <w:rFonts w:ascii="Arial" w:eastAsia="Arial" w:hAnsi="Arial" w:cs="Arial"/>
                <w:b/>
                <w:bCs/>
                <w:sz w:val="24"/>
                <w:szCs w:val="24"/>
              </w:rPr>
              <w:t>Item</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3351A11" w14:textId="77777777" w:rsidR="006A1D59" w:rsidRDefault="006A1D59" w:rsidP="37DAEEE6">
            <w:pPr>
              <w:rPr>
                <w:rFonts w:ascii="Arial" w:eastAsia="Arial" w:hAnsi="Arial" w:cs="Arial"/>
                <w:b/>
                <w:bCs/>
                <w:sz w:val="24"/>
                <w:szCs w:val="24"/>
              </w:rPr>
            </w:pPr>
            <w:r w:rsidRPr="37DAEEE6">
              <w:rPr>
                <w:rFonts w:ascii="Arial" w:eastAsia="Arial" w:hAnsi="Arial" w:cs="Arial"/>
                <w:b/>
                <w:bCs/>
                <w:sz w:val="24"/>
                <w:szCs w:val="24"/>
              </w:rPr>
              <w:t>ROM Quantity</w:t>
            </w:r>
          </w:p>
        </w:tc>
      </w:tr>
      <w:tr w:rsidR="006A1D59" w14:paraId="6E271CB1" w14:textId="77777777" w:rsidTr="37DAEEE6">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C9ACA5A"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Microsoft Surface Hub 3 - 50 inch</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951B205"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5</w:t>
            </w:r>
          </w:p>
        </w:tc>
      </w:tr>
      <w:tr w:rsidR="006A1D59" w14:paraId="1A47A443" w14:textId="77777777" w:rsidTr="37DAEEE6">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D8498F3"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Cart - 50 inch</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2EC9CCA"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5</w:t>
            </w:r>
          </w:p>
        </w:tc>
      </w:tr>
      <w:tr w:rsidR="006A1D59" w14:paraId="6950D246" w14:textId="77777777" w:rsidTr="37DAEEE6">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9755EA1" w14:textId="77777777" w:rsidR="006A1D59" w:rsidRPr="002F5872" w:rsidRDefault="006A1D59" w:rsidP="37DAEEE6">
            <w:pPr>
              <w:rPr>
                <w:rFonts w:ascii="Arial" w:eastAsia="Arial" w:hAnsi="Arial" w:cs="Arial"/>
                <w:sz w:val="24"/>
                <w:szCs w:val="24"/>
              </w:rPr>
            </w:pPr>
            <w:proofErr w:type="gramStart"/>
            <w:r w:rsidRPr="37DAEEE6">
              <w:rPr>
                <w:rFonts w:ascii="Arial" w:eastAsia="Arial" w:hAnsi="Arial" w:cs="Arial"/>
                <w:sz w:val="24"/>
                <w:szCs w:val="24"/>
              </w:rPr>
              <w:t>50 inch</w:t>
            </w:r>
            <w:proofErr w:type="gramEnd"/>
            <w:r w:rsidRPr="37DAEEE6">
              <w:rPr>
                <w:rFonts w:ascii="Arial" w:eastAsia="Arial" w:hAnsi="Arial" w:cs="Arial"/>
                <w:sz w:val="24"/>
                <w:szCs w:val="24"/>
              </w:rPr>
              <w:t xml:space="preserve"> Warranty - 3 years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6BC1A7C"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5</w:t>
            </w:r>
          </w:p>
        </w:tc>
      </w:tr>
      <w:tr w:rsidR="006A1D59" w14:paraId="106AE07F" w14:textId="77777777" w:rsidTr="37DAEEE6">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C9FAF5B"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Microsoft Surface Hub 3 - 85 inch</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5170D6C"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1</w:t>
            </w:r>
          </w:p>
        </w:tc>
      </w:tr>
      <w:tr w:rsidR="006A1D59" w14:paraId="12D87A30" w14:textId="77777777" w:rsidTr="37DAEEE6">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F333024"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Cart - 85 inch</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9CAC446"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1</w:t>
            </w:r>
          </w:p>
        </w:tc>
      </w:tr>
      <w:tr w:rsidR="006A1D59" w14:paraId="771D6DB7" w14:textId="77777777" w:rsidTr="37DAEEE6">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5D4453A" w14:textId="77777777" w:rsidR="006A1D59" w:rsidRPr="002F5872" w:rsidRDefault="006A1D59" w:rsidP="37DAEEE6">
            <w:pPr>
              <w:rPr>
                <w:rFonts w:ascii="Arial" w:eastAsia="Arial" w:hAnsi="Arial" w:cs="Arial"/>
                <w:sz w:val="24"/>
                <w:szCs w:val="24"/>
              </w:rPr>
            </w:pPr>
            <w:proofErr w:type="gramStart"/>
            <w:r w:rsidRPr="37DAEEE6">
              <w:rPr>
                <w:rFonts w:ascii="Arial" w:eastAsia="Arial" w:hAnsi="Arial" w:cs="Arial"/>
                <w:sz w:val="24"/>
                <w:szCs w:val="24"/>
              </w:rPr>
              <w:lastRenderedPageBreak/>
              <w:t>85 inch</w:t>
            </w:r>
            <w:proofErr w:type="gramEnd"/>
            <w:r w:rsidRPr="37DAEEE6">
              <w:rPr>
                <w:rFonts w:ascii="Arial" w:eastAsia="Arial" w:hAnsi="Arial" w:cs="Arial"/>
                <w:sz w:val="24"/>
                <w:szCs w:val="24"/>
              </w:rPr>
              <w:t xml:space="preserve"> Warranty - 3 years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B7087FB" w14:textId="77777777" w:rsidR="006A1D59" w:rsidRPr="002F5872" w:rsidRDefault="006A1D59" w:rsidP="37DAEEE6">
            <w:pPr>
              <w:rPr>
                <w:rFonts w:ascii="Arial" w:eastAsia="Arial" w:hAnsi="Arial" w:cs="Arial"/>
                <w:sz w:val="24"/>
                <w:szCs w:val="24"/>
              </w:rPr>
            </w:pPr>
            <w:r w:rsidRPr="37DAEEE6">
              <w:rPr>
                <w:rFonts w:ascii="Arial" w:eastAsia="Arial" w:hAnsi="Arial" w:cs="Arial"/>
                <w:sz w:val="24"/>
                <w:szCs w:val="24"/>
              </w:rPr>
              <w:t>1</w:t>
            </w:r>
          </w:p>
        </w:tc>
      </w:tr>
    </w:tbl>
    <w:p w14:paraId="52508FCD" w14:textId="77777777" w:rsidR="00820945" w:rsidRDefault="00820945">
      <w:pPr>
        <w:tabs>
          <w:tab w:val="left" w:pos="2257"/>
        </w:tabs>
        <w:spacing w:after="0" w:line="259" w:lineRule="auto"/>
        <w:rPr>
          <w:rFonts w:ascii="Arial" w:eastAsia="Arial" w:hAnsi="Arial" w:cs="Arial"/>
          <w:sz w:val="24"/>
          <w:szCs w:val="24"/>
        </w:rPr>
      </w:pPr>
    </w:p>
    <w:p w14:paraId="3DC25BDB" w14:textId="77777777" w:rsidR="00820945" w:rsidRDefault="00820945">
      <w:pPr>
        <w:tabs>
          <w:tab w:val="left" w:pos="2257"/>
        </w:tabs>
        <w:spacing w:after="0" w:line="259" w:lineRule="auto"/>
        <w:rPr>
          <w:rFonts w:ascii="Arial" w:eastAsia="Arial" w:hAnsi="Arial" w:cs="Arial"/>
          <w:sz w:val="24"/>
          <w:szCs w:val="24"/>
        </w:rPr>
      </w:pPr>
    </w:p>
    <w:p w14:paraId="166F16FD" w14:textId="77A9878E" w:rsidR="0012689B" w:rsidRDefault="00556094">
      <w:pPr>
        <w:tabs>
          <w:tab w:val="left" w:pos="2257"/>
        </w:tabs>
        <w:spacing w:after="0" w:line="259" w:lineRule="auto"/>
        <w:rPr>
          <w:rFonts w:ascii="Arial" w:eastAsia="Arial" w:hAnsi="Arial" w:cs="Arial"/>
          <w:sz w:val="24"/>
          <w:szCs w:val="24"/>
        </w:rPr>
      </w:pPr>
      <w:r w:rsidRPr="37DAEEE6">
        <w:rPr>
          <w:rFonts w:ascii="Arial" w:eastAsia="Arial" w:hAnsi="Arial" w:cs="Arial"/>
          <w:sz w:val="24"/>
          <w:szCs w:val="24"/>
        </w:rPr>
        <w:t>LOCATION FOR DELIVERY</w:t>
      </w:r>
      <w:r w:rsidR="006A1D59" w:rsidRPr="37DAEEE6">
        <w:rPr>
          <w:rFonts w:ascii="Arial" w:eastAsia="Arial" w:hAnsi="Arial" w:cs="Arial"/>
          <w:sz w:val="24"/>
          <w:szCs w:val="24"/>
        </w:rPr>
        <w:t xml:space="preserve"> (Batch 1)</w:t>
      </w:r>
    </w:p>
    <w:tbl>
      <w:tblPr>
        <w:tblW w:w="9624" w:type="dxa"/>
        <w:tblInd w:w="-5" w:type="dxa"/>
        <w:tblCellMar>
          <w:left w:w="0" w:type="dxa"/>
          <w:right w:w="0" w:type="dxa"/>
        </w:tblCellMar>
        <w:tblLook w:val="04A0" w:firstRow="1" w:lastRow="0" w:firstColumn="1" w:lastColumn="0" w:noHBand="0" w:noVBand="1"/>
      </w:tblPr>
      <w:tblGrid>
        <w:gridCol w:w="4103"/>
        <w:gridCol w:w="1704"/>
        <w:gridCol w:w="2267"/>
        <w:gridCol w:w="1550"/>
      </w:tblGrid>
      <w:tr w:rsidR="002D265A" w:rsidRPr="00AA5740" w14:paraId="0DA870D9" w14:textId="77777777" w:rsidTr="00AA5740">
        <w:trPr>
          <w:trHeight w:val="290"/>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F03F9D" w14:textId="1A7261AD" w:rsidR="002D265A" w:rsidRPr="00AA5740" w:rsidRDefault="002D265A">
            <w:pPr>
              <w:spacing w:line="240" w:lineRule="auto"/>
              <w:rPr>
                <w:rFonts w:ascii="Arial" w:hAnsi="Arial" w:cs="Arial"/>
                <w:b/>
                <w:bCs/>
                <w:sz w:val="24"/>
                <w:szCs w:val="24"/>
              </w:rPr>
            </w:pPr>
            <w:r w:rsidRPr="00AA5740">
              <w:rPr>
                <w:rFonts w:ascii="Arial" w:hAnsi="Arial" w:cs="Arial"/>
                <w:b/>
                <w:bCs/>
                <w:sz w:val="24"/>
                <w:szCs w:val="24"/>
              </w:rPr>
              <w:t xml:space="preserve">Site                                     </w:t>
            </w:r>
          </w:p>
        </w:tc>
        <w:tc>
          <w:tcPr>
            <w:tcW w:w="17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C52BD2"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No/ of deliveries to site</w:t>
            </w:r>
          </w:p>
        </w:tc>
        <w:tc>
          <w:tcPr>
            <w:tcW w:w="38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F0390"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Device requirements</w:t>
            </w:r>
          </w:p>
        </w:tc>
      </w:tr>
      <w:tr w:rsidR="002D265A" w:rsidRPr="00AA5740" w14:paraId="07690A78"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FDFDE4"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Glasgow - Kentigern House G2 8EX </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5801CB20"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57DA6669"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7097B78A" w14:textId="77777777" w:rsidR="002D265A" w:rsidRPr="00AA5740" w:rsidRDefault="002D265A">
            <w:pPr>
              <w:spacing w:line="240" w:lineRule="auto"/>
              <w:rPr>
                <w:rFonts w:ascii="Arial" w:hAnsi="Arial" w:cs="Arial"/>
                <w:sz w:val="24"/>
                <w:szCs w:val="24"/>
                <w:highlight w:val="yellow"/>
              </w:rPr>
            </w:pPr>
            <w:r w:rsidRPr="00AA5740">
              <w:rPr>
                <w:rFonts w:ascii="Arial" w:hAnsi="Arial" w:cs="Arial"/>
                <w:sz w:val="24"/>
                <w:szCs w:val="24"/>
              </w:rPr>
              <w:t>1 X 85   </w:t>
            </w:r>
          </w:p>
        </w:tc>
      </w:tr>
      <w:tr w:rsidR="002D265A" w:rsidRPr="00AA5740" w14:paraId="64938B89"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C34F45" w14:textId="77777777" w:rsidR="002D265A" w:rsidRPr="00AA5740" w:rsidRDefault="002D265A">
            <w:pPr>
              <w:spacing w:line="240" w:lineRule="auto"/>
              <w:rPr>
                <w:rFonts w:ascii="Arial" w:hAnsi="Arial" w:cs="Arial"/>
                <w:sz w:val="24"/>
                <w:szCs w:val="24"/>
              </w:rPr>
            </w:pPr>
            <w:proofErr w:type="spellStart"/>
            <w:r w:rsidRPr="00AA5740">
              <w:rPr>
                <w:rFonts w:ascii="Arial" w:hAnsi="Arial" w:cs="Arial"/>
                <w:sz w:val="24"/>
                <w:szCs w:val="24"/>
              </w:rPr>
              <w:t>Beith</w:t>
            </w:r>
            <w:proofErr w:type="spellEnd"/>
            <w:r w:rsidRPr="00AA5740">
              <w:rPr>
                <w:rFonts w:ascii="Arial" w:hAnsi="Arial" w:cs="Arial"/>
                <w:sz w:val="24"/>
                <w:szCs w:val="24"/>
              </w:rPr>
              <w:t xml:space="preserve"> - KA15 1JT</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56C4F450"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5CDD90A1"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3B025C16" w14:textId="77777777" w:rsidR="002D265A" w:rsidRPr="00AA5740" w:rsidRDefault="002D265A">
            <w:pPr>
              <w:spacing w:line="240" w:lineRule="auto"/>
              <w:rPr>
                <w:rFonts w:ascii="Arial" w:hAnsi="Arial" w:cs="Arial"/>
                <w:sz w:val="24"/>
                <w:szCs w:val="24"/>
                <w:highlight w:val="yellow"/>
              </w:rPr>
            </w:pPr>
          </w:p>
        </w:tc>
      </w:tr>
      <w:tr w:rsidR="002D265A" w:rsidRPr="00AA5740" w14:paraId="4B4A6F0E"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5CF4EB" w14:textId="77777777" w:rsidR="002D265A" w:rsidRPr="00AA5740" w:rsidRDefault="002D265A">
            <w:pPr>
              <w:spacing w:line="240" w:lineRule="auto"/>
              <w:rPr>
                <w:rFonts w:ascii="Arial" w:hAnsi="Arial" w:cs="Arial"/>
                <w:sz w:val="24"/>
                <w:szCs w:val="24"/>
              </w:rPr>
            </w:pPr>
            <w:proofErr w:type="spellStart"/>
            <w:r w:rsidRPr="00AA5740">
              <w:rPr>
                <w:rFonts w:ascii="Arial" w:hAnsi="Arial" w:cs="Arial"/>
                <w:sz w:val="24"/>
                <w:szCs w:val="24"/>
              </w:rPr>
              <w:t>Swynnerton</w:t>
            </w:r>
            <w:proofErr w:type="spellEnd"/>
            <w:r w:rsidRPr="00AA5740">
              <w:rPr>
                <w:rFonts w:ascii="Arial" w:hAnsi="Arial" w:cs="Arial"/>
                <w:sz w:val="24"/>
                <w:szCs w:val="24"/>
              </w:rPr>
              <w:t xml:space="preserve"> – ST15 0QN</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082C8F4D"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30822BBB"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0CD4659A" w14:textId="77777777" w:rsidR="002D265A" w:rsidRPr="00AA5740" w:rsidRDefault="002D265A">
            <w:pPr>
              <w:spacing w:line="240" w:lineRule="auto"/>
              <w:rPr>
                <w:rFonts w:ascii="Arial" w:hAnsi="Arial" w:cs="Arial"/>
                <w:sz w:val="24"/>
                <w:szCs w:val="24"/>
                <w:highlight w:val="yellow"/>
              </w:rPr>
            </w:pPr>
          </w:p>
        </w:tc>
      </w:tr>
      <w:tr w:rsidR="002D265A" w:rsidRPr="00AA5740" w14:paraId="2EEF51D5"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934913"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Catterick - DL9 3LR</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0A672157"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3176CC5E"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2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358AF53F" w14:textId="77777777" w:rsidR="002D265A" w:rsidRPr="00AA5740" w:rsidRDefault="002D265A">
            <w:pPr>
              <w:spacing w:line="240" w:lineRule="auto"/>
              <w:rPr>
                <w:rFonts w:ascii="Arial" w:hAnsi="Arial" w:cs="Arial"/>
                <w:sz w:val="24"/>
                <w:szCs w:val="24"/>
                <w:highlight w:val="yellow"/>
              </w:rPr>
            </w:pPr>
            <w:r w:rsidRPr="00AA5740">
              <w:rPr>
                <w:rFonts w:ascii="Arial" w:hAnsi="Arial" w:cs="Arial"/>
                <w:sz w:val="24"/>
                <w:szCs w:val="24"/>
              </w:rPr>
              <w:t>1 X 85   </w:t>
            </w:r>
          </w:p>
        </w:tc>
      </w:tr>
      <w:tr w:rsidR="002D265A" w:rsidRPr="00AA5740" w14:paraId="4ECC60C2"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2335BE"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Tidworth – SP9 7QD</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17D179F1"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5A3FC3B4"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5B43B039" w14:textId="77777777" w:rsidR="002D265A" w:rsidRPr="00AA5740" w:rsidRDefault="002D265A">
            <w:pPr>
              <w:spacing w:line="240" w:lineRule="auto"/>
              <w:rPr>
                <w:rFonts w:ascii="Arial" w:hAnsi="Arial" w:cs="Arial"/>
                <w:sz w:val="24"/>
                <w:szCs w:val="24"/>
                <w:highlight w:val="yellow"/>
              </w:rPr>
            </w:pPr>
          </w:p>
        </w:tc>
      </w:tr>
      <w:tr w:rsidR="002D265A" w:rsidRPr="00AA5740" w14:paraId="7AE1A45C"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A8DB74"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Donnington V19</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15F7B6FA"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5B335362"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3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5B12CA24" w14:textId="77777777" w:rsidR="002D265A" w:rsidRPr="00AA5740" w:rsidRDefault="002D265A">
            <w:pPr>
              <w:spacing w:line="240" w:lineRule="auto"/>
              <w:rPr>
                <w:rFonts w:ascii="Arial" w:hAnsi="Arial" w:cs="Arial"/>
                <w:sz w:val="24"/>
                <w:szCs w:val="24"/>
                <w:highlight w:val="yellow"/>
              </w:rPr>
            </w:pPr>
            <w:r w:rsidRPr="00AA5740">
              <w:rPr>
                <w:rFonts w:ascii="Arial" w:hAnsi="Arial" w:cs="Arial"/>
                <w:sz w:val="24"/>
                <w:szCs w:val="24"/>
              </w:rPr>
              <w:t>1 X 85    </w:t>
            </w:r>
          </w:p>
        </w:tc>
      </w:tr>
      <w:tr w:rsidR="002D265A" w:rsidRPr="00AA5740" w14:paraId="5F848842"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6B6318"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Brecon – LD3 7EA</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5BC56B5B"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3FB46185"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060DEE88" w14:textId="77777777" w:rsidR="002D265A" w:rsidRPr="00AA5740" w:rsidRDefault="002D265A">
            <w:pPr>
              <w:spacing w:line="240" w:lineRule="auto"/>
              <w:rPr>
                <w:rFonts w:ascii="Arial" w:hAnsi="Arial" w:cs="Arial"/>
                <w:sz w:val="24"/>
                <w:szCs w:val="24"/>
                <w:highlight w:val="yellow"/>
              </w:rPr>
            </w:pPr>
          </w:p>
        </w:tc>
      </w:tr>
      <w:tr w:rsidR="002D265A" w:rsidRPr="00AA5740" w14:paraId="5F3C2E49"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6C364C"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Wittering – PE8 6HB</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246BF826"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5D1B8B11"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04B2ED09" w14:textId="77777777" w:rsidR="002D265A" w:rsidRPr="00AA5740" w:rsidRDefault="002D265A">
            <w:pPr>
              <w:spacing w:line="240" w:lineRule="auto"/>
              <w:rPr>
                <w:rFonts w:ascii="Arial" w:hAnsi="Arial" w:cs="Arial"/>
                <w:sz w:val="24"/>
                <w:szCs w:val="24"/>
                <w:highlight w:val="yellow"/>
              </w:rPr>
            </w:pPr>
          </w:p>
        </w:tc>
      </w:tr>
      <w:tr w:rsidR="002D265A" w:rsidRPr="00AA5740" w14:paraId="181EF62A"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C89351"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Andover - SP11 8HJ</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03C85A61"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383FE772"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3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069EE0B3" w14:textId="77777777" w:rsidR="002D265A" w:rsidRPr="00AA5740" w:rsidRDefault="002D265A">
            <w:pPr>
              <w:spacing w:line="240" w:lineRule="auto"/>
              <w:rPr>
                <w:rFonts w:ascii="Arial" w:hAnsi="Arial" w:cs="Arial"/>
                <w:sz w:val="24"/>
                <w:szCs w:val="24"/>
                <w:highlight w:val="yellow"/>
              </w:rPr>
            </w:pPr>
            <w:r w:rsidRPr="00AA5740">
              <w:rPr>
                <w:rFonts w:ascii="Arial" w:hAnsi="Arial" w:cs="Arial"/>
                <w:sz w:val="24"/>
                <w:szCs w:val="24"/>
              </w:rPr>
              <w:t>1 X 85   </w:t>
            </w:r>
          </w:p>
        </w:tc>
      </w:tr>
      <w:tr w:rsidR="002D265A" w:rsidRPr="00AA5740" w14:paraId="47F589A8"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D67981"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Dale – CH2 4BD</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1D00384F"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2C7CFEA6" w14:textId="03CF4719" w:rsidR="002D265A" w:rsidRPr="00AA5740" w:rsidRDefault="002D265A">
            <w:pPr>
              <w:spacing w:line="240" w:lineRule="auto"/>
              <w:rPr>
                <w:rFonts w:ascii="Arial" w:hAnsi="Arial" w:cs="Arial"/>
                <w:sz w:val="24"/>
                <w:szCs w:val="24"/>
              </w:rPr>
            </w:pPr>
            <w:r w:rsidRPr="00AA5740">
              <w:rPr>
                <w:rFonts w:ascii="Arial" w:hAnsi="Arial" w:cs="Arial"/>
                <w:sz w:val="24"/>
                <w:szCs w:val="24"/>
              </w:rPr>
              <w:t>1 X</w:t>
            </w:r>
            <w:r w:rsidR="00AA5740">
              <w:rPr>
                <w:rFonts w:ascii="Arial" w:hAnsi="Arial" w:cs="Arial"/>
                <w:sz w:val="24"/>
                <w:szCs w:val="24"/>
              </w:rPr>
              <w:t xml:space="preserve"> </w:t>
            </w:r>
            <w:r w:rsidRPr="00AA5740">
              <w:rPr>
                <w:rFonts w:ascii="Arial" w:hAnsi="Arial" w:cs="Arial"/>
                <w:sz w:val="24"/>
                <w:szCs w:val="24"/>
              </w:rPr>
              <w:t xml:space="preserve">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5241F8E0" w14:textId="77777777" w:rsidR="002D265A" w:rsidRPr="00AA5740" w:rsidRDefault="002D265A">
            <w:pPr>
              <w:spacing w:line="240" w:lineRule="auto"/>
              <w:rPr>
                <w:rFonts w:ascii="Arial" w:hAnsi="Arial" w:cs="Arial"/>
                <w:sz w:val="24"/>
                <w:szCs w:val="24"/>
                <w:highlight w:val="yellow"/>
              </w:rPr>
            </w:pPr>
          </w:p>
        </w:tc>
      </w:tr>
      <w:tr w:rsidR="002D265A" w:rsidRPr="00AA5740" w14:paraId="40BF4CE0"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AEDB88"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Waddington – LN5 9NB</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1C28C0A8"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6273B51C"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0BF7E956" w14:textId="77777777" w:rsidR="002D265A" w:rsidRPr="00AA5740" w:rsidRDefault="002D265A">
            <w:pPr>
              <w:spacing w:line="240" w:lineRule="auto"/>
              <w:rPr>
                <w:rFonts w:ascii="Arial" w:hAnsi="Arial" w:cs="Arial"/>
                <w:sz w:val="24"/>
                <w:szCs w:val="24"/>
                <w:highlight w:val="yellow"/>
              </w:rPr>
            </w:pPr>
          </w:p>
        </w:tc>
      </w:tr>
      <w:tr w:rsidR="002D265A" w:rsidRPr="00AA5740" w14:paraId="50CB37EC"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F515E7"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Cranwell – NG34 8HB</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2656014E"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4C7CE4A1"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6E5BBF6A" w14:textId="77777777" w:rsidR="002D265A" w:rsidRPr="00AA5740" w:rsidRDefault="002D265A">
            <w:pPr>
              <w:spacing w:line="240" w:lineRule="auto"/>
              <w:rPr>
                <w:rFonts w:ascii="Arial" w:hAnsi="Arial" w:cs="Arial"/>
                <w:sz w:val="24"/>
                <w:szCs w:val="24"/>
                <w:highlight w:val="yellow"/>
              </w:rPr>
            </w:pPr>
          </w:p>
        </w:tc>
      </w:tr>
      <w:tr w:rsidR="002D265A" w:rsidRPr="00AA5740" w14:paraId="0591E716"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2D40AA" w14:textId="77777777" w:rsidR="002D265A" w:rsidRPr="00AA5740" w:rsidRDefault="002D265A">
            <w:pPr>
              <w:spacing w:line="240" w:lineRule="auto"/>
              <w:rPr>
                <w:rFonts w:ascii="Arial" w:hAnsi="Arial" w:cs="Arial"/>
                <w:sz w:val="24"/>
                <w:szCs w:val="24"/>
              </w:rPr>
            </w:pPr>
            <w:proofErr w:type="spellStart"/>
            <w:r w:rsidRPr="00AA5740">
              <w:rPr>
                <w:rFonts w:ascii="Arial" w:hAnsi="Arial" w:cs="Arial"/>
                <w:sz w:val="24"/>
                <w:szCs w:val="24"/>
              </w:rPr>
              <w:t>Puckridge</w:t>
            </w:r>
            <w:proofErr w:type="spellEnd"/>
            <w:r w:rsidRPr="00AA5740">
              <w:rPr>
                <w:rFonts w:ascii="Arial" w:hAnsi="Arial" w:cs="Arial"/>
                <w:sz w:val="24"/>
                <w:szCs w:val="24"/>
              </w:rPr>
              <w:t xml:space="preserve"> – GU11 2HL</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26166AC3"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450A8CBD"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40C5F697" w14:textId="77777777" w:rsidR="002D265A" w:rsidRPr="00AA5740" w:rsidRDefault="002D265A">
            <w:pPr>
              <w:spacing w:line="240" w:lineRule="auto"/>
              <w:rPr>
                <w:rFonts w:ascii="Arial" w:hAnsi="Arial" w:cs="Arial"/>
                <w:sz w:val="24"/>
                <w:szCs w:val="24"/>
                <w:highlight w:val="yellow"/>
              </w:rPr>
            </w:pPr>
          </w:p>
        </w:tc>
      </w:tr>
      <w:tr w:rsidR="002D265A" w:rsidRPr="00AA5740" w14:paraId="683277D4"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5ADD81"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Lakenheath IP27 9PP</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3DF085A4"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4F43AE02"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2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72775CDD" w14:textId="77777777" w:rsidR="002D265A" w:rsidRPr="00AA5740" w:rsidRDefault="002D265A">
            <w:pPr>
              <w:spacing w:line="240" w:lineRule="auto"/>
              <w:rPr>
                <w:rFonts w:ascii="Arial" w:hAnsi="Arial" w:cs="Arial"/>
                <w:sz w:val="24"/>
                <w:szCs w:val="24"/>
                <w:highlight w:val="yellow"/>
              </w:rPr>
            </w:pPr>
          </w:p>
        </w:tc>
      </w:tr>
      <w:tr w:rsidR="002D265A" w:rsidRPr="00AA5740" w14:paraId="4E2A456A"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2BEF6E"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Fairford – GL7 4DL</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778D52FB"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03B5697D"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2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619C8F17" w14:textId="77777777" w:rsidR="002D265A" w:rsidRPr="00AA5740" w:rsidRDefault="002D265A">
            <w:pPr>
              <w:spacing w:line="240" w:lineRule="auto"/>
              <w:rPr>
                <w:rFonts w:ascii="Arial" w:hAnsi="Arial" w:cs="Arial"/>
                <w:sz w:val="24"/>
                <w:szCs w:val="24"/>
                <w:highlight w:val="yellow"/>
              </w:rPr>
            </w:pPr>
          </w:p>
        </w:tc>
      </w:tr>
      <w:tr w:rsidR="002D265A" w:rsidRPr="00AA5740" w14:paraId="6004DF87"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B5C81A"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Whittington – WS14 9PY</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46CA6A0E"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5E538868"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45A4D825" w14:textId="77777777" w:rsidR="002D265A" w:rsidRPr="00AA5740" w:rsidRDefault="002D265A">
            <w:pPr>
              <w:spacing w:line="240" w:lineRule="auto"/>
              <w:rPr>
                <w:rFonts w:ascii="Arial" w:hAnsi="Arial" w:cs="Arial"/>
                <w:sz w:val="24"/>
                <w:szCs w:val="24"/>
                <w:highlight w:val="yellow"/>
              </w:rPr>
            </w:pPr>
          </w:p>
        </w:tc>
      </w:tr>
      <w:tr w:rsidR="002D265A" w:rsidRPr="00AA5740" w14:paraId="7F4987DA" w14:textId="77777777" w:rsidTr="00AA5740">
        <w:trPr>
          <w:trHeight w:val="290"/>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0020F3"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Shrivenham – SN6 8LA</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3DFCDB20" w14:textId="77777777" w:rsidR="002D265A" w:rsidRPr="00AA5740" w:rsidRDefault="002D265A">
            <w:pPr>
              <w:spacing w:line="240" w:lineRule="auto"/>
              <w:rPr>
                <w:rFonts w:ascii="Arial" w:hAnsi="Arial" w:cs="Arial"/>
                <w:sz w:val="24"/>
                <w:szCs w:val="24"/>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286F3417" w14:textId="77777777" w:rsidR="002D265A" w:rsidRPr="00AA5740" w:rsidRDefault="002D265A">
            <w:pPr>
              <w:spacing w:line="240" w:lineRule="auto"/>
              <w:rPr>
                <w:rFonts w:ascii="Arial" w:hAnsi="Arial" w:cs="Arial"/>
                <w:sz w:val="24"/>
                <w:szCs w:val="24"/>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4D2E2B8C" w14:textId="77777777" w:rsidR="002D265A" w:rsidRPr="00AA5740" w:rsidRDefault="002D265A">
            <w:pPr>
              <w:spacing w:line="240" w:lineRule="auto"/>
              <w:rPr>
                <w:rFonts w:ascii="Arial" w:hAnsi="Arial" w:cs="Arial"/>
                <w:sz w:val="24"/>
                <w:szCs w:val="24"/>
                <w:highlight w:val="yellow"/>
              </w:rPr>
            </w:pPr>
            <w:r w:rsidRPr="00AA5740">
              <w:rPr>
                <w:rFonts w:ascii="Arial" w:hAnsi="Arial" w:cs="Arial"/>
                <w:sz w:val="24"/>
                <w:szCs w:val="24"/>
              </w:rPr>
              <w:t>1 x 85</w:t>
            </w:r>
          </w:p>
        </w:tc>
      </w:tr>
      <w:tr w:rsidR="002D265A" w:rsidRPr="00AA5740" w14:paraId="52BE23D4" w14:textId="77777777" w:rsidTr="00AA5740">
        <w:trPr>
          <w:trHeight w:val="135"/>
        </w:trPr>
        <w:tc>
          <w:tcPr>
            <w:tcW w:w="410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EDA8E9" w14:textId="77777777" w:rsidR="002D265A" w:rsidRPr="00AA5740" w:rsidRDefault="002D265A">
            <w:pPr>
              <w:spacing w:line="240" w:lineRule="auto"/>
              <w:rPr>
                <w:rFonts w:ascii="Arial" w:hAnsi="Arial" w:cs="Arial"/>
                <w:sz w:val="24"/>
                <w:szCs w:val="24"/>
              </w:rPr>
            </w:pPr>
            <w:proofErr w:type="spellStart"/>
            <w:r w:rsidRPr="00AA5740">
              <w:rPr>
                <w:rFonts w:ascii="Arial" w:hAnsi="Arial" w:cs="Arial"/>
                <w:sz w:val="24"/>
                <w:szCs w:val="24"/>
              </w:rPr>
              <w:t>Wattisham</w:t>
            </w:r>
            <w:proofErr w:type="spellEnd"/>
            <w:r w:rsidRPr="00AA5740">
              <w:rPr>
                <w:rFonts w:ascii="Arial" w:hAnsi="Arial" w:cs="Arial"/>
                <w:sz w:val="24"/>
                <w:szCs w:val="24"/>
              </w:rPr>
              <w:t xml:space="preserve"> – IP7 7RA</w:t>
            </w:r>
          </w:p>
        </w:tc>
        <w:tc>
          <w:tcPr>
            <w:tcW w:w="1704" w:type="dxa"/>
            <w:tcBorders>
              <w:top w:val="nil"/>
              <w:left w:val="nil"/>
              <w:bottom w:val="single" w:sz="8" w:space="0" w:color="000000"/>
              <w:right w:val="single" w:sz="8" w:space="0" w:color="000000"/>
            </w:tcBorders>
            <w:tcMar>
              <w:top w:w="0" w:type="dxa"/>
              <w:left w:w="108" w:type="dxa"/>
              <w:bottom w:w="0" w:type="dxa"/>
              <w:right w:w="108" w:type="dxa"/>
            </w:tcMar>
            <w:hideMark/>
          </w:tcPr>
          <w:p w14:paraId="3275D015" w14:textId="77777777" w:rsidR="002D265A" w:rsidRPr="00AA5740" w:rsidRDefault="002D265A">
            <w:pPr>
              <w:spacing w:line="240" w:lineRule="auto"/>
              <w:rPr>
                <w:rFonts w:ascii="Arial" w:hAnsi="Arial" w:cs="Arial"/>
                <w:sz w:val="24"/>
                <w:szCs w:val="24"/>
                <w:highlight w:val="yellow"/>
              </w:rPr>
            </w:pPr>
            <w:r w:rsidRPr="00AA5740">
              <w:rPr>
                <w:rFonts w:ascii="Arial" w:hAnsi="Arial" w:cs="Arial"/>
                <w:sz w:val="24"/>
                <w:szCs w:val="24"/>
              </w:rPr>
              <w:t>1</w:t>
            </w:r>
          </w:p>
        </w:tc>
        <w:tc>
          <w:tcPr>
            <w:tcW w:w="2267" w:type="dxa"/>
            <w:tcBorders>
              <w:top w:val="nil"/>
              <w:left w:val="nil"/>
              <w:bottom w:val="single" w:sz="8" w:space="0" w:color="000000"/>
              <w:right w:val="single" w:sz="8" w:space="0" w:color="000000"/>
            </w:tcBorders>
            <w:tcMar>
              <w:top w:w="0" w:type="dxa"/>
              <w:left w:w="108" w:type="dxa"/>
              <w:bottom w:w="0" w:type="dxa"/>
              <w:right w:w="108" w:type="dxa"/>
            </w:tcMar>
            <w:hideMark/>
          </w:tcPr>
          <w:p w14:paraId="6CBC7C82" w14:textId="77777777" w:rsidR="002D265A" w:rsidRPr="00AA5740" w:rsidRDefault="002D265A">
            <w:pPr>
              <w:spacing w:line="240" w:lineRule="auto"/>
              <w:rPr>
                <w:rFonts w:ascii="Arial" w:hAnsi="Arial" w:cs="Arial"/>
                <w:sz w:val="24"/>
                <w:szCs w:val="24"/>
                <w:highlight w:val="yellow"/>
              </w:rPr>
            </w:pPr>
            <w:r w:rsidRPr="00AA5740">
              <w:rPr>
                <w:rFonts w:ascii="Arial" w:hAnsi="Arial" w:cs="Arial"/>
                <w:sz w:val="24"/>
                <w:szCs w:val="24"/>
              </w:rPr>
              <w:t xml:space="preserve">1 X 50            </w:t>
            </w:r>
          </w:p>
        </w:tc>
        <w:tc>
          <w:tcPr>
            <w:tcW w:w="1550" w:type="dxa"/>
            <w:tcBorders>
              <w:top w:val="nil"/>
              <w:left w:val="nil"/>
              <w:bottom w:val="single" w:sz="8" w:space="0" w:color="000000"/>
              <w:right w:val="single" w:sz="8" w:space="0" w:color="000000"/>
            </w:tcBorders>
            <w:tcMar>
              <w:top w:w="0" w:type="dxa"/>
              <w:left w:w="108" w:type="dxa"/>
              <w:bottom w:w="0" w:type="dxa"/>
              <w:right w:w="108" w:type="dxa"/>
            </w:tcMar>
          </w:tcPr>
          <w:p w14:paraId="160180FD" w14:textId="77777777" w:rsidR="002D265A" w:rsidRPr="00AA5740" w:rsidRDefault="002D265A">
            <w:pPr>
              <w:spacing w:line="240" w:lineRule="auto"/>
              <w:rPr>
                <w:rFonts w:ascii="Arial" w:hAnsi="Arial" w:cs="Arial"/>
                <w:sz w:val="24"/>
                <w:szCs w:val="24"/>
                <w:highlight w:val="yellow"/>
              </w:rPr>
            </w:pPr>
          </w:p>
        </w:tc>
      </w:tr>
    </w:tbl>
    <w:p w14:paraId="0D0BD691" w14:textId="77777777" w:rsidR="0012689B" w:rsidRDefault="0012689B">
      <w:pPr>
        <w:tabs>
          <w:tab w:val="left" w:pos="2257"/>
        </w:tabs>
        <w:spacing w:after="0" w:line="259" w:lineRule="auto"/>
        <w:rPr>
          <w:rFonts w:ascii="Arial" w:eastAsia="Arial" w:hAnsi="Arial" w:cs="Arial"/>
          <w:sz w:val="24"/>
          <w:szCs w:val="24"/>
        </w:rPr>
      </w:pPr>
    </w:p>
    <w:p w14:paraId="0570C114" w14:textId="77777777" w:rsidR="00CD168B" w:rsidRPr="00D33011" w:rsidRDefault="00CD168B">
      <w:pPr>
        <w:tabs>
          <w:tab w:val="left" w:pos="2257"/>
        </w:tabs>
        <w:spacing w:after="0" w:line="259" w:lineRule="auto"/>
        <w:rPr>
          <w:rFonts w:ascii="Arial" w:eastAsia="Arial" w:hAnsi="Arial" w:cs="Arial"/>
          <w:sz w:val="24"/>
          <w:szCs w:val="24"/>
        </w:rPr>
      </w:pPr>
    </w:p>
    <w:p w14:paraId="51ABC241" w14:textId="1468D60C" w:rsidR="00CD168B" w:rsidRDefault="0DC1A59E" w:rsidP="5756C854">
      <w:pPr>
        <w:tabs>
          <w:tab w:val="left" w:pos="2257"/>
        </w:tabs>
        <w:spacing w:after="0" w:line="259" w:lineRule="auto"/>
        <w:rPr>
          <w:rFonts w:ascii="Arial" w:eastAsia="Arial" w:hAnsi="Arial" w:cs="Arial"/>
          <w:sz w:val="24"/>
          <w:szCs w:val="24"/>
        </w:rPr>
      </w:pPr>
      <w:r w:rsidRPr="5756C854">
        <w:rPr>
          <w:rFonts w:ascii="Arial" w:eastAsia="Arial" w:hAnsi="Arial" w:cs="Arial"/>
          <w:sz w:val="24"/>
          <w:szCs w:val="24"/>
        </w:rPr>
        <w:t>DATES FOR DELIVERY</w:t>
      </w:r>
      <w:r w:rsidR="722B5DD9" w:rsidRPr="5756C854">
        <w:rPr>
          <w:rFonts w:ascii="Arial" w:eastAsia="Arial" w:hAnsi="Arial" w:cs="Arial"/>
          <w:sz w:val="24"/>
          <w:szCs w:val="24"/>
        </w:rPr>
        <w:t xml:space="preserve"> Of THE DELIVERABLES</w:t>
      </w:r>
    </w:p>
    <w:p w14:paraId="7812E688" w14:textId="3767FBDB" w:rsidR="006B11B3" w:rsidRDefault="0FCC3B6B" w:rsidP="3A7BEE3D">
      <w:pPr>
        <w:tabs>
          <w:tab w:val="left" w:pos="2257"/>
        </w:tabs>
        <w:spacing w:before="240" w:after="240" w:line="259" w:lineRule="auto"/>
        <w:rPr>
          <w:rFonts w:ascii="Arial" w:eastAsia="Arial" w:hAnsi="Arial" w:cs="Arial"/>
          <w:sz w:val="24"/>
          <w:szCs w:val="24"/>
        </w:rPr>
      </w:pPr>
      <w:r w:rsidRPr="3A7BEE3D">
        <w:rPr>
          <w:rFonts w:ascii="Arial" w:eastAsia="Arial" w:hAnsi="Arial" w:cs="Arial"/>
          <w:sz w:val="24"/>
          <w:szCs w:val="24"/>
        </w:rPr>
        <w:t>Delivery date details</w:t>
      </w:r>
      <w:r w:rsidR="3AD07959" w:rsidRPr="3A7BEE3D">
        <w:rPr>
          <w:rFonts w:ascii="Arial" w:eastAsia="Arial" w:hAnsi="Arial" w:cs="Arial"/>
          <w:sz w:val="24"/>
          <w:szCs w:val="24"/>
        </w:rPr>
        <w:t xml:space="preserve"> – Not all s</w:t>
      </w:r>
      <w:r w:rsidRPr="3A7BEE3D">
        <w:rPr>
          <w:rFonts w:ascii="Arial" w:eastAsia="Arial" w:hAnsi="Arial" w:cs="Arial"/>
          <w:sz w:val="24"/>
          <w:szCs w:val="24"/>
        </w:rPr>
        <w:t xml:space="preserve">pecific date details are yet to be finalised but high-level delivery dates for Batch 1 sites will be between November 2024 and March 2025. The programme plan is in draft form (see plan on a page below) and subject to change. </w:t>
      </w:r>
    </w:p>
    <w:p w14:paraId="3A053C15" w14:textId="222EC0D6" w:rsidR="006B11B3" w:rsidRDefault="4C350184" w:rsidP="3A7BEE3D">
      <w:pPr>
        <w:tabs>
          <w:tab w:val="left" w:pos="2257"/>
        </w:tabs>
        <w:spacing w:before="240" w:after="240" w:line="259" w:lineRule="auto"/>
        <w:rPr>
          <w:rFonts w:ascii="Arial" w:eastAsia="Arial" w:hAnsi="Arial" w:cs="Arial"/>
          <w:sz w:val="24"/>
          <w:szCs w:val="24"/>
        </w:rPr>
      </w:pPr>
      <w:r w:rsidRPr="3A7BEE3D">
        <w:rPr>
          <w:rFonts w:ascii="Arial" w:eastAsia="Arial" w:hAnsi="Arial" w:cs="Arial"/>
          <w:sz w:val="24"/>
          <w:szCs w:val="24"/>
        </w:rPr>
        <w:lastRenderedPageBreak/>
        <w:t xml:space="preserve">Plan on a Page – draft form – subject to </w:t>
      </w:r>
      <w:proofErr w:type="gramStart"/>
      <w:r w:rsidRPr="3A7BEE3D">
        <w:rPr>
          <w:rFonts w:ascii="Arial" w:eastAsia="Arial" w:hAnsi="Arial" w:cs="Arial"/>
          <w:sz w:val="24"/>
          <w:szCs w:val="24"/>
        </w:rPr>
        <w:t>change</w:t>
      </w:r>
      <w:proofErr w:type="gramEnd"/>
    </w:p>
    <w:p w14:paraId="14F43EDC" w14:textId="393AA60D" w:rsidR="009A22A7" w:rsidRDefault="4C350184" w:rsidP="5756C854">
      <w:pPr>
        <w:tabs>
          <w:tab w:val="left" w:pos="2257"/>
        </w:tabs>
        <w:spacing w:before="240" w:after="240" w:line="259" w:lineRule="auto"/>
        <w:rPr>
          <w:rFonts w:ascii="Arial" w:eastAsia="Arial" w:hAnsi="Arial" w:cs="Arial"/>
          <w:sz w:val="24"/>
          <w:szCs w:val="24"/>
        </w:rPr>
      </w:pPr>
      <w:r>
        <w:rPr>
          <w:noProof/>
        </w:rPr>
        <w:drawing>
          <wp:inline distT="0" distB="0" distL="0" distR="0" wp14:anchorId="53185E68" wp14:editId="55E21B88">
            <wp:extent cx="5724525" cy="3219968"/>
            <wp:effectExtent l="0" t="0" r="2540" b="0"/>
            <wp:docPr id="1461544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24525" cy="3219968"/>
                    </a:xfrm>
                    <a:prstGeom prst="rect">
                      <a:avLst/>
                    </a:prstGeom>
                  </pic:spPr>
                </pic:pic>
              </a:graphicData>
            </a:graphic>
          </wp:inline>
        </w:drawing>
      </w:r>
      <w:r w:rsidR="0FCC3B6B" w:rsidRPr="3A7BEE3D">
        <w:rPr>
          <w:rFonts w:ascii="Arial" w:eastAsia="Arial" w:hAnsi="Arial" w:cs="Arial"/>
          <w:sz w:val="24"/>
          <w:szCs w:val="24"/>
        </w:rPr>
        <w:t xml:space="preserve">Orders placed will require delivery no later than 10 working days. </w:t>
      </w:r>
      <w:r w:rsidR="1B827142" w:rsidRPr="3A7BEE3D">
        <w:rPr>
          <w:rFonts w:ascii="Arial" w:eastAsia="Arial" w:hAnsi="Arial" w:cs="Arial"/>
          <w:sz w:val="24"/>
          <w:szCs w:val="24"/>
        </w:rPr>
        <w:t>Delivery dates and times for November and December: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1"/>
        <w:gridCol w:w="2981"/>
        <w:gridCol w:w="2978"/>
      </w:tblGrid>
      <w:tr w:rsidR="5756C854" w14:paraId="2FA50DE3"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00A46550" w14:textId="352BFCEA" w:rsidR="5756C854" w:rsidRDefault="5756C854" w:rsidP="5756C854">
            <w:pPr>
              <w:spacing w:after="0"/>
            </w:pPr>
            <w:r w:rsidRPr="5756C854">
              <w:rPr>
                <w:rFonts w:ascii="Arial" w:eastAsia="Arial" w:hAnsi="Arial" w:cs="Arial"/>
                <w:b/>
                <w:bCs/>
                <w:color w:val="000000" w:themeColor="text1"/>
                <w:lang w:val="en-US"/>
              </w:rPr>
              <w:t>Site</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655D78E2" w14:textId="43CE3F78" w:rsidR="5756C854" w:rsidRDefault="5756C854" w:rsidP="5756C854">
            <w:pPr>
              <w:spacing w:after="0"/>
            </w:pPr>
            <w:r w:rsidRPr="5756C854">
              <w:rPr>
                <w:rFonts w:ascii="Arial" w:eastAsia="Arial" w:hAnsi="Arial" w:cs="Arial"/>
                <w:b/>
                <w:bCs/>
                <w:color w:val="000000" w:themeColor="text1"/>
              </w:rPr>
              <w:t>Delivery Date</w:t>
            </w:r>
            <w:r w:rsidRPr="5756C854">
              <w:rPr>
                <w:rFonts w:ascii="Arial" w:eastAsia="Arial" w:hAnsi="Arial" w:cs="Arial"/>
                <w:color w:val="000000" w:themeColor="text1"/>
              </w:rPr>
              <w:t xml:space="preserve"> </w:t>
            </w:r>
          </w:p>
        </w:tc>
        <w:tc>
          <w:tcPr>
            <w:tcW w:w="2978" w:type="dxa"/>
            <w:tcBorders>
              <w:top w:val="single" w:sz="8" w:space="0" w:color="auto"/>
              <w:left w:val="single" w:sz="8" w:space="0" w:color="auto"/>
              <w:bottom w:val="single" w:sz="8" w:space="0" w:color="auto"/>
              <w:right w:val="single" w:sz="8" w:space="0" w:color="auto"/>
            </w:tcBorders>
          </w:tcPr>
          <w:p w14:paraId="15FBAA0C" w14:textId="5AE909B2" w:rsidR="5756C854" w:rsidRDefault="5756C854" w:rsidP="5756C854">
            <w:pPr>
              <w:spacing w:after="0"/>
            </w:pPr>
            <w:r w:rsidRPr="5756C854">
              <w:rPr>
                <w:rFonts w:ascii="Arial" w:eastAsia="Arial" w:hAnsi="Arial" w:cs="Arial"/>
                <w:b/>
                <w:bCs/>
                <w:color w:val="000000" w:themeColor="text1"/>
                <w:lang w:val="en-US"/>
              </w:rPr>
              <w:t>Delivery Time</w:t>
            </w:r>
            <w:r w:rsidRPr="5756C854">
              <w:rPr>
                <w:rFonts w:ascii="Arial" w:eastAsia="Arial" w:hAnsi="Arial" w:cs="Arial"/>
                <w:color w:val="000000" w:themeColor="text1"/>
              </w:rPr>
              <w:t xml:space="preserve"> </w:t>
            </w:r>
          </w:p>
        </w:tc>
      </w:tr>
      <w:tr w:rsidR="5756C854" w14:paraId="4B9C8C0E"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29840189" w14:textId="0F91C8D8" w:rsidR="5756C854" w:rsidRDefault="5756C854" w:rsidP="5756C854">
            <w:pPr>
              <w:spacing w:after="0"/>
            </w:pPr>
            <w:r w:rsidRPr="5756C854">
              <w:rPr>
                <w:rFonts w:ascii="Arial" w:eastAsia="Arial" w:hAnsi="Arial" w:cs="Arial"/>
                <w:color w:val="000000" w:themeColor="text1"/>
                <w:lang w:val="en-US"/>
              </w:rPr>
              <w:t>Whittington</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07A346D2" w14:textId="6FB1089C" w:rsidR="5756C854" w:rsidRDefault="5756C854" w:rsidP="5756C854">
            <w:pPr>
              <w:spacing w:after="0"/>
            </w:pPr>
            <w:r w:rsidRPr="5756C854">
              <w:rPr>
                <w:rFonts w:ascii="Arial" w:eastAsia="Arial" w:hAnsi="Arial" w:cs="Arial"/>
                <w:color w:val="000000" w:themeColor="text1"/>
              </w:rPr>
              <w:t xml:space="preserve">07/11/2024 </w:t>
            </w:r>
          </w:p>
        </w:tc>
        <w:tc>
          <w:tcPr>
            <w:tcW w:w="2978" w:type="dxa"/>
            <w:tcBorders>
              <w:top w:val="single" w:sz="8" w:space="0" w:color="auto"/>
              <w:left w:val="single" w:sz="8" w:space="0" w:color="auto"/>
              <w:bottom w:val="single" w:sz="8" w:space="0" w:color="auto"/>
              <w:right w:val="single" w:sz="8" w:space="0" w:color="auto"/>
            </w:tcBorders>
          </w:tcPr>
          <w:p w14:paraId="2F382888" w14:textId="1EEA2FFA" w:rsidR="5756C854" w:rsidRDefault="5756C854" w:rsidP="5756C854">
            <w:pPr>
              <w:spacing w:after="0"/>
            </w:pPr>
            <w:r w:rsidRPr="5756C854">
              <w:rPr>
                <w:rFonts w:ascii="Arial" w:eastAsia="Arial" w:hAnsi="Arial" w:cs="Arial"/>
                <w:color w:val="000000" w:themeColor="text1"/>
                <w:lang w:val="en-US"/>
              </w:rPr>
              <w:t>09:00</w:t>
            </w:r>
            <w:r w:rsidRPr="5756C854">
              <w:rPr>
                <w:rFonts w:ascii="Arial" w:eastAsia="Arial" w:hAnsi="Arial" w:cs="Arial"/>
                <w:color w:val="000000" w:themeColor="text1"/>
              </w:rPr>
              <w:t xml:space="preserve"> </w:t>
            </w:r>
          </w:p>
        </w:tc>
      </w:tr>
      <w:tr w:rsidR="5756C854" w14:paraId="550ECE62"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45B31C7D" w14:textId="26486CBE" w:rsidR="5756C854" w:rsidRDefault="5756C854" w:rsidP="5756C854">
            <w:pPr>
              <w:spacing w:after="0"/>
            </w:pPr>
            <w:proofErr w:type="spellStart"/>
            <w:r w:rsidRPr="5756C854">
              <w:rPr>
                <w:rFonts w:ascii="Arial" w:eastAsia="Arial" w:hAnsi="Arial" w:cs="Arial"/>
                <w:color w:val="000000" w:themeColor="text1"/>
                <w:lang w:val="en-US"/>
              </w:rPr>
              <w:t>Wattisham</w:t>
            </w:r>
            <w:proofErr w:type="spellEnd"/>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0AC547FC" w14:textId="4B4E374A" w:rsidR="5756C854" w:rsidRDefault="5756C854" w:rsidP="5756C854">
            <w:pPr>
              <w:spacing w:after="0"/>
            </w:pPr>
            <w:r w:rsidRPr="5756C854">
              <w:rPr>
                <w:rFonts w:ascii="Arial" w:eastAsia="Arial" w:hAnsi="Arial" w:cs="Arial"/>
                <w:color w:val="000000" w:themeColor="text1"/>
              </w:rPr>
              <w:t xml:space="preserve">08/11/2024 </w:t>
            </w:r>
          </w:p>
        </w:tc>
        <w:tc>
          <w:tcPr>
            <w:tcW w:w="2978" w:type="dxa"/>
            <w:tcBorders>
              <w:top w:val="single" w:sz="8" w:space="0" w:color="auto"/>
              <w:left w:val="single" w:sz="8" w:space="0" w:color="auto"/>
              <w:bottom w:val="single" w:sz="8" w:space="0" w:color="auto"/>
              <w:right w:val="single" w:sz="8" w:space="0" w:color="auto"/>
            </w:tcBorders>
          </w:tcPr>
          <w:p w14:paraId="77C0B3C9" w14:textId="4FB4B616" w:rsidR="5756C854" w:rsidRDefault="5756C854" w:rsidP="5756C854">
            <w:pPr>
              <w:spacing w:after="0"/>
            </w:pPr>
            <w:r w:rsidRPr="5756C854">
              <w:rPr>
                <w:rFonts w:ascii="Arial" w:eastAsia="Arial" w:hAnsi="Arial" w:cs="Arial"/>
                <w:color w:val="000000" w:themeColor="text1"/>
                <w:lang w:val="en-US"/>
              </w:rPr>
              <w:t>10:00</w:t>
            </w:r>
            <w:r w:rsidRPr="5756C854">
              <w:rPr>
                <w:rFonts w:ascii="Arial" w:eastAsia="Arial" w:hAnsi="Arial" w:cs="Arial"/>
                <w:color w:val="000000" w:themeColor="text1"/>
              </w:rPr>
              <w:t xml:space="preserve"> </w:t>
            </w:r>
          </w:p>
        </w:tc>
      </w:tr>
      <w:tr w:rsidR="5756C854" w14:paraId="2F155C63"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496DA640" w14:textId="14FEB2D5" w:rsidR="5756C854" w:rsidRDefault="5756C854" w:rsidP="5756C854">
            <w:pPr>
              <w:spacing w:after="0"/>
            </w:pPr>
            <w:r w:rsidRPr="5756C854">
              <w:rPr>
                <w:rFonts w:ascii="Arial" w:eastAsia="Arial" w:hAnsi="Arial" w:cs="Arial"/>
                <w:color w:val="000000" w:themeColor="text1"/>
                <w:lang w:val="en-US"/>
              </w:rPr>
              <w:t>Catterick</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5E03CC38" w14:textId="57923707" w:rsidR="5756C854" w:rsidRDefault="5756C854" w:rsidP="5756C854">
            <w:pPr>
              <w:spacing w:after="0"/>
            </w:pPr>
            <w:r w:rsidRPr="5756C854">
              <w:rPr>
                <w:rFonts w:ascii="Arial" w:eastAsia="Arial" w:hAnsi="Arial" w:cs="Arial"/>
                <w:color w:val="000000" w:themeColor="text1"/>
              </w:rPr>
              <w:t xml:space="preserve">11/11/2024 </w:t>
            </w:r>
          </w:p>
        </w:tc>
        <w:tc>
          <w:tcPr>
            <w:tcW w:w="2978" w:type="dxa"/>
            <w:tcBorders>
              <w:top w:val="single" w:sz="8" w:space="0" w:color="auto"/>
              <w:left w:val="single" w:sz="8" w:space="0" w:color="auto"/>
              <w:bottom w:val="single" w:sz="8" w:space="0" w:color="auto"/>
              <w:right w:val="single" w:sz="8" w:space="0" w:color="auto"/>
            </w:tcBorders>
          </w:tcPr>
          <w:p w14:paraId="1EC6EB31" w14:textId="17A63AA1" w:rsidR="5756C854" w:rsidRDefault="5756C854" w:rsidP="5756C854">
            <w:pPr>
              <w:spacing w:after="0"/>
            </w:pPr>
            <w:r w:rsidRPr="5756C854">
              <w:rPr>
                <w:rFonts w:ascii="Arial" w:eastAsia="Arial" w:hAnsi="Arial" w:cs="Arial"/>
                <w:color w:val="000000" w:themeColor="text1"/>
                <w:lang w:val="en-US"/>
              </w:rPr>
              <w:t>13:00</w:t>
            </w:r>
            <w:r w:rsidRPr="5756C854">
              <w:rPr>
                <w:rFonts w:ascii="Arial" w:eastAsia="Arial" w:hAnsi="Arial" w:cs="Arial"/>
                <w:color w:val="000000" w:themeColor="text1"/>
              </w:rPr>
              <w:t xml:space="preserve"> </w:t>
            </w:r>
          </w:p>
        </w:tc>
      </w:tr>
      <w:tr w:rsidR="5756C854" w14:paraId="38FA0986"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4896D96E" w14:textId="41A93050" w:rsidR="5756C854" w:rsidRDefault="5756C854" w:rsidP="5756C854">
            <w:pPr>
              <w:spacing w:after="0"/>
            </w:pPr>
            <w:r w:rsidRPr="5756C854">
              <w:rPr>
                <w:rFonts w:ascii="Arial" w:eastAsia="Arial" w:hAnsi="Arial" w:cs="Arial"/>
                <w:color w:val="000000" w:themeColor="text1"/>
                <w:lang w:val="en-US"/>
              </w:rPr>
              <w:t>Waddington</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4E32D2B6" w14:textId="74BF0F19" w:rsidR="5756C854" w:rsidRDefault="5756C854" w:rsidP="5756C854">
            <w:pPr>
              <w:spacing w:after="0"/>
            </w:pPr>
            <w:r w:rsidRPr="5756C854">
              <w:rPr>
                <w:rFonts w:ascii="Arial" w:eastAsia="Arial" w:hAnsi="Arial" w:cs="Arial"/>
                <w:color w:val="000000" w:themeColor="text1"/>
              </w:rPr>
              <w:t xml:space="preserve">11/11/2024 </w:t>
            </w:r>
          </w:p>
        </w:tc>
        <w:tc>
          <w:tcPr>
            <w:tcW w:w="2978" w:type="dxa"/>
            <w:tcBorders>
              <w:top w:val="single" w:sz="8" w:space="0" w:color="auto"/>
              <w:left w:val="single" w:sz="8" w:space="0" w:color="auto"/>
              <w:bottom w:val="single" w:sz="8" w:space="0" w:color="auto"/>
              <w:right w:val="single" w:sz="8" w:space="0" w:color="auto"/>
            </w:tcBorders>
          </w:tcPr>
          <w:p w14:paraId="4DB75230" w14:textId="2B5A72FC" w:rsidR="5756C854" w:rsidRDefault="5756C854" w:rsidP="5756C854">
            <w:pPr>
              <w:spacing w:after="0"/>
            </w:pPr>
            <w:r w:rsidRPr="5756C854">
              <w:rPr>
                <w:rFonts w:ascii="Arial" w:eastAsia="Arial" w:hAnsi="Arial" w:cs="Arial"/>
                <w:color w:val="000000" w:themeColor="text1"/>
                <w:lang w:val="en-US"/>
              </w:rPr>
              <w:t>09:00</w:t>
            </w:r>
            <w:r w:rsidRPr="5756C854">
              <w:rPr>
                <w:rFonts w:ascii="Arial" w:eastAsia="Arial" w:hAnsi="Arial" w:cs="Arial"/>
                <w:color w:val="000000" w:themeColor="text1"/>
              </w:rPr>
              <w:t xml:space="preserve"> </w:t>
            </w:r>
          </w:p>
        </w:tc>
      </w:tr>
      <w:tr w:rsidR="5756C854" w14:paraId="034BCF2A"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771F0321" w14:textId="3F152479" w:rsidR="5756C854" w:rsidRDefault="5756C854" w:rsidP="5756C854">
            <w:pPr>
              <w:spacing w:after="0"/>
            </w:pPr>
            <w:proofErr w:type="spellStart"/>
            <w:r w:rsidRPr="5756C854">
              <w:rPr>
                <w:rFonts w:ascii="Arial" w:eastAsia="Arial" w:hAnsi="Arial" w:cs="Arial"/>
                <w:color w:val="000000" w:themeColor="text1"/>
                <w:lang w:val="en-US"/>
              </w:rPr>
              <w:t>Wittering</w:t>
            </w:r>
            <w:proofErr w:type="spellEnd"/>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7708126C" w14:textId="5D38E645" w:rsidR="5756C854" w:rsidRDefault="5756C854" w:rsidP="5756C854">
            <w:pPr>
              <w:spacing w:after="0"/>
            </w:pPr>
            <w:r w:rsidRPr="5756C854">
              <w:rPr>
                <w:rFonts w:ascii="Arial" w:eastAsia="Arial" w:hAnsi="Arial" w:cs="Arial"/>
                <w:color w:val="000000" w:themeColor="text1"/>
              </w:rPr>
              <w:t xml:space="preserve">11/11/2024 </w:t>
            </w:r>
          </w:p>
        </w:tc>
        <w:tc>
          <w:tcPr>
            <w:tcW w:w="2978" w:type="dxa"/>
            <w:tcBorders>
              <w:top w:val="single" w:sz="8" w:space="0" w:color="auto"/>
              <w:left w:val="single" w:sz="8" w:space="0" w:color="auto"/>
              <w:bottom w:val="single" w:sz="8" w:space="0" w:color="auto"/>
              <w:right w:val="single" w:sz="8" w:space="0" w:color="auto"/>
            </w:tcBorders>
          </w:tcPr>
          <w:p w14:paraId="13BDCD11" w14:textId="3FAA9C36" w:rsidR="5756C854" w:rsidRDefault="5756C854" w:rsidP="5756C854">
            <w:pPr>
              <w:spacing w:after="0"/>
            </w:pPr>
            <w:r w:rsidRPr="5756C854">
              <w:rPr>
                <w:rFonts w:ascii="Arial" w:eastAsia="Arial" w:hAnsi="Arial" w:cs="Arial"/>
                <w:color w:val="000000" w:themeColor="text1"/>
                <w:lang w:val="en-US"/>
              </w:rPr>
              <w:t>13:00</w:t>
            </w:r>
            <w:r w:rsidRPr="5756C854">
              <w:rPr>
                <w:rFonts w:ascii="Arial" w:eastAsia="Arial" w:hAnsi="Arial" w:cs="Arial"/>
                <w:color w:val="000000" w:themeColor="text1"/>
              </w:rPr>
              <w:t xml:space="preserve"> </w:t>
            </w:r>
          </w:p>
        </w:tc>
      </w:tr>
      <w:tr w:rsidR="5756C854" w14:paraId="3F894808"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4D28CA5D" w14:textId="4680FE0D" w:rsidR="5756C854" w:rsidRDefault="5756C854" w:rsidP="5756C854">
            <w:pPr>
              <w:spacing w:after="0"/>
            </w:pPr>
            <w:r w:rsidRPr="5756C854">
              <w:rPr>
                <w:rFonts w:ascii="Arial" w:eastAsia="Arial" w:hAnsi="Arial" w:cs="Arial"/>
                <w:color w:val="000000" w:themeColor="text1"/>
                <w:lang w:val="en-US"/>
              </w:rPr>
              <w:t>Dale</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530F8DC9" w14:textId="60D6D08E" w:rsidR="5756C854" w:rsidRDefault="5756C854" w:rsidP="5756C854">
            <w:pPr>
              <w:spacing w:after="0"/>
            </w:pPr>
            <w:r w:rsidRPr="5756C854">
              <w:rPr>
                <w:rFonts w:ascii="Arial" w:eastAsia="Arial" w:hAnsi="Arial" w:cs="Arial"/>
                <w:color w:val="000000" w:themeColor="text1"/>
              </w:rPr>
              <w:t xml:space="preserve">13/11/2024 </w:t>
            </w:r>
          </w:p>
        </w:tc>
        <w:tc>
          <w:tcPr>
            <w:tcW w:w="2978" w:type="dxa"/>
            <w:tcBorders>
              <w:top w:val="single" w:sz="8" w:space="0" w:color="auto"/>
              <w:left w:val="single" w:sz="8" w:space="0" w:color="auto"/>
              <w:bottom w:val="single" w:sz="8" w:space="0" w:color="auto"/>
              <w:right w:val="single" w:sz="8" w:space="0" w:color="auto"/>
            </w:tcBorders>
          </w:tcPr>
          <w:p w14:paraId="3DF3138D" w14:textId="3AB9DE78" w:rsidR="5756C854" w:rsidRDefault="5756C854" w:rsidP="5756C854">
            <w:pPr>
              <w:spacing w:after="0"/>
            </w:pPr>
            <w:r w:rsidRPr="5756C854">
              <w:rPr>
                <w:rFonts w:ascii="Arial" w:eastAsia="Arial" w:hAnsi="Arial" w:cs="Arial"/>
                <w:color w:val="000000" w:themeColor="text1"/>
                <w:lang w:val="en-US"/>
              </w:rPr>
              <w:t>09:00</w:t>
            </w:r>
            <w:r w:rsidRPr="5756C854">
              <w:rPr>
                <w:rFonts w:ascii="Arial" w:eastAsia="Arial" w:hAnsi="Arial" w:cs="Arial"/>
                <w:color w:val="000000" w:themeColor="text1"/>
              </w:rPr>
              <w:t xml:space="preserve"> </w:t>
            </w:r>
          </w:p>
        </w:tc>
      </w:tr>
      <w:tr w:rsidR="5756C854" w14:paraId="52F3DCFD"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6AB04CFE" w14:textId="4DD34376" w:rsidR="5756C854" w:rsidRDefault="5756C854" w:rsidP="5756C854">
            <w:pPr>
              <w:spacing w:after="0"/>
            </w:pPr>
            <w:r w:rsidRPr="5756C854">
              <w:rPr>
                <w:rFonts w:ascii="Arial" w:eastAsia="Arial" w:hAnsi="Arial" w:cs="Arial"/>
                <w:color w:val="000000" w:themeColor="text1"/>
                <w:lang w:val="en-US"/>
              </w:rPr>
              <w:t>Cranwell</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7CF4311B" w14:textId="0DDAE438" w:rsidR="5756C854" w:rsidRDefault="5756C854" w:rsidP="5756C854">
            <w:pPr>
              <w:spacing w:after="0"/>
            </w:pPr>
            <w:r w:rsidRPr="5756C854">
              <w:rPr>
                <w:rFonts w:ascii="Arial" w:eastAsia="Arial" w:hAnsi="Arial" w:cs="Arial"/>
                <w:color w:val="000000" w:themeColor="text1"/>
              </w:rPr>
              <w:t xml:space="preserve">13/11/2024 </w:t>
            </w:r>
          </w:p>
        </w:tc>
        <w:tc>
          <w:tcPr>
            <w:tcW w:w="2978" w:type="dxa"/>
            <w:tcBorders>
              <w:top w:val="single" w:sz="8" w:space="0" w:color="auto"/>
              <w:left w:val="single" w:sz="8" w:space="0" w:color="auto"/>
              <w:bottom w:val="single" w:sz="8" w:space="0" w:color="auto"/>
              <w:right w:val="single" w:sz="8" w:space="0" w:color="auto"/>
            </w:tcBorders>
          </w:tcPr>
          <w:p w14:paraId="1224EA9E" w14:textId="41094569" w:rsidR="5756C854" w:rsidRDefault="5756C854" w:rsidP="5756C854">
            <w:pPr>
              <w:spacing w:after="0"/>
            </w:pPr>
            <w:r w:rsidRPr="5756C854">
              <w:rPr>
                <w:rFonts w:ascii="Arial" w:eastAsia="Arial" w:hAnsi="Arial" w:cs="Arial"/>
                <w:color w:val="000000" w:themeColor="text1"/>
                <w:lang w:val="en-US"/>
              </w:rPr>
              <w:t>13:00</w:t>
            </w:r>
            <w:r w:rsidRPr="5756C854">
              <w:rPr>
                <w:rFonts w:ascii="Arial" w:eastAsia="Arial" w:hAnsi="Arial" w:cs="Arial"/>
                <w:color w:val="000000" w:themeColor="text1"/>
              </w:rPr>
              <w:t xml:space="preserve"> </w:t>
            </w:r>
          </w:p>
        </w:tc>
      </w:tr>
      <w:tr w:rsidR="5756C854" w14:paraId="594E1603"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09414D8E" w14:textId="48BCF3AB" w:rsidR="5756C854" w:rsidRDefault="5756C854" w:rsidP="5756C854">
            <w:pPr>
              <w:spacing w:after="0"/>
            </w:pPr>
            <w:r w:rsidRPr="5756C854">
              <w:rPr>
                <w:rFonts w:ascii="Arial" w:eastAsia="Arial" w:hAnsi="Arial" w:cs="Arial"/>
                <w:color w:val="000000" w:themeColor="text1"/>
                <w:lang w:val="en-US"/>
              </w:rPr>
              <w:t>Aldershot (</w:t>
            </w:r>
            <w:proofErr w:type="spellStart"/>
            <w:r w:rsidRPr="5756C854">
              <w:rPr>
                <w:rFonts w:ascii="Arial" w:eastAsia="Arial" w:hAnsi="Arial" w:cs="Arial"/>
                <w:color w:val="000000" w:themeColor="text1"/>
                <w:lang w:val="en-US"/>
              </w:rPr>
              <w:t>Puckridge</w:t>
            </w:r>
            <w:proofErr w:type="spellEnd"/>
            <w:r w:rsidRPr="5756C854">
              <w:rPr>
                <w:rFonts w:ascii="Arial" w:eastAsia="Arial" w:hAnsi="Arial" w:cs="Arial"/>
                <w:color w:val="000000" w:themeColor="text1"/>
                <w:lang w:val="en-US"/>
              </w:rPr>
              <w:t>)</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1166C6A1" w14:textId="3095F84F" w:rsidR="5756C854" w:rsidRDefault="5756C854" w:rsidP="5756C854">
            <w:pPr>
              <w:spacing w:after="0"/>
            </w:pPr>
            <w:r w:rsidRPr="5756C854">
              <w:rPr>
                <w:rFonts w:ascii="Arial" w:eastAsia="Arial" w:hAnsi="Arial" w:cs="Arial"/>
                <w:color w:val="000000" w:themeColor="text1"/>
              </w:rPr>
              <w:t xml:space="preserve">13/11/2024 </w:t>
            </w:r>
          </w:p>
        </w:tc>
        <w:tc>
          <w:tcPr>
            <w:tcW w:w="2978" w:type="dxa"/>
            <w:tcBorders>
              <w:top w:val="single" w:sz="8" w:space="0" w:color="auto"/>
              <w:left w:val="single" w:sz="8" w:space="0" w:color="auto"/>
              <w:bottom w:val="single" w:sz="8" w:space="0" w:color="auto"/>
              <w:right w:val="single" w:sz="8" w:space="0" w:color="auto"/>
            </w:tcBorders>
          </w:tcPr>
          <w:p w14:paraId="40AEFD25" w14:textId="73AC60C0" w:rsidR="5756C854" w:rsidRDefault="5756C854" w:rsidP="5756C854">
            <w:pPr>
              <w:spacing w:after="0"/>
            </w:pPr>
            <w:r w:rsidRPr="5756C854">
              <w:rPr>
                <w:rFonts w:ascii="Arial" w:eastAsia="Arial" w:hAnsi="Arial" w:cs="Arial"/>
                <w:color w:val="000000" w:themeColor="text1"/>
                <w:lang w:val="en-US"/>
              </w:rPr>
              <w:t>09:00</w:t>
            </w:r>
            <w:r w:rsidRPr="5756C854">
              <w:rPr>
                <w:rFonts w:ascii="Arial" w:eastAsia="Arial" w:hAnsi="Arial" w:cs="Arial"/>
                <w:color w:val="000000" w:themeColor="text1"/>
              </w:rPr>
              <w:t xml:space="preserve"> </w:t>
            </w:r>
          </w:p>
        </w:tc>
      </w:tr>
      <w:tr w:rsidR="5756C854" w14:paraId="5C6320B0"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04C26EAC" w14:textId="1B413976" w:rsidR="5756C854" w:rsidRDefault="5756C854" w:rsidP="5756C854">
            <w:pPr>
              <w:spacing w:after="0"/>
            </w:pPr>
            <w:r w:rsidRPr="5756C854">
              <w:rPr>
                <w:rFonts w:ascii="Arial" w:eastAsia="Arial" w:hAnsi="Arial" w:cs="Arial"/>
                <w:color w:val="000000" w:themeColor="text1"/>
                <w:lang w:val="en-US"/>
              </w:rPr>
              <w:t>Brecon</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127F7B4B" w14:textId="4137ED91" w:rsidR="5756C854" w:rsidRDefault="5756C854" w:rsidP="5756C854">
            <w:pPr>
              <w:spacing w:after="0"/>
            </w:pPr>
            <w:r w:rsidRPr="5756C854">
              <w:rPr>
                <w:rFonts w:ascii="Arial" w:eastAsia="Arial" w:hAnsi="Arial" w:cs="Arial"/>
                <w:color w:val="000000" w:themeColor="text1"/>
              </w:rPr>
              <w:t xml:space="preserve">15/11/2024 </w:t>
            </w:r>
          </w:p>
        </w:tc>
        <w:tc>
          <w:tcPr>
            <w:tcW w:w="2978" w:type="dxa"/>
            <w:tcBorders>
              <w:top w:val="single" w:sz="8" w:space="0" w:color="auto"/>
              <w:left w:val="single" w:sz="8" w:space="0" w:color="auto"/>
              <w:bottom w:val="single" w:sz="8" w:space="0" w:color="auto"/>
              <w:right w:val="single" w:sz="8" w:space="0" w:color="auto"/>
            </w:tcBorders>
          </w:tcPr>
          <w:p w14:paraId="63E14311" w14:textId="698BCC8F" w:rsidR="5756C854" w:rsidRDefault="5756C854" w:rsidP="5756C854">
            <w:pPr>
              <w:spacing w:after="0"/>
            </w:pPr>
            <w:r w:rsidRPr="5756C854">
              <w:rPr>
                <w:rFonts w:ascii="Arial" w:eastAsia="Arial" w:hAnsi="Arial" w:cs="Arial"/>
                <w:color w:val="000000" w:themeColor="text1"/>
                <w:lang w:val="en-US"/>
              </w:rPr>
              <w:t>09:00</w:t>
            </w:r>
            <w:r w:rsidRPr="5756C854">
              <w:rPr>
                <w:rFonts w:ascii="Arial" w:eastAsia="Arial" w:hAnsi="Arial" w:cs="Arial"/>
                <w:color w:val="000000" w:themeColor="text1"/>
              </w:rPr>
              <w:t xml:space="preserve"> </w:t>
            </w:r>
          </w:p>
        </w:tc>
      </w:tr>
    </w:tbl>
    <w:p w14:paraId="312375EC" w14:textId="15FBA20C" w:rsidR="009A22A7" w:rsidRDefault="36002689" w:rsidP="5756C854">
      <w:pPr>
        <w:spacing w:after="0" w:line="259" w:lineRule="auto"/>
      </w:pPr>
      <w:r w:rsidRPr="5756C854">
        <w:rPr>
          <w:rFonts w:ascii="Arial" w:eastAsia="Arial" w:hAnsi="Arial" w:cs="Arial"/>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1"/>
        <w:gridCol w:w="2981"/>
        <w:gridCol w:w="2978"/>
      </w:tblGrid>
      <w:tr w:rsidR="5756C854" w14:paraId="19D5D6E1"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3533372F" w14:textId="6FA0B0E2" w:rsidR="5756C854" w:rsidRDefault="5756C854" w:rsidP="5756C854">
            <w:pPr>
              <w:spacing w:after="0"/>
            </w:pPr>
            <w:r w:rsidRPr="5756C854">
              <w:rPr>
                <w:rFonts w:ascii="Arial" w:eastAsia="Arial" w:hAnsi="Arial" w:cs="Arial"/>
                <w:b/>
                <w:bCs/>
                <w:color w:val="000000" w:themeColor="text1"/>
                <w:lang w:val="en-US"/>
              </w:rPr>
              <w:t>Site</w:t>
            </w:r>
            <w:r w:rsidRPr="5756C854">
              <w:rPr>
                <w:rFonts w:ascii="Arial" w:eastAsia="Arial" w:hAnsi="Arial" w:cs="Arial"/>
                <w:color w:val="000000" w:themeColor="text1"/>
              </w:rPr>
              <w:t xml:space="preserve"> </w:t>
            </w:r>
          </w:p>
        </w:tc>
        <w:tc>
          <w:tcPr>
            <w:tcW w:w="2981" w:type="dxa"/>
            <w:tcBorders>
              <w:top w:val="single" w:sz="8" w:space="0" w:color="auto"/>
              <w:left w:val="single" w:sz="8" w:space="0" w:color="auto"/>
              <w:bottom w:val="single" w:sz="8" w:space="0" w:color="auto"/>
              <w:right w:val="single" w:sz="8" w:space="0" w:color="auto"/>
            </w:tcBorders>
            <w:vAlign w:val="center"/>
          </w:tcPr>
          <w:p w14:paraId="594A6812" w14:textId="484174BF" w:rsidR="5756C854" w:rsidRDefault="5756C854" w:rsidP="5756C854">
            <w:pPr>
              <w:spacing w:after="0"/>
            </w:pPr>
            <w:r w:rsidRPr="5756C854">
              <w:rPr>
                <w:rFonts w:ascii="Arial" w:eastAsia="Arial" w:hAnsi="Arial" w:cs="Arial"/>
                <w:b/>
                <w:bCs/>
                <w:color w:val="000000" w:themeColor="text1"/>
              </w:rPr>
              <w:t>Delivery Date</w:t>
            </w:r>
            <w:r w:rsidRPr="5756C854">
              <w:rPr>
                <w:rFonts w:ascii="Arial" w:eastAsia="Arial" w:hAnsi="Arial" w:cs="Arial"/>
                <w:color w:val="000000" w:themeColor="text1"/>
              </w:rPr>
              <w:t xml:space="preserve"> </w:t>
            </w:r>
          </w:p>
        </w:tc>
        <w:tc>
          <w:tcPr>
            <w:tcW w:w="2978" w:type="dxa"/>
            <w:tcBorders>
              <w:top w:val="single" w:sz="8" w:space="0" w:color="auto"/>
              <w:left w:val="single" w:sz="8" w:space="0" w:color="auto"/>
              <w:bottom w:val="single" w:sz="8" w:space="0" w:color="auto"/>
              <w:right w:val="single" w:sz="8" w:space="0" w:color="auto"/>
            </w:tcBorders>
          </w:tcPr>
          <w:p w14:paraId="2E1B5458" w14:textId="3CBD55D9" w:rsidR="5756C854" w:rsidRDefault="5756C854" w:rsidP="5756C854">
            <w:pPr>
              <w:spacing w:after="0"/>
            </w:pPr>
            <w:r w:rsidRPr="5756C854">
              <w:rPr>
                <w:rFonts w:ascii="Arial" w:eastAsia="Arial" w:hAnsi="Arial" w:cs="Arial"/>
                <w:b/>
                <w:bCs/>
                <w:color w:val="000000" w:themeColor="text1"/>
                <w:lang w:val="en-US"/>
              </w:rPr>
              <w:t>Delivery Time</w:t>
            </w:r>
            <w:r w:rsidRPr="5756C854">
              <w:rPr>
                <w:rFonts w:ascii="Arial" w:eastAsia="Arial" w:hAnsi="Arial" w:cs="Arial"/>
                <w:color w:val="000000" w:themeColor="text1"/>
              </w:rPr>
              <w:t xml:space="preserve"> </w:t>
            </w:r>
          </w:p>
        </w:tc>
      </w:tr>
      <w:tr w:rsidR="5756C854" w14:paraId="3818DA68"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62F9F2F7" w14:textId="6600339E" w:rsidR="5756C854" w:rsidRDefault="5756C854" w:rsidP="5756C854">
            <w:pPr>
              <w:spacing w:after="0"/>
            </w:pPr>
            <w:r w:rsidRPr="5756C854">
              <w:rPr>
                <w:rFonts w:ascii="Arial" w:eastAsia="Arial" w:hAnsi="Arial" w:cs="Arial"/>
              </w:rPr>
              <w:t>Kentigern House</w:t>
            </w:r>
          </w:p>
        </w:tc>
        <w:tc>
          <w:tcPr>
            <w:tcW w:w="2981" w:type="dxa"/>
            <w:tcBorders>
              <w:top w:val="single" w:sz="8" w:space="0" w:color="auto"/>
              <w:left w:val="single" w:sz="8" w:space="0" w:color="auto"/>
              <w:bottom w:val="single" w:sz="8" w:space="0" w:color="auto"/>
              <w:right w:val="single" w:sz="8" w:space="0" w:color="auto"/>
            </w:tcBorders>
            <w:vAlign w:val="center"/>
          </w:tcPr>
          <w:p w14:paraId="563BFA3F" w14:textId="0F5DA4A7" w:rsidR="5756C854" w:rsidRDefault="5756C854" w:rsidP="5756C854">
            <w:pPr>
              <w:spacing w:after="0"/>
            </w:pPr>
            <w:r w:rsidRPr="5756C854">
              <w:rPr>
                <w:rFonts w:ascii="Arial" w:eastAsia="Arial" w:hAnsi="Arial" w:cs="Arial"/>
              </w:rPr>
              <w:t>03/12/2024</w:t>
            </w:r>
          </w:p>
        </w:tc>
        <w:tc>
          <w:tcPr>
            <w:tcW w:w="2978" w:type="dxa"/>
            <w:tcBorders>
              <w:top w:val="single" w:sz="8" w:space="0" w:color="auto"/>
              <w:left w:val="single" w:sz="8" w:space="0" w:color="auto"/>
              <w:bottom w:val="single" w:sz="8" w:space="0" w:color="auto"/>
              <w:right w:val="single" w:sz="8" w:space="0" w:color="auto"/>
            </w:tcBorders>
          </w:tcPr>
          <w:p w14:paraId="5A0BAA06" w14:textId="79FF5F98" w:rsidR="5756C854" w:rsidRDefault="5756C854" w:rsidP="5756C854">
            <w:pPr>
              <w:spacing w:after="0"/>
            </w:pPr>
            <w:r w:rsidRPr="5756C854">
              <w:rPr>
                <w:rFonts w:ascii="Arial" w:eastAsia="Arial" w:hAnsi="Arial" w:cs="Arial"/>
              </w:rPr>
              <w:t>13:00</w:t>
            </w:r>
          </w:p>
        </w:tc>
      </w:tr>
      <w:tr w:rsidR="5756C854" w14:paraId="418FF6C1"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13EAF4E1" w14:textId="54D5BFEB" w:rsidR="5756C854" w:rsidRDefault="5756C854" w:rsidP="5756C854">
            <w:pPr>
              <w:spacing w:after="0"/>
            </w:pPr>
            <w:r w:rsidRPr="5756C854">
              <w:rPr>
                <w:rFonts w:ascii="Arial" w:eastAsia="Arial" w:hAnsi="Arial" w:cs="Arial"/>
              </w:rPr>
              <w:t>Tidworth</w:t>
            </w:r>
          </w:p>
        </w:tc>
        <w:tc>
          <w:tcPr>
            <w:tcW w:w="2981" w:type="dxa"/>
            <w:tcBorders>
              <w:top w:val="single" w:sz="8" w:space="0" w:color="auto"/>
              <w:left w:val="single" w:sz="8" w:space="0" w:color="auto"/>
              <w:bottom w:val="single" w:sz="8" w:space="0" w:color="auto"/>
              <w:right w:val="single" w:sz="8" w:space="0" w:color="auto"/>
            </w:tcBorders>
            <w:vAlign w:val="center"/>
          </w:tcPr>
          <w:p w14:paraId="3344B839" w14:textId="36A5EAFD" w:rsidR="5756C854" w:rsidRDefault="5756C854" w:rsidP="5756C854">
            <w:pPr>
              <w:spacing w:after="0"/>
            </w:pPr>
            <w:r w:rsidRPr="5756C854">
              <w:rPr>
                <w:rFonts w:ascii="Arial" w:eastAsia="Arial" w:hAnsi="Arial" w:cs="Arial"/>
              </w:rPr>
              <w:t>9/12/2024</w:t>
            </w:r>
          </w:p>
        </w:tc>
        <w:tc>
          <w:tcPr>
            <w:tcW w:w="2978" w:type="dxa"/>
            <w:tcBorders>
              <w:top w:val="single" w:sz="8" w:space="0" w:color="auto"/>
              <w:left w:val="single" w:sz="8" w:space="0" w:color="auto"/>
              <w:bottom w:val="single" w:sz="8" w:space="0" w:color="auto"/>
              <w:right w:val="single" w:sz="8" w:space="0" w:color="auto"/>
            </w:tcBorders>
          </w:tcPr>
          <w:p w14:paraId="16967288" w14:textId="009B2F17" w:rsidR="5756C854" w:rsidRDefault="5756C854" w:rsidP="5756C854">
            <w:pPr>
              <w:spacing w:after="0"/>
            </w:pPr>
            <w:r w:rsidRPr="5756C854">
              <w:rPr>
                <w:rFonts w:ascii="Arial" w:eastAsia="Arial" w:hAnsi="Arial" w:cs="Arial"/>
              </w:rPr>
              <w:t>09:00</w:t>
            </w:r>
          </w:p>
        </w:tc>
      </w:tr>
      <w:tr w:rsidR="5756C854" w14:paraId="55279059"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1A79EA60" w14:textId="4A6F61A4" w:rsidR="5756C854" w:rsidRDefault="5756C854" w:rsidP="5756C854">
            <w:pPr>
              <w:spacing w:after="0"/>
            </w:pPr>
            <w:proofErr w:type="spellStart"/>
            <w:r w:rsidRPr="5756C854">
              <w:rPr>
                <w:rFonts w:ascii="Arial" w:eastAsia="Arial" w:hAnsi="Arial" w:cs="Arial"/>
              </w:rPr>
              <w:t>Swynnerton</w:t>
            </w:r>
            <w:proofErr w:type="spellEnd"/>
          </w:p>
        </w:tc>
        <w:tc>
          <w:tcPr>
            <w:tcW w:w="2981" w:type="dxa"/>
            <w:tcBorders>
              <w:top w:val="single" w:sz="8" w:space="0" w:color="auto"/>
              <w:left w:val="single" w:sz="8" w:space="0" w:color="auto"/>
              <w:bottom w:val="single" w:sz="8" w:space="0" w:color="auto"/>
              <w:right w:val="single" w:sz="8" w:space="0" w:color="auto"/>
            </w:tcBorders>
            <w:vAlign w:val="center"/>
          </w:tcPr>
          <w:p w14:paraId="298ECF51" w14:textId="4E81C35F" w:rsidR="5756C854" w:rsidRDefault="5756C854" w:rsidP="5756C854">
            <w:pPr>
              <w:spacing w:after="0"/>
            </w:pPr>
            <w:r w:rsidRPr="5756C854">
              <w:rPr>
                <w:rFonts w:ascii="Arial" w:eastAsia="Arial" w:hAnsi="Arial" w:cs="Arial"/>
              </w:rPr>
              <w:t>12/12/2024</w:t>
            </w:r>
          </w:p>
        </w:tc>
        <w:tc>
          <w:tcPr>
            <w:tcW w:w="2978" w:type="dxa"/>
            <w:tcBorders>
              <w:top w:val="single" w:sz="8" w:space="0" w:color="auto"/>
              <w:left w:val="single" w:sz="8" w:space="0" w:color="auto"/>
              <w:bottom w:val="single" w:sz="8" w:space="0" w:color="auto"/>
              <w:right w:val="single" w:sz="8" w:space="0" w:color="auto"/>
            </w:tcBorders>
          </w:tcPr>
          <w:p w14:paraId="34EDE5F3" w14:textId="13C54411" w:rsidR="5756C854" w:rsidRDefault="5756C854" w:rsidP="5756C854">
            <w:pPr>
              <w:spacing w:after="0"/>
            </w:pPr>
            <w:r w:rsidRPr="5756C854">
              <w:rPr>
                <w:rFonts w:ascii="Arial" w:eastAsia="Arial" w:hAnsi="Arial" w:cs="Arial"/>
              </w:rPr>
              <w:t>08:00</w:t>
            </w:r>
          </w:p>
        </w:tc>
      </w:tr>
      <w:tr w:rsidR="5756C854" w14:paraId="2B766280"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442221CA" w14:textId="0A91F35F" w:rsidR="5756C854" w:rsidRDefault="5756C854" w:rsidP="5756C854">
            <w:pPr>
              <w:spacing w:after="0"/>
            </w:pPr>
            <w:r w:rsidRPr="5756C854">
              <w:rPr>
                <w:rFonts w:ascii="Arial" w:eastAsia="Arial" w:hAnsi="Arial" w:cs="Arial"/>
              </w:rPr>
              <w:t>Andover</w:t>
            </w:r>
          </w:p>
        </w:tc>
        <w:tc>
          <w:tcPr>
            <w:tcW w:w="2981" w:type="dxa"/>
            <w:tcBorders>
              <w:top w:val="single" w:sz="8" w:space="0" w:color="auto"/>
              <w:left w:val="single" w:sz="8" w:space="0" w:color="auto"/>
              <w:bottom w:val="single" w:sz="8" w:space="0" w:color="auto"/>
              <w:right w:val="single" w:sz="8" w:space="0" w:color="auto"/>
            </w:tcBorders>
            <w:vAlign w:val="center"/>
          </w:tcPr>
          <w:p w14:paraId="07F5D0C1" w14:textId="019226EB" w:rsidR="5756C854" w:rsidRDefault="5756C854" w:rsidP="5756C854">
            <w:pPr>
              <w:spacing w:after="0"/>
            </w:pPr>
            <w:r w:rsidRPr="5756C854">
              <w:rPr>
                <w:rFonts w:ascii="Arial" w:eastAsia="Arial" w:hAnsi="Arial" w:cs="Arial"/>
              </w:rPr>
              <w:t>JAN 2025 – TBC</w:t>
            </w:r>
          </w:p>
        </w:tc>
        <w:tc>
          <w:tcPr>
            <w:tcW w:w="2978" w:type="dxa"/>
            <w:tcBorders>
              <w:top w:val="single" w:sz="8" w:space="0" w:color="auto"/>
              <w:left w:val="single" w:sz="8" w:space="0" w:color="auto"/>
              <w:bottom w:val="single" w:sz="8" w:space="0" w:color="auto"/>
              <w:right w:val="single" w:sz="8" w:space="0" w:color="auto"/>
            </w:tcBorders>
          </w:tcPr>
          <w:p w14:paraId="646573A3" w14:textId="13AB2682" w:rsidR="5756C854" w:rsidRDefault="5756C854" w:rsidP="5756C854">
            <w:pPr>
              <w:spacing w:after="0"/>
            </w:pPr>
            <w:r w:rsidRPr="5756C854">
              <w:rPr>
                <w:rFonts w:ascii="Arial" w:eastAsia="Arial" w:hAnsi="Arial" w:cs="Arial"/>
              </w:rPr>
              <w:t>TBC</w:t>
            </w:r>
          </w:p>
        </w:tc>
      </w:tr>
      <w:tr w:rsidR="5756C854" w14:paraId="01BB6F00"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12AA69D5" w14:textId="4C0C14B8" w:rsidR="5756C854" w:rsidRDefault="5756C854" w:rsidP="5756C854">
            <w:pPr>
              <w:spacing w:after="0"/>
            </w:pPr>
            <w:r w:rsidRPr="5756C854">
              <w:rPr>
                <w:rFonts w:ascii="Arial" w:eastAsia="Arial" w:hAnsi="Arial" w:cs="Arial"/>
              </w:rPr>
              <w:t>Shrivenham</w:t>
            </w:r>
          </w:p>
        </w:tc>
        <w:tc>
          <w:tcPr>
            <w:tcW w:w="2981" w:type="dxa"/>
            <w:tcBorders>
              <w:top w:val="single" w:sz="8" w:space="0" w:color="auto"/>
              <w:left w:val="single" w:sz="8" w:space="0" w:color="auto"/>
              <w:bottom w:val="single" w:sz="8" w:space="0" w:color="auto"/>
              <w:right w:val="single" w:sz="8" w:space="0" w:color="auto"/>
            </w:tcBorders>
            <w:vAlign w:val="center"/>
          </w:tcPr>
          <w:p w14:paraId="52F8FC07" w14:textId="54C76FB0" w:rsidR="5756C854" w:rsidRDefault="5756C854" w:rsidP="5756C854">
            <w:pPr>
              <w:spacing w:after="0"/>
            </w:pPr>
            <w:r w:rsidRPr="5756C854">
              <w:rPr>
                <w:rFonts w:ascii="Arial" w:eastAsia="Arial" w:hAnsi="Arial" w:cs="Arial"/>
              </w:rPr>
              <w:t>JAN 2025 - TBC</w:t>
            </w:r>
          </w:p>
        </w:tc>
        <w:tc>
          <w:tcPr>
            <w:tcW w:w="2978" w:type="dxa"/>
            <w:tcBorders>
              <w:top w:val="single" w:sz="8" w:space="0" w:color="auto"/>
              <w:left w:val="single" w:sz="8" w:space="0" w:color="auto"/>
              <w:bottom w:val="single" w:sz="8" w:space="0" w:color="auto"/>
              <w:right w:val="single" w:sz="8" w:space="0" w:color="auto"/>
            </w:tcBorders>
          </w:tcPr>
          <w:p w14:paraId="77A14BEF" w14:textId="6C61A1AB" w:rsidR="5756C854" w:rsidRDefault="5756C854" w:rsidP="5756C854">
            <w:pPr>
              <w:spacing w:after="0"/>
            </w:pPr>
            <w:r w:rsidRPr="5756C854">
              <w:rPr>
                <w:rFonts w:ascii="Arial" w:eastAsia="Arial" w:hAnsi="Arial" w:cs="Arial"/>
              </w:rPr>
              <w:t>TBC</w:t>
            </w:r>
          </w:p>
        </w:tc>
      </w:tr>
      <w:tr w:rsidR="5756C854" w14:paraId="4911A0C8"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052CC207" w14:textId="18156DD8" w:rsidR="5756C854" w:rsidRDefault="5756C854" w:rsidP="5756C854">
            <w:pPr>
              <w:spacing w:after="0"/>
            </w:pPr>
            <w:r w:rsidRPr="5756C854">
              <w:rPr>
                <w:rFonts w:ascii="Arial" w:eastAsia="Arial" w:hAnsi="Arial" w:cs="Arial"/>
              </w:rPr>
              <w:t>Donnington</w:t>
            </w:r>
          </w:p>
        </w:tc>
        <w:tc>
          <w:tcPr>
            <w:tcW w:w="2981" w:type="dxa"/>
            <w:tcBorders>
              <w:top w:val="single" w:sz="8" w:space="0" w:color="auto"/>
              <w:left w:val="single" w:sz="8" w:space="0" w:color="auto"/>
              <w:bottom w:val="single" w:sz="8" w:space="0" w:color="auto"/>
              <w:right w:val="single" w:sz="8" w:space="0" w:color="auto"/>
            </w:tcBorders>
            <w:vAlign w:val="center"/>
          </w:tcPr>
          <w:p w14:paraId="36EDE69A" w14:textId="09510594" w:rsidR="5756C854" w:rsidRDefault="5756C854" w:rsidP="5756C854">
            <w:pPr>
              <w:spacing w:after="0"/>
            </w:pPr>
            <w:r w:rsidRPr="5756C854">
              <w:rPr>
                <w:rFonts w:ascii="Arial" w:eastAsia="Arial" w:hAnsi="Arial" w:cs="Arial"/>
              </w:rPr>
              <w:t>FEB 2025 - TBC</w:t>
            </w:r>
          </w:p>
        </w:tc>
        <w:tc>
          <w:tcPr>
            <w:tcW w:w="2978" w:type="dxa"/>
            <w:tcBorders>
              <w:top w:val="single" w:sz="8" w:space="0" w:color="auto"/>
              <w:left w:val="single" w:sz="8" w:space="0" w:color="auto"/>
              <w:bottom w:val="single" w:sz="8" w:space="0" w:color="auto"/>
              <w:right w:val="single" w:sz="8" w:space="0" w:color="auto"/>
            </w:tcBorders>
          </w:tcPr>
          <w:p w14:paraId="206C5016" w14:textId="21121B74" w:rsidR="5756C854" w:rsidRDefault="5756C854" w:rsidP="5756C854">
            <w:pPr>
              <w:spacing w:after="0"/>
            </w:pPr>
            <w:r w:rsidRPr="5756C854">
              <w:rPr>
                <w:rFonts w:ascii="Arial" w:eastAsia="Arial" w:hAnsi="Arial" w:cs="Arial"/>
              </w:rPr>
              <w:t>TBC</w:t>
            </w:r>
          </w:p>
        </w:tc>
      </w:tr>
      <w:tr w:rsidR="5756C854" w14:paraId="7DD33B6A"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7CA9527D" w14:textId="77F79DDD" w:rsidR="5756C854" w:rsidRDefault="5756C854" w:rsidP="5756C854">
            <w:pPr>
              <w:spacing w:after="0"/>
            </w:pPr>
            <w:r w:rsidRPr="5756C854">
              <w:rPr>
                <w:rFonts w:ascii="Arial" w:eastAsia="Arial" w:hAnsi="Arial" w:cs="Arial"/>
              </w:rPr>
              <w:t>Fairford</w:t>
            </w:r>
          </w:p>
        </w:tc>
        <w:tc>
          <w:tcPr>
            <w:tcW w:w="2981" w:type="dxa"/>
            <w:tcBorders>
              <w:top w:val="single" w:sz="8" w:space="0" w:color="auto"/>
              <w:left w:val="single" w:sz="8" w:space="0" w:color="auto"/>
              <w:bottom w:val="single" w:sz="8" w:space="0" w:color="auto"/>
              <w:right w:val="single" w:sz="8" w:space="0" w:color="auto"/>
            </w:tcBorders>
            <w:vAlign w:val="center"/>
          </w:tcPr>
          <w:p w14:paraId="655DA79C" w14:textId="7AEF6CCC" w:rsidR="5756C854" w:rsidRDefault="5756C854" w:rsidP="5756C854">
            <w:pPr>
              <w:spacing w:after="0"/>
            </w:pPr>
            <w:r w:rsidRPr="5756C854">
              <w:rPr>
                <w:rFonts w:ascii="Arial" w:eastAsia="Arial" w:hAnsi="Arial" w:cs="Arial"/>
              </w:rPr>
              <w:t>MAR 2025 – TBC</w:t>
            </w:r>
          </w:p>
        </w:tc>
        <w:tc>
          <w:tcPr>
            <w:tcW w:w="2978" w:type="dxa"/>
            <w:tcBorders>
              <w:top w:val="single" w:sz="8" w:space="0" w:color="auto"/>
              <w:left w:val="single" w:sz="8" w:space="0" w:color="auto"/>
              <w:bottom w:val="single" w:sz="8" w:space="0" w:color="auto"/>
              <w:right w:val="single" w:sz="8" w:space="0" w:color="auto"/>
            </w:tcBorders>
          </w:tcPr>
          <w:p w14:paraId="47BB0078" w14:textId="7FB2DCCA" w:rsidR="5756C854" w:rsidRDefault="5756C854" w:rsidP="5756C854">
            <w:pPr>
              <w:spacing w:after="0"/>
            </w:pPr>
            <w:r w:rsidRPr="5756C854">
              <w:rPr>
                <w:rFonts w:ascii="Arial" w:eastAsia="Arial" w:hAnsi="Arial" w:cs="Arial"/>
              </w:rPr>
              <w:t>TBC</w:t>
            </w:r>
          </w:p>
        </w:tc>
      </w:tr>
      <w:tr w:rsidR="5756C854" w14:paraId="1E425A55"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64D4205E" w14:textId="27B7E3C8" w:rsidR="5756C854" w:rsidRDefault="5756C854" w:rsidP="5756C854">
            <w:pPr>
              <w:spacing w:after="0"/>
            </w:pPr>
            <w:r w:rsidRPr="5756C854">
              <w:rPr>
                <w:rFonts w:ascii="Arial" w:eastAsia="Arial" w:hAnsi="Arial" w:cs="Arial"/>
              </w:rPr>
              <w:t>Lakenheath</w:t>
            </w:r>
          </w:p>
        </w:tc>
        <w:tc>
          <w:tcPr>
            <w:tcW w:w="2981" w:type="dxa"/>
            <w:tcBorders>
              <w:top w:val="single" w:sz="8" w:space="0" w:color="auto"/>
              <w:left w:val="single" w:sz="8" w:space="0" w:color="auto"/>
              <w:bottom w:val="single" w:sz="8" w:space="0" w:color="auto"/>
              <w:right w:val="single" w:sz="8" w:space="0" w:color="auto"/>
            </w:tcBorders>
            <w:vAlign w:val="center"/>
          </w:tcPr>
          <w:p w14:paraId="02C6FE8B" w14:textId="672EE07B" w:rsidR="5756C854" w:rsidRDefault="5756C854" w:rsidP="5756C854">
            <w:pPr>
              <w:spacing w:after="0"/>
            </w:pPr>
            <w:r w:rsidRPr="5756C854">
              <w:rPr>
                <w:rFonts w:ascii="Arial" w:eastAsia="Arial" w:hAnsi="Arial" w:cs="Arial"/>
              </w:rPr>
              <w:t>MAR 2025 – TBC</w:t>
            </w:r>
          </w:p>
        </w:tc>
        <w:tc>
          <w:tcPr>
            <w:tcW w:w="2978" w:type="dxa"/>
            <w:tcBorders>
              <w:top w:val="single" w:sz="8" w:space="0" w:color="auto"/>
              <w:left w:val="single" w:sz="8" w:space="0" w:color="auto"/>
              <w:bottom w:val="single" w:sz="8" w:space="0" w:color="auto"/>
              <w:right w:val="single" w:sz="8" w:space="0" w:color="auto"/>
            </w:tcBorders>
          </w:tcPr>
          <w:p w14:paraId="397D3337" w14:textId="7C2B6B91" w:rsidR="5756C854" w:rsidRDefault="5756C854" w:rsidP="5756C854">
            <w:pPr>
              <w:spacing w:after="0"/>
            </w:pPr>
            <w:r w:rsidRPr="5756C854">
              <w:rPr>
                <w:rFonts w:ascii="Arial" w:eastAsia="Arial" w:hAnsi="Arial" w:cs="Arial"/>
              </w:rPr>
              <w:t>TBC</w:t>
            </w:r>
          </w:p>
        </w:tc>
      </w:tr>
      <w:tr w:rsidR="5756C854" w14:paraId="6E138D1B" w14:textId="77777777" w:rsidTr="5756C854">
        <w:trPr>
          <w:trHeight w:val="300"/>
        </w:trPr>
        <w:tc>
          <w:tcPr>
            <w:tcW w:w="2981" w:type="dxa"/>
            <w:tcBorders>
              <w:top w:val="single" w:sz="8" w:space="0" w:color="auto"/>
              <w:left w:val="single" w:sz="8" w:space="0" w:color="auto"/>
              <w:bottom w:val="single" w:sz="8" w:space="0" w:color="auto"/>
              <w:right w:val="single" w:sz="8" w:space="0" w:color="auto"/>
            </w:tcBorders>
          </w:tcPr>
          <w:p w14:paraId="50263E15" w14:textId="11A5B7C6" w:rsidR="5756C854" w:rsidRDefault="5756C854" w:rsidP="5756C854">
            <w:pPr>
              <w:spacing w:after="0"/>
            </w:pPr>
            <w:proofErr w:type="spellStart"/>
            <w:r w:rsidRPr="5756C854">
              <w:rPr>
                <w:rFonts w:ascii="Arial" w:eastAsia="Arial" w:hAnsi="Arial" w:cs="Arial"/>
              </w:rPr>
              <w:t>Beith</w:t>
            </w:r>
            <w:proofErr w:type="spellEnd"/>
          </w:p>
        </w:tc>
        <w:tc>
          <w:tcPr>
            <w:tcW w:w="2981" w:type="dxa"/>
            <w:tcBorders>
              <w:top w:val="single" w:sz="8" w:space="0" w:color="auto"/>
              <w:left w:val="single" w:sz="8" w:space="0" w:color="auto"/>
              <w:bottom w:val="single" w:sz="8" w:space="0" w:color="auto"/>
              <w:right w:val="single" w:sz="8" w:space="0" w:color="auto"/>
            </w:tcBorders>
            <w:vAlign w:val="center"/>
          </w:tcPr>
          <w:p w14:paraId="56D682E3" w14:textId="0313C4A4" w:rsidR="5756C854" w:rsidRDefault="5756C854" w:rsidP="5756C854">
            <w:pPr>
              <w:spacing w:after="0"/>
            </w:pPr>
            <w:r w:rsidRPr="5756C854">
              <w:rPr>
                <w:rFonts w:ascii="Arial" w:eastAsia="Arial" w:hAnsi="Arial" w:cs="Arial"/>
              </w:rPr>
              <w:t>MAR 2025 – TBC</w:t>
            </w:r>
          </w:p>
        </w:tc>
        <w:tc>
          <w:tcPr>
            <w:tcW w:w="2978" w:type="dxa"/>
            <w:tcBorders>
              <w:top w:val="single" w:sz="8" w:space="0" w:color="auto"/>
              <w:left w:val="single" w:sz="8" w:space="0" w:color="auto"/>
              <w:bottom w:val="single" w:sz="8" w:space="0" w:color="auto"/>
              <w:right w:val="single" w:sz="8" w:space="0" w:color="auto"/>
            </w:tcBorders>
          </w:tcPr>
          <w:p w14:paraId="2C6F622E" w14:textId="2FEEE229" w:rsidR="5756C854" w:rsidRDefault="5756C854" w:rsidP="5756C854">
            <w:pPr>
              <w:spacing w:after="0"/>
            </w:pPr>
            <w:r w:rsidRPr="5756C854">
              <w:rPr>
                <w:rFonts w:ascii="Arial" w:eastAsia="Arial" w:hAnsi="Arial" w:cs="Arial"/>
              </w:rPr>
              <w:t>TBC</w:t>
            </w:r>
          </w:p>
        </w:tc>
      </w:tr>
    </w:tbl>
    <w:p w14:paraId="1C28AA35" w14:textId="7787BCE0" w:rsidR="009A22A7" w:rsidRDefault="712CFCEB" w:rsidP="5756C854">
      <w:pPr>
        <w:tabs>
          <w:tab w:val="left" w:pos="2257"/>
        </w:tabs>
        <w:spacing w:before="240" w:after="240" w:line="259" w:lineRule="auto"/>
        <w:rPr>
          <w:rFonts w:ascii="Arial" w:eastAsia="Arial" w:hAnsi="Arial" w:cs="Arial"/>
          <w:sz w:val="24"/>
          <w:szCs w:val="24"/>
        </w:rPr>
      </w:pPr>
      <w:r w:rsidRPr="5756C854">
        <w:rPr>
          <w:rFonts w:ascii="Arial" w:eastAsia="Arial" w:hAnsi="Arial" w:cs="Arial"/>
          <w:sz w:val="24"/>
          <w:szCs w:val="24"/>
        </w:rPr>
        <w:lastRenderedPageBreak/>
        <w:t xml:space="preserve">The </w:t>
      </w:r>
      <w:r w:rsidR="37C76505" w:rsidRPr="5756C854">
        <w:rPr>
          <w:rFonts w:ascii="Arial" w:eastAsia="Arial" w:hAnsi="Arial" w:cs="Arial"/>
          <w:sz w:val="24"/>
          <w:szCs w:val="24"/>
        </w:rPr>
        <w:t>supplier must comply with DEFCON 129</w:t>
      </w:r>
      <w:r w:rsidR="32041F78" w:rsidRPr="5756C854">
        <w:rPr>
          <w:rFonts w:ascii="Arial" w:eastAsia="Arial" w:hAnsi="Arial" w:cs="Arial"/>
          <w:sz w:val="24"/>
          <w:szCs w:val="24"/>
        </w:rPr>
        <w:t xml:space="preserve">. Upon order, </w:t>
      </w:r>
      <w:r w:rsidR="53688A1D" w:rsidRPr="5756C854">
        <w:rPr>
          <w:rFonts w:ascii="Arial" w:eastAsia="Arial" w:hAnsi="Arial" w:cs="Arial"/>
          <w:sz w:val="24"/>
          <w:szCs w:val="24"/>
        </w:rPr>
        <w:t>the supplier shall provide a Sa</w:t>
      </w:r>
      <w:r w:rsidR="2234ED9F" w:rsidRPr="5756C854">
        <w:rPr>
          <w:rFonts w:ascii="Arial" w:eastAsia="Arial" w:hAnsi="Arial" w:cs="Arial"/>
          <w:sz w:val="24"/>
          <w:szCs w:val="24"/>
        </w:rPr>
        <w:t xml:space="preserve">fety </w:t>
      </w:r>
      <w:r w:rsidR="060197A7" w:rsidRPr="5756C854">
        <w:rPr>
          <w:rFonts w:ascii="Arial" w:eastAsia="Arial" w:hAnsi="Arial" w:cs="Arial"/>
          <w:sz w:val="24"/>
          <w:szCs w:val="24"/>
        </w:rPr>
        <w:t>Data Sheet</w:t>
      </w:r>
      <w:r w:rsidR="366EADC6" w:rsidRPr="5756C854">
        <w:rPr>
          <w:rFonts w:ascii="Arial" w:eastAsia="Arial" w:hAnsi="Arial" w:cs="Arial"/>
          <w:sz w:val="24"/>
          <w:szCs w:val="24"/>
        </w:rPr>
        <w:t xml:space="preserve"> in respect of each Dangerous Good in accordance with the </w:t>
      </w:r>
      <w:r w:rsidR="5622149A" w:rsidRPr="5756C854">
        <w:rPr>
          <w:rFonts w:ascii="Arial" w:eastAsia="Arial" w:hAnsi="Arial" w:cs="Arial"/>
          <w:sz w:val="24"/>
          <w:szCs w:val="24"/>
        </w:rPr>
        <w:t xml:space="preserve">UK </w:t>
      </w:r>
      <w:r w:rsidR="366EADC6" w:rsidRPr="5756C854">
        <w:rPr>
          <w:rFonts w:ascii="Arial" w:eastAsia="Arial" w:hAnsi="Arial" w:cs="Arial"/>
          <w:sz w:val="24"/>
          <w:szCs w:val="24"/>
        </w:rPr>
        <w:t>REACH Regulations and the Health and Safety at Work Act 1974 (as amended).</w:t>
      </w:r>
    </w:p>
    <w:p w14:paraId="79150A85" w14:textId="4250D157" w:rsidR="0081730D" w:rsidRDefault="0081730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 xml:space="preserve">Upon order and in advance of </w:t>
      </w:r>
      <w:r w:rsidR="003E779C">
        <w:rPr>
          <w:rFonts w:ascii="Arial" w:eastAsia="Arial" w:hAnsi="Arial" w:cs="Arial"/>
          <w:sz w:val="24"/>
          <w:szCs w:val="24"/>
        </w:rPr>
        <w:t xml:space="preserve">delivery the </w:t>
      </w:r>
      <w:r w:rsidR="007C7093">
        <w:rPr>
          <w:rFonts w:ascii="Arial" w:eastAsia="Arial" w:hAnsi="Arial" w:cs="Arial"/>
          <w:sz w:val="24"/>
          <w:szCs w:val="24"/>
        </w:rPr>
        <w:t xml:space="preserve">supplier shall provide itemised </w:t>
      </w:r>
      <w:r w:rsidR="00E7023F">
        <w:rPr>
          <w:rFonts w:ascii="Arial" w:eastAsia="Arial" w:hAnsi="Arial" w:cs="Arial"/>
          <w:sz w:val="24"/>
          <w:szCs w:val="24"/>
        </w:rPr>
        <w:t xml:space="preserve">receipts with serial number(s) </w:t>
      </w:r>
      <w:r w:rsidR="001C6560">
        <w:rPr>
          <w:rFonts w:ascii="Arial" w:eastAsia="Arial" w:hAnsi="Arial" w:cs="Arial"/>
          <w:sz w:val="24"/>
          <w:szCs w:val="24"/>
        </w:rPr>
        <w:t xml:space="preserve">to enable </w:t>
      </w:r>
      <w:r w:rsidR="00201A40">
        <w:rPr>
          <w:rFonts w:ascii="Arial" w:eastAsia="Arial" w:hAnsi="Arial" w:cs="Arial"/>
          <w:sz w:val="24"/>
          <w:szCs w:val="24"/>
        </w:rPr>
        <w:t>the appropriate MS Pro Licence to be assigned.</w:t>
      </w:r>
    </w:p>
    <w:p w14:paraId="7468E90F" w14:textId="7D6F7588" w:rsidR="00201A40" w:rsidRDefault="094EC671" w:rsidP="37DAEEE6">
      <w:pPr>
        <w:tabs>
          <w:tab w:val="left" w:pos="2257"/>
        </w:tabs>
        <w:spacing w:before="240" w:after="240" w:line="259" w:lineRule="auto"/>
        <w:rPr>
          <w:rFonts w:ascii="Arial" w:eastAsia="Arial" w:hAnsi="Arial" w:cs="Arial"/>
          <w:sz w:val="24"/>
          <w:szCs w:val="24"/>
        </w:rPr>
      </w:pPr>
      <w:r w:rsidRPr="5756C854">
        <w:rPr>
          <w:rFonts w:ascii="Arial" w:eastAsia="Arial" w:hAnsi="Arial" w:cs="Arial"/>
          <w:sz w:val="24"/>
          <w:szCs w:val="24"/>
        </w:rPr>
        <w:t xml:space="preserve">Within 48 hours of delivery the supplier shall register </w:t>
      </w:r>
      <w:r w:rsidR="5D517328" w:rsidRPr="5756C854">
        <w:rPr>
          <w:rFonts w:ascii="Arial" w:eastAsia="Arial" w:hAnsi="Arial" w:cs="Arial"/>
          <w:sz w:val="24"/>
          <w:szCs w:val="24"/>
        </w:rPr>
        <w:t xml:space="preserve">the device(s) with Microsoft </w:t>
      </w:r>
      <w:r w:rsidR="0B93154A" w:rsidRPr="5756C854">
        <w:rPr>
          <w:rFonts w:ascii="Arial" w:eastAsia="Arial" w:hAnsi="Arial" w:cs="Arial"/>
          <w:sz w:val="24"/>
          <w:szCs w:val="24"/>
        </w:rPr>
        <w:t>for Warranty purposes.</w:t>
      </w:r>
    </w:p>
    <w:p w14:paraId="2F37C4D2" w14:textId="37AB24E1" w:rsidR="00CD168B" w:rsidRDefault="0DC1A59E" w:rsidP="5756C854">
      <w:pPr>
        <w:tabs>
          <w:tab w:val="left" w:pos="2257"/>
        </w:tabs>
        <w:spacing w:after="0" w:line="259" w:lineRule="auto"/>
        <w:rPr>
          <w:rFonts w:ascii="Arial" w:eastAsia="Arial" w:hAnsi="Arial" w:cs="Arial"/>
          <w:sz w:val="24"/>
          <w:szCs w:val="24"/>
        </w:rPr>
      </w:pPr>
      <w:r w:rsidRPr="5756C854">
        <w:rPr>
          <w:rFonts w:ascii="Arial" w:eastAsia="Arial" w:hAnsi="Arial" w:cs="Arial"/>
          <w:sz w:val="24"/>
          <w:szCs w:val="24"/>
        </w:rPr>
        <w:t>TESTING OF DELIVERABLES</w:t>
      </w:r>
    </w:p>
    <w:p w14:paraId="0896AFFB" w14:textId="18C24A63" w:rsidR="00CD168B" w:rsidRDefault="00556094" w:rsidP="00BE656C">
      <w:pPr>
        <w:tabs>
          <w:tab w:val="left" w:pos="2257"/>
        </w:tabs>
        <w:spacing w:before="240" w:after="240" w:line="259" w:lineRule="auto"/>
        <w:rPr>
          <w:rFonts w:ascii="Arial" w:eastAsia="Arial" w:hAnsi="Arial" w:cs="Arial"/>
          <w:sz w:val="24"/>
          <w:szCs w:val="24"/>
        </w:rPr>
      </w:pPr>
      <w:r w:rsidRPr="00BE656C">
        <w:rPr>
          <w:rFonts w:ascii="Arial" w:eastAsia="Arial" w:hAnsi="Arial" w:cs="Arial"/>
          <w:sz w:val="24"/>
          <w:szCs w:val="24"/>
        </w:rPr>
        <w:t>None</w:t>
      </w:r>
    </w:p>
    <w:p w14:paraId="17E9DFC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0215158E" w14:textId="77777777" w:rsidR="00CD1065" w:rsidRDefault="00CD1065">
      <w:pPr>
        <w:tabs>
          <w:tab w:val="left" w:pos="2257"/>
        </w:tabs>
        <w:spacing w:after="0" w:line="259" w:lineRule="auto"/>
        <w:rPr>
          <w:rFonts w:ascii="Arial" w:eastAsia="Arial" w:hAnsi="Arial" w:cs="Arial"/>
          <w:sz w:val="24"/>
          <w:szCs w:val="24"/>
        </w:rPr>
      </w:pPr>
    </w:p>
    <w:p w14:paraId="0B558F41" w14:textId="47607C2C"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w:t>
      </w:r>
      <w:r w:rsidRPr="00B11219">
        <w:rPr>
          <w:rFonts w:ascii="Arial" w:eastAsia="Arial" w:hAnsi="Arial" w:cs="Arial"/>
          <w:sz w:val="24"/>
          <w:szCs w:val="24"/>
        </w:rPr>
        <w:t xml:space="preserve">be </w:t>
      </w:r>
      <w:r w:rsidR="00666855" w:rsidRPr="00B11219">
        <w:rPr>
          <w:rFonts w:ascii="Arial" w:eastAsia="Arial" w:hAnsi="Arial" w:cs="Arial"/>
          <w:sz w:val="24"/>
          <w:szCs w:val="24"/>
        </w:rPr>
        <w:t xml:space="preserve">3 </w:t>
      </w:r>
      <w:r w:rsidR="00B11219" w:rsidRPr="00B11219">
        <w:rPr>
          <w:rFonts w:ascii="Arial" w:eastAsia="Arial" w:hAnsi="Arial" w:cs="Arial"/>
          <w:sz w:val="24"/>
          <w:szCs w:val="24"/>
        </w:rPr>
        <w:t>years.</w:t>
      </w:r>
    </w:p>
    <w:p w14:paraId="4393013E" w14:textId="77777777" w:rsidR="00B11219" w:rsidRDefault="00B11219">
      <w:pPr>
        <w:tabs>
          <w:tab w:val="left" w:pos="2257"/>
        </w:tabs>
        <w:spacing w:after="0" w:line="259" w:lineRule="auto"/>
        <w:rPr>
          <w:rFonts w:ascii="Arial" w:eastAsia="Arial" w:hAnsi="Arial" w:cs="Arial"/>
          <w:sz w:val="24"/>
          <w:szCs w:val="24"/>
        </w:rPr>
      </w:pPr>
    </w:p>
    <w:p w14:paraId="6C656B5B" w14:textId="16623476" w:rsidR="00CD168B" w:rsidRDefault="00556094" w:rsidP="0930DB67">
      <w:pPr>
        <w:tabs>
          <w:tab w:val="left" w:pos="2257"/>
        </w:tabs>
        <w:spacing w:after="0" w:line="259" w:lineRule="auto"/>
        <w:rPr>
          <w:rFonts w:ascii="Arial" w:eastAsia="Arial" w:hAnsi="Arial" w:cs="Arial"/>
          <w:sz w:val="24"/>
          <w:szCs w:val="24"/>
        </w:rPr>
      </w:pPr>
      <w:r w:rsidRPr="0930DB67">
        <w:rPr>
          <w:rFonts w:ascii="Arial" w:eastAsia="Arial" w:hAnsi="Arial" w:cs="Arial"/>
          <w:sz w:val="24"/>
          <w:szCs w:val="24"/>
        </w:rPr>
        <w:t xml:space="preserve">MAXIMUM LIABILITY </w:t>
      </w:r>
    </w:p>
    <w:p w14:paraId="2D03BDB5" w14:textId="77777777" w:rsidR="00CD1065" w:rsidRDefault="00CD1065">
      <w:pPr>
        <w:tabs>
          <w:tab w:val="left" w:pos="2257"/>
        </w:tabs>
        <w:spacing w:after="0" w:line="259" w:lineRule="auto"/>
        <w:rPr>
          <w:rFonts w:ascii="Arial" w:eastAsia="Arial" w:hAnsi="Arial" w:cs="Arial"/>
          <w:sz w:val="24"/>
          <w:szCs w:val="24"/>
        </w:rPr>
      </w:pPr>
    </w:p>
    <w:p w14:paraId="09D4827B" w14:textId="4528E840" w:rsidR="00CD168B" w:rsidRDefault="00556094" w:rsidP="3AAECBBB">
      <w:pPr>
        <w:tabs>
          <w:tab w:val="left" w:pos="2257"/>
        </w:tabs>
        <w:spacing w:after="0" w:line="259" w:lineRule="auto"/>
        <w:rPr>
          <w:rFonts w:ascii="Arial" w:eastAsia="Arial" w:hAnsi="Arial" w:cs="Arial"/>
          <w:sz w:val="24"/>
          <w:szCs w:val="24"/>
        </w:rPr>
      </w:pPr>
      <w:r w:rsidRPr="3AAECBBB">
        <w:rPr>
          <w:rFonts w:ascii="Arial" w:eastAsia="Arial" w:hAnsi="Arial" w:cs="Arial"/>
          <w:sz w:val="24"/>
          <w:szCs w:val="24"/>
        </w:rPr>
        <w:t>The limitation of liability for this Call-Off Contract is stated in Clause 11.2 of the Core Terms.</w:t>
      </w:r>
      <w:r w:rsidR="1D8FD1E8" w:rsidRPr="3AAECBBB">
        <w:rPr>
          <w:rFonts w:ascii="Arial" w:eastAsia="Arial" w:hAnsi="Arial" w:cs="Arial"/>
          <w:color w:val="000000" w:themeColor="text1"/>
          <w:sz w:val="24"/>
          <w:szCs w:val="24"/>
        </w:rPr>
        <w:t xml:space="preserve"> Each Party's total aggregate liability in each Contract Year under each Call-Off Contract (whether in tort, contract or otherwise) is no more than the greater of £5 million or 150% of the Estimated Yearly Charges unless specified in the Call-Off Order Form.</w:t>
      </w:r>
    </w:p>
    <w:p w14:paraId="218609EA" w14:textId="77777777" w:rsidR="00CD168B" w:rsidRDefault="00CD168B" w:rsidP="3AAECBBB">
      <w:pPr>
        <w:tabs>
          <w:tab w:val="left" w:pos="2257"/>
        </w:tabs>
        <w:spacing w:after="0" w:line="259" w:lineRule="auto"/>
        <w:rPr>
          <w:rFonts w:ascii="Arial" w:eastAsia="Arial" w:hAnsi="Arial" w:cs="Arial"/>
          <w:b/>
          <w:bCs/>
          <w:sz w:val="24"/>
          <w:szCs w:val="24"/>
        </w:rPr>
      </w:pPr>
    </w:p>
    <w:p w14:paraId="2E371F5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BA7C074" w14:textId="77777777" w:rsidR="003144FE" w:rsidRDefault="003144FE">
      <w:pPr>
        <w:tabs>
          <w:tab w:val="left" w:pos="2257"/>
        </w:tabs>
        <w:spacing w:after="0" w:line="259" w:lineRule="auto"/>
        <w:rPr>
          <w:rFonts w:ascii="Arial" w:eastAsia="Arial" w:hAnsi="Arial" w:cs="Arial"/>
          <w:sz w:val="24"/>
          <w:szCs w:val="24"/>
        </w:rPr>
      </w:pPr>
    </w:p>
    <w:p w14:paraId="08E0534F" w14:textId="1378387A" w:rsidR="00CD168B" w:rsidRDefault="60688DD2">
      <w:pPr>
        <w:tabs>
          <w:tab w:val="left" w:pos="2257"/>
        </w:tabs>
        <w:spacing w:after="0" w:line="259" w:lineRule="auto"/>
        <w:rPr>
          <w:rFonts w:ascii="Arial" w:eastAsia="Arial" w:hAnsi="Arial" w:cs="Arial"/>
          <w:sz w:val="24"/>
          <w:szCs w:val="24"/>
        </w:rPr>
      </w:pPr>
      <w:r w:rsidRPr="3A7BEE3D">
        <w:rPr>
          <w:rFonts w:ascii="Arial" w:eastAsia="Arial" w:hAnsi="Arial" w:cs="Arial"/>
          <w:b/>
          <w:bCs/>
          <w:sz w:val="24"/>
          <w:szCs w:val="24"/>
        </w:rPr>
        <w:t>£</w:t>
      </w:r>
      <w:proofErr w:type="gramStart"/>
      <w:r w:rsidR="4E197703" w:rsidRPr="3A7BEE3D">
        <w:rPr>
          <w:rFonts w:ascii="Arial" w:eastAsia="Arial" w:hAnsi="Arial" w:cs="Arial"/>
          <w:b/>
          <w:bCs/>
          <w:sz w:val="24"/>
          <w:szCs w:val="24"/>
        </w:rPr>
        <w:t xml:space="preserve">285,350.09 </w:t>
      </w:r>
      <w:r w:rsidR="32615E7D" w:rsidRPr="3A7BEE3D">
        <w:rPr>
          <w:rFonts w:ascii="Arial" w:eastAsia="Arial" w:hAnsi="Arial" w:cs="Arial"/>
          <w:b/>
          <w:bCs/>
          <w:sz w:val="24"/>
          <w:szCs w:val="24"/>
        </w:rPr>
        <w:t xml:space="preserve"> </w:t>
      </w:r>
      <w:r w:rsidR="7E3E3DBA" w:rsidRPr="3A7BEE3D">
        <w:rPr>
          <w:rFonts w:ascii="Arial" w:eastAsia="Arial" w:hAnsi="Arial" w:cs="Arial"/>
          <w:b/>
          <w:bCs/>
          <w:sz w:val="24"/>
          <w:szCs w:val="24"/>
        </w:rPr>
        <w:t>(</w:t>
      </w:r>
      <w:proofErr w:type="spellStart"/>
      <w:proofErr w:type="gramEnd"/>
      <w:r w:rsidR="7E3E3DBA" w:rsidRPr="3A7BEE3D">
        <w:rPr>
          <w:rFonts w:ascii="Arial" w:eastAsia="Arial" w:hAnsi="Arial" w:cs="Arial"/>
          <w:b/>
          <w:bCs/>
          <w:sz w:val="24"/>
          <w:szCs w:val="24"/>
        </w:rPr>
        <w:t>exc</w:t>
      </w:r>
      <w:proofErr w:type="spellEnd"/>
      <w:r w:rsidR="7E3E3DBA" w:rsidRPr="3A7BEE3D">
        <w:rPr>
          <w:rFonts w:ascii="Arial" w:eastAsia="Arial" w:hAnsi="Arial" w:cs="Arial"/>
          <w:b/>
          <w:bCs/>
          <w:sz w:val="24"/>
          <w:szCs w:val="24"/>
        </w:rPr>
        <w:t xml:space="preserve"> VAT) </w:t>
      </w:r>
      <w:r w:rsidR="11C3DCDD" w:rsidRPr="3A7BEE3D">
        <w:rPr>
          <w:rFonts w:ascii="Arial" w:eastAsia="Arial" w:hAnsi="Arial" w:cs="Arial"/>
          <w:sz w:val="24"/>
          <w:szCs w:val="24"/>
        </w:rPr>
        <w:t>the Charges for the Deliverables</w:t>
      </w:r>
    </w:p>
    <w:p w14:paraId="4AD1ED37" w14:textId="77777777" w:rsidR="00BF5DE7" w:rsidRDefault="00BF5DE7">
      <w:pPr>
        <w:tabs>
          <w:tab w:val="left" w:pos="2257"/>
        </w:tabs>
        <w:spacing w:after="0" w:line="259" w:lineRule="auto"/>
        <w:rPr>
          <w:rFonts w:ascii="Arial" w:eastAsia="Arial" w:hAnsi="Arial" w:cs="Arial"/>
          <w:b/>
          <w:sz w:val="24"/>
          <w:szCs w:val="24"/>
          <w:highlight w:val="yellow"/>
        </w:rPr>
      </w:pPr>
    </w:p>
    <w:p w14:paraId="14331D7C" w14:textId="44A89274" w:rsidR="00CD168B" w:rsidRDefault="00556094">
      <w:pPr>
        <w:tabs>
          <w:tab w:val="left" w:pos="2257"/>
        </w:tabs>
        <w:spacing w:after="0" w:line="259" w:lineRule="auto"/>
        <w:rPr>
          <w:rFonts w:ascii="Arial" w:eastAsia="Arial" w:hAnsi="Arial" w:cs="Arial"/>
          <w:sz w:val="24"/>
          <w:szCs w:val="24"/>
        </w:rPr>
      </w:pPr>
      <w:r w:rsidRPr="3AAECBBB">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5842761F" w14:textId="6BDA9708" w:rsidR="00CD168B" w:rsidRDefault="0DC1A59E" w:rsidP="5756C854">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5756C854">
        <w:rPr>
          <w:rFonts w:ascii="Arial" w:eastAsia="Arial" w:hAnsi="Arial" w:cs="Arial"/>
          <w:color w:val="000000" w:themeColor="text1"/>
          <w:sz w:val="24"/>
          <w:szCs w:val="24"/>
        </w:rPr>
        <w:t>Specific Change in Law</w:t>
      </w:r>
    </w:p>
    <w:p w14:paraId="08BA7861" w14:textId="0453740C" w:rsidR="00CD168B" w:rsidRDefault="0DC1A59E" w:rsidP="5756C854">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5756C854">
        <w:rPr>
          <w:rFonts w:ascii="Arial" w:eastAsia="Arial" w:hAnsi="Arial" w:cs="Arial"/>
          <w:color w:val="000000" w:themeColor="text1"/>
          <w:sz w:val="24"/>
          <w:szCs w:val="24"/>
        </w:rPr>
        <w:t>Benchmarking using Call-Off Schedule 16 (Benchmarking)</w:t>
      </w:r>
    </w:p>
    <w:p w14:paraId="74A8D10A" w14:textId="77777777" w:rsidR="00CD168B" w:rsidRDefault="00CD168B">
      <w:pPr>
        <w:tabs>
          <w:tab w:val="left" w:pos="2257"/>
        </w:tabs>
        <w:spacing w:after="0" w:line="259" w:lineRule="auto"/>
        <w:rPr>
          <w:rFonts w:ascii="Arial" w:eastAsia="Arial" w:hAnsi="Arial" w:cs="Arial"/>
          <w:sz w:val="24"/>
          <w:szCs w:val="24"/>
          <w:highlight w:val="yellow"/>
        </w:rPr>
      </w:pPr>
    </w:p>
    <w:p w14:paraId="0B68687E"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02A00F7" w14:textId="77777777" w:rsidR="00A44073" w:rsidRDefault="00A44073">
      <w:pPr>
        <w:tabs>
          <w:tab w:val="left" w:pos="2257"/>
        </w:tabs>
        <w:spacing w:after="0" w:line="259" w:lineRule="auto"/>
        <w:rPr>
          <w:rFonts w:ascii="Arial" w:eastAsia="Arial" w:hAnsi="Arial" w:cs="Arial"/>
          <w:sz w:val="24"/>
          <w:szCs w:val="24"/>
        </w:rPr>
      </w:pPr>
    </w:p>
    <w:p w14:paraId="3F7D66FD" w14:textId="119306A3" w:rsidR="00CD168B" w:rsidRDefault="00A44073">
      <w:pPr>
        <w:tabs>
          <w:tab w:val="left" w:pos="2257"/>
        </w:tabs>
        <w:spacing w:after="0" w:line="259" w:lineRule="auto"/>
        <w:rPr>
          <w:rFonts w:ascii="Arial" w:eastAsia="Arial" w:hAnsi="Arial" w:cs="Arial"/>
          <w:sz w:val="24"/>
          <w:szCs w:val="24"/>
        </w:rPr>
      </w:pPr>
      <w:r>
        <w:rPr>
          <w:rFonts w:ascii="Arial" w:eastAsia="Arial" w:hAnsi="Arial" w:cs="Arial"/>
          <w:sz w:val="24"/>
          <w:szCs w:val="24"/>
        </w:rPr>
        <w:t>Expenses are not reimbursable and will be owned by the supplier.</w:t>
      </w:r>
    </w:p>
    <w:p w14:paraId="48E4E11C" w14:textId="77777777" w:rsidR="00CD168B" w:rsidRDefault="00CD168B">
      <w:pPr>
        <w:tabs>
          <w:tab w:val="left" w:pos="2257"/>
        </w:tabs>
        <w:spacing w:after="0" w:line="259" w:lineRule="auto"/>
        <w:rPr>
          <w:rFonts w:ascii="Arial" w:eastAsia="Arial" w:hAnsi="Arial" w:cs="Arial"/>
          <w:b/>
          <w:sz w:val="24"/>
          <w:szCs w:val="24"/>
        </w:rPr>
      </w:pPr>
    </w:p>
    <w:p w14:paraId="0F9CC9EA"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8D5AD4" w14:textId="77777777" w:rsidR="00BE2B21" w:rsidRDefault="00BE2B21">
      <w:pPr>
        <w:tabs>
          <w:tab w:val="left" w:pos="2257"/>
        </w:tabs>
        <w:spacing w:after="0" w:line="259" w:lineRule="auto"/>
        <w:rPr>
          <w:rFonts w:ascii="Arial" w:eastAsia="Arial" w:hAnsi="Arial" w:cs="Arial"/>
          <w:sz w:val="24"/>
          <w:szCs w:val="24"/>
        </w:rPr>
      </w:pPr>
    </w:p>
    <w:p w14:paraId="0CFAC837" w14:textId="37F83879" w:rsidR="00CD168B" w:rsidRPr="00BE2B21" w:rsidRDefault="00325C9C">
      <w:pPr>
        <w:tabs>
          <w:tab w:val="left" w:pos="2257"/>
        </w:tabs>
        <w:spacing w:after="0" w:line="259" w:lineRule="auto"/>
        <w:rPr>
          <w:rFonts w:ascii="Arial" w:eastAsia="Arial" w:hAnsi="Arial" w:cs="Arial"/>
          <w:sz w:val="24"/>
          <w:szCs w:val="24"/>
        </w:rPr>
      </w:pPr>
      <w:r w:rsidRPr="00BE2B21">
        <w:rPr>
          <w:rFonts w:ascii="Arial" w:eastAsia="Arial" w:hAnsi="Arial" w:cs="Arial"/>
          <w:sz w:val="24"/>
          <w:szCs w:val="24"/>
        </w:rPr>
        <w:t xml:space="preserve">Payment </w:t>
      </w:r>
      <w:r w:rsidR="00450AA8" w:rsidRPr="00BE2B21">
        <w:rPr>
          <w:rFonts w:ascii="Arial" w:eastAsia="Arial" w:hAnsi="Arial" w:cs="Arial"/>
          <w:sz w:val="24"/>
          <w:szCs w:val="24"/>
        </w:rPr>
        <w:t>will be made through CP&amp;F. (Purchase Order number TBC).</w:t>
      </w:r>
    </w:p>
    <w:p w14:paraId="0BDF8DEC" w14:textId="77777777" w:rsidR="00CD168B" w:rsidRDefault="00CD168B">
      <w:pPr>
        <w:tabs>
          <w:tab w:val="left" w:pos="2257"/>
        </w:tabs>
        <w:spacing w:after="0" w:line="259" w:lineRule="auto"/>
        <w:rPr>
          <w:rFonts w:ascii="Arial" w:eastAsia="Arial" w:hAnsi="Arial" w:cs="Arial"/>
          <w:b/>
          <w:sz w:val="24"/>
          <w:szCs w:val="24"/>
        </w:rPr>
      </w:pPr>
    </w:p>
    <w:p w14:paraId="1A544318" w14:textId="78CD266F"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9AE9284" w14:textId="77777777" w:rsidR="008F2F1D" w:rsidRDefault="008F2F1D">
      <w:pPr>
        <w:tabs>
          <w:tab w:val="left" w:pos="2257"/>
        </w:tabs>
        <w:spacing w:after="0" w:line="259" w:lineRule="auto"/>
        <w:rPr>
          <w:rFonts w:ascii="Arial" w:eastAsia="Arial" w:hAnsi="Arial" w:cs="Arial"/>
          <w:sz w:val="24"/>
          <w:szCs w:val="24"/>
        </w:rPr>
      </w:pPr>
    </w:p>
    <w:p w14:paraId="2D9EB794" w14:textId="0389D387" w:rsidR="00CD168B" w:rsidRDefault="000577A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lastRenderedPageBreak/>
        <w:t>REDACTED</w:t>
      </w:r>
    </w:p>
    <w:p w14:paraId="3CF563A9" w14:textId="22AB02AC" w:rsidR="00CD168B" w:rsidRDefault="00A0092B">
      <w:pPr>
        <w:tabs>
          <w:tab w:val="left" w:pos="2257"/>
        </w:tabs>
        <w:spacing w:after="0" w:line="259" w:lineRule="auto"/>
        <w:rPr>
          <w:rFonts w:ascii="Arial" w:eastAsia="Arial" w:hAnsi="Arial" w:cs="Arial"/>
          <w:sz w:val="24"/>
          <w:szCs w:val="24"/>
          <w:highlight w:val="yellow"/>
        </w:rPr>
      </w:pPr>
      <w:r w:rsidRPr="00A0092B">
        <w:rPr>
          <w:rFonts w:ascii="Arial" w:eastAsia="Arial" w:hAnsi="Arial" w:cs="Arial"/>
          <w:sz w:val="24"/>
          <w:szCs w:val="24"/>
        </w:rPr>
        <w:t>DIO CIO-CSS SW Proj Mgr</w:t>
      </w:r>
    </w:p>
    <w:p w14:paraId="2CFD1B65" w14:textId="22EF8C69" w:rsidR="00CD168B" w:rsidRDefault="000577A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REDACTED</w:t>
      </w:r>
    </w:p>
    <w:p w14:paraId="19C69618" w14:textId="47BD0AD3" w:rsidR="00ED786A" w:rsidRPr="002D4C85" w:rsidRDefault="000B0CA0">
      <w:pPr>
        <w:tabs>
          <w:tab w:val="left" w:pos="2257"/>
        </w:tabs>
        <w:spacing w:after="0" w:line="259" w:lineRule="auto"/>
        <w:rPr>
          <w:rFonts w:ascii="Arial" w:eastAsia="Arial" w:hAnsi="Arial" w:cs="Arial"/>
          <w:bCs/>
          <w:sz w:val="24"/>
          <w:szCs w:val="24"/>
        </w:rPr>
      </w:pPr>
      <w:r w:rsidRPr="002D4C85">
        <w:rPr>
          <w:rFonts w:ascii="Arial" w:eastAsia="Arial" w:hAnsi="Arial" w:cs="Arial"/>
          <w:bCs/>
          <w:sz w:val="24"/>
          <w:szCs w:val="24"/>
        </w:rPr>
        <w:t xml:space="preserve">CIO Customer </w:t>
      </w:r>
      <w:r w:rsidR="00ED786A" w:rsidRPr="002D4C85">
        <w:rPr>
          <w:rFonts w:ascii="Arial" w:eastAsia="Arial" w:hAnsi="Arial" w:cs="Arial"/>
          <w:bCs/>
          <w:sz w:val="24"/>
          <w:szCs w:val="24"/>
        </w:rPr>
        <w:t xml:space="preserve">Service Support, </w:t>
      </w:r>
      <w:r w:rsidR="00550865" w:rsidRPr="002D4C85">
        <w:rPr>
          <w:rFonts w:ascii="Arial" w:eastAsia="Arial" w:hAnsi="Arial" w:cs="Arial"/>
          <w:bCs/>
          <w:sz w:val="24"/>
          <w:szCs w:val="24"/>
        </w:rPr>
        <w:t>DIO</w:t>
      </w:r>
    </w:p>
    <w:p w14:paraId="6E05C405" w14:textId="712665C8" w:rsidR="00550865" w:rsidRPr="002D4C85" w:rsidRDefault="00550865">
      <w:pPr>
        <w:tabs>
          <w:tab w:val="left" w:pos="2257"/>
        </w:tabs>
        <w:spacing w:after="0" w:line="259" w:lineRule="auto"/>
        <w:rPr>
          <w:rFonts w:ascii="Arial" w:eastAsia="Arial" w:hAnsi="Arial" w:cs="Arial"/>
          <w:bCs/>
          <w:sz w:val="24"/>
          <w:szCs w:val="24"/>
        </w:rPr>
      </w:pPr>
      <w:r w:rsidRPr="002D4C85">
        <w:rPr>
          <w:rFonts w:ascii="Arial" w:eastAsia="Arial" w:hAnsi="Arial" w:cs="Arial"/>
          <w:bCs/>
          <w:sz w:val="24"/>
          <w:szCs w:val="24"/>
        </w:rPr>
        <w:t xml:space="preserve">St </w:t>
      </w:r>
      <w:r w:rsidR="00BE7850" w:rsidRPr="002D4C85">
        <w:rPr>
          <w:rFonts w:ascii="Arial" w:eastAsia="Arial" w:hAnsi="Arial" w:cs="Arial"/>
          <w:bCs/>
          <w:sz w:val="24"/>
          <w:szCs w:val="24"/>
        </w:rPr>
        <w:t>George’s</w:t>
      </w:r>
      <w:r w:rsidRPr="002D4C85">
        <w:rPr>
          <w:rFonts w:ascii="Arial" w:eastAsia="Arial" w:hAnsi="Arial" w:cs="Arial"/>
          <w:bCs/>
          <w:sz w:val="24"/>
          <w:szCs w:val="24"/>
        </w:rPr>
        <w:t xml:space="preserve"> House</w:t>
      </w:r>
      <w:r w:rsidR="00BE7850" w:rsidRPr="002D4C85">
        <w:rPr>
          <w:rFonts w:ascii="Arial" w:eastAsia="Arial" w:hAnsi="Arial" w:cs="Arial"/>
          <w:bCs/>
          <w:sz w:val="24"/>
          <w:szCs w:val="24"/>
        </w:rPr>
        <w:t>, DIO Head Office</w:t>
      </w:r>
    </w:p>
    <w:p w14:paraId="6613A5DF" w14:textId="26580629" w:rsidR="00BE7850" w:rsidRPr="002D4C85" w:rsidRDefault="00BE7850">
      <w:pPr>
        <w:tabs>
          <w:tab w:val="left" w:pos="2257"/>
        </w:tabs>
        <w:spacing w:after="0" w:line="259" w:lineRule="auto"/>
        <w:rPr>
          <w:rFonts w:ascii="Arial" w:eastAsia="Arial" w:hAnsi="Arial" w:cs="Arial"/>
          <w:bCs/>
          <w:sz w:val="24"/>
          <w:szCs w:val="24"/>
        </w:rPr>
      </w:pPr>
      <w:r w:rsidRPr="002D4C85">
        <w:rPr>
          <w:rFonts w:ascii="Arial" w:eastAsia="Arial" w:hAnsi="Arial" w:cs="Arial"/>
          <w:bCs/>
          <w:sz w:val="24"/>
          <w:szCs w:val="24"/>
        </w:rPr>
        <w:t>DMS Whittington</w:t>
      </w:r>
    </w:p>
    <w:p w14:paraId="1F1A63ED" w14:textId="353157EE" w:rsidR="002D4C85" w:rsidRPr="002D4C85" w:rsidRDefault="002D4C85">
      <w:pPr>
        <w:tabs>
          <w:tab w:val="left" w:pos="2257"/>
        </w:tabs>
        <w:spacing w:after="0" w:line="259" w:lineRule="auto"/>
        <w:rPr>
          <w:rFonts w:ascii="Arial" w:eastAsia="Arial" w:hAnsi="Arial" w:cs="Arial"/>
          <w:bCs/>
          <w:sz w:val="24"/>
          <w:szCs w:val="24"/>
        </w:rPr>
      </w:pPr>
      <w:r w:rsidRPr="002D4C85">
        <w:rPr>
          <w:rFonts w:ascii="Arial" w:eastAsia="Arial" w:hAnsi="Arial" w:cs="Arial"/>
          <w:bCs/>
          <w:sz w:val="24"/>
          <w:szCs w:val="24"/>
        </w:rPr>
        <w:t>Lichfield</w:t>
      </w:r>
    </w:p>
    <w:p w14:paraId="47295716" w14:textId="5EFA0FF6" w:rsidR="002D4C85" w:rsidRPr="002D4C85" w:rsidRDefault="002D4C85">
      <w:pPr>
        <w:tabs>
          <w:tab w:val="left" w:pos="2257"/>
        </w:tabs>
        <w:spacing w:after="0" w:line="259" w:lineRule="auto"/>
        <w:rPr>
          <w:rFonts w:ascii="Arial" w:eastAsia="Arial" w:hAnsi="Arial" w:cs="Arial"/>
          <w:bCs/>
          <w:sz w:val="24"/>
          <w:szCs w:val="24"/>
        </w:rPr>
      </w:pPr>
      <w:r w:rsidRPr="002D4C85">
        <w:rPr>
          <w:rFonts w:ascii="Arial" w:eastAsia="Arial" w:hAnsi="Arial" w:cs="Arial"/>
          <w:bCs/>
          <w:sz w:val="24"/>
          <w:szCs w:val="24"/>
        </w:rPr>
        <w:t>Staffordshire WS14 9PY</w:t>
      </w:r>
    </w:p>
    <w:p w14:paraId="00A8DCAC" w14:textId="77777777" w:rsidR="009648C1" w:rsidRDefault="009648C1">
      <w:pPr>
        <w:tabs>
          <w:tab w:val="left" w:pos="2257"/>
        </w:tabs>
        <w:spacing w:after="0" w:line="259" w:lineRule="auto"/>
        <w:rPr>
          <w:rFonts w:ascii="Arial" w:eastAsia="Arial" w:hAnsi="Arial" w:cs="Arial"/>
          <w:sz w:val="24"/>
          <w:szCs w:val="24"/>
        </w:rPr>
      </w:pPr>
    </w:p>
    <w:p w14:paraId="03306861" w14:textId="19A5019B" w:rsidR="009648C1" w:rsidRDefault="00BE278F">
      <w:pPr>
        <w:tabs>
          <w:tab w:val="left" w:pos="2257"/>
        </w:tabs>
        <w:spacing w:after="0" w:line="259" w:lineRule="auto"/>
        <w:rPr>
          <w:rFonts w:ascii="Arial" w:eastAsia="Arial" w:hAnsi="Arial" w:cs="Arial"/>
          <w:sz w:val="24"/>
          <w:szCs w:val="24"/>
        </w:rPr>
      </w:pPr>
      <w:r>
        <w:rPr>
          <w:rFonts w:ascii="Arial" w:eastAsia="Arial" w:hAnsi="Arial" w:cs="Arial"/>
          <w:sz w:val="24"/>
          <w:szCs w:val="24"/>
        </w:rPr>
        <w:t>Electronic submission via Exostar to CP&amp;F Purchase Order</w:t>
      </w:r>
    </w:p>
    <w:p w14:paraId="6CA57CE2" w14:textId="77777777" w:rsidR="00CD168B" w:rsidRDefault="00CD168B">
      <w:pPr>
        <w:tabs>
          <w:tab w:val="left" w:pos="2257"/>
        </w:tabs>
        <w:spacing w:after="0" w:line="259" w:lineRule="auto"/>
        <w:rPr>
          <w:rFonts w:ascii="Arial" w:eastAsia="Arial" w:hAnsi="Arial" w:cs="Arial"/>
          <w:sz w:val="24"/>
          <w:szCs w:val="24"/>
        </w:rPr>
      </w:pPr>
    </w:p>
    <w:p w14:paraId="2F4F25CB" w14:textId="77777777" w:rsidR="008F2F1D" w:rsidRDefault="008F2F1D">
      <w:pPr>
        <w:tabs>
          <w:tab w:val="left" w:pos="2257"/>
        </w:tabs>
        <w:spacing w:after="0" w:line="259" w:lineRule="auto"/>
        <w:rPr>
          <w:rFonts w:ascii="Arial" w:eastAsia="Arial" w:hAnsi="Arial" w:cs="Arial"/>
          <w:sz w:val="24"/>
          <w:szCs w:val="24"/>
        </w:rPr>
      </w:pPr>
    </w:p>
    <w:p w14:paraId="23B4D8D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75D3DB1" w14:textId="77777777" w:rsidR="008F2F1D" w:rsidRDefault="008F2F1D">
      <w:pPr>
        <w:tabs>
          <w:tab w:val="left" w:pos="2257"/>
        </w:tabs>
        <w:spacing w:after="0" w:line="259" w:lineRule="auto"/>
        <w:rPr>
          <w:rFonts w:ascii="Arial" w:eastAsia="Arial" w:hAnsi="Arial" w:cs="Arial"/>
          <w:sz w:val="24"/>
          <w:szCs w:val="24"/>
        </w:rPr>
      </w:pPr>
    </w:p>
    <w:p w14:paraId="7BD35D1B" w14:textId="76A7C8CB" w:rsidR="000577A0" w:rsidRDefault="000577A0" w:rsidP="029885EE">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4643034D" w14:textId="3BD46393" w:rsidR="00CD168B" w:rsidRDefault="4303BDB4" w:rsidP="3A7BEE3D">
      <w:pPr>
        <w:tabs>
          <w:tab w:val="left" w:pos="2257"/>
        </w:tabs>
        <w:spacing w:after="0" w:line="259" w:lineRule="auto"/>
        <w:rPr>
          <w:rFonts w:ascii="Arial" w:eastAsia="Arial" w:hAnsi="Arial" w:cs="Arial"/>
          <w:sz w:val="24"/>
          <w:szCs w:val="24"/>
        </w:rPr>
      </w:pPr>
      <w:r w:rsidRPr="3A7BEE3D">
        <w:rPr>
          <w:rFonts w:ascii="Arial" w:eastAsia="Arial" w:hAnsi="Arial" w:cs="Arial"/>
          <w:sz w:val="24"/>
          <w:szCs w:val="24"/>
        </w:rPr>
        <w:t>DIO Commer</w:t>
      </w:r>
      <w:r w:rsidR="000577A0">
        <w:rPr>
          <w:rFonts w:ascii="Arial" w:eastAsia="Arial" w:hAnsi="Arial" w:cs="Arial"/>
          <w:sz w:val="24"/>
          <w:szCs w:val="24"/>
        </w:rPr>
        <w:t>cial</w:t>
      </w:r>
    </w:p>
    <w:p w14:paraId="464BA7DA" w14:textId="5F733C2C" w:rsidR="000577A0" w:rsidRDefault="000577A0" w:rsidP="3A7BEE3D">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4008B0B" w14:textId="1D7367E4" w:rsidR="00CD168B" w:rsidRDefault="02A1F744" w:rsidP="3A7BEE3D">
      <w:pPr>
        <w:spacing w:after="0" w:line="259" w:lineRule="auto"/>
        <w:rPr>
          <w:rFonts w:ascii="Arial" w:eastAsia="Arial" w:hAnsi="Arial" w:cs="Arial"/>
          <w:sz w:val="24"/>
          <w:szCs w:val="24"/>
        </w:rPr>
      </w:pPr>
      <w:r w:rsidRPr="3A7BEE3D">
        <w:rPr>
          <w:rFonts w:ascii="Arial" w:eastAsia="Arial" w:hAnsi="Arial" w:cs="Arial"/>
          <w:sz w:val="24"/>
          <w:szCs w:val="24"/>
        </w:rPr>
        <w:t>DIO Commercial Business Improvement - Policy</w:t>
      </w:r>
    </w:p>
    <w:p w14:paraId="644618B4" w14:textId="23B96D75" w:rsidR="00CD168B" w:rsidRDefault="02A1F744" w:rsidP="3A7BEE3D">
      <w:pPr>
        <w:spacing w:after="0" w:line="259" w:lineRule="auto"/>
        <w:rPr>
          <w:rFonts w:ascii="Arial" w:eastAsia="Arial" w:hAnsi="Arial" w:cs="Arial"/>
          <w:sz w:val="24"/>
          <w:szCs w:val="24"/>
        </w:rPr>
      </w:pPr>
      <w:r w:rsidRPr="3A7BEE3D">
        <w:rPr>
          <w:rFonts w:ascii="Arial" w:eastAsia="Arial" w:hAnsi="Arial" w:cs="Arial"/>
          <w:sz w:val="24"/>
          <w:szCs w:val="24"/>
        </w:rPr>
        <w:t xml:space="preserve">Army Headquarters, Marlborough Lines, </w:t>
      </w:r>
      <w:proofErr w:type="spellStart"/>
      <w:r w:rsidRPr="3A7BEE3D">
        <w:rPr>
          <w:rFonts w:ascii="Arial" w:eastAsia="Arial" w:hAnsi="Arial" w:cs="Arial"/>
          <w:sz w:val="24"/>
          <w:szCs w:val="24"/>
        </w:rPr>
        <w:t>Monxton</w:t>
      </w:r>
      <w:proofErr w:type="spellEnd"/>
      <w:r w:rsidRPr="3A7BEE3D">
        <w:rPr>
          <w:rFonts w:ascii="Arial" w:eastAsia="Arial" w:hAnsi="Arial" w:cs="Arial"/>
          <w:sz w:val="24"/>
          <w:szCs w:val="24"/>
        </w:rPr>
        <w:t xml:space="preserve"> Road, Andover, Hants SP11 8HJ</w:t>
      </w:r>
    </w:p>
    <w:p w14:paraId="46F68312" w14:textId="2CDAFF4E" w:rsidR="00CD168B" w:rsidRDefault="00CD168B" w:rsidP="3A7BEE3D">
      <w:pPr>
        <w:tabs>
          <w:tab w:val="left" w:pos="2257"/>
        </w:tabs>
        <w:spacing w:after="0" w:line="259" w:lineRule="auto"/>
        <w:rPr>
          <w:rFonts w:ascii="Arial" w:eastAsia="Arial" w:hAnsi="Arial" w:cs="Arial"/>
          <w:sz w:val="24"/>
          <w:szCs w:val="24"/>
        </w:rPr>
      </w:pPr>
    </w:p>
    <w:p w14:paraId="1AE5A319" w14:textId="49136602" w:rsidR="00CD168B" w:rsidRDefault="11C3DCDD" w:rsidP="3A7BEE3D">
      <w:pPr>
        <w:tabs>
          <w:tab w:val="left" w:pos="2257"/>
        </w:tabs>
        <w:spacing w:after="0" w:line="259" w:lineRule="auto"/>
        <w:rPr>
          <w:rFonts w:ascii="Arial" w:eastAsia="Arial" w:hAnsi="Arial" w:cs="Arial"/>
          <w:sz w:val="24"/>
          <w:szCs w:val="24"/>
        </w:rPr>
      </w:pPr>
      <w:r w:rsidRPr="3A7BEE3D">
        <w:rPr>
          <w:rFonts w:ascii="Arial" w:eastAsia="Arial" w:hAnsi="Arial" w:cs="Arial"/>
          <w:sz w:val="24"/>
          <w:szCs w:val="24"/>
        </w:rPr>
        <w:t>BUYER’S ENVIRONMENTAL POLICY</w:t>
      </w:r>
    </w:p>
    <w:p w14:paraId="0EB91FF7" w14:textId="77777777" w:rsidR="008F2F1D" w:rsidRPr="00CA2807" w:rsidRDefault="008F2F1D">
      <w:pPr>
        <w:tabs>
          <w:tab w:val="left" w:pos="2257"/>
        </w:tabs>
        <w:spacing w:after="0" w:line="259" w:lineRule="auto"/>
        <w:rPr>
          <w:rFonts w:ascii="Arial" w:eastAsia="Arial" w:hAnsi="Arial" w:cs="Arial"/>
          <w:sz w:val="24"/>
          <w:szCs w:val="24"/>
        </w:rPr>
      </w:pPr>
    </w:p>
    <w:p w14:paraId="4CF92C69" w14:textId="24D6F01B" w:rsidR="002656F3" w:rsidRPr="00CA2807" w:rsidRDefault="00000000">
      <w:pPr>
        <w:tabs>
          <w:tab w:val="left" w:pos="2257"/>
        </w:tabs>
        <w:spacing w:after="0" w:line="259" w:lineRule="auto"/>
        <w:rPr>
          <w:rFonts w:ascii="Arial" w:eastAsia="Arial" w:hAnsi="Arial" w:cs="Arial"/>
          <w:sz w:val="24"/>
          <w:szCs w:val="24"/>
        </w:rPr>
      </w:pPr>
      <w:hyperlink r:id="rId12" w:history="1">
        <w:r w:rsidR="002656F3" w:rsidRPr="00CA2807">
          <w:rPr>
            <w:rStyle w:val="Hyperlink"/>
            <w:rFonts w:ascii="Arial" w:hAnsi="Arial" w:cs="Arial"/>
            <w:sz w:val="24"/>
            <w:szCs w:val="24"/>
          </w:rPr>
          <w:t>JSP 418 Part 1 - Directive (publishing.service.gov.uk)</w:t>
        </w:r>
      </w:hyperlink>
    </w:p>
    <w:p w14:paraId="2AC76C39" w14:textId="77777777" w:rsidR="00CD168B" w:rsidRPr="00CA2807" w:rsidRDefault="00CD168B">
      <w:pPr>
        <w:tabs>
          <w:tab w:val="left" w:pos="2257"/>
        </w:tabs>
        <w:spacing w:after="0" w:line="259" w:lineRule="auto"/>
        <w:rPr>
          <w:rFonts w:ascii="Arial" w:eastAsia="Arial" w:hAnsi="Arial" w:cs="Arial"/>
          <w:sz w:val="24"/>
          <w:szCs w:val="24"/>
        </w:rPr>
      </w:pPr>
    </w:p>
    <w:p w14:paraId="3F8F8559" w14:textId="77777777" w:rsidR="00CD168B" w:rsidRDefault="00556094">
      <w:pPr>
        <w:tabs>
          <w:tab w:val="left" w:pos="2257"/>
        </w:tabs>
        <w:spacing w:after="0" w:line="259" w:lineRule="auto"/>
        <w:rPr>
          <w:rFonts w:ascii="Arial" w:eastAsia="Arial" w:hAnsi="Arial" w:cs="Arial"/>
          <w:sz w:val="24"/>
          <w:szCs w:val="24"/>
        </w:rPr>
      </w:pPr>
      <w:r w:rsidRPr="00CA2807">
        <w:rPr>
          <w:rFonts w:ascii="Arial" w:eastAsia="Arial" w:hAnsi="Arial" w:cs="Arial"/>
          <w:sz w:val="24"/>
          <w:szCs w:val="24"/>
        </w:rPr>
        <w:t>BUYER’S SECURITY POLICY</w:t>
      </w:r>
    </w:p>
    <w:p w14:paraId="39EC5088" w14:textId="77777777" w:rsidR="008F2F1D" w:rsidRPr="00CA2807" w:rsidRDefault="008F2F1D">
      <w:pPr>
        <w:tabs>
          <w:tab w:val="left" w:pos="2257"/>
        </w:tabs>
        <w:spacing w:after="0" w:line="259" w:lineRule="auto"/>
        <w:rPr>
          <w:rFonts w:ascii="Arial" w:eastAsia="Arial" w:hAnsi="Arial" w:cs="Arial"/>
          <w:sz w:val="24"/>
          <w:szCs w:val="24"/>
        </w:rPr>
      </w:pPr>
    </w:p>
    <w:p w14:paraId="7F9704E0" w14:textId="21318F41" w:rsidR="00CD168B" w:rsidRPr="00CA2807" w:rsidRDefault="00000000">
      <w:pPr>
        <w:tabs>
          <w:tab w:val="left" w:pos="2257"/>
        </w:tabs>
        <w:spacing w:after="0" w:line="259" w:lineRule="auto"/>
        <w:rPr>
          <w:rFonts w:ascii="Arial" w:eastAsia="Arial" w:hAnsi="Arial" w:cs="Arial"/>
          <w:sz w:val="24"/>
          <w:szCs w:val="24"/>
        </w:rPr>
      </w:pPr>
      <w:hyperlink r:id="rId13" w:history="1">
        <w:r w:rsidR="00563F03" w:rsidRPr="00CA2807">
          <w:rPr>
            <w:rStyle w:val="Hyperlink"/>
            <w:rFonts w:ascii="Arial" w:hAnsi="Arial" w:cs="Arial"/>
            <w:sz w:val="24"/>
            <w:szCs w:val="24"/>
          </w:rPr>
          <w:t>Security policy framework - GOV.UK (www.gov.uk)</w:t>
        </w:r>
      </w:hyperlink>
    </w:p>
    <w:p w14:paraId="72468D28" w14:textId="77777777" w:rsidR="00421F48" w:rsidRPr="00CA2807" w:rsidRDefault="00421F48">
      <w:pPr>
        <w:tabs>
          <w:tab w:val="left" w:pos="2257"/>
        </w:tabs>
        <w:spacing w:after="0" w:line="259" w:lineRule="auto"/>
        <w:rPr>
          <w:rFonts w:ascii="Arial" w:eastAsia="Arial" w:hAnsi="Arial" w:cs="Arial"/>
          <w:sz w:val="24"/>
          <w:szCs w:val="24"/>
        </w:rPr>
      </w:pPr>
    </w:p>
    <w:p w14:paraId="1584FD72" w14:textId="0082FA8A" w:rsidR="002F2B90" w:rsidRDefault="002F2B90">
      <w:pPr>
        <w:tabs>
          <w:tab w:val="left" w:pos="2257"/>
        </w:tabs>
        <w:spacing w:after="0" w:line="259" w:lineRule="auto"/>
        <w:rPr>
          <w:rFonts w:ascii="Arial" w:eastAsia="Arial" w:hAnsi="Arial" w:cs="Arial"/>
          <w:sz w:val="24"/>
          <w:szCs w:val="24"/>
        </w:rPr>
      </w:pPr>
    </w:p>
    <w:p w14:paraId="02B42D89" w14:textId="34E23FA7" w:rsidR="008F2F1D"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049FDC5" w14:textId="77777777" w:rsidR="007C69F3" w:rsidRDefault="007C69F3">
      <w:pPr>
        <w:tabs>
          <w:tab w:val="left" w:pos="2257"/>
        </w:tabs>
        <w:spacing w:after="0" w:line="259" w:lineRule="auto"/>
        <w:rPr>
          <w:rFonts w:ascii="Arial" w:eastAsia="Arial" w:hAnsi="Arial" w:cs="Arial"/>
          <w:sz w:val="24"/>
          <w:szCs w:val="24"/>
        </w:rPr>
      </w:pPr>
    </w:p>
    <w:p w14:paraId="6A80B151" w14:textId="43CAC629" w:rsidR="00CD168B" w:rsidRDefault="00DD315E" w:rsidP="00DD315E">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61F62EA" w14:textId="77777777" w:rsidR="00CD168B" w:rsidRDefault="00CD168B">
      <w:pPr>
        <w:tabs>
          <w:tab w:val="left" w:pos="2257"/>
        </w:tabs>
        <w:spacing w:after="0" w:line="259" w:lineRule="auto"/>
        <w:rPr>
          <w:rFonts w:ascii="Arial" w:eastAsia="Arial" w:hAnsi="Arial" w:cs="Arial"/>
          <w:sz w:val="24"/>
          <w:szCs w:val="24"/>
        </w:rPr>
      </w:pPr>
    </w:p>
    <w:p w14:paraId="04377BB5" w14:textId="7E68D9DB"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7584D69" w14:textId="77777777" w:rsidR="00DD315E" w:rsidRDefault="00DD315E">
      <w:pPr>
        <w:tabs>
          <w:tab w:val="left" w:pos="2257"/>
        </w:tabs>
        <w:spacing w:after="0" w:line="259" w:lineRule="auto"/>
        <w:rPr>
          <w:rFonts w:ascii="Arial" w:eastAsia="Arial" w:hAnsi="Arial" w:cs="Arial"/>
          <w:sz w:val="24"/>
          <w:szCs w:val="24"/>
        </w:rPr>
      </w:pPr>
    </w:p>
    <w:p w14:paraId="6BB046B0" w14:textId="6AD467B3" w:rsidR="5756C854" w:rsidRDefault="00DD315E" w:rsidP="5756C854">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A9BEBAE" w14:textId="22DD787F" w:rsidR="5756C854" w:rsidRDefault="5756C854" w:rsidP="5756C854">
      <w:pPr>
        <w:tabs>
          <w:tab w:val="left" w:pos="2257"/>
        </w:tabs>
        <w:spacing w:after="0" w:line="259" w:lineRule="auto"/>
        <w:rPr>
          <w:rFonts w:ascii="Arial" w:eastAsia="Arial" w:hAnsi="Arial" w:cs="Arial"/>
          <w:sz w:val="24"/>
          <w:szCs w:val="24"/>
        </w:rPr>
      </w:pPr>
    </w:p>
    <w:p w14:paraId="5F917CAF"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B297E70" w14:textId="77777777" w:rsidR="008F2F1D" w:rsidRDefault="008F2F1D">
      <w:pPr>
        <w:tabs>
          <w:tab w:val="left" w:pos="2257"/>
        </w:tabs>
        <w:spacing w:after="0" w:line="259" w:lineRule="auto"/>
        <w:rPr>
          <w:rFonts w:ascii="Arial" w:eastAsia="Arial" w:hAnsi="Arial" w:cs="Arial"/>
          <w:sz w:val="24"/>
          <w:szCs w:val="24"/>
        </w:rPr>
      </w:pPr>
    </w:p>
    <w:p w14:paraId="4365C1D0" w14:textId="58E275FE" w:rsidR="005C31B1" w:rsidRDefault="4BF3DF55">
      <w:pPr>
        <w:tabs>
          <w:tab w:val="left" w:pos="2257"/>
        </w:tabs>
        <w:spacing w:after="0" w:line="259" w:lineRule="auto"/>
        <w:rPr>
          <w:rFonts w:ascii="Arial" w:eastAsia="Arial" w:hAnsi="Arial" w:cs="Arial"/>
          <w:sz w:val="24"/>
          <w:szCs w:val="24"/>
        </w:rPr>
      </w:pPr>
      <w:r w:rsidRPr="731BFD19">
        <w:rPr>
          <w:rFonts w:ascii="Arial" w:eastAsia="Arial" w:hAnsi="Arial" w:cs="Arial"/>
          <w:sz w:val="24"/>
          <w:szCs w:val="24"/>
        </w:rPr>
        <w:t xml:space="preserve">Required </w:t>
      </w:r>
      <w:r w:rsidR="0E618506" w:rsidRPr="731BFD19">
        <w:rPr>
          <w:rFonts w:ascii="Arial" w:eastAsia="Arial" w:hAnsi="Arial" w:cs="Arial"/>
          <w:sz w:val="24"/>
          <w:szCs w:val="24"/>
        </w:rPr>
        <w:t>for the mid-contract review.</w:t>
      </w:r>
      <w:r w:rsidR="4DEE8679" w:rsidRPr="731BFD19">
        <w:rPr>
          <w:rFonts w:ascii="Arial" w:eastAsia="Arial" w:hAnsi="Arial" w:cs="Arial"/>
          <w:sz w:val="24"/>
          <w:szCs w:val="24"/>
        </w:rPr>
        <w:t xml:space="preserve"> Timeliness of delivery to be included within the reports</w:t>
      </w:r>
      <w:r w:rsidR="40E80057" w:rsidRPr="731BFD19">
        <w:rPr>
          <w:rFonts w:ascii="Arial" w:eastAsia="Arial" w:hAnsi="Arial" w:cs="Arial"/>
          <w:sz w:val="24"/>
          <w:szCs w:val="24"/>
        </w:rPr>
        <w:t>.</w:t>
      </w:r>
    </w:p>
    <w:p w14:paraId="3CE3C04A" w14:textId="77777777" w:rsidR="00CD168B" w:rsidRDefault="00CD168B">
      <w:pPr>
        <w:tabs>
          <w:tab w:val="left" w:pos="2257"/>
        </w:tabs>
        <w:spacing w:after="0" w:line="259" w:lineRule="auto"/>
        <w:rPr>
          <w:rFonts w:ascii="Arial" w:eastAsia="Arial" w:hAnsi="Arial" w:cs="Arial"/>
          <w:b/>
          <w:sz w:val="24"/>
          <w:szCs w:val="24"/>
        </w:rPr>
      </w:pPr>
    </w:p>
    <w:p w14:paraId="0854AFD4"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0434EF7" w14:textId="77777777" w:rsidR="008F2F1D" w:rsidRDefault="008F2F1D">
      <w:pPr>
        <w:tabs>
          <w:tab w:val="left" w:pos="2257"/>
        </w:tabs>
        <w:spacing w:after="0" w:line="259" w:lineRule="auto"/>
        <w:rPr>
          <w:rFonts w:ascii="Arial" w:eastAsia="Arial" w:hAnsi="Arial" w:cs="Arial"/>
          <w:sz w:val="24"/>
          <w:szCs w:val="24"/>
        </w:rPr>
      </w:pPr>
    </w:p>
    <w:p w14:paraId="58423E42" w14:textId="3C2D91DB" w:rsidR="001547B5" w:rsidRDefault="006D1FE7">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 xml:space="preserve">The supplier will be required to attend a mid-contract review at DIO </w:t>
      </w:r>
      <w:r w:rsidR="00E31428">
        <w:rPr>
          <w:rFonts w:ascii="Arial" w:eastAsia="Arial" w:hAnsi="Arial" w:cs="Arial"/>
          <w:bCs/>
          <w:sz w:val="24"/>
          <w:szCs w:val="24"/>
        </w:rPr>
        <w:t xml:space="preserve">Whittington </w:t>
      </w:r>
      <w:r w:rsidR="003160F6">
        <w:rPr>
          <w:rFonts w:ascii="Arial" w:eastAsia="Arial" w:hAnsi="Arial" w:cs="Arial"/>
          <w:bCs/>
          <w:sz w:val="24"/>
          <w:szCs w:val="24"/>
        </w:rPr>
        <w:t xml:space="preserve">to assess performance to date </w:t>
      </w:r>
      <w:r w:rsidR="00746425">
        <w:rPr>
          <w:rFonts w:ascii="Arial" w:eastAsia="Arial" w:hAnsi="Arial" w:cs="Arial"/>
          <w:bCs/>
          <w:sz w:val="24"/>
          <w:szCs w:val="24"/>
        </w:rPr>
        <w:t>and programme the remainder of the requirements.</w:t>
      </w:r>
    </w:p>
    <w:p w14:paraId="3285EC71" w14:textId="18B5D5AF" w:rsidR="00CD168B" w:rsidRPr="003F4C04" w:rsidRDefault="00746425">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lastRenderedPageBreak/>
        <w:t xml:space="preserve">Additional meetings </w:t>
      </w:r>
      <w:r w:rsidR="004F5F7C">
        <w:rPr>
          <w:rFonts w:ascii="Arial" w:eastAsia="Arial" w:hAnsi="Arial" w:cs="Arial"/>
          <w:bCs/>
          <w:sz w:val="24"/>
          <w:szCs w:val="24"/>
        </w:rPr>
        <w:t>only required if</w:t>
      </w:r>
      <w:r w:rsidR="003F4C04" w:rsidRPr="00C44784">
        <w:rPr>
          <w:rFonts w:ascii="Arial" w:eastAsia="Arial" w:hAnsi="Arial" w:cs="Arial"/>
          <w:bCs/>
          <w:sz w:val="24"/>
          <w:szCs w:val="24"/>
        </w:rPr>
        <w:t xml:space="preserve"> the authority deem necessary.</w:t>
      </w:r>
    </w:p>
    <w:p w14:paraId="6F0E2539" w14:textId="77777777" w:rsidR="008F2F1D" w:rsidRDefault="008F2F1D">
      <w:pPr>
        <w:tabs>
          <w:tab w:val="left" w:pos="2257"/>
        </w:tabs>
        <w:spacing w:after="0" w:line="259" w:lineRule="auto"/>
        <w:rPr>
          <w:rFonts w:ascii="Arial" w:eastAsia="Arial" w:hAnsi="Arial" w:cs="Arial"/>
          <w:b/>
          <w:sz w:val="24"/>
          <w:szCs w:val="24"/>
        </w:rPr>
      </w:pPr>
    </w:p>
    <w:p w14:paraId="04CECC9D" w14:textId="4CB2C1D0" w:rsidR="008F2F1D"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13007B7A" w14:textId="77777777" w:rsidR="007C69F3" w:rsidRDefault="007C69F3">
      <w:pPr>
        <w:tabs>
          <w:tab w:val="left" w:pos="2257"/>
        </w:tabs>
        <w:spacing w:after="0" w:line="259" w:lineRule="auto"/>
        <w:rPr>
          <w:rFonts w:ascii="Arial" w:eastAsia="Arial" w:hAnsi="Arial" w:cs="Arial"/>
          <w:sz w:val="24"/>
          <w:szCs w:val="24"/>
        </w:rPr>
      </w:pPr>
    </w:p>
    <w:p w14:paraId="2FEFEEDA" w14:textId="41F8946C" w:rsidR="00CD168B" w:rsidRPr="00DD315E" w:rsidRDefault="00DD315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REDACTED</w:t>
      </w:r>
    </w:p>
    <w:p w14:paraId="22AAEB9A" w14:textId="77777777" w:rsidR="00CD168B" w:rsidRDefault="00CD168B">
      <w:pPr>
        <w:tabs>
          <w:tab w:val="left" w:pos="2257"/>
        </w:tabs>
        <w:spacing w:after="0" w:line="259" w:lineRule="auto"/>
        <w:rPr>
          <w:rFonts w:ascii="Arial" w:eastAsia="Arial" w:hAnsi="Arial" w:cs="Arial"/>
          <w:sz w:val="24"/>
          <w:szCs w:val="24"/>
        </w:rPr>
      </w:pPr>
    </w:p>
    <w:p w14:paraId="121D349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EE57100" w14:textId="77777777" w:rsidR="008F2F1D" w:rsidRDefault="008F2F1D">
      <w:pPr>
        <w:tabs>
          <w:tab w:val="left" w:pos="2257"/>
        </w:tabs>
        <w:spacing w:after="0" w:line="259" w:lineRule="auto"/>
        <w:rPr>
          <w:rFonts w:ascii="Arial" w:eastAsia="Arial" w:hAnsi="Arial" w:cs="Arial"/>
          <w:sz w:val="24"/>
          <w:szCs w:val="24"/>
        </w:rPr>
      </w:pPr>
    </w:p>
    <w:p w14:paraId="5E0DCC1B" w14:textId="3D9D6CDB" w:rsidR="00476FF2" w:rsidRDefault="00476FF2">
      <w:pPr>
        <w:tabs>
          <w:tab w:val="left" w:pos="2257"/>
        </w:tabs>
        <w:spacing w:after="0" w:line="259" w:lineRule="auto"/>
        <w:rPr>
          <w:rFonts w:ascii="Arial" w:eastAsia="Arial" w:hAnsi="Arial" w:cs="Arial"/>
          <w:sz w:val="24"/>
          <w:szCs w:val="24"/>
        </w:rPr>
      </w:pPr>
      <w:r w:rsidRPr="008234A3">
        <w:rPr>
          <w:rFonts w:ascii="Arial" w:eastAsia="Arial" w:hAnsi="Arial" w:cs="Arial"/>
          <w:sz w:val="24"/>
          <w:szCs w:val="24"/>
        </w:rPr>
        <w:t>Not applicable.</w:t>
      </w:r>
    </w:p>
    <w:p w14:paraId="44A5A102" w14:textId="77777777" w:rsidR="00CD168B" w:rsidRDefault="00CD168B">
      <w:pPr>
        <w:tabs>
          <w:tab w:val="left" w:pos="2257"/>
        </w:tabs>
        <w:spacing w:after="0" w:line="259" w:lineRule="auto"/>
        <w:rPr>
          <w:rFonts w:ascii="Arial" w:eastAsia="Arial" w:hAnsi="Arial" w:cs="Arial"/>
          <w:b/>
          <w:sz w:val="24"/>
          <w:szCs w:val="24"/>
        </w:rPr>
      </w:pPr>
    </w:p>
    <w:p w14:paraId="211E9209"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112E4A4" w14:textId="77777777" w:rsidR="008F2F1D" w:rsidRDefault="008F2F1D">
      <w:pPr>
        <w:tabs>
          <w:tab w:val="left" w:pos="2257"/>
        </w:tabs>
        <w:spacing w:after="0" w:line="259" w:lineRule="auto"/>
        <w:rPr>
          <w:rFonts w:ascii="Arial" w:eastAsia="Arial" w:hAnsi="Arial" w:cs="Arial"/>
          <w:sz w:val="24"/>
          <w:szCs w:val="24"/>
        </w:rPr>
      </w:pPr>
    </w:p>
    <w:p w14:paraId="70A457A1" w14:textId="54618A16" w:rsidR="00476FF2" w:rsidRDefault="00476FF2">
      <w:pPr>
        <w:tabs>
          <w:tab w:val="left" w:pos="2257"/>
        </w:tabs>
        <w:spacing w:after="0" w:line="259" w:lineRule="auto"/>
        <w:rPr>
          <w:rFonts w:ascii="Arial" w:eastAsia="Arial" w:hAnsi="Arial" w:cs="Arial"/>
          <w:sz w:val="24"/>
          <w:szCs w:val="24"/>
        </w:rPr>
      </w:pPr>
      <w:r w:rsidRPr="00475709">
        <w:rPr>
          <w:rFonts w:ascii="Arial" w:eastAsia="Arial" w:hAnsi="Arial" w:cs="Arial"/>
          <w:sz w:val="24"/>
          <w:szCs w:val="24"/>
        </w:rPr>
        <w:t>Unit Price.</w:t>
      </w:r>
    </w:p>
    <w:p w14:paraId="07773C4F" w14:textId="77777777" w:rsidR="00CD168B" w:rsidRDefault="00CD168B" w:rsidP="7440AE2A">
      <w:pPr>
        <w:tabs>
          <w:tab w:val="left" w:pos="2257"/>
        </w:tabs>
        <w:spacing w:after="0" w:line="259" w:lineRule="auto"/>
        <w:rPr>
          <w:rFonts w:ascii="Arial" w:eastAsia="Arial" w:hAnsi="Arial" w:cs="Arial"/>
          <w:b/>
          <w:bCs/>
          <w:sz w:val="24"/>
          <w:szCs w:val="24"/>
        </w:rPr>
      </w:pPr>
    </w:p>
    <w:p w14:paraId="045165F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9ED2FFD" w14:textId="77777777" w:rsidR="008F2F1D" w:rsidRDefault="008F2F1D">
      <w:pPr>
        <w:tabs>
          <w:tab w:val="left" w:pos="2257"/>
        </w:tabs>
        <w:spacing w:after="0" w:line="259" w:lineRule="auto"/>
        <w:rPr>
          <w:rFonts w:ascii="Arial" w:eastAsia="Arial" w:hAnsi="Arial" w:cs="Arial"/>
          <w:sz w:val="24"/>
          <w:szCs w:val="24"/>
        </w:rPr>
      </w:pPr>
    </w:p>
    <w:p w14:paraId="56ECB622" w14:textId="149FCA6D" w:rsidR="00CD168B" w:rsidRDefault="00556094">
      <w:pPr>
        <w:tabs>
          <w:tab w:val="left" w:pos="2257"/>
        </w:tabs>
        <w:spacing w:after="0" w:line="259" w:lineRule="auto"/>
        <w:rPr>
          <w:rFonts w:ascii="Arial" w:eastAsia="Arial" w:hAnsi="Arial" w:cs="Arial"/>
          <w:sz w:val="24"/>
          <w:szCs w:val="24"/>
        </w:rPr>
      </w:pPr>
      <w:r w:rsidRPr="37DAEEE6">
        <w:rPr>
          <w:rFonts w:ascii="Arial" w:eastAsia="Arial" w:hAnsi="Arial" w:cs="Arial"/>
          <w:sz w:val="24"/>
          <w:szCs w:val="24"/>
        </w:rPr>
        <w:t xml:space="preserve">Service Credits will accrue in accordance with Call-Off Schedule 14 (Service Levels). </w:t>
      </w:r>
    </w:p>
    <w:p w14:paraId="52142D43" w14:textId="79E861FA" w:rsidR="00CD168B" w:rsidRDefault="00556094">
      <w:pPr>
        <w:tabs>
          <w:tab w:val="left" w:pos="2257"/>
        </w:tabs>
        <w:spacing w:after="0" w:line="259" w:lineRule="auto"/>
        <w:rPr>
          <w:rFonts w:ascii="Arial" w:eastAsia="Arial" w:hAnsi="Arial" w:cs="Arial"/>
          <w:sz w:val="24"/>
          <w:szCs w:val="24"/>
        </w:rPr>
      </w:pPr>
      <w:r w:rsidRPr="37DAEEE6">
        <w:rPr>
          <w:rFonts w:ascii="Arial" w:eastAsia="Arial" w:hAnsi="Arial" w:cs="Arial"/>
          <w:sz w:val="24"/>
          <w:szCs w:val="24"/>
        </w:rPr>
        <w:t>The Service Credit Cap is: £</w:t>
      </w:r>
      <w:r w:rsidR="4590AA89" w:rsidRPr="37DAEEE6">
        <w:rPr>
          <w:rFonts w:ascii="Arial" w:eastAsia="Arial" w:hAnsi="Arial" w:cs="Arial"/>
          <w:sz w:val="24"/>
          <w:szCs w:val="24"/>
        </w:rPr>
        <w:t>5000</w:t>
      </w:r>
      <w:r w:rsidRPr="37DAEEE6">
        <w:rPr>
          <w:rFonts w:ascii="Arial" w:eastAsia="Arial" w:hAnsi="Arial" w:cs="Arial"/>
          <w:sz w:val="24"/>
          <w:szCs w:val="24"/>
        </w:rPr>
        <w:t>.</w:t>
      </w:r>
    </w:p>
    <w:p w14:paraId="6B19474B" w14:textId="4A07A4C2"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sidR="60B74DA7" w:rsidRPr="197F4E13">
        <w:rPr>
          <w:rFonts w:ascii="Arial" w:eastAsia="Arial" w:hAnsi="Arial" w:cs="Arial"/>
          <w:sz w:val="24"/>
          <w:szCs w:val="24"/>
        </w:rPr>
        <w:t xml:space="preserve">10 </w:t>
      </w:r>
      <w:proofErr w:type="gramStart"/>
      <w:r w:rsidR="60B74DA7" w:rsidRPr="197F4E13">
        <w:rPr>
          <w:rFonts w:ascii="Arial" w:eastAsia="Arial" w:hAnsi="Arial" w:cs="Arial"/>
          <w:sz w:val="24"/>
          <w:szCs w:val="24"/>
        </w:rPr>
        <w:t>weeks</w:t>
      </w:r>
      <w:proofErr w:type="gramEnd"/>
    </w:p>
    <w:p w14:paraId="43D0EDED" w14:textId="203D90CD" w:rsidR="00CD168B" w:rsidRDefault="00556094">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Service Level Failure </w:t>
      </w:r>
      <w:proofErr w:type="gramStart"/>
      <w:r>
        <w:rPr>
          <w:rFonts w:ascii="Arial" w:eastAsia="Arial" w:hAnsi="Arial" w:cs="Arial"/>
          <w:color w:val="000000"/>
          <w:sz w:val="24"/>
          <w:szCs w:val="24"/>
        </w:rPr>
        <w:t>is:</w:t>
      </w:r>
      <w:proofErr w:type="gramEnd"/>
      <w:r w:rsidR="00924886">
        <w:rPr>
          <w:rFonts w:ascii="Arial" w:eastAsia="Arial" w:hAnsi="Arial" w:cs="Arial"/>
          <w:color w:val="000000"/>
          <w:sz w:val="24"/>
          <w:szCs w:val="24"/>
        </w:rPr>
        <w:t xml:space="preserve"> </w:t>
      </w:r>
      <w:r w:rsidR="00F06964">
        <w:rPr>
          <w:rFonts w:ascii="Arial" w:eastAsia="Arial" w:hAnsi="Arial" w:cs="Arial"/>
          <w:color w:val="000000"/>
          <w:sz w:val="24"/>
          <w:szCs w:val="24"/>
        </w:rPr>
        <w:t>failure to receipt delivery within business hours on agreed delivery date.</w:t>
      </w:r>
    </w:p>
    <w:p w14:paraId="3164BFF5"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124F93E" w14:textId="3BF1133F" w:rsidR="00CD168B" w:rsidRPr="009453A7" w:rsidRDefault="00556094">
      <w:pPr>
        <w:spacing w:after="0" w:line="259" w:lineRule="auto"/>
        <w:rPr>
          <w:rFonts w:ascii="Arial" w:eastAsia="Arial" w:hAnsi="Arial" w:cs="Arial"/>
          <w:sz w:val="24"/>
          <w:szCs w:val="24"/>
        </w:rPr>
      </w:pPr>
      <w:r w:rsidRPr="009453A7">
        <w:rPr>
          <w:rFonts w:ascii="Arial" w:eastAsia="Arial" w:hAnsi="Arial" w:cs="Arial"/>
          <w:sz w:val="24"/>
          <w:szCs w:val="24"/>
        </w:rPr>
        <w:t>Not applicable</w:t>
      </w:r>
    </w:p>
    <w:p w14:paraId="027A6DD5" w14:textId="6361E874" w:rsidR="00CD168B" w:rsidRDefault="00556094">
      <w:pPr>
        <w:spacing w:after="0" w:line="240" w:lineRule="auto"/>
        <w:jc w:val="both"/>
        <w:rPr>
          <w:rFonts w:ascii="Arial" w:eastAsia="Arial" w:hAnsi="Arial" w:cs="Arial"/>
          <w:sz w:val="24"/>
          <w:szCs w:val="24"/>
        </w:rPr>
      </w:pPr>
      <w:r w:rsidRPr="009453A7">
        <w:rPr>
          <w:rFonts w:ascii="Arial" w:eastAsia="Arial" w:hAnsi="Arial" w:cs="Arial"/>
          <w:sz w:val="24"/>
          <w:szCs w:val="24"/>
        </w:rPr>
        <w:t>Insurances in accordance with Joint Schedule 3 (Insurance Requirements)</w:t>
      </w:r>
      <w:r w:rsidR="00962746" w:rsidRPr="009453A7">
        <w:rPr>
          <w:rFonts w:ascii="Arial" w:eastAsia="Arial" w:hAnsi="Arial" w:cs="Arial"/>
          <w:sz w:val="24"/>
          <w:szCs w:val="24"/>
        </w:rPr>
        <w:t>.</w:t>
      </w:r>
    </w:p>
    <w:p w14:paraId="2DD44199" w14:textId="77777777" w:rsidR="00CD168B" w:rsidRDefault="00CD168B">
      <w:pPr>
        <w:spacing w:after="0" w:line="240" w:lineRule="auto"/>
        <w:jc w:val="both"/>
        <w:rPr>
          <w:rFonts w:ascii="Arial" w:eastAsia="Arial" w:hAnsi="Arial" w:cs="Arial"/>
          <w:sz w:val="24"/>
          <w:szCs w:val="24"/>
        </w:rPr>
      </w:pPr>
    </w:p>
    <w:p w14:paraId="2DBA8144" w14:textId="77777777" w:rsidR="002608B3" w:rsidRDefault="002608B3">
      <w:pPr>
        <w:spacing w:after="0" w:line="240" w:lineRule="auto"/>
        <w:jc w:val="both"/>
        <w:rPr>
          <w:rFonts w:ascii="Arial" w:eastAsia="Arial" w:hAnsi="Arial" w:cs="Arial"/>
          <w:sz w:val="24"/>
          <w:szCs w:val="24"/>
        </w:rPr>
      </w:pPr>
    </w:p>
    <w:p w14:paraId="42E558EB" w14:textId="7376C041"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965E45F" w14:textId="77777777" w:rsidR="008F2F1D" w:rsidRDefault="008F2F1D">
      <w:pPr>
        <w:spacing w:after="0" w:line="240" w:lineRule="auto"/>
        <w:jc w:val="both"/>
        <w:rPr>
          <w:rFonts w:ascii="Arial" w:eastAsia="Arial" w:hAnsi="Arial" w:cs="Arial"/>
          <w:sz w:val="24"/>
          <w:szCs w:val="24"/>
        </w:rPr>
      </w:pPr>
    </w:p>
    <w:p w14:paraId="739101C0" w14:textId="2B9C8250" w:rsidR="00CD168B" w:rsidRDefault="00556094">
      <w:pPr>
        <w:spacing w:after="0" w:line="259" w:lineRule="auto"/>
        <w:rPr>
          <w:rFonts w:ascii="Arial" w:eastAsia="Arial" w:hAnsi="Arial" w:cs="Arial"/>
          <w:sz w:val="24"/>
          <w:szCs w:val="24"/>
        </w:rPr>
      </w:pPr>
      <w:r>
        <w:rPr>
          <w:rFonts w:ascii="Arial" w:eastAsia="Arial" w:hAnsi="Arial" w:cs="Arial"/>
          <w:sz w:val="24"/>
          <w:szCs w:val="24"/>
        </w:rPr>
        <w:t>Not applicable</w:t>
      </w:r>
    </w:p>
    <w:p w14:paraId="476A3889" w14:textId="77777777" w:rsidR="00CD168B" w:rsidRDefault="00CD168B">
      <w:pPr>
        <w:spacing w:after="0" w:line="259" w:lineRule="auto"/>
        <w:rPr>
          <w:rFonts w:ascii="Arial" w:eastAsia="Arial" w:hAnsi="Arial" w:cs="Arial"/>
          <w:b/>
          <w:sz w:val="24"/>
          <w:szCs w:val="24"/>
          <w:highlight w:val="yellow"/>
        </w:rPr>
      </w:pPr>
    </w:p>
    <w:p w14:paraId="5D3EB5FC" w14:textId="5628F568" w:rsidR="5756C854" w:rsidRDefault="5756C854" w:rsidP="5756C854">
      <w:pPr>
        <w:spacing w:after="0" w:line="240" w:lineRule="auto"/>
        <w:jc w:val="both"/>
        <w:rPr>
          <w:rFonts w:ascii="Arial" w:eastAsia="Arial" w:hAnsi="Arial" w:cs="Arial"/>
          <w:sz w:val="24"/>
          <w:szCs w:val="24"/>
        </w:rPr>
      </w:pPr>
    </w:p>
    <w:p w14:paraId="6EC9D57E" w14:textId="0B27A9DD" w:rsidR="5756C854" w:rsidRDefault="5756C854" w:rsidP="5756C854">
      <w:pPr>
        <w:spacing w:after="0" w:line="240" w:lineRule="auto"/>
        <w:jc w:val="both"/>
        <w:rPr>
          <w:rFonts w:ascii="Arial" w:eastAsia="Arial" w:hAnsi="Arial" w:cs="Arial"/>
          <w:sz w:val="24"/>
          <w:szCs w:val="24"/>
        </w:rPr>
      </w:pPr>
    </w:p>
    <w:p w14:paraId="43B41FF5" w14:textId="0BF89590" w:rsidR="5756C854" w:rsidRDefault="5756C854" w:rsidP="5756C854">
      <w:pPr>
        <w:spacing w:after="0" w:line="240" w:lineRule="auto"/>
        <w:jc w:val="both"/>
        <w:rPr>
          <w:rFonts w:ascii="Arial" w:eastAsia="Arial" w:hAnsi="Arial" w:cs="Arial"/>
          <w:sz w:val="24"/>
          <w:szCs w:val="24"/>
        </w:rPr>
      </w:pPr>
    </w:p>
    <w:p w14:paraId="5432DC31" w14:textId="0DE1553F" w:rsidR="5756C854" w:rsidRDefault="5756C854" w:rsidP="5756C854">
      <w:pPr>
        <w:spacing w:after="0" w:line="240" w:lineRule="auto"/>
        <w:jc w:val="both"/>
        <w:rPr>
          <w:rFonts w:ascii="Arial" w:eastAsia="Arial" w:hAnsi="Arial" w:cs="Arial"/>
          <w:sz w:val="24"/>
          <w:szCs w:val="24"/>
        </w:rPr>
      </w:pPr>
    </w:p>
    <w:p w14:paraId="5107B077"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9AFB3BF" w14:textId="77777777" w:rsidR="008F2F1D" w:rsidRDefault="008F2F1D">
      <w:pPr>
        <w:spacing w:after="0" w:line="240" w:lineRule="auto"/>
        <w:jc w:val="both"/>
        <w:rPr>
          <w:rFonts w:ascii="Arial" w:eastAsia="Arial" w:hAnsi="Arial" w:cs="Arial"/>
          <w:sz w:val="24"/>
          <w:szCs w:val="24"/>
        </w:rPr>
      </w:pPr>
    </w:p>
    <w:p w14:paraId="22C2FDB3" w14:textId="7D201444" w:rsidR="00CD168B" w:rsidRDefault="00556094" w:rsidP="00B00B55">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3C735CD2" w14:textId="77777777" w:rsidR="00B00B55" w:rsidRDefault="00B00B55" w:rsidP="00B00B55">
      <w:pPr>
        <w:spacing w:after="0" w:line="240" w:lineRule="auto"/>
        <w:jc w:val="both"/>
        <w:rPr>
          <w:rFonts w:ascii="Arial" w:eastAsia="Arial" w:hAnsi="Arial" w:cs="Arial"/>
          <w:sz w:val="24"/>
          <w:szCs w:val="24"/>
        </w:rPr>
      </w:pPr>
    </w:p>
    <w:p w14:paraId="382C20DE" w14:textId="77777777" w:rsidR="00886C1E" w:rsidRDefault="00886C1E" w:rsidP="00B00B55">
      <w:pPr>
        <w:spacing w:after="0" w:line="240" w:lineRule="auto"/>
        <w:jc w:val="both"/>
        <w:rPr>
          <w:rFonts w:ascii="Arial" w:eastAsia="Arial" w:hAnsi="Arial" w:cs="Arial"/>
          <w:sz w:val="24"/>
          <w:szCs w:val="24"/>
        </w:rPr>
      </w:pPr>
    </w:p>
    <w:tbl>
      <w:tblPr>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20609" w14:paraId="511D77D7" w14:textId="77777777" w:rsidTr="00CD168B">
        <w:trPr>
          <w:trHeight w:val="635"/>
        </w:trPr>
        <w:tc>
          <w:tcPr>
            <w:tcW w:w="4506" w:type="dxa"/>
            <w:gridSpan w:val="2"/>
          </w:tcPr>
          <w:p w14:paraId="2D8B82E9"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C29F80A" w14:textId="77777777" w:rsidR="00CD168B" w:rsidRDefault="00556094">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20609" w14:paraId="54B1E8DA" w14:textId="77777777" w:rsidTr="00CD168B">
        <w:trPr>
          <w:trHeight w:val="635"/>
        </w:trPr>
        <w:tc>
          <w:tcPr>
            <w:tcW w:w="1526" w:type="dxa"/>
          </w:tcPr>
          <w:p w14:paraId="728B55A2"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6612295" w14:textId="1614334C" w:rsidR="00CD168B" w:rsidRDefault="00A65A1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p>
        </w:tc>
        <w:tc>
          <w:tcPr>
            <w:tcW w:w="1556" w:type="dxa"/>
          </w:tcPr>
          <w:p w14:paraId="37789C59"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912E397" w14:textId="6A2DEE15" w:rsidR="00CD168B" w:rsidRDefault="00A65A1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p>
        </w:tc>
      </w:tr>
      <w:tr w:rsidR="00820609" w14:paraId="0D7097D6" w14:textId="77777777" w:rsidTr="00CD168B">
        <w:trPr>
          <w:trHeight w:val="635"/>
        </w:trPr>
        <w:tc>
          <w:tcPr>
            <w:tcW w:w="1526" w:type="dxa"/>
          </w:tcPr>
          <w:p w14:paraId="483EDA99"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E54EC89" w14:textId="2DC5BDEF" w:rsidR="00CD168B" w:rsidRDefault="00A65A1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p>
        </w:tc>
        <w:tc>
          <w:tcPr>
            <w:tcW w:w="1556" w:type="dxa"/>
          </w:tcPr>
          <w:p w14:paraId="0B030C27"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EF5F97B" w14:textId="292A219B" w:rsidR="00CD168B" w:rsidRDefault="00A65A1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p>
        </w:tc>
      </w:tr>
      <w:tr w:rsidR="00820609" w14:paraId="30133BFE" w14:textId="77777777" w:rsidTr="00CD168B">
        <w:trPr>
          <w:trHeight w:val="635"/>
        </w:trPr>
        <w:tc>
          <w:tcPr>
            <w:tcW w:w="1526" w:type="dxa"/>
          </w:tcPr>
          <w:p w14:paraId="337DB067"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7E53A14" w14:textId="7256EC23" w:rsidR="00CD168B" w:rsidRDefault="00A65A1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p>
        </w:tc>
        <w:tc>
          <w:tcPr>
            <w:tcW w:w="1556" w:type="dxa"/>
          </w:tcPr>
          <w:p w14:paraId="2FF2093A"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358C890" w14:textId="0BADE4AB" w:rsidR="00CD168B" w:rsidRDefault="00A65A1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REDACTED</w:t>
            </w:r>
          </w:p>
        </w:tc>
      </w:tr>
      <w:tr w:rsidR="00820609" w14:paraId="0717CA85" w14:textId="77777777" w:rsidTr="00CD168B">
        <w:trPr>
          <w:trHeight w:val="863"/>
        </w:trPr>
        <w:tc>
          <w:tcPr>
            <w:tcW w:w="1526" w:type="dxa"/>
          </w:tcPr>
          <w:p w14:paraId="6CF14687"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F2B9F47" w14:textId="4B140AFF" w:rsidR="00CD168B" w:rsidRDefault="0032180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sz w:val="24"/>
                <w:szCs w:val="24"/>
              </w:rPr>
              <w:t>30/10/2024</w:t>
            </w:r>
          </w:p>
        </w:tc>
        <w:tc>
          <w:tcPr>
            <w:tcW w:w="1556" w:type="dxa"/>
          </w:tcPr>
          <w:p w14:paraId="478A58E9"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181AEB3" w14:textId="11D11453" w:rsidR="00CD168B" w:rsidRDefault="00A247C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1/11/2024</w:t>
            </w:r>
          </w:p>
        </w:tc>
      </w:tr>
    </w:tbl>
    <w:p w14:paraId="36C0FA5A" w14:textId="77777777" w:rsidR="00CD168B" w:rsidRDefault="00CD168B">
      <w:pPr>
        <w:rPr>
          <w:rFonts w:ascii="Arial" w:eastAsia="Arial" w:hAnsi="Arial" w:cs="Arial"/>
          <w:color w:val="1F497D"/>
          <w:sz w:val="24"/>
          <w:szCs w:val="24"/>
          <w:highlight w:val="yellow"/>
        </w:rPr>
      </w:pPr>
    </w:p>
    <w:p w14:paraId="57FA4809" w14:textId="77777777" w:rsidR="00CD168B" w:rsidRDefault="00CD168B">
      <w:pPr>
        <w:rPr>
          <w:rFonts w:ascii="Arial" w:eastAsia="Arial" w:hAnsi="Arial" w:cs="Arial"/>
        </w:rPr>
      </w:pPr>
    </w:p>
    <w:sectPr w:rsidR="00CD168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6CC9" w14:textId="77777777" w:rsidR="00FD55DE" w:rsidRDefault="00FD55DE">
      <w:pPr>
        <w:spacing w:after="0" w:line="240" w:lineRule="auto"/>
      </w:pPr>
      <w:r>
        <w:separator/>
      </w:r>
    </w:p>
  </w:endnote>
  <w:endnote w:type="continuationSeparator" w:id="0">
    <w:p w14:paraId="0606E1A1" w14:textId="77777777" w:rsidR="00FD55DE" w:rsidRDefault="00FD55DE">
      <w:pPr>
        <w:spacing w:after="0" w:line="240" w:lineRule="auto"/>
      </w:pPr>
      <w:r>
        <w:continuationSeparator/>
      </w:r>
    </w:p>
  </w:endnote>
  <w:endnote w:type="continuationNotice" w:id="1">
    <w:p w14:paraId="1D70C504" w14:textId="77777777" w:rsidR="00FD55DE" w:rsidRDefault="00FD5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2FE4" w14:textId="0A6FD3FF" w:rsidR="00F91124" w:rsidRDefault="00F91124">
    <w:pPr>
      <w:pStyle w:val="Footer"/>
    </w:pPr>
    <w:r>
      <w:rPr>
        <w:noProof/>
      </w:rPr>
      <mc:AlternateContent>
        <mc:Choice Requires="wps">
          <w:drawing>
            <wp:anchor distT="0" distB="0" distL="0" distR="0" simplePos="0" relativeHeight="251658244" behindDoc="0" locked="0" layoutInCell="1" allowOverlap="1" wp14:anchorId="7F248412" wp14:editId="20BC6D1E">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B35E3" w14:textId="0C5F102C"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48412"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4B35E3" w14:textId="0C5F102C"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56EB" w14:textId="23085E57" w:rsidR="00CD168B" w:rsidRDefault="00F91124">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8245" behindDoc="0" locked="0" layoutInCell="1" allowOverlap="1" wp14:anchorId="1317F178" wp14:editId="56824F46">
              <wp:simplePos x="914400" y="98044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839F0" w14:textId="30F3ACB1"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7F178"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E9839F0" w14:textId="30F3ACB1"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v:textbox>
              <w10:wrap anchorx="page" anchory="page"/>
            </v:shape>
          </w:pict>
        </mc:Fallback>
      </mc:AlternateContent>
    </w:r>
    <w:r w:rsidR="00556094">
      <w:rPr>
        <w:rFonts w:ascii="Arial" w:eastAsia="Arial" w:hAnsi="Arial" w:cs="Arial"/>
        <w:sz w:val="20"/>
        <w:szCs w:val="20"/>
      </w:rPr>
      <w:t>Framework Ref: RM6098</w:t>
    </w:r>
    <w:r w:rsidR="00556094">
      <w:rPr>
        <w:rFonts w:ascii="Arial" w:eastAsia="Arial" w:hAnsi="Arial" w:cs="Arial"/>
        <w:sz w:val="20"/>
        <w:szCs w:val="20"/>
      </w:rPr>
      <w:tab/>
      <w:t xml:space="preserve">                                           </w:t>
    </w:r>
  </w:p>
  <w:p w14:paraId="74673E20"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078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7C739C7" w14:textId="77777777" w:rsidR="00CD168B" w:rsidRDefault="00556094">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03D2" w14:textId="60C22E37" w:rsidR="00CD168B" w:rsidRDefault="00F91124">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3" behindDoc="0" locked="0" layoutInCell="1" allowOverlap="1" wp14:anchorId="1473D46B" wp14:editId="263937F2">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DE28B" w14:textId="0538DD9E"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3D46B"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8DE28B" w14:textId="0538DD9E"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v:textbox>
              <w10:wrap anchorx="page" anchory="page"/>
            </v:shape>
          </w:pict>
        </mc:Fallback>
      </mc:AlternateContent>
    </w:r>
  </w:p>
  <w:p w14:paraId="464A7A96"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24DAA87"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893D54E"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E85C" w14:textId="77777777" w:rsidR="00FD55DE" w:rsidRDefault="00FD55DE">
      <w:pPr>
        <w:spacing w:after="0" w:line="240" w:lineRule="auto"/>
      </w:pPr>
      <w:r>
        <w:separator/>
      </w:r>
    </w:p>
  </w:footnote>
  <w:footnote w:type="continuationSeparator" w:id="0">
    <w:p w14:paraId="6051B8A1" w14:textId="77777777" w:rsidR="00FD55DE" w:rsidRDefault="00FD55DE">
      <w:pPr>
        <w:spacing w:after="0" w:line="240" w:lineRule="auto"/>
      </w:pPr>
      <w:r>
        <w:continuationSeparator/>
      </w:r>
    </w:p>
  </w:footnote>
  <w:footnote w:type="continuationNotice" w:id="1">
    <w:p w14:paraId="357FA5D4" w14:textId="77777777" w:rsidR="00FD55DE" w:rsidRDefault="00FD5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28B1" w14:textId="1523B64E" w:rsidR="00F91124" w:rsidRDefault="00F91124">
    <w:pPr>
      <w:pStyle w:val="Header"/>
    </w:pPr>
    <w:r>
      <w:rPr>
        <w:noProof/>
      </w:rPr>
      <mc:AlternateContent>
        <mc:Choice Requires="wps">
          <w:drawing>
            <wp:anchor distT="0" distB="0" distL="0" distR="0" simplePos="0" relativeHeight="251658241" behindDoc="0" locked="0" layoutInCell="1" allowOverlap="1" wp14:anchorId="16158A48" wp14:editId="66D842D7">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2AB93" w14:textId="5E1D0A35"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158A48"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22AB93" w14:textId="5E1D0A35"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C07D" w14:textId="564D9E87" w:rsidR="00CD168B" w:rsidRDefault="00F911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sz w:val="20"/>
        <w:szCs w:val="20"/>
      </w:rPr>
      <mc:AlternateContent>
        <mc:Choice Requires="wps">
          <w:drawing>
            <wp:anchor distT="0" distB="0" distL="0" distR="0" simplePos="0" relativeHeight="251658242" behindDoc="0" locked="0" layoutInCell="1" allowOverlap="1" wp14:anchorId="7AC77E2D" wp14:editId="03D64F67">
              <wp:simplePos x="914400" y="450850"/>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CBAAE" w14:textId="1D12673A"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77E2D"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7CBAAE" w14:textId="1D12673A"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v:textbox>
              <w10:wrap anchorx="page" anchory="page"/>
            </v:shape>
          </w:pict>
        </mc:Fallback>
      </mc:AlternateContent>
    </w:r>
    <w:r w:rsidR="00556094">
      <w:rPr>
        <w:rFonts w:ascii="Arial" w:eastAsia="Arial" w:hAnsi="Arial" w:cs="Arial"/>
        <w:b/>
        <w:sz w:val="20"/>
        <w:szCs w:val="20"/>
      </w:rPr>
      <w:t xml:space="preserve">RM6098 </w:t>
    </w:r>
    <w:r w:rsidR="00556094">
      <w:rPr>
        <w:rFonts w:ascii="Arial" w:eastAsia="Arial" w:hAnsi="Arial" w:cs="Arial"/>
        <w:b/>
        <w:color w:val="000000"/>
        <w:sz w:val="20"/>
        <w:szCs w:val="20"/>
      </w:rPr>
      <w:t>Framework Schedule 6 (Order Form Template and Call-Off Schedules)</w:t>
    </w:r>
  </w:p>
  <w:p w14:paraId="59F34C7B"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492B" w14:textId="77C09EFF" w:rsidR="00CD168B" w:rsidRDefault="00F9112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33A09BCB" wp14:editId="5EE5284C">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74AD9" w14:textId="3A6F6443"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09BCB"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C274AD9" w14:textId="3A6F6443" w:rsidR="00F91124" w:rsidRPr="00F91124" w:rsidRDefault="00F91124" w:rsidP="00F91124">
                    <w:pPr>
                      <w:spacing w:after="0"/>
                      <w:rPr>
                        <w:rFonts w:ascii="Arial" w:eastAsia="Arial" w:hAnsi="Arial" w:cs="Arial"/>
                        <w:noProof/>
                        <w:color w:val="000000"/>
                      </w:rPr>
                    </w:pPr>
                    <w:r w:rsidRPr="00F91124">
                      <w:rPr>
                        <w:rFonts w:ascii="Arial" w:eastAsia="Arial" w:hAnsi="Arial" w:cs="Arial"/>
                        <w:noProof/>
                        <w:color w:val="000000"/>
                      </w:rPr>
                      <w:t>OFFICIAL-SENSITIVE - COMMERCIAL</w:t>
                    </w:r>
                  </w:p>
                </w:txbxContent>
              </v:textbox>
              <w10:wrap anchorx="page" anchory="page"/>
            </v:shape>
          </w:pict>
        </mc:Fallback>
      </mc:AlternateContent>
    </w:r>
    <w:r w:rsidR="00556094">
      <w:rPr>
        <w:rFonts w:ascii="Arial" w:eastAsia="Arial" w:hAnsi="Arial" w:cs="Arial"/>
        <w:b/>
        <w:color w:val="000000"/>
        <w:sz w:val="20"/>
        <w:szCs w:val="20"/>
      </w:rPr>
      <w:t>Framework Schedule 6 (Order Form Template and Call-Off Schedules)</w:t>
    </w:r>
  </w:p>
  <w:p w14:paraId="4097B796"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EF34153"/>
    <w:multiLevelType w:val="multilevel"/>
    <w:tmpl w:val="8CE0F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4051870">
    <w:abstractNumId w:val="3"/>
  </w:num>
  <w:num w:numId="2" w16cid:durableId="808324219">
    <w:abstractNumId w:val="0"/>
  </w:num>
  <w:num w:numId="3" w16cid:durableId="1338077870">
    <w:abstractNumId w:val="1"/>
  </w:num>
  <w:num w:numId="4" w16cid:durableId="193189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07E42"/>
    <w:rsid w:val="00013B16"/>
    <w:rsid w:val="00015936"/>
    <w:rsid w:val="00021072"/>
    <w:rsid w:val="00030748"/>
    <w:rsid w:val="00034933"/>
    <w:rsid w:val="00042CC4"/>
    <w:rsid w:val="00050851"/>
    <w:rsid w:val="00055673"/>
    <w:rsid w:val="000577A0"/>
    <w:rsid w:val="000604CD"/>
    <w:rsid w:val="00062C7B"/>
    <w:rsid w:val="000657E5"/>
    <w:rsid w:val="00070D86"/>
    <w:rsid w:val="00072B3F"/>
    <w:rsid w:val="000750B4"/>
    <w:rsid w:val="00075312"/>
    <w:rsid w:val="000812D4"/>
    <w:rsid w:val="0009438E"/>
    <w:rsid w:val="00096EB7"/>
    <w:rsid w:val="000A2176"/>
    <w:rsid w:val="000A428A"/>
    <w:rsid w:val="000B0CA0"/>
    <w:rsid w:val="000B32A3"/>
    <w:rsid w:val="000B5197"/>
    <w:rsid w:val="000C3B31"/>
    <w:rsid w:val="000D1F37"/>
    <w:rsid w:val="000D56FD"/>
    <w:rsid w:val="000D58E7"/>
    <w:rsid w:val="000D7AB1"/>
    <w:rsid w:val="000E7062"/>
    <w:rsid w:val="000E7C31"/>
    <w:rsid w:val="000F0432"/>
    <w:rsid w:val="000F0EC4"/>
    <w:rsid w:val="000F4A7E"/>
    <w:rsid w:val="001059C0"/>
    <w:rsid w:val="0012689B"/>
    <w:rsid w:val="00132110"/>
    <w:rsid w:val="001362F9"/>
    <w:rsid w:val="001400EA"/>
    <w:rsid w:val="0014263C"/>
    <w:rsid w:val="001547B5"/>
    <w:rsid w:val="00161D4D"/>
    <w:rsid w:val="001623A2"/>
    <w:rsid w:val="00166D19"/>
    <w:rsid w:val="00167F31"/>
    <w:rsid w:val="00182439"/>
    <w:rsid w:val="00182668"/>
    <w:rsid w:val="00182B7A"/>
    <w:rsid w:val="001836AF"/>
    <w:rsid w:val="0018493D"/>
    <w:rsid w:val="001851DC"/>
    <w:rsid w:val="00186061"/>
    <w:rsid w:val="001918DE"/>
    <w:rsid w:val="0019BD6F"/>
    <w:rsid w:val="001A271B"/>
    <w:rsid w:val="001A500C"/>
    <w:rsid w:val="001B2035"/>
    <w:rsid w:val="001B37BF"/>
    <w:rsid w:val="001B5D27"/>
    <w:rsid w:val="001C14F0"/>
    <w:rsid w:val="001C6560"/>
    <w:rsid w:val="001D19FA"/>
    <w:rsid w:val="001D4D5F"/>
    <w:rsid w:val="001F6E83"/>
    <w:rsid w:val="001F7DC6"/>
    <w:rsid w:val="00200DE9"/>
    <w:rsid w:val="00201A40"/>
    <w:rsid w:val="00215EDB"/>
    <w:rsid w:val="00223AE7"/>
    <w:rsid w:val="00242138"/>
    <w:rsid w:val="0024591B"/>
    <w:rsid w:val="00250639"/>
    <w:rsid w:val="002547AB"/>
    <w:rsid w:val="0025690B"/>
    <w:rsid w:val="002608B3"/>
    <w:rsid w:val="002656F3"/>
    <w:rsid w:val="00277467"/>
    <w:rsid w:val="00287BEA"/>
    <w:rsid w:val="00291335"/>
    <w:rsid w:val="002A576C"/>
    <w:rsid w:val="002B0C04"/>
    <w:rsid w:val="002B15B3"/>
    <w:rsid w:val="002C1AC1"/>
    <w:rsid w:val="002C31DA"/>
    <w:rsid w:val="002C45E6"/>
    <w:rsid w:val="002D265A"/>
    <w:rsid w:val="002D308D"/>
    <w:rsid w:val="002D4091"/>
    <w:rsid w:val="002D4C85"/>
    <w:rsid w:val="002E09F4"/>
    <w:rsid w:val="002E7F8A"/>
    <w:rsid w:val="002F2B90"/>
    <w:rsid w:val="003024DC"/>
    <w:rsid w:val="003048C6"/>
    <w:rsid w:val="0031082C"/>
    <w:rsid w:val="003144FE"/>
    <w:rsid w:val="003160F6"/>
    <w:rsid w:val="0031708D"/>
    <w:rsid w:val="00317E76"/>
    <w:rsid w:val="003212A5"/>
    <w:rsid w:val="0032180A"/>
    <w:rsid w:val="00322214"/>
    <w:rsid w:val="00325C9C"/>
    <w:rsid w:val="00330F2C"/>
    <w:rsid w:val="00336FA0"/>
    <w:rsid w:val="00342F36"/>
    <w:rsid w:val="00344D97"/>
    <w:rsid w:val="00353795"/>
    <w:rsid w:val="00357F63"/>
    <w:rsid w:val="0036307D"/>
    <w:rsid w:val="00365836"/>
    <w:rsid w:val="00371537"/>
    <w:rsid w:val="00373373"/>
    <w:rsid w:val="00382563"/>
    <w:rsid w:val="00397498"/>
    <w:rsid w:val="003A0021"/>
    <w:rsid w:val="003A219B"/>
    <w:rsid w:val="003B357F"/>
    <w:rsid w:val="003B5523"/>
    <w:rsid w:val="003E0971"/>
    <w:rsid w:val="003E349A"/>
    <w:rsid w:val="003E779C"/>
    <w:rsid w:val="003F4C04"/>
    <w:rsid w:val="00400441"/>
    <w:rsid w:val="0040102A"/>
    <w:rsid w:val="00412AD4"/>
    <w:rsid w:val="00421F48"/>
    <w:rsid w:val="00423246"/>
    <w:rsid w:val="00431268"/>
    <w:rsid w:val="00432835"/>
    <w:rsid w:val="00437A95"/>
    <w:rsid w:val="00440885"/>
    <w:rsid w:val="004428E6"/>
    <w:rsid w:val="004437C9"/>
    <w:rsid w:val="00445205"/>
    <w:rsid w:val="00445453"/>
    <w:rsid w:val="00450598"/>
    <w:rsid w:val="00450AA8"/>
    <w:rsid w:val="00452C0C"/>
    <w:rsid w:val="004566AD"/>
    <w:rsid w:val="00462284"/>
    <w:rsid w:val="00465412"/>
    <w:rsid w:val="0046593D"/>
    <w:rsid w:val="00475709"/>
    <w:rsid w:val="00476FF2"/>
    <w:rsid w:val="00483E82"/>
    <w:rsid w:val="00487B81"/>
    <w:rsid w:val="00491D9C"/>
    <w:rsid w:val="004A27C4"/>
    <w:rsid w:val="004A5F53"/>
    <w:rsid w:val="004B07B2"/>
    <w:rsid w:val="004B28A9"/>
    <w:rsid w:val="004B310B"/>
    <w:rsid w:val="004B33A6"/>
    <w:rsid w:val="004B4788"/>
    <w:rsid w:val="004B59AE"/>
    <w:rsid w:val="004C1397"/>
    <w:rsid w:val="004C634D"/>
    <w:rsid w:val="004D7BB2"/>
    <w:rsid w:val="004E0CCA"/>
    <w:rsid w:val="004E799E"/>
    <w:rsid w:val="004F0061"/>
    <w:rsid w:val="004F5F7C"/>
    <w:rsid w:val="004F6104"/>
    <w:rsid w:val="004F63A1"/>
    <w:rsid w:val="00503CA6"/>
    <w:rsid w:val="00505A08"/>
    <w:rsid w:val="005172AB"/>
    <w:rsid w:val="005173D3"/>
    <w:rsid w:val="005304BB"/>
    <w:rsid w:val="005333BB"/>
    <w:rsid w:val="005360D3"/>
    <w:rsid w:val="0054367D"/>
    <w:rsid w:val="00546E4B"/>
    <w:rsid w:val="00550865"/>
    <w:rsid w:val="00550B47"/>
    <w:rsid w:val="00552A08"/>
    <w:rsid w:val="00555585"/>
    <w:rsid w:val="00556094"/>
    <w:rsid w:val="005623F1"/>
    <w:rsid w:val="005627ED"/>
    <w:rsid w:val="00563F03"/>
    <w:rsid w:val="0056552C"/>
    <w:rsid w:val="00571F9A"/>
    <w:rsid w:val="0058CE86"/>
    <w:rsid w:val="005909E4"/>
    <w:rsid w:val="0059388D"/>
    <w:rsid w:val="005A06E3"/>
    <w:rsid w:val="005A34A5"/>
    <w:rsid w:val="005A378C"/>
    <w:rsid w:val="005A57B1"/>
    <w:rsid w:val="005B6D0A"/>
    <w:rsid w:val="005C31B1"/>
    <w:rsid w:val="005C7E4F"/>
    <w:rsid w:val="005D0C41"/>
    <w:rsid w:val="005D3D74"/>
    <w:rsid w:val="005D6879"/>
    <w:rsid w:val="005D6905"/>
    <w:rsid w:val="005D7E38"/>
    <w:rsid w:val="005E57DF"/>
    <w:rsid w:val="005E6459"/>
    <w:rsid w:val="005F14CE"/>
    <w:rsid w:val="005F3F47"/>
    <w:rsid w:val="0060610B"/>
    <w:rsid w:val="00607049"/>
    <w:rsid w:val="00611813"/>
    <w:rsid w:val="00613104"/>
    <w:rsid w:val="00620892"/>
    <w:rsid w:val="006215FE"/>
    <w:rsid w:val="00631C8A"/>
    <w:rsid w:val="0063530F"/>
    <w:rsid w:val="0064745C"/>
    <w:rsid w:val="006560F6"/>
    <w:rsid w:val="00660B83"/>
    <w:rsid w:val="00666855"/>
    <w:rsid w:val="00677444"/>
    <w:rsid w:val="006827A7"/>
    <w:rsid w:val="00683A25"/>
    <w:rsid w:val="00685215"/>
    <w:rsid w:val="006937F6"/>
    <w:rsid w:val="006A0FC3"/>
    <w:rsid w:val="006A1D59"/>
    <w:rsid w:val="006A68A2"/>
    <w:rsid w:val="006B11B3"/>
    <w:rsid w:val="006B22C2"/>
    <w:rsid w:val="006B540F"/>
    <w:rsid w:val="006B59D8"/>
    <w:rsid w:val="006B7C9A"/>
    <w:rsid w:val="006C047C"/>
    <w:rsid w:val="006C0D33"/>
    <w:rsid w:val="006C67D9"/>
    <w:rsid w:val="006D0660"/>
    <w:rsid w:val="006D1FE7"/>
    <w:rsid w:val="006E1BDA"/>
    <w:rsid w:val="006E533B"/>
    <w:rsid w:val="006F3AB9"/>
    <w:rsid w:val="006F79F8"/>
    <w:rsid w:val="007060D9"/>
    <w:rsid w:val="00715B8D"/>
    <w:rsid w:val="007204A9"/>
    <w:rsid w:val="00723754"/>
    <w:rsid w:val="00723929"/>
    <w:rsid w:val="007375AB"/>
    <w:rsid w:val="00745EB8"/>
    <w:rsid w:val="00746276"/>
    <w:rsid w:val="00746425"/>
    <w:rsid w:val="00750C0A"/>
    <w:rsid w:val="00753A6E"/>
    <w:rsid w:val="00763C91"/>
    <w:rsid w:val="00767BF0"/>
    <w:rsid w:val="00772A89"/>
    <w:rsid w:val="00781164"/>
    <w:rsid w:val="00790788"/>
    <w:rsid w:val="00790C6D"/>
    <w:rsid w:val="00796D19"/>
    <w:rsid w:val="007A2B1C"/>
    <w:rsid w:val="007A3584"/>
    <w:rsid w:val="007A5947"/>
    <w:rsid w:val="007B0649"/>
    <w:rsid w:val="007B30B9"/>
    <w:rsid w:val="007B6998"/>
    <w:rsid w:val="007C69F3"/>
    <w:rsid w:val="007C7093"/>
    <w:rsid w:val="007C7244"/>
    <w:rsid w:val="007D0AB1"/>
    <w:rsid w:val="007E0FD7"/>
    <w:rsid w:val="007F595B"/>
    <w:rsid w:val="007F5ACC"/>
    <w:rsid w:val="007F794B"/>
    <w:rsid w:val="00815144"/>
    <w:rsid w:val="0081730D"/>
    <w:rsid w:val="00820609"/>
    <w:rsid w:val="00820945"/>
    <w:rsid w:val="00821D31"/>
    <w:rsid w:val="008234A3"/>
    <w:rsid w:val="00825301"/>
    <w:rsid w:val="00840B2B"/>
    <w:rsid w:val="00845140"/>
    <w:rsid w:val="0085065D"/>
    <w:rsid w:val="00851E3B"/>
    <w:rsid w:val="00852344"/>
    <w:rsid w:val="008570FD"/>
    <w:rsid w:val="008613AA"/>
    <w:rsid w:val="00861AB0"/>
    <w:rsid w:val="0086345D"/>
    <w:rsid w:val="00863A2C"/>
    <w:rsid w:val="008651A2"/>
    <w:rsid w:val="00865858"/>
    <w:rsid w:val="00872923"/>
    <w:rsid w:val="00872EB6"/>
    <w:rsid w:val="00876BB1"/>
    <w:rsid w:val="00885105"/>
    <w:rsid w:val="00886C1E"/>
    <w:rsid w:val="0088715E"/>
    <w:rsid w:val="00895511"/>
    <w:rsid w:val="008A0613"/>
    <w:rsid w:val="008A270D"/>
    <w:rsid w:val="008A2828"/>
    <w:rsid w:val="008A3A78"/>
    <w:rsid w:val="008B0D65"/>
    <w:rsid w:val="008B2987"/>
    <w:rsid w:val="008B799A"/>
    <w:rsid w:val="008C2B32"/>
    <w:rsid w:val="008C3B65"/>
    <w:rsid w:val="008C4E38"/>
    <w:rsid w:val="008C52DC"/>
    <w:rsid w:val="008C7721"/>
    <w:rsid w:val="008D294D"/>
    <w:rsid w:val="008D760D"/>
    <w:rsid w:val="008E001C"/>
    <w:rsid w:val="008F02E4"/>
    <w:rsid w:val="008F235C"/>
    <w:rsid w:val="008F2F1D"/>
    <w:rsid w:val="008F58F2"/>
    <w:rsid w:val="008F6946"/>
    <w:rsid w:val="008F6E4A"/>
    <w:rsid w:val="009004A6"/>
    <w:rsid w:val="00905A89"/>
    <w:rsid w:val="009219FC"/>
    <w:rsid w:val="009221BA"/>
    <w:rsid w:val="0092357C"/>
    <w:rsid w:val="00924886"/>
    <w:rsid w:val="00931372"/>
    <w:rsid w:val="00931902"/>
    <w:rsid w:val="00937019"/>
    <w:rsid w:val="0094299B"/>
    <w:rsid w:val="0094390D"/>
    <w:rsid w:val="009453A7"/>
    <w:rsid w:val="00950B20"/>
    <w:rsid w:val="00961D4E"/>
    <w:rsid w:val="00962746"/>
    <w:rsid w:val="00962942"/>
    <w:rsid w:val="009648C1"/>
    <w:rsid w:val="00967716"/>
    <w:rsid w:val="00977951"/>
    <w:rsid w:val="00980F59"/>
    <w:rsid w:val="00981FBE"/>
    <w:rsid w:val="00983BEE"/>
    <w:rsid w:val="009841C4"/>
    <w:rsid w:val="0099055A"/>
    <w:rsid w:val="00993395"/>
    <w:rsid w:val="00995EC5"/>
    <w:rsid w:val="009A22A7"/>
    <w:rsid w:val="009A5690"/>
    <w:rsid w:val="009B1AE2"/>
    <w:rsid w:val="009B222C"/>
    <w:rsid w:val="009B2C32"/>
    <w:rsid w:val="009B3F92"/>
    <w:rsid w:val="009B440C"/>
    <w:rsid w:val="009B799B"/>
    <w:rsid w:val="009C6583"/>
    <w:rsid w:val="009D3D22"/>
    <w:rsid w:val="009D4FFB"/>
    <w:rsid w:val="009D62D7"/>
    <w:rsid w:val="009E22CE"/>
    <w:rsid w:val="009E4124"/>
    <w:rsid w:val="009E4974"/>
    <w:rsid w:val="009E51FA"/>
    <w:rsid w:val="009F5DA7"/>
    <w:rsid w:val="00A0092B"/>
    <w:rsid w:val="00A072CE"/>
    <w:rsid w:val="00A2055F"/>
    <w:rsid w:val="00A228E7"/>
    <w:rsid w:val="00A247C2"/>
    <w:rsid w:val="00A2582B"/>
    <w:rsid w:val="00A27272"/>
    <w:rsid w:val="00A31141"/>
    <w:rsid w:val="00A3603F"/>
    <w:rsid w:val="00A36F65"/>
    <w:rsid w:val="00A401AF"/>
    <w:rsid w:val="00A403AD"/>
    <w:rsid w:val="00A40462"/>
    <w:rsid w:val="00A423EA"/>
    <w:rsid w:val="00A44073"/>
    <w:rsid w:val="00A64593"/>
    <w:rsid w:val="00A64C16"/>
    <w:rsid w:val="00A65A14"/>
    <w:rsid w:val="00A73848"/>
    <w:rsid w:val="00A867D5"/>
    <w:rsid w:val="00A90D3B"/>
    <w:rsid w:val="00A90E15"/>
    <w:rsid w:val="00A942D4"/>
    <w:rsid w:val="00AA28CA"/>
    <w:rsid w:val="00AA2D4E"/>
    <w:rsid w:val="00AA5740"/>
    <w:rsid w:val="00AA5A04"/>
    <w:rsid w:val="00AC04AC"/>
    <w:rsid w:val="00AC127B"/>
    <w:rsid w:val="00AE4132"/>
    <w:rsid w:val="00AF13D5"/>
    <w:rsid w:val="00B00B55"/>
    <w:rsid w:val="00B02B1E"/>
    <w:rsid w:val="00B03A19"/>
    <w:rsid w:val="00B11219"/>
    <w:rsid w:val="00B20D67"/>
    <w:rsid w:val="00B214CE"/>
    <w:rsid w:val="00B238BF"/>
    <w:rsid w:val="00B30008"/>
    <w:rsid w:val="00B300BF"/>
    <w:rsid w:val="00B3302E"/>
    <w:rsid w:val="00B426E1"/>
    <w:rsid w:val="00B47BBF"/>
    <w:rsid w:val="00B6162C"/>
    <w:rsid w:val="00B62681"/>
    <w:rsid w:val="00B64FC3"/>
    <w:rsid w:val="00B65382"/>
    <w:rsid w:val="00B73F46"/>
    <w:rsid w:val="00B8058C"/>
    <w:rsid w:val="00B928B1"/>
    <w:rsid w:val="00B94289"/>
    <w:rsid w:val="00BA1CC2"/>
    <w:rsid w:val="00BA6646"/>
    <w:rsid w:val="00BB13AA"/>
    <w:rsid w:val="00BB15C0"/>
    <w:rsid w:val="00BB2CF6"/>
    <w:rsid w:val="00BB3433"/>
    <w:rsid w:val="00BB47DB"/>
    <w:rsid w:val="00BB52DF"/>
    <w:rsid w:val="00BC3E87"/>
    <w:rsid w:val="00BC7E37"/>
    <w:rsid w:val="00BD7641"/>
    <w:rsid w:val="00BD7719"/>
    <w:rsid w:val="00BE278F"/>
    <w:rsid w:val="00BE2B21"/>
    <w:rsid w:val="00BE410B"/>
    <w:rsid w:val="00BE4723"/>
    <w:rsid w:val="00BE656C"/>
    <w:rsid w:val="00BE7850"/>
    <w:rsid w:val="00BF5DE7"/>
    <w:rsid w:val="00C04104"/>
    <w:rsid w:val="00C224D9"/>
    <w:rsid w:val="00C319E8"/>
    <w:rsid w:val="00C37CEC"/>
    <w:rsid w:val="00C44614"/>
    <w:rsid w:val="00C44784"/>
    <w:rsid w:val="00C4520D"/>
    <w:rsid w:val="00C63ED6"/>
    <w:rsid w:val="00C64569"/>
    <w:rsid w:val="00C64969"/>
    <w:rsid w:val="00C65B5F"/>
    <w:rsid w:val="00C73E63"/>
    <w:rsid w:val="00C76B00"/>
    <w:rsid w:val="00C8173E"/>
    <w:rsid w:val="00C821FF"/>
    <w:rsid w:val="00C83C9A"/>
    <w:rsid w:val="00C8473E"/>
    <w:rsid w:val="00C861AB"/>
    <w:rsid w:val="00C8708B"/>
    <w:rsid w:val="00C8797A"/>
    <w:rsid w:val="00C90456"/>
    <w:rsid w:val="00C9082B"/>
    <w:rsid w:val="00C909F8"/>
    <w:rsid w:val="00C93762"/>
    <w:rsid w:val="00C939E8"/>
    <w:rsid w:val="00C95481"/>
    <w:rsid w:val="00CA2807"/>
    <w:rsid w:val="00CA44C9"/>
    <w:rsid w:val="00CA6B8C"/>
    <w:rsid w:val="00CB0693"/>
    <w:rsid w:val="00CB6DE7"/>
    <w:rsid w:val="00CC037D"/>
    <w:rsid w:val="00CC3592"/>
    <w:rsid w:val="00CC3CDA"/>
    <w:rsid w:val="00CC5649"/>
    <w:rsid w:val="00CD0EBC"/>
    <w:rsid w:val="00CD1065"/>
    <w:rsid w:val="00CD168B"/>
    <w:rsid w:val="00CD4E85"/>
    <w:rsid w:val="00CD665F"/>
    <w:rsid w:val="00CF49B4"/>
    <w:rsid w:val="00CF4D71"/>
    <w:rsid w:val="00CF6822"/>
    <w:rsid w:val="00CF68CF"/>
    <w:rsid w:val="00D004C5"/>
    <w:rsid w:val="00D01F8D"/>
    <w:rsid w:val="00D0693A"/>
    <w:rsid w:val="00D110CC"/>
    <w:rsid w:val="00D1146E"/>
    <w:rsid w:val="00D13F93"/>
    <w:rsid w:val="00D276E3"/>
    <w:rsid w:val="00D31956"/>
    <w:rsid w:val="00D325B8"/>
    <w:rsid w:val="00D32BE9"/>
    <w:rsid w:val="00D33011"/>
    <w:rsid w:val="00D40036"/>
    <w:rsid w:val="00D453D3"/>
    <w:rsid w:val="00D45641"/>
    <w:rsid w:val="00D6240B"/>
    <w:rsid w:val="00D6592F"/>
    <w:rsid w:val="00D66DE0"/>
    <w:rsid w:val="00D7153A"/>
    <w:rsid w:val="00D73F00"/>
    <w:rsid w:val="00D83D51"/>
    <w:rsid w:val="00D86084"/>
    <w:rsid w:val="00D86AB5"/>
    <w:rsid w:val="00D8747D"/>
    <w:rsid w:val="00D918F7"/>
    <w:rsid w:val="00DA2AE9"/>
    <w:rsid w:val="00DB7AE5"/>
    <w:rsid w:val="00DC28B5"/>
    <w:rsid w:val="00DC51DB"/>
    <w:rsid w:val="00DD1849"/>
    <w:rsid w:val="00DD315E"/>
    <w:rsid w:val="00DD4A53"/>
    <w:rsid w:val="00DD7B8D"/>
    <w:rsid w:val="00DF43B9"/>
    <w:rsid w:val="00DF4CBD"/>
    <w:rsid w:val="00E229EF"/>
    <w:rsid w:val="00E229F0"/>
    <w:rsid w:val="00E260D3"/>
    <w:rsid w:val="00E31063"/>
    <w:rsid w:val="00E31238"/>
    <w:rsid w:val="00E31428"/>
    <w:rsid w:val="00E32F5A"/>
    <w:rsid w:val="00E4280F"/>
    <w:rsid w:val="00E50DE4"/>
    <w:rsid w:val="00E520C4"/>
    <w:rsid w:val="00E54754"/>
    <w:rsid w:val="00E55988"/>
    <w:rsid w:val="00E614F3"/>
    <w:rsid w:val="00E62BDD"/>
    <w:rsid w:val="00E65378"/>
    <w:rsid w:val="00E7023F"/>
    <w:rsid w:val="00E73D08"/>
    <w:rsid w:val="00E8156D"/>
    <w:rsid w:val="00E850A8"/>
    <w:rsid w:val="00EA01BE"/>
    <w:rsid w:val="00EA63AF"/>
    <w:rsid w:val="00EB07B8"/>
    <w:rsid w:val="00EB47AB"/>
    <w:rsid w:val="00EB5473"/>
    <w:rsid w:val="00EC4251"/>
    <w:rsid w:val="00EC704B"/>
    <w:rsid w:val="00ED015C"/>
    <w:rsid w:val="00ED786A"/>
    <w:rsid w:val="00EE416F"/>
    <w:rsid w:val="00EF2334"/>
    <w:rsid w:val="00EF2E93"/>
    <w:rsid w:val="00EF4198"/>
    <w:rsid w:val="00F04F99"/>
    <w:rsid w:val="00F06964"/>
    <w:rsid w:val="00F11B34"/>
    <w:rsid w:val="00F20C7A"/>
    <w:rsid w:val="00F21495"/>
    <w:rsid w:val="00F33831"/>
    <w:rsid w:val="00F44380"/>
    <w:rsid w:val="00F5118E"/>
    <w:rsid w:val="00F67963"/>
    <w:rsid w:val="00F7751B"/>
    <w:rsid w:val="00F82B73"/>
    <w:rsid w:val="00F86DDC"/>
    <w:rsid w:val="00F91124"/>
    <w:rsid w:val="00FB43C6"/>
    <w:rsid w:val="00FB760E"/>
    <w:rsid w:val="00FC56E4"/>
    <w:rsid w:val="00FC673A"/>
    <w:rsid w:val="00FD0F6F"/>
    <w:rsid w:val="00FD55DE"/>
    <w:rsid w:val="00FD691F"/>
    <w:rsid w:val="00FE3AC1"/>
    <w:rsid w:val="00FE49FB"/>
    <w:rsid w:val="00FF2462"/>
    <w:rsid w:val="00FF6E3C"/>
    <w:rsid w:val="01537D6F"/>
    <w:rsid w:val="01CAC91E"/>
    <w:rsid w:val="01E3D531"/>
    <w:rsid w:val="029885EE"/>
    <w:rsid w:val="02A1F744"/>
    <w:rsid w:val="0313DA81"/>
    <w:rsid w:val="03D7FF3E"/>
    <w:rsid w:val="03F7AB15"/>
    <w:rsid w:val="04871AAA"/>
    <w:rsid w:val="04E73760"/>
    <w:rsid w:val="050B1942"/>
    <w:rsid w:val="052B364B"/>
    <w:rsid w:val="060197A7"/>
    <w:rsid w:val="0628D042"/>
    <w:rsid w:val="06471383"/>
    <w:rsid w:val="070CCC72"/>
    <w:rsid w:val="071E74D0"/>
    <w:rsid w:val="07838702"/>
    <w:rsid w:val="087E4C68"/>
    <w:rsid w:val="08911FC2"/>
    <w:rsid w:val="08DE4EA4"/>
    <w:rsid w:val="08E6FF76"/>
    <w:rsid w:val="0930DB67"/>
    <w:rsid w:val="094EC671"/>
    <w:rsid w:val="097F345D"/>
    <w:rsid w:val="0B5D48BE"/>
    <w:rsid w:val="0B85F96A"/>
    <w:rsid w:val="0B93154A"/>
    <w:rsid w:val="0BC379BA"/>
    <w:rsid w:val="0C8D58DA"/>
    <w:rsid w:val="0D28CDDD"/>
    <w:rsid w:val="0D495251"/>
    <w:rsid w:val="0DC1A59E"/>
    <w:rsid w:val="0DC4B007"/>
    <w:rsid w:val="0E00508F"/>
    <w:rsid w:val="0E618506"/>
    <w:rsid w:val="0EADAB90"/>
    <w:rsid w:val="0FCC3B6B"/>
    <w:rsid w:val="0FE07746"/>
    <w:rsid w:val="108D1AEA"/>
    <w:rsid w:val="10B73359"/>
    <w:rsid w:val="11371977"/>
    <w:rsid w:val="113BCE41"/>
    <w:rsid w:val="117FB248"/>
    <w:rsid w:val="11C3DCDD"/>
    <w:rsid w:val="1230B4C8"/>
    <w:rsid w:val="1262F44D"/>
    <w:rsid w:val="130A9512"/>
    <w:rsid w:val="1351AA79"/>
    <w:rsid w:val="135ED21A"/>
    <w:rsid w:val="137CB9C2"/>
    <w:rsid w:val="14714EE2"/>
    <w:rsid w:val="148C34A4"/>
    <w:rsid w:val="148CACFA"/>
    <w:rsid w:val="14E7A83C"/>
    <w:rsid w:val="15303EA5"/>
    <w:rsid w:val="153F9A65"/>
    <w:rsid w:val="15792892"/>
    <w:rsid w:val="15895A16"/>
    <w:rsid w:val="15A63164"/>
    <w:rsid w:val="15DB228F"/>
    <w:rsid w:val="162F0FDC"/>
    <w:rsid w:val="16535DC4"/>
    <w:rsid w:val="169D7E1C"/>
    <w:rsid w:val="173CA31F"/>
    <w:rsid w:val="186D423E"/>
    <w:rsid w:val="18E3B666"/>
    <w:rsid w:val="197F4E13"/>
    <w:rsid w:val="1A0E7665"/>
    <w:rsid w:val="1B4D217C"/>
    <w:rsid w:val="1B827142"/>
    <w:rsid w:val="1D8FD1E8"/>
    <w:rsid w:val="1DA31D75"/>
    <w:rsid w:val="1E51C777"/>
    <w:rsid w:val="1E5DCE79"/>
    <w:rsid w:val="1E9B0C25"/>
    <w:rsid w:val="1EDC01C5"/>
    <w:rsid w:val="1F3B3D2B"/>
    <w:rsid w:val="1FE9A9CE"/>
    <w:rsid w:val="206FCC25"/>
    <w:rsid w:val="20E70089"/>
    <w:rsid w:val="21BE84B9"/>
    <w:rsid w:val="21DDC190"/>
    <w:rsid w:val="2234ED9F"/>
    <w:rsid w:val="2319D41A"/>
    <w:rsid w:val="236BD165"/>
    <w:rsid w:val="24EA7552"/>
    <w:rsid w:val="24EFFEAC"/>
    <w:rsid w:val="2675FE76"/>
    <w:rsid w:val="269630C5"/>
    <w:rsid w:val="271CA314"/>
    <w:rsid w:val="2766F376"/>
    <w:rsid w:val="27714840"/>
    <w:rsid w:val="27A2BC59"/>
    <w:rsid w:val="2807A4D9"/>
    <w:rsid w:val="28511FFC"/>
    <w:rsid w:val="29147811"/>
    <w:rsid w:val="29A2E77E"/>
    <w:rsid w:val="29AD6501"/>
    <w:rsid w:val="2AC0431D"/>
    <w:rsid w:val="2B5E3924"/>
    <w:rsid w:val="2C33B12C"/>
    <w:rsid w:val="2D73A3E2"/>
    <w:rsid w:val="2E31EE31"/>
    <w:rsid w:val="2E33EAC1"/>
    <w:rsid w:val="2E4358D6"/>
    <w:rsid w:val="2F75C15C"/>
    <w:rsid w:val="3014E202"/>
    <w:rsid w:val="3086C990"/>
    <w:rsid w:val="31653C33"/>
    <w:rsid w:val="3177253E"/>
    <w:rsid w:val="318E7316"/>
    <w:rsid w:val="31C1D075"/>
    <w:rsid w:val="31CA5A18"/>
    <w:rsid w:val="32041F78"/>
    <w:rsid w:val="3234E1CD"/>
    <w:rsid w:val="32615E7D"/>
    <w:rsid w:val="33ABD0F9"/>
    <w:rsid w:val="33C2E7D9"/>
    <w:rsid w:val="36002689"/>
    <w:rsid w:val="366EADC6"/>
    <w:rsid w:val="36AB9E8F"/>
    <w:rsid w:val="36D610A0"/>
    <w:rsid w:val="36F0A3D6"/>
    <w:rsid w:val="37C76505"/>
    <w:rsid w:val="37CB032D"/>
    <w:rsid w:val="37DAEEE6"/>
    <w:rsid w:val="393F8961"/>
    <w:rsid w:val="39D463A6"/>
    <w:rsid w:val="3A7BEE3D"/>
    <w:rsid w:val="3AAECBBB"/>
    <w:rsid w:val="3AB28022"/>
    <w:rsid w:val="3AD07959"/>
    <w:rsid w:val="3B19C01C"/>
    <w:rsid w:val="3B4F1E9E"/>
    <w:rsid w:val="3B4F5968"/>
    <w:rsid w:val="3B721ADA"/>
    <w:rsid w:val="3C1C0EAB"/>
    <w:rsid w:val="3C7DC102"/>
    <w:rsid w:val="3CA2D849"/>
    <w:rsid w:val="3D6B1BB6"/>
    <w:rsid w:val="3DA8C968"/>
    <w:rsid w:val="3E377F00"/>
    <w:rsid w:val="3E508C8B"/>
    <w:rsid w:val="3E5A7DBF"/>
    <w:rsid w:val="3F239E68"/>
    <w:rsid w:val="3F3D52A1"/>
    <w:rsid w:val="3F5F8018"/>
    <w:rsid w:val="3F6E9B6F"/>
    <w:rsid w:val="404D710F"/>
    <w:rsid w:val="40942D0B"/>
    <w:rsid w:val="40A6CE9D"/>
    <w:rsid w:val="40E715FC"/>
    <w:rsid w:val="40E80057"/>
    <w:rsid w:val="4124A438"/>
    <w:rsid w:val="41837CA6"/>
    <w:rsid w:val="421BA32D"/>
    <w:rsid w:val="426BA208"/>
    <w:rsid w:val="4272731C"/>
    <w:rsid w:val="4303BDB4"/>
    <w:rsid w:val="4361ECA7"/>
    <w:rsid w:val="4362076B"/>
    <w:rsid w:val="43AD28DD"/>
    <w:rsid w:val="4419BB46"/>
    <w:rsid w:val="441BB39D"/>
    <w:rsid w:val="44774D11"/>
    <w:rsid w:val="44B78CCE"/>
    <w:rsid w:val="451370F5"/>
    <w:rsid w:val="45365B4F"/>
    <w:rsid w:val="4590AA89"/>
    <w:rsid w:val="45B14428"/>
    <w:rsid w:val="462FA7F3"/>
    <w:rsid w:val="46F12E0E"/>
    <w:rsid w:val="47351AFE"/>
    <w:rsid w:val="477EAAAE"/>
    <w:rsid w:val="47FA964F"/>
    <w:rsid w:val="487E8DD2"/>
    <w:rsid w:val="48D5836F"/>
    <w:rsid w:val="490B6922"/>
    <w:rsid w:val="49AD8156"/>
    <w:rsid w:val="49C1E27E"/>
    <w:rsid w:val="49D5BBCC"/>
    <w:rsid w:val="49E07D76"/>
    <w:rsid w:val="4A651B04"/>
    <w:rsid w:val="4AB6F1F2"/>
    <w:rsid w:val="4AE6974E"/>
    <w:rsid w:val="4B3800DC"/>
    <w:rsid w:val="4BA0AF30"/>
    <w:rsid w:val="4BC80E49"/>
    <w:rsid w:val="4BF3DF55"/>
    <w:rsid w:val="4C350184"/>
    <w:rsid w:val="4CABDD6C"/>
    <w:rsid w:val="4D8949EC"/>
    <w:rsid w:val="4DAC0ABC"/>
    <w:rsid w:val="4DEE8679"/>
    <w:rsid w:val="4E197703"/>
    <w:rsid w:val="4E527CC7"/>
    <w:rsid w:val="4E89E7FF"/>
    <w:rsid w:val="4EE4AFEB"/>
    <w:rsid w:val="4F1F0A0A"/>
    <w:rsid w:val="4F97C139"/>
    <w:rsid w:val="4FE6EE0C"/>
    <w:rsid w:val="508BC2EB"/>
    <w:rsid w:val="508D3FEA"/>
    <w:rsid w:val="50E6EBA4"/>
    <w:rsid w:val="50F80DBC"/>
    <w:rsid w:val="516CB1B8"/>
    <w:rsid w:val="51DE8CAF"/>
    <w:rsid w:val="522ABE37"/>
    <w:rsid w:val="52FBEF36"/>
    <w:rsid w:val="534AA85C"/>
    <w:rsid w:val="53549939"/>
    <w:rsid w:val="53688A1D"/>
    <w:rsid w:val="53A4A4F6"/>
    <w:rsid w:val="53B8F8FB"/>
    <w:rsid w:val="541CB5D6"/>
    <w:rsid w:val="546173C9"/>
    <w:rsid w:val="549A1B1F"/>
    <w:rsid w:val="54E2DB60"/>
    <w:rsid w:val="554A3D61"/>
    <w:rsid w:val="55A034FB"/>
    <w:rsid w:val="55AE250C"/>
    <w:rsid w:val="5622149A"/>
    <w:rsid w:val="56F7B9F4"/>
    <w:rsid w:val="5756C854"/>
    <w:rsid w:val="577661E6"/>
    <w:rsid w:val="58444CE6"/>
    <w:rsid w:val="58B2AEE8"/>
    <w:rsid w:val="599A46B6"/>
    <w:rsid w:val="5B101342"/>
    <w:rsid w:val="5B53A056"/>
    <w:rsid w:val="5B8B743B"/>
    <w:rsid w:val="5BA66F9A"/>
    <w:rsid w:val="5CADED8F"/>
    <w:rsid w:val="5CB903DF"/>
    <w:rsid w:val="5D517328"/>
    <w:rsid w:val="5D5DBF35"/>
    <w:rsid w:val="5F62F1F4"/>
    <w:rsid w:val="5F722A26"/>
    <w:rsid w:val="5F7DE3DE"/>
    <w:rsid w:val="5F9B4913"/>
    <w:rsid w:val="5FEB1687"/>
    <w:rsid w:val="60332CDF"/>
    <w:rsid w:val="603679C4"/>
    <w:rsid w:val="603FB35C"/>
    <w:rsid w:val="60688DD2"/>
    <w:rsid w:val="606A20FF"/>
    <w:rsid w:val="60708921"/>
    <w:rsid w:val="60B74DA7"/>
    <w:rsid w:val="619D6FDE"/>
    <w:rsid w:val="61B31F12"/>
    <w:rsid w:val="626701E5"/>
    <w:rsid w:val="634BD793"/>
    <w:rsid w:val="645B6649"/>
    <w:rsid w:val="64D4CB5E"/>
    <w:rsid w:val="64F17FB7"/>
    <w:rsid w:val="6531B5D8"/>
    <w:rsid w:val="659DA5E1"/>
    <w:rsid w:val="6622E1FF"/>
    <w:rsid w:val="668D5693"/>
    <w:rsid w:val="669BF247"/>
    <w:rsid w:val="66D2DF42"/>
    <w:rsid w:val="66E58600"/>
    <w:rsid w:val="670D7206"/>
    <w:rsid w:val="673A8D8A"/>
    <w:rsid w:val="6858FAE1"/>
    <w:rsid w:val="68C1E041"/>
    <w:rsid w:val="69CE3614"/>
    <w:rsid w:val="6A3306A5"/>
    <w:rsid w:val="6A34ECE3"/>
    <w:rsid w:val="6AAA6436"/>
    <w:rsid w:val="6ABD46A4"/>
    <w:rsid w:val="6AD6EF8E"/>
    <w:rsid w:val="6AE3DCB8"/>
    <w:rsid w:val="6B337DBE"/>
    <w:rsid w:val="6B4ED422"/>
    <w:rsid w:val="6B554A29"/>
    <w:rsid w:val="6C1EE51A"/>
    <w:rsid w:val="6D354C87"/>
    <w:rsid w:val="6D3DF5B2"/>
    <w:rsid w:val="6D469FFB"/>
    <w:rsid w:val="6DA411AC"/>
    <w:rsid w:val="6E01420F"/>
    <w:rsid w:val="6E62A098"/>
    <w:rsid w:val="6E75160A"/>
    <w:rsid w:val="6E977C66"/>
    <w:rsid w:val="6E993861"/>
    <w:rsid w:val="6F7447EB"/>
    <w:rsid w:val="6F8EB4A7"/>
    <w:rsid w:val="6FAF29F4"/>
    <w:rsid w:val="6FB98135"/>
    <w:rsid w:val="704A7B16"/>
    <w:rsid w:val="7067641E"/>
    <w:rsid w:val="7083A9A7"/>
    <w:rsid w:val="70A16D3F"/>
    <w:rsid w:val="70B83D8C"/>
    <w:rsid w:val="70E32DD1"/>
    <w:rsid w:val="7123231C"/>
    <w:rsid w:val="712CFCEB"/>
    <w:rsid w:val="722B5DD9"/>
    <w:rsid w:val="72511ED0"/>
    <w:rsid w:val="72903DF7"/>
    <w:rsid w:val="731BFD19"/>
    <w:rsid w:val="7393A173"/>
    <w:rsid w:val="7429E2CE"/>
    <w:rsid w:val="7440AE2A"/>
    <w:rsid w:val="7446584D"/>
    <w:rsid w:val="75A83BF8"/>
    <w:rsid w:val="767C1165"/>
    <w:rsid w:val="7720EB78"/>
    <w:rsid w:val="77418D80"/>
    <w:rsid w:val="7825102D"/>
    <w:rsid w:val="789BDDA0"/>
    <w:rsid w:val="791B0DF6"/>
    <w:rsid w:val="7A06907E"/>
    <w:rsid w:val="7AA167A4"/>
    <w:rsid w:val="7AB9BE5A"/>
    <w:rsid w:val="7AD376F5"/>
    <w:rsid w:val="7C8FD65C"/>
    <w:rsid w:val="7CC2D68E"/>
    <w:rsid w:val="7E3DB178"/>
    <w:rsid w:val="7E3E3DBA"/>
    <w:rsid w:val="7EC9FD2F"/>
    <w:rsid w:val="7FFF5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0074"/>
  <w15:docId w15:val="{49FB0192-09AB-4C51-9BB5-DC250532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semiHidden/>
    <w:unhideWhenUsed/>
    <w:rsid w:val="002656F3"/>
    <w:rPr>
      <w:color w:val="0000FF"/>
      <w:u w:val="single"/>
    </w:rPr>
  </w:style>
  <w:style w:type="character" w:styleId="FollowedHyperlink">
    <w:name w:val="FollowedHyperlink"/>
    <w:basedOn w:val="DefaultParagraphFont"/>
    <w:uiPriority w:val="99"/>
    <w:semiHidden/>
    <w:unhideWhenUsed/>
    <w:rsid w:val="001A50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2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media/5a7e1601e5274a2e87daf749/20141209-JSP_418_Part1_Final-U.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CCCDA-EC56-44CF-B7E5-96881E24E448}">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0B9B304-5E18-41D2-A2FE-54FF07A718DF}">
  <ds:schemaRefs>
    <ds:schemaRef ds:uri="http://schemas.microsoft.com/sharepoint/v3/contenttype/forms"/>
  </ds:schemaRefs>
</ds:datastoreItem>
</file>

<file path=customXml/itemProps4.xml><?xml version="1.0" encoding="utf-8"?>
<ds:datastoreItem xmlns:ds="http://schemas.openxmlformats.org/officeDocument/2006/customXml" ds:itemID="{43A39804-5B46-4529-B1C3-93304ECB8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1477</Words>
  <Characters>8419</Characters>
  <Application>Microsoft Office Word</Application>
  <DocSecurity>0</DocSecurity>
  <Lines>70</Lines>
  <Paragraphs>19</Paragraphs>
  <ScaleCrop>false</ScaleCrop>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Bedwell, Helen C2 (DIO Comrcl-Bus Improve Policy 01)</cp:lastModifiedBy>
  <cp:revision>11</cp:revision>
  <dcterms:created xsi:type="dcterms:W3CDTF">2024-11-06T15:07:00Z</dcterms:created>
  <dcterms:modified xsi:type="dcterms:W3CDTF">2024-11-06T15:17:00Z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2024-07-05T09:25:39Z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8f7f048c-0397-421c-9a1a-4b1f9d4fca7e</vt:lpwstr>
  </property>
  <property fmtid="{D5CDD505-2E9C-101B-9397-08002B2CF9AE}" pid="15" name="MSIP_Label_5e992740-1f89-4ed6-b51b-95a6d0136ac8_ContentBits">
    <vt:lpwstr>3</vt:lpwstr>
  </property>
  <property fmtid="{D5CDD505-2E9C-101B-9397-08002B2CF9AE}" pid="16" name="ContentTypeId">
    <vt:lpwstr>0x010100711864F2D4928C419DB80900199A1AC5</vt:lpwstr>
  </property>
  <property fmtid="{D5CDD505-2E9C-101B-9397-08002B2CF9AE}" pid="17" name="MediaServiceImageTags">
    <vt:lpwstr/>
  </property>
</Properties>
</file>