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766F3">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25D23661" wp14:editId="0C7CF983">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48580" name="NHS%20England%20logo%20A4.png"/>
                        <pic:cNvPicPr/>
                      </pic:nvPicPr>
                      <pic:blipFill>
                        <a:blip r:embed="rId12" cstate="print">
                          <a:extLst>
                            <a:ext uri="{28A0092B-C50C-407E-A947-70E740481C1C}">
                              <a14:useLocalDpi xmlns:a14="http://schemas.microsoft.com/office/drawing/2010/main" val="0"/>
                            </a:ext>
                          </a:extLst>
                        </a:blip>
                        <a:srcRect b="44737"/>
                        <a:stretch>
                          <a:fillRect/>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BED3F23"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6D6AC2">
          <w:pPr>
            <w:spacing w:before="64"/>
            <w:ind w:left="113"/>
            <w:jc w:val="center"/>
            <w:rPr>
              <w:rFonts w:ascii="Arial" w:hAnsi="Arial" w:cs="Arial"/>
              <w:b/>
              <w:bCs/>
              <w:color w:val="003D69"/>
              <w:sz w:val="56"/>
              <w:szCs w:val="56"/>
            </w:rPr>
          </w:pPr>
        </w:p>
        <w:p w14:paraId="0005D813" w14:textId="5A830DC9"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6D6AC2">
          <w:pPr>
            <w:spacing w:before="64"/>
            <w:ind w:left="113"/>
            <w:jc w:val="center"/>
            <w:rPr>
              <w:rFonts w:ascii="Arial" w:hAnsi="Arial" w:cs="Arial"/>
              <w:b/>
              <w:bCs/>
              <w:color w:val="003D69"/>
              <w:sz w:val="56"/>
              <w:szCs w:val="56"/>
            </w:rPr>
          </w:pPr>
        </w:p>
        <w:p w14:paraId="1F77B5DA" w14:textId="1A9286DA" w:rsidR="0063306B" w:rsidRDefault="002766F3" w:rsidP="006D6AC2">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1B1C0CBC" w:rsidR="0063306B" w:rsidRPr="00CA1135" w:rsidRDefault="0034017D" w:rsidP="0034017D">
          <w:pPr>
            <w:pStyle w:val="Body"/>
            <w:jc w:val="center"/>
            <w:rPr>
              <w:rFonts w:ascii="Arial" w:hAnsi="Arial" w:cs="Arial"/>
              <w:color w:val="1F497D" w:themeColor="text2"/>
              <w:sz w:val="66"/>
              <w:szCs w:val="44"/>
            </w:rPr>
          </w:pPr>
          <w:r w:rsidRPr="0034017D">
            <w:rPr>
              <w:rFonts w:ascii="Arial" w:hAnsi="Arial" w:cs="Arial"/>
              <w:color w:val="1F497D" w:themeColor="text2"/>
              <w:sz w:val="66"/>
              <w:szCs w:val="44"/>
            </w:rPr>
            <w:t>NHS Breast Screening Programme - Evaluation of initiatives to improve uptake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766F3"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766F3"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766F3"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992E8E" w14:paraId="468D89FA" w14:textId="77777777" w:rsidTr="0099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766F3"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92E8E" w14:paraId="2EB07F04"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766F3"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992E8E" w14:paraId="067C4C79"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2766F3"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2766F3"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92E8E" w14:paraId="49AD2EB3"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2766F3"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2766F3"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992E8E" w14:paraId="15D8C90E"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2766F3"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2766F3"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2766F3">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2766F3" w:rsidP="001373AC">
      <w:pPr>
        <w:pStyle w:val="Heading1"/>
        <w:numPr>
          <w:ilvl w:val="0"/>
          <w:numId w:val="7"/>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9564040" w14:textId="5557A9C4" w:rsidR="002824AD" w:rsidRPr="00312948" w:rsidRDefault="002766F3">
      <w:pPr>
        <w:pStyle w:val="Heading1"/>
        <w:numPr>
          <w:ilvl w:val="0"/>
          <w:numId w:val="7"/>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7CA7982E" w:rsidR="00AF5056" w:rsidRPr="00312948" w:rsidRDefault="002766F3" w:rsidP="00B74099">
      <w:pPr>
        <w:pStyle w:val="Heading6"/>
        <w:ind w:left="720"/>
        <w:jc w:val="both"/>
        <w:rPr>
          <w:rFonts w:ascii="Arial" w:hAnsi="Arial" w:cs="Arial"/>
          <w:color w:val="365F91" w:themeColor="accent1" w:themeShade="BF"/>
          <w:sz w:val="22"/>
          <w:szCs w:val="22"/>
        </w:rPr>
      </w:pPr>
      <w:r w:rsidRPr="00CA1135">
        <w:rPr>
          <w:rFonts w:ascii="Arial" w:hAnsi="Arial" w:cs="Arial"/>
          <w:color w:val="1F497D" w:themeColor="text2"/>
          <w:sz w:val="22"/>
          <w:szCs w:val="22"/>
        </w:rPr>
        <w:t xml:space="preserve">This Invitation to Quote (ITQ) has been prepared by NHS England (the ‘Authority’). The Authority is looking for a Supplier for the </w:t>
      </w:r>
      <w:r w:rsidR="00C60AC0">
        <w:rPr>
          <w:rFonts w:ascii="Arial" w:hAnsi="Arial" w:cs="Arial"/>
          <w:color w:val="1F497D" w:themeColor="text2"/>
          <w:sz w:val="22"/>
          <w:szCs w:val="22"/>
        </w:rPr>
        <w:t xml:space="preserve">provision of an </w:t>
      </w:r>
      <w:r w:rsidR="00C60AC0" w:rsidRPr="00C60AC0">
        <w:rPr>
          <w:rFonts w:ascii="Arial" w:hAnsi="Arial" w:cs="Arial"/>
          <w:color w:val="1F497D" w:themeColor="text2"/>
          <w:sz w:val="22"/>
          <w:szCs w:val="22"/>
        </w:rPr>
        <w:t>NHS Breast Screening Programme - Evaluation of initiatives to improve uptake</w:t>
      </w:r>
      <w:r w:rsidR="00B74099">
        <w:rPr>
          <w:rFonts w:ascii="Arial" w:hAnsi="Arial" w:cs="Arial"/>
          <w:color w:val="1F497D" w:themeColor="text2"/>
          <w:sz w:val="22"/>
          <w:szCs w:val="22"/>
        </w:rPr>
        <w:t xml:space="preserv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CA1135">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641A4E4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2766F3"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0ED37B68" w14:textId="514DAE80" w:rsidR="00BA3A50" w:rsidRDefault="00BA3A50" w:rsidP="00274B42">
      <w:pPr>
        <w:pStyle w:val="NoSpacing"/>
        <w:ind w:firstLine="720"/>
        <w:rPr>
          <w:rFonts w:ascii="Arial" w:hAnsi="Arial" w:cs="Arial"/>
          <w:color w:val="365F91" w:themeColor="accent1" w:themeShade="BF"/>
          <w:sz w:val="22"/>
          <w:szCs w:val="22"/>
          <w:lang w:eastAsia="en-GB"/>
        </w:rPr>
      </w:pPr>
    </w:p>
    <w:p w14:paraId="2C2C521F" w14:textId="3B573F23" w:rsidR="00251711" w:rsidRDefault="00251711" w:rsidP="00274B42">
      <w:pPr>
        <w:pStyle w:val="NoSpacing"/>
        <w:ind w:firstLine="720"/>
        <w:rPr>
          <w:rFonts w:ascii="Arial" w:hAnsi="Arial" w:cs="Arial"/>
          <w:color w:val="365F91" w:themeColor="accent1" w:themeShade="BF"/>
          <w:sz w:val="22"/>
          <w:szCs w:val="22"/>
          <w:lang w:eastAsia="en-GB"/>
        </w:rPr>
      </w:pPr>
    </w:p>
    <w:p w14:paraId="1D1DED52" w14:textId="202620D5" w:rsidR="00251711" w:rsidRDefault="00251711" w:rsidP="00274B42">
      <w:pPr>
        <w:pStyle w:val="NoSpacing"/>
        <w:ind w:firstLine="720"/>
        <w:rPr>
          <w:rFonts w:ascii="Arial" w:hAnsi="Arial" w:cs="Arial"/>
          <w:color w:val="365F91" w:themeColor="accent1" w:themeShade="BF"/>
          <w:sz w:val="22"/>
          <w:szCs w:val="22"/>
          <w:lang w:eastAsia="en-GB"/>
        </w:rPr>
      </w:pPr>
    </w:p>
    <w:p w14:paraId="71C64E23" w14:textId="5FB08ED9" w:rsidR="00251711" w:rsidRDefault="00251711" w:rsidP="00274B42">
      <w:pPr>
        <w:pStyle w:val="NoSpacing"/>
        <w:ind w:firstLine="720"/>
        <w:rPr>
          <w:rFonts w:ascii="Arial" w:hAnsi="Arial" w:cs="Arial"/>
          <w:color w:val="365F91" w:themeColor="accent1" w:themeShade="BF"/>
          <w:sz w:val="22"/>
          <w:szCs w:val="22"/>
          <w:lang w:eastAsia="en-GB"/>
        </w:rPr>
      </w:pPr>
    </w:p>
    <w:p w14:paraId="1364F7AC" w14:textId="237E36FC" w:rsidR="00251711" w:rsidRDefault="00251711" w:rsidP="00274B42">
      <w:pPr>
        <w:pStyle w:val="NoSpacing"/>
        <w:ind w:firstLine="720"/>
        <w:rPr>
          <w:rFonts w:ascii="Arial" w:hAnsi="Arial" w:cs="Arial"/>
          <w:color w:val="365F91" w:themeColor="accent1" w:themeShade="BF"/>
          <w:sz w:val="22"/>
          <w:szCs w:val="22"/>
          <w:lang w:eastAsia="en-GB"/>
        </w:rPr>
      </w:pPr>
    </w:p>
    <w:p w14:paraId="3C102F8C" w14:textId="53FCEB12" w:rsidR="00251711" w:rsidRDefault="00251711" w:rsidP="00274B42">
      <w:pPr>
        <w:pStyle w:val="NoSpacing"/>
        <w:ind w:firstLine="720"/>
        <w:rPr>
          <w:rFonts w:ascii="Arial" w:hAnsi="Arial" w:cs="Arial"/>
          <w:color w:val="365F91" w:themeColor="accent1" w:themeShade="BF"/>
          <w:sz w:val="22"/>
          <w:szCs w:val="22"/>
          <w:lang w:eastAsia="en-GB"/>
        </w:rPr>
      </w:pPr>
    </w:p>
    <w:p w14:paraId="28D2E9E2" w14:textId="3E633C7F" w:rsidR="00251711" w:rsidRDefault="00251711" w:rsidP="00274B42">
      <w:pPr>
        <w:pStyle w:val="NoSpacing"/>
        <w:ind w:firstLine="720"/>
        <w:rPr>
          <w:rFonts w:ascii="Arial" w:hAnsi="Arial" w:cs="Arial"/>
          <w:color w:val="365F91" w:themeColor="accent1" w:themeShade="BF"/>
          <w:sz w:val="22"/>
          <w:szCs w:val="22"/>
          <w:lang w:eastAsia="en-GB"/>
        </w:rPr>
      </w:pPr>
    </w:p>
    <w:p w14:paraId="0014B33A" w14:textId="352C5871" w:rsidR="00251711" w:rsidRDefault="00251711" w:rsidP="00274B42">
      <w:pPr>
        <w:pStyle w:val="NoSpacing"/>
        <w:ind w:firstLine="720"/>
        <w:rPr>
          <w:rFonts w:ascii="Arial" w:hAnsi="Arial" w:cs="Arial"/>
          <w:color w:val="365F91" w:themeColor="accent1" w:themeShade="BF"/>
          <w:sz w:val="22"/>
          <w:szCs w:val="22"/>
          <w:lang w:eastAsia="en-GB"/>
        </w:rPr>
      </w:pPr>
    </w:p>
    <w:p w14:paraId="0149AC84" w14:textId="026BED51" w:rsidR="00251711" w:rsidRDefault="00251711" w:rsidP="00274B42">
      <w:pPr>
        <w:pStyle w:val="NoSpacing"/>
        <w:ind w:firstLine="720"/>
        <w:rPr>
          <w:rFonts w:ascii="Arial" w:hAnsi="Arial" w:cs="Arial"/>
          <w:color w:val="365F91" w:themeColor="accent1" w:themeShade="BF"/>
          <w:sz w:val="22"/>
          <w:szCs w:val="22"/>
          <w:lang w:eastAsia="en-GB"/>
        </w:rPr>
      </w:pPr>
    </w:p>
    <w:p w14:paraId="017BFA19" w14:textId="77777777" w:rsidR="00251711" w:rsidRDefault="00251711"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64ACE5AC" w:rsidR="00BA3A50" w:rsidRDefault="00BA3A50" w:rsidP="00274B42">
      <w:pPr>
        <w:pStyle w:val="NoSpacing"/>
        <w:ind w:firstLine="720"/>
        <w:rPr>
          <w:rFonts w:ascii="Arial" w:hAnsi="Arial" w:cs="Arial"/>
          <w:color w:val="365F91" w:themeColor="accent1" w:themeShade="BF"/>
          <w:sz w:val="22"/>
          <w:szCs w:val="22"/>
          <w:lang w:eastAsia="en-GB"/>
        </w:rPr>
      </w:pPr>
    </w:p>
    <w:p w14:paraId="57F3F3DD" w14:textId="44DF5334" w:rsidR="003375AB" w:rsidRDefault="003375AB" w:rsidP="00274B42">
      <w:pPr>
        <w:pStyle w:val="NoSpacing"/>
        <w:ind w:firstLine="720"/>
        <w:rPr>
          <w:rFonts w:ascii="Arial" w:hAnsi="Arial" w:cs="Arial"/>
          <w:color w:val="365F91" w:themeColor="accent1" w:themeShade="BF"/>
          <w:sz w:val="22"/>
          <w:szCs w:val="22"/>
          <w:lang w:eastAsia="en-GB"/>
        </w:rPr>
      </w:pPr>
    </w:p>
    <w:p w14:paraId="4687DDA3" w14:textId="77777777" w:rsidR="003375AB" w:rsidRDefault="003375AB"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766F3"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lastRenderedPageBreak/>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2766F3" w:rsidP="0097684A">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766F3" w:rsidP="00240721">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766F3" w:rsidP="00240721">
      <w:pPr>
        <w:pStyle w:val="NoSpacing"/>
        <w:numPr>
          <w:ilvl w:val="0"/>
          <w:numId w:val="11"/>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2766F3"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92E8E" w:rsidRPr="00B74099" w14:paraId="43642A4E" w14:textId="77777777" w:rsidTr="001B6AD4">
        <w:tc>
          <w:tcPr>
            <w:tcW w:w="3544" w:type="dxa"/>
            <w:shd w:val="clear" w:color="auto" w:fill="auto"/>
          </w:tcPr>
          <w:p w14:paraId="39CB1A78" w14:textId="37C55704"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of </w:t>
            </w:r>
            <w:r w:rsidR="00FE5BC5" w:rsidRPr="00B74099">
              <w:rPr>
                <w:rFonts w:ascii="Arial" w:hAnsi="Arial" w:cs="Arial"/>
                <w:iCs/>
                <w:color w:val="365F91" w:themeColor="accent1" w:themeShade="BF"/>
                <w:sz w:val="22"/>
                <w:szCs w:val="22"/>
              </w:rPr>
              <w:t>T</w:t>
            </w:r>
            <w:r w:rsidRPr="00B74099">
              <w:rPr>
                <w:rFonts w:ascii="Arial" w:hAnsi="Arial" w:cs="Arial"/>
                <w:iCs/>
                <w:color w:val="365F91" w:themeColor="accent1" w:themeShade="BF"/>
                <w:sz w:val="22"/>
                <w:szCs w:val="22"/>
              </w:rPr>
              <w:t>eam</w:t>
            </w:r>
          </w:p>
        </w:tc>
        <w:tc>
          <w:tcPr>
            <w:tcW w:w="5489" w:type="dxa"/>
            <w:shd w:val="clear" w:color="auto" w:fill="auto"/>
          </w:tcPr>
          <w:p w14:paraId="3FC3536C" w14:textId="7EC69381" w:rsidR="006A4C51" w:rsidRPr="00C60AC0" w:rsidRDefault="002A54F7"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Public Health </w:t>
            </w:r>
            <w:r w:rsidR="00CC158D">
              <w:rPr>
                <w:rFonts w:ascii="Arial" w:hAnsi="Arial" w:cs="Arial"/>
                <w:iCs/>
                <w:color w:val="365F91" w:themeColor="accent1" w:themeShade="BF"/>
                <w:sz w:val="22"/>
                <w:szCs w:val="22"/>
              </w:rPr>
              <w:t xml:space="preserve">Commissioning and </w:t>
            </w:r>
            <w:r>
              <w:rPr>
                <w:rFonts w:ascii="Arial" w:hAnsi="Arial" w:cs="Arial"/>
                <w:iCs/>
                <w:color w:val="365F91" w:themeColor="accent1" w:themeShade="BF"/>
                <w:sz w:val="22"/>
                <w:szCs w:val="22"/>
              </w:rPr>
              <w:t xml:space="preserve">Operations </w:t>
            </w:r>
          </w:p>
        </w:tc>
      </w:tr>
      <w:tr w:rsidR="00992E8E" w14:paraId="7265E45B" w14:textId="77777777" w:rsidTr="001B6AD4">
        <w:tc>
          <w:tcPr>
            <w:tcW w:w="3544" w:type="dxa"/>
          </w:tcPr>
          <w:p w14:paraId="74B7C488" w14:textId="6A739465"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w:t>
            </w:r>
            <w:r w:rsidR="00321269" w:rsidRPr="00B74099">
              <w:rPr>
                <w:rFonts w:ascii="Arial" w:hAnsi="Arial" w:cs="Arial"/>
                <w:iCs/>
                <w:color w:val="365F91" w:themeColor="accent1" w:themeShade="BF"/>
                <w:sz w:val="22"/>
                <w:szCs w:val="22"/>
              </w:rPr>
              <w:t xml:space="preserve">and Title </w:t>
            </w:r>
            <w:r w:rsidRPr="00B74099">
              <w:rPr>
                <w:rFonts w:ascii="Arial" w:hAnsi="Arial" w:cs="Arial"/>
                <w:iCs/>
                <w:color w:val="365F91" w:themeColor="accent1" w:themeShade="BF"/>
                <w:sz w:val="22"/>
                <w:szCs w:val="22"/>
              </w:rPr>
              <w:t>of Contract Lead</w:t>
            </w:r>
          </w:p>
        </w:tc>
        <w:tc>
          <w:tcPr>
            <w:tcW w:w="5489" w:type="dxa"/>
            <w:shd w:val="clear" w:color="auto" w:fill="auto"/>
          </w:tcPr>
          <w:p w14:paraId="48FB7936" w14:textId="644D01C2" w:rsidR="006A4C51" w:rsidRPr="00C60AC0" w:rsidRDefault="002A54F7"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Jacquie Jenkins (National Breast Screening Programme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2766F3"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34A4AE55" w14:textId="77777777" w:rsidR="001B6AD4" w:rsidRDefault="002766F3"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p>
    <w:tbl>
      <w:tblPr>
        <w:tblStyle w:val="TableGrid"/>
        <w:tblW w:w="0" w:type="auto"/>
        <w:tblInd w:w="704" w:type="dxa"/>
        <w:tblLook w:val="04A0" w:firstRow="1" w:lastRow="0" w:firstColumn="1" w:lastColumn="0" w:noHBand="0" w:noVBand="1"/>
      </w:tblPr>
      <w:tblGrid>
        <w:gridCol w:w="4820"/>
        <w:gridCol w:w="4223"/>
      </w:tblGrid>
      <w:tr w:rsidR="001B6AD4" w14:paraId="0801BE6D" w14:textId="77777777" w:rsidTr="00F8245B">
        <w:tc>
          <w:tcPr>
            <w:tcW w:w="4820" w:type="dxa"/>
            <w:shd w:val="clear" w:color="auto" w:fill="0070C0"/>
          </w:tcPr>
          <w:p w14:paraId="2CC0D017" w14:textId="77777777" w:rsidR="001B6AD4" w:rsidRPr="00D36E30" w:rsidRDefault="001B6AD4" w:rsidP="00F8245B">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Item</w:t>
            </w:r>
          </w:p>
        </w:tc>
        <w:tc>
          <w:tcPr>
            <w:tcW w:w="4223" w:type="dxa"/>
            <w:shd w:val="clear" w:color="auto" w:fill="0070C0"/>
          </w:tcPr>
          <w:p w14:paraId="7BFBDAB1" w14:textId="77777777" w:rsidR="001B6AD4" w:rsidRPr="00D36E30" w:rsidRDefault="001B6AD4" w:rsidP="00F8245B">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Date</w:t>
            </w:r>
          </w:p>
        </w:tc>
      </w:tr>
      <w:tr w:rsidR="001B6AD4" w14:paraId="55C731EB" w14:textId="77777777" w:rsidTr="00F8245B">
        <w:tc>
          <w:tcPr>
            <w:tcW w:w="4820" w:type="dxa"/>
          </w:tcPr>
          <w:p w14:paraId="45F31478"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Release Date &amp; Issue on Contract Finder*</w:t>
            </w:r>
          </w:p>
        </w:tc>
        <w:tc>
          <w:tcPr>
            <w:tcW w:w="4223" w:type="dxa"/>
            <w:shd w:val="clear" w:color="auto" w:fill="auto"/>
          </w:tcPr>
          <w:p w14:paraId="19651444" w14:textId="191562D3" w:rsidR="001B6AD4" w:rsidRPr="006D6AC2" w:rsidRDefault="00195F3D"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19/01/2023</w:t>
            </w:r>
          </w:p>
        </w:tc>
      </w:tr>
      <w:tr w:rsidR="001B6AD4" w14:paraId="0D1FAEDD" w14:textId="77777777" w:rsidTr="00F8245B">
        <w:tc>
          <w:tcPr>
            <w:tcW w:w="4820" w:type="dxa"/>
          </w:tcPr>
          <w:p w14:paraId="55D2ED92"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Clarification Deadline</w:t>
            </w:r>
          </w:p>
        </w:tc>
        <w:tc>
          <w:tcPr>
            <w:tcW w:w="4223" w:type="dxa"/>
            <w:shd w:val="clear" w:color="auto" w:fill="auto"/>
          </w:tcPr>
          <w:p w14:paraId="17F0D4C8" w14:textId="36F8F6BF" w:rsidR="001B6AD4" w:rsidRPr="006D6AC2" w:rsidRDefault="00195F3D"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25/01/2023</w:t>
            </w:r>
          </w:p>
        </w:tc>
      </w:tr>
      <w:tr w:rsidR="001B6AD4" w14:paraId="655AE8D1" w14:textId="77777777" w:rsidTr="00F8245B">
        <w:tc>
          <w:tcPr>
            <w:tcW w:w="4820" w:type="dxa"/>
          </w:tcPr>
          <w:p w14:paraId="1383FC3A"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Closing Date</w:t>
            </w:r>
          </w:p>
        </w:tc>
        <w:tc>
          <w:tcPr>
            <w:tcW w:w="4223" w:type="dxa"/>
            <w:shd w:val="clear" w:color="auto" w:fill="auto"/>
          </w:tcPr>
          <w:p w14:paraId="496FE96D" w14:textId="740CB482" w:rsidR="001B6AD4" w:rsidRPr="006D6AC2" w:rsidRDefault="00195F3D"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2/2/2023</w:t>
            </w:r>
          </w:p>
        </w:tc>
      </w:tr>
      <w:tr w:rsidR="001B6AD4" w14:paraId="20501904" w14:textId="77777777" w:rsidTr="00F8245B">
        <w:trPr>
          <w:trHeight w:val="213"/>
        </w:trPr>
        <w:tc>
          <w:tcPr>
            <w:tcW w:w="4820" w:type="dxa"/>
          </w:tcPr>
          <w:p w14:paraId="6BA27B2E"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Award Date</w:t>
            </w:r>
          </w:p>
        </w:tc>
        <w:tc>
          <w:tcPr>
            <w:tcW w:w="4223" w:type="dxa"/>
            <w:shd w:val="clear" w:color="auto" w:fill="auto"/>
          </w:tcPr>
          <w:p w14:paraId="535C8B12" w14:textId="236BB16A" w:rsidR="001B6AD4" w:rsidRPr="006D6AC2" w:rsidRDefault="00195F3D"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17/2/</w:t>
            </w:r>
            <w:r w:rsidR="00135A6D">
              <w:rPr>
                <w:rFonts w:ascii="Arial" w:hAnsi="Arial" w:cs="Arial"/>
                <w:iCs/>
                <w:color w:val="365F91" w:themeColor="accent1" w:themeShade="BF"/>
                <w:sz w:val="22"/>
                <w:szCs w:val="22"/>
              </w:rPr>
              <w:t>2023</w:t>
            </w:r>
          </w:p>
        </w:tc>
      </w:tr>
      <w:tr w:rsidR="001B6AD4" w14:paraId="45D54166" w14:textId="77777777" w:rsidTr="00F8245B">
        <w:tc>
          <w:tcPr>
            <w:tcW w:w="4820" w:type="dxa"/>
          </w:tcPr>
          <w:p w14:paraId="3BDC8260"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Contract Commencement Date</w:t>
            </w:r>
          </w:p>
        </w:tc>
        <w:tc>
          <w:tcPr>
            <w:tcW w:w="4223" w:type="dxa"/>
            <w:shd w:val="clear" w:color="auto" w:fill="auto"/>
          </w:tcPr>
          <w:p w14:paraId="15826123" w14:textId="46940AC7" w:rsidR="001B6AD4" w:rsidRPr="006D6AC2" w:rsidRDefault="00195F3D"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20/2/2023</w:t>
            </w:r>
          </w:p>
        </w:tc>
      </w:tr>
    </w:tbl>
    <w:p w14:paraId="61E8E051" w14:textId="77777777" w:rsidR="00F64043" w:rsidRPr="00312948" w:rsidRDefault="00F64043" w:rsidP="006A4C51">
      <w:pPr>
        <w:rPr>
          <w:rFonts w:ascii="Arial" w:hAnsi="Arial" w:cs="Arial"/>
          <w:iCs/>
          <w:color w:val="365F91" w:themeColor="accent1" w:themeShade="BF"/>
          <w:sz w:val="22"/>
          <w:szCs w:val="22"/>
        </w:rPr>
      </w:pPr>
    </w:p>
    <w:p w14:paraId="66EADD76" w14:textId="28399B8F" w:rsidR="00274B42" w:rsidRDefault="002766F3"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66F3" w:rsidP="00312948">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BC81265" w:rsidR="004346FB" w:rsidRPr="00312948" w:rsidRDefault="002766F3" w:rsidP="00312948">
      <w:pPr>
        <w:ind w:left="720"/>
        <w:rPr>
          <w:rFonts w:ascii="Arial" w:hAnsi="Arial" w:cs="Arial"/>
          <w:iCs/>
          <w:color w:val="365F91" w:themeColor="accent1" w:themeShade="BF"/>
          <w:sz w:val="22"/>
          <w:szCs w:val="22"/>
        </w:rPr>
      </w:pPr>
      <w:bookmarkStart w:id="1" w:name="_Hlk20938507"/>
      <w:r w:rsidRPr="004A72DF">
        <w:rPr>
          <w:rFonts w:ascii="Arial" w:hAnsi="Arial" w:cs="Arial"/>
          <w:iCs/>
          <w:color w:val="365F91" w:themeColor="accent1" w:themeShade="BF"/>
          <w:sz w:val="22"/>
          <w:szCs w:val="22"/>
        </w:rPr>
        <w:t xml:space="preserve">All clarification questions relating to this ITQ </w:t>
      </w:r>
      <w:r w:rsidRPr="004A72DF">
        <w:rPr>
          <w:rFonts w:ascii="Arial" w:hAnsi="Arial" w:cs="Arial"/>
          <w:iCs/>
          <w:color w:val="365F91" w:themeColor="accent1" w:themeShade="BF"/>
          <w:sz w:val="22"/>
          <w:szCs w:val="22"/>
          <w:u w:val="single"/>
        </w:rPr>
        <w:t>must</w:t>
      </w:r>
      <w:r w:rsidRPr="004A72DF">
        <w:rPr>
          <w:rFonts w:ascii="Arial" w:hAnsi="Arial" w:cs="Arial"/>
          <w:iCs/>
          <w:color w:val="365F91" w:themeColor="accent1" w:themeShade="BF"/>
          <w:sz w:val="22"/>
          <w:szCs w:val="22"/>
        </w:rPr>
        <w:t xml:space="preserve"> be submitted via the procurement portal </w:t>
      </w:r>
      <w:r w:rsidRPr="00582987">
        <w:rPr>
          <w:rFonts w:ascii="Arial" w:hAnsi="Arial" w:cs="Arial"/>
          <w:iCs/>
          <w:color w:val="365F91" w:themeColor="accent1" w:themeShade="BF"/>
          <w:sz w:val="22"/>
          <w:szCs w:val="22"/>
          <w:u w:val="single"/>
        </w:rPr>
        <w:t>route (</w:t>
      </w:r>
      <w:proofErr w:type="spellStart"/>
      <w:r w:rsidRPr="00582987">
        <w:rPr>
          <w:rFonts w:ascii="Arial" w:hAnsi="Arial" w:cs="Arial"/>
          <w:iCs/>
          <w:color w:val="365F91" w:themeColor="accent1" w:themeShade="BF"/>
          <w:sz w:val="22"/>
          <w:szCs w:val="22"/>
          <w:u w:val="single"/>
        </w:rPr>
        <w:t>Atamis</w:t>
      </w:r>
      <w:proofErr w:type="spellEnd"/>
      <w:r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 xml:space="preserve">within </w:t>
      </w:r>
      <w:r w:rsidR="004A72DF" w:rsidRPr="00582987">
        <w:rPr>
          <w:rFonts w:ascii="Arial" w:hAnsi="Arial" w:cs="Arial"/>
          <w:iCs/>
          <w:color w:val="365F91" w:themeColor="accent1" w:themeShade="BF"/>
          <w:sz w:val="22"/>
          <w:szCs w:val="22"/>
          <w:u w:val="single"/>
        </w:rPr>
        <w:t>5</w:t>
      </w:r>
      <w:r w:rsidR="00D30E1F"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calendar days</w:t>
      </w:r>
      <w:r w:rsidRPr="00582987">
        <w:rPr>
          <w:rFonts w:ascii="Arial" w:hAnsi="Arial" w:cs="Arial"/>
          <w:iCs/>
          <w:color w:val="365F91" w:themeColor="accent1" w:themeShade="BF"/>
          <w:sz w:val="22"/>
          <w:szCs w:val="22"/>
          <w:u w:val="single"/>
        </w:rPr>
        <w:t xml:space="preserve"> of receiving </w:t>
      </w:r>
      <w:r w:rsidR="00282A6E" w:rsidRPr="00582987">
        <w:rPr>
          <w:rFonts w:ascii="Arial" w:hAnsi="Arial" w:cs="Arial"/>
          <w:iCs/>
          <w:color w:val="365F91" w:themeColor="accent1" w:themeShade="BF"/>
          <w:sz w:val="22"/>
          <w:szCs w:val="22"/>
          <w:u w:val="single"/>
        </w:rPr>
        <w:t xml:space="preserve">the </w:t>
      </w:r>
      <w:r w:rsidRPr="00582987">
        <w:rPr>
          <w:rFonts w:ascii="Arial" w:hAnsi="Arial" w:cs="Arial"/>
          <w:iCs/>
          <w:color w:val="365F91" w:themeColor="accent1" w:themeShade="BF"/>
          <w:sz w:val="22"/>
          <w:szCs w:val="22"/>
          <w:u w:val="single"/>
        </w:rPr>
        <w:t xml:space="preserve">ITQ. </w:t>
      </w:r>
      <w:r w:rsidRPr="00DC0C5E">
        <w:rPr>
          <w:rFonts w:ascii="Arial" w:hAnsi="Arial" w:cs="Arial"/>
          <w:iCs/>
          <w:color w:val="365F91" w:themeColor="accent1" w:themeShade="BF"/>
          <w:sz w:val="22"/>
          <w:szCs w:val="22"/>
          <w:u w:val="single"/>
        </w:rPr>
        <w:t>Clarification</w:t>
      </w:r>
      <w:r w:rsidRPr="00CC158D">
        <w:rPr>
          <w:rFonts w:ascii="Arial" w:hAnsi="Arial" w:cs="Arial"/>
          <w:iCs/>
          <w:color w:val="365F91" w:themeColor="accent1" w:themeShade="BF"/>
          <w:sz w:val="22"/>
          <w:szCs w:val="22"/>
        </w:rPr>
        <w:t xml:space="preserve"> </w:t>
      </w:r>
      <w:r w:rsidRPr="004A72DF">
        <w:rPr>
          <w:rFonts w:ascii="Arial" w:hAnsi="Arial" w:cs="Arial"/>
          <w:iCs/>
          <w:color w:val="365F91" w:themeColor="accent1" w:themeShade="BF"/>
          <w:sz w:val="22"/>
          <w:szCs w:val="22"/>
        </w:rPr>
        <w:t>questions received after this time will not be responded to. All Clarification q</w:t>
      </w:r>
      <w:r w:rsidR="006A4C51" w:rsidRPr="004A72DF">
        <w:rPr>
          <w:rFonts w:ascii="Arial" w:hAnsi="Arial" w:cs="Arial"/>
          <w:iCs/>
          <w:color w:val="365F91" w:themeColor="accent1" w:themeShade="BF"/>
          <w:sz w:val="22"/>
          <w:szCs w:val="22"/>
        </w:rPr>
        <w:t xml:space="preserve">uestions </w:t>
      </w:r>
      <w:r w:rsidRPr="004A72DF">
        <w:rPr>
          <w:rFonts w:ascii="Arial" w:hAnsi="Arial" w:cs="Arial"/>
          <w:iCs/>
          <w:color w:val="365F91" w:themeColor="accent1" w:themeShade="BF"/>
          <w:sz w:val="22"/>
          <w:szCs w:val="22"/>
        </w:rPr>
        <w:t xml:space="preserve">will be responded to </w:t>
      </w:r>
      <w:r w:rsidR="006A4C51" w:rsidRPr="004A72DF">
        <w:rPr>
          <w:rFonts w:ascii="Arial" w:hAnsi="Arial" w:cs="Arial"/>
          <w:iCs/>
          <w:color w:val="365F91" w:themeColor="accent1" w:themeShade="BF"/>
          <w:sz w:val="22"/>
          <w:szCs w:val="22"/>
        </w:rPr>
        <w:t>with</w:t>
      </w:r>
      <w:r w:rsidRPr="004A72DF">
        <w:rPr>
          <w:rFonts w:ascii="Arial" w:hAnsi="Arial" w:cs="Arial"/>
          <w:iCs/>
          <w:color w:val="365F91" w:themeColor="accent1" w:themeShade="BF"/>
          <w:sz w:val="22"/>
          <w:szCs w:val="22"/>
        </w:rPr>
        <w:t>in</w:t>
      </w:r>
      <w:r w:rsidR="006A4C51" w:rsidRPr="004A72DF">
        <w:rPr>
          <w:rFonts w:ascii="Arial" w:hAnsi="Arial" w:cs="Arial"/>
          <w:iCs/>
          <w:color w:val="365F91" w:themeColor="accent1" w:themeShade="BF"/>
          <w:sz w:val="22"/>
          <w:szCs w:val="22"/>
        </w:rPr>
        <w:t xml:space="preserve"> 2</w:t>
      </w:r>
      <w:r w:rsidR="00D30E1F" w:rsidRPr="004A72DF">
        <w:rPr>
          <w:rFonts w:ascii="Arial" w:hAnsi="Arial" w:cs="Arial"/>
          <w:iCs/>
          <w:color w:val="365F91" w:themeColor="accent1" w:themeShade="BF"/>
          <w:sz w:val="22"/>
          <w:szCs w:val="22"/>
        </w:rPr>
        <w:t xml:space="preserve"> </w:t>
      </w:r>
      <w:r w:rsidR="006A4C51" w:rsidRPr="004A72DF">
        <w:rPr>
          <w:rFonts w:ascii="Arial" w:hAnsi="Arial" w:cs="Arial"/>
          <w:iCs/>
          <w:color w:val="365F91" w:themeColor="accent1" w:themeShade="BF"/>
          <w:sz w:val="22"/>
          <w:szCs w:val="22"/>
        </w:rPr>
        <w:t>working days</w:t>
      </w:r>
      <w:r w:rsidRPr="004A72DF">
        <w:rPr>
          <w:rFonts w:ascii="Arial" w:hAnsi="Arial" w:cs="Arial"/>
          <w:iCs/>
          <w:color w:val="365F91" w:themeColor="accent1" w:themeShade="BF"/>
          <w:sz w:val="22"/>
          <w:szCs w:val="22"/>
        </w:rPr>
        <w:t xml:space="preserve"> of the date received.</w:t>
      </w:r>
      <w:r w:rsidRPr="00312948">
        <w:rPr>
          <w:rFonts w:ascii="Arial" w:hAnsi="Arial" w:cs="Arial"/>
          <w:iCs/>
          <w:color w:val="365F91" w:themeColor="accent1" w:themeShade="BF"/>
          <w:sz w:val="22"/>
          <w:szCs w:val="22"/>
        </w:rPr>
        <w:t xml:space="preserve"> </w:t>
      </w:r>
    </w:p>
    <w:p w14:paraId="592957C9" w14:textId="55768C26" w:rsidR="00274B42" w:rsidRPr="00312948" w:rsidRDefault="002766F3" w:rsidP="004A72DF">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2766F3"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2766F3"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w:t>
      </w:r>
      <w:r w:rsidR="006A4C51" w:rsidRPr="00312948">
        <w:rPr>
          <w:rFonts w:ascii="Arial" w:hAnsi="Arial" w:cs="Arial"/>
          <w:iCs/>
          <w:color w:val="365F91" w:themeColor="accent1" w:themeShade="BF"/>
          <w:sz w:val="22"/>
          <w:szCs w:val="22"/>
        </w:rPr>
        <w:t>ll bidders will receive</w:t>
      </w:r>
      <w:r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2766F3"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2766F3"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proofErr w:type="gramEnd"/>
      <w:r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2AE83C6D" w:rsidR="00CD15FB" w:rsidRDefault="00CD15FB" w:rsidP="00CD15FB">
      <w:pPr>
        <w:jc w:val="both"/>
        <w:rPr>
          <w:rFonts w:ascii="Arial" w:eastAsia="Calibri" w:hAnsi="Arial" w:cs="Arial"/>
          <w:color w:val="365F91" w:themeColor="accent1" w:themeShade="BF"/>
          <w:sz w:val="22"/>
          <w:szCs w:val="22"/>
        </w:rPr>
      </w:pPr>
    </w:p>
    <w:p w14:paraId="2A62E5C9" w14:textId="77777777" w:rsidR="002B23DC" w:rsidRPr="00312948" w:rsidRDefault="002B23DC" w:rsidP="00CD15FB">
      <w:pPr>
        <w:jc w:val="both"/>
        <w:rPr>
          <w:rFonts w:ascii="Arial" w:eastAsia="Calibri" w:hAnsi="Arial" w:cs="Arial"/>
          <w:color w:val="365F91" w:themeColor="accent1" w:themeShade="BF"/>
          <w:sz w:val="22"/>
          <w:szCs w:val="22"/>
        </w:rPr>
      </w:pPr>
    </w:p>
    <w:p w14:paraId="3629EA5C" w14:textId="3705FED3" w:rsidR="009540F4" w:rsidRDefault="009540F4" w:rsidP="00CD15FB">
      <w:pPr>
        <w:jc w:val="both"/>
        <w:rPr>
          <w:rFonts w:ascii="Arial" w:eastAsia="Calibri" w:hAnsi="Arial" w:cs="Arial"/>
          <w:color w:val="365F91" w:themeColor="accent1" w:themeShade="BF"/>
          <w:sz w:val="22"/>
          <w:szCs w:val="22"/>
        </w:rPr>
      </w:pPr>
    </w:p>
    <w:p w14:paraId="7C0DB3D9" w14:textId="34B98BD0" w:rsidR="003375AB" w:rsidRDefault="003375AB" w:rsidP="00CD15FB">
      <w:pPr>
        <w:jc w:val="both"/>
        <w:rPr>
          <w:rFonts w:ascii="Arial" w:eastAsia="Calibri" w:hAnsi="Arial" w:cs="Arial"/>
          <w:color w:val="365F91" w:themeColor="accent1" w:themeShade="BF"/>
          <w:sz w:val="22"/>
          <w:szCs w:val="22"/>
        </w:rPr>
      </w:pPr>
    </w:p>
    <w:p w14:paraId="4D356754" w14:textId="77777777" w:rsidR="003375AB" w:rsidRDefault="003375AB" w:rsidP="00CD15FB">
      <w:pPr>
        <w:jc w:val="both"/>
        <w:rPr>
          <w:rFonts w:ascii="Arial" w:eastAsia="Calibri" w:hAnsi="Arial" w:cs="Arial"/>
          <w:color w:val="365F91" w:themeColor="accent1" w:themeShade="BF"/>
          <w:sz w:val="22"/>
          <w:szCs w:val="22"/>
        </w:rPr>
      </w:pPr>
    </w:p>
    <w:p w14:paraId="73D7ED15" w14:textId="4F263F6B" w:rsidR="009540F4" w:rsidRDefault="009540F4" w:rsidP="00CD15FB">
      <w:pPr>
        <w:jc w:val="both"/>
        <w:rPr>
          <w:rFonts w:ascii="Arial" w:eastAsia="Calibri" w:hAnsi="Arial" w:cs="Arial"/>
          <w:color w:val="365F91" w:themeColor="accent1" w:themeShade="BF"/>
          <w:sz w:val="22"/>
          <w:szCs w:val="22"/>
        </w:rPr>
      </w:pPr>
    </w:p>
    <w:p w14:paraId="095BC544" w14:textId="20AB6991" w:rsidR="00187F76" w:rsidRDefault="00187F76" w:rsidP="00CD15FB">
      <w:pPr>
        <w:jc w:val="both"/>
        <w:rPr>
          <w:rFonts w:ascii="Arial" w:eastAsia="Calibri" w:hAnsi="Arial" w:cs="Arial"/>
          <w:color w:val="365F91" w:themeColor="accent1" w:themeShade="BF"/>
          <w:sz w:val="22"/>
          <w:szCs w:val="22"/>
        </w:rPr>
      </w:pPr>
    </w:p>
    <w:p w14:paraId="6AFDAB6D" w14:textId="77777777" w:rsidR="00187F76" w:rsidRDefault="00187F76"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992E8E" w14:paraId="1566466C" w14:textId="77777777" w:rsidTr="00312948">
        <w:trPr>
          <w:trHeight w:val="342"/>
        </w:trPr>
        <w:tc>
          <w:tcPr>
            <w:tcW w:w="4547" w:type="dxa"/>
            <w:shd w:val="clear" w:color="auto" w:fill="0070C0"/>
          </w:tcPr>
          <w:p w14:paraId="2CC287D4"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992E8E" w14:paraId="7E92DEA7" w14:textId="77777777" w:rsidTr="001373AC">
        <w:tc>
          <w:tcPr>
            <w:tcW w:w="4547" w:type="dxa"/>
          </w:tcPr>
          <w:p w14:paraId="0FA8634C" w14:textId="140C31E6" w:rsidR="001D4C41"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tc>
        <w:tc>
          <w:tcPr>
            <w:tcW w:w="4480" w:type="dxa"/>
          </w:tcPr>
          <w:p w14:paraId="49F607B7" w14:textId="21EDBCB1" w:rsidR="00EF1FFF"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2766F3" w:rsidRPr="0062249D">
              <w:rPr>
                <w:rFonts w:ascii="Arial" w:hAnsi="Arial" w:cs="Arial"/>
                <w:color w:val="365F91" w:themeColor="accent1" w:themeShade="BF"/>
                <w:sz w:val="22"/>
                <w:szCs w:val="22"/>
                <w:lang w:eastAsia="en-GB"/>
              </w:rPr>
              <w:t>0</w:t>
            </w:r>
          </w:p>
        </w:tc>
      </w:tr>
      <w:tr w:rsidR="003375AB" w14:paraId="0F27C4AA" w14:textId="77777777" w:rsidTr="001373AC">
        <w:tc>
          <w:tcPr>
            <w:tcW w:w="4547" w:type="dxa"/>
          </w:tcPr>
          <w:p w14:paraId="1CE4BAF1" w14:textId="21D1F03E" w:rsidR="003375AB" w:rsidRPr="00312948" w:rsidRDefault="003375AB"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0DE46C9F" w14:textId="3B683A83" w:rsidR="003375AB"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992E8E" w14:paraId="2C39264C" w14:textId="77777777" w:rsidTr="001373AC">
        <w:tc>
          <w:tcPr>
            <w:tcW w:w="4547" w:type="dxa"/>
          </w:tcPr>
          <w:p w14:paraId="6374B170" w14:textId="77777777" w:rsidR="00EF1FFF"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23B853AD" w:rsidR="00EF1FFF" w:rsidRPr="0062249D"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D16FF7" w:rsidRPr="00D16FF7" w14:paraId="4B2E6FE3" w14:textId="77777777" w:rsidTr="005C550F">
        <w:trPr>
          <w:trHeight w:val="311"/>
        </w:trPr>
        <w:tc>
          <w:tcPr>
            <w:tcW w:w="8055" w:type="dxa"/>
            <w:shd w:val="clear" w:color="auto" w:fill="548DD4" w:themeFill="text2" w:themeFillTint="99"/>
          </w:tcPr>
          <w:p w14:paraId="5E65BCF3"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bookmarkStart w:id="2" w:name="_Hlk102034792"/>
            <w:bookmarkStart w:id="3" w:name="_Hlk97557692"/>
            <w:r w:rsidRPr="00D16FF7">
              <w:rPr>
                <w:rFonts w:ascii="Arial" w:hAnsi="Arial" w:cs="Arial"/>
                <w:b/>
                <w:bCs/>
                <w:color w:val="FFFFFF" w:themeColor="background1"/>
                <w:sz w:val="22"/>
                <w:szCs w:val="22"/>
                <w:lang w:eastAsia="en-GB"/>
              </w:rPr>
              <w:t>Question</w:t>
            </w:r>
          </w:p>
        </w:tc>
        <w:tc>
          <w:tcPr>
            <w:tcW w:w="972" w:type="dxa"/>
            <w:shd w:val="clear" w:color="auto" w:fill="548DD4" w:themeFill="text2" w:themeFillTint="99"/>
          </w:tcPr>
          <w:p w14:paraId="000E99C9"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r w:rsidRPr="00D16FF7">
              <w:rPr>
                <w:rFonts w:ascii="Arial" w:hAnsi="Arial" w:cs="Arial"/>
                <w:b/>
                <w:bCs/>
                <w:color w:val="FFFFFF" w:themeColor="background1"/>
                <w:sz w:val="22"/>
                <w:szCs w:val="22"/>
                <w:lang w:eastAsia="en-GB"/>
              </w:rPr>
              <w:t>Weighting (%)</w:t>
            </w:r>
          </w:p>
        </w:tc>
      </w:tr>
      <w:tr w:rsidR="00992E8E" w14:paraId="3FDA821B" w14:textId="77777777" w:rsidTr="001B6AD4">
        <w:tc>
          <w:tcPr>
            <w:tcW w:w="8055" w:type="dxa"/>
            <w:shd w:val="clear" w:color="auto" w:fill="auto"/>
          </w:tcPr>
          <w:p w14:paraId="10A867D0" w14:textId="61CBBCAF" w:rsidR="00E97087" w:rsidRPr="00312948" w:rsidRDefault="00260862" w:rsidP="00AA2C1C">
            <w:pPr>
              <w:pStyle w:val="ListParagraph"/>
              <w:numPr>
                <w:ilvl w:val="0"/>
                <w:numId w:val="45"/>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 </w:t>
            </w:r>
            <w:r w:rsidR="00354166">
              <w:rPr>
                <w:rFonts w:ascii="Arial" w:hAnsi="Arial" w:cs="Arial"/>
                <w:color w:val="365F91" w:themeColor="accent1" w:themeShade="BF"/>
                <w:sz w:val="22"/>
                <w:szCs w:val="22"/>
                <w:lang w:eastAsia="en-GB"/>
              </w:rPr>
              <w:t>From the information that has been provided within the ITQ specification document and appendix 1, please provide a detailed project plan that outlines your proposed methodology for project A</w:t>
            </w:r>
          </w:p>
        </w:tc>
        <w:tc>
          <w:tcPr>
            <w:tcW w:w="972" w:type="dxa"/>
            <w:shd w:val="clear" w:color="auto" w:fill="auto"/>
          </w:tcPr>
          <w:p w14:paraId="27A35401" w14:textId="6E15FA13" w:rsidR="00EF1FFF" w:rsidRPr="00D16FF7" w:rsidRDefault="009F17F5"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r w:rsidR="00F132B3" w14:paraId="69C49A82" w14:textId="77777777" w:rsidTr="001B6AD4">
        <w:tc>
          <w:tcPr>
            <w:tcW w:w="8055" w:type="dxa"/>
            <w:shd w:val="clear" w:color="auto" w:fill="auto"/>
          </w:tcPr>
          <w:p w14:paraId="444FA1F6" w14:textId="7B013F20" w:rsidR="00F132B3" w:rsidRDefault="00F132B3" w:rsidP="00F132B3">
            <w:pPr>
              <w:pStyle w:val="ListParagraph"/>
              <w:numPr>
                <w:ilvl w:val="0"/>
                <w:numId w:val="45"/>
              </w:numPr>
              <w:spacing w:after="200" w:line="276" w:lineRule="auto"/>
              <w:rPr>
                <w:rFonts w:ascii="Arial" w:hAnsi="Arial" w:cs="Arial"/>
                <w:color w:val="365F91" w:themeColor="accent1" w:themeShade="BF"/>
                <w:sz w:val="22"/>
                <w:szCs w:val="22"/>
                <w:lang w:eastAsia="en-GB"/>
              </w:rPr>
            </w:pPr>
            <w:bookmarkStart w:id="4" w:name="_Hlk108373122"/>
            <w:bookmarkEnd w:id="2"/>
            <w:r w:rsidRPr="00AA2C1C">
              <w:rPr>
                <w:rFonts w:ascii="Arial" w:hAnsi="Arial" w:cs="Arial"/>
                <w:color w:val="365F91" w:themeColor="accent1" w:themeShade="BF"/>
                <w:sz w:val="22"/>
                <w:szCs w:val="22"/>
                <w:lang w:eastAsia="en-GB"/>
              </w:rPr>
              <w:t>From the information that has been provided within the ITQ Specification document</w:t>
            </w:r>
            <w:r>
              <w:rPr>
                <w:rFonts w:ascii="Arial" w:hAnsi="Arial" w:cs="Arial"/>
                <w:color w:val="365F91" w:themeColor="accent1" w:themeShade="BF"/>
                <w:sz w:val="22"/>
                <w:szCs w:val="22"/>
                <w:lang w:eastAsia="en-GB"/>
              </w:rPr>
              <w:t xml:space="preserve"> and appendix 1</w:t>
            </w:r>
            <w:r w:rsidRPr="00AA2C1C">
              <w:rPr>
                <w:rFonts w:ascii="Arial" w:hAnsi="Arial" w:cs="Arial"/>
                <w:color w:val="365F91" w:themeColor="accent1" w:themeShade="BF"/>
                <w:sz w:val="22"/>
                <w:szCs w:val="22"/>
                <w:lang w:eastAsia="en-GB"/>
              </w:rPr>
              <w:t xml:space="preserve">, please </w:t>
            </w:r>
            <w:r>
              <w:rPr>
                <w:rFonts w:ascii="Arial" w:hAnsi="Arial" w:cs="Arial"/>
                <w:color w:val="365F91" w:themeColor="accent1" w:themeShade="BF"/>
                <w:sz w:val="22"/>
                <w:szCs w:val="22"/>
                <w:lang w:eastAsia="en-GB"/>
              </w:rPr>
              <w:t xml:space="preserve">provide a </w:t>
            </w:r>
            <w:r w:rsidRPr="00AA2C1C">
              <w:rPr>
                <w:rFonts w:ascii="Arial" w:hAnsi="Arial" w:cs="Arial"/>
                <w:color w:val="365F91" w:themeColor="accent1" w:themeShade="BF"/>
                <w:sz w:val="22"/>
                <w:szCs w:val="22"/>
                <w:lang w:eastAsia="en-GB"/>
              </w:rPr>
              <w:t>detail</w:t>
            </w:r>
            <w:r>
              <w:rPr>
                <w:rFonts w:ascii="Arial" w:hAnsi="Arial" w:cs="Arial"/>
                <w:color w:val="365F91" w:themeColor="accent1" w:themeShade="BF"/>
                <w:sz w:val="22"/>
                <w:szCs w:val="22"/>
                <w:lang w:eastAsia="en-GB"/>
              </w:rPr>
              <w:t>ed project plan that outlines</w:t>
            </w:r>
            <w:r w:rsidRPr="00AA2C1C">
              <w:rPr>
                <w:rFonts w:ascii="Arial" w:hAnsi="Arial" w:cs="Arial"/>
                <w:color w:val="365F91" w:themeColor="accent1" w:themeShade="BF"/>
                <w:sz w:val="22"/>
                <w:szCs w:val="22"/>
                <w:lang w:eastAsia="en-GB"/>
              </w:rPr>
              <w:t xml:space="preserve"> your initial proposed methodology for project </w:t>
            </w:r>
            <w:r>
              <w:rPr>
                <w:rFonts w:ascii="Arial" w:hAnsi="Arial" w:cs="Arial"/>
                <w:color w:val="365F91" w:themeColor="accent1" w:themeShade="BF"/>
                <w:sz w:val="22"/>
                <w:szCs w:val="22"/>
                <w:lang w:eastAsia="en-GB"/>
              </w:rPr>
              <w:t xml:space="preserve">B </w:t>
            </w:r>
            <w:bookmarkEnd w:id="4"/>
          </w:p>
        </w:tc>
        <w:tc>
          <w:tcPr>
            <w:tcW w:w="972" w:type="dxa"/>
            <w:shd w:val="clear" w:color="auto" w:fill="auto"/>
          </w:tcPr>
          <w:p w14:paraId="3E053B66" w14:textId="101F0CD3" w:rsidR="00F132B3" w:rsidRDefault="00E54AB5" w:rsidP="00F132B3">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F132B3" w14:paraId="2822C4EA" w14:textId="77777777" w:rsidTr="001B6AD4">
        <w:tc>
          <w:tcPr>
            <w:tcW w:w="8055" w:type="dxa"/>
            <w:shd w:val="clear" w:color="auto" w:fill="auto"/>
          </w:tcPr>
          <w:p w14:paraId="1BA6AB16" w14:textId="263C9799" w:rsidR="00F132B3" w:rsidRDefault="005361A2" w:rsidP="00F132B3">
            <w:pPr>
              <w:pStyle w:val="ListParagraph"/>
              <w:numPr>
                <w:ilvl w:val="0"/>
                <w:numId w:val="45"/>
              </w:numPr>
              <w:spacing w:after="200" w:line="276" w:lineRule="auto"/>
              <w:rPr>
                <w:rFonts w:ascii="Arial" w:eastAsia="Calibri" w:hAnsi="Arial" w:cs="Arial"/>
                <w:color w:val="1F497D" w:themeColor="text2"/>
                <w:sz w:val="22"/>
                <w:szCs w:val="22"/>
              </w:rPr>
            </w:pPr>
            <w:r w:rsidRPr="00581E8A">
              <w:rPr>
                <w:rFonts w:ascii="Arial" w:hAnsi="Arial" w:cs="Arial"/>
                <w:color w:val="365F91" w:themeColor="accent1" w:themeShade="BF"/>
                <w:sz w:val="22"/>
                <w:szCs w:val="22"/>
                <w:lang w:eastAsia="en-GB"/>
              </w:rPr>
              <w:t xml:space="preserve">Please provide details of the team that will be involved in the delivery of the project. Please </w:t>
            </w:r>
            <w:r>
              <w:rPr>
                <w:rFonts w:ascii="Arial" w:hAnsi="Arial" w:cs="Arial"/>
                <w:color w:val="365F91" w:themeColor="accent1" w:themeShade="BF"/>
                <w:sz w:val="22"/>
                <w:szCs w:val="22"/>
                <w:lang w:eastAsia="en-GB"/>
              </w:rPr>
              <w:t xml:space="preserve">include </w:t>
            </w:r>
            <w:r w:rsidRPr="00581E8A">
              <w:rPr>
                <w:rFonts w:ascii="Arial" w:hAnsi="Arial" w:cs="Arial"/>
                <w:color w:val="365F91" w:themeColor="accent1" w:themeShade="BF"/>
                <w:sz w:val="22"/>
                <w:szCs w:val="22"/>
                <w:lang w:eastAsia="en-GB"/>
              </w:rPr>
              <w:t>details of how each team member will be involved</w:t>
            </w:r>
            <w:r>
              <w:rPr>
                <w:rFonts w:ascii="Arial" w:hAnsi="Arial" w:cs="Arial"/>
                <w:color w:val="365F91" w:themeColor="accent1" w:themeShade="BF"/>
                <w:sz w:val="22"/>
                <w:szCs w:val="22"/>
                <w:lang w:eastAsia="en-GB"/>
              </w:rPr>
              <w:t>,</w:t>
            </w:r>
            <w:r w:rsidRPr="00581E8A">
              <w:rPr>
                <w:rFonts w:ascii="Arial" w:hAnsi="Arial" w:cs="Arial"/>
                <w:color w:val="365F91" w:themeColor="accent1" w:themeShade="BF"/>
                <w:sz w:val="22"/>
                <w:szCs w:val="22"/>
                <w:lang w:eastAsia="en-GB"/>
              </w:rPr>
              <w:t xml:space="preserve"> their role and responsibility, level of qualification and experience, and specifically how much of the total time allocation for the project each team member will spend.</w:t>
            </w:r>
            <w:r>
              <w:rPr>
                <w:rFonts w:ascii="Arial" w:hAnsi="Arial" w:cs="Arial"/>
                <w:color w:val="365F91" w:themeColor="accent1" w:themeShade="BF"/>
                <w:sz w:val="22"/>
                <w:szCs w:val="22"/>
                <w:lang w:eastAsia="en-GB"/>
              </w:rPr>
              <w:t xml:space="preserve"> *Please include brief CVs as an appendix</w:t>
            </w:r>
          </w:p>
        </w:tc>
        <w:tc>
          <w:tcPr>
            <w:tcW w:w="972" w:type="dxa"/>
            <w:shd w:val="clear" w:color="auto" w:fill="auto"/>
          </w:tcPr>
          <w:p w14:paraId="63FE26C8" w14:textId="69C17C76" w:rsidR="00F132B3" w:rsidRDefault="00F132B3" w:rsidP="00F132B3">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F132B3" w14:paraId="573DAAF0" w14:textId="77777777" w:rsidTr="001B6AD4">
        <w:tc>
          <w:tcPr>
            <w:tcW w:w="8055" w:type="dxa"/>
            <w:shd w:val="clear" w:color="auto" w:fill="auto"/>
          </w:tcPr>
          <w:p w14:paraId="3CBE142F" w14:textId="15E7816C" w:rsidR="00F132B3" w:rsidRPr="00251711" w:rsidRDefault="00F47551" w:rsidP="00F132B3">
            <w:pPr>
              <w:pStyle w:val="ListParagraph"/>
              <w:numPr>
                <w:ilvl w:val="0"/>
                <w:numId w:val="45"/>
              </w:numPr>
              <w:spacing w:after="200" w:line="276" w:lineRule="auto"/>
              <w:rPr>
                <w:rFonts w:ascii="Arial" w:eastAsia="Calibri" w:hAnsi="Arial" w:cs="Arial"/>
                <w:color w:val="1F497D" w:themeColor="text2"/>
                <w:sz w:val="22"/>
                <w:szCs w:val="22"/>
              </w:rPr>
            </w:pPr>
            <w:r>
              <w:rPr>
                <w:rFonts w:ascii="Arial" w:eastAsia="Calibri" w:hAnsi="Arial" w:cs="Arial"/>
                <w:color w:val="1F497D" w:themeColor="text2"/>
                <w:sz w:val="22"/>
                <w:szCs w:val="22"/>
              </w:rPr>
              <w:t xml:space="preserve">Please outline how you would </w:t>
            </w:r>
            <w:r w:rsidR="006E7CE8">
              <w:rPr>
                <w:rFonts w:ascii="Arial" w:eastAsia="Calibri" w:hAnsi="Arial" w:cs="Arial"/>
                <w:color w:val="1F497D" w:themeColor="text2"/>
                <w:sz w:val="22"/>
                <w:szCs w:val="22"/>
              </w:rPr>
              <w:t xml:space="preserve">run a workshop and provide supporting materials to train services to communicate effectively when making direct contact with </w:t>
            </w:r>
            <w:r w:rsidR="0036771C">
              <w:rPr>
                <w:rFonts w:ascii="Arial" w:eastAsia="Calibri" w:hAnsi="Arial" w:cs="Arial"/>
                <w:color w:val="1F497D" w:themeColor="text2"/>
                <w:sz w:val="22"/>
                <w:szCs w:val="22"/>
              </w:rPr>
              <w:t>women who have previously not attended their screening appointment.</w:t>
            </w:r>
          </w:p>
        </w:tc>
        <w:tc>
          <w:tcPr>
            <w:tcW w:w="972" w:type="dxa"/>
            <w:shd w:val="clear" w:color="auto" w:fill="auto"/>
          </w:tcPr>
          <w:p w14:paraId="631928C3" w14:textId="6D5CD057" w:rsidR="00F132B3" w:rsidRPr="00D16FF7" w:rsidRDefault="00E54AB5" w:rsidP="00F132B3">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F132B3" w14:paraId="1C532D27" w14:textId="77777777" w:rsidTr="001B6AD4">
        <w:tc>
          <w:tcPr>
            <w:tcW w:w="8055" w:type="dxa"/>
            <w:shd w:val="clear" w:color="auto" w:fill="auto"/>
          </w:tcPr>
          <w:p w14:paraId="2FB28707" w14:textId="7F08A849" w:rsidR="00F132B3" w:rsidRPr="00AA2C1C" w:rsidRDefault="00F132B3" w:rsidP="00F132B3">
            <w:pPr>
              <w:pStyle w:val="ListParagraph"/>
              <w:numPr>
                <w:ilvl w:val="0"/>
                <w:numId w:val="45"/>
              </w:numPr>
              <w:spacing w:after="200" w:line="276" w:lineRule="auto"/>
              <w:rPr>
                <w:rFonts w:ascii="Arial" w:hAnsi="Arial" w:cs="Arial"/>
                <w:color w:val="365F91" w:themeColor="accent1" w:themeShade="BF"/>
                <w:sz w:val="22"/>
                <w:szCs w:val="22"/>
                <w:lang w:eastAsia="en-GB"/>
              </w:rPr>
            </w:pPr>
            <w:r w:rsidRPr="00AA2C1C">
              <w:rPr>
                <w:rFonts w:ascii="Arial" w:hAnsi="Arial" w:cs="Arial"/>
                <w:color w:val="365F91" w:themeColor="accent1" w:themeShade="BF"/>
                <w:sz w:val="22"/>
                <w:szCs w:val="22"/>
                <w:lang w:eastAsia="en-GB"/>
              </w:rPr>
              <w:t xml:space="preserve">Social Value related Question: How will you support meeting the requirements of this ITQ with social value and environmental commitments in mind, both in terms of the projects and as an </w:t>
            </w:r>
            <w:proofErr w:type="spellStart"/>
            <w:r w:rsidRPr="00AA2C1C">
              <w:rPr>
                <w:rFonts w:ascii="Arial" w:hAnsi="Arial" w:cs="Arial"/>
                <w:color w:val="365F91" w:themeColor="accent1" w:themeShade="BF"/>
                <w:sz w:val="22"/>
                <w:szCs w:val="22"/>
                <w:lang w:eastAsia="en-GB"/>
              </w:rPr>
              <w:t>organisation</w:t>
            </w:r>
            <w:proofErr w:type="spellEnd"/>
            <w:r w:rsidRPr="00AA2C1C">
              <w:rPr>
                <w:rFonts w:ascii="Arial" w:hAnsi="Arial" w:cs="Arial"/>
                <w:color w:val="365F91" w:themeColor="accent1" w:themeShade="BF"/>
                <w:sz w:val="22"/>
                <w:szCs w:val="22"/>
                <w:lang w:eastAsia="en-GB"/>
              </w:rPr>
              <w:t>?</w:t>
            </w:r>
          </w:p>
          <w:p w14:paraId="73D39AD1" w14:textId="4A7FB3B0" w:rsidR="00F132B3" w:rsidRPr="00312948" w:rsidRDefault="00F132B3" w:rsidP="00F132B3">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For more information on the social value model - </w:t>
            </w:r>
            <w:hyperlink r:id="rId14" w:history="1">
              <w:r w:rsidRPr="006A2CD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c>
          <w:tcPr>
            <w:tcW w:w="972" w:type="dxa"/>
            <w:shd w:val="clear" w:color="auto" w:fill="auto"/>
          </w:tcPr>
          <w:p w14:paraId="17E737C5" w14:textId="0B88E3D1" w:rsidR="00F132B3" w:rsidRPr="00D16FF7" w:rsidRDefault="00F132B3" w:rsidP="00F132B3">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F132B3" w14:paraId="2B304746" w14:textId="77777777" w:rsidTr="005C550F">
        <w:tc>
          <w:tcPr>
            <w:tcW w:w="8055" w:type="dxa"/>
            <w:shd w:val="clear" w:color="auto" w:fill="auto"/>
          </w:tcPr>
          <w:p w14:paraId="44E28E5B" w14:textId="36506D36" w:rsidR="00F132B3" w:rsidRDefault="00F132B3" w:rsidP="00F132B3">
            <w:pPr>
              <w:pStyle w:val="ListParagraph"/>
              <w:numPr>
                <w:ilvl w:val="0"/>
                <w:numId w:val="45"/>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Commercial / Pricing - please upload a separate Excel sheet with the breakdown of costs.</w:t>
            </w:r>
            <w:r w:rsidR="00195F3D">
              <w:rPr>
                <w:rFonts w:ascii="Arial" w:hAnsi="Arial" w:cs="Arial"/>
                <w:color w:val="365F91" w:themeColor="accent1" w:themeShade="BF"/>
                <w:sz w:val="22"/>
                <w:szCs w:val="22"/>
                <w:lang w:eastAsia="en-GB"/>
              </w:rPr>
              <w:t xml:space="preserve"> </w:t>
            </w:r>
            <w:r w:rsidR="00195F3D" w:rsidRPr="00195F3D">
              <w:rPr>
                <w:rFonts w:ascii="Arial" w:hAnsi="Arial" w:cs="Arial"/>
                <w:color w:val="365F91" w:themeColor="accent1" w:themeShade="BF"/>
                <w:sz w:val="22"/>
                <w:szCs w:val="22"/>
                <w:lang w:eastAsia="en-GB"/>
              </w:rPr>
              <w:t xml:space="preserve">NOTE: The Commercial </w:t>
            </w:r>
            <w:r w:rsidR="00195F3D">
              <w:rPr>
                <w:rFonts w:ascii="Arial" w:hAnsi="Arial" w:cs="Arial"/>
                <w:color w:val="365F91" w:themeColor="accent1" w:themeShade="BF"/>
                <w:sz w:val="22"/>
                <w:szCs w:val="22"/>
                <w:lang w:eastAsia="en-GB"/>
              </w:rPr>
              <w:t xml:space="preserve">Evaluation </w:t>
            </w:r>
            <w:r w:rsidR="00195F3D" w:rsidRPr="00195F3D">
              <w:rPr>
                <w:rFonts w:ascii="Arial" w:hAnsi="Arial" w:cs="Arial"/>
                <w:color w:val="365F91" w:themeColor="accent1" w:themeShade="BF"/>
                <w:sz w:val="22"/>
                <w:szCs w:val="22"/>
                <w:lang w:eastAsia="en-GB"/>
              </w:rPr>
              <w:t>will be based on the grand total that is submitted</w:t>
            </w:r>
            <w:r w:rsidR="00195F3D">
              <w:rPr>
                <w:rFonts w:ascii="Arial" w:hAnsi="Arial" w:cs="Arial"/>
                <w:color w:val="365F91" w:themeColor="accent1" w:themeShade="BF"/>
                <w:sz w:val="22"/>
                <w:szCs w:val="22"/>
                <w:lang w:eastAsia="en-GB"/>
              </w:rPr>
              <w:t>.</w:t>
            </w:r>
          </w:p>
        </w:tc>
        <w:tc>
          <w:tcPr>
            <w:tcW w:w="972" w:type="dxa"/>
            <w:shd w:val="clear" w:color="auto" w:fill="auto"/>
          </w:tcPr>
          <w:p w14:paraId="427C0749" w14:textId="77777777" w:rsidR="00F132B3" w:rsidRPr="00C44BF6" w:rsidRDefault="00F132B3" w:rsidP="00F132B3">
            <w:pPr>
              <w:pStyle w:val="ListParagraph"/>
              <w:spacing w:after="200" w:line="276" w:lineRule="auto"/>
              <w:ind w:left="0"/>
              <w:rPr>
                <w:rFonts w:ascii="Arial" w:hAnsi="Arial" w:cs="Arial"/>
                <w:color w:val="365F91" w:themeColor="accent1" w:themeShade="BF"/>
                <w:sz w:val="22"/>
                <w:szCs w:val="22"/>
                <w:lang w:eastAsia="en-GB"/>
              </w:rPr>
            </w:pPr>
            <w:r w:rsidRPr="00C44BF6">
              <w:rPr>
                <w:rFonts w:ascii="Arial" w:hAnsi="Arial" w:cs="Arial"/>
                <w:color w:val="365F91" w:themeColor="accent1" w:themeShade="BF"/>
                <w:sz w:val="22"/>
                <w:szCs w:val="22"/>
                <w:lang w:eastAsia="en-GB"/>
              </w:rPr>
              <w:t>30%</w:t>
            </w:r>
          </w:p>
        </w:tc>
      </w:tr>
      <w:tr w:rsidR="00F132B3" w14:paraId="2F97E05A" w14:textId="77777777" w:rsidTr="005C550F">
        <w:tc>
          <w:tcPr>
            <w:tcW w:w="8055" w:type="dxa"/>
            <w:shd w:val="clear" w:color="auto" w:fill="auto"/>
          </w:tcPr>
          <w:p w14:paraId="762B1467" w14:textId="77777777" w:rsidR="00F132B3" w:rsidRPr="00C44BF6" w:rsidRDefault="00F132B3" w:rsidP="00F132B3">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 xml:space="preserve">Total </w:t>
            </w:r>
          </w:p>
        </w:tc>
        <w:tc>
          <w:tcPr>
            <w:tcW w:w="972" w:type="dxa"/>
            <w:shd w:val="clear" w:color="auto" w:fill="auto"/>
          </w:tcPr>
          <w:p w14:paraId="6DBABAA9" w14:textId="77777777" w:rsidR="00F132B3" w:rsidRPr="00C44BF6" w:rsidRDefault="00F132B3" w:rsidP="00F132B3">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100%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bookmarkEnd w:id="3"/>
    <w:p w14:paraId="09CFF187" w14:textId="77777777" w:rsidR="00225FC2" w:rsidRDefault="00225FC2" w:rsidP="009540F4">
      <w:pPr>
        <w:ind w:firstLine="720"/>
        <w:jc w:val="both"/>
        <w:rPr>
          <w:rFonts w:ascii="Arial" w:eastAsia="Calibri" w:hAnsi="Arial" w:cs="Arial"/>
          <w:b/>
          <w:color w:val="365F91" w:themeColor="accent1" w:themeShade="BF"/>
          <w:sz w:val="24"/>
          <w:szCs w:val="24"/>
        </w:rPr>
      </w:pPr>
    </w:p>
    <w:p w14:paraId="62FDFF14" w14:textId="77777777" w:rsidR="00225FC2" w:rsidRDefault="00225FC2" w:rsidP="009540F4">
      <w:pPr>
        <w:ind w:firstLine="720"/>
        <w:jc w:val="both"/>
        <w:rPr>
          <w:rFonts w:ascii="Arial" w:eastAsia="Calibri" w:hAnsi="Arial" w:cs="Arial"/>
          <w:b/>
          <w:color w:val="365F91" w:themeColor="accent1" w:themeShade="BF"/>
          <w:sz w:val="24"/>
          <w:szCs w:val="24"/>
        </w:rPr>
      </w:pPr>
    </w:p>
    <w:p w14:paraId="4E2E1623" w14:textId="6CAD65DF" w:rsidR="00225FC2" w:rsidRDefault="00225FC2" w:rsidP="009540F4">
      <w:pPr>
        <w:ind w:firstLine="720"/>
        <w:jc w:val="both"/>
        <w:rPr>
          <w:rFonts w:ascii="Arial" w:eastAsia="Calibri" w:hAnsi="Arial" w:cs="Arial"/>
          <w:b/>
          <w:color w:val="365F91" w:themeColor="accent1" w:themeShade="BF"/>
          <w:sz w:val="24"/>
          <w:szCs w:val="24"/>
        </w:rPr>
      </w:pPr>
    </w:p>
    <w:p w14:paraId="532A1F0F" w14:textId="11F676D1" w:rsidR="003375AB" w:rsidRDefault="003375AB" w:rsidP="009540F4">
      <w:pPr>
        <w:ind w:firstLine="720"/>
        <w:jc w:val="both"/>
        <w:rPr>
          <w:rFonts w:ascii="Arial" w:eastAsia="Calibri" w:hAnsi="Arial" w:cs="Arial"/>
          <w:b/>
          <w:color w:val="365F91" w:themeColor="accent1" w:themeShade="BF"/>
          <w:sz w:val="24"/>
          <w:szCs w:val="24"/>
        </w:rPr>
      </w:pPr>
    </w:p>
    <w:p w14:paraId="3738E6C6" w14:textId="1CFA1246" w:rsidR="003375AB" w:rsidRDefault="003375AB" w:rsidP="009540F4">
      <w:pPr>
        <w:ind w:firstLine="720"/>
        <w:jc w:val="both"/>
        <w:rPr>
          <w:rFonts w:ascii="Arial" w:eastAsia="Calibri" w:hAnsi="Arial" w:cs="Arial"/>
          <w:b/>
          <w:color w:val="365F91" w:themeColor="accent1" w:themeShade="BF"/>
          <w:sz w:val="24"/>
          <w:szCs w:val="24"/>
        </w:rPr>
      </w:pPr>
    </w:p>
    <w:p w14:paraId="409BC0D3" w14:textId="32413DBD" w:rsidR="003375AB" w:rsidRDefault="003375AB" w:rsidP="009540F4">
      <w:pPr>
        <w:ind w:firstLine="720"/>
        <w:jc w:val="both"/>
        <w:rPr>
          <w:rFonts w:ascii="Arial" w:eastAsia="Calibri" w:hAnsi="Arial" w:cs="Arial"/>
          <w:b/>
          <w:color w:val="365F91" w:themeColor="accent1" w:themeShade="BF"/>
          <w:sz w:val="24"/>
          <w:szCs w:val="24"/>
        </w:rPr>
      </w:pPr>
    </w:p>
    <w:p w14:paraId="0BEA4265" w14:textId="3501E227" w:rsidR="003375AB" w:rsidRDefault="003375AB" w:rsidP="009540F4">
      <w:pPr>
        <w:ind w:firstLine="720"/>
        <w:jc w:val="both"/>
        <w:rPr>
          <w:rFonts w:ascii="Arial" w:eastAsia="Calibri" w:hAnsi="Arial" w:cs="Arial"/>
          <w:b/>
          <w:color w:val="365F91" w:themeColor="accent1" w:themeShade="BF"/>
          <w:sz w:val="24"/>
          <w:szCs w:val="24"/>
        </w:rPr>
      </w:pPr>
    </w:p>
    <w:p w14:paraId="244DB442" w14:textId="54090365" w:rsidR="003375AB" w:rsidRDefault="003375AB" w:rsidP="009540F4">
      <w:pPr>
        <w:ind w:firstLine="720"/>
        <w:jc w:val="both"/>
        <w:rPr>
          <w:rFonts w:ascii="Arial" w:eastAsia="Calibri" w:hAnsi="Arial" w:cs="Arial"/>
          <w:b/>
          <w:color w:val="365F91" w:themeColor="accent1" w:themeShade="BF"/>
          <w:sz w:val="24"/>
          <w:szCs w:val="24"/>
        </w:rPr>
      </w:pPr>
    </w:p>
    <w:p w14:paraId="78D4151A" w14:textId="7B3A775C" w:rsidR="003375AB" w:rsidRDefault="003375AB" w:rsidP="009540F4">
      <w:pPr>
        <w:ind w:firstLine="720"/>
        <w:jc w:val="both"/>
        <w:rPr>
          <w:rFonts w:ascii="Arial" w:eastAsia="Calibri" w:hAnsi="Arial" w:cs="Arial"/>
          <w:b/>
          <w:color w:val="365F91" w:themeColor="accent1" w:themeShade="BF"/>
          <w:sz w:val="24"/>
          <w:szCs w:val="24"/>
        </w:rPr>
      </w:pPr>
    </w:p>
    <w:p w14:paraId="0D01FA70" w14:textId="1FF15176" w:rsidR="003375AB" w:rsidRDefault="003375AB" w:rsidP="009540F4">
      <w:pPr>
        <w:ind w:firstLine="720"/>
        <w:jc w:val="both"/>
        <w:rPr>
          <w:rFonts w:ascii="Arial" w:eastAsia="Calibri" w:hAnsi="Arial" w:cs="Arial"/>
          <w:b/>
          <w:color w:val="365F91" w:themeColor="accent1" w:themeShade="BF"/>
          <w:sz w:val="24"/>
          <w:szCs w:val="24"/>
        </w:rPr>
      </w:pPr>
    </w:p>
    <w:p w14:paraId="3E2285D3" w14:textId="591423AA" w:rsidR="00AF4E3F" w:rsidRDefault="002766F3"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2766F3"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2766F3"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2766F3"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2766F3"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28FE0AFC" w14:textId="77777777" w:rsidR="0062249D" w:rsidRDefault="002766F3" w:rsidP="0062249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30DB7F33" w14:textId="77777777" w:rsidR="0062249D" w:rsidRDefault="0062249D" w:rsidP="0062249D">
      <w:pPr>
        <w:ind w:left="720"/>
        <w:jc w:val="both"/>
        <w:rPr>
          <w:rFonts w:ascii="Arial" w:eastAsia="Calibri" w:hAnsi="Arial" w:cs="Arial"/>
          <w:color w:val="365F91" w:themeColor="accent1" w:themeShade="BF"/>
          <w:sz w:val="22"/>
          <w:szCs w:val="22"/>
        </w:rPr>
      </w:pPr>
    </w:p>
    <w:p w14:paraId="1AC2314C" w14:textId="34F83379" w:rsidR="0062249D" w:rsidRPr="0062249D" w:rsidRDefault="002766F3" w:rsidP="0062249D">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 xml:space="preserve">Note: </w:t>
      </w:r>
      <w:r w:rsidRPr="0062249D">
        <w:rPr>
          <w:rFonts w:ascii="Arial" w:eastAsia="Calibri" w:hAnsi="Arial" w:cs="Arial"/>
          <w:color w:val="365F91" w:themeColor="accent1" w:themeShade="BF"/>
          <w:sz w:val="22"/>
          <w:szCs w:val="22"/>
        </w:rPr>
        <w:t xml:space="preserve">There is a minimum quality threshold of </w:t>
      </w:r>
      <w:r w:rsidRPr="0062249D">
        <w:rPr>
          <w:rFonts w:ascii="Arial" w:hAnsi="Arial" w:cs="Arial"/>
          <w:color w:val="365F91" w:themeColor="accent1" w:themeShade="BF"/>
          <w:sz w:val="22"/>
          <w:szCs w:val="22"/>
        </w:rPr>
        <w:t>2 out of 4 for all the above assessment questions.</w:t>
      </w:r>
    </w:p>
    <w:p w14:paraId="18D26C8C" w14:textId="3974D24A" w:rsidR="00CD15FB" w:rsidRDefault="00CD15FB" w:rsidP="00CD15FB">
      <w:pPr>
        <w:rPr>
          <w:rFonts w:ascii="Arial" w:eastAsia="Calibri" w:hAnsi="Arial" w:cs="Arial"/>
          <w:color w:val="365F91" w:themeColor="accent1" w:themeShade="BF"/>
          <w:sz w:val="22"/>
          <w:szCs w:val="22"/>
        </w:rPr>
      </w:pPr>
    </w:p>
    <w:p w14:paraId="10235819" w14:textId="77777777" w:rsidR="00AC7AB4" w:rsidRPr="00312948" w:rsidRDefault="00AC7AB4"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92E8E"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66F3"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66F3"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92E8E"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992E8E"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92E8E"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92E8E"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992E8E"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66F3"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2766F3"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766F3"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766F3"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F004C" w:rsidR="00283891" w:rsidRPr="00FC122C" w:rsidRDefault="002766F3"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62249D">
        <w:rPr>
          <w:rFonts w:ascii="Arial" w:eastAsia="Calibri" w:hAnsi="Arial" w:cs="Arial"/>
          <w:color w:val="365F91" w:themeColor="accent1" w:themeShade="BF"/>
          <w:sz w:val="22"/>
          <w:szCs w:val="22"/>
          <w:u w:val="single"/>
        </w:rPr>
        <w:t>x (</w:t>
      </w:r>
      <w:r w:rsidR="0062249D" w:rsidRPr="0062249D">
        <w:rPr>
          <w:rFonts w:ascii="Arial" w:eastAsia="Calibri" w:hAnsi="Arial" w:cs="Arial"/>
          <w:color w:val="365F91" w:themeColor="accent1" w:themeShade="BF"/>
          <w:sz w:val="22"/>
          <w:szCs w:val="22"/>
          <w:u w:val="single"/>
        </w:rPr>
        <w:t>30</w:t>
      </w:r>
      <w:r w:rsidRPr="0062249D">
        <w:rPr>
          <w:rFonts w:ascii="Arial" w:eastAsia="Calibri" w:hAnsi="Arial" w:cs="Arial"/>
          <w:color w:val="365F91" w:themeColor="accent1" w:themeShade="BF"/>
          <w:sz w:val="22"/>
          <w:szCs w:val="22"/>
          <w:u w:val="single"/>
        </w:rPr>
        <w:t>% weighting)</w:t>
      </w: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766F3"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766F3"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2D282980" w:rsidR="004346FB" w:rsidRDefault="002766F3"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lastRenderedPageBreak/>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2249D">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8CCEA57" w14:textId="6846F973" w:rsidR="0062249D" w:rsidRDefault="0062249D" w:rsidP="009540F4">
      <w:pPr>
        <w:ind w:left="720"/>
        <w:rPr>
          <w:rFonts w:ascii="Arial" w:eastAsia="Calibri" w:hAnsi="Arial" w:cs="Arial"/>
          <w:color w:val="365F91" w:themeColor="accent1" w:themeShade="BF"/>
          <w:sz w:val="22"/>
          <w:szCs w:val="22"/>
        </w:rPr>
      </w:pPr>
    </w:p>
    <w:p w14:paraId="3241E821" w14:textId="1D6DDC97" w:rsidR="00BA3A50" w:rsidRDefault="00195F3D" w:rsidP="009540F4">
      <w:pPr>
        <w:ind w:left="720"/>
        <w:rPr>
          <w:rFonts w:ascii="Arial" w:eastAsia="Calibri" w:hAnsi="Arial" w:cs="Arial"/>
          <w:color w:val="365F91" w:themeColor="accent1" w:themeShade="BF"/>
          <w:sz w:val="22"/>
          <w:szCs w:val="22"/>
        </w:rPr>
      </w:pPr>
      <w:r w:rsidRPr="00195F3D">
        <w:rPr>
          <w:rFonts w:ascii="Arial" w:eastAsia="Calibri" w:hAnsi="Arial" w:cs="Arial"/>
          <w:b/>
          <w:bCs/>
          <w:color w:val="FF0000"/>
          <w:sz w:val="22"/>
          <w:szCs w:val="22"/>
        </w:rPr>
        <w:t xml:space="preserve">NOTE: The Commercial </w:t>
      </w:r>
      <w:r>
        <w:rPr>
          <w:rFonts w:ascii="Arial" w:eastAsia="Calibri" w:hAnsi="Arial" w:cs="Arial"/>
          <w:b/>
          <w:bCs/>
          <w:color w:val="FF0000"/>
          <w:sz w:val="22"/>
          <w:szCs w:val="22"/>
        </w:rPr>
        <w:t xml:space="preserve">Evaluation </w:t>
      </w:r>
      <w:r w:rsidRPr="00195F3D">
        <w:rPr>
          <w:rFonts w:ascii="Arial" w:eastAsia="Calibri" w:hAnsi="Arial" w:cs="Arial"/>
          <w:b/>
          <w:bCs/>
          <w:color w:val="FF0000"/>
          <w:sz w:val="22"/>
          <w:szCs w:val="22"/>
        </w:rPr>
        <w:t>will be based on the grand total that is submitted</w:t>
      </w:r>
    </w:p>
    <w:p w14:paraId="5FA5A8DA" w14:textId="54BEAD8C" w:rsidR="00EF0AD9" w:rsidRPr="00BA3A50" w:rsidRDefault="002766F3" w:rsidP="00BA3A50">
      <w:pPr>
        <w:pStyle w:val="Heading1"/>
        <w:numPr>
          <w:ilvl w:val="0"/>
          <w:numId w:val="11"/>
        </w:numPr>
        <w:rPr>
          <w:rStyle w:val="Heading1Char"/>
          <w:rFonts w:ascii="Arial" w:hAnsi="Arial" w:cs="Arial"/>
        </w:rPr>
      </w:pPr>
      <w:r>
        <w:rPr>
          <w:rStyle w:val="Heading1Char"/>
          <w:rFonts w:ascii="Arial" w:hAnsi="Arial" w:cs="Arial"/>
          <w:b/>
        </w:rPr>
        <w:t>T</w:t>
      </w:r>
      <w:r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2766F3"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86EE812" w14:textId="77777777" w:rsidTr="001B6AD4">
        <w:tc>
          <w:tcPr>
            <w:tcW w:w="9033" w:type="dxa"/>
            <w:shd w:val="clear" w:color="auto" w:fill="auto"/>
          </w:tcPr>
          <w:p w14:paraId="1F60F258" w14:textId="77777777" w:rsidR="00C50D74" w:rsidRDefault="00C50D74" w:rsidP="00C50D74">
            <w:pPr>
              <w:rPr>
                <w:rFonts w:ascii="Arial" w:eastAsia="Calibri" w:hAnsi="Arial" w:cs="Arial"/>
                <w:b/>
                <w:color w:val="365F91" w:themeColor="accent1" w:themeShade="BF"/>
                <w:sz w:val="22"/>
                <w:szCs w:val="22"/>
              </w:rPr>
            </w:pPr>
          </w:p>
          <w:p w14:paraId="2CFF329C" w14:textId="187E5A64" w:rsidR="00B62F1D" w:rsidRPr="00B62F1D" w:rsidRDefault="00B62F1D" w:rsidP="00B62F1D">
            <w:pPr>
              <w:rPr>
                <w:rFonts w:ascii="Arial" w:hAnsi="Arial" w:cs="Arial"/>
                <w:sz w:val="22"/>
                <w:szCs w:val="22"/>
              </w:rPr>
            </w:pPr>
            <w:r w:rsidRPr="00B62F1D">
              <w:rPr>
                <w:rFonts w:ascii="Arial" w:hAnsi="Arial" w:cs="Arial"/>
                <w:sz w:val="22"/>
                <w:szCs w:val="22"/>
                <w:lang w:val="en"/>
              </w:rPr>
              <w:t>The aim of the NHS Breast Screening Programme (NHSBSP) is to reduce the mortality from breast cancer through a quality assured, population based screening programme for women aged 50 up to their 71</w:t>
            </w:r>
            <w:r w:rsidRPr="00B62F1D">
              <w:rPr>
                <w:rFonts w:ascii="Arial" w:hAnsi="Arial" w:cs="Arial"/>
                <w:sz w:val="22"/>
                <w:szCs w:val="22"/>
                <w:vertAlign w:val="superscript"/>
                <w:lang w:val="en"/>
              </w:rPr>
              <w:t>st</w:t>
            </w:r>
            <w:r w:rsidRPr="00B62F1D">
              <w:rPr>
                <w:rFonts w:ascii="Arial" w:hAnsi="Arial" w:cs="Arial"/>
                <w:sz w:val="22"/>
                <w:szCs w:val="22"/>
                <w:lang w:val="en"/>
              </w:rPr>
              <w:t xml:space="preserve"> birthday. The NHSBSP invites around 2.9 million women for screening annually and screens around 2.1m.  It operates across 77 screening services in </w:t>
            </w:r>
            <w:proofErr w:type="gramStart"/>
            <w:r w:rsidRPr="00B62F1D">
              <w:rPr>
                <w:rFonts w:ascii="Arial" w:hAnsi="Arial" w:cs="Arial"/>
                <w:sz w:val="22"/>
                <w:szCs w:val="22"/>
                <w:lang w:val="en"/>
              </w:rPr>
              <w:t>England</w:t>
            </w:r>
            <w:proofErr w:type="gramEnd"/>
            <w:r w:rsidRPr="00B62F1D">
              <w:rPr>
                <w:rFonts w:ascii="Arial" w:hAnsi="Arial" w:cs="Arial"/>
                <w:sz w:val="22"/>
                <w:szCs w:val="22"/>
                <w:lang w:val="en"/>
              </w:rPr>
              <w:t xml:space="preserve"> and it is estimated that approximately 1300 lives are saved annually.  </w:t>
            </w:r>
          </w:p>
          <w:p w14:paraId="554568C8" w14:textId="77777777" w:rsidR="00B62F1D" w:rsidRPr="00B62F1D" w:rsidRDefault="00B62F1D" w:rsidP="00B62F1D">
            <w:pPr>
              <w:rPr>
                <w:rFonts w:ascii="Arial" w:hAnsi="Arial" w:cs="Arial"/>
                <w:sz w:val="22"/>
                <w:szCs w:val="22"/>
              </w:rPr>
            </w:pPr>
          </w:p>
          <w:p w14:paraId="62D19FE3" w14:textId="67A15271" w:rsidR="00B62F1D" w:rsidRPr="00B62F1D" w:rsidRDefault="00B62F1D" w:rsidP="00B62F1D">
            <w:pPr>
              <w:rPr>
                <w:rFonts w:ascii="Arial" w:hAnsi="Arial" w:cs="Arial"/>
                <w:sz w:val="22"/>
                <w:szCs w:val="22"/>
              </w:rPr>
            </w:pPr>
            <w:r w:rsidRPr="00B62F1D">
              <w:rPr>
                <w:rFonts w:ascii="Arial" w:hAnsi="Arial" w:cs="Arial"/>
                <w:sz w:val="22"/>
                <w:szCs w:val="22"/>
              </w:rPr>
              <w:t>When the programme was introduced in 1988 the invitation methodology was timed appointments only</w:t>
            </w:r>
            <w:r w:rsidR="00CB3DE9">
              <w:rPr>
                <w:rFonts w:ascii="Arial" w:hAnsi="Arial" w:cs="Arial"/>
                <w:sz w:val="22"/>
                <w:szCs w:val="22"/>
              </w:rPr>
              <w:t>,</w:t>
            </w:r>
            <w:r w:rsidRPr="00B62F1D">
              <w:rPr>
                <w:rFonts w:ascii="Arial" w:hAnsi="Arial" w:cs="Arial"/>
                <w:sz w:val="22"/>
                <w:szCs w:val="22"/>
              </w:rPr>
              <w:t xml:space="preserve"> where women were sent a </w:t>
            </w:r>
            <w:r w:rsidR="00707C0F">
              <w:rPr>
                <w:rFonts w:ascii="Arial" w:hAnsi="Arial" w:cs="Arial"/>
                <w:sz w:val="22"/>
                <w:szCs w:val="22"/>
              </w:rPr>
              <w:t xml:space="preserve">timed </w:t>
            </w:r>
            <w:r w:rsidRPr="00B62F1D">
              <w:rPr>
                <w:rFonts w:ascii="Arial" w:hAnsi="Arial" w:cs="Arial"/>
                <w:sz w:val="22"/>
                <w:szCs w:val="22"/>
              </w:rPr>
              <w:t>appointment slot that they could change if inconvenient. Second timed appointments were introduced circa 2013 to improve screening uptake</w:t>
            </w:r>
            <w:r w:rsidR="00CB3DE9">
              <w:rPr>
                <w:rFonts w:ascii="Arial" w:hAnsi="Arial" w:cs="Arial"/>
                <w:sz w:val="22"/>
                <w:szCs w:val="22"/>
              </w:rPr>
              <w:t xml:space="preserve"> where women failed to attend their first invitation.</w:t>
            </w:r>
            <w:r w:rsidRPr="00B62F1D">
              <w:rPr>
                <w:rFonts w:ascii="Arial" w:hAnsi="Arial" w:cs="Arial"/>
                <w:sz w:val="22"/>
                <w:szCs w:val="22"/>
              </w:rPr>
              <w:t xml:space="preserve"> </w:t>
            </w:r>
          </w:p>
          <w:p w14:paraId="1EEFC280" w14:textId="77777777" w:rsidR="00B62F1D" w:rsidRPr="00B62F1D" w:rsidRDefault="00B62F1D" w:rsidP="00B62F1D">
            <w:pPr>
              <w:rPr>
                <w:rFonts w:ascii="Arial" w:hAnsi="Arial" w:cs="Arial"/>
                <w:sz w:val="22"/>
                <w:szCs w:val="22"/>
              </w:rPr>
            </w:pPr>
          </w:p>
          <w:p w14:paraId="6F0565B7" w14:textId="7E6A34E6" w:rsidR="00B62F1D" w:rsidRPr="00B62F1D" w:rsidRDefault="00B62F1D" w:rsidP="00B62F1D">
            <w:pPr>
              <w:rPr>
                <w:rFonts w:ascii="Arial" w:hAnsi="Arial" w:cs="Arial"/>
                <w:sz w:val="22"/>
                <w:szCs w:val="22"/>
              </w:rPr>
            </w:pPr>
            <w:r w:rsidRPr="00B62F1D">
              <w:rPr>
                <w:rFonts w:ascii="Arial" w:hAnsi="Arial" w:cs="Arial"/>
                <w:sz w:val="22"/>
                <w:szCs w:val="22"/>
              </w:rPr>
              <w:t xml:space="preserve">During the Covid pandemic, screening was </w:t>
            </w:r>
            <w:proofErr w:type="spellStart"/>
            <w:r w:rsidRPr="00B62F1D">
              <w:rPr>
                <w:rFonts w:ascii="Arial" w:hAnsi="Arial" w:cs="Arial"/>
                <w:sz w:val="22"/>
                <w:szCs w:val="22"/>
              </w:rPr>
              <w:t>paused</w:t>
            </w:r>
            <w:proofErr w:type="spellEnd"/>
            <w:r w:rsidRPr="00B62F1D">
              <w:rPr>
                <w:rFonts w:ascii="Arial" w:hAnsi="Arial" w:cs="Arial"/>
                <w:sz w:val="22"/>
                <w:szCs w:val="22"/>
              </w:rPr>
              <w:t xml:space="preserve"> by all NHS providers due to the national lockdown</w:t>
            </w:r>
            <w:r w:rsidR="002B7933">
              <w:rPr>
                <w:rFonts w:ascii="Arial" w:hAnsi="Arial" w:cs="Arial"/>
                <w:sz w:val="22"/>
                <w:szCs w:val="22"/>
              </w:rPr>
              <w:t>, this</w:t>
            </w:r>
            <w:r w:rsidRPr="00B62F1D">
              <w:rPr>
                <w:rFonts w:ascii="Arial" w:hAnsi="Arial" w:cs="Arial"/>
                <w:sz w:val="22"/>
                <w:szCs w:val="22"/>
              </w:rPr>
              <w:t xml:space="preserve"> resulted in a backlog of around 1 million women. In addition, there was reduced screening capacity enforced with infection control measures and staffing resources. In a pragmatic solution to deal with reduced capacity and increased demand, timed appointments were replaced</w:t>
            </w:r>
            <w:r w:rsidR="004644EE">
              <w:rPr>
                <w:rFonts w:ascii="Arial" w:hAnsi="Arial" w:cs="Arial"/>
                <w:sz w:val="22"/>
                <w:szCs w:val="22"/>
              </w:rPr>
              <w:t xml:space="preserve"> by</w:t>
            </w:r>
            <w:r w:rsidRPr="00B62F1D">
              <w:rPr>
                <w:rFonts w:ascii="Arial" w:hAnsi="Arial" w:cs="Arial"/>
                <w:sz w:val="22"/>
                <w:szCs w:val="22"/>
              </w:rPr>
              <w:t xml:space="preserve"> open invitations</w:t>
            </w:r>
            <w:r w:rsidR="00F01F99">
              <w:rPr>
                <w:rFonts w:ascii="Arial" w:hAnsi="Arial" w:cs="Arial"/>
                <w:sz w:val="22"/>
                <w:szCs w:val="22"/>
              </w:rPr>
              <w:t>. W</w:t>
            </w:r>
            <w:r w:rsidRPr="00B62F1D">
              <w:rPr>
                <w:rFonts w:ascii="Arial" w:hAnsi="Arial" w:cs="Arial"/>
                <w:sz w:val="22"/>
                <w:szCs w:val="22"/>
              </w:rPr>
              <w:t xml:space="preserve">omen had to phone the screening service to </w:t>
            </w:r>
            <w:r w:rsidR="002F0C23">
              <w:rPr>
                <w:rFonts w:ascii="Arial" w:hAnsi="Arial" w:cs="Arial"/>
                <w:sz w:val="22"/>
                <w:szCs w:val="22"/>
              </w:rPr>
              <w:t>book</w:t>
            </w:r>
            <w:r w:rsidRPr="00B62F1D">
              <w:rPr>
                <w:rFonts w:ascii="Arial" w:hAnsi="Arial" w:cs="Arial"/>
                <w:sz w:val="22"/>
                <w:szCs w:val="22"/>
              </w:rPr>
              <w:t xml:space="preserve"> an appointment.  This was to ensure that clinic slot capacity was </w:t>
            </w:r>
            <w:proofErr w:type="spellStart"/>
            <w:r w:rsidRPr="00B62F1D">
              <w:rPr>
                <w:rFonts w:ascii="Arial" w:hAnsi="Arial" w:cs="Arial"/>
                <w:sz w:val="22"/>
                <w:szCs w:val="22"/>
              </w:rPr>
              <w:t>maximised</w:t>
            </w:r>
            <w:proofErr w:type="spellEnd"/>
            <w:r w:rsidRPr="00B62F1D">
              <w:rPr>
                <w:rFonts w:ascii="Arial" w:hAnsi="Arial" w:cs="Arial"/>
                <w:sz w:val="22"/>
                <w:szCs w:val="22"/>
              </w:rPr>
              <w:t xml:space="preserve">. </w:t>
            </w:r>
          </w:p>
          <w:p w14:paraId="3D1C06AE" w14:textId="77777777" w:rsidR="00B62F1D" w:rsidRPr="00B62F1D" w:rsidRDefault="00B62F1D" w:rsidP="00B62F1D">
            <w:pPr>
              <w:rPr>
                <w:rFonts w:ascii="Arial" w:hAnsi="Arial" w:cs="Arial"/>
                <w:sz w:val="22"/>
                <w:szCs w:val="22"/>
              </w:rPr>
            </w:pPr>
          </w:p>
          <w:p w14:paraId="77391BF2" w14:textId="4B133CC4" w:rsidR="00B62F1D" w:rsidRPr="00B62F1D" w:rsidRDefault="00B62F1D" w:rsidP="00B62F1D">
            <w:pPr>
              <w:rPr>
                <w:rFonts w:ascii="Arial" w:hAnsi="Arial" w:cs="Arial"/>
                <w:sz w:val="22"/>
                <w:szCs w:val="22"/>
              </w:rPr>
            </w:pPr>
            <w:r w:rsidRPr="00B62F1D">
              <w:rPr>
                <w:rFonts w:ascii="Arial" w:hAnsi="Arial" w:cs="Arial"/>
                <w:sz w:val="22"/>
                <w:szCs w:val="22"/>
              </w:rPr>
              <w:t>An NHSE health impact assessment was undertaken and clinical advice sought and whilst it was acknowledged from the</w:t>
            </w:r>
            <w:hyperlink r:id="rId15" w:history="1">
              <w:r w:rsidRPr="00B62F1D">
                <w:rPr>
                  <w:rStyle w:val="Hyperlink"/>
                  <w:rFonts w:ascii="Arial" w:hAnsi="Arial" w:cs="Arial"/>
                  <w:sz w:val="22"/>
                  <w:szCs w:val="22"/>
                </w:rPr>
                <w:t xml:space="preserve"> literature</w:t>
              </w:r>
            </w:hyperlink>
            <w:r w:rsidRPr="00B62F1D">
              <w:rPr>
                <w:rFonts w:ascii="Arial" w:hAnsi="Arial" w:cs="Arial"/>
                <w:sz w:val="22"/>
                <w:szCs w:val="22"/>
              </w:rPr>
              <w:t>, that open invitations were likely to decrease screening uptake whilst increasing inequalities</w:t>
            </w:r>
            <w:r w:rsidR="002526C2">
              <w:rPr>
                <w:rFonts w:ascii="Arial" w:hAnsi="Arial" w:cs="Arial"/>
                <w:sz w:val="22"/>
                <w:szCs w:val="22"/>
              </w:rPr>
              <w:t>.</w:t>
            </w:r>
            <w:r w:rsidRPr="00B62F1D">
              <w:rPr>
                <w:rFonts w:ascii="Arial" w:hAnsi="Arial" w:cs="Arial"/>
                <w:sz w:val="22"/>
                <w:szCs w:val="22"/>
              </w:rPr>
              <w:t xml:space="preserve"> </w:t>
            </w:r>
            <w:r w:rsidR="002526C2">
              <w:rPr>
                <w:rFonts w:ascii="Arial" w:hAnsi="Arial" w:cs="Arial"/>
                <w:sz w:val="22"/>
                <w:szCs w:val="22"/>
              </w:rPr>
              <w:t>T</w:t>
            </w:r>
            <w:r w:rsidRPr="00B62F1D">
              <w:rPr>
                <w:rFonts w:ascii="Arial" w:hAnsi="Arial" w:cs="Arial"/>
                <w:sz w:val="22"/>
                <w:szCs w:val="22"/>
              </w:rPr>
              <w:t>his was the most effective method to reduce the screening backlog and help services recover to a 36 month screening round length (national target). Evaluation of open invitation methodology was not possible at the time of introduction</w:t>
            </w:r>
            <w:r w:rsidR="00CB3DE9">
              <w:rPr>
                <w:rFonts w:ascii="Arial" w:hAnsi="Arial" w:cs="Arial"/>
                <w:sz w:val="22"/>
                <w:szCs w:val="22"/>
              </w:rPr>
              <w:t>,</w:t>
            </w:r>
            <w:r w:rsidRPr="00B62F1D">
              <w:rPr>
                <w:rFonts w:ascii="Arial" w:hAnsi="Arial" w:cs="Arial"/>
                <w:sz w:val="22"/>
                <w:szCs w:val="22"/>
              </w:rPr>
              <w:t xml:space="preserve"> due to co</w:t>
            </w:r>
            <w:r w:rsidR="002526C2">
              <w:rPr>
                <w:rFonts w:ascii="Arial" w:hAnsi="Arial" w:cs="Arial"/>
                <w:sz w:val="22"/>
                <w:szCs w:val="22"/>
              </w:rPr>
              <w:t>n</w:t>
            </w:r>
            <w:r w:rsidRPr="00B62F1D">
              <w:rPr>
                <w:rFonts w:ascii="Arial" w:hAnsi="Arial" w:cs="Arial"/>
                <w:sz w:val="22"/>
                <w:szCs w:val="22"/>
              </w:rPr>
              <w:t>founding factors and impacts of the Covid-19 pandemic. The NHSE Breast Screening Programme Board (21/12/2021) and clinical advisory board recommended that invitation methodology should be evaluated post-Covid recovery.</w:t>
            </w:r>
          </w:p>
          <w:p w14:paraId="64F211D7" w14:textId="77777777" w:rsidR="00B62F1D" w:rsidRPr="00B62F1D" w:rsidRDefault="00B62F1D" w:rsidP="00B62F1D">
            <w:pPr>
              <w:pStyle w:val="ListParagraph"/>
              <w:rPr>
                <w:rFonts w:ascii="Arial" w:hAnsi="Arial" w:cs="Arial"/>
                <w:sz w:val="22"/>
                <w:szCs w:val="22"/>
              </w:rPr>
            </w:pPr>
          </w:p>
          <w:p w14:paraId="35A359EB" w14:textId="365E5D6F" w:rsidR="00B62F1D" w:rsidRPr="00B62F1D" w:rsidRDefault="00B62F1D" w:rsidP="00B62F1D">
            <w:pPr>
              <w:rPr>
                <w:rFonts w:ascii="Arial" w:hAnsi="Arial" w:cs="Arial"/>
                <w:sz w:val="22"/>
                <w:szCs w:val="22"/>
              </w:rPr>
            </w:pPr>
            <w:r w:rsidRPr="00B62F1D">
              <w:rPr>
                <w:rFonts w:ascii="Arial" w:hAnsi="Arial" w:cs="Arial"/>
                <w:sz w:val="22"/>
                <w:szCs w:val="22"/>
              </w:rPr>
              <w:t xml:space="preserve">Following a return to the standard 36 months screening schedule, some commissioners and services continued to offer open </w:t>
            </w:r>
            <w:r w:rsidR="005F62A4">
              <w:rPr>
                <w:rFonts w:ascii="Arial" w:hAnsi="Arial" w:cs="Arial"/>
                <w:sz w:val="22"/>
                <w:szCs w:val="22"/>
              </w:rPr>
              <w:t>invitations</w:t>
            </w:r>
            <w:r w:rsidRPr="00B62F1D">
              <w:rPr>
                <w:rFonts w:ascii="Arial" w:hAnsi="Arial" w:cs="Arial"/>
                <w:sz w:val="22"/>
                <w:szCs w:val="22"/>
              </w:rPr>
              <w:t xml:space="preserve"> (</w:t>
            </w:r>
            <w:r w:rsidR="001425B2">
              <w:rPr>
                <w:rFonts w:ascii="Arial" w:hAnsi="Arial" w:cs="Arial"/>
                <w:sz w:val="22"/>
                <w:szCs w:val="22"/>
              </w:rPr>
              <w:t xml:space="preserve">a second invitation </w:t>
            </w:r>
            <w:r w:rsidR="00FD11CD">
              <w:rPr>
                <w:rFonts w:ascii="Arial" w:hAnsi="Arial" w:cs="Arial"/>
                <w:sz w:val="22"/>
                <w:szCs w:val="22"/>
              </w:rPr>
              <w:t xml:space="preserve">to book for screening is sent </w:t>
            </w:r>
            <w:r w:rsidRPr="00B62F1D">
              <w:rPr>
                <w:rFonts w:ascii="Arial" w:hAnsi="Arial" w:cs="Arial"/>
                <w:sz w:val="22"/>
                <w:szCs w:val="22"/>
              </w:rPr>
              <w:t xml:space="preserve">if women don’t </w:t>
            </w:r>
            <w:r w:rsidR="006E1F13">
              <w:rPr>
                <w:rFonts w:ascii="Arial" w:hAnsi="Arial" w:cs="Arial"/>
                <w:sz w:val="22"/>
                <w:szCs w:val="22"/>
              </w:rPr>
              <w:t xml:space="preserve">respond or book </w:t>
            </w:r>
            <w:r w:rsidR="003458DB">
              <w:rPr>
                <w:rFonts w:ascii="Arial" w:hAnsi="Arial" w:cs="Arial"/>
                <w:sz w:val="22"/>
                <w:szCs w:val="22"/>
              </w:rPr>
              <w:t xml:space="preserve">following </w:t>
            </w:r>
            <w:r w:rsidR="006E1F13">
              <w:rPr>
                <w:rFonts w:ascii="Arial" w:hAnsi="Arial" w:cs="Arial"/>
                <w:sz w:val="22"/>
                <w:szCs w:val="22"/>
              </w:rPr>
              <w:t>their initial</w:t>
            </w:r>
            <w:r w:rsidRPr="00B62F1D">
              <w:rPr>
                <w:rFonts w:ascii="Arial" w:hAnsi="Arial" w:cs="Arial"/>
                <w:sz w:val="22"/>
                <w:szCs w:val="22"/>
              </w:rPr>
              <w:t xml:space="preserve"> </w:t>
            </w:r>
            <w:r w:rsidR="003458DB">
              <w:rPr>
                <w:rFonts w:ascii="Arial" w:hAnsi="Arial" w:cs="Arial"/>
                <w:sz w:val="22"/>
                <w:szCs w:val="22"/>
              </w:rPr>
              <w:t>invitation</w:t>
            </w:r>
            <w:r w:rsidRPr="00B62F1D">
              <w:rPr>
                <w:rFonts w:ascii="Arial" w:hAnsi="Arial" w:cs="Arial"/>
                <w:sz w:val="22"/>
                <w:szCs w:val="22"/>
              </w:rPr>
              <w:t xml:space="preserve">).  They believe it offers more flexibility, increases uptake, does not impact adversely on health inequalities </w:t>
            </w:r>
            <w:r w:rsidR="00D350CB">
              <w:rPr>
                <w:rFonts w:ascii="Arial" w:hAnsi="Arial" w:cs="Arial"/>
                <w:sz w:val="22"/>
                <w:szCs w:val="22"/>
              </w:rPr>
              <w:t>whilst</w:t>
            </w:r>
            <w:r w:rsidRPr="00B62F1D">
              <w:rPr>
                <w:rFonts w:ascii="Arial" w:hAnsi="Arial" w:cs="Arial"/>
                <w:sz w:val="22"/>
                <w:szCs w:val="22"/>
              </w:rPr>
              <w:t xml:space="preserve"> </w:t>
            </w:r>
            <w:proofErr w:type="spellStart"/>
            <w:r w:rsidRPr="00B62F1D">
              <w:rPr>
                <w:rFonts w:ascii="Arial" w:hAnsi="Arial" w:cs="Arial"/>
                <w:sz w:val="22"/>
                <w:szCs w:val="22"/>
              </w:rPr>
              <w:t>maximis</w:t>
            </w:r>
            <w:r w:rsidR="00D350CB">
              <w:rPr>
                <w:rFonts w:ascii="Arial" w:hAnsi="Arial" w:cs="Arial"/>
                <w:sz w:val="22"/>
                <w:szCs w:val="22"/>
              </w:rPr>
              <w:t>ing</w:t>
            </w:r>
            <w:proofErr w:type="spellEnd"/>
            <w:r w:rsidRPr="00B62F1D">
              <w:rPr>
                <w:rFonts w:ascii="Arial" w:hAnsi="Arial" w:cs="Arial"/>
                <w:sz w:val="22"/>
                <w:szCs w:val="22"/>
              </w:rPr>
              <w:t xml:space="preserve"> the use of screening capacity in the midst of a workforce shortage (12% national vacancy rate for mammographers as </w:t>
            </w:r>
            <w:proofErr w:type="gramStart"/>
            <w:r w:rsidRPr="00B62F1D">
              <w:rPr>
                <w:rFonts w:ascii="Arial" w:hAnsi="Arial" w:cs="Arial"/>
                <w:sz w:val="22"/>
                <w:szCs w:val="22"/>
              </w:rPr>
              <w:t>at</w:t>
            </w:r>
            <w:proofErr w:type="gramEnd"/>
            <w:r w:rsidRPr="00B62F1D">
              <w:rPr>
                <w:rFonts w:ascii="Arial" w:hAnsi="Arial" w:cs="Arial"/>
                <w:sz w:val="22"/>
                <w:szCs w:val="22"/>
              </w:rPr>
              <w:t xml:space="preserve"> March 2022).  </w:t>
            </w:r>
          </w:p>
          <w:p w14:paraId="56BD6D07" w14:textId="77777777" w:rsidR="00B62F1D" w:rsidRPr="00B62F1D" w:rsidRDefault="00B62F1D" w:rsidP="00B62F1D">
            <w:pPr>
              <w:pStyle w:val="ListParagraph"/>
              <w:rPr>
                <w:rFonts w:ascii="Arial" w:hAnsi="Arial" w:cs="Arial"/>
                <w:sz w:val="22"/>
                <w:szCs w:val="22"/>
              </w:rPr>
            </w:pPr>
          </w:p>
          <w:p w14:paraId="3C0C8B85" w14:textId="1F7AD7B2" w:rsidR="00B62F1D" w:rsidRPr="00B62F1D" w:rsidRDefault="00B62F1D" w:rsidP="00B62F1D">
            <w:pPr>
              <w:rPr>
                <w:rFonts w:ascii="Arial" w:hAnsi="Arial" w:cs="Arial"/>
                <w:sz w:val="22"/>
                <w:szCs w:val="22"/>
              </w:rPr>
            </w:pPr>
            <w:r w:rsidRPr="00B62F1D">
              <w:rPr>
                <w:rFonts w:ascii="Arial" w:hAnsi="Arial" w:cs="Arial"/>
                <w:sz w:val="22"/>
                <w:szCs w:val="22"/>
              </w:rPr>
              <w:t xml:space="preserve">In contrast, others have reverted to timed </w:t>
            </w:r>
            <w:r w:rsidR="005F62A4">
              <w:rPr>
                <w:rFonts w:ascii="Arial" w:hAnsi="Arial" w:cs="Arial"/>
                <w:sz w:val="22"/>
                <w:szCs w:val="22"/>
              </w:rPr>
              <w:t>invitations</w:t>
            </w:r>
            <w:r w:rsidRPr="00B62F1D">
              <w:rPr>
                <w:rFonts w:ascii="Arial" w:hAnsi="Arial" w:cs="Arial"/>
                <w:sz w:val="22"/>
                <w:szCs w:val="22"/>
              </w:rPr>
              <w:t xml:space="preserve"> (</w:t>
            </w:r>
            <w:r w:rsidR="00284AF2">
              <w:rPr>
                <w:rFonts w:ascii="Arial" w:hAnsi="Arial" w:cs="Arial"/>
                <w:sz w:val="22"/>
                <w:szCs w:val="22"/>
              </w:rPr>
              <w:t xml:space="preserve">a second timed invitation is </w:t>
            </w:r>
            <w:r w:rsidRPr="00B62F1D">
              <w:rPr>
                <w:rFonts w:ascii="Arial" w:hAnsi="Arial" w:cs="Arial"/>
                <w:sz w:val="22"/>
                <w:szCs w:val="22"/>
              </w:rPr>
              <w:t xml:space="preserve">offered if women don’t attend their first </w:t>
            </w:r>
            <w:r w:rsidR="00713806">
              <w:rPr>
                <w:rFonts w:ascii="Arial" w:hAnsi="Arial" w:cs="Arial"/>
                <w:sz w:val="22"/>
                <w:szCs w:val="22"/>
              </w:rPr>
              <w:t>timed invitation</w:t>
            </w:r>
            <w:r w:rsidRPr="00B62F1D">
              <w:rPr>
                <w:rFonts w:ascii="Arial" w:hAnsi="Arial" w:cs="Arial"/>
                <w:sz w:val="22"/>
                <w:szCs w:val="22"/>
              </w:rPr>
              <w:t xml:space="preserve">) or a hybrid mix of open and timed </w:t>
            </w:r>
            <w:r w:rsidR="005F62A4">
              <w:rPr>
                <w:rFonts w:ascii="Arial" w:hAnsi="Arial" w:cs="Arial"/>
                <w:sz w:val="22"/>
                <w:szCs w:val="22"/>
              </w:rPr>
              <w:t>invitations</w:t>
            </w:r>
            <w:r w:rsidRPr="00B62F1D">
              <w:rPr>
                <w:rFonts w:ascii="Arial" w:hAnsi="Arial" w:cs="Arial"/>
                <w:sz w:val="22"/>
                <w:szCs w:val="22"/>
              </w:rPr>
              <w:t>.  All services ensure that very high-risk women and those with learning disabilities are offered timed appointments to maximise uptake.</w:t>
            </w:r>
          </w:p>
          <w:p w14:paraId="48514F53" w14:textId="77777777" w:rsidR="00B62F1D" w:rsidRPr="00B62F1D" w:rsidRDefault="00B62F1D" w:rsidP="00B62F1D">
            <w:pPr>
              <w:pStyle w:val="ListParagraph"/>
              <w:rPr>
                <w:rFonts w:ascii="Arial" w:hAnsi="Arial" w:cs="Arial"/>
                <w:sz w:val="22"/>
                <w:szCs w:val="22"/>
              </w:rPr>
            </w:pPr>
          </w:p>
          <w:p w14:paraId="725CED1B" w14:textId="3C3E7A92" w:rsidR="00B62F1D" w:rsidRPr="00B62F1D" w:rsidRDefault="00B62F1D" w:rsidP="00B62F1D">
            <w:pPr>
              <w:rPr>
                <w:rFonts w:ascii="Arial" w:hAnsi="Arial" w:cs="Arial"/>
                <w:sz w:val="22"/>
                <w:szCs w:val="22"/>
              </w:rPr>
            </w:pPr>
            <w:r w:rsidRPr="00B62F1D">
              <w:rPr>
                <w:rFonts w:ascii="Arial" w:hAnsi="Arial" w:cs="Arial"/>
                <w:sz w:val="22"/>
                <w:szCs w:val="22"/>
              </w:rPr>
              <w:t xml:space="preserve">The NHSBSP objective is to support a review of invitation methodology. The requirement is to </w:t>
            </w:r>
            <w:proofErr w:type="spellStart"/>
            <w:r w:rsidRPr="00B62F1D">
              <w:rPr>
                <w:rFonts w:ascii="Arial" w:hAnsi="Arial" w:cs="Arial"/>
                <w:sz w:val="22"/>
                <w:szCs w:val="22"/>
              </w:rPr>
              <w:t>analyse</w:t>
            </w:r>
            <w:proofErr w:type="spellEnd"/>
            <w:r w:rsidR="00E92D3B">
              <w:rPr>
                <w:rFonts w:ascii="Arial" w:hAnsi="Arial" w:cs="Arial"/>
                <w:sz w:val="22"/>
                <w:szCs w:val="22"/>
              </w:rPr>
              <w:t xml:space="preserve"> and evaluate</w:t>
            </w:r>
            <w:r w:rsidRPr="00B62F1D">
              <w:rPr>
                <w:rFonts w:ascii="Arial" w:hAnsi="Arial" w:cs="Arial"/>
                <w:sz w:val="22"/>
                <w:szCs w:val="22"/>
              </w:rPr>
              <w:t xml:space="preserve"> which is the most appropriate method to </w:t>
            </w:r>
            <w:proofErr w:type="spellStart"/>
            <w:r w:rsidRPr="00B62F1D">
              <w:rPr>
                <w:rFonts w:ascii="Arial" w:hAnsi="Arial" w:cs="Arial"/>
                <w:sz w:val="22"/>
                <w:szCs w:val="22"/>
              </w:rPr>
              <w:t>maximise</w:t>
            </w:r>
            <w:proofErr w:type="spellEnd"/>
            <w:r w:rsidRPr="00B62F1D">
              <w:rPr>
                <w:rFonts w:ascii="Arial" w:hAnsi="Arial" w:cs="Arial"/>
                <w:sz w:val="22"/>
                <w:szCs w:val="22"/>
              </w:rPr>
              <w:t xml:space="preserve"> screening </w:t>
            </w:r>
            <w:r w:rsidRPr="00B62F1D">
              <w:rPr>
                <w:rFonts w:ascii="Arial" w:hAnsi="Arial" w:cs="Arial"/>
                <w:sz w:val="22"/>
                <w:szCs w:val="22"/>
              </w:rPr>
              <w:lastRenderedPageBreak/>
              <w:t>uptake of each methodology. This will inform the future delivery of the national screening pathway</w:t>
            </w:r>
            <w:r w:rsidR="00CB3DE9">
              <w:rPr>
                <w:rFonts w:ascii="Arial" w:hAnsi="Arial" w:cs="Arial"/>
                <w:sz w:val="22"/>
                <w:szCs w:val="22"/>
              </w:rPr>
              <w:t xml:space="preserve"> (Project A).</w:t>
            </w:r>
            <w:r w:rsidRPr="00B62F1D">
              <w:rPr>
                <w:rFonts w:ascii="Arial" w:hAnsi="Arial" w:cs="Arial"/>
                <w:sz w:val="22"/>
                <w:szCs w:val="22"/>
              </w:rPr>
              <w:t xml:space="preserve"> </w:t>
            </w:r>
          </w:p>
          <w:p w14:paraId="7201095C" w14:textId="77777777" w:rsidR="00B62F1D" w:rsidRPr="00B62F1D" w:rsidRDefault="00B62F1D" w:rsidP="00B62F1D">
            <w:pPr>
              <w:pStyle w:val="ListParagraph"/>
              <w:rPr>
                <w:rFonts w:ascii="Arial" w:hAnsi="Arial" w:cs="Arial"/>
                <w:sz w:val="22"/>
                <w:szCs w:val="22"/>
              </w:rPr>
            </w:pPr>
          </w:p>
          <w:p w14:paraId="2CD105A2" w14:textId="77777777" w:rsidR="00B62F1D" w:rsidRPr="00B62F1D" w:rsidRDefault="00B62F1D" w:rsidP="00B62F1D">
            <w:pPr>
              <w:rPr>
                <w:rFonts w:ascii="Arial" w:hAnsi="Arial" w:cs="Arial"/>
                <w:sz w:val="22"/>
                <w:szCs w:val="22"/>
                <w:lang w:val="en"/>
              </w:rPr>
            </w:pPr>
            <w:r w:rsidRPr="00B62F1D">
              <w:rPr>
                <w:rFonts w:ascii="Arial" w:hAnsi="Arial" w:cs="Arial"/>
                <w:sz w:val="22"/>
                <w:szCs w:val="22"/>
                <w:lang w:val="en"/>
              </w:rPr>
              <w:t xml:space="preserve">In order to achieve </w:t>
            </w:r>
            <w:hyperlink r:id="rId16" w:history="1">
              <w:r w:rsidRPr="00B62F1D">
                <w:rPr>
                  <w:rStyle w:val="Hyperlink"/>
                  <w:rFonts w:ascii="Arial" w:hAnsi="Arial" w:cs="Arial"/>
                  <w:sz w:val="22"/>
                  <w:szCs w:val="22"/>
                  <w:lang w:val="en"/>
                </w:rPr>
                <w:t>The NHS Long Term Plan</w:t>
              </w:r>
            </w:hyperlink>
            <w:r w:rsidRPr="00B62F1D">
              <w:rPr>
                <w:rFonts w:ascii="Arial" w:hAnsi="Arial" w:cs="Arial"/>
                <w:sz w:val="22"/>
                <w:szCs w:val="22"/>
                <w:lang w:val="en"/>
              </w:rPr>
              <w:t xml:space="preserve"> commitment to increase the proportion of people surviving cancer for 5 or more years, 75% of breast cancers will need to be diagnosed at an early stage (stage 1 or 2). This will only be achieved by </w:t>
            </w:r>
            <w:proofErr w:type="spellStart"/>
            <w:r w:rsidRPr="00B62F1D">
              <w:rPr>
                <w:rFonts w:ascii="Arial" w:hAnsi="Arial" w:cs="Arial"/>
                <w:sz w:val="22"/>
                <w:szCs w:val="22"/>
                <w:lang w:val="en"/>
              </w:rPr>
              <w:t>maximising</w:t>
            </w:r>
            <w:proofErr w:type="spellEnd"/>
            <w:r w:rsidRPr="00B62F1D">
              <w:rPr>
                <w:rFonts w:ascii="Arial" w:hAnsi="Arial" w:cs="Arial"/>
                <w:sz w:val="22"/>
                <w:szCs w:val="22"/>
                <w:lang w:val="en"/>
              </w:rPr>
              <w:t xml:space="preserve"> screening uptake and coverage in the NHSBSP.</w:t>
            </w:r>
          </w:p>
          <w:p w14:paraId="69D1F163" w14:textId="77777777" w:rsidR="00B62F1D" w:rsidRPr="00B62F1D" w:rsidRDefault="00B62F1D" w:rsidP="00B62F1D">
            <w:pPr>
              <w:rPr>
                <w:rFonts w:ascii="Arial" w:hAnsi="Arial" w:cs="Arial"/>
                <w:sz w:val="22"/>
                <w:szCs w:val="22"/>
              </w:rPr>
            </w:pPr>
          </w:p>
          <w:p w14:paraId="3626657E" w14:textId="77777777" w:rsidR="00B62F1D" w:rsidRPr="00B62F1D" w:rsidRDefault="00B62F1D" w:rsidP="00B62F1D">
            <w:pPr>
              <w:rPr>
                <w:rFonts w:ascii="Arial" w:hAnsi="Arial" w:cs="Arial"/>
                <w:sz w:val="22"/>
                <w:szCs w:val="22"/>
                <w:lang w:val="en"/>
              </w:rPr>
            </w:pPr>
            <w:r w:rsidRPr="00B62F1D">
              <w:rPr>
                <w:rFonts w:ascii="Arial" w:hAnsi="Arial" w:cs="Arial"/>
                <w:sz w:val="22"/>
                <w:szCs w:val="22"/>
                <w:lang w:val="en"/>
              </w:rPr>
              <w:t>The Covid 19 pandemic had a significant adverse impact on the breast screening programme activity compared to the previous year (2019/20):</w:t>
            </w:r>
          </w:p>
          <w:p w14:paraId="7A105648" w14:textId="77777777" w:rsidR="00B62F1D" w:rsidRPr="00B62F1D" w:rsidRDefault="00B62F1D" w:rsidP="00B62F1D">
            <w:pPr>
              <w:rPr>
                <w:rFonts w:ascii="Arial" w:hAnsi="Arial" w:cs="Arial"/>
                <w:sz w:val="22"/>
                <w:szCs w:val="22"/>
                <w:lang w:val="en"/>
              </w:rPr>
            </w:pPr>
          </w:p>
          <w:p w14:paraId="5FCAFB3F"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numbers of women invited decreased by 36.9% (1.8m)</w:t>
            </w:r>
          </w:p>
          <w:p w14:paraId="091579BB"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 xml:space="preserve">numbers screened decreased by 44.1% (1.2m) </w:t>
            </w:r>
          </w:p>
          <w:p w14:paraId="17EBA63F"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overall uptake decreased by 7.3% points (61.8%)</w:t>
            </w:r>
          </w:p>
          <w:p w14:paraId="465571EA" w14:textId="1EA7C28A" w:rsidR="00B62F1D" w:rsidRDefault="00B62F1D" w:rsidP="00B62F1D">
            <w:pPr>
              <w:pStyle w:val="ListParagraph"/>
              <w:rPr>
                <w:rFonts w:ascii="Arial" w:hAnsi="Arial" w:cs="Arial"/>
                <w:sz w:val="22"/>
                <w:szCs w:val="22"/>
              </w:rPr>
            </w:pPr>
          </w:p>
          <w:p w14:paraId="24DEDC82" w14:textId="678D5AC6" w:rsidR="00660767" w:rsidRDefault="00660767" w:rsidP="00660767">
            <w:pPr>
              <w:rPr>
                <w:rFonts w:ascii="Arial" w:hAnsi="Arial" w:cs="Arial"/>
                <w:sz w:val="22"/>
                <w:szCs w:val="22"/>
              </w:rPr>
            </w:pPr>
            <w:r>
              <w:rPr>
                <w:rFonts w:ascii="Arial" w:hAnsi="Arial" w:cs="Arial"/>
                <w:sz w:val="22"/>
                <w:szCs w:val="22"/>
              </w:rPr>
              <w:t>Currently, the performance thresholds for screening uptake are 70% (acceptable standard) and 80% (achievable standard)</w:t>
            </w:r>
          </w:p>
          <w:p w14:paraId="34E04E9F" w14:textId="77777777" w:rsidR="00660767" w:rsidRPr="00660767" w:rsidRDefault="00660767" w:rsidP="00660767">
            <w:pPr>
              <w:rPr>
                <w:rFonts w:ascii="Arial" w:hAnsi="Arial" w:cs="Arial"/>
                <w:sz w:val="22"/>
                <w:szCs w:val="22"/>
              </w:rPr>
            </w:pPr>
          </w:p>
          <w:p w14:paraId="5983FDBE" w14:textId="77777777" w:rsidR="00B62F1D" w:rsidRPr="00B62F1D" w:rsidRDefault="00B62F1D" w:rsidP="00B62F1D">
            <w:pPr>
              <w:pStyle w:val="Heading4"/>
              <w:numPr>
                <w:ilvl w:val="0"/>
                <w:numId w:val="0"/>
              </w:numPr>
              <w:ind w:left="720" w:hanging="720"/>
              <w:outlineLvl w:val="3"/>
              <w:rPr>
                <w:rFonts w:ascii="Arial" w:hAnsi="Arial" w:cs="Arial"/>
                <w:color w:val="auto"/>
                <w:sz w:val="22"/>
                <w:szCs w:val="22"/>
              </w:rPr>
            </w:pPr>
            <w:r w:rsidRPr="00B62F1D">
              <w:rPr>
                <w:rFonts w:ascii="Arial" w:hAnsi="Arial" w:cs="Arial"/>
                <w:color w:val="auto"/>
                <w:sz w:val="22"/>
                <w:szCs w:val="22"/>
              </w:rPr>
              <w:t>The 3 distinct projects are:</w:t>
            </w:r>
          </w:p>
          <w:p w14:paraId="37AA52A4" w14:textId="77777777" w:rsidR="00B62F1D" w:rsidRPr="00B62F1D" w:rsidRDefault="00B62F1D" w:rsidP="00B62F1D">
            <w:pPr>
              <w:pStyle w:val="ListParagraph"/>
              <w:numPr>
                <w:ilvl w:val="0"/>
                <w:numId w:val="44"/>
              </w:numPr>
              <w:contextualSpacing w:val="0"/>
              <w:rPr>
                <w:rFonts w:ascii="Arial" w:hAnsi="Arial" w:cs="Arial"/>
                <w:bCs/>
                <w:iCs/>
                <w:sz w:val="22"/>
                <w:szCs w:val="22"/>
              </w:rPr>
            </w:pPr>
            <w:bookmarkStart w:id="5" w:name="_Hlk117060765"/>
            <w:r w:rsidRPr="00B62F1D">
              <w:rPr>
                <w:rFonts w:ascii="Arial" w:hAnsi="Arial" w:cs="Arial"/>
                <w:bCs/>
                <w:iCs/>
                <w:sz w:val="22"/>
                <w:szCs w:val="22"/>
              </w:rPr>
              <w:t xml:space="preserve">Optimal invitation methodology to improve uptake particularly in underserved groups </w:t>
            </w:r>
          </w:p>
          <w:p w14:paraId="1C3137A5" w14:textId="77777777" w:rsidR="00B62F1D" w:rsidRPr="00B62F1D" w:rsidRDefault="00B62F1D" w:rsidP="00B62F1D">
            <w:pPr>
              <w:pStyle w:val="ListParagraph"/>
              <w:numPr>
                <w:ilvl w:val="0"/>
                <w:numId w:val="44"/>
              </w:numPr>
              <w:contextualSpacing w:val="0"/>
              <w:rPr>
                <w:rFonts w:ascii="Arial" w:hAnsi="Arial" w:cs="Arial"/>
                <w:bCs/>
                <w:iCs/>
                <w:sz w:val="22"/>
                <w:szCs w:val="22"/>
              </w:rPr>
            </w:pPr>
            <w:r w:rsidRPr="00B62F1D">
              <w:rPr>
                <w:rFonts w:ascii="Arial" w:hAnsi="Arial" w:cs="Arial"/>
                <w:bCs/>
                <w:iCs/>
                <w:sz w:val="22"/>
                <w:szCs w:val="22"/>
              </w:rPr>
              <w:t>Evaluation of direct contact with non-attenders to assess impact on uptake by screening cohorts</w:t>
            </w:r>
          </w:p>
          <w:p w14:paraId="27307528" w14:textId="77777777" w:rsidR="00B62F1D" w:rsidRPr="00B62F1D" w:rsidRDefault="00B62F1D" w:rsidP="00B62F1D">
            <w:pPr>
              <w:pStyle w:val="ListParagraph"/>
              <w:numPr>
                <w:ilvl w:val="0"/>
                <w:numId w:val="44"/>
              </w:numPr>
              <w:contextualSpacing w:val="0"/>
              <w:rPr>
                <w:rFonts w:ascii="Arial" w:hAnsi="Arial" w:cs="Arial"/>
                <w:bCs/>
                <w:iCs/>
                <w:sz w:val="22"/>
                <w:szCs w:val="22"/>
              </w:rPr>
            </w:pPr>
            <w:r w:rsidRPr="00B62F1D">
              <w:rPr>
                <w:rFonts w:ascii="Arial" w:hAnsi="Arial" w:cs="Arial"/>
                <w:bCs/>
                <w:iCs/>
                <w:sz w:val="22"/>
                <w:szCs w:val="22"/>
              </w:rPr>
              <w:t>Online survey of non-attenders to ascertain barriers to screening acceptance</w:t>
            </w:r>
          </w:p>
          <w:bookmarkEnd w:id="5"/>
          <w:p w14:paraId="22AAF408" w14:textId="366C32CA" w:rsidR="00CB3DE9" w:rsidRDefault="00CB3DE9" w:rsidP="00B62F1D">
            <w:pPr>
              <w:pStyle w:val="Heading4"/>
              <w:numPr>
                <w:ilvl w:val="0"/>
                <w:numId w:val="0"/>
              </w:numPr>
              <w:outlineLvl w:val="3"/>
              <w:rPr>
                <w:rFonts w:ascii="Arial" w:hAnsi="Arial" w:cs="Arial"/>
                <w:i w:val="0"/>
                <w:iCs w:val="0"/>
                <w:color w:val="auto"/>
                <w:sz w:val="22"/>
                <w:szCs w:val="22"/>
              </w:rPr>
            </w:pPr>
            <w:r>
              <w:rPr>
                <w:rFonts w:ascii="Arial" w:hAnsi="Arial" w:cs="Arial"/>
                <w:i w:val="0"/>
                <w:iCs w:val="0"/>
                <w:color w:val="auto"/>
                <w:sz w:val="22"/>
                <w:szCs w:val="22"/>
              </w:rPr>
              <w:t>All 3 distinct projects are designed to help the NHSBSP understand why women do not attend breast screening invitations</w:t>
            </w:r>
            <w:r w:rsidR="00993798">
              <w:rPr>
                <w:rFonts w:ascii="Arial" w:hAnsi="Arial" w:cs="Arial"/>
                <w:i w:val="0"/>
                <w:iCs w:val="0"/>
                <w:color w:val="auto"/>
                <w:sz w:val="22"/>
                <w:szCs w:val="22"/>
              </w:rPr>
              <w:t xml:space="preserve"> and ascertain which interventions </w:t>
            </w:r>
            <w:r w:rsidR="0078239F">
              <w:rPr>
                <w:rFonts w:ascii="Arial" w:hAnsi="Arial" w:cs="Arial"/>
                <w:i w:val="0"/>
                <w:iCs w:val="0"/>
                <w:color w:val="auto"/>
                <w:sz w:val="22"/>
                <w:szCs w:val="22"/>
              </w:rPr>
              <w:t>are most likely to encourage uptake within d</w:t>
            </w:r>
            <w:r w:rsidR="009B470A">
              <w:rPr>
                <w:rFonts w:ascii="Arial" w:hAnsi="Arial" w:cs="Arial"/>
                <w:i w:val="0"/>
                <w:iCs w:val="0"/>
                <w:color w:val="auto"/>
                <w:sz w:val="22"/>
                <w:szCs w:val="22"/>
              </w:rPr>
              <w:t>efined</w:t>
            </w:r>
            <w:r w:rsidR="0078239F">
              <w:rPr>
                <w:rFonts w:ascii="Arial" w:hAnsi="Arial" w:cs="Arial"/>
                <w:i w:val="0"/>
                <w:iCs w:val="0"/>
                <w:color w:val="auto"/>
                <w:sz w:val="22"/>
                <w:szCs w:val="22"/>
              </w:rPr>
              <w:t xml:space="preserve"> screening cohorts. </w:t>
            </w:r>
          </w:p>
          <w:p w14:paraId="7DD1336B" w14:textId="77777777" w:rsidR="00CB3DE9" w:rsidRDefault="00CB3DE9" w:rsidP="00B62F1D">
            <w:pPr>
              <w:pStyle w:val="Heading4"/>
              <w:numPr>
                <w:ilvl w:val="0"/>
                <w:numId w:val="0"/>
              </w:numPr>
              <w:outlineLvl w:val="3"/>
              <w:rPr>
                <w:rFonts w:ascii="Arial" w:hAnsi="Arial" w:cs="Arial"/>
                <w:i w:val="0"/>
                <w:iCs w:val="0"/>
                <w:color w:val="auto"/>
                <w:sz w:val="22"/>
                <w:szCs w:val="22"/>
              </w:rPr>
            </w:pPr>
          </w:p>
          <w:p w14:paraId="31B0CF36" w14:textId="451328C6" w:rsidR="002434AF" w:rsidRDefault="00B62F1D" w:rsidP="009305E3">
            <w:pPr>
              <w:pStyle w:val="Heading4"/>
              <w:numPr>
                <w:ilvl w:val="0"/>
                <w:numId w:val="0"/>
              </w:numPr>
              <w:outlineLvl w:val="3"/>
              <w:rPr>
                <w:rFonts w:ascii="Arial" w:eastAsia="Calibri" w:hAnsi="Arial" w:cs="Arial"/>
                <w:b/>
                <w:sz w:val="22"/>
                <w:szCs w:val="22"/>
              </w:rPr>
            </w:pPr>
            <w:r w:rsidRPr="00B62F1D">
              <w:rPr>
                <w:rFonts w:ascii="Arial" w:hAnsi="Arial" w:cs="Arial"/>
                <w:i w:val="0"/>
                <w:iCs w:val="0"/>
                <w:color w:val="auto"/>
                <w:sz w:val="22"/>
                <w:szCs w:val="22"/>
              </w:rPr>
              <w:t xml:space="preserve">The NHS England Breast Screening Programme team will determine in consultation with the </w:t>
            </w:r>
            <w:r w:rsidR="00EA1B68">
              <w:rPr>
                <w:rFonts w:ascii="Arial" w:hAnsi="Arial" w:cs="Arial"/>
                <w:i w:val="0"/>
                <w:iCs w:val="0"/>
                <w:color w:val="auto"/>
                <w:sz w:val="22"/>
                <w:szCs w:val="22"/>
              </w:rPr>
              <w:t>Supplier</w:t>
            </w:r>
            <w:r w:rsidRPr="00B62F1D">
              <w:rPr>
                <w:rFonts w:ascii="Arial" w:hAnsi="Arial" w:cs="Arial"/>
                <w:i w:val="0"/>
                <w:iCs w:val="0"/>
                <w:color w:val="auto"/>
                <w:sz w:val="22"/>
                <w:szCs w:val="22"/>
              </w:rPr>
              <w:t xml:space="preserve"> which breast screening services are invited to participate in each of the projects, based on predetermined eligibility criteria. The </w:t>
            </w:r>
            <w:r w:rsidR="00EA1B68">
              <w:rPr>
                <w:rFonts w:ascii="Arial" w:hAnsi="Arial" w:cs="Arial"/>
                <w:i w:val="0"/>
                <w:iCs w:val="0"/>
                <w:color w:val="auto"/>
                <w:sz w:val="22"/>
                <w:szCs w:val="22"/>
              </w:rPr>
              <w:t>Supplier</w:t>
            </w:r>
            <w:r w:rsidRPr="00B62F1D">
              <w:rPr>
                <w:rFonts w:ascii="Arial" w:hAnsi="Arial" w:cs="Arial"/>
                <w:i w:val="0"/>
                <w:iCs w:val="0"/>
                <w:color w:val="auto"/>
                <w:sz w:val="22"/>
                <w:szCs w:val="22"/>
              </w:rPr>
              <w:t xml:space="preserve"> will act as a point of contact for the services to respond to questions relating to the projects as required. </w:t>
            </w:r>
          </w:p>
          <w:p w14:paraId="25736ED0" w14:textId="303FFE34" w:rsidR="003375AB" w:rsidRPr="00C50D74" w:rsidRDefault="003375AB" w:rsidP="00C50D74">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16891BF3" w14:textId="1E10AE59" w:rsidR="0872EC40" w:rsidRDefault="0872EC40" w:rsidP="0872EC40">
      <w:pPr>
        <w:rPr>
          <w:b/>
          <w:bCs/>
          <w:color w:val="365F91" w:themeColor="accent1" w:themeShade="BF"/>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D433F37" w14:textId="77777777" w:rsidTr="001B6AD4">
        <w:tc>
          <w:tcPr>
            <w:tcW w:w="9033" w:type="dxa"/>
            <w:shd w:val="clear" w:color="auto" w:fill="auto"/>
          </w:tcPr>
          <w:p w14:paraId="211BF39F" w14:textId="77777777" w:rsidR="009305E3" w:rsidRDefault="009305E3" w:rsidP="003375AB">
            <w:pPr>
              <w:textAlignment w:val="center"/>
              <w:rPr>
                <w:rFonts w:ascii="Arial" w:hAnsi="Arial" w:cs="Arial"/>
                <w:sz w:val="22"/>
                <w:szCs w:val="22"/>
              </w:rPr>
            </w:pPr>
          </w:p>
          <w:p w14:paraId="55A70E01" w14:textId="33D02430" w:rsidR="003375AB" w:rsidRDefault="009F17F5" w:rsidP="003375AB">
            <w:pPr>
              <w:textAlignment w:val="center"/>
              <w:rPr>
                <w:rFonts w:ascii="Arial" w:hAnsi="Arial" w:cs="Arial"/>
                <w:sz w:val="22"/>
                <w:szCs w:val="22"/>
              </w:rPr>
            </w:pPr>
            <w:r w:rsidRPr="009F59BD">
              <w:rPr>
                <w:rFonts w:ascii="Arial" w:hAnsi="Arial" w:cs="Arial"/>
                <w:sz w:val="22"/>
                <w:szCs w:val="22"/>
              </w:rPr>
              <w:t xml:space="preserve">As user data may be shared with the supplier, </w:t>
            </w:r>
            <w:r w:rsidR="00CC158D">
              <w:rPr>
                <w:rFonts w:ascii="Arial" w:hAnsi="Arial" w:cs="Arial"/>
                <w:sz w:val="22"/>
                <w:szCs w:val="22"/>
              </w:rPr>
              <w:t xml:space="preserve">the </w:t>
            </w:r>
            <w:r w:rsidRPr="009F59BD">
              <w:rPr>
                <w:rFonts w:ascii="Arial" w:hAnsi="Arial" w:cs="Arial"/>
                <w:sz w:val="22"/>
                <w:szCs w:val="22"/>
              </w:rPr>
              <w:t>chosen supplier will be expected to answer question</w:t>
            </w:r>
            <w:r w:rsidR="005C3D56">
              <w:rPr>
                <w:rFonts w:ascii="Arial" w:hAnsi="Arial" w:cs="Arial"/>
                <w:sz w:val="22"/>
                <w:szCs w:val="22"/>
              </w:rPr>
              <w:t>s</w:t>
            </w:r>
            <w:r w:rsidRPr="009F59BD">
              <w:rPr>
                <w:rFonts w:ascii="Arial" w:hAnsi="Arial" w:cs="Arial"/>
                <w:sz w:val="22"/>
                <w:szCs w:val="22"/>
              </w:rPr>
              <w:t xml:space="preserve"> to complete a data protection impact assessment.</w:t>
            </w:r>
          </w:p>
          <w:p w14:paraId="6B121D58" w14:textId="4F75594A" w:rsidR="00C92DAE" w:rsidRDefault="00C92DAE" w:rsidP="003375AB">
            <w:pPr>
              <w:textAlignment w:val="center"/>
              <w:rPr>
                <w:rFonts w:ascii="Arial" w:hAnsi="Arial" w:cs="Arial"/>
                <w:color w:val="000000" w:themeColor="text1"/>
                <w:sz w:val="22"/>
                <w:szCs w:val="22"/>
              </w:rPr>
            </w:pPr>
          </w:p>
          <w:p w14:paraId="41984C8A" w14:textId="77777777" w:rsidR="004268D7" w:rsidRDefault="00C92DAE" w:rsidP="003375AB">
            <w:pPr>
              <w:textAlignment w:val="center"/>
              <w:rPr>
                <w:rFonts w:ascii="Arial" w:hAnsi="Arial" w:cs="Arial"/>
                <w:sz w:val="22"/>
                <w:szCs w:val="22"/>
              </w:rPr>
            </w:pPr>
            <w:r w:rsidRPr="00C92DAE">
              <w:rPr>
                <w:rFonts w:ascii="Arial" w:hAnsi="Arial" w:cs="Arial"/>
                <w:sz w:val="22"/>
                <w:szCs w:val="22"/>
              </w:rPr>
              <w:t xml:space="preserve">Bespoke crystal reports will be developed independently (not by the </w:t>
            </w:r>
            <w:r w:rsidR="00EA1B68">
              <w:rPr>
                <w:rFonts w:ascii="Arial" w:hAnsi="Arial" w:cs="Arial"/>
                <w:sz w:val="22"/>
                <w:szCs w:val="22"/>
              </w:rPr>
              <w:t>Supplier</w:t>
            </w:r>
            <w:r w:rsidRPr="00C92DAE">
              <w:rPr>
                <w:rFonts w:ascii="Arial" w:hAnsi="Arial" w:cs="Arial"/>
                <w:sz w:val="22"/>
                <w:szCs w:val="22"/>
              </w:rPr>
              <w:t xml:space="preserve">) to allow data extraction from the national breast screening system (NBSS) to enable analysis across projects A, B and C. The constraints of the IT to deliver the requirements of the project design may mean compromises or redesign of the Projects (A, B and C). </w:t>
            </w:r>
          </w:p>
          <w:p w14:paraId="16646A42" w14:textId="77777777" w:rsidR="004268D7" w:rsidRDefault="004268D7" w:rsidP="003375AB">
            <w:pPr>
              <w:textAlignment w:val="center"/>
              <w:rPr>
                <w:rFonts w:ascii="Arial" w:hAnsi="Arial" w:cs="Arial"/>
                <w:sz w:val="22"/>
                <w:szCs w:val="22"/>
              </w:rPr>
            </w:pPr>
          </w:p>
          <w:p w14:paraId="65DAD276" w14:textId="614716D7" w:rsidR="00C92DAE" w:rsidRPr="00C92DAE" w:rsidRDefault="004268D7" w:rsidP="003375AB">
            <w:pPr>
              <w:textAlignment w:val="center"/>
              <w:rPr>
                <w:rFonts w:ascii="Arial" w:hAnsi="Arial" w:cs="Arial"/>
                <w:color w:val="000000" w:themeColor="text1"/>
                <w:sz w:val="22"/>
                <w:szCs w:val="22"/>
              </w:rPr>
            </w:pPr>
            <w:r>
              <w:rPr>
                <w:rFonts w:ascii="Arial" w:hAnsi="Arial" w:cs="Arial"/>
                <w:sz w:val="22"/>
                <w:szCs w:val="22"/>
              </w:rPr>
              <w:t xml:space="preserve">The outcome data </w:t>
            </w:r>
            <w:r w:rsidR="00D56AEF">
              <w:rPr>
                <w:rFonts w:ascii="Arial" w:hAnsi="Arial" w:cs="Arial"/>
                <w:sz w:val="22"/>
                <w:szCs w:val="22"/>
              </w:rPr>
              <w:t xml:space="preserve">and </w:t>
            </w:r>
            <w:r w:rsidR="00C37F47">
              <w:rPr>
                <w:rFonts w:ascii="Arial" w:hAnsi="Arial" w:cs="Arial"/>
                <w:sz w:val="22"/>
                <w:szCs w:val="22"/>
              </w:rPr>
              <w:t xml:space="preserve">associated data collected </w:t>
            </w:r>
            <w:r w:rsidR="005C3D56">
              <w:rPr>
                <w:rFonts w:ascii="Arial" w:hAnsi="Arial" w:cs="Arial"/>
                <w:sz w:val="22"/>
                <w:szCs w:val="22"/>
              </w:rPr>
              <w:t>is the property of the Authority and should not be shared in any forum without the explicit consent of the Authority.</w:t>
            </w:r>
            <w:r w:rsidR="00C92DAE" w:rsidRPr="00C92DAE">
              <w:rPr>
                <w:rFonts w:ascii="Arial" w:hAnsi="Arial" w:cs="Arial"/>
                <w:sz w:val="22"/>
                <w:szCs w:val="22"/>
              </w:rPr>
              <w:t xml:space="preserve"> </w:t>
            </w:r>
            <w:r w:rsidR="005C3D56">
              <w:rPr>
                <w:rFonts w:ascii="Arial" w:hAnsi="Arial" w:cs="Arial"/>
                <w:sz w:val="22"/>
                <w:szCs w:val="22"/>
              </w:rPr>
              <w:t xml:space="preserve"> </w:t>
            </w:r>
            <w:r w:rsidR="009F7419">
              <w:rPr>
                <w:rFonts w:ascii="Arial" w:hAnsi="Arial" w:cs="Arial"/>
                <w:sz w:val="22"/>
                <w:szCs w:val="22"/>
              </w:rPr>
              <w:t xml:space="preserve">All </w:t>
            </w:r>
            <w:r w:rsidR="00FA6FD4">
              <w:rPr>
                <w:rFonts w:ascii="Arial" w:hAnsi="Arial" w:cs="Arial"/>
                <w:sz w:val="22"/>
                <w:szCs w:val="22"/>
              </w:rPr>
              <w:t xml:space="preserve">documentation should be returned to the Authority on the completion of the project. </w:t>
            </w:r>
            <w:r w:rsidR="005C3D56">
              <w:rPr>
                <w:rFonts w:ascii="Arial" w:hAnsi="Arial" w:cs="Arial"/>
                <w:sz w:val="22"/>
                <w:szCs w:val="22"/>
              </w:rPr>
              <w:t>Any peer review publications resulting from the evaluations should involve joint authorship with the Authority.</w:t>
            </w:r>
          </w:p>
          <w:p w14:paraId="64535A4D" w14:textId="77777777" w:rsidR="003375AB" w:rsidRDefault="003375AB" w:rsidP="003375AB">
            <w:pPr>
              <w:textAlignment w:val="center"/>
              <w:rPr>
                <w:color w:val="000000" w:themeColor="text1"/>
              </w:rPr>
            </w:pPr>
          </w:p>
          <w:p w14:paraId="3C95E371" w14:textId="04D1165B" w:rsidR="003375AB" w:rsidRPr="003375AB" w:rsidRDefault="003375AB" w:rsidP="003375AB">
            <w:pPr>
              <w:textAlignment w:val="center"/>
              <w:rPr>
                <w:color w:val="000000" w:themeColor="text1"/>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169EB711" w14:textId="1DE543DE" w:rsidR="001C38E5" w:rsidRDefault="001C38E5" w:rsidP="009540F4">
      <w:pPr>
        <w:ind w:firstLine="720"/>
        <w:rPr>
          <w:rFonts w:ascii="Arial" w:eastAsia="Calibri" w:hAnsi="Arial" w:cs="Arial"/>
          <w:b/>
          <w:color w:val="365F91" w:themeColor="accent1" w:themeShade="BF"/>
          <w:sz w:val="24"/>
          <w:szCs w:val="24"/>
        </w:rPr>
      </w:pPr>
    </w:p>
    <w:p w14:paraId="7F695A49" w14:textId="07B99D08" w:rsidR="001B6AD4" w:rsidRDefault="001B6AD4" w:rsidP="009540F4">
      <w:pPr>
        <w:ind w:firstLine="720"/>
        <w:rPr>
          <w:rFonts w:ascii="Arial" w:eastAsia="Calibri" w:hAnsi="Arial" w:cs="Arial"/>
          <w:b/>
          <w:color w:val="365F91" w:themeColor="accent1" w:themeShade="BF"/>
          <w:sz w:val="24"/>
          <w:szCs w:val="24"/>
        </w:rPr>
      </w:pPr>
    </w:p>
    <w:p w14:paraId="76C9EEC8" w14:textId="3BDA554F" w:rsidR="001B6AD4" w:rsidRDefault="001B6AD4" w:rsidP="009540F4">
      <w:pPr>
        <w:ind w:firstLine="720"/>
        <w:rPr>
          <w:rFonts w:ascii="Arial" w:eastAsia="Calibri" w:hAnsi="Arial" w:cs="Arial"/>
          <w:b/>
          <w:color w:val="365F91" w:themeColor="accent1" w:themeShade="BF"/>
          <w:sz w:val="24"/>
          <w:szCs w:val="24"/>
        </w:rPr>
      </w:pPr>
    </w:p>
    <w:p w14:paraId="42078BD8" w14:textId="368CB6A2" w:rsidR="001B6AD4" w:rsidRDefault="001B6AD4" w:rsidP="009540F4">
      <w:pPr>
        <w:ind w:firstLine="720"/>
        <w:rPr>
          <w:rFonts w:ascii="Arial" w:eastAsia="Calibri" w:hAnsi="Arial" w:cs="Arial"/>
          <w:b/>
          <w:color w:val="365F91" w:themeColor="accent1" w:themeShade="BF"/>
          <w:sz w:val="24"/>
          <w:szCs w:val="24"/>
        </w:rPr>
      </w:pPr>
    </w:p>
    <w:p w14:paraId="4F474489" w14:textId="7C1D13E2" w:rsidR="001B6AD4" w:rsidRDefault="001B6AD4" w:rsidP="009540F4">
      <w:pPr>
        <w:ind w:firstLine="720"/>
        <w:rPr>
          <w:rFonts w:ascii="Arial" w:eastAsia="Calibri" w:hAnsi="Arial" w:cs="Arial"/>
          <w:b/>
          <w:color w:val="365F91" w:themeColor="accent1" w:themeShade="BF"/>
          <w:sz w:val="24"/>
          <w:szCs w:val="24"/>
        </w:rPr>
      </w:pPr>
    </w:p>
    <w:p w14:paraId="0290B653" w14:textId="04AF2CF4" w:rsidR="001B6AD4" w:rsidRDefault="001B6AD4" w:rsidP="009540F4">
      <w:pPr>
        <w:ind w:firstLine="720"/>
        <w:rPr>
          <w:rFonts w:ascii="Arial" w:eastAsia="Calibri" w:hAnsi="Arial" w:cs="Arial"/>
          <w:b/>
          <w:color w:val="365F91" w:themeColor="accent1" w:themeShade="BF"/>
          <w:sz w:val="24"/>
          <w:szCs w:val="24"/>
        </w:rPr>
      </w:pPr>
    </w:p>
    <w:p w14:paraId="4F5C32DB" w14:textId="77777777" w:rsidR="001B6AD4" w:rsidRDefault="001B6AD4" w:rsidP="009540F4">
      <w:pPr>
        <w:ind w:firstLine="720"/>
        <w:rPr>
          <w:rFonts w:ascii="Arial" w:eastAsia="Calibri" w:hAnsi="Arial" w:cs="Arial"/>
          <w:b/>
          <w:color w:val="365F91" w:themeColor="accent1" w:themeShade="BF"/>
          <w:sz w:val="24"/>
          <w:szCs w:val="24"/>
        </w:rPr>
      </w:pPr>
    </w:p>
    <w:p w14:paraId="537E136E" w14:textId="5A916363" w:rsidR="006A4C51" w:rsidRPr="00BA3A50" w:rsidRDefault="002766F3" w:rsidP="009540F4">
      <w:pPr>
        <w:ind w:firstLine="720"/>
        <w:rPr>
          <w:rFonts w:ascii="Arial" w:eastAsia="Calibri" w:hAnsi="Arial" w:cs="Arial"/>
          <w:b/>
          <w:color w:val="365F91" w:themeColor="accent1" w:themeShade="BF"/>
          <w:sz w:val="24"/>
          <w:szCs w:val="24"/>
        </w:rPr>
      </w:pPr>
      <w:bookmarkStart w:id="6" w:name="_Hlk118975666"/>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bookmarkEnd w:id="6"/>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0D03CD0" w14:textId="77777777" w:rsidTr="001B6AD4">
        <w:tc>
          <w:tcPr>
            <w:tcW w:w="9033" w:type="dxa"/>
            <w:shd w:val="clear" w:color="auto" w:fill="auto"/>
          </w:tcPr>
          <w:p w14:paraId="3BBDCB3C" w14:textId="77777777" w:rsidR="00C50D74" w:rsidRDefault="00C50D74" w:rsidP="003375AB">
            <w:pPr>
              <w:rPr>
                <w:rFonts w:ascii="Arial" w:eastAsia="Calibri" w:hAnsi="Arial" w:cs="Arial"/>
                <w:b/>
                <w:color w:val="365F91" w:themeColor="accent1" w:themeShade="BF"/>
                <w:sz w:val="22"/>
                <w:szCs w:val="22"/>
              </w:rPr>
            </w:pPr>
          </w:p>
          <w:p w14:paraId="7C2EC43F" w14:textId="1BB60FCA" w:rsidR="005B5E00" w:rsidRPr="009F59BD" w:rsidRDefault="005B5E00" w:rsidP="00A03CC2">
            <w:pPr>
              <w:pStyle w:val="Heading4"/>
              <w:numPr>
                <w:ilvl w:val="3"/>
                <w:numId w:val="34"/>
              </w:numPr>
              <w:ind w:left="744" w:hanging="567"/>
              <w:outlineLvl w:val="3"/>
              <w:rPr>
                <w:rFonts w:ascii="Arial" w:hAnsi="Arial" w:cs="Arial"/>
                <w:i w:val="0"/>
                <w:iCs w:val="0"/>
                <w:color w:val="auto"/>
                <w:sz w:val="22"/>
                <w:szCs w:val="22"/>
              </w:rPr>
            </w:pPr>
            <w:r w:rsidRPr="009F59BD">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sidRPr="009F59BD">
              <w:rPr>
                <w:rFonts w:ascii="Arial" w:hAnsi="Arial" w:cs="Arial"/>
                <w:i w:val="0"/>
                <w:iCs w:val="0"/>
                <w:color w:val="auto"/>
                <w:sz w:val="22"/>
                <w:szCs w:val="22"/>
              </w:rPr>
              <w:t xml:space="preserve"> should design a</w:t>
            </w:r>
            <w:r w:rsidR="00CB3DE9">
              <w:rPr>
                <w:rFonts w:ascii="Arial" w:hAnsi="Arial" w:cs="Arial"/>
                <w:i w:val="0"/>
                <w:iCs w:val="0"/>
                <w:color w:val="auto"/>
                <w:sz w:val="22"/>
                <w:szCs w:val="22"/>
              </w:rPr>
              <w:t>n academically</w:t>
            </w:r>
            <w:r w:rsidRPr="009F59BD">
              <w:rPr>
                <w:rFonts w:ascii="Arial" w:hAnsi="Arial" w:cs="Arial"/>
                <w:i w:val="0"/>
                <w:iCs w:val="0"/>
                <w:color w:val="auto"/>
                <w:sz w:val="22"/>
                <w:szCs w:val="22"/>
              </w:rPr>
              <w:t xml:space="preserve"> robust </w:t>
            </w:r>
            <w:r w:rsidR="00CB3DE9">
              <w:rPr>
                <w:rFonts w:ascii="Arial" w:hAnsi="Arial" w:cs="Arial"/>
                <w:i w:val="0"/>
                <w:iCs w:val="0"/>
                <w:color w:val="auto"/>
                <w:sz w:val="22"/>
                <w:szCs w:val="22"/>
              </w:rPr>
              <w:t xml:space="preserve">project </w:t>
            </w:r>
            <w:r w:rsidRPr="009F59BD">
              <w:rPr>
                <w:rFonts w:ascii="Arial" w:hAnsi="Arial" w:cs="Arial"/>
                <w:i w:val="0"/>
                <w:iCs w:val="0"/>
                <w:color w:val="auto"/>
                <w:sz w:val="22"/>
                <w:szCs w:val="22"/>
              </w:rPr>
              <w:t>methodology for stud</w:t>
            </w:r>
            <w:r w:rsidR="009F59BD" w:rsidRPr="009F59BD">
              <w:rPr>
                <w:rFonts w:ascii="Arial" w:hAnsi="Arial" w:cs="Arial"/>
                <w:i w:val="0"/>
                <w:iCs w:val="0"/>
                <w:color w:val="auto"/>
                <w:sz w:val="22"/>
                <w:szCs w:val="22"/>
              </w:rPr>
              <w:t>ies</w:t>
            </w:r>
            <w:r w:rsidRPr="009F59BD">
              <w:rPr>
                <w:rFonts w:ascii="Arial" w:hAnsi="Arial" w:cs="Arial"/>
                <w:i w:val="0"/>
                <w:iCs w:val="0"/>
                <w:color w:val="auto"/>
                <w:sz w:val="22"/>
                <w:szCs w:val="22"/>
              </w:rPr>
              <w:t xml:space="preserve"> compar</w:t>
            </w:r>
            <w:r w:rsidR="00B414D6">
              <w:rPr>
                <w:rFonts w:ascii="Arial" w:hAnsi="Arial" w:cs="Arial"/>
                <w:i w:val="0"/>
                <w:iCs w:val="0"/>
                <w:color w:val="auto"/>
                <w:sz w:val="22"/>
                <w:szCs w:val="22"/>
              </w:rPr>
              <w:t>ing</w:t>
            </w:r>
            <w:r w:rsidR="00F34294">
              <w:rPr>
                <w:rFonts w:ascii="Arial" w:hAnsi="Arial" w:cs="Arial"/>
                <w:i w:val="0"/>
                <w:iCs w:val="0"/>
                <w:color w:val="auto"/>
                <w:sz w:val="22"/>
                <w:szCs w:val="22"/>
              </w:rPr>
              <w:t xml:space="preserve"> screening uptake</w:t>
            </w:r>
            <w:r w:rsidR="009F59BD" w:rsidRPr="009F59BD">
              <w:rPr>
                <w:rFonts w:ascii="Arial" w:hAnsi="Arial" w:cs="Arial"/>
                <w:i w:val="0"/>
                <w:iCs w:val="0"/>
                <w:color w:val="auto"/>
                <w:sz w:val="22"/>
                <w:szCs w:val="22"/>
              </w:rPr>
              <w:t xml:space="preserve"> </w:t>
            </w:r>
            <w:r w:rsidR="00B65E5B">
              <w:rPr>
                <w:rFonts w:ascii="Arial" w:hAnsi="Arial" w:cs="Arial"/>
                <w:i w:val="0"/>
                <w:iCs w:val="0"/>
                <w:color w:val="auto"/>
                <w:sz w:val="22"/>
                <w:szCs w:val="22"/>
              </w:rPr>
              <w:t xml:space="preserve">by alternative </w:t>
            </w:r>
            <w:r w:rsidR="009F59BD" w:rsidRPr="009F59BD">
              <w:rPr>
                <w:rFonts w:ascii="Arial" w:hAnsi="Arial" w:cs="Arial"/>
                <w:i w:val="0"/>
                <w:iCs w:val="0"/>
                <w:color w:val="auto"/>
                <w:sz w:val="22"/>
                <w:szCs w:val="22"/>
              </w:rPr>
              <w:t>interventions</w:t>
            </w:r>
            <w:r w:rsidRPr="009F59BD">
              <w:rPr>
                <w:rFonts w:ascii="Arial" w:hAnsi="Arial" w:cs="Arial"/>
                <w:i w:val="0"/>
                <w:iCs w:val="0"/>
                <w:color w:val="auto"/>
                <w:sz w:val="22"/>
                <w:szCs w:val="22"/>
              </w:rPr>
              <w:t xml:space="preserve"> for project</w:t>
            </w:r>
            <w:r w:rsidR="009F59BD" w:rsidRPr="009F59BD">
              <w:rPr>
                <w:rFonts w:ascii="Arial" w:hAnsi="Arial" w:cs="Arial"/>
                <w:i w:val="0"/>
                <w:iCs w:val="0"/>
                <w:color w:val="auto"/>
                <w:sz w:val="22"/>
                <w:szCs w:val="22"/>
              </w:rPr>
              <w:t>s</w:t>
            </w:r>
            <w:r w:rsidRPr="009F59BD">
              <w:rPr>
                <w:rFonts w:ascii="Arial" w:hAnsi="Arial" w:cs="Arial"/>
                <w:i w:val="0"/>
                <w:iCs w:val="0"/>
                <w:color w:val="auto"/>
                <w:sz w:val="22"/>
                <w:szCs w:val="22"/>
              </w:rPr>
              <w:t xml:space="preserve"> A</w:t>
            </w:r>
            <w:r w:rsidR="00B65E5B">
              <w:rPr>
                <w:rFonts w:ascii="Arial" w:hAnsi="Arial" w:cs="Arial"/>
                <w:i w:val="0"/>
                <w:iCs w:val="0"/>
                <w:color w:val="auto"/>
                <w:sz w:val="22"/>
                <w:szCs w:val="22"/>
              </w:rPr>
              <w:t xml:space="preserve"> and</w:t>
            </w:r>
            <w:r w:rsidR="009305E3">
              <w:rPr>
                <w:rFonts w:ascii="Arial" w:hAnsi="Arial" w:cs="Arial"/>
                <w:i w:val="0"/>
                <w:iCs w:val="0"/>
                <w:color w:val="auto"/>
                <w:sz w:val="22"/>
                <w:szCs w:val="22"/>
              </w:rPr>
              <w:t xml:space="preserve"> </w:t>
            </w:r>
            <w:r w:rsidR="009F59BD" w:rsidRPr="009F59BD">
              <w:rPr>
                <w:rFonts w:ascii="Arial" w:hAnsi="Arial" w:cs="Arial"/>
                <w:i w:val="0"/>
                <w:iCs w:val="0"/>
                <w:color w:val="auto"/>
                <w:sz w:val="22"/>
                <w:szCs w:val="22"/>
              </w:rPr>
              <w:t>B</w:t>
            </w:r>
            <w:r w:rsidR="009305E3">
              <w:rPr>
                <w:rFonts w:ascii="Arial" w:hAnsi="Arial" w:cs="Arial"/>
                <w:i w:val="0"/>
                <w:iCs w:val="0"/>
                <w:color w:val="auto"/>
                <w:sz w:val="22"/>
                <w:szCs w:val="22"/>
              </w:rPr>
              <w:t xml:space="preserve"> (see appendix 1)</w:t>
            </w:r>
          </w:p>
          <w:p w14:paraId="185F7A5C" w14:textId="1CD430CC" w:rsidR="009F59BD" w:rsidRPr="009F59BD" w:rsidRDefault="009F59BD" w:rsidP="00825569">
            <w:pPr>
              <w:pStyle w:val="Heading4"/>
              <w:keepNext w:val="0"/>
              <w:keepLines w:val="0"/>
              <w:numPr>
                <w:ilvl w:val="3"/>
                <w:numId w:val="34"/>
              </w:numPr>
              <w:spacing w:before="240" w:after="240"/>
              <w:ind w:left="744" w:hanging="567"/>
              <w:outlineLvl w:val="3"/>
              <w:rPr>
                <w:rFonts w:ascii="Arial" w:eastAsia="Times New Roman" w:hAnsi="Arial" w:cs="Arial"/>
                <w:i w:val="0"/>
                <w:iCs w:val="0"/>
                <w:color w:val="auto"/>
                <w:sz w:val="22"/>
                <w:szCs w:val="22"/>
                <w:lang w:val="en-GB"/>
              </w:rPr>
            </w:pPr>
            <w:r>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Pr>
                <w:rFonts w:ascii="Arial" w:hAnsi="Arial" w:cs="Arial"/>
                <w:i w:val="0"/>
                <w:iCs w:val="0"/>
                <w:color w:val="auto"/>
                <w:sz w:val="22"/>
                <w:szCs w:val="22"/>
              </w:rPr>
              <w:t xml:space="preserve"> must have the a</w:t>
            </w:r>
            <w:r w:rsidRPr="009F59BD">
              <w:rPr>
                <w:rFonts w:ascii="Arial" w:hAnsi="Arial" w:cs="Arial"/>
                <w:i w:val="0"/>
                <w:iCs w:val="0"/>
                <w:color w:val="auto"/>
                <w:sz w:val="22"/>
                <w:szCs w:val="22"/>
              </w:rPr>
              <w:t xml:space="preserve">bility to be adaptable in approach to </w:t>
            </w:r>
            <w:r>
              <w:rPr>
                <w:rFonts w:ascii="Arial" w:hAnsi="Arial" w:cs="Arial"/>
                <w:i w:val="0"/>
                <w:iCs w:val="0"/>
                <w:color w:val="auto"/>
                <w:sz w:val="22"/>
                <w:szCs w:val="22"/>
              </w:rPr>
              <w:t xml:space="preserve">the </w:t>
            </w:r>
            <w:r w:rsidRPr="009F59BD">
              <w:rPr>
                <w:rFonts w:ascii="Arial" w:hAnsi="Arial" w:cs="Arial"/>
                <w:i w:val="0"/>
                <w:iCs w:val="0"/>
                <w:color w:val="auto"/>
                <w:sz w:val="22"/>
                <w:szCs w:val="22"/>
              </w:rPr>
              <w:t>design of research</w:t>
            </w:r>
            <w:r>
              <w:rPr>
                <w:rFonts w:ascii="Arial" w:hAnsi="Arial" w:cs="Arial"/>
                <w:i w:val="0"/>
                <w:iCs w:val="0"/>
                <w:color w:val="auto"/>
                <w:sz w:val="22"/>
                <w:szCs w:val="22"/>
              </w:rPr>
              <w:t xml:space="preserve"> </w:t>
            </w:r>
            <w:r w:rsidRPr="009F59BD">
              <w:rPr>
                <w:rFonts w:ascii="Arial" w:hAnsi="Arial" w:cs="Arial"/>
                <w:i w:val="0"/>
                <w:iCs w:val="0"/>
                <w:color w:val="auto"/>
                <w:sz w:val="22"/>
                <w:szCs w:val="22"/>
              </w:rPr>
              <w:t>methodolog</w:t>
            </w:r>
            <w:r>
              <w:rPr>
                <w:rFonts w:ascii="Arial" w:hAnsi="Arial" w:cs="Arial"/>
                <w:i w:val="0"/>
                <w:iCs w:val="0"/>
                <w:color w:val="auto"/>
                <w:sz w:val="22"/>
                <w:szCs w:val="22"/>
              </w:rPr>
              <w:t>ies</w:t>
            </w:r>
            <w:r w:rsidRPr="009F59BD">
              <w:rPr>
                <w:rFonts w:ascii="Arial" w:hAnsi="Arial" w:cs="Arial"/>
                <w:i w:val="0"/>
                <w:iCs w:val="0"/>
                <w:color w:val="auto"/>
                <w:sz w:val="22"/>
                <w:szCs w:val="22"/>
              </w:rPr>
              <w:t xml:space="preserve">. Bespoke crystal reports will be developed independently (not by the </w:t>
            </w:r>
            <w:r w:rsidR="00EA1B68">
              <w:rPr>
                <w:rFonts w:ascii="Arial" w:hAnsi="Arial" w:cs="Arial"/>
                <w:i w:val="0"/>
                <w:iCs w:val="0"/>
                <w:color w:val="auto"/>
                <w:sz w:val="22"/>
                <w:szCs w:val="22"/>
              </w:rPr>
              <w:t>Supplier</w:t>
            </w:r>
            <w:r w:rsidRPr="009F59BD">
              <w:rPr>
                <w:rFonts w:ascii="Arial" w:hAnsi="Arial" w:cs="Arial"/>
                <w:i w:val="0"/>
                <w:iCs w:val="0"/>
                <w:color w:val="auto"/>
                <w:sz w:val="22"/>
                <w:szCs w:val="22"/>
              </w:rPr>
              <w:t xml:space="preserve">) to allow data extraction from the national breast screening system (NBSS) to enable analysis across projects A, B and C. The constraints of the </w:t>
            </w:r>
            <w:r w:rsidR="009305E3">
              <w:rPr>
                <w:rFonts w:ascii="Arial" w:hAnsi="Arial" w:cs="Arial"/>
                <w:i w:val="0"/>
                <w:iCs w:val="0"/>
                <w:color w:val="auto"/>
                <w:sz w:val="22"/>
                <w:szCs w:val="22"/>
              </w:rPr>
              <w:t xml:space="preserve">breast </w:t>
            </w:r>
            <w:r w:rsidRPr="009F59BD">
              <w:rPr>
                <w:rFonts w:ascii="Arial" w:hAnsi="Arial" w:cs="Arial"/>
                <w:i w:val="0"/>
                <w:iCs w:val="0"/>
                <w:color w:val="auto"/>
                <w:sz w:val="22"/>
                <w:szCs w:val="22"/>
              </w:rPr>
              <w:t xml:space="preserve">IT </w:t>
            </w:r>
            <w:r w:rsidR="008825B8">
              <w:rPr>
                <w:rFonts w:ascii="Arial" w:hAnsi="Arial" w:cs="Arial"/>
                <w:i w:val="0"/>
                <w:iCs w:val="0"/>
                <w:color w:val="auto"/>
                <w:sz w:val="22"/>
                <w:szCs w:val="22"/>
              </w:rPr>
              <w:t xml:space="preserve">and </w:t>
            </w:r>
            <w:r w:rsidR="00B65775">
              <w:rPr>
                <w:rFonts w:ascii="Arial" w:hAnsi="Arial" w:cs="Arial"/>
                <w:i w:val="0"/>
                <w:iCs w:val="0"/>
                <w:color w:val="auto"/>
                <w:sz w:val="22"/>
                <w:szCs w:val="22"/>
              </w:rPr>
              <w:t xml:space="preserve">data variables routinely collected </w:t>
            </w:r>
            <w:r w:rsidRPr="009F59BD">
              <w:rPr>
                <w:rFonts w:ascii="Arial" w:hAnsi="Arial" w:cs="Arial"/>
                <w:i w:val="0"/>
                <w:iCs w:val="0"/>
                <w:color w:val="auto"/>
                <w:sz w:val="22"/>
                <w:szCs w:val="22"/>
              </w:rPr>
              <w:t xml:space="preserve">to deliver the requirements of the project design may mean compromises or redesign of the Projects (A, B and C).  </w:t>
            </w:r>
            <w:r w:rsidRPr="009F59BD">
              <w:rPr>
                <w:rFonts w:ascii="Arial" w:eastAsia="Times New Roman" w:hAnsi="Arial" w:cs="Arial"/>
                <w:i w:val="0"/>
                <w:iCs w:val="0"/>
                <w:color w:val="auto"/>
                <w:sz w:val="22"/>
                <w:szCs w:val="22"/>
                <w:lang w:val="en-GB"/>
              </w:rPr>
              <w:t xml:space="preserve">This will need close collaboration between the </w:t>
            </w:r>
            <w:r w:rsidR="00EA1B68">
              <w:rPr>
                <w:rFonts w:ascii="Arial" w:eastAsia="Times New Roman" w:hAnsi="Arial" w:cs="Arial"/>
                <w:i w:val="0"/>
                <w:iCs w:val="0"/>
                <w:color w:val="auto"/>
                <w:sz w:val="22"/>
                <w:szCs w:val="22"/>
                <w:lang w:val="en-GB"/>
              </w:rPr>
              <w:t>Supplier</w:t>
            </w:r>
            <w:r w:rsidRPr="009F59BD">
              <w:rPr>
                <w:rFonts w:ascii="Arial" w:eastAsia="Times New Roman" w:hAnsi="Arial" w:cs="Arial"/>
                <w:i w:val="0"/>
                <w:iCs w:val="0"/>
                <w:color w:val="auto"/>
                <w:sz w:val="22"/>
                <w:szCs w:val="22"/>
                <w:lang w:val="en-GB"/>
              </w:rPr>
              <w:t>, NHSE and the individual commissioned to design bespoke reports to interrogate the breast IT system.</w:t>
            </w:r>
          </w:p>
          <w:p w14:paraId="2A03F390" w14:textId="2D3039A4" w:rsidR="009305E3" w:rsidRDefault="009305E3" w:rsidP="009305E3">
            <w:pPr>
              <w:pStyle w:val="Heading4"/>
              <w:numPr>
                <w:ilvl w:val="3"/>
                <w:numId w:val="34"/>
              </w:numPr>
              <w:ind w:left="885" w:hanging="708"/>
              <w:outlineLvl w:val="3"/>
              <w:rPr>
                <w:rFonts w:ascii="Arial" w:hAnsi="Arial" w:cs="Arial"/>
                <w:i w:val="0"/>
                <w:iCs w:val="0"/>
                <w:color w:val="auto"/>
                <w:sz w:val="22"/>
                <w:szCs w:val="22"/>
              </w:rPr>
            </w:pPr>
            <w:r>
              <w:rPr>
                <w:rFonts w:ascii="Arial" w:hAnsi="Arial" w:cs="Arial"/>
                <w:i w:val="0"/>
                <w:iCs w:val="0"/>
                <w:color w:val="auto"/>
                <w:sz w:val="22"/>
                <w:szCs w:val="22"/>
              </w:rPr>
              <w:t>T</w:t>
            </w:r>
            <w:r w:rsidRPr="00C92DAE">
              <w:rPr>
                <w:rFonts w:ascii="Arial" w:hAnsi="Arial" w:cs="Arial"/>
                <w:i w:val="0"/>
                <w:iCs w:val="0"/>
                <w:color w:val="auto"/>
                <w:sz w:val="22"/>
                <w:szCs w:val="22"/>
              </w:rPr>
              <w:t xml:space="preserve">he NHS England Breast Screening Programme team will determine in consultation with the </w:t>
            </w:r>
            <w:r w:rsidR="00EA1B68">
              <w:rPr>
                <w:rFonts w:ascii="Arial" w:hAnsi="Arial" w:cs="Arial"/>
                <w:i w:val="0"/>
                <w:iCs w:val="0"/>
                <w:color w:val="auto"/>
                <w:sz w:val="22"/>
                <w:szCs w:val="22"/>
              </w:rPr>
              <w:t>Supplier</w:t>
            </w:r>
            <w:r w:rsidRPr="00C92DAE">
              <w:rPr>
                <w:rFonts w:ascii="Arial" w:hAnsi="Arial" w:cs="Arial"/>
                <w:i w:val="0"/>
                <w:iCs w:val="0"/>
                <w:color w:val="auto"/>
                <w:sz w:val="22"/>
                <w:szCs w:val="22"/>
              </w:rPr>
              <w:t xml:space="preserve"> which breast screening services are invited to participate in each of the projects, based on predetermined eligibility criteria. The </w:t>
            </w:r>
            <w:r w:rsidR="00EA1B68">
              <w:rPr>
                <w:rFonts w:ascii="Arial" w:hAnsi="Arial" w:cs="Arial"/>
                <w:i w:val="0"/>
                <w:iCs w:val="0"/>
                <w:color w:val="auto"/>
                <w:sz w:val="22"/>
                <w:szCs w:val="22"/>
              </w:rPr>
              <w:t>Supplier</w:t>
            </w:r>
            <w:r w:rsidRPr="00C92DAE">
              <w:rPr>
                <w:rFonts w:ascii="Arial" w:hAnsi="Arial" w:cs="Arial"/>
                <w:i w:val="0"/>
                <w:iCs w:val="0"/>
                <w:color w:val="auto"/>
                <w:sz w:val="22"/>
                <w:szCs w:val="22"/>
              </w:rPr>
              <w:t xml:space="preserve"> will act as a point of contact for the services to respond to questions relating to the projects as required. </w:t>
            </w:r>
          </w:p>
          <w:p w14:paraId="2E201348" w14:textId="77777777" w:rsidR="00CC158D" w:rsidRPr="0097247A" w:rsidRDefault="00CC158D" w:rsidP="0097247A">
            <w:pPr>
              <w:rPr>
                <w:i/>
                <w:iCs/>
              </w:rPr>
            </w:pPr>
          </w:p>
          <w:p w14:paraId="5049D182" w14:textId="1F908EAB" w:rsidR="009B335E" w:rsidRPr="0097247A" w:rsidRDefault="009B335E" w:rsidP="0097247A">
            <w:pPr>
              <w:pStyle w:val="ListParagraph"/>
              <w:numPr>
                <w:ilvl w:val="0"/>
                <w:numId w:val="46"/>
              </w:numPr>
              <w:rPr>
                <w:rFonts w:ascii="Arial" w:hAnsi="Arial" w:cs="Arial"/>
                <w:sz w:val="22"/>
                <w:szCs w:val="22"/>
              </w:rPr>
            </w:pPr>
            <w:r w:rsidRPr="0097247A">
              <w:rPr>
                <w:rFonts w:ascii="Arial" w:hAnsi="Arial" w:cs="Arial"/>
                <w:sz w:val="22"/>
                <w:szCs w:val="22"/>
              </w:rPr>
              <w:t xml:space="preserve">The </w:t>
            </w:r>
            <w:r w:rsidR="00CB7B26" w:rsidRPr="0097247A">
              <w:rPr>
                <w:rFonts w:ascii="Arial" w:hAnsi="Arial" w:cs="Arial"/>
                <w:sz w:val="22"/>
                <w:szCs w:val="22"/>
              </w:rPr>
              <w:t xml:space="preserve">Supplier is required to deliver the reported outcomes from the evaluations within </w:t>
            </w:r>
            <w:r w:rsidR="009F6D48" w:rsidRPr="0097247A">
              <w:rPr>
                <w:rFonts w:ascii="Arial" w:hAnsi="Arial" w:cs="Arial"/>
                <w:sz w:val="22"/>
                <w:szCs w:val="22"/>
              </w:rPr>
              <w:t>one calendar year from the date of the contract o</w:t>
            </w:r>
            <w:r w:rsidR="00F13596" w:rsidRPr="0097247A">
              <w:rPr>
                <w:rFonts w:ascii="Arial" w:hAnsi="Arial" w:cs="Arial"/>
                <w:sz w:val="22"/>
                <w:szCs w:val="22"/>
              </w:rPr>
              <w:t xml:space="preserve">r </w:t>
            </w:r>
            <w:r w:rsidR="009F6D48" w:rsidRPr="0097247A">
              <w:rPr>
                <w:rFonts w:ascii="Arial" w:hAnsi="Arial" w:cs="Arial"/>
                <w:sz w:val="22"/>
                <w:szCs w:val="22"/>
              </w:rPr>
              <w:t>no later than 31 March 20</w:t>
            </w:r>
            <w:r w:rsidR="00FB2451" w:rsidRPr="0097247A">
              <w:rPr>
                <w:rFonts w:ascii="Arial" w:hAnsi="Arial" w:cs="Arial"/>
                <w:sz w:val="22"/>
                <w:szCs w:val="22"/>
              </w:rPr>
              <w:t>24 (whichever is the latest)</w:t>
            </w:r>
            <w:r w:rsidR="00CC158D" w:rsidRPr="0097247A">
              <w:rPr>
                <w:rFonts w:ascii="Arial" w:hAnsi="Arial" w:cs="Arial"/>
                <w:sz w:val="22"/>
                <w:szCs w:val="22"/>
              </w:rPr>
              <w:t>.</w:t>
            </w:r>
          </w:p>
          <w:p w14:paraId="00F05FEB" w14:textId="77777777" w:rsidR="009305E3" w:rsidRDefault="009305E3" w:rsidP="009305E3"/>
          <w:p w14:paraId="43F412AC" w14:textId="035767D3" w:rsidR="009305E3" w:rsidRPr="009305E3" w:rsidRDefault="009305E3" w:rsidP="009305E3">
            <w:pPr>
              <w:rPr>
                <w:rFonts w:ascii="Arial" w:hAnsi="Arial" w:cs="Arial"/>
                <w:sz w:val="22"/>
                <w:szCs w:val="22"/>
              </w:rPr>
            </w:pPr>
            <w:r w:rsidRPr="009305E3">
              <w:rPr>
                <w:rFonts w:ascii="Arial" w:hAnsi="Arial" w:cs="Arial"/>
                <w:sz w:val="22"/>
                <w:szCs w:val="22"/>
              </w:rPr>
              <w:t xml:space="preserve">In addition, the </w:t>
            </w:r>
            <w:r w:rsidR="00EA1B68">
              <w:rPr>
                <w:rFonts w:ascii="Arial" w:hAnsi="Arial" w:cs="Arial"/>
                <w:sz w:val="22"/>
                <w:szCs w:val="22"/>
              </w:rPr>
              <w:t>Supplier</w:t>
            </w:r>
            <w:r w:rsidRPr="009305E3">
              <w:rPr>
                <w:rFonts w:ascii="Arial" w:hAnsi="Arial" w:cs="Arial"/>
                <w:sz w:val="22"/>
                <w:szCs w:val="22"/>
              </w:rPr>
              <w:t xml:space="preserve"> must:</w:t>
            </w:r>
          </w:p>
          <w:p w14:paraId="6A2C2AF7" w14:textId="77777777" w:rsidR="009305E3" w:rsidRPr="009305E3" w:rsidRDefault="009305E3" w:rsidP="009305E3"/>
          <w:p w14:paraId="5ADB25BA" w14:textId="3B7936A6" w:rsidR="009F17F5" w:rsidRPr="009F59BD" w:rsidRDefault="009F17F5" w:rsidP="00A03CC2">
            <w:pPr>
              <w:pStyle w:val="Heading4"/>
              <w:numPr>
                <w:ilvl w:val="3"/>
                <w:numId w:val="34"/>
              </w:numPr>
              <w:tabs>
                <w:tab w:val="num" w:pos="885"/>
              </w:tabs>
              <w:ind w:left="885" w:hanging="708"/>
              <w:outlineLvl w:val="3"/>
              <w:rPr>
                <w:rFonts w:ascii="Arial" w:hAnsi="Arial" w:cs="Arial"/>
                <w:i w:val="0"/>
                <w:iCs w:val="0"/>
                <w:color w:val="auto"/>
                <w:sz w:val="22"/>
                <w:szCs w:val="22"/>
              </w:rPr>
            </w:pPr>
            <w:r w:rsidRPr="009F59BD">
              <w:rPr>
                <w:rFonts w:ascii="Arial" w:hAnsi="Arial" w:cs="Arial"/>
                <w:i w:val="0"/>
                <w:iCs w:val="0"/>
                <w:color w:val="auto"/>
                <w:sz w:val="22"/>
                <w:szCs w:val="22"/>
              </w:rPr>
              <w:t>provide a rigorous academic and statistical analysis of the evaluations with the production of high quality reports</w:t>
            </w:r>
            <w:r w:rsidR="005B5E00" w:rsidRPr="009F59BD">
              <w:rPr>
                <w:rFonts w:ascii="Arial" w:hAnsi="Arial" w:cs="Arial"/>
                <w:i w:val="0"/>
                <w:iCs w:val="0"/>
                <w:color w:val="auto"/>
                <w:sz w:val="22"/>
                <w:szCs w:val="22"/>
              </w:rPr>
              <w:t xml:space="preserve"> as outlined in appendix 1</w:t>
            </w:r>
          </w:p>
          <w:p w14:paraId="3B72517E" w14:textId="09F13C9C" w:rsidR="009F17F5" w:rsidRDefault="009305E3" w:rsidP="00A03CC2">
            <w:pPr>
              <w:pStyle w:val="Heading4"/>
              <w:numPr>
                <w:ilvl w:val="3"/>
                <w:numId w:val="34"/>
              </w:numPr>
              <w:tabs>
                <w:tab w:val="num" w:pos="885"/>
              </w:tabs>
              <w:ind w:left="885" w:hanging="708"/>
              <w:outlineLvl w:val="3"/>
              <w:rPr>
                <w:rFonts w:ascii="Arial" w:hAnsi="Arial" w:cs="Arial"/>
                <w:i w:val="0"/>
                <w:iCs w:val="0"/>
                <w:color w:val="auto"/>
                <w:sz w:val="22"/>
                <w:szCs w:val="22"/>
              </w:rPr>
            </w:pPr>
            <w:r>
              <w:rPr>
                <w:rFonts w:ascii="Arial" w:hAnsi="Arial" w:cs="Arial"/>
                <w:i w:val="0"/>
                <w:iCs w:val="0"/>
                <w:color w:val="auto"/>
                <w:sz w:val="22"/>
                <w:szCs w:val="22"/>
              </w:rPr>
              <w:t>e</w:t>
            </w:r>
            <w:r w:rsidR="009F17F5" w:rsidRPr="009F59BD">
              <w:rPr>
                <w:rFonts w:ascii="Arial" w:hAnsi="Arial" w:cs="Arial"/>
                <w:i w:val="0"/>
                <w:iCs w:val="0"/>
                <w:color w:val="auto"/>
                <w:sz w:val="22"/>
                <w:szCs w:val="22"/>
              </w:rPr>
              <w:t>vidence a track record of peer reviewed papers relating to health care (screening related preferable)</w:t>
            </w:r>
          </w:p>
          <w:p w14:paraId="4D62C0EA" w14:textId="73A29E91" w:rsidR="003375AB" w:rsidRDefault="005B5E00" w:rsidP="00233F56">
            <w:pPr>
              <w:pStyle w:val="Heading4"/>
              <w:numPr>
                <w:ilvl w:val="3"/>
                <w:numId w:val="34"/>
              </w:numPr>
              <w:ind w:left="885" w:hanging="708"/>
              <w:outlineLvl w:val="3"/>
              <w:rPr>
                <w:rFonts w:ascii="Arial" w:hAnsi="Arial" w:cs="Arial"/>
                <w:i w:val="0"/>
                <w:iCs w:val="0"/>
                <w:color w:val="auto"/>
                <w:sz w:val="22"/>
                <w:szCs w:val="22"/>
              </w:rPr>
            </w:pPr>
            <w:r w:rsidRPr="00233F56">
              <w:rPr>
                <w:rFonts w:ascii="Arial" w:hAnsi="Arial" w:cs="Arial"/>
                <w:i w:val="0"/>
                <w:iCs w:val="0"/>
                <w:color w:val="auto"/>
                <w:sz w:val="22"/>
                <w:szCs w:val="22"/>
              </w:rPr>
              <w:t xml:space="preserve">participate and deliver workshops with breast screening services to support training in </w:t>
            </w:r>
            <w:r w:rsidR="00F70CCB" w:rsidRPr="00233F56">
              <w:rPr>
                <w:rFonts w:ascii="Arial" w:hAnsi="Arial" w:cs="Arial"/>
                <w:i w:val="0"/>
                <w:iCs w:val="0"/>
                <w:color w:val="auto"/>
                <w:sz w:val="22"/>
                <w:szCs w:val="22"/>
              </w:rPr>
              <w:t xml:space="preserve">telephone </w:t>
            </w:r>
            <w:r w:rsidRPr="00233F56">
              <w:rPr>
                <w:rFonts w:ascii="Arial" w:hAnsi="Arial" w:cs="Arial"/>
                <w:i w:val="0"/>
                <w:iCs w:val="0"/>
                <w:color w:val="auto"/>
                <w:sz w:val="22"/>
                <w:szCs w:val="22"/>
              </w:rPr>
              <w:t>communication</w:t>
            </w:r>
            <w:r w:rsidR="00884187">
              <w:rPr>
                <w:rFonts w:ascii="Arial" w:hAnsi="Arial" w:cs="Arial"/>
                <w:i w:val="0"/>
                <w:iCs w:val="0"/>
                <w:color w:val="auto"/>
                <w:sz w:val="22"/>
                <w:szCs w:val="22"/>
              </w:rPr>
              <w:t xml:space="preserve"> </w:t>
            </w:r>
            <w:proofErr w:type="spellStart"/>
            <w:r w:rsidR="00884187">
              <w:rPr>
                <w:rFonts w:ascii="Arial" w:hAnsi="Arial" w:cs="Arial"/>
                <w:i w:val="0"/>
                <w:iCs w:val="0"/>
                <w:color w:val="auto"/>
                <w:sz w:val="22"/>
                <w:szCs w:val="22"/>
              </w:rPr>
              <w:t>utilising</w:t>
            </w:r>
            <w:proofErr w:type="spellEnd"/>
            <w:r w:rsidR="00884187">
              <w:rPr>
                <w:rFonts w:ascii="Arial" w:hAnsi="Arial" w:cs="Arial"/>
                <w:i w:val="0"/>
                <w:iCs w:val="0"/>
                <w:color w:val="auto"/>
                <w:sz w:val="22"/>
                <w:szCs w:val="22"/>
              </w:rPr>
              <w:t xml:space="preserve"> </w:t>
            </w:r>
            <w:proofErr w:type="spellStart"/>
            <w:r w:rsidR="00884187">
              <w:rPr>
                <w:rFonts w:ascii="Arial" w:hAnsi="Arial" w:cs="Arial"/>
                <w:i w:val="0"/>
                <w:iCs w:val="0"/>
                <w:color w:val="auto"/>
                <w:sz w:val="22"/>
                <w:szCs w:val="22"/>
              </w:rPr>
              <w:t>behavioural</w:t>
            </w:r>
            <w:proofErr w:type="spellEnd"/>
            <w:r w:rsidR="00884187">
              <w:rPr>
                <w:rFonts w:ascii="Arial" w:hAnsi="Arial" w:cs="Arial"/>
                <w:i w:val="0"/>
                <w:iCs w:val="0"/>
                <w:color w:val="auto"/>
                <w:sz w:val="22"/>
                <w:szCs w:val="22"/>
              </w:rPr>
              <w:t xml:space="preserve"> insight </w:t>
            </w:r>
            <w:r w:rsidR="00C92DAE">
              <w:rPr>
                <w:rFonts w:ascii="Arial" w:hAnsi="Arial" w:cs="Arial"/>
                <w:i w:val="0"/>
                <w:iCs w:val="0"/>
                <w:color w:val="auto"/>
                <w:sz w:val="22"/>
                <w:szCs w:val="22"/>
              </w:rPr>
              <w:t>methods</w:t>
            </w:r>
            <w:r w:rsidRPr="00233F56">
              <w:rPr>
                <w:rFonts w:ascii="Arial" w:hAnsi="Arial" w:cs="Arial"/>
                <w:i w:val="0"/>
                <w:iCs w:val="0"/>
                <w:color w:val="auto"/>
                <w:sz w:val="22"/>
                <w:szCs w:val="22"/>
              </w:rPr>
              <w:t xml:space="preserve"> (project B) </w:t>
            </w:r>
          </w:p>
          <w:p w14:paraId="40AA1351" w14:textId="57B3E0F8" w:rsidR="00FB0FC5" w:rsidRDefault="00FB0FC5" w:rsidP="00FB0FC5"/>
          <w:p w14:paraId="2ACA5C11" w14:textId="0AEE49D0" w:rsidR="00FB0FC5" w:rsidRPr="00CD44F5" w:rsidRDefault="00FB0FC5" w:rsidP="00FB0FC5">
            <w:pPr>
              <w:rPr>
                <w:rFonts w:ascii="Arial" w:eastAsiaTheme="majorEastAsia" w:hAnsi="Arial" w:cs="Arial"/>
                <w:b/>
                <w:bCs/>
                <w:sz w:val="22"/>
                <w:szCs w:val="22"/>
              </w:rPr>
            </w:pPr>
            <w:bookmarkStart w:id="7" w:name="_Hlk118975628"/>
            <w:r w:rsidRPr="00CD44F5">
              <w:rPr>
                <w:rFonts w:ascii="Arial" w:eastAsiaTheme="majorEastAsia" w:hAnsi="Arial" w:cs="Arial"/>
                <w:b/>
                <w:bCs/>
                <w:sz w:val="22"/>
                <w:szCs w:val="22"/>
              </w:rPr>
              <w:t xml:space="preserve">NOTE: </w:t>
            </w:r>
            <w:r w:rsidR="00CD44F5" w:rsidRPr="00CD44F5">
              <w:rPr>
                <w:rFonts w:ascii="Arial" w:eastAsiaTheme="majorEastAsia" w:hAnsi="Arial" w:cs="Arial"/>
                <w:b/>
                <w:bCs/>
                <w:sz w:val="22"/>
                <w:szCs w:val="22"/>
              </w:rPr>
              <w:t xml:space="preserve">Suppliers </w:t>
            </w:r>
            <w:r w:rsidRPr="00CD44F5">
              <w:rPr>
                <w:rFonts w:ascii="Arial" w:eastAsiaTheme="majorEastAsia" w:hAnsi="Arial" w:cs="Arial"/>
                <w:b/>
                <w:bCs/>
                <w:sz w:val="22"/>
                <w:szCs w:val="22"/>
              </w:rPr>
              <w:t>are legally required to follow the Accessible Information Standard</w:t>
            </w:r>
            <w:r w:rsidR="00CD44F5" w:rsidRPr="00CD44F5">
              <w:rPr>
                <w:rFonts w:ascii="Arial" w:eastAsiaTheme="majorEastAsia" w:hAnsi="Arial" w:cs="Arial"/>
                <w:b/>
                <w:bCs/>
                <w:sz w:val="22"/>
                <w:szCs w:val="22"/>
              </w:rPr>
              <w:t>, formally known as DCB1605 Accessible Information</w:t>
            </w:r>
            <w:r w:rsidR="00CD44F5">
              <w:rPr>
                <w:rFonts w:ascii="Arial" w:eastAsiaTheme="majorEastAsia" w:hAnsi="Arial" w:cs="Arial"/>
                <w:b/>
                <w:bCs/>
                <w:sz w:val="22"/>
                <w:szCs w:val="22"/>
              </w:rPr>
              <w:t xml:space="preserve">. </w:t>
            </w:r>
            <w:hyperlink r:id="rId17" w:history="1">
              <w:r w:rsidR="00CD44F5" w:rsidRPr="00CD44F5">
                <w:rPr>
                  <w:rStyle w:val="Hyperlink"/>
                  <w:rFonts w:ascii="Arial" w:eastAsiaTheme="majorEastAsia" w:hAnsi="Arial" w:cs="Arial"/>
                  <w:b/>
                  <w:bCs/>
                  <w:sz w:val="22"/>
                  <w:szCs w:val="22"/>
                </w:rPr>
                <w:t>https://digital.nhs.uk/data-and-information/information-standards/information-standards-and-data-collections-including-extractions/publications-and-notifications/standards-and-collections/dcb1605-accessible-information</w:t>
              </w:r>
            </w:hyperlink>
          </w:p>
          <w:bookmarkEnd w:id="7"/>
          <w:p w14:paraId="6390A786" w14:textId="77777777" w:rsidR="00C92DAE" w:rsidRPr="00C92DAE" w:rsidRDefault="00C92DAE" w:rsidP="00C92DAE">
            <w:pPr>
              <w:ind w:left="885"/>
              <w:rPr>
                <w:rFonts w:ascii="Arial" w:eastAsia="Calibri" w:hAnsi="Arial" w:cs="Arial"/>
                <w:sz w:val="22"/>
                <w:szCs w:val="22"/>
              </w:rPr>
            </w:pPr>
          </w:p>
          <w:p w14:paraId="3D6E701F" w14:textId="237EAA94" w:rsidR="003375AB" w:rsidRPr="003375AB" w:rsidRDefault="003375AB" w:rsidP="003375AB">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2766F3"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shd w:val="clear" w:color="auto" w:fill="FFFF00"/>
        <w:tblLook w:val="04A0" w:firstRow="1" w:lastRow="0" w:firstColumn="1" w:lastColumn="0" w:noHBand="0" w:noVBand="1"/>
      </w:tblPr>
      <w:tblGrid>
        <w:gridCol w:w="8973"/>
      </w:tblGrid>
      <w:tr w:rsidR="00992E8E" w14:paraId="2E9D03E1" w14:textId="77777777" w:rsidTr="001B6AD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7F64413B" w14:textId="5873BEB0" w:rsidR="00A03CC2" w:rsidRPr="00825569" w:rsidRDefault="009F17F5" w:rsidP="00A03CC2">
            <w:pPr>
              <w:pStyle w:val="Heading4"/>
              <w:numPr>
                <w:ilvl w:val="3"/>
                <w:numId w:val="42"/>
              </w:numPr>
              <w:outlineLvl w:val="3"/>
              <w:rPr>
                <w:rFonts w:ascii="Arial" w:hAnsi="Arial" w:cs="Arial"/>
                <w:i w:val="0"/>
                <w:iCs w:val="0"/>
                <w:color w:val="auto"/>
                <w:sz w:val="22"/>
                <w:szCs w:val="22"/>
              </w:rPr>
            </w:pPr>
            <w:r w:rsidRPr="001B6AD4">
              <w:rPr>
                <w:rFonts w:ascii="Arial" w:eastAsia="Calibri" w:hAnsi="Arial" w:cs="Arial"/>
                <w:i w:val="0"/>
                <w:iCs w:val="0"/>
                <w:color w:val="auto"/>
                <w:sz w:val="22"/>
                <w:szCs w:val="22"/>
              </w:rPr>
              <w:lastRenderedPageBreak/>
              <w:t xml:space="preserve">The </w:t>
            </w:r>
            <w:r w:rsidR="00EA1B68" w:rsidRPr="001B6AD4">
              <w:rPr>
                <w:rFonts w:ascii="Arial" w:eastAsia="Calibri" w:hAnsi="Arial" w:cs="Arial"/>
                <w:i w:val="0"/>
                <w:iCs w:val="0"/>
                <w:color w:val="auto"/>
                <w:sz w:val="22"/>
                <w:szCs w:val="22"/>
              </w:rPr>
              <w:t>Supplier</w:t>
            </w:r>
            <w:r w:rsidRPr="001B6AD4">
              <w:rPr>
                <w:rFonts w:ascii="Arial" w:eastAsia="Calibri" w:hAnsi="Arial" w:cs="Arial"/>
                <w:i w:val="0"/>
                <w:iCs w:val="0"/>
                <w:color w:val="auto"/>
                <w:sz w:val="22"/>
                <w:szCs w:val="22"/>
              </w:rPr>
              <w:t xml:space="preserve"> should</w:t>
            </w:r>
            <w:r w:rsidR="009F59BD" w:rsidRPr="001B6AD4">
              <w:rPr>
                <w:rFonts w:ascii="Arial" w:eastAsia="Calibri" w:hAnsi="Arial" w:cs="Arial"/>
                <w:i w:val="0"/>
                <w:iCs w:val="0"/>
                <w:color w:val="auto"/>
                <w:sz w:val="22"/>
                <w:szCs w:val="22"/>
              </w:rPr>
              <w:t xml:space="preserve"> design the project methodologies for evaluations A, B and C</w:t>
            </w:r>
            <w:r w:rsidR="00825569" w:rsidRPr="001B6AD4">
              <w:rPr>
                <w:rFonts w:ascii="Arial" w:eastAsia="Calibri" w:hAnsi="Arial" w:cs="Arial"/>
                <w:i w:val="0"/>
                <w:iCs w:val="0"/>
                <w:color w:val="auto"/>
                <w:sz w:val="22"/>
                <w:szCs w:val="22"/>
              </w:rPr>
              <w:t xml:space="preserve"> </w:t>
            </w:r>
            <w:r w:rsidR="001519C4">
              <w:rPr>
                <w:rFonts w:ascii="Arial" w:eastAsia="Calibri" w:hAnsi="Arial" w:cs="Arial"/>
                <w:i w:val="0"/>
                <w:iCs w:val="0"/>
                <w:color w:val="auto"/>
                <w:sz w:val="22"/>
                <w:szCs w:val="22"/>
              </w:rPr>
              <w:t xml:space="preserve">as requested by the </w:t>
            </w:r>
            <w:r w:rsidR="002703F3">
              <w:rPr>
                <w:rFonts w:ascii="Arial" w:eastAsia="Calibri" w:hAnsi="Arial" w:cs="Arial"/>
                <w:i w:val="0"/>
                <w:iCs w:val="0"/>
                <w:color w:val="auto"/>
                <w:sz w:val="22"/>
                <w:szCs w:val="22"/>
              </w:rPr>
              <w:t xml:space="preserve">Authority </w:t>
            </w:r>
            <w:r w:rsidR="00825569" w:rsidRPr="001B6AD4">
              <w:rPr>
                <w:rFonts w:ascii="Arial" w:eastAsia="Calibri" w:hAnsi="Arial" w:cs="Arial"/>
                <w:i w:val="0"/>
                <w:iCs w:val="0"/>
                <w:color w:val="auto"/>
                <w:sz w:val="22"/>
                <w:szCs w:val="22"/>
              </w:rPr>
              <w:t>to</w:t>
            </w:r>
            <w:r w:rsidR="00825569" w:rsidRPr="00825569">
              <w:rPr>
                <w:rFonts w:ascii="Arial" w:eastAsia="Calibri" w:hAnsi="Arial" w:cs="Arial"/>
                <w:i w:val="0"/>
                <w:iCs w:val="0"/>
                <w:color w:val="auto"/>
                <w:sz w:val="22"/>
                <w:szCs w:val="22"/>
              </w:rPr>
              <w:t xml:space="preserve"> timescales in the table below</w:t>
            </w:r>
          </w:p>
          <w:p w14:paraId="63E2547B" w14:textId="59E062A0" w:rsidR="009F59BD" w:rsidRPr="00A03CC2" w:rsidRDefault="00825569" w:rsidP="00A03CC2">
            <w:pPr>
              <w:pStyle w:val="Heading4"/>
              <w:numPr>
                <w:ilvl w:val="3"/>
                <w:numId w:val="42"/>
              </w:numPr>
              <w:outlineLvl w:val="3"/>
              <w:rPr>
                <w:rFonts w:cs="Arial"/>
              </w:rPr>
            </w:pPr>
            <w:r>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Pr>
                <w:rFonts w:ascii="Arial" w:hAnsi="Arial" w:cs="Arial"/>
                <w:i w:val="0"/>
                <w:iCs w:val="0"/>
                <w:color w:val="auto"/>
                <w:sz w:val="22"/>
                <w:szCs w:val="22"/>
              </w:rPr>
              <w:t xml:space="preserve"> should design the project </w:t>
            </w:r>
            <w:r w:rsidR="009F59BD" w:rsidRPr="00825569">
              <w:rPr>
                <w:rFonts w:ascii="Arial" w:hAnsi="Arial" w:cs="Arial"/>
                <w:i w:val="0"/>
                <w:iCs w:val="0"/>
                <w:color w:val="auto"/>
                <w:sz w:val="22"/>
                <w:szCs w:val="22"/>
              </w:rPr>
              <w:t>methodolog</w:t>
            </w:r>
            <w:r>
              <w:rPr>
                <w:rFonts w:ascii="Arial" w:hAnsi="Arial" w:cs="Arial"/>
                <w:i w:val="0"/>
                <w:iCs w:val="0"/>
                <w:color w:val="auto"/>
                <w:sz w:val="22"/>
                <w:szCs w:val="22"/>
              </w:rPr>
              <w:t xml:space="preserve">ies </w:t>
            </w:r>
            <w:r w:rsidR="009F59BD" w:rsidRPr="00825569">
              <w:rPr>
                <w:rFonts w:ascii="Arial" w:hAnsi="Arial" w:cs="Arial"/>
                <w:i w:val="0"/>
                <w:iCs w:val="0"/>
                <w:color w:val="auto"/>
                <w:sz w:val="22"/>
                <w:szCs w:val="22"/>
              </w:rPr>
              <w:t>for each of the 3 projects (A, B and C) within the first 2-6 weeks of the contract as specified</w:t>
            </w:r>
            <w:r>
              <w:rPr>
                <w:rFonts w:ascii="Arial" w:hAnsi="Arial" w:cs="Arial"/>
                <w:i w:val="0"/>
                <w:iCs w:val="0"/>
                <w:color w:val="auto"/>
                <w:sz w:val="22"/>
                <w:szCs w:val="22"/>
              </w:rPr>
              <w:t xml:space="preserve"> below.</w:t>
            </w:r>
            <w:r w:rsidR="009F59BD" w:rsidRPr="00825569">
              <w:rPr>
                <w:rFonts w:ascii="Arial" w:hAnsi="Arial" w:cs="Arial"/>
                <w:i w:val="0"/>
                <w:iCs w:val="0"/>
                <w:color w:val="auto"/>
                <w:sz w:val="22"/>
                <w:szCs w:val="22"/>
              </w:rPr>
              <w:t xml:space="preserve">  This will involve discussion with the Authority so that externally commissioned reports can be designed to secure appropriate data retrieval from the existing breast IT system for analysis by the Provider. Participating services will need to be recruited and funded by the Authority</w:t>
            </w:r>
            <w:r w:rsidR="009F59BD" w:rsidRPr="00A03CC2">
              <w:rPr>
                <w:rFonts w:cs="Arial"/>
              </w:rPr>
              <w:t xml:space="preserve">. </w:t>
            </w:r>
          </w:p>
          <w:tbl>
            <w:tblPr>
              <w:tblStyle w:val="TableGrid"/>
              <w:tblW w:w="0" w:type="auto"/>
              <w:tblInd w:w="1512" w:type="dxa"/>
              <w:tblLook w:val="04A0" w:firstRow="1" w:lastRow="0" w:firstColumn="1" w:lastColumn="0" w:noHBand="0" w:noVBand="1"/>
            </w:tblPr>
            <w:tblGrid>
              <w:gridCol w:w="2384"/>
              <w:gridCol w:w="2251"/>
              <w:gridCol w:w="2600"/>
            </w:tblGrid>
            <w:tr w:rsidR="00A03CC2" w14:paraId="177C8F99" w14:textId="77777777" w:rsidTr="00B3024E">
              <w:tc>
                <w:tcPr>
                  <w:tcW w:w="3005" w:type="dxa"/>
                </w:tcPr>
                <w:p w14:paraId="5345B3B8"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Activity</w:t>
                  </w:r>
                </w:p>
              </w:tc>
              <w:tc>
                <w:tcPr>
                  <w:tcW w:w="3005" w:type="dxa"/>
                </w:tcPr>
                <w:p w14:paraId="340C7C60"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Delivery date</w:t>
                  </w:r>
                </w:p>
              </w:tc>
              <w:tc>
                <w:tcPr>
                  <w:tcW w:w="3006" w:type="dxa"/>
                </w:tcPr>
                <w:p w14:paraId="5E0C433E"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Comments</w:t>
                  </w:r>
                </w:p>
              </w:tc>
            </w:tr>
            <w:tr w:rsidR="00A03CC2" w14:paraId="325A9641" w14:textId="77777777" w:rsidTr="00B3024E">
              <w:tc>
                <w:tcPr>
                  <w:tcW w:w="3005" w:type="dxa"/>
                </w:tcPr>
                <w:p w14:paraId="209D8D8B"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Design of project methodology for Projects A, B and C</w:t>
                  </w:r>
                </w:p>
              </w:tc>
              <w:tc>
                <w:tcPr>
                  <w:tcW w:w="3005" w:type="dxa"/>
                </w:tcPr>
                <w:p w14:paraId="574BC05F" w14:textId="0FF720BE"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2</w:t>
                  </w:r>
                  <w:r w:rsidR="000D4FC3">
                    <w:rPr>
                      <w:rFonts w:ascii="Arial" w:hAnsi="Arial" w:cs="Arial"/>
                      <w:i w:val="0"/>
                      <w:iCs w:val="0"/>
                      <w:color w:val="auto"/>
                    </w:rPr>
                    <w:t>-6</w:t>
                  </w:r>
                  <w:r w:rsidRPr="00825569">
                    <w:rPr>
                      <w:rFonts w:ascii="Arial" w:hAnsi="Arial" w:cs="Arial"/>
                      <w:i w:val="0"/>
                      <w:iCs w:val="0"/>
                      <w:color w:val="auto"/>
                    </w:rPr>
                    <w:t xml:space="preserve"> weeks from contract start date</w:t>
                  </w:r>
                </w:p>
              </w:tc>
              <w:tc>
                <w:tcPr>
                  <w:tcW w:w="3006" w:type="dxa"/>
                </w:tcPr>
                <w:p w14:paraId="101FE32B" w14:textId="49BE481F" w:rsidR="00A03CC2" w:rsidRPr="00825569" w:rsidRDefault="00EA1B68" w:rsidP="00A03CC2">
                  <w:pPr>
                    <w:pStyle w:val="Heading4"/>
                    <w:numPr>
                      <w:ilvl w:val="0"/>
                      <w:numId w:val="0"/>
                    </w:numPr>
                    <w:outlineLvl w:val="3"/>
                    <w:rPr>
                      <w:rFonts w:ascii="Arial" w:hAnsi="Arial" w:cs="Arial"/>
                      <w:i w:val="0"/>
                      <w:iCs w:val="0"/>
                      <w:color w:val="auto"/>
                    </w:rPr>
                  </w:pPr>
                  <w:r>
                    <w:rPr>
                      <w:rFonts w:ascii="Arial" w:hAnsi="Arial" w:cs="Arial"/>
                      <w:i w:val="0"/>
                      <w:iCs w:val="0"/>
                      <w:color w:val="auto"/>
                    </w:rPr>
                    <w:t>Supplier</w:t>
                  </w:r>
                  <w:r w:rsidR="00A03CC2" w:rsidRPr="00825569">
                    <w:rPr>
                      <w:rFonts w:ascii="Arial" w:hAnsi="Arial" w:cs="Arial"/>
                      <w:i w:val="0"/>
                      <w:iCs w:val="0"/>
                      <w:color w:val="auto"/>
                    </w:rPr>
                    <w:t xml:space="preserve"> to deliver with input from Authority (to allow sense checking on feasibility and help with selection/recruitment of services to participate)</w:t>
                  </w:r>
                </w:p>
              </w:tc>
            </w:tr>
            <w:tr w:rsidR="00A03CC2" w14:paraId="68B67185" w14:textId="77777777" w:rsidTr="00B3024E">
              <w:tc>
                <w:tcPr>
                  <w:tcW w:w="3005" w:type="dxa"/>
                </w:tcPr>
                <w:p w14:paraId="584306D7"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Analysis of data for Project A </w:t>
                  </w:r>
                </w:p>
              </w:tc>
              <w:tc>
                <w:tcPr>
                  <w:tcW w:w="3005" w:type="dxa"/>
                </w:tcPr>
                <w:p w14:paraId="1E6A4E09" w14:textId="23EE1572"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The </w:t>
                  </w:r>
                  <w:r w:rsidR="00EA1B68">
                    <w:rPr>
                      <w:rFonts w:ascii="Arial" w:hAnsi="Arial" w:cs="Arial"/>
                      <w:i w:val="0"/>
                      <w:iCs w:val="0"/>
                      <w:color w:val="auto"/>
                    </w:rPr>
                    <w:t>Supplier</w:t>
                  </w:r>
                  <w:r w:rsidRPr="00825569">
                    <w:rPr>
                      <w:rFonts w:ascii="Arial" w:hAnsi="Arial" w:cs="Arial"/>
                      <w:i w:val="0"/>
                      <w:iCs w:val="0"/>
                      <w:color w:val="auto"/>
                    </w:rPr>
                    <w:t xml:space="preserve"> will need to </w:t>
                  </w:r>
                  <w:proofErr w:type="spellStart"/>
                  <w:r w:rsidRPr="00825569">
                    <w:rPr>
                      <w:rFonts w:ascii="Arial" w:hAnsi="Arial" w:cs="Arial"/>
                      <w:i w:val="0"/>
                      <w:iCs w:val="0"/>
                      <w:color w:val="auto"/>
                    </w:rPr>
                    <w:t>analyse</w:t>
                  </w:r>
                  <w:proofErr w:type="spellEnd"/>
                  <w:r w:rsidRPr="00825569">
                    <w:rPr>
                      <w:rFonts w:ascii="Arial" w:hAnsi="Arial" w:cs="Arial"/>
                      <w:i w:val="0"/>
                      <w:iCs w:val="0"/>
                      <w:color w:val="auto"/>
                    </w:rPr>
                    <w:t xml:space="preserve"> the data at a much later date, due to outcomes from screening not being available for analysis for 6 months following the initial invitation sent. </w:t>
                  </w:r>
                </w:p>
                <w:p w14:paraId="6F406045" w14:textId="77777777" w:rsidR="00A03CC2" w:rsidRPr="00825569" w:rsidRDefault="00A03CC2" w:rsidP="00A03CC2">
                  <w:pPr>
                    <w:rPr>
                      <w:rFonts w:ascii="Arial" w:hAnsi="Arial" w:cs="Arial"/>
                    </w:rPr>
                  </w:pPr>
                </w:p>
              </w:tc>
              <w:tc>
                <w:tcPr>
                  <w:tcW w:w="3006" w:type="dxa"/>
                </w:tcPr>
                <w:p w14:paraId="13BA2F54" w14:textId="7CDB959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This date will be depend</w:t>
                  </w:r>
                  <w:r w:rsidR="00C139C5">
                    <w:rPr>
                      <w:rFonts w:ascii="Arial" w:hAnsi="Arial" w:cs="Arial"/>
                      <w:i w:val="0"/>
                      <w:iCs w:val="0"/>
                      <w:color w:val="auto"/>
                    </w:rPr>
                    <w:t>e</w:t>
                  </w:r>
                  <w:r w:rsidRPr="00825569">
                    <w:rPr>
                      <w:rFonts w:ascii="Arial" w:hAnsi="Arial" w:cs="Arial"/>
                      <w:i w:val="0"/>
                      <w:iCs w:val="0"/>
                      <w:color w:val="auto"/>
                    </w:rPr>
                    <w:t xml:space="preserve">nt on the date that services commence sending invitations out and bespoke reports can be written and piloted by an external </w:t>
                  </w:r>
                  <w:r w:rsidR="00EA1B68">
                    <w:rPr>
                      <w:rFonts w:ascii="Arial" w:hAnsi="Arial" w:cs="Arial"/>
                      <w:i w:val="0"/>
                      <w:iCs w:val="0"/>
                      <w:color w:val="auto"/>
                    </w:rPr>
                    <w:t>Supplier</w:t>
                  </w:r>
                  <w:r w:rsidRPr="00825569">
                    <w:rPr>
                      <w:rFonts w:ascii="Arial" w:hAnsi="Arial" w:cs="Arial"/>
                      <w:i w:val="0"/>
                      <w:iCs w:val="0"/>
                      <w:color w:val="auto"/>
                    </w:rPr>
                    <w:t xml:space="preserve"> </w:t>
                  </w:r>
                  <w:proofErr w:type="spellStart"/>
                  <w:r w:rsidRPr="00825569">
                    <w:rPr>
                      <w:rFonts w:ascii="Arial" w:hAnsi="Arial" w:cs="Arial"/>
                      <w:i w:val="0"/>
                      <w:iCs w:val="0"/>
                      <w:color w:val="auto"/>
                    </w:rPr>
                    <w:t>organised</w:t>
                  </w:r>
                  <w:proofErr w:type="spellEnd"/>
                  <w:r w:rsidRPr="00825569">
                    <w:rPr>
                      <w:rFonts w:ascii="Arial" w:hAnsi="Arial" w:cs="Arial"/>
                      <w:i w:val="0"/>
                      <w:iCs w:val="0"/>
                      <w:color w:val="auto"/>
                    </w:rPr>
                    <w:t xml:space="preserve"> by the Authority</w:t>
                  </w:r>
                </w:p>
              </w:tc>
            </w:tr>
            <w:tr w:rsidR="00A03CC2" w14:paraId="71628C1C" w14:textId="77777777" w:rsidTr="00B3024E">
              <w:tc>
                <w:tcPr>
                  <w:tcW w:w="3005" w:type="dxa"/>
                </w:tcPr>
                <w:p w14:paraId="3A2DEA83"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Production of final report for Project A</w:t>
                  </w:r>
                </w:p>
              </w:tc>
              <w:tc>
                <w:tcPr>
                  <w:tcW w:w="3005" w:type="dxa"/>
                </w:tcPr>
                <w:p w14:paraId="0E8A6C59"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4-6 weeks from the submission of final data for analysis</w:t>
                  </w:r>
                </w:p>
                <w:p w14:paraId="6F6B541E" w14:textId="77777777" w:rsidR="00A03CC2" w:rsidRPr="00825569" w:rsidRDefault="00A03CC2" w:rsidP="00A03CC2">
                  <w:pPr>
                    <w:pStyle w:val="Heading4"/>
                    <w:numPr>
                      <w:ilvl w:val="0"/>
                      <w:numId w:val="0"/>
                    </w:numPr>
                    <w:outlineLvl w:val="3"/>
                    <w:rPr>
                      <w:rFonts w:ascii="Arial" w:hAnsi="Arial" w:cs="Arial"/>
                      <w:i w:val="0"/>
                      <w:iCs w:val="0"/>
                      <w:color w:val="auto"/>
                    </w:rPr>
                  </w:pPr>
                </w:p>
                <w:p w14:paraId="0386EF2D" w14:textId="77777777" w:rsidR="00A03CC2" w:rsidRPr="00825569" w:rsidRDefault="00A03CC2" w:rsidP="00A03CC2">
                  <w:pPr>
                    <w:pStyle w:val="Heading4"/>
                    <w:numPr>
                      <w:ilvl w:val="0"/>
                      <w:numId w:val="0"/>
                    </w:numPr>
                    <w:outlineLvl w:val="3"/>
                    <w:rPr>
                      <w:rFonts w:ascii="Arial" w:hAnsi="Arial" w:cs="Arial"/>
                      <w:i w:val="0"/>
                      <w:iCs w:val="0"/>
                      <w:color w:val="auto"/>
                    </w:rPr>
                  </w:pPr>
                </w:p>
                <w:p w14:paraId="6A923097" w14:textId="77777777" w:rsidR="00A03CC2" w:rsidRPr="00825569" w:rsidRDefault="00A03CC2" w:rsidP="00A03CC2">
                  <w:pPr>
                    <w:pStyle w:val="Heading4"/>
                    <w:numPr>
                      <w:ilvl w:val="0"/>
                      <w:numId w:val="0"/>
                    </w:numPr>
                    <w:outlineLvl w:val="3"/>
                    <w:rPr>
                      <w:rFonts w:ascii="Arial" w:hAnsi="Arial" w:cs="Arial"/>
                      <w:i w:val="0"/>
                      <w:iCs w:val="0"/>
                      <w:color w:val="auto"/>
                    </w:rPr>
                  </w:pPr>
                </w:p>
                <w:p w14:paraId="055F073F"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6-8 weeks to compile the final report for NHSE</w:t>
                  </w:r>
                </w:p>
                <w:p w14:paraId="29A5AF10" w14:textId="77777777" w:rsidR="00A03CC2" w:rsidRPr="00825569" w:rsidRDefault="00A03CC2" w:rsidP="00A03CC2">
                  <w:pPr>
                    <w:rPr>
                      <w:rFonts w:ascii="Arial" w:hAnsi="Arial" w:cs="Arial"/>
                    </w:rPr>
                  </w:pPr>
                  <w:r w:rsidRPr="00825569">
                    <w:rPr>
                      <w:rFonts w:ascii="Arial" w:hAnsi="Arial" w:cs="Arial"/>
                    </w:rPr>
                    <w:t>Any subsequent peer review papers resulting will be subject to discussion with the Authority</w:t>
                  </w:r>
                </w:p>
              </w:tc>
              <w:tc>
                <w:tcPr>
                  <w:tcW w:w="3006" w:type="dxa"/>
                </w:tcPr>
                <w:p w14:paraId="5439D4F9" w14:textId="7425A02F"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Key findings should be shared in a meeting with the Authority </w:t>
                  </w:r>
                  <w:r w:rsidR="00D95B36">
                    <w:rPr>
                      <w:rFonts w:ascii="Arial" w:hAnsi="Arial" w:cs="Arial"/>
                      <w:i w:val="0"/>
                      <w:iCs w:val="0"/>
                      <w:color w:val="auto"/>
                    </w:rPr>
                    <w:t xml:space="preserve">and </w:t>
                  </w:r>
                  <w:r w:rsidR="004268D7">
                    <w:rPr>
                      <w:rFonts w:ascii="Arial" w:hAnsi="Arial" w:cs="Arial"/>
                      <w:i w:val="0"/>
                      <w:iCs w:val="0"/>
                      <w:color w:val="auto"/>
                    </w:rPr>
                    <w:t xml:space="preserve">participating services </w:t>
                  </w:r>
                  <w:r w:rsidRPr="00825569">
                    <w:rPr>
                      <w:rFonts w:ascii="Arial" w:hAnsi="Arial" w:cs="Arial"/>
                      <w:i w:val="0"/>
                      <w:iCs w:val="0"/>
                      <w:color w:val="auto"/>
                    </w:rPr>
                    <w:t>for sense checking/input</w:t>
                  </w:r>
                </w:p>
                <w:p w14:paraId="49AC3E55" w14:textId="77777777" w:rsidR="00A03CC2" w:rsidRPr="00825569" w:rsidRDefault="00A03CC2" w:rsidP="00A03CC2">
                  <w:pPr>
                    <w:rPr>
                      <w:rFonts w:ascii="Arial" w:hAnsi="Arial" w:cs="Arial"/>
                    </w:rPr>
                  </w:pPr>
                </w:p>
                <w:p w14:paraId="6FE00F9A" w14:textId="77777777" w:rsidR="00A03CC2" w:rsidRPr="00825569" w:rsidRDefault="00A03CC2" w:rsidP="00A03CC2">
                  <w:pPr>
                    <w:rPr>
                      <w:rFonts w:ascii="Arial" w:hAnsi="Arial" w:cs="Arial"/>
                    </w:rPr>
                  </w:pPr>
                </w:p>
                <w:p w14:paraId="01C38727" w14:textId="77777777" w:rsidR="00A03CC2" w:rsidRPr="00825569" w:rsidRDefault="00A03CC2" w:rsidP="00A03CC2">
                  <w:pPr>
                    <w:rPr>
                      <w:rFonts w:ascii="Arial" w:hAnsi="Arial" w:cs="Arial"/>
                    </w:rPr>
                  </w:pPr>
                </w:p>
                <w:p w14:paraId="45248E8D" w14:textId="77777777" w:rsidR="00A03CC2" w:rsidRPr="00825569" w:rsidRDefault="00A03CC2" w:rsidP="00A03CC2">
                  <w:pPr>
                    <w:rPr>
                      <w:rFonts w:ascii="Arial" w:hAnsi="Arial" w:cs="Arial"/>
                    </w:rPr>
                  </w:pPr>
                </w:p>
                <w:p w14:paraId="267D9796" w14:textId="77777777" w:rsidR="00A03CC2" w:rsidRPr="00825569" w:rsidRDefault="00A03CC2" w:rsidP="00A03CC2">
                  <w:pPr>
                    <w:rPr>
                      <w:rFonts w:ascii="Arial" w:hAnsi="Arial" w:cs="Arial"/>
                    </w:rPr>
                  </w:pPr>
                </w:p>
                <w:p w14:paraId="3B2D103D" w14:textId="77777777" w:rsidR="00A03CC2" w:rsidRPr="00825569" w:rsidRDefault="00A03CC2" w:rsidP="00A03CC2">
                  <w:pPr>
                    <w:rPr>
                      <w:rFonts w:ascii="Arial" w:hAnsi="Arial" w:cs="Arial"/>
                    </w:rPr>
                  </w:pPr>
                </w:p>
                <w:p w14:paraId="4AD4B738" w14:textId="77777777" w:rsidR="00A03CC2" w:rsidRPr="00825569" w:rsidRDefault="00A03CC2" w:rsidP="00A03CC2">
                  <w:pPr>
                    <w:rPr>
                      <w:rFonts w:ascii="Arial" w:hAnsi="Arial" w:cs="Arial"/>
                    </w:rPr>
                  </w:pPr>
                </w:p>
                <w:p w14:paraId="5D85CEFC" w14:textId="77777777"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r w:rsidR="00A03CC2" w14:paraId="32C6E48E" w14:textId="77777777" w:rsidTr="00B3024E">
              <w:tc>
                <w:tcPr>
                  <w:tcW w:w="3005" w:type="dxa"/>
                </w:tcPr>
                <w:p w14:paraId="6CA603F5"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Project B – production of a script for use by office staff in communication with non-attenders</w:t>
                  </w:r>
                </w:p>
                <w:p w14:paraId="2DCA3917" w14:textId="77777777" w:rsidR="00E107EC" w:rsidRDefault="00E107EC" w:rsidP="00A03CC2">
                  <w:pPr>
                    <w:rPr>
                      <w:rFonts w:ascii="Arial" w:hAnsi="Arial" w:cs="Arial"/>
                    </w:rPr>
                  </w:pPr>
                </w:p>
                <w:p w14:paraId="37F2BC86" w14:textId="26B5B48C" w:rsidR="00A03CC2" w:rsidRPr="00825569" w:rsidRDefault="00A03CC2" w:rsidP="00A03CC2">
                  <w:pPr>
                    <w:rPr>
                      <w:rFonts w:ascii="Arial" w:hAnsi="Arial" w:cs="Arial"/>
                    </w:rPr>
                  </w:pPr>
                  <w:r w:rsidRPr="00825569">
                    <w:rPr>
                      <w:rFonts w:ascii="Arial" w:hAnsi="Arial" w:cs="Arial"/>
                    </w:rPr>
                    <w:t>Project B</w:t>
                  </w:r>
                  <w:r w:rsidRPr="00825569">
                    <w:rPr>
                      <w:rFonts w:ascii="Arial" w:hAnsi="Arial" w:cs="Arial"/>
                      <w:b/>
                    </w:rPr>
                    <w:t xml:space="preserve"> - </w:t>
                  </w:r>
                  <w:r w:rsidRPr="00825569">
                    <w:rPr>
                      <w:rFonts w:ascii="Arial" w:hAnsi="Arial" w:cs="Arial"/>
                    </w:rPr>
                    <w:t>Production of a spreadsheet for use in services with key variables for recording response</w:t>
                  </w:r>
                  <w:r w:rsidR="009C151F">
                    <w:rPr>
                      <w:rFonts w:ascii="Arial" w:hAnsi="Arial" w:cs="Arial"/>
                    </w:rPr>
                    <w:t>s</w:t>
                  </w:r>
                  <w:r w:rsidR="004C18A9">
                    <w:rPr>
                      <w:rFonts w:ascii="Arial" w:hAnsi="Arial" w:cs="Arial"/>
                    </w:rPr>
                    <w:t xml:space="preserve"> and outcomes</w:t>
                  </w:r>
                  <w:r w:rsidRPr="00825569">
                    <w:rPr>
                      <w:rFonts w:ascii="Arial" w:hAnsi="Arial" w:cs="Arial"/>
                    </w:rPr>
                    <w:t xml:space="preserve"> from individual women who have been contacted by phone</w:t>
                  </w:r>
                </w:p>
                <w:p w14:paraId="4A4D3EE8" w14:textId="77777777" w:rsidR="00E107EC" w:rsidRDefault="00E107EC" w:rsidP="00A03CC2">
                  <w:pPr>
                    <w:rPr>
                      <w:rFonts w:ascii="Arial" w:hAnsi="Arial" w:cs="Arial"/>
                    </w:rPr>
                  </w:pPr>
                </w:p>
                <w:p w14:paraId="3F59D729" w14:textId="1448DCD9" w:rsidR="00A03CC2" w:rsidRPr="00825569" w:rsidRDefault="00A03CC2" w:rsidP="00A03CC2">
                  <w:pPr>
                    <w:rPr>
                      <w:rFonts w:ascii="Arial" w:hAnsi="Arial" w:cs="Arial"/>
                    </w:rPr>
                  </w:pPr>
                  <w:r w:rsidRPr="00825569">
                    <w:rPr>
                      <w:rFonts w:ascii="Arial" w:hAnsi="Arial" w:cs="Arial"/>
                    </w:rPr>
                    <w:t xml:space="preserve">Project B – Participate and present in a training workshop for services </w:t>
                  </w:r>
                  <w:r w:rsidRPr="00825569">
                    <w:rPr>
                      <w:rFonts w:ascii="Arial" w:hAnsi="Arial" w:cs="Arial"/>
                    </w:rPr>
                    <w:lastRenderedPageBreak/>
                    <w:t>involved in the project covering effective use of the spreadsheet, communicating the script to women and how to communicate effectively</w:t>
                  </w:r>
                </w:p>
                <w:p w14:paraId="74A024D2" w14:textId="77777777" w:rsidR="00A03CC2" w:rsidRPr="00825569" w:rsidRDefault="00A03CC2" w:rsidP="00A03CC2">
                  <w:pPr>
                    <w:rPr>
                      <w:rFonts w:ascii="Arial" w:hAnsi="Arial" w:cs="Arial"/>
                    </w:rPr>
                  </w:pPr>
                </w:p>
                <w:p w14:paraId="3EB17FD4" w14:textId="30D21CA6" w:rsidR="00A03CC2" w:rsidRPr="00825569" w:rsidRDefault="00A03CC2" w:rsidP="00A03CC2">
                  <w:pPr>
                    <w:rPr>
                      <w:rFonts w:ascii="Arial" w:hAnsi="Arial" w:cs="Arial"/>
                    </w:rPr>
                  </w:pPr>
                  <w:r w:rsidRPr="00825569">
                    <w:rPr>
                      <w:rFonts w:ascii="Arial" w:hAnsi="Arial" w:cs="Arial"/>
                    </w:rPr>
                    <w:t xml:space="preserve">Project B – Analysis of data from both be-spoke reports designed to report on outcome (attend/non-attendance) to intervention with IMD, age and other variables </w:t>
                  </w:r>
                  <w:proofErr w:type="gramStart"/>
                  <w:r w:rsidRPr="00825569">
                    <w:rPr>
                      <w:rFonts w:ascii="Arial" w:hAnsi="Arial" w:cs="Arial"/>
                    </w:rPr>
                    <w:t>and also</w:t>
                  </w:r>
                  <w:proofErr w:type="gramEnd"/>
                  <w:r w:rsidRPr="00825569">
                    <w:rPr>
                      <w:rFonts w:ascii="Arial" w:hAnsi="Arial" w:cs="Arial"/>
                    </w:rPr>
                    <w:t xml:space="preserve"> data from spreadsheet on immediate outcome from telephone intervention.  If the project design requires services for control purposes, these data will also be shared with the </w:t>
                  </w:r>
                  <w:r w:rsidR="00EA1B68">
                    <w:rPr>
                      <w:rFonts w:ascii="Arial" w:hAnsi="Arial" w:cs="Arial"/>
                    </w:rPr>
                    <w:t>Supplier</w:t>
                  </w:r>
                </w:p>
                <w:p w14:paraId="3A81C574" w14:textId="77777777" w:rsidR="00A03CC2" w:rsidRPr="00825569" w:rsidRDefault="00A03CC2" w:rsidP="00A03CC2">
                  <w:pPr>
                    <w:rPr>
                      <w:rFonts w:ascii="Arial" w:hAnsi="Arial" w:cs="Arial"/>
                    </w:rPr>
                  </w:pPr>
                </w:p>
                <w:p w14:paraId="1F80BA06" w14:textId="77777777" w:rsidR="00A03CC2" w:rsidRPr="00825569" w:rsidRDefault="00A03CC2" w:rsidP="00A03CC2">
                  <w:pPr>
                    <w:rPr>
                      <w:rFonts w:ascii="Arial" w:hAnsi="Arial" w:cs="Arial"/>
                    </w:rPr>
                  </w:pPr>
                </w:p>
                <w:p w14:paraId="286D4B94" w14:textId="77777777" w:rsidR="00A03CC2" w:rsidRPr="00825569" w:rsidRDefault="00A03CC2" w:rsidP="00A03CC2">
                  <w:pPr>
                    <w:rPr>
                      <w:rFonts w:ascii="Arial" w:hAnsi="Arial" w:cs="Arial"/>
                    </w:rPr>
                  </w:pPr>
                </w:p>
                <w:p w14:paraId="03F9269D" w14:textId="77777777" w:rsidR="00A03CC2" w:rsidRPr="00825569" w:rsidRDefault="00A03CC2" w:rsidP="00A03CC2">
                  <w:pPr>
                    <w:rPr>
                      <w:rFonts w:ascii="Arial" w:hAnsi="Arial" w:cs="Arial"/>
                    </w:rPr>
                  </w:pPr>
                  <w:r w:rsidRPr="00825569">
                    <w:rPr>
                      <w:rFonts w:ascii="Arial" w:hAnsi="Arial" w:cs="Arial"/>
                    </w:rPr>
                    <w:t>Project B – key findings of analysis</w:t>
                  </w:r>
                </w:p>
                <w:p w14:paraId="084B1135" w14:textId="77777777" w:rsidR="00A03CC2" w:rsidRPr="00825569" w:rsidRDefault="00A03CC2" w:rsidP="00A03CC2">
                  <w:pPr>
                    <w:rPr>
                      <w:rFonts w:ascii="Arial" w:hAnsi="Arial" w:cs="Arial"/>
                    </w:rPr>
                  </w:pPr>
                </w:p>
                <w:p w14:paraId="42DFCC43" w14:textId="77777777" w:rsidR="00A03CC2" w:rsidRPr="00825569" w:rsidRDefault="00A03CC2" w:rsidP="00A03CC2">
                  <w:pPr>
                    <w:rPr>
                      <w:rFonts w:ascii="Arial" w:hAnsi="Arial" w:cs="Arial"/>
                    </w:rPr>
                  </w:pPr>
                </w:p>
                <w:p w14:paraId="1EABEE0C" w14:textId="77777777" w:rsidR="00A03CC2" w:rsidRPr="00825569" w:rsidRDefault="00A03CC2" w:rsidP="00A03CC2">
                  <w:pPr>
                    <w:rPr>
                      <w:rFonts w:ascii="Arial" w:hAnsi="Arial" w:cs="Arial"/>
                    </w:rPr>
                  </w:pPr>
                </w:p>
                <w:p w14:paraId="44D815AE" w14:textId="77777777" w:rsidR="00A03CC2" w:rsidRPr="00825569" w:rsidRDefault="00A03CC2" w:rsidP="00A03CC2">
                  <w:pPr>
                    <w:rPr>
                      <w:rFonts w:ascii="Arial" w:hAnsi="Arial" w:cs="Arial"/>
                    </w:rPr>
                  </w:pPr>
                </w:p>
                <w:p w14:paraId="30C48D74" w14:textId="77777777" w:rsidR="00A03CC2" w:rsidRPr="00825569" w:rsidRDefault="00A03CC2" w:rsidP="00A03CC2">
                  <w:pPr>
                    <w:rPr>
                      <w:rFonts w:ascii="Arial" w:hAnsi="Arial" w:cs="Arial"/>
                    </w:rPr>
                  </w:pPr>
                </w:p>
                <w:p w14:paraId="7F735B6D" w14:textId="77777777" w:rsidR="00A03CC2" w:rsidRPr="00825569" w:rsidRDefault="00A03CC2" w:rsidP="00A03CC2">
                  <w:pPr>
                    <w:rPr>
                      <w:rFonts w:ascii="Arial" w:hAnsi="Arial" w:cs="Arial"/>
                    </w:rPr>
                  </w:pPr>
                </w:p>
                <w:p w14:paraId="07875EF6" w14:textId="77777777" w:rsidR="00A03CC2" w:rsidRPr="00825569" w:rsidRDefault="00A03CC2" w:rsidP="00A03CC2">
                  <w:pPr>
                    <w:rPr>
                      <w:rFonts w:ascii="Arial" w:hAnsi="Arial" w:cs="Arial"/>
                    </w:rPr>
                  </w:pPr>
                </w:p>
                <w:p w14:paraId="6F52A84E" w14:textId="77777777" w:rsidR="00A03CC2" w:rsidRPr="00825569" w:rsidRDefault="00A03CC2" w:rsidP="00A03CC2">
                  <w:pPr>
                    <w:rPr>
                      <w:rFonts w:ascii="Arial" w:hAnsi="Arial" w:cs="Arial"/>
                    </w:rPr>
                  </w:pPr>
                </w:p>
                <w:p w14:paraId="510FA73B" w14:textId="77777777" w:rsidR="00A03CC2" w:rsidRPr="00825569" w:rsidRDefault="00A03CC2" w:rsidP="00A03CC2">
                  <w:pPr>
                    <w:rPr>
                      <w:rFonts w:ascii="Arial" w:hAnsi="Arial" w:cs="Arial"/>
                    </w:rPr>
                  </w:pPr>
                </w:p>
                <w:p w14:paraId="608F55AD" w14:textId="77777777" w:rsidR="00A03CC2" w:rsidRPr="00825569" w:rsidRDefault="00A03CC2" w:rsidP="00A03CC2">
                  <w:pPr>
                    <w:rPr>
                      <w:rFonts w:ascii="Arial" w:hAnsi="Arial" w:cs="Arial"/>
                    </w:rPr>
                  </w:pPr>
                </w:p>
                <w:p w14:paraId="75D6C67B" w14:textId="77777777" w:rsidR="00A03CC2" w:rsidRPr="00825569" w:rsidRDefault="00A03CC2" w:rsidP="00A03CC2">
                  <w:pPr>
                    <w:rPr>
                      <w:rFonts w:ascii="Arial" w:hAnsi="Arial" w:cs="Arial"/>
                    </w:rPr>
                  </w:pPr>
                </w:p>
                <w:p w14:paraId="4B894775" w14:textId="77777777" w:rsidR="00A03CC2" w:rsidRPr="00825569" w:rsidRDefault="00A03CC2" w:rsidP="00A03CC2">
                  <w:pPr>
                    <w:rPr>
                      <w:rFonts w:ascii="Arial" w:hAnsi="Arial" w:cs="Arial"/>
                    </w:rPr>
                  </w:pPr>
                  <w:r w:rsidRPr="00825569">
                    <w:rPr>
                      <w:rFonts w:ascii="Arial" w:hAnsi="Arial" w:cs="Arial"/>
                    </w:rPr>
                    <w:t>Project B – production of final report</w:t>
                  </w:r>
                </w:p>
              </w:tc>
              <w:tc>
                <w:tcPr>
                  <w:tcW w:w="3005" w:type="dxa"/>
                </w:tcPr>
                <w:p w14:paraId="6C872732" w14:textId="0571072D" w:rsidR="00A03CC2" w:rsidRPr="00825569" w:rsidRDefault="001F2846" w:rsidP="00A03CC2">
                  <w:pPr>
                    <w:pStyle w:val="Heading4"/>
                    <w:numPr>
                      <w:ilvl w:val="0"/>
                      <w:numId w:val="0"/>
                    </w:numPr>
                    <w:outlineLvl w:val="3"/>
                    <w:rPr>
                      <w:rFonts w:ascii="Arial" w:hAnsi="Arial" w:cs="Arial"/>
                      <w:i w:val="0"/>
                      <w:iCs w:val="0"/>
                      <w:color w:val="auto"/>
                    </w:rPr>
                  </w:pPr>
                  <w:r>
                    <w:rPr>
                      <w:rFonts w:ascii="Arial" w:hAnsi="Arial" w:cs="Arial"/>
                      <w:i w:val="0"/>
                      <w:iCs w:val="0"/>
                      <w:color w:val="auto"/>
                    </w:rPr>
                    <w:lastRenderedPageBreak/>
                    <w:t>6</w:t>
                  </w:r>
                  <w:r w:rsidR="00782FC0">
                    <w:rPr>
                      <w:rFonts w:ascii="Arial" w:hAnsi="Arial" w:cs="Arial"/>
                      <w:i w:val="0"/>
                      <w:iCs w:val="0"/>
                      <w:color w:val="auto"/>
                    </w:rPr>
                    <w:t>-8</w:t>
                  </w:r>
                  <w:r>
                    <w:rPr>
                      <w:rFonts w:ascii="Arial" w:hAnsi="Arial" w:cs="Arial"/>
                      <w:i w:val="0"/>
                      <w:iCs w:val="0"/>
                      <w:color w:val="auto"/>
                    </w:rPr>
                    <w:t xml:space="preserve"> </w:t>
                  </w:r>
                  <w:r w:rsidR="00A03CC2" w:rsidRPr="00825569">
                    <w:rPr>
                      <w:rFonts w:ascii="Arial" w:hAnsi="Arial" w:cs="Arial"/>
                      <w:i w:val="0"/>
                      <w:iCs w:val="0"/>
                      <w:color w:val="auto"/>
                    </w:rPr>
                    <w:t>weeks from contract start date</w:t>
                  </w:r>
                </w:p>
                <w:p w14:paraId="17F7A540" w14:textId="77777777" w:rsidR="00A03CC2" w:rsidRPr="00825569" w:rsidRDefault="00A03CC2" w:rsidP="00A03CC2">
                  <w:pPr>
                    <w:rPr>
                      <w:rFonts w:ascii="Arial" w:hAnsi="Arial" w:cs="Arial"/>
                    </w:rPr>
                  </w:pPr>
                </w:p>
                <w:p w14:paraId="128B33F0" w14:textId="77777777" w:rsidR="00A03CC2" w:rsidRPr="00825569" w:rsidRDefault="00A03CC2" w:rsidP="00A03CC2">
                  <w:pPr>
                    <w:rPr>
                      <w:rFonts w:ascii="Arial" w:hAnsi="Arial" w:cs="Arial"/>
                    </w:rPr>
                  </w:pPr>
                </w:p>
                <w:p w14:paraId="01542DB2" w14:textId="77777777" w:rsidR="00A03CC2" w:rsidRPr="00825569" w:rsidRDefault="00A03CC2" w:rsidP="00A03CC2">
                  <w:pPr>
                    <w:rPr>
                      <w:rFonts w:ascii="Arial" w:hAnsi="Arial" w:cs="Arial"/>
                    </w:rPr>
                  </w:pPr>
                </w:p>
                <w:p w14:paraId="0724B611" w14:textId="77777777" w:rsidR="009C151F" w:rsidRDefault="009C151F" w:rsidP="00A03CC2">
                  <w:pPr>
                    <w:rPr>
                      <w:rFonts w:ascii="Arial" w:hAnsi="Arial" w:cs="Arial"/>
                    </w:rPr>
                  </w:pPr>
                </w:p>
                <w:p w14:paraId="1569BF49" w14:textId="4C169C47" w:rsidR="00A03CC2" w:rsidRPr="00825569" w:rsidRDefault="003017C3" w:rsidP="00A03CC2">
                  <w:pPr>
                    <w:rPr>
                      <w:rFonts w:ascii="Arial" w:hAnsi="Arial" w:cs="Arial"/>
                    </w:rPr>
                  </w:pPr>
                  <w:r>
                    <w:rPr>
                      <w:rFonts w:ascii="Arial" w:hAnsi="Arial" w:cs="Arial"/>
                    </w:rPr>
                    <w:t>6</w:t>
                  </w:r>
                  <w:r w:rsidR="00A52147">
                    <w:rPr>
                      <w:rFonts w:ascii="Arial" w:hAnsi="Arial" w:cs="Arial"/>
                    </w:rPr>
                    <w:t>-8</w:t>
                  </w:r>
                  <w:r>
                    <w:rPr>
                      <w:rFonts w:ascii="Arial" w:hAnsi="Arial" w:cs="Arial"/>
                    </w:rPr>
                    <w:t xml:space="preserve"> </w:t>
                  </w:r>
                  <w:r w:rsidR="00A03CC2" w:rsidRPr="00825569">
                    <w:rPr>
                      <w:rFonts w:ascii="Arial" w:hAnsi="Arial" w:cs="Arial"/>
                    </w:rPr>
                    <w:t>weeks from contract start date</w:t>
                  </w:r>
                </w:p>
                <w:p w14:paraId="14DC2126" w14:textId="77777777" w:rsidR="00A03CC2" w:rsidRPr="00825569" w:rsidRDefault="00A03CC2" w:rsidP="00A03CC2">
                  <w:pPr>
                    <w:rPr>
                      <w:rFonts w:ascii="Arial" w:hAnsi="Arial" w:cs="Arial"/>
                    </w:rPr>
                  </w:pPr>
                </w:p>
                <w:p w14:paraId="5BF074AD" w14:textId="77777777" w:rsidR="00A03CC2" w:rsidRPr="00825569" w:rsidRDefault="00A03CC2" w:rsidP="00A03CC2">
                  <w:pPr>
                    <w:rPr>
                      <w:rFonts w:ascii="Arial" w:hAnsi="Arial" w:cs="Arial"/>
                    </w:rPr>
                  </w:pPr>
                </w:p>
                <w:p w14:paraId="32B8E614" w14:textId="77777777" w:rsidR="00A03CC2" w:rsidRPr="00825569" w:rsidRDefault="00A03CC2" w:rsidP="00A03CC2">
                  <w:pPr>
                    <w:rPr>
                      <w:rFonts w:ascii="Arial" w:hAnsi="Arial" w:cs="Arial"/>
                    </w:rPr>
                  </w:pPr>
                </w:p>
                <w:p w14:paraId="7A5F6B86" w14:textId="77777777" w:rsidR="00A03CC2" w:rsidRPr="00825569" w:rsidRDefault="00A03CC2" w:rsidP="00A03CC2">
                  <w:pPr>
                    <w:rPr>
                      <w:rFonts w:ascii="Arial" w:hAnsi="Arial" w:cs="Arial"/>
                    </w:rPr>
                  </w:pPr>
                </w:p>
                <w:p w14:paraId="39ACE0DA" w14:textId="77777777" w:rsidR="00A03CC2" w:rsidRPr="00825569" w:rsidRDefault="00A03CC2" w:rsidP="00A03CC2">
                  <w:pPr>
                    <w:rPr>
                      <w:rFonts w:ascii="Arial" w:hAnsi="Arial" w:cs="Arial"/>
                    </w:rPr>
                  </w:pPr>
                </w:p>
                <w:p w14:paraId="383AD7B3" w14:textId="77777777" w:rsidR="00A03CC2" w:rsidRPr="00825569" w:rsidRDefault="00A03CC2" w:rsidP="00A03CC2">
                  <w:pPr>
                    <w:rPr>
                      <w:rFonts w:ascii="Arial" w:hAnsi="Arial" w:cs="Arial"/>
                    </w:rPr>
                  </w:pPr>
                </w:p>
                <w:p w14:paraId="51CB8475" w14:textId="77777777" w:rsidR="004C18A9" w:rsidRDefault="004C18A9" w:rsidP="00A03CC2">
                  <w:pPr>
                    <w:rPr>
                      <w:rFonts w:ascii="Arial" w:hAnsi="Arial" w:cs="Arial"/>
                    </w:rPr>
                  </w:pPr>
                </w:p>
                <w:p w14:paraId="6F6C62ED" w14:textId="77777777" w:rsidR="004C18A9" w:rsidRDefault="004C18A9" w:rsidP="00A03CC2">
                  <w:pPr>
                    <w:rPr>
                      <w:rFonts w:ascii="Arial" w:hAnsi="Arial" w:cs="Arial"/>
                    </w:rPr>
                  </w:pPr>
                </w:p>
                <w:p w14:paraId="4471B2F6" w14:textId="698FA2CB" w:rsidR="00A03CC2" w:rsidRPr="00825569" w:rsidRDefault="00A03CC2" w:rsidP="00A03CC2">
                  <w:pPr>
                    <w:rPr>
                      <w:rFonts w:ascii="Arial" w:hAnsi="Arial" w:cs="Arial"/>
                    </w:rPr>
                  </w:pPr>
                  <w:r w:rsidRPr="00825569">
                    <w:rPr>
                      <w:rFonts w:ascii="Arial" w:hAnsi="Arial" w:cs="Arial"/>
                    </w:rPr>
                    <w:t xml:space="preserve">To be confirmed with the authority but likely </w:t>
                  </w:r>
                  <w:r w:rsidRPr="00825569">
                    <w:rPr>
                      <w:rFonts w:ascii="Arial" w:hAnsi="Arial" w:cs="Arial"/>
                    </w:rPr>
                    <w:lastRenderedPageBreak/>
                    <w:t xml:space="preserve">to be </w:t>
                  </w:r>
                  <w:r w:rsidR="003017C3">
                    <w:rPr>
                      <w:rFonts w:ascii="Arial" w:hAnsi="Arial" w:cs="Arial"/>
                    </w:rPr>
                    <w:t xml:space="preserve">12 </w:t>
                  </w:r>
                  <w:r w:rsidRPr="00825569">
                    <w:rPr>
                      <w:rFonts w:ascii="Arial" w:hAnsi="Arial" w:cs="Arial"/>
                    </w:rPr>
                    <w:t>weeks from contract start date</w:t>
                  </w:r>
                </w:p>
                <w:p w14:paraId="58EB6567" w14:textId="77777777" w:rsidR="00A03CC2" w:rsidRPr="00825569" w:rsidRDefault="00A03CC2" w:rsidP="00A03CC2">
                  <w:pPr>
                    <w:rPr>
                      <w:rFonts w:ascii="Arial" w:hAnsi="Arial" w:cs="Arial"/>
                    </w:rPr>
                  </w:pPr>
                </w:p>
                <w:p w14:paraId="599DF8AF" w14:textId="77777777" w:rsidR="00A03CC2" w:rsidRPr="00825569" w:rsidRDefault="00A03CC2" w:rsidP="00A03CC2">
                  <w:pPr>
                    <w:rPr>
                      <w:rFonts w:ascii="Arial" w:hAnsi="Arial" w:cs="Arial"/>
                    </w:rPr>
                  </w:pPr>
                </w:p>
                <w:p w14:paraId="1C5A2A5E" w14:textId="77777777" w:rsidR="00A03CC2" w:rsidRPr="00825569" w:rsidRDefault="00A03CC2" w:rsidP="00A03CC2">
                  <w:pPr>
                    <w:rPr>
                      <w:rFonts w:ascii="Arial" w:hAnsi="Arial" w:cs="Arial"/>
                    </w:rPr>
                  </w:pPr>
                </w:p>
                <w:p w14:paraId="4A1814FD" w14:textId="77777777" w:rsidR="00A03CC2" w:rsidRPr="00825569" w:rsidRDefault="00A03CC2" w:rsidP="00A03CC2">
                  <w:pPr>
                    <w:rPr>
                      <w:rFonts w:ascii="Arial" w:hAnsi="Arial" w:cs="Arial"/>
                    </w:rPr>
                  </w:pPr>
                </w:p>
                <w:p w14:paraId="18EA1AA2" w14:textId="77777777" w:rsidR="00A03CC2" w:rsidRPr="00825569" w:rsidRDefault="00A03CC2" w:rsidP="00A03CC2">
                  <w:pPr>
                    <w:rPr>
                      <w:rFonts w:ascii="Arial" w:hAnsi="Arial" w:cs="Arial"/>
                    </w:rPr>
                  </w:pPr>
                </w:p>
                <w:p w14:paraId="680C81D4" w14:textId="77777777" w:rsidR="00A03CC2" w:rsidRPr="00825569" w:rsidRDefault="00A03CC2" w:rsidP="00A03CC2">
                  <w:pPr>
                    <w:rPr>
                      <w:rFonts w:ascii="Arial" w:hAnsi="Arial" w:cs="Arial"/>
                    </w:rPr>
                  </w:pPr>
                </w:p>
                <w:p w14:paraId="37DBDEA9" w14:textId="77777777" w:rsidR="00F736C3" w:rsidRDefault="00F736C3" w:rsidP="00A03CC2">
                  <w:pPr>
                    <w:rPr>
                      <w:rFonts w:ascii="Arial" w:hAnsi="Arial" w:cs="Arial"/>
                    </w:rPr>
                  </w:pPr>
                </w:p>
                <w:p w14:paraId="42DD9F12" w14:textId="64A825EA" w:rsidR="00A03CC2" w:rsidRPr="00825569" w:rsidRDefault="00A03CC2" w:rsidP="00A03CC2">
                  <w:pPr>
                    <w:rPr>
                      <w:rFonts w:ascii="Arial" w:hAnsi="Arial" w:cs="Arial"/>
                    </w:rPr>
                  </w:pPr>
                  <w:r w:rsidRPr="00825569">
                    <w:rPr>
                      <w:rFonts w:ascii="Arial" w:hAnsi="Arial" w:cs="Arial"/>
                    </w:rPr>
                    <w:t>Depending on the project design, the data should be available for analysis up to 3 months from the date that services finish the period of telephone contact with women</w:t>
                  </w:r>
                </w:p>
                <w:p w14:paraId="4B2C5572" w14:textId="77777777" w:rsidR="00A03CC2" w:rsidRPr="00825569" w:rsidRDefault="00A03CC2" w:rsidP="00A03CC2">
                  <w:pPr>
                    <w:rPr>
                      <w:rFonts w:ascii="Arial" w:hAnsi="Arial" w:cs="Arial"/>
                    </w:rPr>
                  </w:pPr>
                </w:p>
                <w:p w14:paraId="7ED6E36E" w14:textId="77777777" w:rsidR="00A03CC2" w:rsidRPr="00825569" w:rsidRDefault="00A03CC2" w:rsidP="00A03CC2">
                  <w:pPr>
                    <w:rPr>
                      <w:rFonts w:ascii="Arial" w:hAnsi="Arial" w:cs="Arial"/>
                    </w:rPr>
                  </w:pPr>
                </w:p>
                <w:p w14:paraId="14DFFE2E" w14:textId="77777777" w:rsidR="00A03CC2" w:rsidRPr="00825569" w:rsidRDefault="00A03CC2" w:rsidP="00A03CC2">
                  <w:pPr>
                    <w:rPr>
                      <w:rFonts w:ascii="Arial" w:hAnsi="Arial" w:cs="Arial"/>
                    </w:rPr>
                  </w:pPr>
                </w:p>
                <w:p w14:paraId="7026F111" w14:textId="77777777" w:rsidR="00A03CC2" w:rsidRPr="00825569" w:rsidRDefault="00A03CC2" w:rsidP="00A03CC2">
                  <w:pPr>
                    <w:rPr>
                      <w:rFonts w:ascii="Arial" w:hAnsi="Arial" w:cs="Arial"/>
                    </w:rPr>
                  </w:pPr>
                </w:p>
                <w:p w14:paraId="20FB0885" w14:textId="77777777" w:rsidR="00A03CC2" w:rsidRPr="00825569" w:rsidRDefault="00A03CC2" w:rsidP="00A03CC2">
                  <w:pPr>
                    <w:rPr>
                      <w:rFonts w:ascii="Arial" w:hAnsi="Arial" w:cs="Arial"/>
                    </w:rPr>
                  </w:pPr>
                </w:p>
                <w:p w14:paraId="5982AD28" w14:textId="77777777" w:rsidR="00A03CC2" w:rsidRPr="00825569" w:rsidRDefault="00A03CC2" w:rsidP="00A03CC2">
                  <w:pPr>
                    <w:rPr>
                      <w:rFonts w:ascii="Arial" w:hAnsi="Arial" w:cs="Arial"/>
                    </w:rPr>
                  </w:pPr>
                </w:p>
                <w:p w14:paraId="0539C561" w14:textId="77777777" w:rsidR="00A03CC2" w:rsidRPr="00825569" w:rsidRDefault="00A03CC2" w:rsidP="00A03CC2">
                  <w:pPr>
                    <w:rPr>
                      <w:rFonts w:ascii="Arial" w:hAnsi="Arial" w:cs="Arial"/>
                    </w:rPr>
                  </w:pPr>
                </w:p>
                <w:p w14:paraId="1455D8A8" w14:textId="77777777" w:rsidR="00A03CC2" w:rsidRPr="00825569" w:rsidRDefault="00A03CC2" w:rsidP="00A03CC2">
                  <w:pPr>
                    <w:rPr>
                      <w:rFonts w:ascii="Arial" w:hAnsi="Arial" w:cs="Arial"/>
                    </w:rPr>
                  </w:pPr>
                </w:p>
                <w:p w14:paraId="3C656445" w14:textId="77777777" w:rsidR="00A03CC2" w:rsidRPr="00825569" w:rsidRDefault="00A03CC2" w:rsidP="00A03CC2">
                  <w:pPr>
                    <w:rPr>
                      <w:rFonts w:ascii="Arial" w:hAnsi="Arial" w:cs="Arial"/>
                    </w:rPr>
                  </w:pPr>
                </w:p>
                <w:p w14:paraId="18C49099" w14:textId="77777777" w:rsidR="00A03CC2" w:rsidRPr="00825569" w:rsidRDefault="00A03CC2" w:rsidP="00A03CC2">
                  <w:pPr>
                    <w:rPr>
                      <w:rFonts w:ascii="Arial" w:hAnsi="Arial" w:cs="Arial"/>
                    </w:rPr>
                  </w:pPr>
                </w:p>
                <w:p w14:paraId="47EBF5C7" w14:textId="25B5549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6-8 weeks from the submission of final data for analysis</w:t>
                  </w:r>
                </w:p>
                <w:p w14:paraId="4240B5F9" w14:textId="77777777" w:rsidR="00A03CC2" w:rsidRPr="00825569" w:rsidRDefault="00A03CC2" w:rsidP="00A03CC2">
                  <w:pPr>
                    <w:rPr>
                      <w:rFonts w:ascii="Arial" w:hAnsi="Arial" w:cs="Arial"/>
                    </w:rPr>
                  </w:pPr>
                </w:p>
                <w:p w14:paraId="4791F3C3" w14:textId="77777777" w:rsidR="00A03CC2" w:rsidRPr="00825569" w:rsidRDefault="00A03CC2" w:rsidP="00A03CC2">
                  <w:pPr>
                    <w:rPr>
                      <w:rFonts w:ascii="Arial" w:hAnsi="Arial" w:cs="Arial"/>
                    </w:rPr>
                  </w:pPr>
                </w:p>
                <w:p w14:paraId="454165AB" w14:textId="77777777" w:rsidR="00A03CC2" w:rsidRPr="00825569" w:rsidRDefault="00A03CC2" w:rsidP="00A03CC2">
                  <w:pPr>
                    <w:rPr>
                      <w:rFonts w:ascii="Arial" w:hAnsi="Arial" w:cs="Arial"/>
                    </w:rPr>
                  </w:pPr>
                </w:p>
                <w:p w14:paraId="78E62530" w14:textId="77777777" w:rsidR="00A03CC2" w:rsidRPr="00825569" w:rsidRDefault="00A03CC2" w:rsidP="00A03CC2">
                  <w:pPr>
                    <w:rPr>
                      <w:rFonts w:ascii="Arial" w:hAnsi="Arial" w:cs="Arial"/>
                    </w:rPr>
                  </w:pPr>
                </w:p>
                <w:p w14:paraId="302D9B00" w14:textId="77777777" w:rsidR="00A03CC2" w:rsidRPr="00825569" w:rsidRDefault="00A03CC2" w:rsidP="00A03CC2">
                  <w:pPr>
                    <w:rPr>
                      <w:rFonts w:ascii="Arial" w:hAnsi="Arial" w:cs="Arial"/>
                    </w:rPr>
                  </w:pPr>
                </w:p>
                <w:p w14:paraId="60A00C84" w14:textId="77777777" w:rsidR="00A03CC2" w:rsidRPr="00825569" w:rsidRDefault="00A03CC2" w:rsidP="00A03CC2">
                  <w:pPr>
                    <w:rPr>
                      <w:rFonts w:ascii="Arial" w:hAnsi="Arial" w:cs="Arial"/>
                    </w:rPr>
                  </w:pPr>
                </w:p>
                <w:p w14:paraId="770D02A9" w14:textId="77777777" w:rsidR="00A03CC2" w:rsidRPr="00825569" w:rsidRDefault="00A03CC2" w:rsidP="00A03CC2">
                  <w:pPr>
                    <w:rPr>
                      <w:rFonts w:ascii="Arial" w:hAnsi="Arial" w:cs="Arial"/>
                    </w:rPr>
                  </w:pPr>
                </w:p>
                <w:p w14:paraId="492BFE03" w14:textId="77777777" w:rsidR="00A03CC2" w:rsidRPr="00825569" w:rsidRDefault="00A03CC2" w:rsidP="00A03CC2">
                  <w:pPr>
                    <w:rPr>
                      <w:rFonts w:ascii="Arial" w:hAnsi="Arial" w:cs="Arial"/>
                    </w:rPr>
                  </w:pPr>
                </w:p>
                <w:p w14:paraId="37BC933B" w14:textId="77777777" w:rsidR="00A03CC2" w:rsidRPr="00825569" w:rsidRDefault="00A03CC2" w:rsidP="00A03CC2">
                  <w:pPr>
                    <w:rPr>
                      <w:rFonts w:ascii="Arial" w:hAnsi="Arial" w:cs="Arial"/>
                    </w:rPr>
                  </w:pPr>
                </w:p>
                <w:p w14:paraId="5869059D" w14:textId="70766712" w:rsidR="00A03CC2" w:rsidRPr="00825569" w:rsidRDefault="00A03CC2" w:rsidP="00A03CC2">
                  <w:pPr>
                    <w:rPr>
                      <w:rFonts w:ascii="Arial" w:hAnsi="Arial" w:cs="Arial"/>
                    </w:rPr>
                  </w:pPr>
                  <w:r w:rsidRPr="00825569">
                    <w:rPr>
                      <w:rFonts w:ascii="Arial" w:hAnsi="Arial" w:cs="Arial"/>
                    </w:rPr>
                    <w:t>8-10 weeks to compile the final report for NHSE</w:t>
                  </w:r>
                  <w:r w:rsidR="00673C8D">
                    <w:rPr>
                      <w:rFonts w:ascii="Arial" w:hAnsi="Arial" w:cs="Arial"/>
                    </w:rPr>
                    <w:t xml:space="preserve"> after</w:t>
                  </w:r>
                  <w:r w:rsidR="009D6DA7">
                    <w:rPr>
                      <w:rFonts w:ascii="Arial" w:hAnsi="Arial" w:cs="Arial"/>
                    </w:rPr>
                    <w:t xml:space="preserve"> the final data submission</w:t>
                  </w:r>
                  <w:r w:rsidR="00BF27AD">
                    <w:rPr>
                      <w:rFonts w:ascii="Arial" w:hAnsi="Arial" w:cs="Arial"/>
                    </w:rPr>
                    <w:t xml:space="preserve"> date</w:t>
                  </w:r>
                </w:p>
              </w:tc>
              <w:tc>
                <w:tcPr>
                  <w:tcW w:w="3006" w:type="dxa"/>
                </w:tcPr>
                <w:p w14:paraId="5009474E" w14:textId="77777777" w:rsidR="00A03CC2" w:rsidRPr="00825569" w:rsidRDefault="00A03CC2" w:rsidP="00A03CC2">
                  <w:pPr>
                    <w:pStyle w:val="Heading4"/>
                    <w:numPr>
                      <w:ilvl w:val="0"/>
                      <w:numId w:val="0"/>
                    </w:numPr>
                    <w:outlineLvl w:val="3"/>
                    <w:rPr>
                      <w:rFonts w:ascii="Arial" w:hAnsi="Arial" w:cs="Arial"/>
                      <w:i w:val="0"/>
                      <w:iCs w:val="0"/>
                      <w:color w:val="auto"/>
                    </w:rPr>
                  </w:pPr>
                </w:p>
                <w:p w14:paraId="0F014B10" w14:textId="77777777" w:rsidR="00A03CC2" w:rsidRPr="00825569" w:rsidRDefault="00A03CC2" w:rsidP="00A03CC2">
                  <w:pPr>
                    <w:rPr>
                      <w:rFonts w:ascii="Arial" w:hAnsi="Arial" w:cs="Arial"/>
                    </w:rPr>
                  </w:pPr>
                </w:p>
                <w:p w14:paraId="3FA9627B" w14:textId="77777777" w:rsidR="00A03CC2" w:rsidRPr="00825569" w:rsidRDefault="00A03CC2" w:rsidP="00A03CC2">
                  <w:pPr>
                    <w:rPr>
                      <w:rFonts w:ascii="Arial" w:hAnsi="Arial" w:cs="Arial"/>
                    </w:rPr>
                  </w:pPr>
                </w:p>
                <w:p w14:paraId="6033CEF7" w14:textId="77777777" w:rsidR="00A03CC2" w:rsidRPr="00825569" w:rsidRDefault="00A03CC2" w:rsidP="00A03CC2">
                  <w:pPr>
                    <w:rPr>
                      <w:rFonts w:ascii="Arial" w:hAnsi="Arial" w:cs="Arial"/>
                    </w:rPr>
                  </w:pPr>
                </w:p>
                <w:p w14:paraId="3E97C21B" w14:textId="77777777" w:rsidR="00A03CC2" w:rsidRPr="00825569" w:rsidRDefault="00A03CC2" w:rsidP="00A03CC2">
                  <w:pPr>
                    <w:rPr>
                      <w:rFonts w:ascii="Arial" w:hAnsi="Arial" w:cs="Arial"/>
                    </w:rPr>
                  </w:pPr>
                </w:p>
                <w:p w14:paraId="5EFE609F" w14:textId="77777777" w:rsidR="00A03CC2" w:rsidRPr="00825569" w:rsidRDefault="00A03CC2" w:rsidP="00A03CC2">
                  <w:pPr>
                    <w:rPr>
                      <w:rFonts w:ascii="Arial" w:hAnsi="Arial" w:cs="Arial"/>
                    </w:rPr>
                  </w:pPr>
                </w:p>
                <w:p w14:paraId="5FCD934B" w14:textId="77777777" w:rsidR="00A03CC2" w:rsidRPr="00825569" w:rsidRDefault="00A03CC2" w:rsidP="00A03CC2">
                  <w:pPr>
                    <w:rPr>
                      <w:rFonts w:ascii="Arial" w:hAnsi="Arial" w:cs="Arial"/>
                    </w:rPr>
                  </w:pPr>
                </w:p>
                <w:p w14:paraId="6C9894C9" w14:textId="77777777" w:rsidR="00A03CC2" w:rsidRPr="00825569" w:rsidRDefault="00A03CC2" w:rsidP="00A03CC2">
                  <w:pPr>
                    <w:rPr>
                      <w:rFonts w:ascii="Arial" w:hAnsi="Arial" w:cs="Arial"/>
                    </w:rPr>
                  </w:pPr>
                </w:p>
                <w:p w14:paraId="3490DC7B" w14:textId="77777777" w:rsidR="00A03CC2" w:rsidRPr="00825569" w:rsidRDefault="00A03CC2" w:rsidP="00A03CC2">
                  <w:pPr>
                    <w:rPr>
                      <w:rFonts w:ascii="Arial" w:hAnsi="Arial" w:cs="Arial"/>
                    </w:rPr>
                  </w:pPr>
                </w:p>
                <w:p w14:paraId="34671F18" w14:textId="77777777" w:rsidR="00A03CC2" w:rsidRPr="00825569" w:rsidRDefault="00A03CC2" w:rsidP="00A03CC2">
                  <w:pPr>
                    <w:rPr>
                      <w:rFonts w:ascii="Arial" w:hAnsi="Arial" w:cs="Arial"/>
                    </w:rPr>
                  </w:pPr>
                </w:p>
                <w:p w14:paraId="7320AF56" w14:textId="77777777" w:rsidR="00A03CC2" w:rsidRPr="00825569" w:rsidRDefault="00A03CC2" w:rsidP="00A03CC2">
                  <w:pPr>
                    <w:rPr>
                      <w:rFonts w:ascii="Arial" w:hAnsi="Arial" w:cs="Arial"/>
                    </w:rPr>
                  </w:pPr>
                </w:p>
                <w:p w14:paraId="47F36B5B" w14:textId="77777777" w:rsidR="00A03CC2" w:rsidRPr="00825569" w:rsidRDefault="00A03CC2" w:rsidP="00A03CC2">
                  <w:pPr>
                    <w:rPr>
                      <w:rFonts w:ascii="Arial" w:hAnsi="Arial" w:cs="Arial"/>
                    </w:rPr>
                  </w:pPr>
                </w:p>
                <w:p w14:paraId="606A584D" w14:textId="77777777" w:rsidR="00A03CC2" w:rsidRPr="00825569" w:rsidRDefault="00A03CC2" w:rsidP="00A03CC2">
                  <w:pPr>
                    <w:rPr>
                      <w:rFonts w:ascii="Arial" w:hAnsi="Arial" w:cs="Arial"/>
                    </w:rPr>
                  </w:pPr>
                </w:p>
                <w:p w14:paraId="6ACA5E6F" w14:textId="77777777" w:rsidR="00A03CC2" w:rsidRPr="00825569" w:rsidRDefault="00A03CC2" w:rsidP="00A03CC2">
                  <w:pPr>
                    <w:rPr>
                      <w:rFonts w:ascii="Arial" w:hAnsi="Arial" w:cs="Arial"/>
                    </w:rPr>
                  </w:pPr>
                </w:p>
                <w:p w14:paraId="7095A7B5" w14:textId="77777777" w:rsidR="00A03CC2" w:rsidRPr="00825569" w:rsidRDefault="00A03CC2" w:rsidP="00A03CC2">
                  <w:pPr>
                    <w:rPr>
                      <w:rFonts w:ascii="Arial" w:hAnsi="Arial" w:cs="Arial"/>
                    </w:rPr>
                  </w:pPr>
                </w:p>
                <w:p w14:paraId="384FAD6F" w14:textId="77777777" w:rsidR="00A03CC2" w:rsidRPr="00825569" w:rsidRDefault="00A03CC2" w:rsidP="00A03CC2">
                  <w:pPr>
                    <w:rPr>
                      <w:rFonts w:ascii="Arial" w:hAnsi="Arial" w:cs="Arial"/>
                    </w:rPr>
                  </w:pPr>
                </w:p>
                <w:p w14:paraId="63BD5DB4" w14:textId="77777777" w:rsidR="00A03CC2" w:rsidRPr="00825569" w:rsidRDefault="00A03CC2" w:rsidP="00A03CC2">
                  <w:pPr>
                    <w:rPr>
                      <w:rFonts w:ascii="Arial" w:hAnsi="Arial" w:cs="Arial"/>
                    </w:rPr>
                  </w:pPr>
                </w:p>
                <w:p w14:paraId="72C0AF2F" w14:textId="77777777" w:rsidR="00A03CC2" w:rsidRPr="00825569" w:rsidRDefault="00A03CC2" w:rsidP="00A03CC2">
                  <w:pPr>
                    <w:rPr>
                      <w:rFonts w:ascii="Arial" w:hAnsi="Arial" w:cs="Arial"/>
                    </w:rPr>
                  </w:pPr>
                </w:p>
                <w:p w14:paraId="650D9462" w14:textId="77777777" w:rsidR="00A03CC2" w:rsidRPr="00825569" w:rsidRDefault="00A03CC2" w:rsidP="00A03CC2">
                  <w:pPr>
                    <w:rPr>
                      <w:rFonts w:ascii="Arial" w:hAnsi="Arial" w:cs="Arial"/>
                    </w:rPr>
                  </w:pPr>
                </w:p>
                <w:p w14:paraId="55026C9C" w14:textId="77777777" w:rsidR="00A03CC2" w:rsidRPr="00825569" w:rsidRDefault="00A03CC2" w:rsidP="00A03CC2">
                  <w:pPr>
                    <w:rPr>
                      <w:rFonts w:ascii="Arial" w:hAnsi="Arial" w:cs="Arial"/>
                    </w:rPr>
                  </w:pPr>
                </w:p>
                <w:p w14:paraId="590D83EC" w14:textId="77777777" w:rsidR="00A03CC2" w:rsidRPr="00825569" w:rsidRDefault="00A03CC2" w:rsidP="00A03CC2">
                  <w:pPr>
                    <w:rPr>
                      <w:rFonts w:ascii="Arial" w:hAnsi="Arial" w:cs="Arial"/>
                    </w:rPr>
                  </w:pPr>
                </w:p>
                <w:p w14:paraId="768ADA1C" w14:textId="77777777" w:rsidR="00A03CC2" w:rsidRPr="00825569" w:rsidRDefault="00A03CC2" w:rsidP="00A03CC2">
                  <w:pPr>
                    <w:rPr>
                      <w:rFonts w:ascii="Arial" w:hAnsi="Arial" w:cs="Arial"/>
                    </w:rPr>
                  </w:pPr>
                </w:p>
                <w:p w14:paraId="47DE5B28" w14:textId="77777777" w:rsidR="00A03CC2" w:rsidRPr="00825569" w:rsidRDefault="00A03CC2" w:rsidP="00A03CC2">
                  <w:pPr>
                    <w:rPr>
                      <w:rFonts w:ascii="Arial" w:hAnsi="Arial" w:cs="Arial"/>
                    </w:rPr>
                  </w:pPr>
                </w:p>
                <w:p w14:paraId="385BF874" w14:textId="77777777" w:rsidR="00A03CC2" w:rsidRPr="00825569" w:rsidRDefault="00A03CC2" w:rsidP="00A03CC2">
                  <w:pPr>
                    <w:rPr>
                      <w:rFonts w:ascii="Arial" w:hAnsi="Arial" w:cs="Arial"/>
                    </w:rPr>
                  </w:pPr>
                </w:p>
                <w:p w14:paraId="3B575BB3" w14:textId="77777777" w:rsidR="00A03CC2" w:rsidRPr="00825569" w:rsidRDefault="00A03CC2" w:rsidP="00A03CC2">
                  <w:pPr>
                    <w:rPr>
                      <w:rFonts w:ascii="Arial" w:hAnsi="Arial" w:cs="Arial"/>
                    </w:rPr>
                  </w:pPr>
                </w:p>
                <w:p w14:paraId="2165A889" w14:textId="77777777" w:rsidR="00A03CC2" w:rsidRPr="00825569" w:rsidRDefault="00A03CC2" w:rsidP="00A03CC2">
                  <w:pPr>
                    <w:rPr>
                      <w:rFonts w:ascii="Arial" w:hAnsi="Arial" w:cs="Arial"/>
                    </w:rPr>
                  </w:pPr>
                </w:p>
                <w:p w14:paraId="53FF66AF" w14:textId="77777777" w:rsidR="00A03CC2" w:rsidRPr="00825569" w:rsidRDefault="00A03CC2" w:rsidP="00A03CC2">
                  <w:pPr>
                    <w:rPr>
                      <w:rFonts w:ascii="Arial" w:hAnsi="Arial" w:cs="Arial"/>
                    </w:rPr>
                  </w:pPr>
                </w:p>
                <w:p w14:paraId="5CC15F4E"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Key findings should be shared in a meeting with the Authority for sense checking/input</w:t>
                  </w:r>
                </w:p>
                <w:p w14:paraId="01722096" w14:textId="77777777" w:rsidR="00A03CC2" w:rsidRPr="00825569" w:rsidRDefault="00A03CC2" w:rsidP="00A03CC2">
                  <w:pPr>
                    <w:rPr>
                      <w:rFonts w:ascii="Arial" w:hAnsi="Arial" w:cs="Arial"/>
                    </w:rPr>
                  </w:pPr>
                </w:p>
                <w:p w14:paraId="1258C787" w14:textId="77777777" w:rsidR="00A03CC2" w:rsidRPr="00825569" w:rsidRDefault="00A03CC2" w:rsidP="00A03CC2">
                  <w:pPr>
                    <w:rPr>
                      <w:rFonts w:ascii="Arial" w:hAnsi="Arial" w:cs="Arial"/>
                    </w:rPr>
                  </w:pPr>
                </w:p>
                <w:p w14:paraId="72EB3FE3" w14:textId="77777777" w:rsidR="00A03CC2" w:rsidRPr="00825569" w:rsidRDefault="00A03CC2" w:rsidP="00A03CC2">
                  <w:pPr>
                    <w:rPr>
                      <w:rFonts w:ascii="Arial" w:hAnsi="Arial" w:cs="Arial"/>
                    </w:rPr>
                  </w:pPr>
                </w:p>
                <w:p w14:paraId="45FED57F" w14:textId="77777777" w:rsidR="00A03CC2" w:rsidRPr="00825569" w:rsidRDefault="00A03CC2" w:rsidP="00A03CC2">
                  <w:pPr>
                    <w:rPr>
                      <w:rFonts w:ascii="Arial" w:hAnsi="Arial" w:cs="Arial"/>
                    </w:rPr>
                  </w:pPr>
                </w:p>
                <w:p w14:paraId="5C514C44" w14:textId="77777777" w:rsidR="00A03CC2" w:rsidRPr="00825569" w:rsidRDefault="00A03CC2" w:rsidP="00A03CC2">
                  <w:pPr>
                    <w:rPr>
                      <w:rFonts w:ascii="Arial" w:hAnsi="Arial" w:cs="Arial"/>
                    </w:rPr>
                  </w:pPr>
                </w:p>
                <w:p w14:paraId="35E7B275" w14:textId="77777777" w:rsidR="00A03CC2" w:rsidRPr="00825569" w:rsidRDefault="00A03CC2" w:rsidP="00A03CC2">
                  <w:pPr>
                    <w:rPr>
                      <w:rFonts w:ascii="Arial" w:hAnsi="Arial" w:cs="Arial"/>
                    </w:rPr>
                  </w:pPr>
                </w:p>
                <w:p w14:paraId="14B5FF9C" w14:textId="77777777" w:rsidR="00A03CC2" w:rsidRPr="00825569" w:rsidRDefault="00A03CC2" w:rsidP="00A03CC2">
                  <w:pPr>
                    <w:rPr>
                      <w:rFonts w:ascii="Arial" w:hAnsi="Arial" w:cs="Arial"/>
                    </w:rPr>
                  </w:pPr>
                </w:p>
                <w:p w14:paraId="5D44D27D" w14:textId="77777777" w:rsidR="00454813" w:rsidRDefault="00454813" w:rsidP="00A03CC2">
                  <w:pPr>
                    <w:rPr>
                      <w:rFonts w:ascii="Arial" w:hAnsi="Arial" w:cs="Arial"/>
                    </w:rPr>
                  </w:pPr>
                </w:p>
                <w:p w14:paraId="61E7FC12" w14:textId="77777777" w:rsidR="00454813" w:rsidRDefault="00454813" w:rsidP="00A03CC2">
                  <w:pPr>
                    <w:rPr>
                      <w:rFonts w:ascii="Arial" w:hAnsi="Arial" w:cs="Arial"/>
                    </w:rPr>
                  </w:pPr>
                </w:p>
                <w:p w14:paraId="681E82DF" w14:textId="77777777" w:rsidR="00454813" w:rsidRDefault="00454813" w:rsidP="00A03CC2">
                  <w:pPr>
                    <w:rPr>
                      <w:rFonts w:ascii="Arial" w:hAnsi="Arial" w:cs="Arial"/>
                    </w:rPr>
                  </w:pPr>
                </w:p>
                <w:p w14:paraId="20D956A4" w14:textId="77777777" w:rsidR="00454813" w:rsidRDefault="00454813" w:rsidP="00A03CC2">
                  <w:pPr>
                    <w:rPr>
                      <w:rFonts w:ascii="Arial" w:hAnsi="Arial" w:cs="Arial"/>
                    </w:rPr>
                  </w:pPr>
                </w:p>
                <w:p w14:paraId="6AB62B34" w14:textId="77777777" w:rsidR="00454813" w:rsidRDefault="00454813" w:rsidP="00A03CC2">
                  <w:pPr>
                    <w:rPr>
                      <w:rFonts w:ascii="Arial" w:hAnsi="Arial" w:cs="Arial"/>
                    </w:rPr>
                  </w:pPr>
                </w:p>
                <w:p w14:paraId="5F25DED3" w14:textId="77777777" w:rsidR="00454813" w:rsidRDefault="00454813" w:rsidP="00A03CC2">
                  <w:pPr>
                    <w:rPr>
                      <w:rFonts w:ascii="Arial" w:hAnsi="Arial" w:cs="Arial"/>
                    </w:rPr>
                  </w:pPr>
                </w:p>
                <w:p w14:paraId="64CBDEFD" w14:textId="77777777" w:rsidR="00454813" w:rsidRDefault="00454813" w:rsidP="00A03CC2">
                  <w:pPr>
                    <w:rPr>
                      <w:rFonts w:ascii="Arial" w:hAnsi="Arial" w:cs="Arial"/>
                    </w:rPr>
                  </w:pPr>
                </w:p>
                <w:p w14:paraId="5101DFB6" w14:textId="77777777" w:rsidR="00454813" w:rsidRDefault="00454813" w:rsidP="00A03CC2">
                  <w:pPr>
                    <w:rPr>
                      <w:rFonts w:ascii="Arial" w:hAnsi="Arial" w:cs="Arial"/>
                    </w:rPr>
                  </w:pPr>
                </w:p>
                <w:p w14:paraId="5B245C24" w14:textId="77777777" w:rsidR="004B776B" w:rsidRDefault="004B776B" w:rsidP="00A03CC2">
                  <w:pPr>
                    <w:rPr>
                      <w:rFonts w:ascii="Arial" w:hAnsi="Arial" w:cs="Arial"/>
                    </w:rPr>
                  </w:pPr>
                </w:p>
                <w:p w14:paraId="251BB3A1" w14:textId="0389DE5E"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r w:rsidR="00A03CC2" w14:paraId="29F8A49D" w14:textId="77777777" w:rsidTr="00B3024E">
              <w:tc>
                <w:tcPr>
                  <w:tcW w:w="3005" w:type="dxa"/>
                </w:tcPr>
                <w:p w14:paraId="133AF6DA"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lastRenderedPageBreak/>
                    <w:t>Project C – inform number of services and number of women required to participate in this evaluation to obtain a meaningful response for analysis</w:t>
                  </w:r>
                </w:p>
                <w:p w14:paraId="735ADD69" w14:textId="77777777" w:rsidR="00693EF8" w:rsidRDefault="00693EF8" w:rsidP="00A03CC2">
                  <w:pPr>
                    <w:pStyle w:val="Heading4"/>
                    <w:numPr>
                      <w:ilvl w:val="0"/>
                      <w:numId w:val="0"/>
                    </w:numPr>
                    <w:outlineLvl w:val="3"/>
                    <w:rPr>
                      <w:rFonts w:ascii="Arial" w:hAnsi="Arial" w:cs="Arial"/>
                      <w:i w:val="0"/>
                      <w:iCs w:val="0"/>
                      <w:color w:val="auto"/>
                    </w:rPr>
                  </w:pPr>
                </w:p>
                <w:p w14:paraId="581CC5D0" w14:textId="6CBEEB6E"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Project C – production of a script for the text message and accompanying online survey to be sent to all women who have not attended 2 appointments at their previous invitation</w:t>
                  </w:r>
                </w:p>
                <w:p w14:paraId="3E91EB84" w14:textId="77777777" w:rsidR="00693EF8" w:rsidRDefault="00693EF8" w:rsidP="00A03CC2">
                  <w:pPr>
                    <w:rPr>
                      <w:rFonts w:ascii="Arial" w:hAnsi="Arial" w:cs="Arial"/>
                    </w:rPr>
                  </w:pPr>
                </w:p>
                <w:p w14:paraId="62DD9460" w14:textId="7FECE81F" w:rsidR="00A03CC2" w:rsidRPr="00825569" w:rsidRDefault="00A03CC2" w:rsidP="00A03CC2">
                  <w:pPr>
                    <w:rPr>
                      <w:rFonts w:ascii="Arial" w:hAnsi="Arial" w:cs="Arial"/>
                    </w:rPr>
                  </w:pPr>
                  <w:r w:rsidRPr="00825569">
                    <w:rPr>
                      <w:rFonts w:ascii="Arial" w:hAnsi="Arial" w:cs="Arial"/>
                    </w:rPr>
                    <w:t>Project C – analysis of data resulting from online survey</w:t>
                  </w:r>
                </w:p>
              </w:tc>
              <w:tc>
                <w:tcPr>
                  <w:tcW w:w="3005" w:type="dxa"/>
                </w:tcPr>
                <w:p w14:paraId="69922294"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 weeks from contract start date</w:t>
                  </w:r>
                </w:p>
                <w:p w14:paraId="264583B3" w14:textId="77777777" w:rsidR="00A03CC2" w:rsidRPr="00825569" w:rsidRDefault="00A03CC2" w:rsidP="00A03CC2">
                  <w:pPr>
                    <w:pStyle w:val="Heading4"/>
                    <w:numPr>
                      <w:ilvl w:val="0"/>
                      <w:numId w:val="0"/>
                    </w:numPr>
                    <w:outlineLvl w:val="3"/>
                    <w:rPr>
                      <w:rFonts w:ascii="Arial" w:hAnsi="Arial" w:cs="Arial"/>
                      <w:i w:val="0"/>
                      <w:iCs w:val="0"/>
                      <w:color w:val="auto"/>
                    </w:rPr>
                  </w:pPr>
                </w:p>
                <w:p w14:paraId="53DA2E23" w14:textId="77777777" w:rsidR="00A03CC2" w:rsidRPr="00825569" w:rsidRDefault="00A03CC2" w:rsidP="00A03CC2">
                  <w:pPr>
                    <w:pStyle w:val="Heading4"/>
                    <w:numPr>
                      <w:ilvl w:val="0"/>
                      <w:numId w:val="0"/>
                    </w:numPr>
                    <w:outlineLvl w:val="3"/>
                    <w:rPr>
                      <w:rFonts w:ascii="Arial" w:hAnsi="Arial" w:cs="Arial"/>
                      <w:i w:val="0"/>
                      <w:iCs w:val="0"/>
                      <w:color w:val="auto"/>
                    </w:rPr>
                  </w:pPr>
                </w:p>
                <w:p w14:paraId="7428D2D2" w14:textId="77777777" w:rsidR="00A03CC2" w:rsidRPr="00825569" w:rsidRDefault="00A03CC2" w:rsidP="00A03CC2">
                  <w:pPr>
                    <w:pStyle w:val="Heading4"/>
                    <w:numPr>
                      <w:ilvl w:val="0"/>
                      <w:numId w:val="0"/>
                    </w:numPr>
                    <w:outlineLvl w:val="3"/>
                    <w:rPr>
                      <w:rFonts w:ascii="Arial" w:hAnsi="Arial" w:cs="Arial"/>
                      <w:i w:val="0"/>
                      <w:iCs w:val="0"/>
                      <w:color w:val="auto"/>
                    </w:rPr>
                  </w:pPr>
                </w:p>
                <w:p w14:paraId="47BB113F" w14:textId="77777777" w:rsidR="00A32FBD" w:rsidRDefault="00A32FBD" w:rsidP="00A03CC2">
                  <w:pPr>
                    <w:pStyle w:val="Heading4"/>
                    <w:numPr>
                      <w:ilvl w:val="0"/>
                      <w:numId w:val="0"/>
                    </w:numPr>
                    <w:outlineLvl w:val="3"/>
                    <w:rPr>
                      <w:rFonts w:ascii="Arial" w:hAnsi="Arial" w:cs="Arial"/>
                      <w:i w:val="0"/>
                      <w:iCs w:val="0"/>
                      <w:color w:val="auto"/>
                    </w:rPr>
                  </w:pPr>
                </w:p>
                <w:p w14:paraId="5F7FCB88" w14:textId="77777777" w:rsidR="009C4DB4" w:rsidRDefault="009C4DB4" w:rsidP="00A03CC2">
                  <w:pPr>
                    <w:pStyle w:val="Heading4"/>
                    <w:numPr>
                      <w:ilvl w:val="0"/>
                      <w:numId w:val="0"/>
                    </w:numPr>
                    <w:outlineLvl w:val="3"/>
                    <w:rPr>
                      <w:rFonts w:ascii="Arial" w:hAnsi="Arial" w:cs="Arial"/>
                      <w:i w:val="0"/>
                      <w:iCs w:val="0"/>
                      <w:color w:val="auto"/>
                    </w:rPr>
                  </w:pPr>
                </w:p>
                <w:p w14:paraId="5D2CC7E2" w14:textId="2B0AFC5A"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8 weeks from contract start date</w:t>
                  </w:r>
                </w:p>
                <w:p w14:paraId="19FD2436" w14:textId="77777777" w:rsidR="00A03CC2" w:rsidRPr="00825569" w:rsidRDefault="00A03CC2" w:rsidP="00A03CC2">
                  <w:pPr>
                    <w:rPr>
                      <w:rFonts w:ascii="Arial" w:hAnsi="Arial" w:cs="Arial"/>
                    </w:rPr>
                  </w:pPr>
                </w:p>
                <w:p w14:paraId="1F62EFCE" w14:textId="77777777" w:rsidR="00A03CC2" w:rsidRPr="00825569" w:rsidRDefault="00A03CC2" w:rsidP="00A03CC2">
                  <w:pPr>
                    <w:rPr>
                      <w:rFonts w:ascii="Arial" w:hAnsi="Arial" w:cs="Arial"/>
                    </w:rPr>
                  </w:pPr>
                </w:p>
                <w:p w14:paraId="3196708D" w14:textId="77777777" w:rsidR="00A03CC2" w:rsidRPr="00825569" w:rsidRDefault="00A03CC2" w:rsidP="00A03CC2">
                  <w:pPr>
                    <w:rPr>
                      <w:rFonts w:ascii="Arial" w:hAnsi="Arial" w:cs="Arial"/>
                    </w:rPr>
                  </w:pPr>
                </w:p>
                <w:p w14:paraId="7368AC55" w14:textId="77777777" w:rsidR="00A03CC2" w:rsidRPr="00825569" w:rsidRDefault="00A03CC2" w:rsidP="00A03CC2">
                  <w:pPr>
                    <w:rPr>
                      <w:rFonts w:ascii="Arial" w:hAnsi="Arial" w:cs="Arial"/>
                    </w:rPr>
                  </w:pPr>
                </w:p>
                <w:p w14:paraId="11A8344A" w14:textId="77777777" w:rsidR="00A03CC2" w:rsidRPr="00825569" w:rsidRDefault="00A03CC2" w:rsidP="00A03CC2">
                  <w:pPr>
                    <w:rPr>
                      <w:rFonts w:ascii="Arial" w:hAnsi="Arial" w:cs="Arial"/>
                    </w:rPr>
                  </w:pPr>
                </w:p>
                <w:p w14:paraId="7CEAB4A6" w14:textId="77777777" w:rsidR="00A03CC2" w:rsidRPr="00825569" w:rsidRDefault="00A03CC2" w:rsidP="00A03CC2">
                  <w:pPr>
                    <w:rPr>
                      <w:rFonts w:ascii="Arial" w:hAnsi="Arial" w:cs="Arial"/>
                    </w:rPr>
                  </w:pPr>
                </w:p>
                <w:p w14:paraId="5321463B" w14:textId="77777777" w:rsidR="00A03CC2" w:rsidRPr="00825569" w:rsidRDefault="00A03CC2" w:rsidP="00A03CC2">
                  <w:pPr>
                    <w:rPr>
                      <w:rFonts w:ascii="Arial" w:hAnsi="Arial" w:cs="Arial"/>
                    </w:rPr>
                  </w:pPr>
                </w:p>
                <w:p w14:paraId="55587E88" w14:textId="77777777" w:rsidR="00693EF8" w:rsidRDefault="00693EF8" w:rsidP="00A03CC2">
                  <w:pPr>
                    <w:rPr>
                      <w:rFonts w:ascii="Arial" w:hAnsi="Arial" w:cs="Arial"/>
                    </w:rPr>
                  </w:pPr>
                </w:p>
                <w:p w14:paraId="3E901E13" w14:textId="173B6E1F" w:rsidR="00A03CC2" w:rsidRPr="00825569" w:rsidRDefault="00A03CC2" w:rsidP="00A03CC2">
                  <w:pPr>
                    <w:rPr>
                      <w:rFonts w:ascii="Arial" w:hAnsi="Arial" w:cs="Arial"/>
                    </w:rPr>
                  </w:pPr>
                  <w:r w:rsidRPr="00825569">
                    <w:rPr>
                      <w:rFonts w:ascii="Arial" w:hAnsi="Arial" w:cs="Arial"/>
                    </w:rPr>
                    <w:t>Within 4 weeks of the  end of the data collection period</w:t>
                  </w:r>
                  <w:r w:rsidR="002D6636">
                    <w:rPr>
                      <w:rFonts w:ascii="Arial" w:hAnsi="Arial" w:cs="Arial"/>
                    </w:rPr>
                    <w:t xml:space="preserve"> to be </w:t>
                  </w:r>
                  <w:r w:rsidR="002D6636">
                    <w:rPr>
                      <w:rFonts w:ascii="Arial" w:hAnsi="Arial" w:cs="Arial"/>
                    </w:rPr>
                    <w:lastRenderedPageBreak/>
                    <w:t>determined by the Supplier</w:t>
                  </w:r>
                </w:p>
                <w:p w14:paraId="39DE942C" w14:textId="77777777" w:rsidR="00A03CC2" w:rsidRPr="00825569" w:rsidRDefault="00A03CC2" w:rsidP="00A03CC2">
                  <w:pPr>
                    <w:rPr>
                      <w:rFonts w:ascii="Arial" w:hAnsi="Arial" w:cs="Arial"/>
                    </w:rPr>
                  </w:pPr>
                </w:p>
                <w:p w14:paraId="2AE72A96" w14:textId="77777777" w:rsidR="00A03CC2" w:rsidRPr="00825569" w:rsidRDefault="00A03CC2" w:rsidP="00A03CC2">
                  <w:pPr>
                    <w:rPr>
                      <w:rFonts w:ascii="Arial" w:hAnsi="Arial" w:cs="Arial"/>
                    </w:rPr>
                  </w:pPr>
                </w:p>
                <w:p w14:paraId="015984BA" w14:textId="77777777" w:rsidR="00A03CC2" w:rsidRPr="00825569" w:rsidRDefault="00A03CC2" w:rsidP="00A03CC2">
                  <w:pPr>
                    <w:rPr>
                      <w:rFonts w:ascii="Arial" w:hAnsi="Arial" w:cs="Arial"/>
                    </w:rPr>
                  </w:pPr>
                </w:p>
                <w:p w14:paraId="62458AF1" w14:textId="77777777" w:rsidR="00A03CC2" w:rsidRPr="00825569" w:rsidRDefault="00A03CC2" w:rsidP="00A03CC2">
                  <w:pPr>
                    <w:rPr>
                      <w:rFonts w:ascii="Arial" w:hAnsi="Arial" w:cs="Arial"/>
                    </w:rPr>
                  </w:pPr>
                </w:p>
                <w:p w14:paraId="20F0224F" w14:textId="0860710D" w:rsidR="00A03CC2" w:rsidRPr="00825569" w:rsidRDefault="00A03CC2" w:rsidP="00A03CC2">
                  <w:pPr>
                    <w:rPr>
                      <w:rFonts w:ascii="Arial" w:hAnsi="Arial" w:cs="Arial"/>
                    </w:rPr>
                  </w:pPr>
                  <w:r w:rsidRPr="00825569">
                    <w:rPr>
                      <w:rFonts w:ascii="Arial" w:hAnsi="Arial" w:cs="Arial"/>
                    </w:rPr>
                    <w:t>Within 6 weeks of the end of the data collection period to compile the final report for NHSE</w:t>
                  </w:r>
                </w:p>
              </w:tc>
              <w:tc>
                <w:tcPr>
                  <w:tcW w:w="3006" w:type="dxa"/>
                </w:tcPr>
                <w:p w14:paraId="3760FF13" w14:textId="77777777" w:rsidR="00A03CC2" w:rsidRPr="00825569" w:rsidRDefault="00A03CC2" w:rsidP="00A03CC2">
                  <w:pPr>
                    <w:pStyle w:val="Heading4"/>
                    <w:numPr>
                      <w:ilvl w:val="0"/>
                      <w:numId w:val="0"/>
                    </w:numPr>
                    <w:outlineLvl w:val="3"/>
                    <w:rPr>
                      <w:rFonts w:ascii="Arial" w:hAnsi="Arial" w:cs="Arial"/>
                      <w:i w:val="0"/>
                      <w:iCs w:val="0"/>
                      <w:color w:val="auto"/>
                    </w:rPr>
                  </w:pPr>
                </w:p>
                <w:p w14:paraId="1F265598" w14:textId="77777777" w:rsidR="00A03CC2" w:rsidRPr="00825569" w:rsidRDefault="00A03CC2" w:rsidP="00A03CC2">
                  <w:pPr>
                    <w:rPr>
                      <w:rFonts w:ascii="Arial" w:hAnsi="Arial" w:cs="Arial"/>
                    </w:rPr>
                  </w:pPr>
                </w:p>
                <w:p w14:paraId="1CAE6BF5" w14:textId="77777777" w:rsidR="00A03CC2" w:rsidRPr="00825569" w:rsidRDefault="00A03CC2" w:rsidP="00A03CC2">
                  <w:pPr>
                    <w:rPr>
                      <w:rFonts w:ascii="Arial" w:hAnsi="Arial" w:cs="Arial"/>
                    </w:rPr>
                  </w:pPr>
                </w:p>
                <w:p w14:paraId="6A705145" w14:textId="77777777" w:rsidR="00A03CC2" w:rsidRPr="00825569" w:rsidRDefault="00A03CC2" w:rsidP="00A03CC2">
                  <w:pPr>
                    <w:rPr>
                      <w:rFonts w:ascii="Arial" w:hAnsi="Arial" w:cs="Arial"/>
                    </w:rPr>
                  </w:pPr>
                </w:p>
                <w:p w14:paraId="71EAB7E7" w14:textId="77777777" w:rsidR="00A03CC2" w:rsidRPr="00825569" w:rsidRDefault="00A03CC2" w:rsidP="00A03CC2">
                  <w:pPr>
                    <w:rPr>
                      <w:rFonts w:ascii="Arial" w:hAnsi="Arial" w:cs="Arial"/>
                    </w:rPr>
                  </w:pPr>
                </w:p>
                <w:p w14:paraId="549E1213" w14:textId="77777777" w:rsidR="00A03CC2" w:rsidRPr="00825569" w:rsidRDefault="00A03CC2" w:rsidP="00A03CC2">
                  <w:pPr>
                    <w:rPr>
                      <w:rFonts w:ascii="Arial" w:hAnsi="Arial" w:cs="Arial"/>
                    </w:rPr>
                  </w:pPr>
                </w:p>
                <w:p w14:paraId="4F28582A" w14:textId="77777777" w:rsidR="00A03CC2" w:rsidRPr="00825569" w:rsidRDefault="00A03CC2" w:rsidP="00A03CC2">
                  <w:pPr>
                    <w:rPr>
                      <w:rFonts w:ascii="Arial" w:hAnsi="Arial" w:cs="Arial"/>
                    </w:rPr>
                  </w:pPr>
                </w:p>
                <w:p w14:paraId="59CB275C" w14:textId="77777777" w:rsidR="00A03CC2" w:rsidRPr="00825569" w:rsidRDefault="00A03CC2" w:rsidP="00A03CC2">
                  <w:pPr>
                    <w:rPr>
                      <w:rFonts w:ascii="Arial" w:hAnsi="Arial" w:cs="Arial"/>
                    </w:rPr>
                  </w:pPr>
                </w:p>
                <w:p w14:paraId="61B1E809" w14:textId="77777777" w:rsidR="00A03CC2" w:rsidRPr="00825569" w:rsidRDefault="00A03CC2" w:rsidP="00A03CC2">
                  <w:pPr>
                    <w:rPr>
                      <w:rFonts w:ascii="Arial" w:hAnsi="Arial" w:cs="Arial"/>
                    </w:rPr>
                  </w:pPr>
                </w:p>
                <w:p w14:paraId="011F8587" w14:textId="77777777" w:rsidR="00A03CC2" w:rsidRPr="00825569" w:rsidRDefault="00A03CC2" w:rsidP="00A03CC2">
                  <w:pPr>
                    <w:rPr>
                      <w:rFonts w:ascii="Arial" w:hAnsi="Arial" w:cs="Arial"/>
                    </w:rPr>
                  </w:pPr>
                </w:p>
                <w:p w14:paraId="315240DE" w14:textId="77777777" w:rsidR="00A03CC2" w:rsidRPr="00825569" w:rsidRDefault="00A03CC2" w:rsidP="00A03CC2">
                  <w:pPr>
                    <w:rPr>
                      <w:rFonts w:ascii="Arial" w:hAnsi="Arial" w:cs="Arial"/>
                    </w:rPr>
                  </w:pPr>
                </w:p>
                <w:p w14:paraId="3B8F60AA" w14:textId="77777777" w:rsidR="00A03CC2" w:rsidRPr="00825569" w:rsidRDefault="00A03CC2" w:rsidP="00A03CC2">
                  <w:pPr>
                    <w:rPr>
                      <w:rFonts w:ascii="Arial" w:hAnsi="Arial" w:cs="Arial"/>
                    </w:rPr>
                  </w:pPr>
                </w:p>
                <w:p w14:paraId="067C1AD6" w14:textId="77777777" w:rsidR="00A03CC2" w:rsidRPr="00825569" w:rsidRDefault="00A03CC2" w:rsidP="00A03CC2">
                  <w:pPr>
                    <w:rPr>
                      <w:rFonts w:ascii="Arial" w:hAnsi="Arial" w:cs="Arial"/>
                    </w:rPr>
                  </w:pPr>
                </w:p>
                <w:p w14:paraId="621E4108" w14:textId="77777777" w:rsidR="00A03CC2" w:rsidRPr="00825569" w:rsidRDefault="00A03CC2" w:rsidP="00A03CC2">
                  <w:pPr>
                    <w:rPr>
                      <w:rFonts w:ascii="Arial" w:hAnsi="Arial" w:cs="Arial"/>
                    </w:rPr>
                  </w:pPr>
                </w:p>
                <w:p w14:paraId="3DB1C013" w14:textId="77777777" w:rsidR="00A03CC2" w:rsidRPr="00825569" w:rsidRDefault="00A03CC2" w:rsidP="00A03CC2">
                  <w:pPr>
                    <w:rPr>
                      <w:rFonts w:ascii="Arial" w:hAnsi="Arial" w:cs="Arial"/>
                    </w:rPr>
                  </w:pPr>
                </w:p>
                <w:p w14:paraId="67226F84" w14:textId="77777777" w:rsidR="00A03CC2" w:rsidRPr="00825569" w:rsidRDefault="00A03CC2" w:rsidP="00A03CC2">
                  <w:pPr>
                    <w:rPr>
                      <w:rFonts w:ascii="Arial" w:hAnsi="Arial" w:cs="Arial"/>
                    </w:rPr>
                  </w:pPr>
                </w:p>
                <w:p w14:paraId="2F1D1A42" w14:textId="77777777" w:rsidR="00A03CC2" w:rsidRPr="00825569" w:rsidRDefault="00A03CC2" w:rsidP="00A03CC2">
                  <w:pPr>
                    <w:rPr>
                      <w:rFonts w:ascii="Arial" w:hAnsi="Arial" w:cs="Arial"/>
                    </w:rPr>
                  </w:pPr>
                </w:p>
                <w:p w14:paraId="0A8520C2" w14:textId="77777777" w:rsidR="00A03CC2" w:rsidRPr="00825569" w:rsidRDefault="00A03CC2" w:rsidP="00A03CC2">
                  <w:pPr>
                    <w:rPr>
                      <w:rFonts w:ascii="Arial" w:hAnsi="Arial" w:cs="Arial"/>
                    </w:rPr>
                  </w:pPr>
                </w:p>
                <w:p w14:paraId="30467098" w14:textId="77777777" w:rsidR="00A03CC2" w:rsidRPr="00825569" w:rsidRDefault="00A03CC2" w:rsidP="00A03CC2">
                  <w:pPr>
                    <w:rPr>
                      <w:rFonts w:ascii="Arial" w:hAnsi="Arial" w:cs="Arial"/>
                    </w:rPr>
                  </w:pPr>
                </w:p>
                <w:p w14:paraId="195A40F3" w14:textId="77777777" w:rsidR="00A03CC2" w:rsidRPr="00825569" w:rsidRDefault="00A03CC2" w:rsidP="00A03CC2">
                  <w:pPr>
                    <w:rPr>
                      <w:rFonts w:ascii="Arial" w:hAnsi="Arial" w:cs="Arial"/>
                    </w:rPr>
                  </w:pPr>
                </w:p>
                <w:p w14:paraId="367A79ED" w14:textId="77777777" w:rsidR="00A03CC2" w:rsidRPr="00825569" w:rsidRDefault="00A03CC2" w:rsidP="00A03CC2">
                  <w:pPr>
                    <w:rPr>
                      <w:rFonts w:ascii="Arial" w:hAnsi="Arial" w:cs="Arial"/>
                    </w:rPr>
                  </w:pPr>
                </w:p>
                <w:p w14:paraId="13A45629"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lastRenderedPageBreak/>
                    <w:t>Key findings should be shared in a meeting with the Authority for sense checking/input</w:t>
                  </w:r>
                </w:p>
                <w:p w14:paraId="228A2D4D" w14:textId="77777777"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bl>
          <w:p w14:paraId="17D056C2" w14:textId="7CCFE5B2" w:rsidR="009F59BD" w:rsidRPr="001C38E5" w:rsidRDefault="009F59BD" w:rsidP="00C60AC0">
            <w:pPr>
              <w:pStyle w:val="ListParagraph"/>
              <w:numPr>
                <w:ilvl w:val="1"/>
                <w:numId w:val="33"/>
              </w:numPr>
              <w:rPr>
                <w:rFonts w:ascii="Arial" w:eastAsia="Calibri" w:hAnsi="Arial" w:cs="Arial"/>
                <w:color w:val="365F91" w:themeColor="accent1" w:themeShade="BF"/>
                <w:sz w:val="22"/>
                <w:szCs w:val="22"/>
                <w:highlight w:val="yellow"/>
              </w:rPr>
            </w:pPr>
          </w:p>
        </w:tc>
      </w:tr>
    </w:tbl>
    <w:p w14:paraId="061146D3" w14:textId="67A21E45" w:rsidR="00274B42" w:rsidRDefault="00274B42" w:rsidP="00274B42">
      <w:pPr>
        <w:rPr>
          <w:rFonts w:ascii="Arial" w:eastAsia="Calibri" w:hAnsi="Arial" w:cs="Arial"/>
          <w:b/>
          <w:color w:val="365F91" w:themeColor="accent1" w:themeShade="BF"/>
          <w:sz w:val="22"/>
          <w:szCs w:val="22"/>
        </w:rPr>
      </w:pPr>
    </w:p>
    <w:p w14:paraId="5170389F" w14:textId="593919C1" w:rsidR="00EE4810" w:rsidRDefault="00EE4810" w:rsidP="00274B42">
      <w:pPr>
        <w:rPr>
          <w:rFonts w:ascii="Arial" w:eastAsia="Calibri" w:hAnsi="Arial" w:cs="Arial"/>
          <w:b/>
          <w:color w:val="365F91" w:themeColor="accent1" w:themeShade="BF"/>
          <w:sz w:val="22"/>
          <w:szCs w:val="22"/>
        </w:rPr>
      </w:pPr>
    </w:p>
    <w:p w14:paraId="7E9DF3D3" w14:textId="0C9FE961" w:rsidR="00EE4810" w:rsidRDefault="00EE4810" w:rsidP="00274B42">
      <w:pPr>
        <w:rPr>
          <w:rFonts w:ascii="Arial" w:eastAsia="Calibri" w:hAnsi="Arial" w:cs="Arial"/>
          <w:b/>
          <w:color w:val="365F91" w:themeColor="accent1" w:themeShade="BF"/>
          <w:sz w:val="22"/>
          <w:szCs w:val="22"/>
        </w:rPr>
      </w:pPr>
    </w:p>
    <w:p w14:paraId="543DADB3" w14:textId="1C60CEA7" w:rsidR="0013735C" w:rsidRPr="00BA3A50" w:rsidRDefault="002766F3"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F260197" w:rsidR="00BA3A50"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251711">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2766F3"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8"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Default="002766F3"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0F3551E0" w14:textId="77777777" w:rsidR="007C6F2B" w:rsidRDefault="007C6F2B" w:rsidP="007C6F2B">
      <w:pPr>
        <w:spacing w:after="200" w:line="276" w:lineRule="auto"/>
        <w:ind w:left="720"/>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 xml:space="preserve">Payment schedule: </w:t>
      </w:r>
    </w:p>
    <w:p w14:paraId="0B92B899" w14:textId="0C564D76" w:rsidR="007C6F2B" w:rsidRPr="00EE06BE" w:rsidRDefault="00FC0A55" w:rsidP="007C6F2B">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 xml:space="preserve">First </w:t>
      </w:r>
      <w:r w:rsidR="007C6F2B">
        <w:rPr>
          <w:rFonts w:ascii="Arial" w:eastAsia="Calibri" w:hAnsi="Arial" w:cs="Arial"/>
          <w:bCs/>
          <w:color w:val="365F91" w:themeColor="accent1" w:themeShade="BF"/>
          <w:sz w:val="22"/>
          <w:szCs w:val="22"/>
        </w:rPr>
        <w:t>payment to be made following delivery of the project methodolog</w:t>
      </w:r>
      <w:r>
        <w:rPr>
          <w:rFonts w:ascii="Arial" w:eastAsia="Calibri" w:hAnsi="Arial" w:cs="Arial"/>
          <w:bCs/>
          <w:color w:val="365F91" w:themeColor="accent1" w:themeShade="BF"/>
          <w:sz w:val="22"/>
          <w:szCs w:val="22"/>
        </w:rPr>
        <w:t>ies for the evaluation</w:t>
      </w:r>
      <w:r w:rsidR="00974111">
        <w:rPr>
          <w:rFonts w:ascii="Arial" w:eastAsia="Calibri" w:hAnsi="Arial" w:cs="Arial"/>
          <w:bCs/>
          <w:color w:val="365F91" w:themeColor="accent1" w:themeShade="BF"/>
          <w:sz w:val="22"/>
          <w:szCs w:val="22"/>
        </w:rPr>
        <w:t>s</w:t>
      </w:r>
      <w:r w:rsidR="007C6F2B">
        <w:rPr>
          <w:rFonts w:ascii="Arial" w:eastAsia="Calibri" w:hAnsi="Arial" w:cs="Arial"/>
          <w:bCs/>
          <w:color w:val="365F91" w:themeColor="accent1" w:themeShade="BF"/>
          <w:sz w:val="22"/>
          <w:szCs w:val="22"/>
        </w:rPr>
        <w:t xml:space="preserve"> </w:t>
      </w:r>
      <w:r w:rsidR="00974111">
        <w:rPr>
          <w:rFonts w:ascii="Arial" w:eastAsia="Calibri" w:hAnsi="Arial" w:cs="Arial"/>
          <w:bCs/>
          <w:color w:val="365F91" w:themeColor="accent1" w:themeShade="BF"/>
          <w:sz w:val="22"/>
          <w:szCs w:val="22"/>
        </w:rPr>
        <w:t>(</w:t>
      </w:r>
      <w:r w:rsidR="007C6F2B">
        <w:rPr>
          <w:rFonts w:ascii="Arial" w:eastAsia="Calibri" w:hAnsi="Arial" w:cs="Arial"/>
          <w:bCs/>
          <w:color w:val="365F91" w:themeColor="accent1" w:themeShade="BF"/>
          <w:sz w:val="22"/>
          <w:szCs w:val="22"/>
        </w:rPr>
        <w:t>A, B &amp; C</w:t>
      </w:r>
      <w:r w:rsidR="00974111">
        <w:rPr>
          <w:rFonts w:ascii="Arial" w:eastAsia="Calibri" w:hAnsi="Arial" w:cs="Arial"/>
          <w:bCs/>
          <w:color w:val="365F91" w:themeColor="accent1" w:themeShade="BF"/>
          <w:sz w:val="22"/>
          <w:szCs w:val="22"/>
        </w:rPr>
        <w:t>)</w:t>
      </w:r>
      <w:r w:rsidR="00C85F3A">
        <w:rPr>
          <w:rFonts w:ascii="Arial" w:eastAsia="Calibri" w:hAnsi="Arial" w:cs="Arial"/>
          <w:bCs/>
          <w:color w:val="365F91" w:themeColor="accent1" w:themeShade="BF"/>
          <w:sz w:val="22"/>
          <w:szCs w:val="22"/>
        </w:rPr>
        <w:t xml:space="preserve">, </w:t>
      </w:r>
      <w:r w:rsidR="007C6F2B">
        <w:rPr>
          <w:rFonts w:ascii="Arial" w:eastAsia="Calibri" w:hAnsi="Arial" w:cs="Arial"/>
          <w:bCs/>
          <w:color w:val="365F91" w:themeColor="accent1" w:themeShade="BF"/>
          <w:sz w:val="22"/>
          <w:szCs w:val="22"/>
        </w:rPr>
        <w:t xml:space="preserve">25% of total contract value. </w:t>
      </w:r>
      <w:r w:rsidR="00974111">
        <w:rPr>
          <w:rFonts w:ascii="Arial" w:eastAsia="Calibri" w:hAnsi="Arial" w:cs="Arial"/>
          <w:bCs/>
          <w:color w:val="365F91" w:themeColor="accent1" w:themeShade="BF"/>
          <w:sz w:val="22"/>
          <w:szCs w:val="22"/>
        </w:rPr>
        <w:t xml:space="preserve">This will include the production of the project materials </w:t>
      </w:r>
      <w:r w:rsidR="001907A8">
        <w:rPr>
          <w:rFonts w:ascii="Arial" w:eastAsia="Calibri" w:hAnsi="Arial" w:cs="Arial"/>
          <w:bCs/>
          <w:color w:val="365F91" w:themeColor="accent1" w:themeShade="BF"/>
          <w:sz w:val="22"/>
          <w:szCs w:val="22"/>
        </w:rPr>
        <w:t>and support required as specified in appendix 1</w:t>
      </w:r>
      <w:r w:rsidR="0028515E">
        <w:rPr>
          <w:rFonts w:ascii="Arial" w:eastAsia="Calibri" w:hAnsi="Arial" w:cs="Arial"/>
          <w:bCs/>
          <w:color w:val="365F91" w:themeColor="accent1" w:themeShade="BF"/>
          <w:sz w:val="22"/>
          <w:szCs w:val="22"/>
        </w:rPr>
        <w:t xml:space="preserve">, </w:t>
      </w:r>
      <w:r w:rsidR="00974111">
        <w:rPr>
          <w:rFonts w:ascii="Arial" w:eastAsia="Calibri" w:hAnsi="Arial" w:cs="Arial"/>
          <w:bCs/>
          <w:color w:val="365F91" w:themeColor="accent1" w:themeShade="BF"/>
          <w:sz w:val="22"/>
          <w:szCs w:val="22"/>
        </w:rPr>
        <w:t xml:space="preserve">prior to the </w:t>
      </w:r>
      <w:r w:rsidR="00EF4766">
        <w:rPr>
          <w:rFonts w:ascii="Arial" w:eastAsia="Calibri" w:hAnsi="Arial" w:cs="Arial"/>
          <w:bCs/>
          <w:color w:val="365F91" w:themeColor="accent1" w:themeShade="BF"/>
          <w:sz w:val="22"/>
          <w:szCs w:val="22"/>
        </w:rPr>
        <w:t>project commencement by participating screening services</w:t>
      </w:r>
      <w:r w:rsidR="005313D6">
        <w:rPr>
          <w:rFonts w:ascii="Arial" w:eastAsia="Calibri" w:hAnsi="Arial" w:cs="Arial"/>
          <w:bCs/>
          <w:color w:val="365F91" w:themeColor="accent1" w:themeShade="BF"/>
          <w:sz w:val="22"/>
          <w:szCs w:val="22"/>
        </w:rPr>
        <w:t xml:space="preserve"> (expected within 10 weeks of the contract start date).</w:t>
      </w:r>
      <w:r w:rsidR="00EF4766">
        <w:rPr>
          <w:rFonts w:ascii="Arial" w:eastAsia="Calibri" w:hAnsi="Arial" w:cs="Arial"/>
          <w:bCs/>
          <w:color w:val="365F91" w:themeColor="accent1" w:themeShade="BF"/>
          <w:sz w:val="22"/>
          <w:szCs w:val="22"/>
        </w:rPr>
        <w:t xml:space="preserve"> </w:t>
      </w:r>
      <w:r w:rsidR="007C6F2B">
        <w:rPr>
          <w:rFonts w:ascii="Arial" w:eastAsia="Calibri" w:hAnsi="Arial" w:cs="Arial"/>
          <w:bCs/>
          <w:color w:val="365F91" w:themeColor="accent1" w:themeShade="BF"/>
          <w:sz w:val="22"/>
          <w:szCs w:val="22"/>
        </w:rPr>
        <w:t xml:space="preserve">Remaining 75% to be paid on production and acceptance </w:t>
      </w:r>
      <w:r w:rsidR="0028515E">
        <w:rPr>
          <w:rFonts w:ascii="Arial" w:eastAsia="Calibri" w:hAnsi="Arial" w:cs="Arial"/>
          <w:bCs/>
          <w:color w:val="365F91" w:themeColor="accent1" w:themeShade="BF"/>
          <w:sz w:val="22"/>
          <w:szCs w:val="22"/>
        </w:rPr>
        <w:t xml:space="preserve">by the Authority, </w:t>
      </w:r>
      <w:r w:rsidR="007C6F2B">
        <w:rPr>
          <w:rFonts w:ascii="Arial" w:eastAsia="Calibri" w:hAnsi="Arial" w:cs="Arial"/>
          <w:bCs/>
          <w:color w:val="365F91" w:themeColor="accent1" w:themeShade="BF"/>
          <w:sz w:val="22"/>
          <w:szCs w:val="22"/>
        </w:rPr>
        <w:t xml:space="preserve">of final evaluation reports and project completion documentation </w:t>
      </w:r>
      <w:r w:rsidR="00A0185D">
        <w:rPr>
          <w:rFonts w:ascii="Arial" w:eastAsia="Calibri" w:hAnsi="Arial" w:cs="Arial"/>
          <w:bCs/>
          <w:color w:val="365F91" w:themeColor="accent1" w:themeShade="BF"/>
          <w:sz w:val="22"/>
          <w:szCs w:val="22"/>
        </w:rPr>
        <w:t>including</w:t>
      </w:r>
      <w:r w:rsidR="005A591C">
        <w:rPr>
          <w:rFonts w:ascii="Arial" w:eastAsia="Calibri" w:hAnsi="Arial" w:cs="Arial"/>
          <w:bCs/>
          <w:color w:val="365F91" w:themeColor="accent1" w:themeShade="BF"/>
          <w:sz w:val="22"/>
          <w:szCs w:val="22"/>
        </w:rPr>
        <w:t xml:space="preserve"> the</w:t>
      </w:r>
      <w:r w:rsidR="00EE3795">
        <w:rPr>
          <w:rFonts w:ascii="Arial" w:eastAsia="Calibri" w:hAnsi="Arial" w:cs="Arial"/>
          <w:bCs/>
          <w:color w:val="365F91" w:themeColor="accent1" w:themeShade="BF"/>
          <w:sz w:val="22"/>
          <w:szCs w:val="22"/>
        </w:rPr>
        <w:t xml:space="preserve"> analysis </w:t>
      </w:r>
      <w:r w:rsidR="00D44B3F">
        <w:rPr>
          <w:rFonts w:ascii="Arial" w:eastAsia="Calibri" w:hAnsi="Arial" w:cs="Arial"/>
          <w:bCs/>
          <w:color w:val="365F91" w:themeColor="accent1" w:themeShade="BF"/>
          <w:sz w:val="22"/>
          <w:szCs w:val="22"/>
        </w:rPr>
        <w:t xml:space="preserve">methodology </w:t>
      </w:r>
      <w:r w:rsidR="007C6F2B">
        <w:rPr>
          <w:rFonts w:ascii="Arial" w:eastAsia="Calibri" w:hAnsi="Arial" w:cs="Arial"/>
          <w:bCs/>
          <w:color w:val="365F91" w:themeColor="accent1" w:themeShade="BF"/>
          <w:sz w:val="22"/>
          <w:szCs w:val="22"/>
        </w:rPr>
        <w:t>(</w:t>
      </w:r>
      <w:proofErr w:type="spellStart"/>
      <w:r w:rsidR="007C6F2B">
        <w:rPr>
          <w:rFonts w:ascii="Arial" w:eastAsia="Calibri" w:hAnsi="Arial" w:cs="Arial"/>
          <w:bCs/>
          <w:color w:val="365F91" w:themeColor="accent1" w:themeShade="BF"/>
          <w:sz w:val="22"/>
          <w:szCs w:val="22"/>
        </w:rPr>
        <w:t>exc</w:t>
      </w:r>
      <w:proofErr w:type="spellEnd"/>
      <w:r w:rsidR="007C6F2B">
        <w:rPr>
          <w:rFonts w:ascii="Arial" w:eastAsia="Calibri" w:hAnsi="Arial" w:cs="Arial"/>
          <w:bCs/>
          <w:color w:val="365F91" w:themeColor="accent1" w:themeShade="BF"/>
          <w:sz w:val="22"/>
          <w:szCs w:val="22"/>
        </w:rPr>
        <w:t xml:space="preserve"> VAT).</w:t>
      </w:r>
    </w:p>
    <w:p w14:paraId="6D796E2C" w14:textId="77777777" w:rsidR="007C6F2B" w:rsidRPr="00312948" w:rsidRDefault="007C6F2B" w:rsidP="009540F4">
      <w:pPr>
        <w:spacing w:after="200" w:line="276" w:lineRule="auto"/>
        <w:ind w:firstLine="720"/>
        <w:rPr>
          <w:rFonts w:ascii="Arial" w:eastAsia="Calibri" w:hAnsi="Arial" w:cs="Arial"/>
          <w:bCs/>
          <w:color w:val="365F91" w:themeColor="accent1" w:themeShade="BF"/>
          <w:sz w:val="22"/>
          <w:szCs w:val="22"/>
        </w:rPr>
      </w:pP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766F3">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2766F3" w:rsidP="00240721">
      <w:pPr>
        <w:pStyle w:val="ListParagraph"/>
        <w:numPr>
          <w:ilvl w:val="0"/>
          <w:numId w:val="11"/>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8"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8"/>
    </w:p>
    <w:p w14:paraId="0AFC0C06" w14:textId="00BECEF1"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9"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9"/>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10"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10"/>
    </w:p>
    <w:p w14:paraId="4753C606" w14:textId="2BF6510B"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11"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2" w:name="_Toc29563442"/>
      <w:bookmarkEnd w:id="11"/>
      <w:r w:rsidRPr="00312948">
        <w:rPr>
          <w:rFonts w:ascii="Arial" w:eastAsia="Calibri" w:hAnsi="Arial" w:cs="Arial"/>
          <w:b w:val="0"/>
          <w:color w:val="365F91" w:themeColor="accent1" w:themeShade="BF"/>
          <w:sz w:val="22"/>
          <w:szCs w:val="22"/>
        </w:rPr>
        <w:t xml:space="preserve"> Bidders must provide a word count for each question response.</w:t>
      </w:r>
      <w:bookmarkEnd w:id="12"/>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2766F3"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2766F3"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06E52DA5" w:rsidR="00EF1FFF" w:rsidRPr="00312948" w:rsidRDefault="002766F3"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A7A63" w:rsidRPr="003375AB">
        <w:rPr>
          <w:rFonts w:ascii="Arial" w:eastAsiaTheme="majorEastAsia" w:hAnsi="Arial" w:cs="Arial"/>
          <w:b/>
          <w:bCs/>
          <w:color w:val="365F91" w:themeColor="accent1" w:themeShade="BF"/>
          <w:sz w:val="22"/>
          <w:szCs w:val="22"/>
          <w:highlight w:val="green"/>
        </w:rPr>
        <w:t>Suppliers</w:t>
      </w:r>
      <w:proofErr w:type="gramEnd"/>
      <w:r w:rsidR="004A7A63" w:rsidRPr="003375AB">
        <w:rPr>
          <w:rFonts w:ascii="Arial" w:eastAsiaTheme="majorEastAsia" w:hAnsi="Arial" w:cs="Arial"/>
          <w:b/>
          <w:bCs/>
          <w:color w:val="365F91" w:themeColor="accent1" w:themeShade="BF"/>
          <w:sz w:val="22"/>
          <w:szCs w:val="22"/>
          <w:highlight w:val="green"/>
        </w:rPr>
        <w:t xml:space="preserve"> please download this Form, complete it and upload it as an attachment to your proposal on </w:t>
      </w:r>
      <w:proofErr w:type="spellStart"/>
      <w:r w:rsidR="004A7A63" w:rsidRPr="003375AB">
        <w:rPr>
          <w:rFonts w:ascii="Arial" w:eastAsiaTheme="majorEastAsia" w:hAnsi="Arial" w:cs="Arial"/>
          <w:b/>
          <w:bCs/>
          <w:color w:val="365F91" w:themeColor="accent1" w:themeShade="BF"/>
          <w:sz w:val="22"/>
          <w:szCs w:val="22"/>
          <w:highlight w:val="green"/>
        </w:rPr>
        <w:t>Atamis</w:t>
      </w:r>
      <w:proofErr w:type="spellEnd"/>
      <w:r w:rsidR="004A7A63" w:rsidRPr="003375AB">
        <w:rPr>
          <w:rFonts w:ascii="Arial" w:eastAsiaTheme="majorEastAsia" w:hAnsi="Arial" w:cs="Arial"/>
          <w:b/>
          <w:bCs/>
          <w:color w:val="365F91" w:themeColor="accent1" w:themeShade="BF"/>
          <w:sz w:val="22"/>
          <w:szCs w:val="22"/>
          <w:highlight w:val="green"/>
        </w:rPr>
        <w:t>.</w:t>
      </w:r>
    </w:p>
    <w:p w14:paraId="79B46C07" w14:textId="77777777" w:rsidR="00DA5941"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92E8E"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2766F3" w:rsidP="009540F4">
      <w:pPr>
        <w:pStyle w:val="Heading1"/>
        <w:ind w:firstLine="720"/>
        <w:rPr>
          <w:rFonts w:ascii="Arial" w:eastAsia="Calibri" w:hAnsi="Arial" w:cs="Arial"/>
          <w:sz w:val="24"/>
          <w:szCs w:val="24"/>
        </w:rPr>
      </w:pPr>
      <w:bookmarkStart w:id="13" w:name="_Toc528691046"/>
      <w:r w:rsidRPr="00BA3A50">
        <w:rPr>
          <w:rFonts w:ascii="Arial" w:eastAsia="Calibri" w:hAnsi="Arial" w:cs="Arial"/>
          <w:sz w:val="24"/>
          <w:szCs w:val="24"/>
        </w:rPr>
        <w:t>Further Bidder Information</w:t>
      </w:r>
      <w:bookmarkEnd w:id="13"/>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92E8E" w14:paraId="6D2B962B" w14:textId="77777777" w:rsidTr="009540F4">
        <w:tc>
          <w:tcPr>
            <w:tcW w:w="259" w:type="dxa"/>
            <w:shd w:val="clear" w:color="auto" w:fill="F2F2F2" w:themeFill="background1" w:themeFillShade="F2"/>
          </w:tcPr>
          <w:p w14:paraId="27169CBB" w14:textId="334CC1C2"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FA79436" w14:textId="77777777" w:rsidTr="009540F4">
        <w:tc>
          <w:tcPr>
            <w:tcW w:w="259" w:type="dxa"/>
            <w:shd w:val="clear" w:color="auto" w:fill="F2F2F2" w:themeFill="background1" w:themeFillShade="F2"/>
          </w:tcPr>
          <w:p w14:paraId="3C2CEF39" w14:textId="1FACA1AC"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17D05016" w14:textId="77777777" w:rsidTr="009540F4">
        <w:tc>
          <w:tcPr>
            <w:tcW w:w="259" w:type="dxa"/>
            <w:shd w:val="clear" w:color="auto" w:fill="F2F2F2" w:themeFill="background1" w:themeFillShade="F2"/>
          </w:tcPr>
          <w:p w14:paraId="6C69C26D" w14:textId="46BAED92"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92E8E" w14:paraId="44905E0C" w14:textId="77777777" w:rsidTr="009540F4">
        <w:tc>
          <w:tcPr>
            <w:tcW w:w="259" w:type="dxa"/>
            <w:shd w:val="clear" w:color="auto" w:fill="F2F2F2" w:themeFill="background1" w:themeFillShade="F2"/>
          </w:tcPr>
          <w:p w14:paraId="3C848D89" w14:textId="39B82AF5"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000000" w:rsidP="000C2FE6">
            <w:pPr>
              <w:rPr>
                <w:rFonts w:ascii="Arial" w:hAnsi="Arial" w:cs="Arial"/>
                <w:i/>
                <w:iCs/>
                <w:color w:val="365F91" w:themeColor="accent1" w:themeShade="BF"/>
                <w:sz w:val="22"/>
                <w:szCs w:val="22"/>
                <w:u w:val="single"/>
              </w:rPr>
            </w:pPr>
            <w:hyperlink r:id="rId19"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50D02624" w:rsidR="00143494" w:rsidRPr="00312948" w:rsidRDefault="002766F3"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317CDB00" wp14:editId="1DEA629F">
                  <wp:extent cx="1371600" cy="2667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43D63C83" wp14:editId="0CDC43C3">
                  <wp:extent cx="1371600" cy="2667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21"/>
                          <a:stretch>
                            <a:fillRect/>
                          </a:stretch>
                        </pic:blipFill>
                        <pic:spPr>
                          <a:xfrm>
                            <a:off x="0" y="0"/>
                            <a:ext cx="1371600" cy="266700"/>
                          </a:xfrm>
                          <a:prstGeom prst="rect">
                            <a:avLst/>
                          </a:prstGeom>
                        </pic:spPr>
                      </pic:pic>
                    </a:graphicData>
                  </a:graphic>
                </wp:inline>
              </w:drawing>
            </w:r>
          </w:p>
        </w:tc>
      </w:tr>
      <w:tr w:rsidR="00992E8E"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462012BC" w:rsidR="008E5DB2" w:rsidRPr="00312948" w:rsidRDefault="002766F3"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79203EF7" wp14:editId="651C9399">
                  <wp:extent cx="1371600" cy="266700"/>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145736D1" wp14:editId="70DEA86B">
                  <wp:extent cx="1371600" cy="266700"/>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21"/>
                          <a:stretch>
                            <a:fillRect/>
                          </a:stretch>
                        </pic:blipFill>
                        <pic:spPr>
                          <a:xfrm>
                            <a:off x="0" y="0"/>
                            <a:ext cx="1371600" cy="266700"/>
                          </a:xfrm>
                          <a:prstGeom prst="rect">
                            <a:avLst/>
                          </a:prstGeom>
                        </pic:spPr>
                      </pic:pic>
                    </a:graphicData>
                  </a:graphic>
                </wp:inline>
              </w:drawing>
            </w:r>
          </w:p>
        </w:tc>
      </w:tr>
      <w:tr w:rsidR="00992E8E" w14:paraId="23A04632" w14:textId="77777777" w:rsidTr="008E5DB2">
        <w:trPr>
          <w:trHeight w:val="1004"/>
        </w:trPr>
        <w:tc>
          <w:tcPr>
            <w:tcW w:w="259" w:type="dxa"/>
            <w:shd w:val="clear" w:color="auto" w:fill="F2F2F2" w:themeFill="background1" w:themeFillShade="F2"/>
          </w:tcPr>
          <w:p w14:paraId="1D3E9C71" w14:textId="4914B50F"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95CFE33"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5630FCC0" w:rsidR="0084349D" w:rsidRPr="00312948" w:rsidRDefault="002766F3"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28F00F6D" wp14:editId="1C8C9A7F">
                  <wp:extent cx="1371600" cy="266700"/>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590FC211" wp14:editId="4C94EE67">
                  <wp:extent cx="1371600" cy="266700"/>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21"/>
                          <a:stretch>
                            <a:fillRect/>
                          </a:stretch>
                        </pic:blipFill>
                        <pic:spPr>
                          <a:xfrm>
                            <a:off x="0" y="0"/>
                            <a:ext cx="1371600" cy="266700"/>
                          </a:xfrm>
                          <a:prstGeom prst="rect">
                            <a:avLst/>
                          </a:prstGeom>
                        </pic:spPr>
                      </pic:pic>
                    </a:graphicData>
                  </a:graphic>
                </wp:inline>
              </w:drawing>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4"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766F3"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14"/>
      <w:r w:rsidR="00EF1FFF" w:rsidRPr="00BA3A50">
        <w:rPr>
          <w:rStyle w:val="Heading1Char"/>
          <w:rFonts w:ascii="Arial" w:hAnsi="Arial" w:cs="Arial"/>
          <w:sz w:val="24"/>
          <w:szCs w:val="24"/>
        </w:rPr>
        <w:t xml:space="preserve"> </w:t>
      </w:r>
    </w:p>
    <w:p w14:paraId="2E2381D1" w14:textId="3660C0D9" w:rsidR="004A7A63" w:rsidRDefault="002766F3" w:rsidP="004A7A63">
      <w:pPr>
        <w:spacing w:after="200" w:line="276" w:lineRule="auto"/>
        <w:rPr>
          <w:rFonts w:ascii="Arial" w:eastAsia="Calibri" w:hAnsi="Arial" w:cs="Arial"/>
          <w:color w:val="365F91" w:themeColor="accent1" w:themeShade="BF"/>
          <w:sz w:val="22"/>
          <w:szCs w:val="22"/>
        </w:rPr>
      </w:pPr>
      <w:proofErr w:type="gramStart"/>
      <w:r w:rsidRPr="003375AB">
        <w:rPr>
          <w:rFonts w:ascii="Arial" w:eastAsia="Calibri" w:hAnsi="Arial" w:cs="Arial"/>
          <w:color w:val="365F91" w:themeColor="accent1" w:themeShade="BF"/>
          <w:sz w:val="22"/>
          <w:szCs w:val="22"/>
          <w:highlight w:val="green"/>
        </w:rPr>
        <w:t>Suppliers</w:t>
      </w:r>
      <w:proofErr w:type="gramEnd"/>
      <w:r w:rsidRPr="003375AB">
        <w:rPr>
          <w:rFonts w:ascii="Arial" w:eastAsia="Calibri" w:hAnsi="Arial" w:cs="Arial"/>
          <w:color w:val="365F91" w:themeColor="accent1" w:themeShade="BF"/>
          <w:sz w:val="22"/>
          <w:szCs w:val="22"/>
          <w:highlight w:val="green"/>
        </w:rPr>
        <w:t xml:space="preserve"> please ensure a response is provided for both the Quality (A) and Commercial (B) sections on </w:t>
      </w:r>
      <w:proofErr w:type="spellStart"/>
      <w:r w:rsidRPr="003375AB">
        <w:rPr>
          <w:rFonts w:ascii="Arial" w:eastAsia="Calibri" w:hAnsi="Arial" w:cs="Arial"/>
          <w:color w:val="365F91" w:themeColor="accent1" w:themeShade="BF"/>
          <w:sz w:val="22"/>
          <w:szCs w:val="22"/>
          <w:highlight w:val="green"/>
        </w:rPr>
        <w:t>Atamis</w:t>
      </w:r>
      <w:proofErr w:type="spellEnd"/>
      <w:r w:rsidRPr="003375AB">
        <w:rPr>
          <w:rFonts w:ascii="Arial" w:eastAsia="Calibri" w:hAnsi="Arial" w:cs="Arial"/>
          <w:color w:val="365F91" w:themeColor="accent1" w:themeShade="BF"/>
          <w:sz w:val="22"/>
          <w:szCs w:val="22"/>
          <w:highlight w:val="green"/>
        </w:rPr>
        <w:t xml:space="preserve"> by downloading the attachments and reuploading once completed.</w:t>
      </w:r>
      <w:r w:rsidRPr="00312948">
        <w:rPr>
          <w:rFonts w:ascii="Arial" w:eastAsia="Calibri" w:hAnsi="Arial" w:cs="Arial"/>
          <w:color w:val="365F91" w:themeColor="accent1" w:themeShade="BF"/>
          <w:sz w:val="22"/>
          <w:szCs w:val="22"/>
        </w:rPr>
        <w:t xml:space="preserve"> </w:t>
      </w:r>
    </w:p>
    <w:p w14:paraId="60394B41" w14:textId="7BD2912D" w:rsidR="00672A8A" w:rsidRPr="00672A8A" w:rsidRDefault="002766F3" w:rsidP="00672A8A">
      <w:pPr>
        <w:pStyle w:val="ListParagraph"/>
        <w:numPr>
          <w:ilvl w:val="0"/>
          <w:numId w:val="14"/>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Quality</w:t>
      </w:r>
    </w:p>
    <w:p w14:paraId="124704AB" w14:textId="15634268" w:rsidR="00BD7886" w:rsidRPr="00672A8A" w:rsidRDefault="002766F3"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992E8E" w:rsidRPr="00B74099" w14:paraId="19A6BBAA" w14:textId="77777777" w:rsidTr="00B74099">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27B79897" w14:textId="77777777" w:rsidR="000C2FE6"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1</w:t>
            </w:r>
          </w:p>
          <w:p w14:paraId="1DF05278" w14:textId="2DBC312F" w:rsidR="002F4DE7" w:rsidRPr="00B74099" w:rsidRDefault="002F4DE7" w:rsidP="000C2FE6">
            <w:pPr>
              <w:spacing w:after="200" w:line="276" w:lineRule="auto"/>
              <w:contextualSpacing/>
              <w:rPr>
                <w:rFonts w:ascii="Arial" w:eastAsia="Calibri" w:hAnsi="Arial" w:cs="Arial"/>
                <w:b/>
                <w:color w:val="365F91" w:themeColor="accent1" w:themeShade="BF"/>
                <w:sz w:val="22"/>
                <w:szCs w:val="22"/>
              </w:rPr>
            </w:pP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788BC7D9" w:rsidR="000C2FE6" w:rsidRPr="00B74099" w:rsidRDefault="00EB071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992E8E" w:rsidRPr="00B74099" w14:paraId="08F3E596" w14:textId="77777777" w:rsidTr="00B74099">
        <w:trPr>
          <w:trHeight w:val="68"/>
        </w:trPr>
        <w:tc>
          <w:tcPr>
            <w:tcW w:w="3997" w:type="dxa"/>
            <w:vMerge/>
            <w:tcBorders>
              <w:left w:val="double" w:sz="4" w:space="0" w:color="1F497D" w:themeColor="text2"/>
              <w:bottom w:val="nil"/>
              <w:right w:val="double" w:sz="4" w:space="0" w:color="1F497D" w:themeColor="text2"/>
            </w:tcBorders>
            <w:shd w:val="clear" w:color="auto" w:fill="auto"/>
          </w:tcPr>
          <w:p w14:paraId="2C7A2CCB"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0C56F1" w:rsidRPr="00B74099" w14:paraId="76C66C3D" w14:textId="77777777" w:rsidTr="00B74099">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2673BAE3" w14:textId="32C9B486" w:rsidR="000C56F1" w:rsidRDefault="000C56F1" w:rsidP="000C56F1">
            <w:pPr>
              <w:spacing w:after="200" w:line="276" w:lineRule="auto"/>
              <w:contextualSpacing/>
              <w:rPr>
                <w:rFonts w:ascii="Arial" w:hAnsi="Arial" w:cs="Arial"/>
                <w:color w:val="365F91" w:themeColor="accent1" w:themeShade="BF"/>
                <w:sz w:val="22"/>
                <w:szCs w:val="22"/>
                <w:lang w:eastAsia="en-GB"/>
              </w:rPr>
            </w:pPr>
          </w:p>
          <w:p w14:paraId="2433EAE0" w14:textId="40D54BE4" w:rsidR="00310B81" w:rsidRPr="00B74099" w:rsidRDefault="00310B81" w:rsidP="000C56F1">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From the information that has been provided within the ITQ specification document and appendix 1, please provide a detailed project plan that outlines your initial proposed methodology for project A</w:t>
            </w:r>
          </w:p>
        </w:tc>
      </w:tr>
      <w:tr w:rsidR="000C56F1" w:rsidRPr="00B74099" w14:paraId="0BB7878F" w14:textId="77777777" w:rsidTr="00B74099">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56F1" w:rsidRPr="00B74099" w:rsidRDefault="000C56F1" w:rsidP="000C56F1">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0C56F1" w14:paraId="370B5691" w14:textId="77777777" w:rsidTr="00B74099">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C05F58" w14:textId="77777777" w:rsidR="000C56F1" w:rsidRPr="00B74099" w:rsidRDefault="000C56F1" w:rsidP="000C56F1">
            <w:pPr>
              <w:spacing w:after="200" w:line="276" w:lineRule="auto"/>
              <w:contextualSpacing/>
              <w:rPr>
                <w:rFonts w:ascii="Arial" w:eastAsia="Calibri" w:hAnsi="Arial" w:cs="Arial"/>
                <w:color w:val="365F91" w:themeColor="accent1" w:themeShade="BF"/>
                <w:sz w:val="22"/>
                <w:szCs w:val="22"/>
              </w:rPr>
            </w:pPr>
          </w:p>
          <w:p w14:paraId="56167820" w14:textId="50CCD850" w:rsidR="000C56F1" w:rsidRPr="00312948" w:rsidRDefault="000C56F1" w:rsidP="000C56F1">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1000</w:t>
            </w:r>
            <w:r w:rsidRPr="00B74099">
              <w:rPr>
                <w:rFonts w:ascii="Arial" w:eastAsia="Calibri" w:hAnsi="Arial" w:cs="Arial"/>
                <w:color w:val="365F91" w:themeColor="accent1" w:themeShade="BF"/>
                <w:sz w:val="22"/>
                <w:szCs w:val="22"/>
              </w:rPr>
              <w:t xml:space="preserve"> 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92E8E" w14:paraId="00D72C9D" w14:textId="77777777" w:rsidTr="00F83097">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9"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284104D4" w:rsidR="000C2FE6" w:rsidRPr="00312948" w:rsidRDefault="00E209B4"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992E8E" w14:paraId="7928BAEA" w14:textId="77777777" w:rsidTr="00F83097">
        <w:trPr>
          <w:trHeight w:val="29"/>
        </w:trPr>
        <w:tc>
          <w:tcPr>
            <w:tcW w:w="4032" w:type="dxa"/>
            <w:vMerge/>
            <w:tcBorders>
              <w:left w:val="double" w:sz="4" w:space="0" w:color="1F497D" w:themeColor="text2"/>
              <w:bottom w:val="nil"/>
              <w:right w:val="double" w:sz="4" w:space="0" w:color="1F497D" w:themeColor="text2"/>
            </w:tcBorders>
            <w:shd w:val="clear" w:color="auto" w:fill="auto"/>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1"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F83097" w14:paraId="7A888A86" w14:textId="77777777" w:rsidTr="0097247A">
        <w:trPr>
          <w:trHeight w:val="274"/>
        </w:trPr>
        <w:tc>
          <w:tcPr>
            <w:tcW w:w="10769" w:type="dxa"/>
            <w:gridSpan w:val="4"/>
            <w:tcBorders>
              <w:left w:val="double" w:sz="4" w:space="0" w:color="1F497D" w:themeColor="text2"/>
              <w:right w:val="double" w:sz="4" w:space="0" w:color="1F497D" w:themeColor="text2"/>
            </w:tcBorders>
            <w:shd w:val="clear" w:color="auto" w:fill="auto"/>
          </w:tcPr>
          <w:p w14:paraId="6D9F8E99" w14:textId="71D234D0" w:rsidR="00F83097" w:rsidRDefault="00F83097" w:rsidP="00F83097">
            <w:pPr>
              <w:spacing w:after="200" w:line="276" w:lineRule="auto"/>
              <w:contextualSpacing/>
              <w:rPr>
                <w:rFonts w:ascii="Arial" w:hAnsi="Arial" w:cs="Arial"/>
                <w:color w:val="365F91" w:themeColor="accent1" w:themeShade="BF"/>
                <w:sz w:val="22"/>
                <w:szCs w:val="22"/>
                <w:lang w:eastAsia="en-GB"/>
              </w:rPr>
            </w:pPr>
          </w:p>
          <w:p w14:paraId="6EABEFBB" w14:textId="4EA6D308" w:rsidR="006D1AE0" w:rsidRDefault="006D1AE0" w:rsidP="00F83097">
            <w:pPr>
              <w:spacing w:after="200" w:line="276" w:lineRule="auto"/>
              <w:contextualSpacing/>
              <w:rPr>
                <w:rFonts w:ascii="Arial" w:hAnsi="Arial" w:cs="Arial"/>
                <w:color w:val="365F91" w:themeColor="accent1" w:themeShade="BF"/>
                <w:sz w:val="22"/>
                <w:szCs w:val="22"/>
                <w:lang w:eastAsia="en-GB"/>
              </w:rPr>
            </w:pPr>
            <w:r w:rsidRPr="00AA2C1C">
              <w:rPr>
                <w:rFonts w:ascii="Arial" w:hAnsi="Arial" w:cs="Arial"/>
                <w:color w:val="365F91" w:themeColor="accent1" w:themeShade="BF"/>
                <w:sz w:val="22"/>
                <w:szCs w:val="22"/>
                <w:lang w:eastAsia="en-GB"/>
              </w:rPr>
              <w:t>From the information that has been provided within the ITQ Specification document</w:t>
            </w:r>
            <w:r>
              <w:rPr>
                <w:rFonts w:ascii="Arial" w:hAnsi="Arial" w:cs="Arial"/>
                <w:color w:val="365F91" w:themeColor="accent1" w:themeShade="BF"/>
                <w:sz w:val="22"/>
                <w:szCs w:val="22"/>
                <w:lang w:eastAsia="en-GB"/>
              </w:rPr>
              <w:t xml:space="preserve"> and appendix 1</w:t>
            </w:r>
            <w:r w:rsidRPr="00AA2C1C">
              <w:rPr>
                <w:rFonts w:ascii="Arial" w:hAnsi="Arial" w:cs="Arial"/>
                <w:color w:val="365F91" w:themeColor="accent1" w:themeShade="BF"/>
                <w:sz w:val="22"/>
                <w:szCs w:val="22"/>
                <w:lang w:eastAsia="en-GB"/>
              </w:rPr>
              <w:t xml:space="preserve">, please </w:t>
            </w:r>
            <w:r>
              <w:rPr>
                <w:rFonts w:ascii="Arial" w:hAnsi="Arial" w:cs="Arial"/>
                <w:color w:val="365F91" w:themeColor="accent1" w:themeShade="BF"/>
                <w:sz w:val="22"/>
                <w:szCs w:val="22"/>
                <w:lang w:eastAsia="en-GB"/>
              </w:rPr>
              <w:t xml:space="preserve">provide a </w:t>
            </w:r>
            <w:r w:rsidRPr="00AA2C1C">
              <w:rPr>
                <w:rFonts w:ascii="Arial" w:hAnsi="Arial" w:cs="Arial"/>
                <w:color w:val="365F91" w:themeColor="accent1" w:themeShade="BF"/>
                <w:sz w:val="22"/>
                <w:szCs w:val="22"/>
                <w:lang w:eastAsia="en-GB"/>
              </w:rPr>
              <w:t>detail</w:t>
            </w:r>
            <w:r>
              <w:rPr>
                <w:rFonts w:ascii="Arial" w:hAnsi="Arial" w:cs="Arial"/>
                <w:color w:val="365F91" w:themeColor="accent1" w:themeShade="BF"/>
                <w:sz w:val="22"/>
                <w:szCs w:val="22"/>
                <w:lang w:eastAsia="en-GB"/>
              </w:rPr>
              <w:t>ed project plan that outlines</w:t>
            </w:r>
            <w:r w:rsidRPr="00AA2C1C">
              <w:rPr>
                <w:rFonts w:ascii="Arial" w:hAnsi="Arial" w:cs="Arial"/>
                <w:color w:val="365F91" w:themeColor="accent1" w:themeShade="BF"/>
                <w:sz w:val="22"/>
                <w:szCs w:val="22"/>
                <w:lang w:eastAsia="en-GB"/>
              </w:rPr>
              <w:t xml:space="preserve"> your initial proposed methodology for project </w:t>
            </w:r>
            <w:r>
              <w:rPr>
                <w:rFonts w:ascii="Arial" w:hAnsi="Arial" w:cs="Arial"/>
                <w:color w:val="365F91" w:themeColor="accent1" w:themeShade="BF"/>
                <w:sz w:val="22"/>
                <w:szCs w:val="22"/>
                <w:lang w:eastAsia="en-GB"/>
              </w:rPr>
              <w:t>B</w:t>
            </w:r>
          </w:p>
          <w:p w14:paraId="130D2671" w14:textId="19159FC9" w:rsidR="006D1AE0" w:rsidRPr="00EE4810" w:rsidRDefault="006D1AE0" w:rsidP="00F83097">
            <w:pPr>
              <w:spacing w:after="200" w:line="276" w:lineRule="auto"/>
              <w:contextualSpacing/>
              <w:rPr>
                <w:rFonts w:ascii="Arial" w:eastAsia="Calibri" w:hAnsi="Arial" w:cs="Arial"/>
                <w:color w:val="365F91" w:themeColor="accent1" w:themeShade="BF"/>
                <w:sz w:val="22"/>
                <w:szCs w:val="22"/>
              </w:rPr>
            </w:pPr>
          </w:p>
        </w:tc>
      </w:tr>
      <w:tr w:rsidR="00CC158D" w14:paraId="196B9AF7" w14:textId="77777777" w:rsidTr="0097247A">
        <w:trPr>
          <w:trHeight w:val="274"/>
        </w:trPr>
        <w:tc>
          <w:tcPr>
            <w:tcW w:w="10769" w:type="dxa"/>
            <w:gridSpan w:val="4"/>
            <w:tcBorders>
              <w:left w:val="double" w:sz="4" w:space="0" w:color="1F497D" w:themeColor="text2"/>
              <w:right w:val="double" w:sz="4" w:space="0" w:color="1F497D" w:themeColor="text2"/>
            </w:tcBorders>
            <w:shd w:val="clear" w:color="auto" w:fill="auto"/>
          </w:tcPr>
          <w:p w14:paraId="065F8485" w14:textId="6AD946CB" w:rsidR="00CC158D" w:rsidRPr="00581E8A" w:rsidDel="00310B81" w:rsidRDefault="00CC158D" w:rsidP="00CC158D">
            <w:pPr>
              <w:spacing w:after="200" w:line="276" w:lineRule="auto"/>
              <w:contextualSpacing/>
              <w:rPr>
                <w:rFonts w:ascii="Arial" w:hAnsi="Arial" w:cs="Arial"/>
                <w:color w:val="365F91" w:themeColor="accent1" w:themeShade="BF"/>
                <w:sz w:val="22"/>
                <w:szCs w:val="22"/>
                <w:lang w:eastAsia="en-GB"/>
              </w:rPr>
            </w:pPr>
            <w:r w:rsidRPr="00B74099">
              <w:rPr>
                <w:rFonts w:ascii="Arial" w:eastAsia="Calibri" w:hAnsi="Arial" w:cs="Arial"/>
                <w:b/>
                <w:color w:val="365F91" w:themeColor="accent1" w:themeShade="BF"/>
                <w:sz w:val="22"/>
                <w:szCs w:val="22"/>
              </w:rPr>
              <w:t>Supplier Response</w:t>
            </w:r>
          </w:p>
        </w:tc>
      </w:tr>
      <w:tr w:rsidR="00CC158D" w14:paraId="40305E8E" w14:textId="77777777" w:rsidTr="00B7409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2C7DD647" w14:textId="77777777" w:rsidR="00CC158D" w:rsidRPr="00B74099" w:rsidRDefault="00CC158D" w:rsidP="00CC158D">
            <w:pPr>
              <w:spacing w:after="200" w:line="276" w:lineRule="auto"/>
              <w:contextualSpacing/>
              <w:rPr>
                <w:rFonts w:ascii="Arial" w:eastAsia="Calibri" w:hAnsi="Arial" w:cs="Arial"/>
                <w:color w:val="365F91" w:themeColor="accent1" w:themeShade="BF"/>
                <w:sz w:val="22"/>
                <w:szCs w:val="22"/>
              </w:rPr>
            </w:pPr>
          </w:p>
          <w:p w14:paraId="2B5392B8" w14:textId="7292376F" w:rsidR="00CC158D" w:rsidRPr="00581E8A" w:rsidDel="00310B81" w:rsidRDefault="00CC158D" w:rsidP="00CC158D">
            <w:pPr>
              <w:spacing w:after="200" w:line="276" w:lineRule="auto"/>
              <w:contextualSpacing/>
              <w:rPr>
                <w:rFonts w:ascii="Arial" w:hAnsi="Arial" w:cs="Arial"/>
                <w:color w:val="365F91" w:themeColor="accent1" w:themeShade="BF"/>
                <w:sz w:val="22"/>
                <w:szCs w:val="22"/>
                <w:lang w:eastAsia="en-GB"/>
              </w:rPr>
            </w:pPr>
            <w:r w:rsidRPr="00B74099">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1000</w:t>
            </w:r>
            <w:r w:rsidRPr="00B74099">
              <w:rPr>
                <w:rFonts w:ascii="Arial" w:eastAsia="Calibri" w:hAnsi="Arial" w:cs="Arial"/>
                <w:color w:val="365F91" w:themeColor="accent1" w:themeShade="BF"/>
                <w:sz w:val="22"/>
                <w:szCs w:val="22"/>
              </w:rPr>
              <w:t xml:space="preserve"> words</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58" w:type="dxa"/>
        <w:tblLayout w:type="fixed"/>
        <w:tblLook w:val="04A0" w:firstRow="1" w:lastRow="0" w:firstColumn="1" w:lastColumn="0" w:noHBand="0" w:noVBand="1"/>
      </w:tblPr>
      <w:tblGrid>
        <w:gridCol w:w="4363"/>
        <w:gridCol w:w="25"/>
        <w:gridCol w:w="1376"/>
        <w:gridCol w:w="3904"/>
        <w:gridCol w:w="48"/>
        <w:gridCol w:w="1042"/>
      </w:tblGrid>
      <w:tr w:rsidR="00992E8E" w14:paraId="7941A16C" w14:textId="77777777" w:rsidTr="001B6AD4">
        <w:trPr>
          <w:trHeight w:val="119"/>
        </w:trPr>
        <w:tc>
          <w:tcPr>
            <w:tcW w:w="4363"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3</w:t>
            </w:r>
          </w:p>
        </w:tc>
        <w:tc>
          <w:tcPr>
            <w:tcW w:w="1401" w:type="dxa"/>
            <w:gridSpan w:val="2"/>
            <w:tcBorders>
              <w:top w:val="nil"/>
              <w:left w:val="double" w:sz="4" w:space="0" w:color="1F497D" w:themeColor="text2"/>
              <w:bottom w:val="nil"/>
              <w:right w:val="double" w:sz="4" w:space="0" w:color="1F497D" w:themeColor="text2"/>
            </w:tcBorders>
            <w:shd w:val="clear" w:color="auto" w:fill="auto"/>
          </w:tcPr>
          <w:p w14:paraId="3ACCB0D2"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904" w:type="dxa"/>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90"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26D29F9A" w14:textId="65C6615E" w:rsidR="000C2FE6" w:rsidRPr="00251711" w:rsidRDefault="006A76A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992E8E" w14:paraId="0230750C" w14:textId="77777777" w:rsidTr="001B6AD4">
        <w:trPr>
          <w:trHeight w:val="25"/>
        </w:trPr>
        <w:tc>
          <w:tcPr>
            <w:tcW w:w="4363" w:type="dxa"/>
            <w:vMerge/>
            <w:tcBorders>
              <w:left w:val="double" w:sz="4" w:space="0" w:color="1F497D" w:themeColor="text2"/>
              <w:bottom w:val="nil"/>
              <w:right w:val="double" w:sz="4" w:space="0" w:color="1F497D" w:themeColor="text2"/>
            </w:tcBorders>
            <w:shd w:val="clear" w:color="auto" w:fill="auto"/>
          </w:tcPr>
          <w:p w14:paraId="65DA9B34"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1401" w:type="dxa"/>
            <w:gridSpan w:val="2"/>
            <w:tcBorders>
              <w:top w:val="nil"/>
              <w:left w:val="double" w:sz="4" w:space="0" w:color="1F497D" w:themeColor="text2"/>
              <w:bottom w:val="double" w:sz="4" w:space="0" w:color="1F497D" w:themeColor="text2"/>
              <w:right w:val="nil"/>
            </w:tcBorders>
            <w:shd w:val="clear" w:color="auto" w:fill="auto"/>
          </w:tcPr>
          <w:p w14:paraId="0E80F42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04245DD5"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F83097" w14:paraId="543A9591" w14:textId="77777777" w:rsidTr="001B6AD4">
        <w:trPr>
          <w:trHeight w:val="237"/>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7B13D748" w14:textId="417BAD35" w:rsidR="00F83097" w:rsidRDefault="00F83097" w:rsidP="001B6AD4">
            <w:pPr>
              <w:spacing w:after="200" w:line="276" w:lineRule="auto"/>
              <w:ind w:right="98"/>
              <w:rPr>
                <w:rFonts w:ascii="Arial" w:hAnsi="Arial" w:cs="Arial"/>
                <w:color w:val="365F91" w:themeColor="accent1" w:themeShade="BF"/>
                <w:sz w:val="22"/>
                <w:szCs w:val="22"/>
                <w:lang w:eastAsia="en-GB"/>
              </w:rPr>
            </w:pPr>
          </w:p>
          <w:p w14:paraId="5E509395" w14:textId="324E13DE" w:rsidR="009D3D8B" w:rsidRPr="009F75A2" w:rsidRDefault="009D3D8B" w:rsidP="001B6AD4">
            <w:pPr>
              <w:spacing w:after="200" w:line="276" w:lineRule="auto"/>
              <w:ind w:right="98"/>
              <w:rPr>
                <w:rFonts w:ascii="Arial" w:eastAsia="Calibri" w:hAnsi="Arial" w:cs="Arial"/>
                <w:color w:val="1F497D" w:themeColor="text2"/>
                <w:sz w:val="22"/>
                <w:szCs w:val="22"/>
              </w:rPr>
            </w:pPr>
            <w:r w:rsidRPr="00581E8A">
              <w:rPr>
                <w:rFonts w:ascii="Arial" w:hAnsi="Arial" w:cs="Arial"/>
                <w:color w:val="365F91" w:themeColor="accent1" w:themeShade="BF"/>
                <w:sz w:val="22"/>
                <w:szCs w:val="22"/>
                <w:lang w:eastAsia="en-GB"/>
              </w:rPr>
              <w:t xml:space="preserve">Please provide details of the team that will be involved in the delivery of the project. Please </w:t>
            </w:r>
            <w:r>
              <w:rPr>
                <w:rFonts w:ascii="Arial" w:hAnsi="Arial" w:cs="Arial"/>
                <w:color w:val="365F91" w:themeColor="accent1" w:themeShade="BF"/>
                <w:sz w:val="22"/>
                <w:szCs w:val="22"/>
                <w:lang w:eastAsia="en-GB"/>
              </w:rPr>
              <w:t xml:space="preserve">include </w:t>
            </w:r>
            <w:r w:rsidRPr="00581E8A">
              <w:rPr>
                <w:rFonts w:ascii="Arial" w:hAnsi="Arial" w:cs="Arial"/>
                <w:color w:val="365F91" w:themeColor="accent1" w:themeShade="BF"/>
                <w:sz w:val="22"/>
                <w:szCs w:val="22"/>
                <w:lang w:eastAsia="en-GB"/>
              </w:rPr>
              <w:t>details of how each team member will be involved</w:t>
            </w:r>
            <w:r>
              <w:rPr>
                <w:rFonts w:ascii="Arial" w:hAnsi="Arial" w:cs="Arial"/>
                <w:color w:val="365F91" w:themeColor="accent1" w:themeShade="BF"/>
                <w:sz w:val="22"/>
                <w:szCs w:val="22"/>
                <w:lang w:eastAsia="en-GB"/>
              </w:rPr>
              <w:t>,</w:t>
            </w:r>
            <w:r w:rsidRPr="00581E8A">
              <w:rPr>
                <w:rFonts w:ascii="Arial" w:hAnsi="Arial" w:cs="Arial"/>
                <w:color w:val="365F91" w:themeColor="accent1" w:themeShade="BF"/>
                <w:sz w:val="22"/>
                <w:szCs w:val="22"/>
                <w:lang w:eastAsia="en-GB"/>
              </w:rPr>
              <w:t xml:space="preserve"> their role and responsibility, level of qualification and experience, and specifically how much of the total time allocation for the project each team member will spend.</w:t>
            </w:r>
            <w:r>
              <w:rPr>
                <w:rFonts w:ascii="Arial" w:hAnsi="Arial" w:cs="Arial"/>
                <w:color w:val="365F91" w:themeColor="accent1" w:themeShade="BF"/>
                <w:sz w:val="22"/>
                <w:szCs w:val="22"/>
                <w:lang w:eastAsia="en-GB"/>
              </w:rPr>
              <w:t xml:space="preserve"> *Please include brief CVs as an appendix</w:t>
            </w:r>
          </w:p>
        </w:tc>
      </w:tr>
      <w:tr w:rsidR="00F83097" w14:paraId="2709EAB8" w14:textId="77777777" w:rsidTr="001B6AD4">
        <w:trPr>
          <w:trHeight w:val="109"/>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F83097" w14:paraId="63345522" w14:textId="77777777" w:rsidTr="001B6AD4">
        <w:trPr>
          <w:trHeight w:val="375"/>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19DCBB88" w14:textId="77777777" w:rsidR="007B1378" w:rsidRDefault="007B1378" w:rsidP="00F83097">
            <w:pPr>
              <w:spacing w:after="200" w:line="276" w:lineRule="auto"/>
              <w:contextualSpacing/>
              <w:rPr>
                <w:rFonts w:ascii="Arial" w:eastAsia="Calibri" w:hAnsi="Arial" w:cs="Arial"/>
                <w:color w:val="365F91" w:themeColor="accent1" w:themeShade="BF"/>
                <w:sz w:val="22"/>
                <w:szCs w:val="22"/>
              </w:rPr>
            </w:pPr>
          </w:p>
          <w:p w14:paraId="2885E6E8" w14:textId="77777777" w:rsidR="007B1378" w:rsidRDefault="007B1378" w:rsidP="00F83097">
            <w:pPr>
              <w:spacing w:after="200" w:line="276" w:lineRule="auto"/>
              <w:contextualSpacing/>
              <w:rPr>
                <w:rFonts w:ascii="Arial" w:eastAsia="Calibri" w:hAnsi="Arial" w:cs="Arial"/>
                <w:color w:val="365F91" w:themeColor="accent1" w:themeShade="BF"/>
                <w:sz w:val="22"/>
                <w:szCs w:val="22"/>
              </w:rPr>
            </w:pPr>
          </w:p>
          <w:p w14:paraId="5C1315B3" w14:textId="441303CF"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750</w:t>
            </w:r>
            <w:r w:rsidRPr="00B74099">
              <w:rPr>
                <w:rFonts w:ascii="Arial" w:eastAsia="Calibri" w:hAnsi="Arial" w:cs="Arial"/>
                <w:color w:val="365F91" w:themeColor="accent1" w:themeShade="BF"/>
                <w:sz w:val="22"/>
                <w:szCs w:val="22"/>
              </w:rPr>
              <w:t xml:space="preserve"> words</w:t>
            </w:r>
          </w:p>
        </w:tc>
      </w:tr>
      <w:tr w:rsidR="00F83097" w14:paraId="5A65D1E8" w14:textId="77777777" w:rsidTr="001B6AD4">
        <w:trPr>
          <w:trHeight w:val="122"/>
        </w:trPr>
        <w:tc>
          <w:tcPr>
            <w:tcW w:w="4363" w:type="dxa"/>
            <w:vMerge w:val="restart"/>
            <w:tcBorders>
              <w:top w:val="double" w:sz="4" w:space="0" w:color="1F497D" w:themeColor="text2"/>
              <w:left w:val="double" w:sz="4" w:space="0" w:color="1F497D" w:themeColor="text2"/>
              <w:bottom w:val="nil"/>
            </w:tcBorders>
            <w:shd w:val="clear" w:color="auto" w:fill="auto"/>
            <w:vAlign w:val="center"/>
          </w:tcPr>
          <w:p w14:paraId="0EB2B594"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4</w:t>
            </w:r>
          </w:p>
        </w:tc>
        <w:tc>
          <w:tcPr>
            <w:tcW w:w="1401" w:type="dxa"/>
            <w:gridSpan w:val="2"/>
            <w:tcBorders>
              <w:top w:val="nil"/>
              <w:left w:val="double" w:sz="4" w:space="0" w:color="1F497D" w:themeColor="text2"/>
              <w:bottom w:val="nil"/>
              <w:right w:val="double" w:sz="4" w:space="0" w:color="1F497D" w:themeColor="text2"/>
            </w:tcBorders>
            <w:shd w:val="clear" w:color="auto" w:fill="auto"/>
          </w:tcPr>
          <w:p w14:paraId="78EC949A"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p>
        </w:tc>
        <w:tc>
          <w:tcPr>
            <w:tcW w:w="3904" w:type="dxa"/>
            <w:tcBorders>
              <w:top w:val="double" w:sz="4" w:space="0" w:color="1F497D" w:themeColor="text2"/>
              <w:left w:val="double" w:sz="4" w:space="0" w:color="1F497D" w:themeColor="text2"/>
              <w:bottom w:val="double" w:sz="4" w:space="0" w:color="1F497D" w:themeColor="text2"/>
            </w:tcBorders>
            <w:shd w:val="clear" w:color="auto" w:fill="auto"/>
          </w:tcPr>
          <w:p w14:paraId="270DCDBC"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90"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579A6D74" w14:textId="400A428E" w:rsidR="00F83097" w:rsidRPr="00B74099" w:rsidRDefault="0097247A" w:rsidP="00F83097">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E209B4">
              <w:rPr>
                <w:rFonts w:ascii="Arial" w:eastAsia="Calibri" w:hAnsi="Arial" w:cs="Arial"/>
                <w:color w:val="365F91" w:themeColor="accent1" w:themeShade="BF"/>
                <w:sz w:val="22"/>
                <w:szCs w:val="22"/>
              </w:rPr>
              <w:t>0</w:t>
            </w:r>
          </w:p>
        </w:tc>
      </w:tr>
      <w:tr w:rsidR="00F83097" w14:paraId="7B45AE7C" w14:textId="77777777" w:rsidTr="001B6AD4">
        <w:trPr>
          <w:trHeight w:val="26"/>
        </w:trPr>
        <w:tc>
          <w:tcPr>
            <w:tcW w:w="4363" w:type="dxa"/>
            <w:vMerge/>
            <w:tcBorders>
              <w:left w:val="double" w:sz="4" w:space="0" w:color="1F497D" w:themeColor="text2"/>
              <w:bottom w:val="nil"/>
              <w:right w:val="double" w:sz="4" w:space="0" w:color="1F497D" w:themeColor="text2"/>
            </w:tcBorders>
            <w:shd w:val="clear" w:color="auto" w:fill="auto"/>
          </w:tcPr>
          <w:p w14:paraId="0F329829" w14:textId="77777777"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p>
        </w:tc>
        <w:tc>
          <w:tcPr>
            <w:tcW w:w="1401" w:type="dxa"/>
            <w:gridSpan w:val="2"/>
            <w:tcBorders>
              <w:top w:val="nil"/>
              <w:left w:val="double" w:sz="4" w:space="0" w:color="1F497D" w:themeColor="text2"/>
              <w:bottom w:val="double" w:sz="4" w:space="0" w:color="1F497D" w:themeColor="text2"/>
              <w:right w:val="nil"/>
            </w:tcBorders>
            <w:shd w:val="clear" w:color="auto" w:fill="auto"/>
          </w:tcPr>
          <w:p w14:paraId="23041F6F" w14:textId="77777777" w:rsidR="00F83097" w:rsidRPr="00B74099" w:rsidRDefault="00F83097" w:rsidP="00F83097">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7036A430" w14:textId="77777777"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p>
        </w:tc>
      </w:tr>
      <w:tr w:rsidR="00F83097" w14:paraId="38911CCD" w14:textId="77777777" w:rsidTr="001B6AD4">
        <w:trPr>
          <w:trHeight w:val="243"/>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4593D796" w14:textId="508341B2" w:rsidR="00F83097" w:rsidRDefault="00F83097" w:rsidP="00F83097">
            <w:pPr>
              <w:spacing w:after="200" w:line="276" w:lineRule="auto"/>
              <w:contextualSpacing/>
              <w:rPr>
                <w:rFonts w:ascii="Arial" w:eastAsia="Calibri" w:hAnsi="Arial" w:cs="Arial"/>
                <w:color w:val="1F497D" w:themeColor="text2"/>
                <w:sz w:val="22"/>
                <w:szCs w:val="22"/>
              </w:rPr>
            </w:pPr>
          </w:p>
          <w:p w14:paraId="30EABE3E" w14:textId="07BE03FA" w:rsidR="009D3D8B" w:rsidRPr="00B74099" w:rsidRDefault="009D3D8B" w:rsidP="00F8309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color w:val="1F497D" w:themeColor="text2"/>
                <w:sz w:val="22"/>
                <w:szCs w:val="22"/>
              </w:rPr>
              <w:t>Please outline how you would run a workshop and provide supporting materials to train services to communicate effectively when making direct contact with women who have previously not attended their screening appointment</w:t>
            </w:r>
            <w:r w:rsidR="00CC158D">
              <w:rPr>
                <w:rFonts w:ascii="Arial" w:eastAsia="Calibri" w:hAnsi="Arial" w:cs="Arial"/>
                <w:color w:val="1F497D" w:themeColor="text2"/>
                <w:sz w:val="22"/>
                <w:szCs w:val="22"/>
              </w:rPr>
              <w:t>.</w:t>
            </w:r>
          </w:p>
        </w:tc>
      </w:tr>
      <w:tr w:rsidR="00F83097" w14:paraId="60AF9AAF" w14:textId="77777777" w:rsidTr="001B6AD4">
        <w:trPr>
          <w:trHeight w:val="111"/>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20ABADE"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F83097" w14:paraId="4B5616F4" w14:textId="77777777" w:rsidTr="001B6AD4">
        <w:trPr>
          <w:trHeight w:val="383"/>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3D10DF5F" w14:textId="2A9F676F"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500 words </w:t>
            </w:r>
          </w:p>
        </w:tc>
      </w:tr>
      <w:tr w:rsidR="00F83097" w14:paraId="7CFE9D17" w14:textId="77777777" w:rsidTr="001B6AD4">
        <w:trPr>
          <w:trHeight w:val="135"/>
        </w:trPr>
        <w:tc>
          <w:tcPr>
            <w:tcW w:w="4388" w:type="dxa"/>
            <w:gridSpan w:val="2"/>
            <w:vMerge w:val="restart"/>
            <w:tcBorders>
              <w:top w:val="double" w:sz="4" w:space="0" w:color="1F497D" w:themeColor="text2"/>
              <w:left w:val="double" w:sz="4" w:space="0" w:color="1F497D" w:themeColor="text2"/>
              <w:bottom w:val="nil"/>
            </w:tcBorders>
            <w:shd w:val="clear" w:color="auto" w:fill="auto"/>
            <w:vAlign w:val="center"/>
          </w:tcPr>
          <w:p w14:paraId="707EAA09"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7B5C0C">
              <w:rPr>
                <w:rFonts w:ascii="Arial" w:eastAsia="Calibri" w:hAnsi="Arial" w:cs="Arial"/>
                <w:b/>
                <w:color w:val="365F91" w:themeColor="accent1" w:themeShade="BF"/>
                <w:sz w:val="22"/>
                <w:szCs w:val="22"/>
                <w:highlight w:val="green"/>
              </w:rPr>
              <w:lastRenderedPageBreak/>
              <w:t>Question 5</w:t>
            </w:r>
          </w:p>
        </w:tc>
        <w:tc>
          <w:tcPr>
            <w:tcW w:w="1376" w:type="dxa"/>
            <w:tcBorders>
              <w:top w:val="nil"/>
              <w:left w:val="double" w:sz="4" w:space="0" w:color="1F497D" w:themeColor="text2"/>
              <w:bottom w:val="nil"/>
              <w:right w:val="double" w:sz="4" w:space="0" w:color="1F497D" w:themeColor="text2"/>
            </w:tcBorders>
            <w:shd w:val="clear" w:color="auto" w:fill="auto"/>
          </w:tcPr>
          <w:p w14:paraId="464E03DF"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p>
        </w:tc>
        <w:tc>
          <w:tcPr>
            <w:tcW w:w="3952"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39F74B5E"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42" w:type="dxa"/>
            <w:tcBorders>
              <w:top w:val="double" w:sz="4" w:space="0" w:color="1F497D" w:themeColor="text2"/>
              <w:bottom w:val="double" w:sz="4" w:space="0" w:color="1F497D" w:themeColor="text2"/>
              <w:right w:val="double" w:sz="4" w:space="0" w:color="1F497D" w:themeColor="text2"/>
            </w:tcBorders>
            <w:shd w:val="clear" w:color="auto" w:fill="auto"/>
          </w:tcPr>
          <w:p w14:paraId="5F132851" w14:textId="470F1389"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r w:rsidRPr="00251711">
              <w:rPr>
                <w:rFonts w:ascii="Arial" w:eastAsia="Calibri" w:hAnsi="Arial" w:cs="Arial"/>
                <w:color w:val="365F91" w:themeColor="accent1" w:themeShade="BF"/>
                <w:sz w:val="22"/>
                <w:szCs w:val="22"/>
              </w:rPr>
              <w:t>1</w:t>
            </w:r>
            <w:r>
              <w:rPr>
                <w:rFonts w:ascii="Arial" w:eastAsia="Calibri" w:hAnsi="Arial" w:cs="Arial"/>
                <w:color w:val="365F91" w:themeColor="accent1" w:themeShade="BF"/>
                <w:sz w:val="22"/>
                <w:szCs w:val="22"/>
              </w:rPr>
              <w:t>0</w:t>
            </w:r>
          </w:p>
        </w:tc>
      </w:tr>
      <w:tr w:rsidR="00F83097" w14:paraId="7A08FE8D" w14:textId="77777777" w:rsidTr="001B6AD4">
        <w:trPr>
          <w:trHeight w:val="38"/>
        </w:trPr>
        <w:tc>
          <w:tcPr>
            <w:tcW w:w="4388" w:type="dxa"/>
            <w:gridSpan w:val="2"/>
            <w:vMerge/>
            <w:tcBorders>
              <w:left w:val="double" w:sz="4" w:space="0" w:color="1F497D" w:themeColor="text2"/>
              <w:bottom w:val="nil"/>
              <w:right w:val="double" w:sz="4" w:space="0" w:color="1F497D" w:themeColor="text2"/>
            </w:tcBorders>
            <w:shd w:val="clear" w:color="auto" w:fill="auto"/>
          </w:tcPr>
          <w:p w14:paraId="4EDD6A40" w14:textId="77777777"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p>
        </w:tc>
        <w:tc>
          <w:tcPr>
            <w:tcW w:w="1376" w:type="dxa"/>
            <w:tcBorders>
              <w:top w:val="nil"/>
              <w:left w:val="double" w:sz="4" w:space="0" w:color="1F497D" w:themeColor="text2"/>
              <w:bottom w:val="double" w:sz="4" w:space="0" w:color="1F497D" w:themeColor="text2"/>
              <w:right w:val="nil"/>
            </w:tcBorders>
            <w:shd w:val="clear" w:color="auto" w:fill="auto"/>
          </w:tcPr>
          <w:p w14:paraId="1F41EC7F" w14:textId="77777777" w:rsidR="00F83097" w:rsidRPr="00312948" w:rsidRDefault="00F83097" w:rsidP="00F83097">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3F1A9669" w14:textId="77777777"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p>
        </w:tc>
      </w:tr>
      <w:tr w:rsidR="00651EDB" w14:paraId="1E97680D" w14:textId="77777777" w:rsidTr="001B6AD4">
        <w:trPr>
          <w:trHeight w:val="268"/>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1BAF28C8" w14:textId="77777777" w:rsidR="00651EDB" w:rsidRPr="00651EDB" w:rsidRDefault="00651EDB" w:rsidP="00651EDB">
            <w:pPr>
              <w:spacing w:after="200" w:line="276" w:lineRule="auto"/>
              <w:rPr>
                <w:rFonts w:ascii="Arial" w:hAnsi="Arial" w:cs="Arial"/>
                <w:color w:val="365F91" w:themeColor="accent1" w:themeShade="BF"/>
                <w:sz w:val="22"/>
                <w:szCs w:val="22"/>
                <w:lang w:eastAsia="en-GB"/>
              </w:rPr>
            </w:pPr>
            <w:r w:rsidRPr="00651EDB">
              <w:rPr>
                <w:rFonts w:ascii="Arial" w:hAnsi="Arial" w:cs="Arial"/>
                <w:color w:val="365F91" w:themeColor="accent1" w:themeShade="BF"/>
                <w:sz w:val="22"/>
                <w:szCs w:val="22"/>
                <w:lang w:eastAsia="en-GB"/>
              </w:rPr>
              <w:t xml:space="preserve">Social Value related Question: How will you support meeting the requirements of this ITQ with social value and environmental commitments in mind, both in terms of the projects and as an </w:t>
            </w:r>
            <w:proofErr w:type="spellStart"/>
            <w:r w:rsidRPr="00651EDB">
              <w:rPr>
                <w:rFonts w:ascii="Arial" w:hAnsi="Arial" w:cs="Arial"/>
                <w:color w:val="365F91" w:themeColor="accent1" w:themeShade="BF"/>
                <w:sz w:val="22"/>
                <w:szCs w:val="22"/>
                <w:lang w:eastAsia="en-GB"/>
              </w:rPr>
              <w:t>organisation</w:t>
            </w:r>
            <w:proofErr w:type="spellEnd"/>
            <w:r w:rsidRPr="00651EDB">
              <w:rPr>
                <w:rFonts w:ascii="Arial" w:hAnsi="Arial" w:cs="Arial"/>
                <w:color w:val="365F91" w:themeColor="accent1" w:themeShade="BF"/>
                <w:sz w:val="22"/>
                <w:szCs w:val="22"/>
                <w:lang w:eastAsia="en-GB"/>
              </w:rPr>
              <w:t>?</w:t>
            </w:r>
          </w:p>
          <w:p w14:paraId="6969E587" w14:textId="29BC4EF5" w:rsidR="00651EDB" w:rsidRPr="000B687E" w:rsidRDefault="00651EDB" w:rsidP="00651EDB">
            <w:pPr>
              <w:spacing w:after="200" w:line="276" w:lineRule="auto"/>
              <w:rPr>
                <w:rFonts w:ascii="Arial" w:eastAsia="Calibri" w:hAnsi="Arial" w:cs="Arial"/>
                <w:color w:val="365F91" w:themeColor="accent1" w:themeShade="BF"/>
                <w:sz w:val="22"/>
                <w:szCs w:val="22"/>
              </w:rPr>
            </w:pPr>
            <w:r>
              <w:rPr>
                <w:rFonts w:ascii="Arial" w:hAnsi="Arial" w:cs="Arial"/>
                <w:color w:val="365F91" w:themeColor="accent1" w:themeShade="BF"/>
                <w:sz w:val="22"/>
                <w:szCs w:val="22"/>
                <w:lang w:eastAsia="en-GB"/>
              </w:rPr>
              <w:t xml:space="preserve">For more information on the social value model - </w:t>
            </w:r>
            <w:hyperlink r:id="rId22" w:history="1">
              <w:r w:rsidRPr="006A2CD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r>
      <w:tr w:rsidR="00651EDB" w14:paraId="043CE377" w14:textId="77777777" w:rsidTr="001B6AD4">
        <w:trPr>
          <w:trHeight w:val="123"/>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17F85CD" w14:textId="77777777" w:rsidR="00651EDB" w:rsidRPr="00312948" w:rsidRDefault="00651EDB" w:rsidP="00651EDB">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651EDB" w14:paraId="61D5ABE1" w14:textId="77777777" w:rsidTr="001B6AD4">
        <w:trPr>
          <w:trHeight w:val="424"/>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2EEF057A" w14:textId="77777777"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p>
          <w:p w14:paraId="1E7CCC92" w14:textId="77777777"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p>
          <w:p w14:paraId="34C0C1C0" w14:textId="21879FC5"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 words</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2766F3"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992E8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992E8E"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92E8E"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1CBBCA9E" w:rsidR="00240721" w:rsidRPr="00BD7886" w:rsidRDefault="002766F3" w:rsidP="004A7A63">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w:t>
            </w:r>
            <w:r w:rsidR="004A7A63">
              <w:rPr>
                <w:rFonts w:ascii="Arial" w:eastAsia="Calibri" w:hAnsi="Arial" w:cs="Arial"/>
                <w:color w:val="365F91" w:themeColor="accent1" w:themeShade="BF"/>
                <w:sz w:val="22"/>
                <w:szCs w:val="22"/>
              </w:rPr>
              <w:t xml:space="preserve">download and complete the attached “Pricing Breakdown” </w:t>
            </w:r>
            <w:r w:rsidRPr="000B687E">
              <w:rPr>
                <w:rFonts w:ascii="Arial" w:eastAsia="Calibri" w:hAnsi="Arial" w:cs="Arial"/>
                <w:color w:val="365F91" w:themeColor="accent1" w:themeShade="BF"/>
                <w:sz w:val="22"/>
                <w:szCs w:val="22"/>
              </w:rPr>
              <w:t>provid</w:t>
            </w:r>
            <w:r w:rsidR="004A7A63">
              <w:rPr>
                <w:rFonts w:ascii="Arial" w:eastAsia="Calibri" w:hAnsi="Arial" w:cs="Arial"/>
                <w:color w:val="365F91" w:themeColor="accent1" w:themeShade="BF"/>
                <w:sz w:val="22"/>
                <w:szCs w:val="22"/>
              </w:rPr>
              <w:t>ing</w:t>
            </w:r>
            <w:r w:rsidRPr="000B687E">
              <w:rPr>
                <w:rFonts w:ascii="Arial" w:eastAsia="Calibri" w:hAnsi="Arial" w:cs="Arial"/>
                <w:color w:val="365F91" w:themeColor="accent1" w:themeShade="BF"/>
                <w:sz w:val="22"/>
                <w:szCs w:val="22"/>
              </w:rPr>
              <w:t xml:space="preserve"> a </w:t>
            </w:r>
            <w:r w:rsidR="004A7A63">
              <w:rPr>
                <w:rFonts w:ascii="Arial" w:eastAsia="Calibri" w:hAnsi="Arial" w:cs="Arial"/>
                <w:color w:val="365F91" w:themeColor="accent1" w:themeShade="BF"/>
                <w:sz w:val="22"/>
                <w:szCs w:val="22"/>
              </w:rPr>
              <w:t xml:space="preserve">full </w:t>
            </w:r>
            <w:r w:rsidRPr="000B687E">
              <w:rPr>
                <w:rFonts w:ascii="Arial" w:eastAsia="Calibri" w:hAnsi="Arial" w:cs="Arial"/>
                <w:color w:val="365F91" w:themeColor="accent1" w:themeShade="BF"/>
                <w:sz w:val="22"/>
                <w:szCs w:val="22"/>
              </w:rPr>
              <w:t xml:space="preserve">cost breakdown </w:t>
            </w:r>
            <w:r w:rsidR="00A3023A" w:rsidRPr="000B687E">
              <w:rPr>
                <w:rFonts w:ascii="Arial" w:eastAsia="Calibri" w:hAnsi="Arial" w:cs="Arial"/>
                <w:color w:val="365F91" w:themeColor="accent1" w:themeShade="BF"/>
                <w:sz w:val="22"/>
                <w:szCs w:val="22"/>
              </w:rPr>
              <w:t xml:space="preserve">to undertake the work.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195F3D">
              <w:t xml:space="preserve"> </w:t>
            </w:r>
            <w:r w:rsidR="00195F3D" w:rsidRPr="00195F3D">
              <w:rPr>
                <w:rFonts w:ascii="Arial" w:eastAsia="Calibri" w:hAnsi="Arial" w:cs="Arial"/>
                <w:color w:val="365F91" w:themeColor="accent1" w:themeShade="BF"/>
                <w:sz w:val="22"/>
                <w:szCs w:val="22"/>
              </w:rPr>
              <w:t>NOTE: The Commercial Evaluat</w:t>
            </w:r>
            <w:r w:rsidR="00195F3D">
              <w:rPr>
                <w:rFonts w:ascii="Arial" w:eastAsia="Calibri" w:hAnsi="Arial" w:cs="Arial"/>
                <w:color w:val="365F91" w:themeColor="accent1" w:themeShade="BF"/>
                <w:sz w:val="22"/>
                <w:szCs w:val="22"/>
              </w:rPr>
              <w:t>io</w:t>
            </w:r>
            <w:r w:rsidR="00195F3D" w:rsidRPr="00195F3D">
              <w:rPr>
                <w:rFonts w:ascii="Arial" w:eastAsia="Calibri" w:hAnsi="Arial" w:cs="Arial"/>
                <w:color w:val="365F91" w:themeColor="accent1" w:themeShade="BF"/>
                <w:sz w:val="22"/>
                <w:szCs w:val="22"/>
              </w:rPr>
              <w:t>n will be based on the grand total that is submitted</w:t>
            </w:r>
            <w:r w:rsidR="00EF0AD9" w:rsidRPr="000B687E">
              <w:rPr>
                <w:rFonts w:ascii="Arial" w:eastAsia="Calibri" w:hAnsi="Arial" w:cs="Arial"/>
                <w:color w:val="365F91" w:themeColor="accent1" w:themeShade="BF"/>
                <w:sz w:val="22"/>
                <w:szCs w:val="22"/>
              </w:rPr>
              <w:t xml:space="preserve">  </w:t>
            </w:r>
          </w:p>
        </w:tc>
      </w:tr>
      <w:tr w:rsidR="00992E8E"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03E119A1" w:rsidR="00A67B99" w:rsidRPr="00312948" w:rsidRDefault="001B6AD4"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DO NOT EMBED YOUR COSTINGS HERE PLEASE </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2766F3"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92E8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92E8E"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92E8E"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1CB1231F" w:rsidR="0095532A" w:rsidRPr="0095532A" w:rsidRDefault="002766F3" w:rsidP="00255D96">
            <w:pPr>
              <w:spacing w:after="200" w:line="276" w:lineRule="auto"/>
              <w:rPr>
                <w:rFonts w:ascii="Arial" w:eastAsia="Calibri" w:hAnsi="Arial" w:cs="Arial"/>
                <w:color w:val="365F91" w:themeColor="accent1" w:themeShade="BF"/>
                <w:sz w:val="22"/>
                <w:szCs w:val="22"/>
                <w:highlight w:val="yellow"/>
              </w:rPr>
            </w:pPr>
            <w:r w:rsidRPr="00255D9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255D96">
              <w:rPr>
                <w:rFonts w:ascii="Arial" w:eastAsia="Calibri" w:hAnsi="Arial" w:cs="Arial"/>
                <w:color w:val="365F91" w:themeColor="accent1" w:themeShade="BF"/>
                <w:sz w:val="22"/>
                <w:szCs w:val="22"/>
              </w:rPr>
              <w:t xml:space="preserve"> and agree to the </w:t>
            </w:r>
            <w:r w:rsidR="00C07681" w:rsidRPr="00255D9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255D96">
              <w:rPr>
                <w:rFonts w:ascii="Arial" w:eastAsia="Calibri" w:hAnsi="Arial" w:cs="Arial"/>
                <w:color w:val="365F91" w:themeColor="accent1" w:themeShade="BF"/>
                <w:sz w:val="22"/>
                <w:szCs w:val="22"/>
              </w:rPr>
              <w:t>:</w:t>
            </w:r>
          </w:p>
        </w:tc>
      </w:tr>
      <w:tr w:rsidR="00992E8E"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651D198" w14:textId="77777777" w:rsidR="00255D96" w:rsidRDefault="00255D96" w:rsidP="0095532A">
            <w:pPr>
              <w:spacing w:after="200" w:line="276" w:lineRule="auto"/>
              <w:rPr>
                <w:rFonts w:ascii="Arial" w:eastAsia="Calibri" w:hAnsi="Arial" w:cs="Arial"/>
                <w:i/>
                <w:iCs/>
                <w:color w:val="365F91" w:themeColor="accent1" w:themeShade="BF"/>
                <w:sz w:val="22"/>
                <w:szCs w:val="22"/>
              </w:rPr>
            </w:pPr>
          </w:p>
          <w:p w14:paraId="5F0EFF80" w14:textId="5D1CD630" w:rsidR="00AC7AB4" w:rsidRDefault="002766F3" w:rsidP="0095532A">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Electronic Signature Insert…</w:t>
            </w:r>
            <w:proofErr w:type="gramStart"/>
            <w:r>
              <w:rPr>
                <w:rFonts w:ascii="Arial" w:eastAsia="Calibri" w:hAnsi="Arial" w:cs="Arial"/>
                <w:i/>
                <w:iCs/>
                <w:color w:val="365F91" w:themeColor="accent1" w:themeShade="BF"/>
                <w:sz w:val="22"/>
                <w:szCs w:val="22"/>
              </w:rPr>
              <w:t>…..</w:t>
            </w:r>
            <w:proofErr w:type="gramEnd"/>
          </w:p>
          <w:p w14:paraId="6397E0FF" w14:textId="33CB42A8"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AC7AB4">
              <w:rPr>
                <w:rFonts w:ascii="Arial" w:eastAsia="Calibri" w:hAnsi="Arial" w:cs="Arial"/>
                <w:color w:val="365F91" w:themeColor="accent1" w:themeShade="BF"/>
                <w:sz w:val="22"/>
                <w:szCs w:val="22"/>
              </w:rPr>
              <w:t xml:space="preserve"> </w:t>
            </w:r>
          </w:p>
          <w:p w14:paraId="4B329A3A" w14:textId="7196731E"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AC7AB4">
              <w:rPr>
                <w:rFonts w:ascii="Arial" w:eastAsia="Calibri" w:hAnsi="Arial" w:cs="Arial"/>
                <w:color w:val="365F91" w:themeColor="accent1" w:themeShade="BF"/>
                <w:sz w:val="22"/>
                <w:szCs w:val="22"/>
              </w:rPr>
              <w:t xml:space="preserve"> </w:t>
            </w:r>
          </w:p>
          <w:p w14:paraId="12B93872" w14:textId="529D24B7"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Date:</w:t>
            </w:r>
            <w:r w:rsidR="00AC7AB4">
              <w:rPr>
                <w:rFonts w:ascii="Arial" w:eastAsia="Calibri" w:hAnsi="Arial" w:cs="Arial"/>
                <w:color w:val="365F91" w:themeColor="accent1" w:themeShade="BF"/>
                <w:sz w:val="22"/>
                <w:szCs w:val="22"/>
              </w:rPr>
              <w:t xml:space="preserve"> </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1B6AD4">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6B3D" w14:textId="77777777" w:rsidR="004674BB" w:rsidRDefault="004674BB">
      <w:r>
        <w:separator/>
      </w:r>
    </w:p>
  </w:endnote>
  <w:endnote w:type="continuationSeparator" w:id="0">
    <w:p w14:paraId="10EE6A57" w14:textId="77777777" w:rsidR="004674BB" w:rsidRDefault="004674BB">
      <w:r>
        <w:continuationSeparator/>
      </w:r>
    </w:p>
  </w:endnote>
  <w:endnote w:type="continuationNotice" w:id="1">
    <w:p w14:paraId="2BDC4F70" w14:textId="77777777" w:rsidR="004674BB" w:rsidRDefault="0046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62249D" w:rsidRPr="00110AC3" w:rsidRDefault="00000000"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Content>
        <w:r w:rsidR="002766F3">
          <w:rPr>
            <w:rFonts w:ascii="Arial" w:hAnsi="Arial" w:cs="Arial"/>
            <w:noProof/>
            <w:color w:val="808080" w:themeColor="background1" w:themeShade="80"/>
            <w:sz w:val="18"/>
            <w:szCs w:val="18"/>
          </w:rPr>
          <w:t>NHS England Commercial</w:t>
        </w:r>
      </w:sdtContent>
    </w:sdt>
    <w:r w:rsidR="002766F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Content>
        <w:r w:rsidR="002766F3">
          <w:rPr>
            <w:rFonts w:ascii="Arial" w:hAnsi="Arial" w:cs="Arial"/>
            <w:color w:val="808080" w:themeColor="background1" w:themeShade="80"/>
            <w:sz w:val="18"/>
            <w:szCs w:val="18"/>
          </w:rPr>
          <w:t>ITQ-LT Bidder Response Template V4.0</w:t>
        </w:r>
      </w:sdtContent>
    </w:sdt>
  </w:p>
  <w:p w14:paraId="695063E2" w14:textId="77777777" w:rsidR="0062249D" w:rsidRPr="00110AC3" w:rsidRDefault="0062249D">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D6EF" w14:textId="77777777" w:rsidR="004674BB" w:rsidRDefault="004674BB">
      <w:r>
        <w:separator/>
      </w:r>
    </w:p>
  </w:footnote>
  <w:footnote w:type="continuationSeparator" w:id="0">
    <w:p w14:paraId="6443D23F" w14:textId="77777777" w:rsidR="004674BB" w:rsidRDefault="004674BB">
      <w:r>
        <w:continuationSeparator/>
      </w:r>
    </w:p>
  </w:footnote>
  <w:footnote w:type="continuationNotice" w:id="1">
    <w:p w14:paraId="3F66FD1D" w14:textId="77777777" w:rsidR="004674BB" w:rsidRDefault="00467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C438A"/>
    <w:multiLevelType w:val="multilevel"/>
    <w:tmpl w:val="779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4661"/>
    <w:multiLevelType w:val="multilevel"/>
    <w:tmpl w:val="88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403A"/>
    <w:multiLevelType w:val="hybridMultilevel"/>
    <w:tmpl w:val="AE42CCEC"/>
    <w:lvl w:ilvl="0" w:tplc="A762F9BE">
      <w:start w:val="1"/>
      <w:numFmt w:val="decimal"/>
      <w:lvlText w:val="%1."/>
      <w:lvlJc w:val="left"/>
      <w:pPr>
        <w:ind w:left="1080" w:hanging="360"/>
      </w:pPr>
      <w:rPr>
        <w:rFonts w:hint="default"/>
        <w:b/>
        <w:bCs w:val="0"/>
        <w:sz w:val="22"/>
      </w:rPr>
    </w:lvl>
    <w:lvl w:ilvl="1" w:tplc="9256702C" w:tentative="1">
      <w:start w:val="1"/>
      <w:numFmt w:val="lowerLetter"/>
      <w:lvlText w:val="%2."/>
      <w:lvlJc w:val="left"/>
      <w:pPr>
        <w:ind w:left="1800" w:hanging="360"/>
      </w:pPr>
    </w:lvl>
    <w:lvl w:ilvl="2" w:tplc="DF6CDA46" w:tentative="1">
      <w:start w:val="1"/>
      <w:numFmt w:val="lowerRoman"/>
      <w:lvlText w:val="%3."/>
      <w:lvlJc w:val="right"/>
      <w:pPr>
        <w:ind w:left="2520" w:hanging="180"/>
      </w:pPr>
    </w:lvl>
    <w:lvl w:ilvl="3" w:tplc="322E55EE" w:tentative="1">
      <w:start w:val="1"/>
      <w:numFmt w:val="decimal"/>
      <w:lvlText w:val="%4."/>
      <w:lvlJc w:val="left"/>
      <w:pPr>
        <w:ind w:left="3240" w:hanging="360"/>
      </w:pPr>
    </w:lvl>
    <w:lvl w:ilvl="4" w:tplc="208889A4" w:tentative="1">
      <w:start w:val="1"/>
      <w:numFmt w:val="lowerLetter"/>
      <w:lvlText w:val="%5."/>
      <w:lvlJc w:val="left"/>
      <w:pPr>
        <w:ind w:left="3960" w:hanging="360"/>
      </w:pPr>
    </w:lvl>
    <w:lvl w:ilvl="5" w:tplc="FD3A5572" w:tentative="1">
      <w:start w:val="1"/>
      <w:numFmt w:val="lowerRoman"/>
      <w:lvlText w:val="%6."/>
      <w:lvlJc w:val="right"/>
      <w:pPr>
        <w:ind w:left="4680" w:hanging="180"/>
      </w:pPr>
    </w:lvl>
    <w:lvl w:ilvl="6" w:tplc="4BAA348A" w:tentative="1">
      <w:start w:val="1"/>
      <w:numFmt w:val="decimal"/>
      <w:lvlText w:val="%7."/>
      <w:lvlJc w:val="left"/>
      <w:pPr>
        <w:ind w:left="5400" w:hanging="360"/>
      </w:pPr>
    </w:lvl>
    <w:lvl w:ilvl="7" w:tplc="01EE4074" w:tentative="1">
      <w:start w:val="1"/>
      <w:numFmt w:val="lowerLetter"/>
      <w:lvlText w:val="%8."/>
      <w:lvlJc w:val="left"/>
      <w:pPr>
        <w:ind w:left="6120" w:hanging="360"/>
      </w:pPr>
    </w:lvl>
    <w:lvl w:ilvl="8" w:tplc="2A822E52" w:tentative="1">
      <w:start w:val="1"/>
      <w:numFmt w:val="lowerRoman"/>
      <w:lvlText w:val="%9."/>
      <w:lvlJc w:val="right"/>
      <w:pPr>
        <w:ind w:left="6840" w:hanging="180"/>
      </w:pPr>
    </w:lvl>
  </w:abstractNum>
  <w:abstractNum w:abstractNumId="5" w15:restartNumberingAfterBreak="0">
    <w:nsid w:val="15B754C8"/>
    <w:multiLevelType w:val="multilevel"/>
    <w:tmpl w:val="94E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2E54"/>
    <w:multiLevelType w:val="hybridMultilevel"/>
    <w:tmpl w:val="F98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D54CD"/>
    <w:multiLevelType w:val="hybridMultilevel"/>
    <w:tmpl w:val="C2224B88"/>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30833"/>
    <w:multiLevelType w:val="multilevel"/>
    <w:tmpl w:val="863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D6A17"/>
    <w:multiLevelType w:val="hybridMultilevel"/>
    <w:tmpl w:val="95E6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9EF0222"/>
    <w:multiLevelType w:val="hybridMultilevel"/>
    <w:tmpl w:val="2FE618C6"/>
    <w:lvl w:ilvl="0" w:tplc="925AF846">
      <w:start w:val="1"/>
      <w:numFmt w:val="decimal"/>
      <w:lvlText w:val="%1."/>
      <w:lvlJc w:val="left"/>
      <w:pPr>
        <w:ind w:left="1080" w:hanging="360"/>
      </w:pPr>
      <w:rPr>
        <w:rFonts w:eastAsiaTheme="majorEastAsia" w:hint="default"/>
        <w:b/>
        <w:bCs/>
      </w:rPr>
    </w:lvl>
    <w:lvl w:ilvl="1" w:tplc="571407B4" w:tentative="1">
      <w:start w:val="1"/>
      <w:numFmt w:val="lowerLetter"/>
      <w:lvlText w:val="%2."/>
      <w:lvlJc w:val="left"/>
      <w:pPr>
        <w:ind w:left="1800" w:hanging="360"/>
      </w:pPr>
    </w:lvl>
    <w:lvl w:ilvl="2" w:tplc="E1F89042" w:tentative="1">
      <w:start w:val="1"/>
      <w:numFmt w:val="lowerRoman"/>
      <w:lvlText w:val="%3."/>
      <w:lvlJc w:val="right"/>
      <w:pPr>
        <w:ind w:left="2520" w:hanging="180"/>
      </w:pPr>
    </w:lvl>
    <w:lvl w:ilvl="3" w:tplc="C5C21A26" w:tentative="1">
      <w:start w:val="1"/>
      <w:numFmt w:val="decimal"/>
      <w:lvlText w:val="%4."/>
      <w:lvlJc w:val="left"/>
      <w:pPr>
        <w:ind w:left="3240" w:hanging="360"/>
      </w:pPr>
    </w:lvl>
    <w:lvl w:ilvl="4" w:tplc="9B847FBC" w:tentative="1">
      <w:start w:val="1"/>
      <w:numFmt w:val="lowerLetter"/>
      <w:lvlText w:val="%5."/>
      <w:lvlJc w:val="left"/>
      <w:pPr>
        <w:ind w:left="3960" w:hanging="360"/>
      </w:pPr>
    </w:lvl>
    <w:lvl w:ilvl="5" w:tplc="B0AC24CC" w:tentative="1">
      <w:start w:val="1"/>
      <w:numFmt w:val="lowerRoman"/>
      <w:lvlText w:val="%6."/>
      <w:lvlJc w:val="right"/>
      <w:pPr>
        <w:ind w:left="4680" w:hanging="180"/>
      </w:pPr>
    </w:lvl>
    <w:lvl w:ilvl="6" w:tplc="1A5E0F0E" w:tentative="1">
      <w:start w:val="1"/>
      <w:numFmt w:val="decimal"/>
      <w:lvlText w:val="%7."/>
      <w:lvlJc w:val="left"/>
      <w:pPr>
        <w:ind w:left="5400" w:hanging="360"/>
      </w:pPr>
    </w:lvl>
    <w:lvl w:ilvl="7" w:tplc="D76263C6" w:tentative="1">
      <w:start w:val="1"/>
      <w:numFmt w:val="lowerLetter"/>
      <w:lvlText w:val="%8."/>
      <w:lvlJc w:val="left"/>
      <w:pPr>
        <w:ind w:left="6120" w:hanging="360"/>
      </w:pPr>
    </w:lvl>
    <w:lvl w:ilvl="8" w:tplc="266E9EC0" w:tentative="1">
      <w:start w:val="1"/>
      <w:numFmt w:val="lowerRoman"/>
      <w:lvlText w:val="%9."/>
      <w:lvlJc w:val="right"/>
      <w:pPr>
        <w:ind w:left="6840" w:hanging="180"/>
      </w:pPr>
    </w:lvl>
  </w:abstractNum>
  <w:abstractNum w:abstractNumId="12" w15:restartNumberingAfterBreak="0">
    <w:nsid w:val="33521C14"/>
    <w:multiLevelType w:val="hybridMultilevel"/>
    <w:tmpl w:val="BFDE524A"/>
    <w:lvl w:ilvl="0" w:tplc="08090003">
      <w:start w:val="1"/>
      <w:numFmt w:val="bullet"/>
      <w:lvlText w:val="o"/>
      <w:lvlJc w:val="left"/>
      <w:pPr>
        <w:ind w:left="1318" w:hanging="360"/>
      </w:pPr>
      <w:rPr>
        <w:rFonts w:ascii="Courier New" w:hAnsi="Courier New" w:cs="Courier New"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13" w15:restartNumberingAfterBreak="0">
    <w:nsid w:val="33685618"/>
    <w:multiLevelType w:val="hybridMultilevel"/>
    <w:tmpl w:val="0E30AAB6"/>
    <w:lvl w:ilvl="0" w:tplc="BCBACD80">
      <w:start w:val="1"/>
      <w:numFmt w:val="decimal"/>
      <w:lvlText w:val="%1."/>
      <w:lvlJc w:val="left"/>
      <w:pPr>
        <w:ind w:left="720" w:hanging="360"/>
      </w:pPr>
      <w:rPr>
        <w:rFonts w:hint="default"/>
        <w:b/>
        <w:bCs/>
      </w:rPr>
    </w:lvl>
    <w:lvl w:ilvl="1" w:tplc="66FA17C2">
      <w:start w:val="1"/>
      <w:numFmt w:val="lowerLetter"/>
      <w:lvlText w:val="%2."/>
      <w:lvlJc w:val="left"/>
      <w:pPr>
        <w:ind w:left="1440" w:hanging="360"/>
      </w:pPr>
    </w:lvl>
    <w:lvl w:ilvl="2" w:tplc="D35AB2D8" w:tentative="1">
      <w:start w:val="1"/>
      <w:numFmt w:val="lowerRoman"/>
      <w:lvlText w:val="%3."/>
      <w:lvlJc w:val="right"/>
      <w:pPr>
        <w:ind w:left="2160" w:hanging="180"/>
      </w:pPr>
    </w:lvl>
    <w:lvl w:ilvl="3" w:tplc="837C8BCC" w:tentative="1">
      <w:start w:val="1"/>
      <w:numFmt w:val="decimal"/>
      <w:lvlText w:val="%4."/>
      <w:lvlJc w:val="left"/>
      <w:pPr>
        <w:ind w:left="2880" w:hanging="360"/>
      </w:pPr>
    </w:lvl>
    <w:lvl w:ilvl="4" w:tplc="A10E3A54" w:tentative="1">
      <w:start w:val="1"/>
      <w:numFmt w:val="lowerLetter"/>
      <w:lvlText w:val="%5."/>
      <w:lvlJc w:val="left"/>
      <w:pPr>
        <w:ind w:left="3600" w:hanging="360"/>
      </w:pPr>
    </w:lvl>
    <w:lvl w:ilvl="5" w:tplc="004CCB6E" w:tentative="1">
      <w:start w:val="1"/>
      <w:numFmt w:val="lowerRoman"/>
      <w:lvlText w:val="%6."/>
      <w:lvlJc w:val="right"/>
      <w:pPr>
        <w:ind w:left="4320" w:hanging="180"/>
      </w:pPr>
    </w:lvl>
    <w:lvl w:ilvl="6" w:tplc="F5AAFF28" w:tentative="1">
      <w:start w:val="1"/>
      <w:numFmt w:val="decimal"/>
      <w:lvlText w:val="%7."/>
      <w:lvlJc w:val="left"/>
      <w:pPr>
        <w:ind w:left="5040" w:hanging="360"/>
      </w:pPr>
    </w:lvl>
    <w:lvl w:ilvl="7" w:tplc="3E5E0BEA" w:tentative="1">
      <w:start w:val="1"/>
      <w:numFmt w:val="lowerLetter"/>
      <w:lvlText w:val="%8."/>
      <w:lvlJc w:val="left"/>
      <w:pPr>
        <w:ind w:left="5760" w:hanging="360"/>
      </w:pPr>
    </w:lvl>
    <w:lvl w:ilvl="8" w:tplc="9118E3BA" w:tentative="1">
      <w:start w:val="1"/>
      <w:numFmt w:val="lowerRoman"/>
      <w:lvlText w:val="%9."/>
      <w:lvlJc w:val="right"/>
      <w:pPr>
        <w:ind w:left="6480" w:hanging="180"/>
      </w:pPr>
    </w:lvl>
  </w:abstractNum>
  <w:abstractNum w:abstractNumId="14" w15:restartNumberingAfterBreak="0">
    <w:nsid w:val="37BC5F05"/>
    <w:multiLevelType w:val="multilevel"/>
    <w:tmpl w:val="299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70813"/>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CD741C"/>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5435A8"/>
    <w:multiLevelType w:val="hybridMultilevel"/>
    <w:tmpl w:val="3D10E5BC"/>
    <w:lvl w:ilvl="0" w:tplc="EBA25670">
      <w:start w:val="1"/>
      <w:numFmt w:val="bullet"/>
      <w:lvlText w:val=""/>
      <w:lvlJc w:val="left"/>
      <w:pPr>
        <w:ind w:left="720" w:hanging="360"/>
      </w:pPr>
      <w:rPr>
        <w:rFonts w:ascii="Symbol" w:hAnsi="Symbol" w:hint="default"/>
      </w:rPr>
    </w:lvl>
    <w:lvl w:ilvl="1" w:tplc="6096E910">
      <w:start w:val="1"/>
      <w:numFmt w:val="bullet"/>
      <w:lvlText w:val="o"/>
      <w:lvlJc w:val="left"/>
      <w:pPr>
        <w:ind w:left="1440" w:hanging="360"/>
      </w:pPr>
      <w:rPr>
        <w:rFonts w:ascii="Courier New" w:hAnsi="Courier New" w:hint="default"/>
      </w:rPr>
    </w:lvl>
    <w:lvl w:ilvl="2" w:tplc="963ABD36">
      <w:start w:val="1"/>
      <w:numFmt w:val="bullet"/>
      <w:lvlText w:val=""/>
      <w:lvlJc w:val="left"/>
      <w:pPr>
        <w:ind w:left="2160" w:hanging="360"/>
      </w:pPr>
      <w:rPr>
        <w:rFonts w:ascii="Wingdings" w:hAnsi="Wingdings" w:hint="default"/>
      </w:rPr>
    </w:lvl>
    <w:lvl w:ilvl="3" w:tplc="6AD86400">
      <w:start w:val="1"/>
      <w:numFmt w:val="bullet"/>
      <w:lvlText w:val=""/>
      <w:lvlJc w:val="left"/>
      <w:pPr>
        <w:ind w:left="2880" w:hanging="360"/>
      </w:pPr>
      <w:rPr>
        <w:rFonts w:ascii="Symbol" w:hAnsi="Symbol" w:hint="default"/>
      </w:rPr>
    </w:lvl>
    <w:lvl w:ilvl="4" w:tplc="B46AE1FA">
      <w:start w:val="1"/>
      <w:numFmt w:val="bullet"/>
      <w:lvlText w:val="o"/>
      <w:lvlJc w:val="left"/>
      <w:pPr>
        <w:ind w:left="3600" w:hanging="360"/>
      </w:pPr>
      <w:rPr>
        <w:rFonts w:ascii="Courier New" w:hAnsi="Courier New" w:hint="default"/>
      </w:rPr>
    </w:lvl>
    <w:lvl w:ilvl="5" w:tplc="B4187840">
      <w:start w:val="1"/>
      <w:numFmt w:val="bullet"/>
      <w:lvlText w:val=""/>
      <w:lvlJc w:val="left"/>
      <w:pPr>
        <w:ind w:left="4320" w:hanging="360"/>
      </w:pPr>
      <w:rPr>
        <w:rFonts w:ascii="Wingdings" w:hAnsi="Wingdings" w:hint="default"/>
      </w:rPr>
    </w:lvl>
    <w:lvl w:ilvl="6" w:tplc="A4C0CAA2">
      <w:start w:val="1"/>
      <w:numFmt w:val="bullet"/>
      <w:lvlText w:val=""/>
      <w:lvlJc w:val="left"/>
      <w:pPr>
        <w:ind w:left="5040" w:hanging="360"/>
      </w:pPr>
      <w:rPr>
        <w:rFonts w:ascii="Symbol" w:hAnsi="Symbol" w:hint="default"/>
      </w:rPr>
    </w:lvl>
    <w:lvl w:ilvl="7" w:tplc="28DE40FE">
      <w:start w:val="1"/>
      <w:numFmt w:val="bullet"/>
      <w:lvlText w:val="o"/>
      <w:lvlJc w:val="left"/>
      <w:pPr>
        <w:ind w:left="5760" w:hanging="360"/>
      </w:pPr>
      <w:rPr>
        <w:rFonts w:ascii="Courier New" w:hAnsi="Courier New" w:hint="default"/>
      </w:rPr>
    </w:lvl>
    <w:lvl w:ilvl="8" w:tplc="A896F8EA">
      <w:start w:val="1"/>
      <w:numFmt w:val="bullet"/>
      <w:lvlText w:val=""/>
      <w:lvlJc w:val="left"/>
      <w:pPr>
        <w:ind w:left="6480" w:hanging="360"/>
      </w:pPr>
      <w:rPr>
        <w:rFonts w:ascii="Wingdings" w:hAnsi="Wingdings" w:hint="default"/>
      </w:rPr>
    </w:lvl>
  </w:abstractNum>
  <w:abstractNum w:abstractNumId="18" w15:restartNumberingAfterBreak="0">
    <w:nsid w:val="49877296"/>
    <w:multiLevelType w:val="multilevel"/>
    <w:tmpl w:val="255ED572"/>
    <w:lvl w:ilvl="0">
      <w:start w:val="1"/>
      <w:numFmt w:val="decimal"/>
      <w:pStyle w:val="Heading2"/>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96" w:hanging="720"/>
      </w:pPr>
      <w:rPr>
        <w:rFonts w:hint="default"/>
      </w:rPr>
    </w:lvl>
    <w:lvl w:ilvl="2">
      <w:start w:val="1"/>
      <w:numFmt w:val="decimal"/>
      <w:pStyle w:val="Heading4"/>
      <w:isLgl/>
      <w:lvlText w:val="%1.%2.%3."/>
      <w:lvlJc w:val="left"/>
      <w:pPr>
        <w:ind w:left="720"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2088" w:hanging="1080"/>
      </w:pPr>
      <w:rPr>
        <w:rFonts w:ascii="Symbol" w:hAnsi="Symbol"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9" w15:restartNumberingAfterBreak="0">
    <w:nsid w:val="505479DC"/>
    <w:multiLevelType w:val="multilevel"/>
    <w:tmpl w:val="92E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6303F"/>
    <w:multiLevelType w:val="multilevel"/>
    <w:tmpl w:val="2E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73D55"/>
    <w:multiLevelType w:val="hybridMultilevel"/>
    <w:tmpl w:val="BE9A970E"/>
    <w:lvl w:ilvl="0" w:tplc="8A3E11D4">
      <w:start w:val="1"/>
      <w:numFmt w:val="upperLetter"/>
      <w:lvlText w:val="%1)"/>
      <w:lvlJc w:val="left"/>
      <w:pPr>
        <w:ind w:left="720" w:hanging="360"/>
      </w:pPr>
      <w:rPr>
        <w:rFonts w:hint="default"/>
      </w:rPr>
    </w:lvl>
    <w:lvl w:ilvl="1" w:tplc="569401CA" w:tentative="1">
      <w:start w:val="1"/>
      <w:numFmt w:val="lowerLetter"/>
      <w:lvlText w:val="%2."/>
      <w:lvlJc w:val="left"/>
      <w:pPr>
        <w:ind w:left="1440" w:hanging="360"/>
      </w:pPr>
    </w:lvl>
    <w:lvl w:ilvl="2" w:tplc="DF123412" w:tentative="1">
      <w:start w:val="1"/>
      <w:numFmt w:val="lowerRoman"/>
      <w:lvlText w:val="%3."/>
      <w:lvlJc w:val="right"/>
      <w:pPr>
        <w:ind w:left="2160" w:hanging="180"/>
      </w:pPr>
    </w:lvl>
    <w:lvl w:ilvl="3" w:tplc="0D6C4490" w:tentative="1">
      <w:start w:val="1"/>
      <w:numFmt w:val="decimal"/>
      <w:lvlText w:val="%4."/>
      <w:lvlJc w:val="left"/>
      <w:pPr>
        <w:ind w:left="2880" w:hanging="360"/>
      </w:pPr>
    </w:lvl>
    <w:lvl w:ilvl="4" w:tplc="CEF06D40" w:tentative="1">
      <w:start w:val="1"/>
      <w:numFmt w:val="lowerLetter"/>
      <w:lvlText w:val="%5."/>
      <w:lvlJc w:val="left"/>
      <w:pPr>
        <w:ind w:left="3600" w:hanging="360"/>
      </w:pPr>
    </w:lvl>
    <w:lvl w:ilvl="5" w:tplc="D166C4C8" w:tentative="1">
      <w:start w:val="1"/>
      <w:numFmt w:val="lowerRoman"/>
      <w:lvlText w:val="%6."/>
      <w:lvlJc w:val="right"/>
      <w:pPr>
        <w:ind w:left="4320" w:hanging="180"/>
      </w:pPr>
    </w:lvl>
    <w:lvl w:ilvl="6" w:tplc="9EB2918A" w:tentative="1">
      <w:start w:val="1"/>
      <w:numFmt w:val="decimal"/>
      <w:lvlText w:val="%7."/>
      <w:lvlJc w:val="left"/>
      <w:pPr>
        <w:ind w:left="5040" w:hanging="360"/>
      </w:pPr>
    </w:lvl>
    <w:lvl w:ilvl="7" w:tplc="C24EAC32" w:tentative="1">
      <w:start w:val="1"/>
      <w:numFmt w:val="lowerLetter"/>
      <w:lvlText w:val="%8."/>
      <w:lvlJc w:val="left"/>
      <w:pPr>
        <w:ind w:left="5760" w:hanging="360"/>
      </w:pPr>
    </w:lvl>
    <w:lvl w:ilvl="8" w:tplc="8AF0C02C" w:tentative="1">
      <w:start w:val="1"/>
      <w:numFmt w:val="lowerRoman"/>
      <w:lvlText w:val="%9."/>
      <w:lvlJc w:val="right"/>
      <w:pPr>
        <w:ind w:left="6480" w:hanging="180"/>
      </w:pPr>
    </w:lvl>
  </w:abstractNum>
  <w:abstractNum w:abstractNumId="22" w15:restartNumberingAfterBreak="0">
    <w:nsid w:val="590F6584"/>
    <w:multiLevelType w:val="hybridMultilevel"/>
    <w:tmpl w:val="7EE4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871CF"/>
    <w:multiLevelType w:val="hybridMultilevel"/>
    <w:tmpl w:val="C8A04980"/>
    <w:lvl w:ilvl="0" w:tplc="2376D9BE">
      <w:start w:val="1"/>
      <w:numFmt w:val="decimal"/>
      <w:lvlText w:val="%1."/>
      <w:lvlJc w:val="left"/>
      <w:pPr>
        <w:ind w:left="720" w:hanging="360"/>
      </w:pPr>
      <w:rPr>
        <w:rFonts w:hint="default"/>
      </w:rPr>
    </w:lvl>
    <w:lvl w:ilvl="1" w:tplc="F9D4D18C" w:tentative="1">
      <w:start w:val="1"/>
      <w:numFmt w:val="lowerLetter"/>
      <w:lvlText w:val="%2."/>
      <w:lvlJc w:val="left"/>
      <w:pPr>
        <w:ind w:left="1440" w:hanging="360"/>
      </w:pPr>
    </w:lvl>
    <w:lvl w:ilvl="2" w:tplc="66E49BCC" w:tentative="1">
      <w:start w:val="1"/>
      <w:numFmt w:val="lowerRoman"/>
      <w:lvlText w:val="%3."/>
      <w:lvlJc w:val="right"/>
      <w:pPr>
        <w:ind w:left="2160" w:hanging="180"/>
      </w:pPr>
    </w:lvl>
    <w:lvl w:ilvl="3" w:tplc="85769ECE" w:tentative="1">
      <w:start w:val="1"/>
      <w:numFmt w:val="decimal"/>
      <w:lvlText w:val="%4."/>
      <w:lvlJc w:val="left"/>
      <w:pPr>
        <w:ind w:left="2880" w:hanging="360"/>
      </w:pPr>
    </w:lvl>
    <w:lvl w:ilvl="4" w:tplc="B5203976" w:tentative="1">
      <w:start w:val="1"/>
      <w:numFmt w:val="lowerLetter"/>
      <w:lvlText w:val="%5."/>
      <w:lvlJc w:val="left"/>
      <w:pPr>
        <w:ind w:left="3600" w:hanging="360"/>
      </w:pPr>
    </w:lvl>
    <w:lvl w:ilvl="5" w:tplc="AB82502A" w:tentative="1">
      <w:start w:val="1"/>
      <w:numFmt w:val="lowerRoman"/>
      <w:lvlText w:val="%6."/>
      <w:lvlJc w:val="right"/>
      <w:pPr>
        <w:ind w:left="4320" w:hanging="180"/>
      </w:pPr>
    </w:lvl>
    <w:lvl w:ilvl="6" w:tplc="E7DC6BEC" w:tentative="1">
      <w:start w:val="1"/>
      <w:numFmt w:val="decimal"/>
      <w:lvlText w:val="%7."/>
      <w:lvlJc w:val="left"/>
      <w:pPr>
        <w:ind w:left="5040" w:hanging="360"/>
      </w:pPr>
    </w:lvl>
    <w:lvl w:ilvl="7" w:tplc="9B545850" w:tentative="1">
      <w:start w:val="1"/>
      <w:numFmt w:val="lowerLetter"/>
      <w:lvlText w:val="%8."/>
      <w:lvlJc w:val="left"/>
      <w:pPr>
        <w:ind w:left="5760" w:hanging="360"/>
      </w:pPr>
    </w:lvl>
    <w:lvl w:ilvl="8" w:tplc="71426C62" w:tentative="1">
      <w:start w:val="1"/>
      <w:numFmt w:val="lowerRoman"/>
      <w:lvlText w:val="%9."/>
      <w:lvlJc w:val="right"/>
      <w:pPr>
        <w:ind w:left="6480" w:hanging="180"/>
      </w:pPr>
    </w:lvl>
  </w:abstractNum>
  <w:abstractNum w:abstractNumId="24" w15:restartNumberingAfterBreak="0">
    <w:nsid w:val="5A717B81"/>
    <w:multiLevelType w:val="hybridMultilevel"/>
    <w:tmpl w:val="04E2CD8C"/>
    <w:lvl w:ilvl="0" w:tplc="57DE3EC6">
      <w:start w:val="1"/>
      <w:numFmt w:val="upperLetter"/>
      <w:lvlText w:val="%1)"/>
      <w:lvlJc w:val="left"/>
      <w:pPr>
        <w:ind w:left="1080" w:hanging="360"/>
      </w:pPr>
      <w:rPr>
        <w:rFonts w:hint="default"/>
      </w:rPr>
    </w:lvl>
    <w:lvl w:ilvl="1" w:tplc="BD34264E" w:tentative="1">
      <w:start w:val="1"/>
      <w:numFmt w:val="lowerLetter"/>
      <w:lvlText w:val="%2."/>
      <w:lvlJc w:val="left"/>
      <w:pPr>
        <w:ind w:left="1800" w:hanging="360"/>
      </w:pPr>
    </w:lvl>
    <w:lvl w:ilvl="2" w:tplc="C8CCBC56" w:tentative="1">
      <w:start w:val="1"/>
      <w:numFmt w:val="lowerRoman"/>
      <w:lvlText w:val="%3."/>
      <w:lvlJc w:val="right"/>
      <w:pPr>
        <w:ind w:left="2520" w:hanging="180"/>
      </w:pPr>
    </w:lvl>
    <w:lvl w:ilvl="3" w:tplc="AEB87128" w:tentative="1">
      <w:start w:val="1"/>
      <w:numFmt w:val="decimal"/>
      <w:lvlText w:val="%4."/>
      <w:lvlJc w:val="left"/>
      <w:pPr>
        <w:ind w:left="3240" w:hanging="360"/>
      </w:pPr>
    </w:lvl>
    <w:lvl w:ilvl="4" w:tplc="A12E0BE0" w:tentative="1">
      <w:start w:val="1"/>
      <w:numFmt w:val="lowerLetter"/>
      <w:lvlText w:val="%5."/>
      <w:lvlJc w:val="left"/>
      <w:pPr>
        <w:ind w:left="3960" w:hanging="360"/>
      </w:pPr>
    </w:lvl>
    <w:lvl w:ilvl="5" w:tplc="F2E84C18" w:tentative="1">
      <w:start w:val="1"/>
      <w:numFmt w:val="lowerRoman"/>
      <w:lvlText w:val="%6."/>
      <w:lvlJc w:val="right"/>
      <w:pPr>
        <w:ind w:left="4680" w:hanging="180"/>
      </w:pPr>
    </w:lvl>
    <w:lvl w:ilvl="6" w:tplc="A7C268E2" w:tentative="1">
      <w:start w:val="1"/>
      <w:numFmt w:val="decimal"/>
      <w:lvlText w:val="%7."/>
      <w:lvlJc w:val="left"/>
      <w:pPr>
        <w:ind w:left="5400" w:hanging="360"/>
      </w:pPr>
    </w:lvl>
    <w:lvl w:ilvl="7" w:tplc="3912B6E2" w:tentative="1">
      <w:start w:val="1"/>
      <w:numFmt w:val="lowerLetter"/>
      <w:lvlText w:val="%8."/>
      <w:lvlJc w:val="left"/>
      <w:pPr>
        <w:ind w:left="6120" w:hanging="360"/>
      </w:pPr>
    </w:lvl>
    <w:lvl w:ilvl="8" w:tplc="7660B18A" w:tentative="1">
      <w:start w:val="1"/>
      <w:numFmt w:val="lowerRoman"/>
      <w:lvlText w:val="%9."/>
      <w:lvlJc w:val="right"/>
      <w:pPr>
        <w:ind w:left="6840" w:hanging="180"/>
      </w:pPr>
    </w:lvl>
  </w:abstractNum>
  <w:abstractNum w:abstractNumId="25" w15:restartNumberingAfterBreak="0">
    <w:nsid w:val="5C557375"/>
    <w:multiLevelType w:val="multilevel"/>
    <w:tmpl w:val="47F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85138E"/>
    <w:multiLevelType w:val="multilevel"/>
    <w:tmpl w:val="BC4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327E6"/>
    <w:multiLevelType w:val="hybridMultilevel"/>
    <w:tmpl w:val="94B43946"/>
    <w:lvl w:ilvl="0" w:tplc="C2D617E4">
      <w:start w:val="4"/>
      <w:numFmt w:val="bullet"/>
      <w:lvlText w:val=""/>
      <w:lvlJc w:val="left"/>
      <w:pPr>
        <w:ind w:left="1080" w:hanging="360"/>
      </w:pPr>
      <w:rPr>
        <w:rFonts w:ascii="Wingdings" w:eastAsia="Times New Roman" w:hAnsi="Wingdings" w:cs="Arial" w:hint="default"/>
      </w:rPr>
    </w:lvl>
    <w:lvl w:ilvl="1" w:tplc="E98AF0BE">
      <w:start w:val="1"/>
      <w:numFmt w:val="bullet"/>
      <w:lvlText w:val="o"/>
      <w:lvlJc w:val="left"/>
      <w:pPr>
        <w:ind w:left="1800" w:hanging="360"/>
      </w:pPr>
      <w:rPr>
        <w:rFonts w:ascii="Courier New" w:hAnsi="Courier New" w:cs="Courier New" w:hint="default"/>
      </w:rPr>
    </w:lvl>
    <w:lvl w:ilvl="2" w:tplc="72B2A958">
      <w:start w:val="1"/>
      <w:numFmt w:val="bullet"/>
      <w:lvlText w:val=""/>
      <w:lvlJc w:val="left"/>
      <w:pPr>
        <w:ind w:left="2520" w:hanging="360"/>
      </w:pPr>
      <w:rPr>
        <w:rFonts w:ascii="Symbol" w:eastAsiaTheme="majorEastAsia" w:hAnsi="Symbol" w:cs="Arial" w:hint="default"/>
      </w:rPr>
    </w:lvl>
    <w:lvl w:ilvl="3" w:tplc="0128AC9A" w:tentative="1">
      <w:start w:val="1"/>
      <w:numFmt w:val="bullet"/>
      <w:lvlText w:val=""/>
      <w:lvlJc w:val="left"/>
      <w:pPr>
        <w:ind w:left="3240" w:hanging="360"/>
      </w:pPr>
      <w:rPr>
        <w:rFonts w:ascii="Symbol" w:hAnsi="Symbol" w:hint="default"/>
      </w:rPr>
    </w:lvl>
    <w:lvl w:ilvl="4" w:tplc="3E269632" w:tentative="1">
      <w:start w:val="1"/>
      <w:numFmt w:val="bullet"/>
      <w:lvlText w:val="o"/>
      <w:lvlJc w:val="left"/>
      <w:pPr>
        <w:ind w:left="3960" w:hanging="360"/>
      </w:pPr>
      <w:rPr>
        <w:rFonts w:ascii="Courier New" w:hAnsi="Courier New" w:cs="Courier New" w:hint="default"/>
      </w:rPr>
    </w:lvl>
    <w:lvl w:ilvl="5" w:tplc="9DAECE18" w:tentative="1">
      <w:start w:val="1"/>
      <w:numFmt w:val="bullet"/>
      <w:lvlText w:val=""/>
      <w:lvlJc w:val="left"/>
      <w:pPr>
        <w:ind w:left="4680" w:hanging="360"/>
      </w:pPr>
      <w:rPr>
        <w:rFonts w:ascii="Wingdings" w:hAnsi="Wingdings" w:hint="default"/>
      </w:rPr>
    </w:lvl>
    <w:lvl w:ilvl="6" w:tplc="2100482A" w:tentative="1">
      <w:start w:val="1"/>
      <w:numFmt w:val="bullet"/>
      <w:lvlText w:val=""/>
      <w:lvlJc w:val="left"/>
      <w:pPr>
        <w:ind w:left="5400" w:hanging="360"/>
      </w:pPr>
      <w:rPr>
        <w:rFonts w:ascii="Symbol" w:hAnsi="Symbol" w:hint="default"/>
      </w:rPr>
    </w:lvl>
    <w:lvl w:ilvl="7" w:tplc="DE8E7100" w:tentative="1">
      <w:start w:val="1"/>
      <w:numFmt w:val="bullet"/>
      <w:lvlText w:val="o"/>
      <w:lvlJc w:val="left"/>
      <w:pPr>
        <w:ind w:left="6120" w:hanging="360"/>
      </w:pPr>
      <w:rPr>
        <w:rFonts w:ascii="Courier New" w:hAnsi="Courier New" w:cs="Courier New" w:hint="default"/>
      </w:rPr>
    </w:lvl>
    <w:lvl w:ilvl="8" w:tplc="6EF2AD92" w:tentative="1">
      <w:start w:val="1"/>
      <w:numFmt w:val="bullet"/>
      <w:lvlText w:val=""/>
      <w:lvlJc w:val="left"/>
      <w:pPr>
        <w:ind w:left="6840" w:hanging="360"/>
      </w:pPr>
      <w:rPr>
        <w:rFonts w:ascii="Wingdings" w:hAnsi="Wingdings" w:hint="default"/>
      </w:rPr>
    </w:lvl>
  </w:abstractNum>
  <w:abstractNum w:abstractNumId="28" w15:restartNumberingAfterBreak="0">
    <w:nsid w:val="5EB631F3"/>
    <w:multiLevelType w:val="hybridMultilevel"/>
    <w:tmpl w:val="FFD0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D45FF"/>
    <w:multiLevelType w:val="hybridMultilevel"/>
    <w:tmpl w:val="6978A4D4"/>
    <w:lvl w:ilvl="0" w:tplc="10D05068">
      <w:start w:val="1"/>
      <w:numFmt w:val="decimal"/>
      <w:lvlText w:val="%1."/>
      <w:lvlJc w:val="left"/>
      <w:pPr>
        <w:ind w:left="720" w:hanging="360"/>
      </w:pPr>
      <w:rPr>
        <w:rFonts w:hint="default"/>
        <w:b w:val="0"/>
      </w:rPr>
    </w:lvl>
    <w:lvl w:ilvl="1" w:tplc="07F80E10" w:tentative="1">
      <w:start w:val="1"/>
      <w:numFmt w:val="lowerLetter"/>
      <w:lvlText w:val="%2."/>
      <w:lvlJc w:val="left"/>
      <w:pPr>
        <w:ind w:left="1440" w:hanging="360"/>
      </w:pPr>
    </w:lvl>
    <w:lvl w:ilvl="2" w:tplc="EE469D96" w:tentative="1">
      <w:start w:val="1"/>
      <w:numFmt w:val="lowerRoman"/>
      <w:lvlText w:val="%3."/>
      <w:lvlJc w:val="right"/>
      <w:pPr>
        <w:ind w:left="2160" w:hanging="180"/>
      </w:pPr>
    </w:lvl>
    <w:lvl w:ilvl="3" w:tplc="29C6F190" w:tentative="1">
      <w:start w:val="1"/>
      <w:numFmt w:val="decimal"/>
      <w:lvlText w:val="%4."/>
      <w:lvlJc w:val="left"/>
      <w:pPr>
        <w:ind w:left="2880" w:hanging="360"/>
      </w:pPr>
    </w:lvl>
    <w:lvl w:ilvl="4" w:tplc="AAFABEAA" w:tentative="1">
      <w:start w:val="1"/>
      <w:numFmt w:val="lowerLetter"/>
      <w:lvlText w:val="%5."/>
      <w:lvlJc w:val="left"/>
      <w:pPr>
        <w:ind w:left="3600" w:hanging="360"/>
      </w:pPr>
    </w:lvl>
    <w:lvl w:ilvl="5" w:tplc="1B62CF26" w:tentative="1">
      <w:start w:val="1"/>
      <w:numFmt w:val="lowerRoman"/>
      <w:lvlText w:val="%6."/>
      <w:lvlJc w:val="right"/>
      <w:pPr>
        <w:ind w:left="4320" w:hanging="180"/>
      </w:pPr>
    </w:lvl>
    <w:lvl w:ilvl="6" w:tplc="9466AD74" w:tentative="1">
      <w:start w:val="1"/>
      <w:numFmt w:val="decimal"/>
      <w:lvlText w:val="%7."/>
      <w:lvlJc w:val="left"/>
      <w:pPr>
        <w:ind w:left="5040" w:hanging="360"/>
      </w:pPr>
    </w:lvl>
    <w:lvl w:ilvl="7" w:tplc="B5C83702" w:tentative="1">
      <w:start w:val="1"/>
      <w:numFmt w:val="lowerLetter"/>
      <w:lvlText w:val="%8."/>
      <w:lvlJc w:val="left"/>
      <w:pPr>
        <w:ind w:left="5760" w:hanging="360"/>
      </w:pPr>
    </w:lvl>
    <w:lvl w:ilvl="8" w:tplc="8F54F0DA" w:tentative="1">
      <w:start w:val="1"/>
      <w:numFmt w:val="lowerRoman"/>
      <w:lvlText w:val="%9."/>
      <w:lvlJc w:val="right"/>
      <w:pPr>
        <w:ind w:left="6480" w:hanging="180"/>
      </w:pPr>
    </w:lvl>
  </w:abstractNum>
  <w:abstractNum w:abstractNumId="30" w15:restartNumberingAfterBreak="0">
    <w:nsid w:val="629B3345"/>
    <w:multiLevelType w:val="multilevel"/>
    <w:tmpl w:val="176A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251C2"/>
    <w:multiLevelType w:val="hybridMultilevel"/>
    <w:tmpl w:val="E9F4B2A4"/>
    <w:lvl w:ilvl="0" w:tplc="28EAEC68">
      <w:start w:val="1"/>
      <w:numFmt w:val="decimal"/>
      <w:lvlText w:val="%1."/>
      <w:lvlJc w:val="left"/>
      <w:pPr>
        <w:ind w:left="720" w:hanging="360"/>
      </w:pPr>
      <w:rPr>
        <w:rFonts w:eastAsia="Times New Roman"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146993"/>
    <w:multiLevelType w:val="hybridMultilevel"/>
    <w:tmpl w:val="F39ADD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81220"/>
    <w:multiLevelType w:val="multilevel"/>
    <w:tmpl w:val="2DD6E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22672B3"/>
    <w:multiLevelType w:val="hybridMultilevel"/>
    <w:tmpl w:val="1E282848"/>
    <w:lvl w:ilvl="0" w:tplc="3FC493D6">
      <w:start w:val="1"/>
      <w:numFmt w:val="upperLetter"/>
      <w:lvlText w:val="%1)"/>
      <w:lvlJc w:val="left"/>
      <w:pPr>
        <w:ind w:left="720" w:hanging="360"/>
      </w:pPr>
      <w:rPr>
        <w:rFonts w:hint="default"/>
      </w:rPr>
    </w:lvl>
    <w:lvl w:ilvl="1" w:tplc="0E38B508" w:tentative="1">
      <w:start w:val="1"/>
      <w:numFmt w:val="lowerLetter"/>
      <w:lvlText w:val="%2."/>
      <w:lvlJc w:val="left"/>
      <w:pPr>
        <w:ind w:left="1440" w:hanging="360"/>
      </w:pPr>
    </w:lvl>
    <w:lvl w:ilvl="2" w:tplc="84D2FB6E" w:tentative="1">
      <w:start w:val="1"/>
      <w:numFmt w:val="lowerRoman"/>
      <w:lvlText w:val="%3."/>
      <w:lvlJc w:val="right"/>
      <w:pPr>
        <w:ind w:left="2160" w:hanging="180"/>
      </w:pPr>
    </w:lvl>
    <w:lvl w:ilvl="3" w:tplc="2EF48B78" w:tentative="1">
      <w:start w:val="1"/>
      <w:numFmt w:val="decimal"/>
      <w:lvlText w:val="%4."/>
      <w:lvlJc w:val="left"/>
      <w:pPr>
        <w:ind w:left="2880" w:hanging="360"/>
      </w:pPr>
    </w:lvl>
    <w:lvl w:ilvl="4" w:tplc="0F582470" w:tentative="1">
      <w:start w:val="1"/>
      <w:numFmt w:val="lowerLetter"/>
      <w:lvlText w:val="%5."/>
      <w:lvlJc w:val="left"/>
      <w:pPr>
        <w:ind w:left="3600" w:hanging="360"/>
      </w:pPr>
    </w:lvl>
    <w:lvl w:ilvl="5" w:tplc="67E06DB2" w:tentative="1">
      <w:start w:val="1"/>
      <w:numFmt w:val="lowerRoman"/>
      <w:lvlText w:val="%6."/>
      <w:lvlJc w:val="right"/>
      <w:pPr>
        <w:ind w:left="4320" w:hanging="180"/>
      </w:pPr>
    </w:lvl>
    <w:lvl w:ilvl="6" w:tplc="BC409572" w:tentative="1">
      <w:start w:val="1"/>
      <w:numFmt w:val="decimal"/>
      <w:lvlText w:val="%7."/>
      <w:lvlJc w:val="left"/>
      <w:pPr>
        <w:ind w:left="5040" w:hanging="360"/>
      </w:pPr>
    </w:lvl>
    <w:lvl w:ilvl="7" w:tplc="E5CA19D0" w:tentative="1">
      <w:start w:val="1"/>
      <w:numFmt w:val="lowerLetter"/>
      <w:lvlText w:val="%8."/>
      <w:lvlJc w:val="left"/>
      <w:pPr>
        <w:ind w:left="5760" w:hanging="360"/>
      </w:pPr>
    </w:lvl>
    <w:lvl w:ilvl="8" w:tplc="95963852" w:tentative="1">
      <w:start w:val="1"/>
      <w:numFmt w:val="lowerRoman"/>
      <w:lvlText w:val="%9."/>
      <w:lvlJc w:val="right"/>
      <w:pPr>
        <w:ind w:left="6480" w:hanging="180"/>
      </w:pPr>
    </w:lvl>
  </w:abstractNum>
  <w:abstractNum w:abstractNumId="35" w15:restartNumberingAfterBreak="0">
    <w:nsid w:val="73537517"/>
    <w:multiLevelType w:val="hybridMultilevel"/>
    <w:tmpl w:val="9CDAECAC"/>
    <w:lvl w:ilvl="0" w:tplc="7F0C7828">
      <w:start w:val="1"/>
      <w:numFmt w:val="bullet"/>
      <w:lvlText w:val=""/>
      <w:lvlJc w:val="left"/>
      <w:pPr>
        <w:ind w:left="1080" w:hanging="360"/>
      </w:pPr>
      <w:rPr>
        <w:rFonts w:ascii="Symbol" w:hAnsi="Symbol" w:hint="default"/>
      </w:rPr>
    </w:lvl>
    <w:lvl w:ilvl="1" w:tplc="F55686A4">
      <w:start w:val="1"/>
      <w:numFmt w:val="bullet"/>
      <w:lvlText w:val="o"/>
      <w:lvlJc w:val="left"/>
      <w:pPr>
        <w:ind w:left="1800" w:hanging="360"/>
      </w:pPr>
      <w:rPr>
        <w:rFonts w:ascii="Courier New" w:hAnsi="Courier New" w:cs="Courier New" w:hint="default"/>
      </w:rPr>
    </w:lvl>
    <w:lvl w:ilvl="2" w:tplc="D6E21364" w:tentative="1">
      <w:start w:val="1"/>
      <w:numFmt w:val="bullet"/>
      <w:lvlText w:val=""/>
      <w:lvlJc w:val="left"/>
      <w:pPr>
        <w:ind w:left="2520" w:hanging="360"/>
      </w:pPr>
      <w:rPr>
        <w:rFonts w:ascii="Wingdings" w:hAnsi="Wingdings" w:hint="default"/>
      </w:rPr>
    </w:lvl>
    <w:lvl w:ilvl="3" w:tplc="2648E100" w:tentative="1">
      <w:start w:val="1"/>
      <w:numFmt w:val="bullet"/>
      <w:lvlText w:val=""/>
      <w:lvlJc w:val="left"/>
      <w:pPr>
        <w:ind w:left="3240" w:hanging="360"/>
      </w:pPr>
      <w:rPr>
        <w:rFonts w:ascii="Symbol" w:hAnsi="Symbol" w:hint="default"/>
      </w:rPr>
    </w:lvl>
    <w:lvl w:ilvl="4" w:tplc="60B8D7AC" w:tentative="1">
      <w:start w:val="1"/>
      <w:numFmt w:val="bullet"/>
      <w:lvlText w:val="o"/>
      <w:lvlJc w:val="left"/>
      <w:pPr>
        <w:ind w:left="3960" w:hanging="360"/>
      </w:pPr>
      <w:rPr>
        <w:rFonts w:ascii="Courier New" w:hAnsi="Courier New" w:cs="Courier New" w:hint="default"/>
      </w:rPr>
    </w:lvl>
    <w:lvl w:ilvl="5" w:tplc="80D02066" w:tentative="1">
      <w:start w:val="1"/>
      <w:numFmt w:val="bullet"/>
      <w:lvlText w:val=""/>
      <w:lvlJc w:val="left"/>
      <w:pPr>
        <w:ind w:left="4680" w:hanging="360"/>
      </w:pPr>
      <w:rPr>
        <w:rFonts w:ascii="Wingdings" w:hAnsi="Wingdings" w:hint="default"/>
      </w:rPr>
    </w:lvl>
    <w:lvl w:ilvl="6" w:tplc="2A546478" w:tentative="1">
      <w:start w:val="1"/>
      <w:numFmt w:val="bullet"/>
      <w:lvlText w:val=""/>
      <w:lvlJc w:val="left"/>
      <w:pPr>
        <w:ind w:left="5400" w:hanging="360"/>
      </w:pPr>
      <w:rPr>
        <w:rFonts w:ascii="Symbol" w:hAnsi="Symbol" w:hint="default"/>
      </w:rPr>
    </w:lvl>
    <w:lvl w:ilvl="7" w:tplc="B6460F7A" w:tentative="1">
      <w:start w:val="1"/>
      <w:numFmt w:val="bullet"/>
      <w:lvlText w:val="o"/>
      <w:lvlJc w:val="left"/>
      <w:pPr>
        <w:ind w:left="6120" w:hanging="360"/>
      </w:pPr>
      <w:rPr>
        <w:rFonts w:ascii="Courier New" w:hAnsi="Courier New" w:cs="Courier New" w:hint="default"/>
      </w:rPr>
    </w:lvl>
    <w:lvl w:ilvl="8" w:tplc="330CC0AA" w:tentative="1">
      <w:start w:val="1"/>
      <w:numFmt w:val="bullet"/>
      <w:lvlText w:val=""/>
      <w:lvlJc w:val="left"/>
      <w:pPr>
        <w:ind w:left="6840" w:hanging="360"/>
      </w:pPr>
      <w:rPr>
        <w:rFonts w:ascii="Wingdings" w:hAnsi="Wingdings" w:hint="default"/>
      </w:rPr>
    </w:lvl>
  </w:abstractNum>
  <w:abstractNum w:abstractNumId="36" w15:restartNumberingAfterBreak="0">
    <w:nsid w:val="780A6A52"/>
    <w:multiLevelType w:val="multilevel"/>
    <w:tmpl w:val="1802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28631A"/>
    <w:multiLevelType w:val="hybridMultilevel"/>
    <w:tmpl w:val="552AB870"/>
    <w:lvl w:ilvl="0" w:tplc="BB56409E">
      <w:start w:val="1"/>
      <w:numFmt w:val="bullet"/>
      <w:lvlText w:val=""/>
      <w:lvlJc w:val="left"/>
      <w:pPr>
        <w:ind w:left="720" w:hanging="360"/>
      </w:pPr>
      <w:rPr>
        <w:rFonts w:ascii="Symbol" w:hAnsi="Symbol" w:hint="default"/>
      </w:rPr>
    </w:lvl>
    <w:lvl w:ilvl="1" w:tplc="4FC47A00" w:tentative="1">
      <w:start w:val="1"/>
      <w:numFmt w:val="bullet"/>
      <w:lvlText w:val="o"/>
      <w:lvlJc w:val="left"/>
      <w:pPr>
        <w:ind w:left="1440" w:hanging="360"/>
      </w:pPr>
      <w:rPr>
        <w:rFonts w:ascii="Courier New" w:hAnsi="Courier New" w:cs="Courier New" w:hint="default"/>
      </w:rPr>
    </w:lvl>
    <w:lvl w:ilvl="2" w:tplc="AEE03B92" w:tentative="1">
      <w:start w:val="1"/>
      <w:numFmt w:val="bullet"/>
      <w:lvlText w:val=""/>
      <w:lvlJc w:val="left"/>
      <w:pPr>
        <w:ind w:left="2160" w:hanging="360"/>
      </w:pPr>
      <w:rPr>
        <w:rFonts w:ascii="Wingdings" w:hAnsi="Wingdings" w:hint="default"/>
      </w:rPr>
    </w:lvl>
    <w:lvl w:ilvl="3" w:tplc="A1163290" w:tentative="1">
      <w:start w:val="1"/>
      <w:numFmt w:val="bullet"/>
      <w:lvlText w:val=""/>
      <w:lvlJc w:val="left"/>
      <w:pPr>
        <w:ind w:left="2880" w:hanging="360"/>
      </w:pPr>
      <w:rPr>
        <w:rFonts w:ascii="Symbol" w:hAnsi="Symbol" w:hint="default"/>
      </w:rPr>
    </w:lvl>
    <w:lvl w:ilvl="4" w:tplc="1A8E17CA" w:tentative="1">
      <w:start w:val="1"/>
      <w:numFmt w:val="bullet"/>
      <w:lvlText w:val="o"/>
      <w:lvlJc w:val="left"/>
      <w:pPr>
        <w:ind w:left="3600" w:hanging="360"/>
      </w:pPr>
      <w:rPr>
        <w:rFonts w:ascii="Courier New" w:hAnsi="Courier New" w:cs="Courier New" w:hint="default"/>
      </w:rPr>
    </w:lvl>
    <w:lvl w:ilvl="5" w:tplc="E21CDDBC" w:tentative="1">
      <w:start w:val="1"/>
      <w:numFmt w:val="bullet"/>
      <w:lvlText w:val=""/>
      <w:lvlJc w:val="left"/>
      <w:pPr>
        <w:ind w:left="4320" w:hanging="360"/>
      </w:pPr>
      <w:rPr>
        <w:rFonts w:ascii="Wingdings" w:hAnsi="Wingdings" w:hint="default"/>
      </w:rPr>
    </w:lvl>
    <w:lvl w:ilvl="6" w:tplc="3384A784" w:tentative="1">
      <w:start w:val="1"/>
      <w:numFmt w:val="bullet"/>
      <w:lvlText w:val=""/>
      <w:lvlJc w:val="left"/>
      <w:pPr>
        <w:ind w:left="5040" w:hanging="360"/>
      </w:pPr>
      <w:rPr>
        <w:rFonts w:ascii="Symbol" w:hAnsi="Symbol" w:hint="default"/>
      </w:rPr>
    </w:lvl>
    <w:lvl w:ilvl="7" w:tplc="E81296A8" w:tentative="1">
      <w:start w:val="1"/>
      <w:numFmt w:val="bullet"/>
      <w:lvlText w:val="o"/>
      <w:lvlJc w:val="left"/>
      <w:pPr>
        <w:ind w:left="5760" w:hanging="360"/>
      </w:pPr>
      <w:rPr>
        <w:rFonts w:ascii="Courier New" w:hAnsi="Courier New" w:cs="Courier New" w:hint="default"/>
      </w:rPr>
    </w:lvl>
    <w:lvl w:ilvl="8" w:tplc="592A2BFC" w:tentative="1">
      <w:start w:val="1"/>
      <w:numFmt w:val="bullet"/>
      <w:lvlText w:val=""/>
      <w:lvlJc w:val="left"/>
      <w:pPr>
        <w:ind w:left="6480" w:hanging="360"/>
      </w:pPr>
      <w:rPr>
        <w:rFonts w:ascii="Wingdings" w:hAnsi="Wingdings" w:hint="default"/>
      </w:rPr>
    </w:lvl>
  </w:abstractNum>
  <w:abstractNum w:abstractNumId="38" w15:restartNumberingAfterBreak="0">
    <w:nsid w:val="79AF08EE"/>
    <w:multiLevelType w:val="hybridMultilevel"/>
    <w:tmpl w:val="D9EE170E"/>
    <w:lvl w:ilvl="0" w:tplc="9CB4307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098091653">
    <w:abstractNumId w:val="17"/>
  </w:num>
  <w:num w:numId="2" w16cid:durableId="598948144">
    <w:abstractNumId w:val="0"/>
  </w:num>
  <w:num w:numId="3" w16cid:durableId="1986355531">
    <w:abstractNumId w:val="37"/>
  </w:num>
  <w:num w:numId="4" w16cid:durableId="1115752374">
    <w:abstractNumId w:val="35"/>
  </w:num>
  <w:num w:numId="5" w16cid:durableId="2137796210">
    <w:abstractNumId w:val="23"/>
  </w:num>
  <w:num w:numId="6" w16cid:durableId="1032877818">
    <w:abstractNumId w:val="29"/>
  </w:num>
  <w:num w:numId="7" w16cid:durableId="941113355">
    <w:abstractNumId w:val="13"/>
  </w:num>
  <w:num w:numId="8" w16cid:durableId="1322002284">
    <w:abstractNumId w:val="1"/>
  </w:num>
  <w:num w:numId="9" w16cid:durableId="1081103809">
    <w:abstractNumId w:val="27"/>
  </w:num>
  <w:num w:numId="10" w16cid:durableId="1905868751">
    <w:abstractNumId w:val="4"/>
  </w:num>
  <w:num w:numId="11" w16cid:durableId="1164781521">
    <w:abstractNumId w:val="11"/>
  </w:num>
  <w:num w:numId="12" w16cid:durableId="607085605">
    <w:abstractNumId w:val="24"/>
  </w:num>
  <w:num w:numId="13" w16cid:durableId="1670057805">
    <w:abstractNumId w:val="34"/>
  </w:num>
  <w:num w:numId="14" w16cid:durableId="416634346">
    <w:abstractNumId w:val="21"/>
  </w:num>
  <w:num w:numId="15" w16cid:durableId="2021007401">
    <w:abstractNumId w:val="25"/>
  </w:num>
  <w:num w:numId="16" w16cid:durableId="266616454">
    <w:abstractNumId w:val="8"/>
  </w:num>
  <w:num w:numId="17" w16cid:durableId="805202864">
    <w:abstractNumId w:val="15"/>
  </w:num>
  <w:num w:numId="18" w16cid:durableId="1808159345">
    <w:abstractNumId w:val="30"/>
  </w:num>
  <w:num w:numId="19" w16cid:durableId="145708325">
    <w:abstractNumId w:val="20"/>
  </w:num>
  <w:num w:numId="20" w16cid:durableId="228660610">
    <w:abstractNumId w:val="36"/>
  </w:num>
  <w:num w:numId="21" w16cid:durableId="110051386">
    <w:abstractNumId w:val="16"/>
  </w:num>
  <w:num w:numId="22" w16cid:durableId="1564100995">
    <w:abstractNumId w:val="7"/>
  </w:num>
  <w:num w:numId="23" w16cid:durableId="143591630">
    <w:abstractNumId w:val="9"/>
  </w:num>
  <w:num w:numId="24" w16cid:durableId="967592206">
    <w:abstractNumId w:val="12"/>
  </w:num>
  <w:num w:numId="25" w16cid:durableId="1454666963">
    <w:abstractNumId w:val="2"/>
  </w:num>
  <w:num w:numId="26" w16cid:durableId="244997259">
    <w:abstractNumId w:val="5"/>
  </w:num>
  <w:num w:numId="27" w16cid:durableId="1832716677">
    <w:abstractNumId w:val="19"/>
  </w:num>
  <w:num w:numId="28" w16cid:durableId="259069589">
    <w:abstractNumId w:val="26"/>
  </w:num>
  <w:num w:numId="29" w16cid:durableId="1766462208">
    <w:abstractNumId w:val="3"/>
  </w:num>
  <w:num w:numId="30" w16cid:durableId="1102795996">
    <w:abstractNumId w:val="14"/>
  </w:num>
  <w:num w:numId="31" w16cid:durableId="1887332051">
    <w:abstractNumId w:val="6"/>
  </w:num>
  <w:num w:numId="32" w16cid:durableId="852647020">
    <w:abstractNumId w:val="32"/>
  </w:num>
  <w:num w:numId="33" w16cid:durableId="1811164126">
    <w:abstractNumId w:val="28"/>
  </w:num>
  <w:num w:numId="34" w16cid:durableId="599028699">
    <w:abstractNumId w:val="18"/>
  </w:num>
  <w:num w:numId="35" w16cid:durableId="867716907">
    <w:abstractNumId w:val="10"/>
  </w:num>
  <w:num w:numId="36" w16cid:durableId="91504635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7130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361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7064297">
    <w:abstractNumId w:val="18"/>
  </w:num>
  <w:num w:numId="40" w16cid:durableId="533544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4193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6271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6065110">
    <w:abstractNumId w:val="33"/>
  </w:num>
  <w:num w:numId="44" w16cid:durableId="393550779">
    <w:abstractNumId w:val="38"/>
  </w:num>
  <w:num w:numId="45" w16cid:durableId="300617101">
    <w:abstractNumId w:val="31"/>
  </w:num>
  <w:num w:numId="46" w16cid:durableId="60700391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A9A"/>
    <w:rsid w:val="00002E44"/>
    <w:rsid w:val="00005DEC"/>
    <w:rsid w:val="00007F10"/>
    <w:rsid w:val="00010ACA"/>
    <w:rsid w:val="000124DC"/>
    <w:rsid w:val="00016F39"/>
    <w:rsid w:val="0002376B"/>
    <w:rsid w:val="00024A9D"/>
    <w:rsid w:val="0002616A"/>
    <w:rsid w:val="00031091"/>
    <w:rsid w:val="00032055"/>
    <w:rsid w:val="000455BE"/>
    <w:rsid w:val="00051107"/>
    <w:rsid w:val="00051CB6"/>
    <w:rsid w:val="000537A9"/>
    <w:rsid w:val="00056224"/>
    <w:rsid w:val="00057423"/>
    <w:rsid w:val="00067A83"/>
    <w:rsid w:val="00067FE8"/>
    <w:rsid w:val="00074158"/>
    <w:rsid w:val="00077D9D"/>
    <w:rsid w:val="00080660"/>
    <w:rsid w:val="00081DF6"/>
    <w:rsid w:val="00084F5B"/>
    <w:rsid w:val="00086C48"/>
    <w:rsid w:val="00090891"/>
    <w:rsid w:val="000A1A35"/>
    <w:rsid w:val="000A5C4A"/>
    <w:rsid w:val="000B32CD"/>
    <w:rsid w:val="000B687E"/>
    <w:rsid w:val="000C2FE6"/>
    <w:rsid w:val="000C56F1"/>
    <w:rsid w:val="000D0AF4"/>
    <w:rsid w:val="000D142E"/>
    <w:rsid w:val="000D4FC3"/>
    <w:rsid w:val="000D6BB9"/>
    <w:rsid w:val="000E0BB9"/>
    <w:rsid w:val="000E1B9D"/>
    <w:rsid w:val="000E2870"/>
    <w:rsid w:val="00101480"/>
    <w:rsid w:val="00102F05"/>
    <w:rsid w:val="0011099E"/>
    <w:rsid w:val="00110AC3"/>
    <w:rsid w:val="00110FFD"/>
    <w:rsid w:val="00112E06"/>
    <w:rsid w:val="00113B28"/>
    <w:rsid w:val="00114CE3"/>
    <w:rsid w:val="001154AF"/>
    <w:rsid w:val="001162AE"/>
    <w:rsid w:val="00116735"/>
    <w:rsid w:val="00117201"/>
    <w:rsid w:val="00121125"/>
    <w:rsid w:val="0013081B"/>
    <w:rsid w:val="00131B4E"/>
    <w:rsid w:val="0013541B"/>
    <w:rsid w:val="00135A6D"/>
    <w:rsid w:val="0013735C"/>
    <w:rsid w:val="001373AC"/>
    <w:rsid w:val="00140CA2"/>
    <w:rsid w:val="001425B2"/>
    <w:rsid w:val="00143494"/>
    <w:rsid w:val="001466DF"/>
    <w:rsid w:val="001519C4"/>
    <w:rsid w:val="0016111C"/>
    <w:rsid w:val="001619CA"/>
    <w:rsid w:val="00161E72"/>
    <w:rsid w:val="00162AA8"/>
    <w:rsid w:val="001632BB"/>
    <w:rsid w:val="001655DD"/>
    <w:rsid w:val="00166747"/>
    <w:rsid w:val="00167A8F"/>
    <w:rsid w:val="0017010E"/>
    <w:rsid w:val="00180DF6"/>
    <w:rsid w:val="001812C6"/>
    <w:rsid w:val="00187F76"/>
    <w:rsid w:val="001907A8"/>
    <w:rsid w:val="00191817"/>
    <w:rsid w:val="00195F3D"/>
    <w:rsid w:val="001A5FCE"/>
    <w:rsid w:val="001A5FF0"/>
    <w:rsid w:val="001B265F"/>
    <w:rsid w:val="001B28A7"/>
    <w:rsid w:val="001B6AD4"/>
    <w:rsid w:val="001C151C"/>
    <w:rsid w:val="001C38E5"/>
    <w:rsid w:val="001D1626"/>
    <w:rsid w:val="001D1BA5"/>
    <w:rsid w:val="001D1D57"/>
    <w:rsid w:val="001D1F62"/>
    <w:rsid w:val="001D2AE5"/>
    <w:rsid w:val="001D4C41"/>
    <w:rsid w:val="001D57FA"/>
    <w:rsid w:val="001D5E25"/>
    <w:rsid w:val="001E07F9"/>
    <w:rsid w:val="001E1CA9"/>
    <w:rsid w:val="001E2CF0"/>
    <w:rsid w:val="001E59EC"/>
    <w:rsid w:val="001E5ED7"/>
    <w:rsid w:val="001E6F3B"/>
    <w:rsid w:val="001F2846"/>
    <w:rsid w:val="001F2DA5"/>
    <w:rsid w:val="001F341B"/>
    <w:rsid w:val="001F3FF5"/>
    <w:rsid w:val="001F4A57"/>
    <w:rsid w:val="002039C1"/>
    <w:rsid w:val="00205FC1"/>
    <w:rsid w:val="002100FD"/>
    <w:rsid w:val="00211100"/>
    <w:rsid w:val="00211767"/>
    <w:rsid w:val="00211BD3"/>
    <w:rsid w:val="002153A8"/>
    <w:rsid w:val="0021576E"/>
    <w:rsid w:val="0021649D"/>
    <w:rsid w:val="00225FC2"/>
    <w:rsid w:val="00233F56"/>
    <w:rsid w:val="002362FC"/>
    <w:rsid w:val="002364A8"/>
    <w:rsid w:val="00240721"/>
    <w:rsid w:val="002434AF"/>
    <w:rsid w:val="00251711"/>
    <w:rsid w:val="002526C2"/>
    <w:rsid w:val="002539A8"/>
    <w:rsid w:val="00255B9A"/>
    <w:rsid w:val="00255D96"/>
    <w:rsid w:val="00255DFE"/>
    <w:rsid w:val="00260862"/>
    <w:rsid w:val="002648DC"/>
    <w:rsid w:val="002703F3"/>
    <w:rsid w:val="002746B4"/>
    <w:rsid w:val="00274B42"/>
    <w:rsid w:val="002766F3"/>
    <w:rsid w:val="002824AD"/>
    <w:rsid w:val="00282A6E"/>
    <w:rsid w:val="00282D9A"/>
    <w:rsid w:val="00283891"/>
    <w:rsid w:val="00284AF2"/>
    <w:rsid w:val="0028515E"/>
    <w:rsid w:val="002856CA"/>
    <w:rsid w:val="00290F2D"/>
    <w:rsid w:val="00294093"/>
    <w:rsid w:val="00295265"/>
    <w:rsid w:val="00297CC8"/>
    <w:rsid w:val="002A2652"/>
    <w:rsid w:val="002A4EB7"/>
    <w:rsid w:val="002A54F7"/>
    <w:rsid w:val="002B23DC"/>
    <w:rsid w:val="002B7933"/>
    <w:rsid w:val="002C342B"/>
    <w:rsid w:val="002C45FA"/>
    <w:rsid w:val="002C5AC7"/>
    <w:rsid w:val="002C7A95"/>
    <w:rsid w:val="002D14D4"/>
    <w:rsid w:val="002D1870"/>
    <w:rsid w:val="002D4101"/>
    <w:rsid w:val="002D4614"/>
    <w:rsid w:val="002D6636"/>
    <w:rsid w:val="002E17DE"/>
    <w:rsid w:val="002E258A"/>
    <w:rsid w:val="002E7576"/>
    <w:rsid w:val="002F08FA"/>
    <w:rsid w:val="002F0C23"/>
    <w:rsid w:val="002F27F2"/>
    <w:rsid w:val="002F3755"/>
    <w:rsid w:val="002F4DE7"/>
    <w:rsid w:val="002F4F18"/>
    <w:rsid w:val="003017C3"/>
    <w:rsid w:val="00303A78"/>
    <w:rsid w:val="00310B81"/>
    <w:rsid w:val="003111B3"/>
    <w:rsid w:val="00312948"/>
    <w:rsid w:val="00317FFB"/>
    <w:rsid w:val="00320C56"/>
    <w:rsid w:val="00321269"/>
    <w:rsid w:val="003224F8"/>
    <w:rsid w:val="00324AE5"/>
    <w:rsid w:val="003331CF"/>
    <w:rsid w:val="00334EBC"/>
    <w:rsid w:val="00335001"/>
    <w:rsid w:val="00336CA1"/>
    <w:rsid w:val="003375AB"/>
    <w:rsid w:val="0034017D"/>
    <w:rsid w:val="00341F38"/>
    <w:rsid w:val="003458DB"/>
    <w:rsid w:val="00353472"/>
    <w:rsid w:val="00354166"/>
    <w:rsid w:val="00355794"/>
    <w:rsid w:val="003563DA"/>
    <w:rsid w:val="003577DD"/>
    <w:rsid w:val="00364862"/>
    <w:rsid w:val="0036771C"/>
    <w:rsid w:val="00370AE4"/>
    <w:rsid w:val="00373B66"/>
    <w:rsid w:val="00377405"/>
    <w:rsid w:val="00383B62"/>
    <w:rsid w:val="003969DB"/>
    <w:rsid w:val="00397D86"/>
    <w:rsid w:val="003A0DCC"/>
    <w:rsid w:val="003A5145"/>
    <w:rsid w:val="003A515C"/>
    <w:rsid w:val="003B2414"/>
    <w:rsid w:val="003C0D17"/>
    <w:rsid w:val="003C4902"/>
    <w:rsid w:val="003C7039"/>
    <w:rsid w:val="003C74E8"/>
    <w:rsid w:val="003C7519"/>
    <w:rsid w:val="003D5E59"/>
    <w:rsid w:val="003F0898"/>
    <w:rsid w:val="003F764D"/>
    <w:rsid w:val="003F7BF3"/>
    <w:rsid w:val="003F7E76"/>
    <w:rsid w:val="00407C6E"/>
    <w:rsid w:val="00410896"/>
    <w:rsid w:val="004139F2"/>
    <w:rsid w:val="00414660"/>
    <w:rsid w:val="0041573E"/>
    <w:rsid w:val="00416A76"/>
    <w:rsid w:val="004268D7"/>
    <w:rsid w:val="004311DC"/>
    <w:rsid w:val="00431B2E"/>
    <w:rsid w:val="004323DA"/>
    <w:rsid w:val="004346FB"/>
    <w:rsid w:val="00443798"/>
    <w:rsid w:val="00445CD5"/>
    <w:rsid w:val="00447F8C"/>
    <w:rsid w:val="004517DC"/>
    <w:rsid w:val="0045465A"/>
    <w:rsid w:val="00454813"/>
    <w:rsid w:val="00456C88"/>
    <w:rsid w:val="004644EE"/>
    <w:rsid w:val="004674BB"/>
    <w:rsid w:val="00471B92"/>
    <w:rsid w:val="00473D49"/>
    <w:rsid w:val="00476817"/>
    <w:rsid w:val="0048711B"/>
    <w:rsid w:val="00487947"/>
    <w:rsid w:val="00490564"/>
    <w:rsid w:val="00494972"/>
    <w:rsid w:val="004A12B8"/>
    <w:rsid w:val="004A6D4F"/>
    <w:rsid w:val="004A72DF"/>
    <w:rsid w:val="004A7A63"/>
    <w:rsid w:val="004B5ABB"/>
    <w:rsid w:val="004B6568"/>
    <w:rsid w:val="004B776B"/>
    <w:rsid w:val="004C0D62"/>
    <w:rsid w:val="004C18A9"/>
    <w:rsid w:val="004C21C2"/>
    <w:rsid w:val="004C4523"/>
    <w:rsid w:val="004D349B"/>
    <w:rsid w:val="004D3A10"/>
    <w:rsid w:val="004D7345"/>
    <w:rsid w:val="004E60CA"/>
    <w:rsid w:val="004E7B75"/>
    <w:rsid w:val="004F5018"/>
    <w:rsid w:val="005001F4"/>
    <w:rsid w:val="005045D0"/>
    <w:rsid w:val="00506524"/>
    <w:rsid w:val="00506531"/>
    <w:rsid w:val="00514F9B"/>
    <w:rsid w:val="00515545"/>
    <w:rsid w:val="00515C76"/>
    <w:rsid w:val="005177A1"/>
    <w:rsid w:val="00521F49"/>
    <w:rsid w:val="00522283"/>
    <w:rsid w:val="005279DD"/>
    <w:rsid w:val="005313D6"/>
    <w:rsid w:val="00531443"/>
    <w:rsid w:val="00533B7F"/>
    <w:rsid w:val="00534A8D"/>
    <w:rsid w:val="00535E64"/>
    <w:rsid w:val="005361A2"/>
    <w:rsid w:val="0053626C"/>
    <w:rsid w:val="005415C2"/>
    <w:rsid w:val="00544C50"/>
    <w:rsid w:val="00544EE5"/>
    <w:rsid w:val="00556FAA"/>
    <w:rsid w:val="00582987"/>
    <w:rsid w:val="0058438C"/>
    <w:rsid w:val="00587F27"/>
    <w:rsid w:val="005928DB"/>
    <w:rsid w:val="005A0DBD"/>
    <w:rsid w:val="005A0ECD"/>
    <w:rsid w:val="005A591C"/>
    <w:rsid w:val="005A6F3B"/>
    <w:rsid w:val="005B17D4"/>
    <w:rsid w:val="005B49DC"/>
    <w:rsid w:val="005B5E00"/>
    <w:rsid w:val="005B648B"/>
    <w:rsid w:val="005C2AB5"/>
    <w:rsid w:val="005C3D56"/>
    <w:rsid w:val="005C550F"/>
    <w:rsid w:val="005C727F"/>
    <w:rsid w:val="005C77AC"/>
    <w:rsid w:val="005D0357"/>
    <w:rsid w:val="005D25CC"/>
    <w:rsid w:val="005D2F3B"/>
    <w:rsid w:val="005D5419"/>
    <w:rsid w:val="005E1549"/>
    <w:rsid w:val="005E19DB"/>
    <w:rsid w:val="005E1C42"/>
    <w:rsid w:val="005E3725"/>
    <w:rsid w:val="005E3B58"/>
    <w:rsid w:val="005F213B"/>
    <w:rsid w:val="005F2FB6"/>
    <w:rsid w:val="005F5ED7"/>
    <w:rsid w:val="005F6089"/>
    <w:rsid w:val="005F62A4"/>
    <w:rsid w:val="005F674D"/>
    <w:rsid w:val="00604178"/>
    <w:rsid w:val="00610D05"/>
    <w:rsid w:val="00617BA6"/>
    <w:rsid w:val="006213E1"/>
    <w:rsid w:val="006217C0"/>
    <w:rsid w:val="0062249D"/>
    <w:rsid w:val="00624830"/>
    <w:rsid w:val="0063306B"/>
    <w:rsid w:val="00636CAE"/>
    <w:rsid w:val="006456A1"/>
    <w:rsid w:val="00651EDB"/>
    <w:rsid w:val="006525B5"/>
    <w:rsid w:val="006555A5"/>
    <w:rsid w:val="00655D4B"/>
    <w:rsid w:val="00660767"/>
    <w:rsid w:val="00661EC2"/>
    <w:rsid w:val="0066578B"/>
    <w:rsid w:val="00672A8A"/>
    <w:rsid w:val="00673C8D"/>
    <w:rsid w:val="00674EB3"/>
    <w:rsid w:val="006802BF"/>
    <w:rsid w:val="006826A8"/>
    <w:rsid w:val="00693281"/>
    <w:rsid w:val="00693EF8"/>
    <w:rsid w:val="006948E4"/>
    <w:rsid w:val="006949CB"/>
    <w:rsid w:val="00694E54"/>
    <w:rsid w:val="00696572"/>
    <w:rsid w:val="006A2C57"/>
    <w:rsid w:val="006A4C51"/>
    <w:rsid w:val="006A56A9"/>
    <w:rsid w:val="006A76A8"/>
    <w:rsid w:val="006B0C47"/>
    <w:rsid w:val="006B13CA"/>
    <w:rsid w:val="006B310E"/>
    <w:rsid w:val="006B3E77"/>
    <w:rsid w:val="006C09F6"/>
    <w:rsid w:val="006C123C"/>
    <w:rsid w:val="006C3431"/>
    <w:rsid w:val="006C36EC"/>
    <w:rsid w:val="006C6046"/>
    <w:rsid w:val="006D1AE0"/>
    <w:rsid w:val="006D4A4D"/>
    <w:rsid w:val="006D6AC2"/>
    <w:rsid w:val="006E1F13"/>
    <w:rsid w:val="006E63D1"/>
    <w:rsid w:val="006E6D48"/>
    <w:rsid w:val="006E79F7"/>
    <w:rsid w:val="006E7CE8"/>
    <w:rsid w:val="006F14C3"/>
    <w:rsid w:val="00705EC9"/>
    <w:rsid w:val="00707240"/>
    <w:rsid w:val="0070756A"/>
    <w:rsid w:val="00707C0F"/>
    <w:rsid w:val="007104E9"/>
    <w:rsid w:val="00713806"/>
    <w:rsid w:val="00724A29"/>
    <w:rsid w:val="00730533"/>
    <w:rsid w:val="0073165B"/>
    <w:rsid w:val="007326F2"/>
    <w:rsid w:val="00734AC2"/>
    <w:rsid w:val="007405CA"/>
    <w:rsid w:val="0078239F"/>
    <w:rsid w:val="00782FC0"/>
    <w:rsid w:val="00785E59"/>
    <w:rsid w:val="00787431"/>
    <w:rsid w:val="00790F2D"/>
    <w:rsid w:val="007918BA"/>
    <w:rsid w:val="00793614"/>
    <w:rsid w:val="007979A8"/>
    <w:rsid w:val="007A16A7"/>
    <w:rsid w:val="007A19D3"/>
    <w:rsid w:val="007A3A60"/>
    <w:rsid w:val="007A7687"/>
    <w:rsid w:val="007A7DE1"/>
    <w:rsid w:val="007B082E"/>
    <w:rsid w:val="007B1378"/>
    <w:rsid w:val="007B5C0C"/>
    <w:rsid w:val="007B7140"/>
    <w:rsid w:val="007B7C5A"/>
    <w:rsid w:val="007C2B4F"/>
    <w:rsid w:val="007C6F2B"/>
    <w:rsid w:val="007D7F79"/>
    <w:rsid w:val="007E118A"/>
    <w:rsid w:val="007E3117"/>
    <w:rsid w:val="007E4300"/>
    <w:rsid w:val="007E4D1F"/>
    <w:rsid w:val="007F06EA"/>
    <w:rsid w:val="008034D6"/>
    <w:rsid w:val="008036E8"/>
    <w:rsid w:val="00804C29"/>
    <w:rsid w:val="00811F84"/>
    <w:rsid w:val="00812EF1"/>
    <w:rsid w:val="00816A2B"/>
    <w:rsid w:val="00816BBE"/>
    <w:rsid w:val="00822C5D"/>
    <w:rsid w:val="00825569"/>
    <w:rsid w:val="00825A53"/>
    <w:rsid w:val="00826B04"/>
    <w:rsid w:val="008353BE"/>
    <w:rsid w:val="008374B1"/>
    <w:rsid w:val="00837BF7"/>
    <w:rsid w:val="0084349D"/>
    <w:rsid w:val="00844726"/>
    <w:rsid w:val="008520CD"/>
    <w:rsid w:val="00853E19"/>
    <w:rsid w:val="008605A6"/>
    <w:rsid w:val="00860959"/>
    <w:rsid w:val="008642C2"/>
    <w:rsid w:val="0086437F"/>
    <w:rsid w:val="008701ED"/>
    <w:rsid w:val="008716CB"/>
    <w:rsid w:val="0087483D"/>
    <w:rsid w:val="008814C3"/>
    <w:rsid w:val="008825B8"/>
    <w:rsid w:val="008832D1"/>
    <w:rsid w:val="00884187"/>
    <w:rsid w:val="00892F2F"/>
    <w:rsid w:val="0089306A"/>
    <w:rsid w:val="008A2263"/>
    <w:rsid w:val="008A76A7"/>
    <w:rsid w:val="008B4069"/>
    <w:rsid w:val="008B5A0B"/>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05E3"/>
    <w:rsid w:val="009353F1"/>
    <w:rsid w:val="00936F77"/>
    <w:rsid w:val="0094262D"/>
    <w:rsid w:val="0094363F"/>
    <w:rsid w:val="009456CC"/>
    <w:rsid w:val="00945CBA"/>
    <w:rsid w:val="00946826"/>
    <w:rsid w:val="00947428"/>
    <w:rsid w:val="009506AA"/>
    <w:rsid w:val="00953426"/>
    <w:rsid w:val="00953CA3"/>
    <w:rsid w:val="009540F4"/>
    <w:rsid w:val="0095532A"/>
    <w:rsid w:val="00955C76"/>
    <w:rsid w:val="00962C75"/>
    <w:rsid w:val="00970C27"/>
    <w:rsid w:val="00970D49"/>
    <w:rsid w:val="0097247A"/>
    <w:rsid w:val="00973F19"/>
    <w:rsid w:val="00974111"/>
    <w:rsid w:val="00974FED"/>
    <w:rsid w:val="0097684A"/>
    <w:rsid w:val="00981616"/>
    <w:rsid w:val="009905EC"/>
    <w:rsid w:val="0099099A"/>
    <w:rsid w:val="00992E8E"/>
    <w:rsid w:val="00993798"/>
    <w:rsid w:val="009A2114"/>
    <w:rsid w:val="009A42E2"/>
    <w:rsid w:val="009A4A57"/>
    <w:rsid w:val="009A4BFB"/>
    <w:rsid w:val="009A5B38"/>
    <w:rsid w:val="009B0C59"/>
    <w:rsid w:val="009B245A"/>
    <w:rsid w:val="009B335E"/>
    <w:rsid w:val="009B470A"/>
    <w:rsid w:val="009B4E7D"/>
    <w:rsid w:val="009C151F"/>
    <w:rsid w:val="009C44F3"/>
    <w:rsid w:val="009C4DB4"/>
    <w:rsid w:val="009C6CA3"/>
    <w:rsid w:val="009D2287"/>
    <w:rsid w:val="009D3D8B"/>
    <w:rsid w:val="009D6DA7"/>
    <w:rsid w:val="009E12ED"/>
    <w:rsid w:val="009E3DA2"/>
    <w:rsid w:val="009F17F5"/>
    <w:rsid w:val="009F449C"/>
    <w:rsid w:val="009F59BD"/>
    <w:rsid w:val="009F6D48"/>
    <w:rsid w:val="009F7419"/>
    <w:rsid w:val="009F75A2"/>
    <w:rsid w:val="00A0185D"/>
    <w:rsid w:val="00A03CC2"/>
    <w:rsid w:val="00A079CB"/>
    <w:rsid w:val="00A07A8C"/>
    <w:rsid w:val="00A112EB"/>
    <w:rsid w:val="00A12DC5"/>
    <w:rsid w:val="00A22559"/>
    <w:rsid w:val="00A245C9"/>
    <w:rsid w:val="00A2756B"/>
    <w:rsid w:val="00A3023A"/>
    <w:rsid w:val="00A324DB"/>
    <w:rsid w:val="00A32FBD"/>
    <w:rsid w:val="00A44A03"/>
    <w:rsid w:val="00A47D26"/>
    <w:rsid w:val="00A50F04"/>
    <w:rsid w:val="00A52147"/>
    <w:rsid w:val="00A57B88"/>
    <w:rsid w:val="00A6033D"/>
    <w:rsid w:val="00A6119E"/>
    <w:rsid w:val="00A66400"/>
    <w:rsid w:val="00A67B99"/>
    <w:rsid w:val="00A70B2F"/>
    <w:rsid w:val="00A727EF"/>
    <w:rsid w:val="00A735AF"/>
    <w:rsid w:val="00A73B18"/>
    <w:rsid w:val="00A73E1E"/>
    <w:rsid w:val="00A742C9"/>
    <w:rsid w:val="00A74ECD"/>
    <w:rsid w:val="00A76DED"/>
    <w:rsid w:val="00A82554"/>
    <w:rsid w:val="00A8572A"/>
    <w:rsid w:val="00A85880"/>
    <w:rsid w:val="00A904CF"/>
    <w:rsid w:val="00A95876"/>
    <w:rsid w:val="00A96C00"/>
    <w:rsid w:val="00A97192"/>
    <w:rsid w:val="00AA0715"/>
    <w:rsid w:val="00AA2C1C"/>
    <w:rsid w:val="00AB2D29"/>
    <w:rsid w:val="00AB5D1D"/>
    <w:rsid w:val="00AB779B"/>
    <w:rsid w:val="00AC112D"/>
    <w:rsid w:val="00AC3FF3"/>
    <w:rsid w:val="00AC418E"/>
    <w:rsid w:val="00AC5988"/>
    <w:rsid w:val="00AC5FD0"/>
    <w:rsid w:val="00AC7AB4"/>
    <w:rsid w:val="00AD1A9C"/>
    <w:rsid w:val="00AD3285"/>
    <w:rsid w:val="00AD5649"/>
    <w:rsid w:val="00AE0FAF"/>
    <w:rsid w:val="00AE6976"/>
    <w:rsid w:val="00AF2F59"/>
    <w:rsid w:val="00AF4E3F"/>
    <w:rsid w:val="00AF5056"/>
    <w:rsid w:val="00B00AFF"/>
    <w:rsid w:val="00B026F0"/>
    <w:rsid w:val="00B04392"/>
    <w:rsid w:val="00B05721"/>
    <w:rsid w:val="00B07D17"/>
    <w:rsid w:val="00B10E84"/>
    <w:rsid w:val="00B137BF"/>
    <w:rsid w:val="00B14018"/>
    <w:rsid w:val="00B1522E"/>
    <w:rsid w:val="00B16647"/>
    <w:rsid w:val="00B16C49"/>
    <w:rsid w:val="00B16DBC"/>
    <w:rsid w:val="00B203AB"/>
    <w:rsid w:val="00B22B59"/>
    <w:rsid w:val="00B259B6"/>
    <w:rsid w:val="00B27780"/>
    <w:rsid w:val="00B3024E"/>
    <w:rsid w:val="00B400ED"/>
    <w:rsid w:val="00B414D6"/>
    <w:rsid w:val="00B43ED3"/>
    <w:rsid w:val="00B43F63"/>
    <w:rsid w:val="00B52656"/>
    <w:rsid w:val="00B62F1D"/>
    <w:rsid w:val="00B64CDA"/>
    <w:rsid w:val="00B64F10"/>
    <w:rsid w:val="00B65775"/>
    <w:rsid w:val="00B65E5B"/>
    <w:rsid w:val="00B725CA"/>
    <w:rsid w:val="00B73C54"/>
    <w:rsid w:val="00B74099"/>
    <w:rsid w:val="00B768B4"/>
    <w:rsid w:val="00B76A72"/>
    <w:rsid w:val="00B82481"/>
    <w:rsid w:val="00B84141"/>
    <w:rsid w:val="00B944E3"/>
    <w:rsid w:val="00B9483A"/>
    <w:rsid w:val="00BA32F3"/>
    <w:rsid w:val="00BA3A50"/>
    <w:rsid w:val="00BC052F"/>
    <w:rsid w:val="00BC07B3"/>
    <w:rsid w:val="00BC2B6A"/>
    <w:rsid w:val="00BC77EA"/>
    <w:rsid w:val="00BD0CC8"/>
    <w:rsid w:val="00BD2222"/>
    <w:rsid w:val="00BD3493"/>
    <w:rsid w:val="00BD391E"/>
    <w:rsid w:val="00BD7886"/>
    <w:rsid w:val="00BE72E7"/>
    <w:rsid w:val="00BF27AD"/>
    <w:rsid w:val="00C0079C"/>
    <w:rsid w:val="00C040F1"/>
    <w:rsid w:val="00C06D25"/>
    <w:rsid w:val="00C07681"/>
    <w:rsid w:val="00C106B8"/>
    <w:rsid w:val="00C129CC"/>
    <w:rsid w:val="00C12EEF"/>
    <w:rsid w:val="00C139C5"/>
    <w:rsid w:val="00C1623A"/>
    <w:rsid w:val="00C246E8"/>
    <w:rsid w:val="00C25A92"/>
    <w:rsid w:val="00C31727"/>
    <w:rsid w:val="00C3193B"/>
    <w:rsid w:val="00C32262"/>
    <w:rsid w:val="00C33511"/>
    <w:rsid w:val="00C33AB0"/>
    <w:rsid w:val="00C35966"/>
    <w:rsid w:val="00C37F47"/>
    <w:rsid w:val="00C4083C"/>
    <w:rsid w:val="00C41F46"/>
    <w:rsid w:val="00C44BF6"/>
    <w:rsid w:val="00C462BF"/>
    <w:rsid w:val="00C50D74"/>
    <w:rsid w:val="00C52D9F"/>
    <w:rsid w:val="00C60AC0"/>
    <w:rsid w:val="00C67692"/>
    <w:rsid w:val="00C7298D"/>
    <w:rsid w:val="00C75E56"/>
    <w:rsid w:val="00C83559"/>
    <w:rsid w:val="00C842FF"/>
    <w:rsid w:val="00C85F3A"/>
    <w:rsid w:val="00C90F05"/>
    <w:rsid w:val="00C916AE"/>
    <w:rsid w:val="00C91E35"/>
    <w:rsid w:val="00C9223B"/>
    <w:rsid w:val="00C92DAE"/>
    <w:rsid w:val="00C95AED"/>
    <w:rsid w:val="00C974A8"/>
    <w:rsid w:val="00CA0C19"/>
    <w:rsid w:val="00CA1135"/>
    <w:rsid w:val="00CA23DC"/>
    <w:rsid w:val="00CB265A"/>
    <w:rsid w:val="00CB38B6"/>
    <w:rsid w:val="00CB3DE9"/>
    <w:rsid w:val="00CB5E2B"/>
    <w:rsid w:val="00CB7B26"/>
    <w:rsid w:val="00CB7BCB"/>
    <w:rsid w:val="00CC158D"/>
    <w:rsid w:val="00CC6AEC"/>
    <w:rsid w:val="00CC7AAC"/>
    <w:rsid w:val="00CD0564"/>
    <w:rsid w:val="00CD087E"/>
    <w:rsid w:val="00CD15FB"/>
    <w:rsid w:val="00CD44F5"/>
    <w:rsid w:val="00CD67E2"/>
    <w:rsid w:val="00CD7534"/>
    <w:rsid w:val="00CD76A3"/>
    <w:rsid w:val="00CE2189"/>
    <w:rsid w:val="00CF4279"/>
    <w:rsid w:val="00CF75E2"/>
    <w:rsid w:val="00CF7606"/>
    <w:rsid w:val="00D00E78"/>
    <w:rsid w:val="00D03797"/>
    <w:rsid w:val="00D042BD"/>
    <w:rsid w:val="00D04A25"/>
    <w:rsid w:val="00D113B5"/>
    <w:rsid w:val="00D11E86"/>
    <w:rsid w:val="00D12456"/>
    <w:rsid w:val="00D16054"/>
    <w:rsid w:val="00D16FF7"/>
    <w:rsid w:val="00D22F45"/>
    <w:rsid w:val="00D2605D"/>
    <w:rsid w:val="00D2782D"/>
    <w:rsid w:val="00D30E1F"/>
    <w:rsid w:val="00D350AD"/>
    <w:rsid w:val="00D350CB"/>
    <w:rsid w:val="00D3668A"/>
    <w:rsid w:val="00D36E30"/>
    <w:rsid w:val="00D37C99"/>
    <w:rsid w:val="00D410FD"/>
    <w:rsid w:val="00D43779"/>
    <w:rsid w:val="00D43E0F"/>
    <w:rsid w:val="00D445CB"/>
    <w:rsid w:val="00D447F0"/>
    <w:rsid w:val="00D44B3F"/>
    <w:rsid w:val="00D45AEF"/>
    <w:rsid w:val="00D45E04"/>
    <w:rsid w:val="00D56AEF"/>
    <w:rsid w:val="00D57EA4"/>
    <w:rsid w:val="00D620E4"/>
    <w:rsid w:val="00D62F15"/>
    <w:rsid w:val="00D650BA"/>
    <w:rsid w:val="00D662AE"/>
    <w:rsid w:val="00D70CCD"/>
    <w:rsid w:val="00D76822"/>
    <w:rsid w:val="00D82E53"/>
    <w:rsid w:val="00D83511"/>
    <w:rsid w:val="00D91FCC"/>
    <w:rsid w:val="00D921B1"/>
    <w:rsid w:val="00D925B1"/>
    <w:rsid w:val="00D943E1"/>
    <w:rsid w:val="00D94EDD"/>
    <w:rsid w:val="00D95B36"/>
    <w:rsid w:val="00DA12D7"/>
    <w:rsid w:val="00DA3ABF"/>
    <w:rsid w:val="00DA542B"/>
    <w:rsid w:val="00DA5941"/>
    <w:rsid w:val="00DA6126"/>
    <w:rsid w:val="00DA6DCF"/>
    <w:rsid w:val="00DB27D0"/>
    <w:rsid w:val="00DB7F5B"/>
    <w:rsid w:val="00DC0908"/>
    <w:rsid w:val="00DC0C5E"/>
    <w:rsid w:val="00DC187C"/>
    <w:rsid w:val="00DD26B5"/>
    <w:rsid w:val="00DD59ED"/>
    <w:rsid w:val="00DE47FA"/>
    <w:rsid w:val="00DF28AF"/>
    <w:rsid w:val="00E02A42"/>
    <w:rsid w:val="00E049D9"/>
    <w:rsid w:val="00E107EC"/>
    <w:rsid w:val="00E17A55"/>
    <w:rsid w:val="00E209B4"/>
    <w:rsid w:val="00E23E39"/>
    <w:rsid w:val="00E25128"/>
    <w:rsid w:val="00E26D3E"/>
    <w:rsid w:val="00E42B17"/>
    <w:rsid w:val="00E452C5"/>
    <w:rsid w:val="00E54AB5"/>
    <w:rsid w:val="00E54C81"/>
    <w:rsid w:val="00E54EFF"/>
    <w:rsid w:val="00E57D9E"/>
    <w:rsid w:val="00E61571"/>
    <w:rsid w:val="00E61EF8"/>
    <w:rsid w:val="00E6332F"/>
    <w:rsid w:val="00E63CD4"/>
    <w:rsid w:val="00E712D9"/>
    <w:rsid w:val="00E80A20"/>
    <w:rsid w:val="00E92D3B"/>
    <w:rsid w:val="00E94033"/>
    <w:rsid w:val="00E97087"/>
    <w:rsid w:val="00E971AB"/>
    <w:rsid w:val="00E97AD9"/>
    <w:rsid w:val="00EA1B68"/>
    <w:rsid w:val="00EA6E88"/>
    <w:rsid w:val="00EA72DB"/>
    <w:rsid w:val="00EB0716"/>
    <w:rsid w:val="00EB288C"/>
    <w:rsid w:val="00EB2B63"/>
    <w:rsid w:val="00EB6590"/>
    <w:rsid w:val="00EC38D1"/>
    <w:rsid w:val="00EC5AEC"/>
    <w:rsid w:val="00EC5BAC"/>
    <w:rsid w:val="00EC718D"/>
    <w:rsid w:val="00ED12FC"/>
    <w:rsid w:val="00EE06BE"/>
    <w:rsid w:val="00EE3795"/>
    <w:rsid w:val="00EE4810"/>
    <w:rsid w:val="00EE567C"/>
    <w:rsid w:val="00EE5DCA"/>
    <w:rsid w:val="00EF0AD9"/>
    <w:rsid w:val="00EF1FFF"/>
    <w:rsid w:val="00EF4766"/>
    <w:rsid w:val="00F015F3"/>
    <w:rsid w:val="00F01E5E"/>
    <w:rsid w:val="00F01F99"/>
    <w:rsid w:val="00F0462B"/>
    <w:rsid w:val="00F132B3"/>
    <w:rsid w:val="00F13596"/>
    <w:rsid w:val="00F1491A"/>
    <w:rsid w:val="00F14FEF"/>
    <w:rsid w:val="00F17129"/>
    <w:rsid w:val="00F21CE2"/>
    <w:rsid w:val="00F227BA"/>
    <w:rsid w:val="00F22FE4"/>
    <w:rsid w:val="00F2666B"/>
    <w:rsid w:val="00F26FA1"/>
    <w:rsid w:val="00F3025A"/>
    <w:rsid w:val="00F325A7"/>
    <w:rsid w:val="00F32B57"/>
    <w:rsid w:val="00F33C03"/>
    <w:rsid w:val="00F34294"/>
    <w:rsid w:val="00F47551"/>
    <w:rsid w:val="00F5270E"/>
    <w:rsid w:val="00F61B0E"/>
    <w:rsid w:val="00F64043"/>
    <w:rsid w:val="00F70CCB"/>
    <w:rsid w:val="00F71FA7"/>
    <w:rsid w:val="00F736C3"/>
    <w:rsid w:val="00F751BA"/>
    <w:rsid w:val="00F83097"/>
    <w:rsid w:val="00F847C2"/>
    <w:rsid w:val="00F87AF6"/>
    <w:rsid w:val="00F939D0"/>
    <w:rsid w:val="00F94C8C"/>
    <w:rsid w:val="00F97205"/>
    <w:rsid w:val="00FA2AEC"/>
    <w:rsid w:val="00FA2FAB"/>
    <w:rsid w:val="00FA453E"/>
    <w:rsid w:val="00FA54DD"/>
    <w:rsid w:val="00FA6FD4"/>
    <w:rsid w:val="00FA7106"/>
    <w:rsid w:val="00FB0FC5"/>
    <w:rsid w:val="00FB2451"/>
    <w:rsid w:val="00FB5904"/>
    <w:rsid w:val="00FB6073"/>
    <w:rsid w:val="00FC0A55"/>
    <w:rsid w:val="00FC122C"/>
    <w:rsid w:val="00FC6505"/>
    <w:rsid w:val="00FD11CD"/>
    <w:rsid w:val="00FD285B"/>
    <w:rsid w:val="00FD3329"/>
    <w:rsid w:val="00FE5BC5"/>
    <w:rsid w:val="00FF2E4E"/>
    <w:rsid w:val="00FF3B13"/>
    <w:rsid w:val="00FF5306"/>
    <w:rsid w:val="00FF7BC2"/>
    <w:rsid w:val="0203AABC"/>
    <w:rsid w:val="0872EC40"/>
    <w:rsid w:val="1963AAA0"/>
    <w:rsid w:val="1EE716B7"/>
    <w:rsid w:val="318CCDD5"/>
    <w:rsid w:val="33289E36"/>
    <w:rsid w:val="58E9C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5C7"/>
  <w15:docId w15:val="{45A91056-3926-4624-849F-35CE9681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numPr>
        <w:numId w:val="3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numPr>
        <w:ilvl w:val="1"/>
        <w:numId w:val="3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F17F5"/>
    <w:pPr>
      <w:keepNext/>
      <w:keepLines/>
      <w:numPr>
        <w:ilvl w:val="2"/>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B5E00"/>
    <w:pPr>
      <w:keepNext/>
      <w:keepLines/>
      <w:spacing w:before="200"/>
      <w:ind w:left="1008" w:hanging="1008"/>
      <w:outlineLvl w:val="4"/>
    </w:pPr>
    <w:rPr>
      <w:rFonts w:asciiTheme="majorHAnsi" w:eastAsiaTheme="majorEastAsia" w:hAnsiTheme="majorHAnsi" w:cstheme="majorBidi"/>
      <w:bCs/>
      <w:color w:val="243F60" w:themeColor="accent1" w:themeShade="7F"/>
      <w:sz w:val="24"/>
      <w:szCs w:val="26"/>
      <w:lang w:val="en-GB"/>
    </w:rPr>
  </w:style>
  <w:style w:type="paragraph" w:styleId="Heading6">
    <w:name w:val="heading 6"/>
    <w:basedOn w:val="Normal"/>
    <w:next w:val="Normal"/>
    <w:link w:val="Heading6Char"/>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B5E00"/>
    <w:pPr>
      <w:keepNext/>
      <w:keepLines/>
      <w:spacing w:before="200"/>
      <w:ind w:left="1296" w:hanging="1296"/>
      <w:outlineLvl w:val="6"/>
    </w:pPr>
    <w:rPr>
      <w:rFonts w:asciiTheme="majorHAnsi" w:eastAsiaTheme="majorEastAsia" w:hAnsiTheme="majorHAnsi" w:cstheme="majorBidi"/>
      <w:bCs/>
      <w:i/>
      <w:iCs/>
      <w:color w:val="404040" w:themeColor="text1" w:themeTint="BF"/>
      <w:sz w:val="24"/>
      <w:szCs w:val="26"/>
      <w:lang w:val="en-GB"/>
    </w:rPr>
  </w:style>
  <w:style w:type="paragraph" w:styleId="Heading8">
    <w:name w:val="heading 8"/>
    <w:basedOn w:val="Normal"/>
    <w:next w:val="Normal"/>
    <w:link w:val="Heading8Char"/>
    <w:unhideWhenUsed/>
    <w:qFormat/>
    <w:rsid w:val="005B5E00"/>
    <w:pPr>
      <w:keepNext/>
      <w:keepLines/>
      <w:spacing w:before="200"/>
      <w:ind w:left="1440" w:hanging="1440"/>
      <w:outlineLvl w:val="7"/>
    </w:pPr>
    <w:rPr>
      <w:rFonts w:asciiTheme="majorHAnsi" w:eastAsiaTheme="majorEastAsia" w:hAnsiTheme="majorHAnsi" w:cstheme="majorBidi"/>
      <w:bCs/>
      <w:color w:val="404040" w:themeColor="text1" w:themeTint="BF"/>
      <w:lang w:val="en-GB"/>
    </w:rPr>
  </w:style>
  <w:style w:type="paragraph" w:styleId="Heading9">
    <w:name w:val="heading 9"/>
    <w:basedOn w:val="Normal"/>
    <w:next w:val="Normal"/>
    <w:link w:val="Heading9Char"/>
    <w:unhideWhenUsed/>
    <w:qFormat/>
    <w:rsid w:val="005B5E00"/>
    <w:pPr>
      <w:keepNext/>
      <w:keepLines/>
      <w:spacing w:before="200"/>
      <w:ind w:left="1584" w:hanging="1584"/>
      <w:outlineLvl w:val="8"/>
    </w:pPr>
    <w:rPr>
      <w:rFonts w:asciiTheme="majorHAnsi" w:eastAsiaTheme="majorEastAsia" w:hAnsiTheme="majorHAnsi" w:cstheme="majorBidi"/>
      <w:bCs/>
      <w:i/>
      <w:iCs/>
      <w:color w:val="404040" w:themeColor="text1" w:themeTint="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ody Bullet,Bullet ,Bullet Points,Colorful List - Accent 11,Dot pt,Equipment,F5 List Paragraph,Heading2,Indicator Text,List Paragraph Char Char,List Paragraph1,List Paragraph11,MAIN CONTENT,No Spacing1,Use Case List Paragraph,lp1,numbered"/>
    <w:basedOn w:val="Normal"/>
    <w:link w:val="ListParagraphChar"/>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2"/>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8"/>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8"/>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8"/>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8"/>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8"/>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8"/>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Body Bullet Char,Bullet  Char,Bullet Points Char,Colorful List - Accent 11 Char,Dot pt Char,Equipment Char,F5 List Paragraph Char,Heading2 Char,Indicator Text Char,List Paragraph Char Char Char,List Paragraph1 Char,MAIN CONTENT Char"/>
    <w:link w:val="ListParagraph"/>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9F17F5"/>
    <w:rPr>
      <w:rFonts w:asciiTheme="majorHAnsi" w:eastAsiaTheme="majorEastAsia" w:hAnsiTheme="majorHAnsi" w:cstheme="majorBidi"/>
      <w:i/>
      <w:iCs/>
      <w:color w:val="365F91" w:themeColor="accent1" w:themeShade="BF"/>
      <w:sz w:val="20"/>
      <w:szCs w:val="20"/>
      <w:lang w:val="en-US"/>
    </w:rPr>
  </w:style>
  <w:style w:type="character" w:customStyle="1" w:styleId="Heading5Char">
    <w:name w:val="Heading 5 Char"/>
    <w:basedOn w:val="DefaultParagraphFont"/>
    <w:link w:val="Heading5"/>
    <w:rsid w:val="005B5E00"/>
    <w:rPr>
      <w:rFonts w:asciiTheme="majorHAnsi" w:eastAsiaTheme="majorEastAsia" w:hAnsiTheme="majorHAnsi" w:cstheme="majorBidi"/>
      <w:bCs/>
      <w:color w:val="243F60" w:themeColor="accent1" w:themeShade="7F"/>
      <w:sz w:val="24"/>
      <w:szCs w:val="26"/>
    </w:rPr>
  </w:style>
  <w:style w:type="character" w:customStyle="1" w:styleId="Heading7Char">
    <w:name w:val="Heading 7 Char"/>
    <w:basedOn w:val="DefaultParagraphFont"/>
    <w:link w:val="Heading7"/>
    <w:rsid w:val="005B5E00"/>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5B5E00"/>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5B5E00"/>
    <w:rPr>
      <w:rFonts w:asciiTheme="majorHAnsi" w:eastAsiaTheme="majorEastAsia" w:hAnsiTheme="majorHAnsi" w:cstheme="majorBidi"/>
      <w:bCs/>
      <w:i/>
      <w:iCs/>
      <w:color w:val="404040" w:themeColor="text1" w:themeTint="BF"/>
      <w:sz w:val="20"/>
      <w:szCs w:val="20"/>
    </w:rPr>
  </w:style>
  <w:style w:type="character" w:styleId="UnresolvedMention">
    <w:name w:val="Unresolved Mention"/>
    <w:basedOn w:val="DefaultParagraphFont"/>
    <w:uiPriority w:val="99"/>
    <w:rsid w:val="00CF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6660">
      <w:bodyDiv w:val="1"/>
      <w:marLeft w:val="0"/>
      <w:marRight w:val="0"/>
      <w:marTop w:val="0"/>
      <w:marBottom w:val="0"/>
      <w:divBdr>
        <w:top w:val="none" w:sz="0" w:space="0" w:color="auto"/>
        <w:left w:val="none" w:sz="0" w:space="0" w:color="auto"/>
        <w:bottom w:val="none" w:sz="0" w:space="0" w:color="auto"/>
        <w:right w:val="none" w:sz="0" w:space="0" w:color="auto"/>
      </w:divBdr>
    </w:div>
    <w:div w:id="576478519">
      <w:bodyDiv w:val="1"/>
      <w:marLeft w:val="0"/>
      <w:marRight w:val="0"/>
      <w:marTop w:val="0"/>
      <w:marBottom w:val="0"/>
      <w:divBdr>
        <w:top w:val="none" w:sz="0" w:space="0" w:color="auto"/>
        <w:left w:val="none" w:sz="0" w:space="0" w:color="auto"/>
        <w:bottom w:val="none" w:sz="0" w:space="0" w:color="auto"/>
        <w:right w:val="none" w:sz="0" w:space="0" w:color="auto"/>
      </w:divBdr>
    </w:div>
    <w:div w:id="1434743691">
      <w:bodyDiv w:val="1"/>
      <w:marLeft w:val="0"/>
      <w:marRight w:val="0"/>
      <w:marTop w:val="0"/>
      <w:marBottom w:val="0"/>
      <w:divBdr>
        <w:top w:val="none" w:sz="0" w:space="0" w:color="auto"/>
        <w:left w:val="none" w:sz="0" w:space="0" w:color="auto"/>
        <w:bottom w:val="none" w:sz="0" w:space="0" w:color="auto"/>
        <w:right w:val="none" w:sz="0" w:space="0" w:color="auto"/>
      </w:divBdr>
    </w:div>
    <w:div w:id="1576823258">
      <w:bodyDiv w:val="1"/>
      <w:marLeft w:val="0"/>
      <w:marRight w:val="0"/>
      <w:marTop w:val="0"/>
      <w:marBottom w:val="0"/>
      <w:divBdr>
        <w:top w:val="none" w:sz="0" w:space="0" w:color="auto"/>
        <w:left w:val="none" w:sz="0" w:space="0" w:color="auto"/>
        <w:bottom w:val="none" w:sz="0" w:space="0" w:color="auto"/>
        <w:right w:val="none" w:sz="0" w:space="0" w:color="auto"/>
      </w:divBdr>
    </w:div>
    <w:div w:id="18759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igital.nhs.uk/data-and-information/information-standards/information-standards-and-data-collections-including-extractions/publications-and-notifications/standards-and-collections/dcb1605-accessible-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ongtermplan.nhs.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population-screening-improving-participation-in-underserved-group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nhs-standard-terms-and-conditions-of-contract-for-the-purchase-of-goods-and-supply-of-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hyperlink" Target="https://assets.publishing.service.gov.uk/government/uploads/system/uploads/attachment_data/file/940828/Social-Value-Model-Quick-Reference-Table-Edn-1.1-3-Dec-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F70D38"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F70D38"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909EA"/>
    <w:rsid w:val="001D5B0B"/>
    <w:rsid w:val="002042CD"/>
    <w:rsid w:val="00224752"/>
    <w:rsid w:val="00305E7E"/>
    <w:rsid w:val="00383B62"/>
    <w:rsid w:val="003A5986"/>
    <w:rsid w:val="003B5FBC"/>
    <w:rsid w:val="003E0C6F"/>
    <w:rsid w:val="00533FAC"/>
    <w:rsid w:val="006C09F6"/>
    <w:rsid w:val="006C50C2"/>
    <w:rsid w:val="006F7083"/>
    <w:rsid w:val="007709B7"/>
    <w:rsid w:val="00D03AE4"/>
    <w:rsid w:val="00D37D39"/>
    <w:rsid w:val="00D962B2"/>
    <w:rsid w:val="00DF6209"/>
    <w:rsid w:val="00F46D85"/>
    <w:rsid w:val="00F7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b767d8e4-3824-4e2d-af95-acdcc9a2a851" xsi:nil="true"/>
    <_Flow_SignoffStatus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3.xml><?xml version="1.0" encoding="utf-8"?>
<ds:datastoreItem xmlns:ds="http://schemas.openxmlformats.org/officeDocument/2006/customXml" ds:itemID="{9AA7CC33-25DA-4FA1-9A3B-BD4B959816F2}">
  <ds:schemaRefs>
    <ds:schemaRef ds:uri="http://schemas.microsoft.com/sharepoint/v3/contenttype/forms"/>
  </ds:schemaRefs>
</ds:datastoreItem>
</file>

<file path=customXml/itemProps4.xml><?xml version="1.0" encoding="utf-8"?>
<ds:datastoreItem xmlns:ds="http://schemas.openxmlformats.org/officeDocument/2006/customXml" ds:itemID="{A31BA49C-93A3-4B54-BD86-79D4E427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50B12E-E43E-4121-8601-747B825B948E}">
  <ds:schemaRefs>
    <ds:schemaRef ds:uri="http://schemas.microsoft.com/office/2006/metadata/properties"/>
    <ds:schemaRef ds:uri="http://schemas.microsoft.com/office/infopath/2007/PartnerControls"/>
    <ds:schemaRef ds:uri="http://schemas.microsoft.com/sharepoint/v3"/>
    <ds:schemaRef ds:uri="b767d8e4-3824-4e2d-af95-acdcc9a2a851"/>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4690</Words>
  <Characters>26734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31362</CharactersWithSpaces>
  <SharedDoc>false</SharedDoc>
  <HLinks>
    <vt:vector size="30" baseType="variant">
      <vt:variant>
        <vt:i4>4325379</vt:i4>
      </vt:variant>
      <vt:variant>
        <vt:i4>12</vt:i4>
      </vt:variant>
      <vt:variant>
        <vt:i4>0</vt:i4>
      </vt:variant>
      <vt:variant>
        <vt:i4>5</vt:i4>
      </vt:variant>
      <vt:variant>
        <vt:lpwstr>https://www.gov.uk/government/publications/nhs-standard-terms-and-conditions-of-contract-for-the-purchase-of-goods-and-supply-of-services</vt:lpwstr>
      </vt:variant>
      <vt:variant>
        <vt:lpwstr/>
      </vt:variant>
      <vt:variant>
        <vt:i4>4325379</vt:i4>
      </vt:variant>
      <vt:variant>
        <vt:i4>9</vt:i4>
      </vt:variant>
      <vt:variant>
        <vt:i4>0</vt:i4>
      </vt:variant>
      <vt:variant>
        <vt:i4>5</vt:i4>
      </vt:variant>
      <vt:variant>
        <vt:lpwstr>https://www.gov.uk/government/publications/nhs-standard-terms-and-conditions-of-contract-for-the-purchase-of-goods-and-supply-of-services</vt:lpwstr>
      </vt:variant>
      <vt:variant>
        <vt:lpwstr/>
      </vt:variant>
      <vt:variant>
        <vt:i4>852054</vt:i4>
      </vt:variant>
      <vt:variant>
        <vt:i4>6</vt:i4>
      </vt:variant>
      <vt:variant>
        <vt:i4>0</vt:i4>
      </vt:variant>
      <vt:variant>
        <vt:i4>5</vt:i4>
      </vt:variant>
      <vt:variant>
        <vt:lpwstr>https://www.longtermplan.nhs.uk/</vt:lpwstr>
      </vt:variant>
      <vt:variant>
        <vt:lpwstr/>
      </vt:variant>
      <vt:variant>
        <vt:i4>5636167</vt:i4>
      </vt:variant>
      <vt:variant>
        <vt:i4>3</vt:i4>
      </vt:variant>
      <vt:variant>
        <vt:i4>0</vt:i4>
      </vt:variant>
      <vt:variant>
        <vt:i4>5</vt:i4>
      </vt:variant>
      <vt:variant>
        <vt:lpwstr>https://www.gov.uk/government/publications/population-screening-improving-participation-in-underserved-groups</vt:lpwstr>
      </vt:variant>
      <vt:variant>
        <vt:lpwstr/>
      </vt:variant>
      <vt:variant>
        <vt:i4>6488155</vt:i4>
      </vt:variant>
      <vt:variant>
        <vt:i4>0</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cp:lastModifiedBy>Meena Valambhia</cp:lastModifiedBy>
  <cp:revision>2</cp:revision>
  <cp:lastPrinted>2018-03-21T09:32:00Z</cp:lastPrinted>
  <dcterms:created xsi:type="dcterms:W3CDTF">2023-01-19T16:15:00Z</dcterms:created>
  <dcterms:modified xsi:type="dcterms:W3CDTF">2023-01-19T16:15:00Z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