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DA0F9" w14:textId="454831C1" w:rsidR="007A33C3" w:rsidRDefault="00DD2AE1">
      <w:r>
        <w:t xml:space="preserve">Clarification Questions: </w:t>
      </w:r>
      <w:r w:rsidR="00A47D6D" w:rsidRPr="00A47D6D">
        <w:tab/>
        <w:t>Scrub Control of Birch &amp; Pine on Fenn's Moss</w:t>
      </w:r>
    </w:p>
    <w:p w14:paraId="7DA99D97" w14:textId="77777777" w:rsidR="00A47D6D" w:rsidRDefault="00A47D6D"/>
    <w:p w14:paraId="76856900" w14:textId="77777777" w:rsidR="00A47D6D" w:rsidRDefault="00DD2AE1" w:rsidP="00A47D6D">
      <w:pPr>
        <w:rPr>
          <w:i/>
          <w:iCs/>
        </w:rPr>
      </w:pPr>
      <w:r w:rsidRPr="00DD2AE1">
        <w:rPr>
          <w:b/>
          <w:bCs/>
        </w:rPr>
        <w:t xml:space="preserve">Q: </w:t>
      </w:r>
      <w:r w:rsidR="00A47D6D" w:rsidRPr="00A47D6D">
        <w:rPr>
          <w:b/>
          <w:bCs/>
        </w:rPr>
        <w:t>Can I ask why the deadline of 17</w:t>
      </w:r>
      <w:r w:rsidR="00A47D6D" w:rsidRPr="00A47D6D">
        <w:rPr>
          <w:b/>
          <w:bCs/>
          <w:vertAlign w:val="superscript"/>
        </w:rPr>
        <w:t>th</w:t>
      </w:r>
      <w:r w:rsidR="00A47D6D" w:rsidRPr="00A47D6D">
        <w:rPr>
          <w:b/>
          <w:bCs/>
        </w:rPr>
        <w:t xml:space="preserve"> Feb?  And is there any scope to extend this?</w:t>
      </w:r>
    </w:p>
    <w:p w14:paraId="0CD58209" w14:textId="77777777" w:rsidR="00A47D6D" w:rsidRDefault="00A47D6D" w:rsidP="00A47D6D">
      <w:pPr>
        <w:rPr>
          <w:i/>
          <w:iCs/>
        </w:rPr>
      </w:pPr>
      <w:r>
        <w:rPr>
          <w:rFonts w:eastAsia="Times New Roman"/>
        </w:rPr>
        <w:t xml:space="preserve">A: </w:t>
      </w:r>
      <w:r>
        <w:rPr>
          <w:i/>
          <w:iCs/>
        </w:rPr>
        <w:t>We have brought it forward to 17</w:t>
      </w:r>
      <w:r>
        <w:rPr>
          <w:i/>
          <w:iCs/>
          <w:vertAlign w:val="superscript"/>
        </w:rPr>
        <w:t>th</w:t>
      </w:r>
      <w:r>
        <w:rPr>
          <w:i/>
          <w:iCs/>
        </w:rPr>
        <w:t xml:space="preserve"> February from the normal March 1</w:t>
      </w:r>
      <w:r>
        <w:rPr>
          <w:i/>
          <w:iCs/>
          <w:vertAlign w:val="superscript"/>
        </w:rPr>
        <w:t>st</w:t>
      </w:r>
      <w:r>
        <w:rPr>
          <w:i/>
          <w:iCs/>
        </w:rPr>
        <w:t xml:space="preserve"> (start of breeding bird season) to ensure it is before the sap starts rising, as over the past few years this has started mid-late February, hence the </w:t>
      </w:r>
      <w:proofErr w:type="gramStart"/>
      <w:r>
        <w:rPr>
          <w:i/>
          <w:iCs/>
        </w:rPr>
        <w:t>17</w:t>
      </w:r>
      <w:r>
        <w:rPr>
          <w:i/>
          <w:iCs/>
          <w:vertAlign w:val="superscript"/>
        </w:rPr>
        <w:t>th</w:t>
      </w:r>
      <w:proofErr w:type="gramEnd"/>
      <w:r>
        <w:rPr>
          <w:i/>
          <w:iCs/>
        </w:rPr>
        <w:t xml:space="preserve"> February. If we have a cold February and the sap isn’t rising then we can make the decision to extend this deadline closer to March, but as we don’t know how the weather will be at this moment in time the deadline has been put as the earliest </w:t>
      </w:r>
      <w:proofErr w:type="gramStart"/>
      <w:r>
        <w:rPr>
          <w:i/>
          <w:iCs/>
        </w:rPr>
        <w:t>point</w:t>
      </w:r>
      <w:proofErr w:type="gramEnd"/>
      <w:r>
        <w:rPr>
          <w:i/>
          <w:iCs/>
        </w:rPr>
        <w:t xml:space="preserve"> so you know the minimum timescale. </w:t>
      </w:r>
    </w:p>
    <w:p w14:paraId="75EA5D12" w14:textId="77777777" w:rsidR="00A47D6D" w:rsidRDefault="00A47D6D" w:rsidP="00A47D6D">
      <w:pPr>
        <w:rPr>
          <w:i/>
          <w:iCs/>
        </w:rPr>
      </w:pPr>
      <w:r>
        <w:rPr>
          <w:i/>
          <w:iCs/>
        </w:rPr>
        <w:t>Please in your methodology put when you can start and how long you envisage it will take. There is also the option for only quoting for specific work areas instead of all.</w:t>
      </w:r>
    </w:p>
    <w:p w14:paraId="36F40A43" w14:textId="3B017885" w:rsidR="00DD2AE1" w:rsidRPr="00DD2AE1" w:rsidRDefault="00DD2AE1" w:rsidP="00A47D6D">
      <w:pPr>
        <w:rPr>
          <w:rFonts w:eastAsia="Times New Roman"/>
        </w:rPr>
      </w:pPr>
    </w:p>
    <w:sectPr w:rsidR="00DD2AE1" w:rsidRPr="00DD2A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AE1"/>
    <w:rsid w:val="007A33C3"/>
    <w:rsid w:val="00A47D6D"/>
    <w:rsid w:val="00DD2A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98877"/>
  <w15:chartTrackingRefBased/>
  <w15:docId w15:val="{E47159DA-0897-4B99-8128-9B871276E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700205">
      <w:bodyDiv w:val="1"/>
      <w:marLeft w:val="0"/>
      <w:marRight w:val="0"/>
      <w:marTop w:val="0"/>
      <w:marBottom w:val="0"/>
      <w:divBdr>
        <w:top w:val="none" w:sz="0" w:space="0" w:color="auto"/>
        <w:left w:val="none" w:sz="0" w:space="0" w:color="auto"/>
        <w:bottom w:val="none" w:sz="0" w:space="0" w:color="auto"/>
        <w:right w:val="none" w:sz="0" w:space="0" w:color="auto"/>
      </w:divBdr>
    </w:div>
    <w:div w:id="1296257203">
      <w:bodyDiv w:val="1"/>
      <w:marLeft w:val="0"/>
      <w:marRight w:val="0"/>
      <w:marTop w:val="0"/>
      <w:marBottom w:val="0"/>
      <w:divBdr>
        <w:top w:val="none" w:sz="0" w:space="0" w:color="auto"/>
        <w:left w:val="none" w:sz="0" w:space="0" w:color="auto"/>
        <w:bottom w:val="none" w:sz="0" w:space="0" w:color="auto"/>
        <w:right w:val="none" w:sz="0" w:space="0" w:color="auto"/>
      </w:divBdr>
    </w:div>
    <w:div w:id="1399284292">
      <w:bodyDiv w:val="1"/>
      <w:marLeft w:val="0"/>
      <w:marRight w:val="0"/>
      <w:marTop w:val="0"/>
      <w:marBottom w:val="0"/>
      <w:divBdr>
        <w:top w:val="none" w:sz="0" w:space="0" w:color="auto"/>
        <w:left w:val="none" w:sz="0" w:space="0" w:color="auto"/>
        <w:bottom w:val="none" w:sz="0" w:space="0" w:color="auto"/>
        <w:right w:val="none" w:sz="0" w:space="0" w:color="auto"/>
      </w:divBdr>
    </w:div>
    <w:div w:id="182376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Underwood, Nick</dc:creator>
  <cp:keywords/>
  <dc:description/>
  <cp:lastModifiedBy>Underwood, Nick</cp:lastModifiedBy>
  <cp:revision>2</cp:revision>
  <dcterms:created xsi:type="dcterms:W3CDTF">2022-12-22T13:09:00Z</dcterms:created>
  <dcterms:modified xsi:type="dcterms:W3CDTF">2022-12-22T13:09:00Z</dcterms:modified>
</cp:coreProperties>
</file>