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6904" w:type="dxa"/>
        <w:tblInd w:w="84" w:type="dxa"/>
        <w:tblLayout w:type="fixed"/>
        <w:tblCellMar>
          <w:left w:w="0" w:type="dxa"/>
          <w:right w:w="0" w:type="dxa"/>
        </w:tblCellMar>
        <w:tblLook w:val="0000" w:firstRow="0" w:lastRow="0" w:firstColumn="0" w:lastColumn="0" w:noHBand="0" w:noVBand="0"/>
      </w:tblPr>
      <w:tblGrid>
        <w:gridCol w:w="2730"/>
        <w:gridCol w:w="7087"/>
        <w:gridCol w:w="7087"/>
      </w:tblGrid>
      <w:tr w:rsidR="00FD59EF" w14:paraId="0CF33EA0" w14:textId="77777777" w:rsidTr="00FD59EF">
        <w:trPr>
          <w:cantSplit/>
          <w:trHeight w:val="3251"/>
        </w:trPr>
        <w:tc>
          <w:tcPr>
            <w:tcW w:w="2730" w:type="dxa"/>
            <w:shd w:val="clear" w:color="auto" w:fill="FFFFFF"/>
            <w:vAlign w:val="center"/>
          </w:tcPr>
          <w:p w14:paraId="5D0AADE4" w14:textId="77777777" w:rsidR="00FD59EF" w:rsidRDefault="00FD59EF" w:rsidP="00FD59EF">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09C2B1A1" wp14:editId="0D251727">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shd w:val="clear" w:color="auto" w:fill="FFFFFF"/>
          </w:tcPr>
          <w:p w14:paraId="422F2A9A" w14:textId="77777777" w:rsidR="00FD59EF" w:rsidRPr="00DB3829" w:rsidRDefault="00FD59EF" w:rsidP="00FD59EF">
            <w:pPr>
              <w:rPr>
                <w:rFonts w:ascii="Arial" w:hAnsi="Arial" w:cs="Arial"/>
                <w:bCs/>
                <w:noProof/>
                <w:sz w:val="20"/>
                <w:szCs w:val="20"/>
              </w:rPr>
            </w:pPr>
            <w:r w:rsidRPr="00DB3829">
              <w:rPr>
                <w:rFonts w:ascii="Arial" w:hAnsi="Arial" w:cs="Arial"/>
                <w:bCs/>
                <w:noProof/>
                <w:sz w:val="20"/>
                <w:szCs w:val="20"/>
              </w:rPr>
              <w:t>Liga Elliott</w:t>
            </w:r>
          </w:p>
          <w:p w14:paraId="26822406" w14:textId="77777777" w:rsidR="00FD59EF" w:rsidRPr="00DB3829" w:rsidRDefault="00FD59EF" w:rsidP="00FD59EF">
            <w:pPr>
              <w:rPr>
                <w:rFonts w:ascii="Arial" w:hAnsi="Arial" w:cs="Arial"/>
                <w:b/>
                <w:noProof/>
                <w:sz w:val="20"/>
                <w:szCs w:val="20"/>
              </w:rPr>
            </w:pPr>
            <w:r w:rsidRPr="00DB3829">
              <w:rPr>
                <w:rFonts w:ascii="Arial" w:hAnsi="Arial" w:cs="Arial"/>
                <w:noProof/>
                <w:sz w:val="20"/>
                <w:szCs w:val="20"/>
              </w:rPr>
              <w:t xml:space="preserve">Senior Commercial Manager  </w:t>
            </w:r>
          </w:p>
          <w:p w14:paraId="69ACB7FE" w14:textId="77777777" w:rsidR="00FD59EF" w:rsidRPr="00DB3829" w:rsidRDefault="00FD59EF" w:rsidP="00FD59EF">
            <w:pPr>
              <w:tabs>
                <w:tab w:val="left" w:pos="1985"/>
                <w:tab w:val="right" w:pos="6804"/>
              </w:tabs>
              <w:spacing w:line="146" w:lineRule="atLeast"/>
              <w:rPr>
                <w:rFonts w:ascii="Arial" w:hAnsi="Arial" w:cs="Arial"/>
                <w:sz w:val="20"/>
                <w:szCs w:val="20"/>
              </w:rPr>
            </w:pPr>
            <w:r w:rsidRPr="00DB3829">
              <w:rPr>
                <w:rFonts w:ascii="Arial" w:hAnsi="Arial" w:cs="Arial"/>
                <w:sz w:val="20"/>
                <w:szCs w:val="20"/>
              </w:rPr>
              <w:t>RAF High Wycombe</w:t>
            </w:r>
          </w:p>
          <w:p w14:paraId="221B85DC" w14:textId="77777777" w:rsidR="00FD59EF" w:rsidRPr="00DB3829" w:rsidRDefault="00FD59EF" w:rsidP="00FD59EF">
            <w:pPr>
              <w:rPr>
                <w:rFonts w:ascii="Arial" w:hAnsi="Arial" w:cs="Arial"/>
                <w:sz w:val="20"/>
                <w:szCs w:val="20"/>
              </w:rPr>
            </w:pPr>
            <w:r w:rsidRPr="00DB3829">
              <w:rPr>
                <w:rFonts w:ascii="Arial" w:hAnsi="Arial" w:cs="Arial"/>
                <w:sz w:val="20"/>
                <w:szCs w:val="20"/>
              </w:rPr>
              <w:t>Nimrod Building No 3 Site</w:t>
            </w:r>
          </w:p>
          <w:p w14:paraId="14EB02B2" w14:textId="77777777" w:rsidR="00FD59EF" w:rsidRPr="00DB3829" w:rsidRDefault="00FD59EF" w:rsidP="00FD59EF">
            <w:pPr>
              <w:tabs>
                <w:tab w:val="left" w:pos="1985"/>
                <w:tab w:val="right" w:pos="6804"/>
              </w:tabs>
              <w:spacing w:line="146" w:lineRule="atLeast"/>
              <w:rPr>
                <w:rFonts w:ascii="Arial" w:hAnsi="Arial" w:cs="Arial"/>
                <w:sz w:val="20"/>
                <w:szCs w:val="20"/>
              </w:rPr>
            </w:pPr>
            <w:r w:rsidRPr="00DB3829">
              <w:rPr>
                <w:rFonts w:ascii="Arial" w:hAnsi="Arial" w:cs="Arial"/>
                <w:sz w:val="20"/>
                <w:szCs w:val="20"/>
              </w:rPr>
              <w:t xml:space="preserve">Buckinghamshire </w:t>
            </w:r>
          </w:p>
          <w:p w14:paraId="16D31BDE" w14:textId="77777777" w:rsidR="00FD59EF" w:rsidRPr="00DB3829" w:rsidRDefault="00FD59EF" w:rsidP="00FD59EF">
            <w:pPr>
              <w:rPr>
                <w:rFonts w:ascii="Arial" w:hAnsi="Arial" w:cs="Arial"/>
                <w:sz w:val="20"/>
                <w:szCs w:val="20"/>
              </w:rPr>
            </w:pPr>
            <w:r w:rsidRPr="00DB3829">
              <w:rPr>
                <w:rFonts w:ascii="Arial" w:hAnsi="Arial" w:cs="Arial"/>
                <w:sz w:val="20"/>
                <w:szCs w:val="20"/>
              </w:rPr>
              <w:t>HP14 4UE</w:t>
            </w:r>
          </w:p>
          <w:p w14:paraId="48E0B876" w14:textId="3BE0C5C7" w:rsidR="00FD59EF" w:rsidRDefault="00FD59EF" w:rsidP="00FD59EF">
            <w:pPr>
              <w:pStyle w:val="Header"/>
              <w:rPr>
                <w:rFonts w:ascii="Arial" w:hAnsi="Arial" w:cs="Arial"/>
                <w:sz w:val="16"/>
                <w:szCs w:val="16"/>
              </w:rPr>
            </w:pPr>
            <w:r w:rsidRPr="00DB3829">
              <w:rPr>
                <w:rFonts w:ascii="Arial" w:hAnsi="Arial" w:cs="Arial"/>
                <w:sz w:val="20"/>
                <w:szCs w:val="20"/>
              </w:rPr>
              <w:t xml:space="preserve">Email: </w:t>
            </w:r>
            <w:hyperlink r:id="rId9" w:history="1">
              <w:r w:rsidRPr="00DB3829">
                <w:rPr>
                  <w:rStyle w:val="Hyperlink"/>
                  <w:rFonts w:ascii="Arial" w:hAnsi="Arial" w:cs="Arial"/>
                  <w:sz w:val="20"/>
                  <w:szCs w:val="20"/>
                </w:rPr>
                <w:t>Liga.Elliott114@mod.gov.uk</w:t>
              </w:r>
            </w:hyperlink>
          </w:p>
        </w:tc>
        <w:tc>
          <w:tcPr>
            <w:tcW w:w="7087" w:type="dxa"/>
            <w:shd w:val="clear" w:color="auto" w:fill="FFFFFF"/>
          </w:tcPr>
          <w:p w14:paraId="0D8C307C" w14:textId="23A34026" w:rsidR="00FD59EF" w:rsidRDefault="00FD59EF" w:rsidP="00FD59EF">
            <w:pPr>
              <w:pStyle w:val="Header"/>
              <w:jc w:val="center"/>
              <w:rPr>
                <w:rFonts w:ascii="Arial" w:hAnsi="Arial" w:cs="Arial"/>
                <w:sz w:val="16"/>
                <w:szCs w:val="16"/>
              </w:rPr>
            </w:pPr>
          </w:p>
          <w:p w14:paraId="0DF1AFDF" w14:textId="77777777" w:rsidR="00FD59EF" w:rsidRDefault="00FD59EF" w:rsidP="00FD59EF">
            <w:pPr>
              <w:pStyle w:val="Header"/>
              <w:jc w:val="center"/>
              <w:rPr>
                <w:rFonts w:ascii="Arial" w:hAnsi="Arial" w:cs="Arial"/>
                <w:sz w:val="16"/>
                <w:szCs w:val="16"/>
              </w:rPr>
            </w:pPr>
          </w:p>
          <w:p w14:paraId="3727CD14" w14:textId="562CC0EA" w:rsidR="00FD59EF" w:rsidRPr="00FD59EF" w:rsidRDefault="00FD59EF" w:rsidP="00FD59EF">
            <w:pPr>
              <w:pStyle w:val="Header"/>
              <w:jc w:val="center"/>
              <w:rPr>
                <w:rFonts w:ascii="Arial" w:hAnsi="Arial" w:cs="Arial"/>
                <w:sz w:val="16"/>
                <w:szCs w:val="16"/>
              </w:rPr>
            </w:pPr>
            <w:r w:rsidRPr="00FD59EF">
              <w:rPr>
                <w:rFonts w:ascii="Arial" w:hAnsi="Arial" w:cs="Arial"/>
                <w:sz w:val="16"/>
                <w:szCs w:val="16"/>
              </w:rPr>
              <w:t xml:space="preserve"> </w:t>
            </w:r>
          </w:p>
        </w:tc>
      </w:tr>
    </w:tbl>
    <w:p w14:paraId="6AB6491A" w14:textId="77777777" w:rsidR="00FB614D" w:rsidRDefault="00FB614D">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621"/>
        <w:gridCol w:w="4621"/>
      </w:tblGrid>
      <w:tr w:rsidR="00FB614D" w14:paraId="368877CE" w14:textId="77777777" w:rsidTr="00AE0FB7">
        <w:trPr>
          <w:trHeight w:val="219"/>
        </w:trPr>
        <w:tc>
          <w:tcPr>
            <w:tcW w:w="4621" w:type="dxa"/>
            <w:shd w:val="clear" w:color="auto" w:fill="FFFFFF"/>
          </w:tcPr>
          <w:p w14:paraId="6E1F6780" w14:textId="77777777" w:rsidR="00FB614D" w:rsidRDefault="00FB614D">
            <w:pPr>
              <w:widowControl w:val="0"/>
              <w:autoSpaceDE w:val="0"/>
              <w:autoSpaceDN w:val="0"/>
              <w:adjustRightInd w:val="0"/>
              <w:spacing w:after="200" w:line="276" w:lineRule="auto"/>
              <w:ind w:left="120" w:right="114"/>
              <w:rPr>
                <w:rFonts w:ascii="Arial" w:hAnsi="Arial" w:cs="Arial"/>
                <w:sz w:val="24"/>
                <w:szCs w:val="24"/>
              </w:rPr>
            </w:pPr>
          </w:p>
        </w:tc>
        <w:tc>
          <w:tcPr>
            <w:tcW w:w="4621" w:type="dxa"/>
            <w:shd w:val="clear" w:color="auto" w:fill="FFFFFF"/>
          </w:tcPr>
          <w:p w14:paraId="45D27968" w14:textId="77777777" w:rsidR="00FB614D" w:rsidRDefault="00FB614D">
            <w:pPr>
              <w:widowControl w:val="0"/>
              <w:autoSpaceDE w:val="0"/>
              <w:autoSpaceDN w:val="0"/>
              <w:adjustRightInd w:val="0"/>
              <w:spacing w:after="200" w:line="276" w:lineRule="auto"/>
              <w:ind w:left="120" w:right="114"/>
              <w:rPr>
                <w:rFonts w:ascii="Arial" w:hAnsi="Arial" w:cs="Arial"/>
                <w:sz w:val="24"/>
                <w:szCs w:val="24"/>
              </w:rPr>
            </w:pPr>
          </w:p>
        </w:tc>
      </w:tr>
      <w:tr w:rsidR="00FB614D" w14:paraId="24D09E9E" w14:textId="77777777" w:rsidTr="00AE0FB7">
        <w:tc>
          <w:tcPr>
            <w:tcW w:w="4621" w:type="dxa"/>
            <w:shd w:val="clear" w:color="auto" w:fill="FFFFFF"/>
          </w:tcPr>
          <w:p w14:paraId="2C68D854" w14:textId="43457FBE" w:rsidR="00FB614D" w:rsidRPr="009319F9" w:rsidRDefault="009319F9">
            <w:pPr>
              <w:widowControl w:val="0"/>
              <w:autoSpaceDE w:val="0"/>
              <w:autoSpaceDN w:val="0"/>
              <w:adjustRightInd w:val="0"/>
              <w:spacing w:after="200" w:line="276" w:lineRule="auto"/>
              <w:ind w:left="120" w:right="114"/>
              <w:rPr>
                <w:rFonts w:ascii="Arial" w:hAnsi="Arial" w:cs="Arial"/>
                <w:sz w:val="20"/>
                <w:szCs w:val="20"/>
              </w:rPr>
            </w:pPr>
            <w:r w:rsidRPr="009319F9">
              <w:rPr>
                <w:rFonts w:ascii="Arial" w:hAnsi="Arial" w:cs="Arial"/>
                <w:sz w:val="20"/>
                <w:szCs w:val="20"/>
              </w:rPr>
              <w:t xml:space="preserve">To </w:t>
            </w:r>
            <w:r w:rsidR="00662A16">
              <w:rPr>
                <w:rFonts w:ascii="Arial" w:hAnsi="Arial" w:cs="Arial"/>
                <w:sz w:val="20"/>
                <w:szCs w:val="20"/>
              </w:rPr>
              <w:t>Invited S</w:t>
            </w:r>
            <w:r w:rsidRPr="009319F9">
              <w:rPr>
                <w:rFonts w:ascii="Arial" w:hAnsi="Arial" w:cs="Arial"/>
                <w:sz w:val="20"/>
                <w:szCs w:val="20"/>
              </w:rPr>
              <w:t>uppliers</w:t>
            </w:r>
          </w:p>
        </w:tc>
        <w:tc>
          <w:tcPr>
            <w:tcW w:w="4621" w:type="dxa"/>
            <w:shd w:val="clear" w:color="auto" w:fill="FFFFFF"/>
          </w:tcPr>
          <w:p w14:paraId="4D3FD4B9" w14:textId="16AFA674" w:rsidR="00FB614D" w:rsidRPr="009319F9" w:rsidRDefault="00AE0FB7" w:rsidP="00AE0FB7">
            <w:pPr>
              <w:widowControl w:val="0"/>
              <w:autoSpaceDE w:val="0"/>
              <w:autoSpaceDN w:val="0"/>
              <w:adjustRightInd w:val="0"/>
              <w:spacing w:after="0" w:line="240" w:lineRule="auto"/>
              <w:ind w:right="106"/>
              <w:jc w:val="center"/>
              <w:rPr>
                <w:rFonts w:ascii="Arial" w:hAnsi="Arial" w:cs="Arial"/>
                <w:sz w:val="20"/>
                <w:szCs w:val="20"/>
              </w:rPr>
            </w:pPr>
            <w:r>
              <w:rPr>
                <w:rFonts w:ascii="Arial" w:hAnsi="Arial" w:cs="Arial"/>
                <w:color w:val="000000"/>
                <w:sz w:val="20"/>
                <w:szCs w:val="20"/>
              </w:rPr>
              <w:t xml:space="preserve">                     </w:t>
            </w:r>
            <w:r w:rsidR="00D92A5F" w:rsidRPr="009319F9">
              <w:rPr>
                <w:rFonts w:ascii="Arial" w:hAnsi="Arial" w:cs="Arial"/>
                <w:color w:val="000000"/>
                <w:sz w:val="20"/>
                <w:szCs w:val="20"/>
              </w:rPr>
              <w:t>Your Reference:</w:t>
            </w:r>
          </w:p>
        </w:tc>
      </w:tr>
      <w:tr w:rsidR="00FB614D" w14:paraId="60413376" w14:textId="77777777" w:rsidTr="00AE0FB7">
        <w:tc>
          <w:tcPr>
            <w:tcW w:w="4621" w:type="dxa"/>
            <w:shd w:val="clear" w:color="auto" w:fill="FFFFFF"/>
          </w:tcPr>
          <w:p w14:paraId="7261CBF7" w14:textId="77777777"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cPr>
          <w:p w14:paraId="2CDAC841" w14:textId="6B9166C3" w:rsidR="00FB614D" w:rsidRPr="009319F9" w:rsidRDefault="00AE0FB7" w:rsidP="00AE0FB7">
            <w:pPr>
              <w:widowControl w:val="0"/>
              <w:autoSpaceDE w:val="0"/>
              <w:autoSpaceDN w:val="0"/>
              <w:adjustRightInd w:val="0"/>
              <w:spacing w:after="0" w:line="240" w:lineRule="auto"/>
              <w:ind w:right="106"/>
              <w:jc w:val="right"/>
              <w:rPr>
                <w:rFonts w:ascii="Arial" w:hAnsi="Arial" w:cs="Arial"/>
                <w:sz w:val="20"/>
                <w:szCs w:val="20"/>
              </w:rPr>
            </w:pPr>
            <w:r>
              <w:rPr>
                <w:rFonts w:ascii="Arial" w:hAnsi="Arial" w:cs="Arial"/>
                <w:color w:val="000000"/>
                <w:sz w:val="20"/>
                <w:szCs w:val="20"/>
              </w:rPr>
              <w:t xml:space="preserve"> </w:t>
            </w:r>
            <w:r w:rsidRPr="009319F9">
              <w:rPr>
                <w:rFonts w:ascii="Arial" w:hAnsi="Arial" w:cs="Arial"/>
                <w:color w:val="000000"/>
                <w:sz w:val="20"/>
                <w:szCs w:val="20"/>
              </w:rPr>
              <w:t>Our Reference: 701578874</w:t>
            </w:r>
          </w:p>
        </w:tc>
      </w:tr>
      <w:tr w:rsidR="00FB614D" w14:paraId="5DEFF86C" w14:textId="77777777" w:rsidTr="00AE0FB7">
        <w:tc>
          <w:tcPr>
            <w:tcW w:w="4621" w:type="dxa"/>
            <w:shd w:val="clear" w:color="auto" w:fill="FFFFFF"/>
          </w:tcPr>
          <w:p w14:paraId="40602B81" w14:textId="77777777"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cPr>
          <w:p w14:paraId="4471D472" w14:textId="5D70AE10" w:rsidR="00FB614D" w:rsidRPr="009319F9" w:rsidRDefault="00FB614D" w:rsidP="00AE0FB7">
            <w:pPr>
              <w:widowControl w:val="0"/>
              <w:autoSpaceDE w:val="0"/>
              <w:autoSpaceDN w:val="0"/>
              <w:adjustRightInd w:val="0"/>
              <w:spacing w:after="0" w:line="240" w:lineRule="auto"/>
              <w:ind w:right="106"/>
              <w:rPr>
                <w:rFonts w:ascii="Arial" w:hAnsi="Arial" w:cs="Arial"/>
                <w:sz w:val="20"/>
                <w:szCs w:val="20"/>
              </w:rPr>
            </w:pPr>
          </w:p>
        </w:tc>
      </w:tr>
      <w:tr w:rsidR="00FB614D" w14:paraId="100C61DD" w14:textId="77777777" w:rsidTr="00AE0FB7">
        <w:tc>
          <w:tcPr>
            <w:tcW w:w="4621" w:type="dxa"/>
            <w:shd w:val="clear" w:color="auto" w:fill="FFFFFF"/>
          </w:tcPr>
          <w:p w14:paraId="5A1A2D5C" w14:textId="77777777"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cPr>
          <w:p w14:paraId="394B125E" w14:textId="74BF9147" w:rsidR="00FB614D" w:rsidRPr="009319F9" w:rsidRDefault="00AE0FB7" w:rsidP="00AE0FB7">
            <w:pPr>
              <w:widowControl w:val="0"/>
              <w:autoSpaceDE w:val="0"/>
              <w:autoSpaceDN w:val="0"/>
              <w:adjustRightInd w:val="0"/>
              <w:spacing w:after="0" w:line="240" w:lineRule="auto"/>
              <w:ind w:left="109" w:right="106"/>
              <w:jc w:val="center"/>
              <w:rPr>
                <w:rFonts w:ascii="Arial" w:hAnsi="Arial" w:cs="Arial"/>
                <w:sz w:val="20"/>
                <w:szCs w:val="20"/>
              </w:rPr>
            </w:pPr>
            <w:r>
              <w:rPr>
                <w:rFonts w:ascii="Arial" w:hAnsi="Arial" w:cs="Arial"/>
                <w:color w:val="000000"/>
                <w:sz w:val="20"/>
                <w:szCs w:val="20"/>
              </w:rPr>
              <w:t xml:space="preserve">                               </w:t>
            </w:r>
            <w:r w:rsidRPr="009319F9">
              <w:rPr>
                <w:rFonts w:ascii="Arial" w:hAnsi="Arial" w:cs="Arial"/>
                <w:color w:val="000000"/>
                <w:sz w:val="20"/>
                <w:szCs w:val="20"/>
              </w:rPr>
              <w:t xml:space="preserve">Date: </w:t>
            </w:r>
            <w:r>
              <w:rPr>
                <w:rFonts w:ascii="Arial" w:hAnsi="Arial" w:cs="Arial"/>
                <w:color w:val="000000"/>
                <w:sz w:val="20"/>
                <w:szCs w:val="20"/>
              </w:rPr>
              <w:t>21</w:t>
            </w:r>
            <w:r w:rsidRPr="00AE0FB7">
              <w:rPr>
                <w:rFonts w:ascii="Arial" w:hAnsi="Arial" w:cs="Arial"/>
                <w:color w:val="000000"/>
                <w:sz w:val="20"/>
                <w:szCs w:val="20"/>
                <w:vertAlign w:val="superscript"/>
              </w:rPr>
              <w:t>st</w:t>
            </w:r>
            <w:r>
              <w:rPr>
                <w:rFonts w:ascii="Arial" w:hAnsi="Arial" w:cs="Arial"/>
                <w:color w:val="000000"/>
                <w:sz w:val="20"/>
                <w:szCs w:val="20"/>
              </w:rPr>
              <w:t xml:space="preserve"> </w:t>
            </w:r>
            <w:r w:rsidR="008109CD">
              <w:rPr>
                <w:rFonts w:ascii="Arial" w:hAnsi="Arial" w:cs="Arial"/>
                <w:color w:val="000000"/>
                <w:sz w:val="20"/>
                <w:szCs w:val="20"/>
              </w:rPr>
              <w:t>October</w:t>
            </w:r>
            <w:r>
              <w:rPr>
                <w:rFonts w:ascii="Arial" w:hAnsi="Arial" w:cs="Arial"/>
                <w:color w:val="000000"/>
                <w:sz w:val="20"/>
                <w:szCs w:val="20"/>
              </w:rPr>
              <w:t xml:space="preserve"> 2021</w:t>
            </w:r>
          </w:p>
        </w:tc>
      </w:tr>
      <w:tr w:rsidR="00FB614D" w14:paraId="27436441" w14:textId="77777777" w:rsidTr="00AE0FB7">
        <w:tc>
          <w:tcPr>
            <w:tcW w:w="4621" w:type="dxa"/>
            <w:shd w:val="clear" w:color="auto" w:fill="FFFFFF"/>
          </w:tcPr>
          <w:p w14:paraId="46131A3A" w14:textId="77777777"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cPr>
          <w:p w14:paraId="65E1ECB9" w14:textId="479C5296" w:rsidR="00FB614D" w:rsidRPr="009319F9" w:rsidRDefault="00FB614D">
            <w:pPr>
              <w:widowControl w:val="0"/>
              <w:autoSpaceDE w:val="0"/>
              <w:autoSpaceDN w:val="0"/>
              <w:adjustRightInd w:val="0"/>
              <w:spacing w:after="0" w:line="240" w:lineRule="auto"/>
              <w:ind w:left="109" w:right="106"/>
              <w:rPr>
                <w:rFonts w:ascii="Arial" w:hAnsi="Arial" w:cs="Arial"/>
                <w:sz w:val="20"/>
                <w:szCs w:val="20"/>
              </w:rPr>
            </w:pPr>
          </w:p>
        </w:tc>
      </w:tr>
      <w:tr w:rsidR="00FB614D" w14:paraId="0C7FD039" w14:textId="77777777" w:rsidTr="00AE0FB7">
        <w:tc>
          <w:tcPr>
            <w:tcW w:w="4621" w:type="dxa"/>
            <w:shd w:val="clear" w:color="auto" w:fill="FFFFFF"/>
          </w:tcPr>
          <w:p w14:paraId="5F69CC6E" w14:textId="77777777"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cPr>
          <w:p w14:paraId="78D4885A" w14:textId="77777777" w:rsidR="00FB614D" w:rsidRDefault="00FB614D">
            <w:pPr>
              <w:widowControl w:val="0"/>
              <w:autoSpaceDE w:val="0"/>
              <w:autoSpaceDN w:val="0"/>
              <w:adjustRightInd w:val="0"/>
              <w:spacing w:after="0" w:line="240" w:lineRule="auto"/>
              <w:ind w:left="109" w:right="106"/>
              <w:rPr>
                <w:rFonts w:ascii="Arial" w:hAnsi="Arial" w:cs="Arial"/>
                <w:sz w:val="24"/>
                <w:szCs w:val="24"/>
              </w:rPr>
            </w:pPr>
          </w:p>
        </w:tc>
      </w:tr>
      <w:tr w:rsidR="00FB614D" w14:paraId="51125605" w14:textId="77777777" w:rsidTr="00AE0FB7">
        <w:trPr>
          <w:trHeight w:val="60"/>
        </w:trPr>
        <w:tc>
          <w:tcPr>
            <w:tcW w:w="4621" w:type="dxa"/>
            <w:shd w:val="clear" w:color="auto" w:fill="FFFFFF"/>
          </w:tcPr>
          <w:p w14:paraId="1E63C0FF" w14:textId="77777777" w:rsidR="00FB614D" w:rsidRDefault="00FB614D">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cPr>
          <w:p w14:paraId="73EFC981" w14:textId="77777777" w:rsidR="00FB614D" w:rsidRDefault="00FB614D">
            <w:pPr>
              <w:widowControl w:val="0"/>
              <w:autoSpaceDE w:val="0"/>
              <w:autoSpaceDN w:val="0"/>
              <w:adjustRightInd w:val="0"/>
              <w:spacing w:after="0" w:line="240" w:lineRule="auto"/>
              <w:ind w:left="109" w:right="106"/>
              <w:rPr>
                <w:rFonts w:ascii="Arial" w:hAnsi="Arial" w:cs="Arial"/>
                <w:sz w:val="24"/>
                <w:szCs w:val="24"/>
              </w:rPr>
            </w:pPr>
          </w:p>
        </w:tc>
      </w:tr>
    </w:tbl>
    <w:p w14:paraId="477AD6E8" w14:textId="77777777" w:rsidR="00FB614D" w:rsidRDefault="00FB614D">
      <w:pPr>
        <w:widowControl w:val="0"/>
        <w:autoSpaceDE w:val="0"/>
        <w:autoSpaceDN w:val="0"/>
        <w:adjustRightInd w:val="0"/>
        <w:spacing w:after="200" w:line="276" w:lineRule="auto"/>
        <w:ind w:left="120" w:right="114"/>
        <w:rPr>
          <w:rFonts w:ascii="Arial" w:hAnsi="Arial" w:cs="Arial"/>
          <w:color w:val="000000"/>
        </w:rPr>
      </w:pPr>
    </w:p>
    <w:p w14:paraId="4E935AFF" w14:textId="77777777" w:rsidR="00FB614D" w:rsidRPr="009319F9" w:rsidRDefault="00D92A5F">
      <w:pPr>
        <w:widowControl w:val="0"/>
        <w:autoSpaceDE w:val="0"/>
        <w:autoSpaceDN w:val="0"/>
        <w:adjustRightInd w:val="0"/>
        <w:spacing w:after="200" w:line="276" w:lineRule="auto"/>
        <w:ind w:left="120" w:right="114"/>
        <w:rPr>
          <w:rFonts w:ascii="Arial" w:hAnsi="Arial" w:cs="Arial"/>
          <w:sz w:val="20"/>
          <w:szCs w:val="20"/>
        </w:rPr>
      </w:pPr>
      <w:r w:rsidRPr="009319F9">
        <w:rPr>
          <w:rFonts w:ascii="Arial" w:hAnsi="Arial" w:cs="Arial"/>
          <w:color w:val="000000"/>
          <w:sz w:val="20"/>
          <w:szCs w:val="20"/>
        </w:rPr>
        <w:t>Dear Sir/Madam,</w:t>
      </w:r>
    </w:p>
    <w:p w14:paraId="0616C4E1" w14:textId="77777777" w:rsidR="00FB614D" w:rsidRPr="009319F9" w:rsidRDefault="00FB614D">
      <w:pPr>
        <w:widowControl w:val="0"/>
        <w:autoSpaceDE w:val="0"/>
        <w:autoSpaceDN w:val="0"/>
        <w:adjustRightInd w:val="0"/>
        <w:spacing w:after="200" w:line="276" w:lineRule="auto"/>
        <w:ind w:left="120" w:right="114"/>
        <w:rPr>
          <w:rFonts w:ascii="Arial" w:hAnsi="Arial" w:cs="Arial"/>
          <w:color w:val="000000"/>
          <w:sz w:val="20"/>
          <w:szCs w:val="20"/>
        </w:rPr>
      </w:pPr>
    </w:p>
    <w:p w14:paraId="328B8FDB" w14:textId="6EB081CB" w:rsidR="00FB614D" w:rsidRPr="00C94208" w:rsidRDefault="00D92A5F">
      <w:pPr>
        <w:widowControl w:val="0"/>
        <w:autoSpaceDE w:val="0"/>
        <w:autoSpaceDN w:val="0"/>
        <w:adjustRightInd w:val="0"/>
        <w:spacing w:after="200" w:line="276" w:lineRule="auto"/>
        <w:ind w:left="120" w:right="114"/>
        <w:rPr>
          <w:rFonts w:ascii="Arial" w:hAnsi="Arial" w:cs="Arial"/>
          <w:b/>
          <w:bCs/>
          <w:sz w:val="20"/>
          <w:szCs w:val="20"/>
        </w:rPr>
      </w:pPr>
      <w:r w:rsidRPr="00C94208">
        <w:rPr>
          <w:rFonts w:ascii="Arial" w:hAnsi="Arial" w:cs="Arial"/>
          <w:b/>
          <w:bCs/>
          <w:color w:val="000000"/>
          <w:sz w:val="20"/>
          <w:szCs w:val="20"/>
          <w:u w:val="single"/>
        </w:rPr>
        <w:t>Invitation To: Tender Reference Number: 701578874</w:t>
      </w:r>
      <w:r w:rsidR="00FD59EF" w:rsidRPr="00C94208">
        <w:rPr>
          <w:rFonts w:ascii="Arial" w:hAnsi="Arial" w:cs="Arial"/>
          <w:b/>
          <w:bCs/>
          <w:color w:val="000000"/>
          <w:sz w:val="20"/>
          <w:szCs w:val="20"/>
          <w:u w:val="single"/>
        </w:rPr>
        <w:t xml:space="preserve"> </w:t>
      </w:r>
      <w:r w:rsidR="00C94208" w:rsidRPr="00C94208">
        <w:rPr>
          <w:rFonts w:ascii="Arial" w:hAnsi="Arial" w:cs="Arial"/>
          <w:b/>
          <w:bCs/>
          <w:color w:val="000000"/>
          <w:sz w:val="20"/>
          <w:szCs w:val="20"/>
          <w:u w:val="single"/>
        </w:rPr>
        <w:t xml:space="preserve">- </w:t>
      </w:r>
      <w:r w:rsidRPr="00C94208">
        <w:rPr>
          <w:rFonts w:ascii="Arial" w:hAnsi="Arial" w:cs="Arial"/>
          <w:b/>
          <w:bCs/>
          <w:color w:val="000000"/>
          <w:sz w:val="20"/>
          <w:szCs w:val="20"/>
          <w:u w:val="single"/>
        </w:rPr>
        <w:t>Southern Region Airfield Wildlife Control Contract</w:t>
      </w:r>
    </w:p>
    <w:p w14:paraId="2F1A8D2A" w14:textId="77777777" w:rsidR="00FB614D" w:rsidRPr="009319F9" w:rsidRDefault="00FB614D">
      <w:pPr>
        <w:widowControl w:val="0"/>
        <w:autoSpaceDE w:val="0"/>
        <w:autoSpaceDN w:val="0"/>
        <w:adjustRightInd w:val="0"/>
        <w:spacing w:after="200" w:line="276" w:lineRule="auto"/>
        <w:ind w:left="120" w:right="114"/>
        <w:rPr>
          <w:rFonts w:ascii="Arial" w:hAnsi="Arial" w:cs="Arial"/>
          <w:color w:val="000000"/>
          <w:sz w:val="20"/>
          <w:szCs w:val="20"/>
        </w:rPr>
      </w:pPr>
    </w:p>
    <w:p w14:paraId="6CF01586" w14:textId="77777777" w:rsidR="001B3264" w:rsidRDefault="00D92A5F" w:rsidP="007479A3">
      <w:pPr>
        <w:pStyle w:val="ListParagraph"/>
        <w:widowControl w:val="0"/>
        <w:numPr>
          <w:ilvl w:val="0"/>
          <w:numId w:val="3"/>
        </w:numPr>
        <w:autoSpaceDE w:val="0"/>
        <w:autoSpaceDN w:val="0"/>
        <w:adjustRightInd w:val="0"/>
        <w:spacing w:after="200" w:line="276" w:lineRule="auto"/>
        <w:ind w:right="114"/>
        <w:rPr>
          <w:rFonts w:ascii="Arial" w:hAnsi="Arial" w:cs="Arial"/>
          <w:color w:val="000000"/>
          <w:sz w:val="20"/>
          <w:szCs w:val="20"/>
        </w:rPr>
      </w:pPr>
      <w:r w:rsidRPr="001B3264">
        <w:rPr>
          <w:rFonts w:ascii="Arial" w:hAnsi="Arial" w:cs="Arial"/>
          <w:color w:val="000000"/>
          <w:sz w:val="20"/>
          <w:szCs w:val="20"/>
        </w:rPr>
        <w:t>You are invited to tender for Southern Region Airfield Wildlife Control Contract in accordance with the attached documentation.</w:t>
      </w:r>
    </w:p>
    <w:p w14:paraId="6963EA9D" w14:textId="4165796D" w:rsidR="001B3264" w:rsidRPr="001B3264" w:rsidRDefault="001B3264" w:rsidP="007479A3">
      <w:pPr>
        <w:pStyle w:val="ListParagraph"/>
        <w:widowControl w:val="0"/>
        <w:numPr>
          <w:ilvl w:val="0"/>
          <w:numId w:val="3"/>
        </w:numPr>
        <w:autoSpaceDE w:val="0"/>
        <w:autoSpaceDN w:val="0"/>
        <w:adjustRightInd w:val="0"/>
        <w:spacing w:after="200" w:line="276" w:lineRule="auto"/>
        <w:ind w:right="114"/>
        <w:rPr>
          <w:rFonts w:ascii="Arial" w:hAnsi="Arial" w:cs="Arial"/>
          <w:color w:val="000000"/>
          <w:sz w:val="20"/>
          <w:szCs w:val="20"/>
        </w:rPr>
      </w:pPr>
      <w:r w:rsidRPr="001B3264">
        <w:rPr>
          <w:rFonts w:ascii="Arial" w:hAnsi="Arial" w:cs="Arial"/>
          <w:color w:val="000000"/>
          <w:sz w:val="20"/>
          <w:szCs w:val="20"/>
        </w:rPr>
        <w:t>The requirement is set out in the Statement of Requirements.</w:t>
      </w:r>
    </w:p>
    <w:p w14:paraId="1183161C" w14:textId="501B88A5" w:rsidR="001C18B9" w:rsidRDefault="001B3264" w:rsidP="001C18B9">
      <w:pPr>
        <w:widowControl w:val="0"/>
        <w:autoSpaceDE w:val="0"/>
        <w:autoSpaceDN w:val="0"/>
        <w:adjustRightInd w:val="0"/>
        <w:spacing w:after="200" w:line="276" w:lineRule="auto"/>
        <w:ind w:left="120" w:right="114"/>
        <w:rPr>
          <w:rFonts w:ascii="Arial" w:hAnsi="Arial" w:cs="Arial"/>
          <w:color w:val="000000"/>
          <w:sz w:val="20"/>
          <w:szCs w:val="20"/>
        </w:rPr>
      </w:pPr>
      <w:r>
        <w:rPr>
          <w:rFonts w:ascii="Arial" w:hAnsi="Arial" w:cs="Arial"/>
          <w:color w:val="000000"/>
          <w:sz w:val="20"/>
          <w:szCs w:val="20"/>
        </w:rPr>
        <w:t>3</w:t>
      </w:r>
      <w:r w:rsidR="001C18B9" w:rsidRPr="009319F9">
        <w:rPr>
          <w:rFonts w:ascii="Arial" w:hAnsi="Arial" w:cs="Arial"/>
          <w:color w:val="000000"/>
          <w:sz w:val="20"/>
          <w:szCs w:val="20"/>
        </w:rPr>
        <w:t>.   The anticipated date for the contract award decision is </w:t>
      </w:r>
      <w:r w:rsidR="00C94208">
        <w:rPr>
          <w:rFonts w:ascii="Arial" w:hAnsi="Arial" w:cs="Arial"/>
          <w:color w:val="000000"/>
          <w:sz w:val="20"/>
          <w:szCs w:val="20"/>
        </w:rPr>
        <w:t>1</w:t>
      </w:r>
      <w:r w:rsidR="00C94208" w:rsidRPr="00C94208">
        <w:rPr>
          <w:rFonts w:ascii="Arial" w:hAnsi="Arial" w:cs="Arial"/>
          <w:color w:val="000000"/>
          <w:sz w:val="20"/>
          <w:szCs w:val="20"/>
          <w:vertAlign w:val="superscript"/>
        </w:rPr>
        <w:t>st</w:t>
      </w:r>
      <w:r w:rsidR="00C94208">
        <w:rPr>
          <w:rFonts w:ascii="Arial" w:hAnsi="Arial" w:cs="Arial"/>
          <w:color w:val="000000"/>
          <w:sz w:val="20"/>
          <w:szCs w:val="20"/>
        </w:rPr>
        <w:t xml:space="preserve"> December 2021</w:t>
      </w:r>
      <w:r w:rsidR="001C18B9" w:rsidRPr="009319F9">
        <w:rPr>
          <w:rFonts w:ascii="Arial" w:hAnsi="Arial" w:cs="Arial"/>
          <w:color w:val="000000"/>
          <w:sz w:val="20"/>
          <w:szCs w:val="20"/>
        </w:rPr>
        <w:t>, please note that this is an indicative date and may change.</w:t>
      </w:r>
    </w:p>
    <w:p w14:paraId="630855FC" w14:textId="23B1BD4A" w:rsidR="00F05F16" w:rsidRPr="009319F9" w:rsidRDefault="001B3264" w:rsidP="00F05F16">
      <w:pPr>
        <w:widowControl w:val="0"/>
        <w:autoSpaceDE w:val="0"/>
        <w:autoSpaceDN w:val="0"/>
        <w:adjustRightInd w:val="0"/>
        <w:spacing w:after="200" w:line="276" w:lineRule="auto"/>
        <w:ind w:left="120" w:right="114"/>
        <w:jc w:val="both"/>
        <w:rPr>
          <w:rFonts w:ascii="Arial" w:hAnsi="Arial" w:cs="Arial"/>
          <w:color w:val="000000"/>
          <w:sz w:val="20"/>
          <w:szCs w:val="20"/>
        </w:rPr>
      </w:pPr>
      <w:r>
        <w:rPr>
          <w:rFonts w:ascii="Arial" w:hAnsi="Arial" w:cs="Arial"/>
          <w:color w:val="000000"/>
          <w:sz w:val="20"/>
          <w:szCs w:val="20"/>
        </w:rPr>
        <w:t>4</w:t>
      </w:r>
      <w:r w:rsidR="00F05F16" w:rsidRPr="00F44B5B">
        <w:rPr>
          <w:rFonts w:ascii="Arial" w:hAnsi="Arial" w:cs="Arial"/>
          <w:color w:val="000000"/>
          <w:sz w:val="20"/>
          <w:szCs w:val="20"/>
        </w:rPr>
        <w:t xml:space="preserve">. </w:t>
      </w:r>
      <w:r w:rsidR="00F05F16" w:rsidRPr="00F44B5B">
        <w:rPr>
          <w:rFonts w:ascii="Arial" w:eastAsia="Times New Roman" w:hAnsi="Arial" w:cs="Arial"/>
          <w:sz w:val="20"/>
          <w:szCs w:val="20"/>
        </w:rPr>
        <w:t xml:space="preserve">You may raise questions about the tender and the requirement via the </w:t>
      </w:r>
      <w:r w:rsidR="00F05F16" w:rsidRPr="00F44B5B">
        <w:rPr>
          <w:rFonts w:ascii="Arial" w:eastAsia="Times New Roman" w:hAnsi="Arial" w:cs="Arial"/>
          <w:sz w:val="20"/>
          <w:szCs w:val="20"/>
          <w:lang w:val="x-none"/>
        </w:rPr>
        <w:t>Defence Sourcing Portal</w:t>
      </w:r>
      <w:r w:rsidR="00F05F16" w:rsidRPr="00F44B5B">
        <w:rPr>
          <w:rFonts w:ascii="Arial" w:eastAsia="Times New Roman" w:hAnsi="Arial" w:cs="Arial"/>
          <w:sz w:val="20"/>
          <w:szCs w:val="20"/>
        </w:rPr>
        <w:t xml:space="preserve">. The deadline for asking questions is </w:t>
      </w:r>
      <w:r w:rsidR="00F05F16">
        <w:rPr>
          <w:rFonts w:ascii="Arial" w:eastAsia="Times New Roman" w:hAnsi="Arial" w:cs="Arial"/>
          <w:sz w:val="20"/>
          <w:szCs w:val="20"/>
        </w:rPr>
        <w:t>11</w:t>
      </w:r>
      <w:r w:rsidR="00F05F16" w:rsidRPr="00F44B5B">
        <w:rPr>
          <w:rFonts w:ascii="Arial" w:eastAsia="Times New Roman" w:hAnsi="Arial" w:cs="Arial"/>
          <w:sz w:val="20"/>
          <w:szCs w:val="20"/>
        </w:rPr>
        <w:t>:00</w:t>
      </w:r>
      <w:r w:rsidR="00F05F16">
        <w:rPr>
          <w:rFonts w:ascii="Arial" w:eastAsia="Times New Roman" w:hAnsi="Arial" w:cs="Arial"/>
          <w:sz w:val="20"/>
          <w:szCs w:val="20"/>
        </w:rPr>
        <w:t xml:space="preserve"> (GMT)</w:t>
      </w:r>
      <w:r w:rsidR="00F05F16" w:rsidRPr="00F44B5B">
        <w:rPr>
          <w:rFonts w:ascii="Arial" w:eastAsia="Times New Roman" w:hAnsi="Arial" w:cs="Arial"/>
          <w:sz w:val="20"/>
          <w:szCs w:val="20"/>
        </w:rPr>
        <w:t xml:space="preserve"> on 1</w:t>
      </w:r>
      <w:r w:rsidR="00F05F16">
        <w:rPr>
          <w:rFonts w:ascii="Arial" w:eastAsia="Times New Roman" w:hAnsi="Arial" w:cs="Arial"/>
          <w:sz w:val="20"/>
          <w:szCs w:val="20"/>
        </w:rPr>
        <w:t>1</w:t>
      </w:r>
      <w:r w:rsidR="008E2018" w:rsidRPr="008E2018">
        <w:rPr>
          <w:rFonts w:ascii="Arial" w:eastAsia="Times New Roman" w:hAnsi="Arial" w:cs="Arial"/>
          <w:sz w:val="20"/>
          <w:szCs w:val="20"/>
          <w:vertAlign w:val="superscript"/>
        </w:rPr>
        <w:t>th</w:t>
      </w:r>
      <w:r w:rsidR="00F05F16" w:rsidRPr="00F44B5B">
        <w:rPr>
          <w:rFonts w:ascii="Arial" w:eastAsia="Times New Roman" w:hAnsi="Arial" w:cs="Arial"/>
          <w:sz w:val="20"/>
          <w:szCs w:val="20"/>
        </w:rPr>
        <w:t xml:space="preserve"> </w:t>
      </w:r>
      <w:r w:rsidR="00F05F16">
        <w:rPr>
          <w:rFonts w:ascii="Arial" w:eastAsia="Times New Roman" w:hAnsi="Arial" w:cs="Arial"/>
          <w:sz w:val="20"/>
          <w:szCs w:val="20"/>
        </w:rPr>
        <w:t>November</w:t>
      </w:r>
      <w:r w:rsidR="00F05F16" w:rsidRPr="00F44B5B">
        <w:rPr>
          <w:rFonts w:ascii="Arial" w:eastAsia="Times New Roman" w:hAnsi="Arial" w:cs="Arial"/>
          <w:sz w:val="20"/>
          <w:szCs w:val="20"/>
        </w:rPr>
        <w:t xml:space="preserve"> 2021. Please note that any questions raised, and the answers provided, may be shared with other interested suppliers</w:t>
      </w:r>
    </w:p>
    <w:p w14:paraId="66092B1A" w14:textId="74910FD0" w:rsidR="001C18B9" w:rsidRPr="008233CB" w:rsidRDefault="001B3264" w:rsidP="00C94208">
      <w:pPr>
        <w:widowControl w:val="0"/>
        <w:autoSpaceDE w:val="0"/>
        <w:autoSpaceDN w:val="0"/>
        <w:adjustRightInd w:val="0"/>
        <w:spacing w:after="200" w:line="276" w:lineRule="auto"/>
        <w:ind w:left="120" w:right="114"/>
        <w:rPr>
          <w:rFonts w:ascii="Arial" w:hAnsi="Arial" w:cs="Arial"/>
          <w:color w:val="000000"/>
          <w:sz w:val="20"/>
          <w:szCs w:val="20"/>
          <w:u w:val="single"/>
        </w:rPr>
      </w:pPr>
      <w:r>
        <w:rPr>
          <w:rFonts w:ascii="Arial" w:hAnsi="Arial" w:cs="Arial"/>
          <w:color w:val="000000"/>
          <w:sz w:val="20"/>
          <w:szCs w:val="20"/>
        </w:rPr>
        <w:t>5</w:t>
      </w:r>
      <w:r w:rsidR="001C18B9" w:rsidRPr="009319F9">
        <w:rPr>
          <w:rFonts w:ascii="Arial" w:hAnsi="Arial" w:cs="Arial"/>
          <w:color w:val="000000"/>
          <w:sz w:val="20"/>
          <w:szCs w:val="20"/>
        </w:rPr>
        <w:t xml:space="preserve">.   You must submit your Tender </w:t>
      </w:r>
      <w:r w:rsidR="00C94208" w:rsidRPr="009319F9">
        <w:rPr>
          <w:rFonts w:ascii="Arial" w:hAnsi="Arial" w:cs="Arial"/>
          <w:color w:val="000000"/>
          <w:sz w:val="20"/>
          <w:szCs w:val="20"/>
        </w:rPr>
        <w:t xml:space="preserve">via the Defence Sourcing Portal (DSP) </w:t>
      </w:r>
      <w:r w:rsidR="001C18B9" w:rsidRPr="009319F9">
        <w:rPr>
          <w:rFonts w:ascii="Arial" w:hAnsi="Arial" w:cs="Arial"/>
          <w:color w:val="000000"/>
          <w:sz w:val="20"/>
          <w:szCs w:val="20"/>
        </w:rPr>
        <w:t>no later than </w:t>
      </w:r>
      <w:r w:rsidR="00C94208" w:rsidRPr="008233CB">
        <w:rPr>
          <w:rFonts w:ascii="Arial" w:hAnsi="Arial" w:cs="Arial"/>
          <w:color w:val="000000"/>
          <w:sz w:val="20"/>
          <w:szCs w:val="20"/>
          <w:u w:val="single"/>
        </w:rPr>
        <w:t>22</w:t>
      </w:r>
      <w:r w:rsidR="00C94208" w:rsidRPr="008233CB">
        <w:rPr>
          <w:rFonts w:ascii="Arial" w:hAnsi="Arial" w:cs="Arial"/>
          <w:color w:val="000000"/>
          <w:sz w:val="20"/>
          <w:szCs w:val="20"/>
          <w:u w:val="single"/>
          <w:vertAlign w:val="superscript"/>
        </w:rPr>
        <w:t>nd</w:t>
      </w:r>
      <w:r w:rsidR="00C94208" w:rsidRPr="008233CB">
        <w:rPr>
          <w:rFonts w:ascii="Arial" w:hAnsi="Arial" w:cs="Arial"/>
          <w:color w:val="000000"/>
          <w:sz w:val="20"/>
          <w:szCs w:val="20"/>
          <w:u w:val="single"/>
        </w:rPr>
        <w:t xml:space="preserve"> November 2021</w:t>
      </w:r>
      <w:r w:rsidR="001C18B9" w:rsidRPr="008233CB">
        <w:rPr>
          <w:rFonts w:ascii="Arial" w:hAnsi="Arial" w:cs="Arial"/>
          <w:color w:val="000000"/>
          <w:sz w:val="20"/>
          <w:szCs w:val="20"/>
          <w:u w:val="single"/>
        </w:rPr>
        <w:t xml:space="preserve"> </w:t>
      </w:r>
      <w:r w:rsidR="00C94208" w:rsidRPr="008233CB">
        <w:rPr>
          <w:rFonts w:ascii="Arial" w:hAnsi="Arial" w:cs="Arial"/>
          <w:color w:val="000000"/>
          <w:sz w:val="20"/>
          <w:szCs w:val="20"/>
          <w:u w:val="single"/>
        </w:rPr>
        <w:t>10</w:t>
      </w:r>
      <w:r w:rsidR="001C18B9" w:rsidRPr="008233CB">
        <w:rPr>
          <w:rFonts w:ascii="Arial" w:hAnsi="Arial" w:cs="Arial"/>
          <w:color w:val="000000"/>
          <w:sz w:val="20"/>
          <w:szCs w:val="20"/>
          <w:u w:val="single"/>
        </w:rPr>
        <w:t>:00 (</w:t>
      </w:r>
      <w:r w:rsidR="00C94208" w:rsidRPr="008233CB">
        <w:rPr>
          <w:rFonts w:ascii="Arial" w:hAnsi="Arial" w:cs="Arial"/>
          <w:color w:val="000000"/>
          <w:sz w:val="20"/>
          <w:szCs w:val="20"/>
          <w:u w:val="single"/>
        </w:rPr>
        <w:t>GMT</w:t>
      </w:r>
      <w:r w:rsidR="001C18B9" w:rsidRPr="008233CB">
        <w:rPr>
          <w:rFonts w:ascii="Arial" w:hAnsi="Arial" w:cs="Arial"/>
          <w:color w:val="000000"/>
          <w:sz w:val="20"/>
          <w:szCs w:val="20"/>
          <w:u w:val="single"/>
        </w:rPr>
        <w:t>).</w:t>
      </w:r>
    </w:p>
    <w:p w14:paraId="08C76508" w14:textId="559E6453" w:rsidR="001C18B9" w:rsidRPr="009319F9" w:rsidRDefault="001B3264" w:rsidP="00256A0E">
      <w:pPr>
        <w:widowControl w:val="0"/>
        <w:autoSpaceDE w:val="0"/>
        <w:autoSpaceDN w:val="0"/>
        <w:adjustRightInd w:val="0"/>
        <w:spacing w:after="200" w:line="276" w:lineRule="auto"/>
        <w:ind w:left="120" w:right="114"/>
        <w:rPr>
          <w:rFonts w:ascii="Arial" w:hAnsi="Arial" w:cs="Arial"/>
          <w:color w:val="000000"/>
          <w:sz w:val="20"/>
          <w:szCs w:val="20"/>
        </w:rPr>
      </w:pPr>
      <w:r>
        <w:rPr>
          <w:rFonts w:ascii="Arial" w:hAnsi="Arial" w:cs="Arial"/>
          <w:color w:val="000000"/>
          <w:sz w:val="20"/>
          <w:szCs w:val="20"/>
        </w:rPr>
        <w:t>6</w:t>
      </w:r>
      <w:r w:rsidR="001C18B9" w:rsidRPr="009319F9">
        <w:rPr>
          <w:rFonts w:ascii="Arial" w:hAnsi="Arial" w:cs="Arial"/>
          <w:color w:val="000000"/>
          <w:sz w:val="20"/>
          <w:szCs w:val="20"/>
        </w:rPr>
        <w:t>.   Please confirm receipt of this tender by email to Mrs Liga Elliott (</w:t>
      </w:r>
      <w:hyperlink r:id="rId10" w:history="1">
        <w:r w:rsidR="001C18B9" w:rsidRPr="009319F9">
          <w:rPr>
            <w:rStyle w:val="Hyperlink"/>
            <w:rFonts w:ascii="Arial" w:hAnsi="Arial" w:cs="Arial"/>
            <w:sz w:val="20"/>
            <w:szCs w:val="20"/>
          </w:rPr>
          <w:t>Liga.Elliott114@mod.gov.uk</w:t>
        </w:r>
      </w:hyperlink>
      <w:r w:rsidR="001C18B9" w:rsidRPr="009319F9">
        <w:rPr>
          <w:rFonts w:ascii="Arial" w:hAnsi="Arial" w:cs="Arial"/>
          <w:sz w:val="20"/>
          <w:szCs w:val="20"/>
        </w:rPr>
        <w:t>)</w:t>
      </w:r>
    </w:p>
    <w:p w14:paraId="647B9C8D" w14:textId="77777777" w:rsidR="00847826" w:rsidRPr="009319F9" w:rsidRDefault="00D92A5F" w:rsidP="00847826">
      <w:pPr>
        <w:widowControl w:val="0"/>
        <w:autoSpaceDE w:val="0"/>
        <w:autoSpaceDN w:val="0"/>
        <w:adjustRightInd w:val="0"/>
        <w:spacing w:after="200" w:line="276" w:lineRule="auto"/>
        <w:ind w:left="120" w:right="114"/>
        <w:rPr>
          <w:rFonts w:ascii="Arial" w:hAnsi="Arial" w:cs="Arial"/>
          <w:color w:val="000000"/>
          <w:sz w:val="20"/>
          <w:szCs w:val="20"/>
        </w:rPr>
      </w:pPr>
      <w:r w:rsidRPr="009319F9">
        <w:rPr>
          <w:rFonts w:ascii="Arial" w:hAnsi="Arial" w:cs="Arial"/>
          <w:color w:val="000000"/>
          <w:sz w:val="20"/>
          <w:szCs w:val="20"/>
        </w:rPr>
        <w:t>Yours faithfull</w:t>
      </w:r>
      <w:r w:rsidR="00847826" w:rsidRPr="009319F9">
        <w:rPr>
          <w:rFonts w:ascii="Arial" w:hAnsi="Arial" w:cs="Arial"/>
          <w:color w:val="000000"/>
          <w:sz w:val="20"/>
          <w:szCs w:val="20"/>
        </w:rPr>
        <w:t>y,</w:t>
      </w:r>
    </w:p>
    <w:p w14:paraId="7531B359" w14:textId="77777777" w:rsidR="00FB614D" w:rsidRPr="008E2018" w:rsidRDefault="00256A0E">
      <w:pPr>
        <w:widowControl w:val="0"/>
        <w:autoSpaceDE w:val="0"/>
        <w:autoSpaceDN w:val="0"/>
        <w:adjustRightInd w:val="0"/>
        <w:spacing w:after="200" w:line="276" w:lineRule="auto"/>
        <w:ind w:left="120" w:right="114"/>
        <w:rPr>
          <w:rFonts w:ascii="Lucida Calligraphy" w:hAnsi="Lucida Calligraphy" w:cs="Arial"/>
          <w:color w:val="000000"/>
          <w:sz w:val="20"/>
          <w:szCs w:val="20"/>
        </w:rPr>
      </w:pPr>
      <w:r w:rsidRPr="008E2018">
        <w:rPr>
          <w:rFonts w:ascii="Lucida Calligraphy" w:hAnsi="Lucida Calligraphy" w:cs="Arial"/>
          <w:color w:val="000000"/>
          <w:sz w:val="20"/>
          <w:szCs w:val="20"/>
        </w:rPr>
        <w:t>Liga Elliott</w:t>
      </w:r>
    </w:p>
    <w:p w14:paraId="7638F3B8" w14:textId="77777777" w:rsidR="0063097C" w:rsidRPr="00DB3829" w:rsidRDefault="0063097C" w:rsidP="0063097C">
      <w:pPr>
        <w:widowControl w:val="0"/>
        <w:autoSpaceDE w:val="0"/>
        <w:autoSpaceDN w:val="0"/>
        <w:adjustRightInd w:val="0"/>
        <w:spacing w:after="200" w:line="276" w:lineRule="auto"/>
        <w:ind w:right="114"/>
        <w:jc w:val="center"/>
        <w:rPr>
          <w:rFonts w:ascii="Arial" w:hAnsi="Arial" w:cs="Arial"/>
          <w:color w:val="000000"/>
        </w:rPr>
      </w:pPr>
      <w:r>
        <w:rPr>
          <w:rFonts w:ascii="Arial" w:hAnsi="Arial" w:cs="Arial"/>
          <w:b/>
          <w:bCs/>
          <w:color w:val="00000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63097C" w14:paraId="0A6BEC11" w14:textId="77777777" w:rsidTr="004127F3">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01EADB53" w14:textId="77777777" w:rsidR="0063097C" w:rsidRDefault="0063097C" w:rsidP="004127F3">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9ECADD6" w14:textId="77777777" w:rsidR="0063097C" w:rsidRDefault="0063097C" w:rsidP="004127F3">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77D5A470" w14:textId="77777777" w:rsidR="0063097C" w:rsidRDefault="0063097C" w:rsidP="004127F3">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A124849" w14:textId="77777777" w:rsidR="0063097C" w:rsidRDefault="0063097C" w:rsidP="004127F3">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63097C" w14:paraId="54793D0C" w14:textId="77777777" w:rsidTr="004127F3">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694C0FF4" w14:textId="77777777" w:rsidR="0063097C" w:rsidRPr="00155CAA" w:rsidRDefault="0063097C" w:rsidP="004127F3">
            <w:pPr>
              <w:widowControl w:val="0"/>
              <w:autoSpaceDE w:val="0"/>
              <w:autoSpaceDN w:val="0"/>
              <w:adjustRightInd w:val="0"/>
              <w:spacing w:after="0" w:line="240" w:lineRule="auto"/>
              <w:ind w:left="108" w:right="98"/>
              <w:rPr>
                <w:rFonts w:ascii="Arial" w:hAnsi="Arial" w:cs="Arial"/>
                <w:color w:val="000000"/>
                <w:sz w:val="20"/>
                <w:szCs w:val="20"/>
              </w:rPr>
            </w:pPr>
            <w:r w:rsidRPr="00155CAA">
              <w:rPr>
                <w:rFonts w:ascii="Arial" w:hAnsi="Arial" w:cs="Arial"/>
                <w:color w:val="000000"/>
                <w:sz w:val="20"/>
                <w:szCs w:val="20"/>
              </w:rPr>
              <w:t>NBC Environment Ltd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60D044B"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r w:rsidRPr="00155CAA">
              <w:rPr>
                <w:rFonts w:ascii="Arial" w:hAnsi="Arial" w:cs="Arial"/>
                <w:color w:val="000000"/>
                <w:sz w:val="20"/>
                <w:szCs w:val="20"/>
              </w:rPr>
              <w:t>The Grove, Kenninghall Road, Norfolk</w:t>
            </w:r>
          </w:p>
          <w:p w14:paraId="5C6A865D"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r w:rsidRPr="00155CAA">
              <w:rPr>
                <w:rFonts w:ascii="Arial" w:hAnsi="Arial" w:cs="Arial"/>
                <w:color w:val="000000"/>
                <w:sz w:val="20"/>
                <w:szCs w:val="20"/>
              </w:rPr>
              <w:t>NR16 2HE</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7DB184CF"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p>
          <w:p w14:paraId="1E40F00A"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r w:rsidRPr="00155CAA">
              <w:rPr>
                <w:rFonts w:ascii="Arial" w:hAnsi="Arial" w:cs="Arial"/>
                <w:color w:val="000000"/>
                <w:sz w:val="20"/>
                <w:szCs w:val="20"/>
              </w:rPr>
              <w:t>Ciaran Plummer</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3C456668" w14:textId="77777777" w:rsidR="0063097C" w:rsidRPr="00155CAA" w:rsidRDefault="004D23E0" w:rsidP="004127F3">
            <w:pPr>
              <w:widowControl w:val="0"/>
              <w:autoSpaceDE w:val="0"/>
              <w:autoSpaceDN w:val="0"/>
              <w:adjustRightInd w:val="0"/>
              <w:spacing w:after="0" w:line="240" w:lineRule="auto"/>
              <w:ind w:left="119" w:right="86"/>
              <w:rPr>
                <w:rFonts w:ascii="Arial" w:hAnsi="Arial" w:cs="Arial"/>
                <w:color w:val="000000"/>
                <w:sz w:val="20"/>
                <w:szCs w:val="20"/>
              </w:rPr>
            </w:pPr>
            <w:hyperlink r:id="rId11" w:history="1">
              <w:r w:rsidR="0063097C" w:rsidRPr="00155CAA">
                <w:rPr>
                  <w:rStyle w:val="Hyperlink"/>
                  <w:rFonts w:ascii="Arial" w:hAnsi="Arial" w:cs="Arial"/>
                  <w:sz w:val="20"/>
                  <w:szCs w:val="20"/>
                </w:rPr>
                <w:t>Tenders@nbcenvironment.co.uk</w:t>
              </w:r>
            </w:hyperlink>
          </w:p>
          <w:p w14:paraId="4D767527" w14:textId="77777777" w:rsidR="0063097C" w:rsidRPr="00155CAA" w:rsidRDefault="0063097C" w:rsidP="004127F3">
            <w:pPr>
              <w:widowControl w:val="0"/>
              <w:autoSpaceDE w:val="0"/>
              <w:autoSpaceDN w:val="0"/>
              <w:adjustRightInd w:val="0"/>
              <w:spacing w:after="0" w:line="240" w:lineRule="auto"/>
              <w:ind w:left="119" w:right="86"/>
              <w:rPr>
                <w:rFonts w:ascii="Arial" w:hAnsi="Arial" w:cs="Arial"/>
                <w:color w:val="000000"/>
                <w:sz w:val="20"/>
                <w:szCs w:val="20"/>
              </w:rPr>
            </w:pPr>
          </w:p>
        </w:tc>
      </w:tr>
      <w:tr w:rsidR="0063097C" w14:paraId="571B0FF0" w14:textId="77777777" w:rsidTr="004127F3">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A27D412" w14:textId="77777777" w:rsidR="0063097C" w:rsidRPr="00155CAA" w:rsidRDefault="0063097C" w:rsidP="004127F3">
            <w:pPr>
              <w:widowControl w:val="0"/>
              <w:autoSpaceDE w:val="0"/>
              <w:autoSpaceDN w:val="0"/>
              <w:adjustRightInd w:val="0"/>
              <w:spacing w:after="0" w:line="240" w:lineRule="auto"/>
              <w:ind w:left="108" w:right="98"/>
              <w:rPr>
                <w:rFonts w:ascii="Arial" w:hAnsi="Arial" w:cs="Arial"/>
                <w:color w:val="000000"/>
                <w:sz w:val="20"/>
                <w:szCs w:val="20"/>
              </w:rPr>
            </w:pPr>
            <w:r w:rsidRPr="00155CAA">
              <w:rPr>
                <w:rFonts w:ascii="Arial" w:hAnsi="Arial" w:cs="Arial"/>
                <w:color w:val="000000"/>
                <w:sz w:val="20"/>
                <w:szCs w:val="20"/>
              </w:rPr>
              <w:t>Pacific Northwest Raptors Ltd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4FF80CA"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r w:rsidRPr="00155CAA">
              <w:rPr>
                <w:rFonts w:ascii="Arial" w:hAnsi="Arial" w:cs="Arial"/>
                <w:color w:val="000000"/>
                <w:sz w:val="20"/>
                <w:szCs w:val="20"/>
              </w:rPr>
              <w:t>1877 Herd Rd, Duncan</w:t>
            </w:r>
          </w:p>
          <w:p w14:paraId="08FCC5D0"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r w:rsidRPr="00155CAA">
              <w:rPr>
                <w:rFonts w:ascii="Arial" w:hAnsi="Arial" w:cs="Arial"/>
                <w:color w:val="000000"/>
                <w:sz w:val="20"/>
                <w:szCs w:val="20"/>
              </w:rPr>
              <w:t>British Columbia / Colombie-Britannique, Canada</w:t>
            </w:r>
          </w:p>
          <w:p w14:paraId="643D7CED"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p>
          <w:p w14:paraId="25EE6B10"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r w:rsidRPr="00155CAA">
              <w:rPr>
                <w:rFonts w:ascii="Arial" w:hAnsi="Arial" w:cs="Arial"/>
                <w:color w:val="000000"/>
                <w:sz w:val="20"/>
                <w:szCs w:val="20"/>
              </w:rPr>
              <w:t>V9L5W4</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68E0BEB"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p>
          <w:p w14:paraId="526C1EAC"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r w:rsidRPr="00155CAA">
              <w:rPr>
                <w:rFonts w:ascii="Arial" w:hAnsi="Arial" w:cs="Arial"/>
                <w:color w:val="000000"/>
                <w:sz w:val="20"/>
                <w:szCs w:val="20"/>
              </w:rPr>
              <w:t>Robyn Radcliffe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18E18055" w14:textId="77777777" w:rsidR="0063097C" w:rsidRPr="00155CAA" w:rsidRDefault="0063097C" w:rsidP="004127F3">
            <w:pPr>
              <w:widowControl w:val="0"/>
              <w:autoSpaceDE w:val="0"/>
              <w:autoSpaceDN w:val="0"/>
              <w:adjustRightInd w:val="0"/>
              <w:spacing w:after="0" w:line="240" w:lineRule="auto"/>
              <w:ind w:left="119" w:right="86"/>
              <w:rPr>
                <w:rFonts w:ascii="Arial" w:hAnsi="Arial" w:cs="Arial"/>
                <w:color w:val="000000"/>
                <w:sz w:val="20"/>
                <w:szCs w:val="20"/>
              </w:rPr>
            </w:pPr>
          </w:p>
          <w:p w14:paraId="1E04FA2C" w14:textId="77777777" w:rsidR="0063097C" w:rsidRPr="00155CAA" w:rsidRDefault="004D23E0" w:rsidP="004127F3">
            <w:pPr>
              <w:widowControl w:val="0"/>
              <w:autoSpaceDE w:val="0"/>
              <w:autoSpaceDN w:val="0"/>
              <w:adjustRightInd w:val="0"/>
              <w:spacing w:after="0" w:line="240" w:lineRule="auto"/>
              <w:ind w:left="119" w:right="86"/>
              <w:rPr>
                <w:rFonts w:ascii="Arial" w:hAnsi="Arial" w:cs="Arial"/>
                <w:color w:val="000000"/>
                <w:sz w:val="20"/>
                <w:szCs w:val="20"/>
              </w:rPr>
            </w:pPr>
            <w:hyperlink r:id="rId12" w:history="1">
              <w:r w:rsidR="0063097C" w:rsidRPr="00155CAA">
                <w:rPr>
                  <w:rStyle w:val="Hyperlink"/>
                  <w:rFonts w:ascii="Arial" w:hAnsi="Arial" w:cs="Arial"/>
                  <w:sz w:val="20"/>
                  <w:szCs w:val="20"/>
                </w:rPr>
                <w:t>robyn@the-raptors.com</w:t>
              </w:r>
            </w:hyperlink>
            <w:r w:rsidR="0063097C" w:rsidRPr="00155CAA">
              <w:rPr>
                <w:rFonts w:ascii="Arial" w:hAnsi="Arial" w:cs="Arial"/>
                <w:color w:val="000000"/>
                <w:sz w:val="20"/>
                <w:szCs w:val="20"/>
              </w:rPr>
              <w:t>;</w:t>
            </w:r>
          </w:p>
          <w:p w14:paraId="3FFE33CA" w14:textId="77777777" w:rsidR="0063097C" w:rsidRPr="00155CAA" w:rsidRDefault="0063097C" w:rsidP="004127F3">
            <w:pPr>
              <w:widowControl w:val="0"/>
              <w:autoSpaceDE w:val="0"/>
              <w:autoSpaceDN w:val="0"/>
              <w:adjustRightInd w:val="0"/>
              <w:spacing w:after="0" w:line="240" w:lineRule="auto"/>
              <w:ind w:left="119" w:right="86"/>
              <w:rPr>
                <w:rFonts w:ascii="Arial" w:hAnsi="Arial" w:cs="Arial"/>
                <w:color w:val="000000"/>
                <w:sz w:val="20"/>
                <w:szCs w:val="20"/>
              </w:rPr>
            </w:pPr>
            <w:r w:rsidRPr="00155CAA">
              <w:rPr>
                <w:rFonts w:ascii="Arial" w:hAnsi="Arial" w:cs="Arial"/>
                <w:color w:val="000000"/>
                <w:sz w:val="20"/>
                <w:szCs w:val="20"/>
              </w:rPr>
              <w:t xml:space="preserve"> </w:t>
            </w:r>
            <w:hyperlink r:id="rId13" w:history="1">
              <w:r w:rsidRPr="00155CAA">
                <w:rPr>
                  <w:rStyle w:val="Hyperlink"/>
                  <w:rFonts w:ascii="Arial" w:hAnsi="Arial" w:cs="Arial"/>
                  <w:sz w:val="20"/>
                  <w:szCs w:val="20"/>
                </w:rPr>
                <w:t>isaac@the-raptors.com</w:t>
              </w:r>
            </w:hyperlink>
          </w:p>
          <w:p w14:paraId="1615A301" w14:textId="77777777" w:rsidR="0063097C" w:rsidRPr="00155CAA" w:rsidRDefault="0063097C" w:rsidP="004127F3">
            <w:pPr>
              <w:widowControl w:val="0"/>
              <w:autoSpaceDE w:val="0"/>
              <w:autoSpaceDN w:val="0"/>
              <w:adjustRightInd w:val="0"/>
              <w:spacing w:after="0" w:line="240" w:lineRule="auto"/>
              <w:ind w:left="119" w:right="86"/>
              <w:rPr>
                <w:rFonts w:ascii="Arial" w:hAnsi="Arial" w:cs="Arial"/>
                <w:color w:val="000000"/>
                <w:sz w:val="20"/>
                <w:szCs w:val="20"/>
              </w:rPr>
            </w:pPr>
          </w:p>
        </w:tc>
      </w:tr>
      <w:tr w:rsidR="0063097C" w14:paraId="63EB8E8C" w14:textId="77777777" w:rsidTr="004127F3">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43F5B54" w14:textId="77777777" w:rsidR="0063097C" w:rsidRPr="00155CAA" w:rsidRDefault="0063097C" w:rsidP="004127F3">
            <w:pPr>
              <w:widowControl w:val="0"/>
              <w:autoSpaceDE w:val="0"/>
              <w:autoSpaceDN w:val="0"/>
              <w:adjustRightInd w:val="0"/>
              <w:spacing w:after="0" w:line="240" w:lineRule="auto"/>
              <w:ind w:left="108" w:right="98"/>
              <w:rPr>
                <w:rFonts w:ascii="Arial" w:hAnsi="Arial" w:cs="Arial"/>
                <w:color w:val="000000"/>
                <w:sz w:val="20"/>
                <w:szCs w:val="20"/>
              </w:rPr>
            </w:pPr>
            <w:r w:rsidRPr="00155CAA">
              <w:rPr>
                <w:rFonts w:ascii="Arial" w:hAnsi="Arial" w:cs="Arial"/>
                <w:color w:val="000000"/>
                <w:sz w:val="20"/>
                <w:szCs w:val="20"/>
              </w:rPr>
              <w:t>Phoenix Bird Control Services Ltd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4D9F89FE"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p>
          <w:p w14:paraId="7C7DC55D"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r w:rsidRPr="00155CAA">
              <w:rPr>
                <w:rFonts w:ascii="Arial" w:hAnsi="Arial" w:cs="Arial"/>
                <w:color w:val="000000"/>
                <w:sz w:val="20"/>
                <w:szCs w:val="20"/>
              </w:rPr>
              <w:t xml:space="preserve">Decoy Farm Sedge Fen, </w:t>
            </w:r>
          </w:p>
          <w:p w14:paraId="000976CD"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r w:rsidRPr="00155CAA">
              <w:rPr>
                <w:rFonts w:ascii="Arial" w:hAnsi="Arial" w:cs="Arial"/>
                <w:color w:val="000000"/>
                <w:sz w:val="20"/>
                <w:szCs w:val="20"/>
              </w:rPr>
              <w:t xml:space="preserve">Brandon, </w:t>
            </w:r>
          </w:p>
          <w:p w14:paraId="061F4D40"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r w:rsidRPr="00155CAA">
              <w:rPr>
                <w:rFonts w:ascii="Arial" w:hAnsi="Arial" w:cs="Arial"/>
                <w:color w:val="000000"/>
                <w:sz w:val="20"/>
                <w:szCs w:val="20"/>
              </w:rPr>
              <w:t>Suffolk</w:t>
            </w:r>
          </w:p>
          <w:p w14:paraId="79E33B42" w14:textId="77777777" w:rsidR="0063097C" w:rsidRPr="00155CAA" w:rsidRDefault="0063097C" w:rsidP="004127F3">
            <w:pPr>
              <w:widowControl w:val="0"/>
              <w:autoSpaceDE w:val="0"/>
              <w:autoSpaceDN w:val="0"/>
              <w:adjustRightInd w:val="0"/>
              <w:spacing w:after="0" w:line="240" w:lineRule="auto"/>
              <w:ind w:left="118" w:right="87"/>
              <w:rPr>
                <w:rFonts w:ascii="Arial" w:hAnsi="Arial" w:cs="Arial"/>
                <w:color w:val="000000"/>
                <w:sz w:val="20"/>
                <w:szCs w:val="20"/>
              </w:rPr>
            </w:pPr>
            <w:r w:rsidRPr="00155CAA">
              <w:rPr>
                <w:rFonts w:ascii="Arial" w:hAnsi="Arial" w:cs="Arial"/>
                <w:color w:val="000000"/>
                <w:sz w:val="20"/>
                <w:szCs w:val="20"/>
              </w:rPr>
              <w:t>IP27 9LH</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D654484"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p>
          <w:p w14:paraId="51022ED4"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r w:rsidRPr="00155CAA">
              <w:rPr>
                <w:rFonts w:ascii="Arial" w:hAnsi="Arial" w:cs="Arial"/>
                <w:color w:val="000000"/>
                <w:sz w:val="20"/>
                <w:szCs w:val="20"/>
              </w:rPr>
              <w:t xml:space="preserve">Alan </w:t>
            </w:r>
          </w:p>
          <w:p w14:paraId="5BCB61AA"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r w:rsidRPr="00155CAA">
              <w:rPr>
                <w:rFonts w:ascii="Arial" w:hAnsi="Arial" w:cs="Arial"/>
                <w:color w:val="000000"/>
                <w:sz w:val="20"/>
                <w:szCs w:val="20"/>
              </w:rPr>
              <w:t>Marenghi</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46EB11E" w14:textId="77777777" w:rsidR="0063097C" w:rsidRPr="00155CAA" w:rsidRDefault="004D23E0" w:rsidP="004127F3">
            <w:pPr>
              <w:widowControl w:val="0"/>
              <w:autoSpaceDE w:val="0"/>
              <w:autoSpaceDN w:val="0"/>
              <w:adjustRightInd w:val="0"/>
              <w:spacing w:after="0" w:line="240" w:lineRule="auto"/>
              <w:ind w:left="119" w:right="86"/>
              <w:rPr>
                <w:rFonts w:ascii="Arial" w:hAnsi="Arial" w:cs="Arial"/>
                <w:color w:val="000000"/>
                <w:sz w:val="20"/>
                <w:szCs w:val="20"/>
              </w:rPr>
            </w:pPr>
            <w:hyperlink r:id="rId14" w:history="1">
              <w:r w:rsidR="0063097C" w:rsidRPr="00155CAA">
                <w:rPr>
                  <w:rStyle w:val="Hyperlink"/>
                  <w:rFonts w:ascii="Arial" w:hAnsi="Arial" w:cs="Arial"/>
                  <w:sz w:val="20"/>
                  <w:szCs w:val="20"/>
                </w:rPr>
                <w:t>alan@phoenixbirdcontrol.com</w:t>
              </w:r>
            </w:hyperlink>
          </w:p>
          <w:p w14:paraId="458D9720" w14:textId="77777777" w:rsidR="0063097C" w:rsidRPr="00155CAA" w:rsidRDefault="0063097C" w:rsidP="004127F3">
            <w:pPr>
              <w:widowControl w:val="0"/>
              <w:autoSpaceDE w:val="0"/>
              <w:autoSpaceDN w:val="0"/>
              <w:adjustRightInd w:val="0"/>
              <w:spacing w:after="0" w:line="240" w:lineRule="auto"/>
              <w:ind w:left="119" w:right="86"/>
              <w:rPr>
                <w:rFonts w:ascii="Arial" w:hAnsi="Arial" w:cs="Arial"/>
                <w:color w:val="000000"/>
                <w:sz w:val="20"/>
                <w:szCs w:val="20"/>
              </w:rPr>
            </w:pPr>
          </w:p>
        </w:tc>
      </w:tr>
      <w:tr w:rsidR="0063097C" w14:paraId="2D4AF2D9" w14:textId="77777777" w:rsidTr="004127F3">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EC88E96" w14:textId="77777777" w:rsidR="0063097C" w:rsidRPr="00155CAA" w:rsidRDefault="0063097C" w:rsidP="004127F3">
            <w:pPr>
              <w:widowControl w:val="0"/>
              <w:autoSpaceDE w:val="0"/>
              <w:autoSpaceDN w:val="0"/>
              <w:adjustRightInd w:val="0"/>
              <w:spacing w:after="0" w:line="240" w:lineRule="auto"/>
              <w:ind w:left="108" w:right="98"/>
              <w:rPr>
                <w:rFonts w:ascii="Arial" w:hAnsi="Arial" w:cs="Arial"/>
                <w:color w:val="000000"/>
                <w:sz w:val="20"/>
                <w:szCs w:val="20"/>
              </w:rPr>
            </w:pPr>
          </w:p>
          <w:p w14:paraId="4F1308C0" w14:textId="77777777" w:rsidR="0063097C" w:rsidRPr="00155CAA" w:rsidRDefault="0063097C" w:rsidP="004127F3">
            <w:pPr>
              <w:widowControl w:val="0"/>
              <w:autoSpaceDE w:val="0"/>
              <w:autoSpaceDN w:val="0"/>
              <w:adjustRightInd w:val="0"/>
              <w:spacing w:after="0" w:line="240" w:lineRule="auto"/>
              <w:ind w:left="108" w:right="98"/>
              <w:rPr>
                <w:rFonts w:ascii="Arial" w:hAnsi="Arial" w:cs="Arial"/>
                <w:color w:val="000000"/>
                <w:sz w:val="20"/>
                <w:szCs w:val="20"/>
              </w:rPr>
            </w:pPr>
            <w:r>
              <w:rPr>
                <w:rFonts w:ascii="Arial" w:hAnsi="Arial" w:cs="Arial"/>
                <w:color w:val="000000"/>
                <w:sz w:val="20"/>
                <w:szCs w:val="20"/>
              </w:rPr>
              <w:t>S</w:t>
            </w:r>
            <w:r w:rsidRPr="00155CAA">
              <w:rPr>
                <w:rFonts w:ascii="Arial" w:hAnsi="Arial" w:cs="Arial"/>
                <w:color w:val="000000"/>
                <w:sz w:val="20"/>
                <w:szCs w:val="20"/>
              </w:rPr>
              <w:t xml:space="preserve">afeskys </w:t>
            </w:r>
            <w:r>
              <w:rPr>
                <w:rFonts w:ascii="Arial" w:hAnsi="Arial" w:cs="Arial"/>
                <w:color w:val="000000"/>
                <w:sz w:val="20"/>
                <w:szCs w:val="20"/>
              </w:rPr>
              <w:t>L</w:t>
            </w:r>
            <w:r w:rsidRPr="00155CAA">
              <w:rPr>
                <w:rFonts w:ascii="Arial" w:hAnsi="Arial" w:cs="Arial"/>
                <w:color w:val="000000"/>
                <w:sz w:val="20"/>
                <w:szCs w:val="20"/>
              </w:rPr>
              <w:t>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8439C0C"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p>
          <w:p w14:paraId="44C63A39"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r w:rsidRPr="00155CAA">
              <w:rPr>
                <w:rFonts w:ascii="Arial" w:hAnsi="Arial" w:cs="Arial"/>
                <w:color w:val="000000"/>
                <w:sz w:val="20"/>
                <w:szCs w:val="20"/>
              </w:rPr>
              <w:t>C/O Air Partner plc, 2 City Place, Beehive Ring Road</w:t>
            </w:r>
          </w:p>
          <w:p w14:paraId="03B46996"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r w:rsidRPr="00155CAA">
              <w:rPr>
                <w:rFonts w:ascii="Arial" w:hAnsi="Arial" w:cs="Arial"/>
                <w:color w:val="000000"/>
                <w:sz w:val="20"/>
                <w:szCs w:val="20"/>
              </w:rPr>
              <w:t xml:space="preserve">Gatwick, </w:t>
            </w:r>
          </w:p>
          <w:p w14:paraId="3B4360E8"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r w:rsidRPr="00155CAA">
              <w:rPr>
                <w:rFonts w:ascii="Arial" w:hAnsi="Arial" w:cs="Arial"/>
                <w:color w:val="000000"/>
                <w:sz w:val="20"/>
                <w:szCs w:val="20"/>
              </w:rPr>
              <w:t>West Sussex</w:t>
            </w:r>
          </w:p>
          <w:p w14:paraId="22E96DB7"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r w:rsidRPr="00155CAA">
              <w:rPr>
                <w:rFonts w:ascii="Arial" w:hAnsi="Arial" w:cs="Arial"/>
                <w:color w:val="000000"/>
                <w:sz w:val="20"/>
                <w:szCs w:val="20"/>
              </w:rPr>
              <w:t>RH6 0PA</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7022B941"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p>
          <w:p w14:paraId="7F29E028"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r w:rsidRPr="00155CAA">
              <w:rPr>
                <w:rFonts w:ascii="Arial" w:hAnsi="Arial" w:cs="Arial"/>
                <w:color w:val="000000"/>
                <w:sz w:val="20"/>
                <w:szCs w:val="20"/>
              </w:rPr>
              <w:t>William Bell</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04894DF4" w14:textId="77777777" w:rsidR="0063097C" w:rsidRPr="00155CAA" w:rsidRDefault="004D23E0" w:rsidP="004127F3">
            <w:pPr>
              <w:widowControl w:val="0"/>
              <w:autoSpaceDE w:val="0"/>
              <w:autoSpaceDN w:val="0"/>
              <w:adjustRightInd w:val="0"/>
              <w:spacing w:after="0" w:line="240" w:lineRule="auto"/>
              <w:ind w:left="119" w:right="86"/>
              <w:rPr>
                <w:rFonts w:ascii="Arial" w:hAnsi="Arial" w:cs="Arial"/>
                <w:color w:val="000000"/>
                <w:sz w:val="20"/>
                <w:szCs w:val="20"/>
              </w:rPr>
            </w:pPr>
            <w:hyperlink r:id="rId15" w:history="1">
              <w:r w:rsidR="0063097C" w:rsidRPr="00155CAA">
                <w:rPr>
                  <w:rStyle w:val="Hyperlink"/>
                  <w:rFonts w:ascii="Arial" w:hAnsi="Arial" w:cs="Arial"/>
                  <w:sz w:val="20"/>
                  <w:szCs w:val="20"/>
                </w:rPr>
                <w:t>william.bell@bainessimmons.com</w:t>
              </w:r>
            </w:hyperlink>
          </w:p>
          <w:p w14:paraId="22804104" w14:textId="77777777" w:rsidR="0063097C" w:rsidRPr="00155CAA" w:rsidRDefault="0063097C" w:rsidP="004127F3">
            <w:pPr>
              <w:widowControl w:val="0"/>
              <w:autoSpaceDE w:val="0"/>
              <w:autoSpaceDN w:val="0"/>
              <w:adjustRightInd w:val="0"/>
              <w:spacing w:after="0" w:line="240" w:lineRule="auto"/>
              <w:ind w:left="119" w:right="86"/>
              <w:rPr>
                <w:rFonts w:ascii="Arial" w:hAnsi="Arial" w:cs="Arial"/>
                <w:color w:val="000000"/>
                <w:sz w:val="20"/>
                <w:szCs w:val="20"/>
              </w:rPr>
            </w:pPr>
          </w:p>
        </w:tc>
      </w:tr>
      <w:tr w:rsidR="0063097C" w14:paraId="3DB101F8" w14:textId="77777777" w:rsidTr="004127F3">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F5331BF" w14:textId="77777777" w:rsidR="0063097C" w:rsidRPr="00155CAA" w:rsidRDefault="0063097C" w:rsidP="004127F3">
            <w:pPr>
              <w:widowControl w:val="0"/>
              <w:autoSpaceDE w:val="0"/>
              <w:autoSpaceDN w:val="0"/>
              <w:adjustRightInd w:val="0"/>
              <w:spacing w:after="0" w:line="240" w:lineRule="auto"/>
              <w:ind w:left="108" w:right="98"/>
              <w:rPr>
                <w:rFonts w:ascii="Arial" w:hAnsi="Arial" w:cs="Arial"/>
                <w:color w:val="000000"/>
                <w:sz w:val="20"/>
                <w:szCs w:val="20"/>
              </w:rPr>
            </w:pPr>
          </w:p>
          <w:p w14:paraId="25A827BB" w14:textId="77777777" w:rsidR="0063097C" w:rsidRPr="00155CAA" w:rsidRDefault="0063097C" w:rsidP="004127F3">
            <w:pPr>
              <w:widowControl w:val="0"/>
              <w:autoSpaceDE w:val="0"/>
              <w:autoSpaceDN w:val="0"/>
              <w:adjustRightInd w:val="0"/>
              <w:spacing w:after="0" w:line="240" w:lineRule="auto"/>
              <w:ind w:left="108" w:right="98"/>
              <w:rPr>
                <w:rFonts w:ascii="Arial" w:hAnsi="Arial" w:cs="Arial"/>
                <w:color w:val="000000"/>
                <w:sz w:val="20"/>
                <w:szCs w:val="20"/>
              </w:rPr>
            </w:pPr>
            <w:r w:rsidRPr="00155CAA">
              <w:rPr>
                <w:rFonts w:ascii="Arial" w:hAnsi="Arial" w:cs="Arial"/>
                <w:color w:val="000000"/>
                <w:sz w:val="20"/>
                <w:szCs w:val="20"/>
              </w:rPr>
              <w:t>Serco Limited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3F090561"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p>
          <w:p w14:paraId="582028E9"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r w:rsidRPr="00155CAA">
              <w:rPr>
                <w:rFonts w:ascii="Arial" w:hAnsi="Arial" w:cs="Arial"/>
                <w:color w:val="000000"/>
                <w:sz w:val="20"/>
                <w:szCs w:val="20"/>
              </w:rPr>
              <w:t>Serco House</w:t>
            </w:r>
          </w:p>
          <w:p w14:paraId="64CE6835"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r w:rsidRPr="00155CAA">
              <w:rPr>
                <w:rFonts w:ascii="Arial" w:hAnsi="Arial" w:cs="Arial"/>
                <w:color w:val="000000"/>
                <w:sz w:val="20"/>
                <w:szCs w:val="20"/>
              </w:rPr>
              <w:t>Hook</w:t>
            </w:r>
          </w:p>
          <w:p w14:paraId="5D8092DE"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r w:rsidRPr="00155CAA">
              <w:rPr>
                <w:rFonts w:ascii="Arial" w:hAnsi="Arial" w:cs="Arial"/>
                <w:color w:val="000000"/>
                <w:sz w:val="20"/>
                <w:szCs w:val="20"/>
              </w:rPr>
              <w:t>Hampshire</w:t>
            </w:r>
          </w:p>
          <w:p w14:paraId="288F31C8" w14:textId="77777777" w:rsidR="0063097C" w:rsidRPr="00155CAA" w:rsidRDefault="0063097C" w:rsidP="004127F3">
            <w:pPr>
              <w:widowControl w:val="0"/>
              <w:autoSpaceDE w:val="0"/>
              <w:autoSpaceDN w:val="0"/>
              <w:adjustRightInd w:val="0"/>
              <w:spacing w:after="0" w:line="240" w:lineRule="auto"/>
              <w:ind w:right="87"/>
              <w:rPr>
                <w:rFonts w:ascii="Arial" w:hAnsi="Arial" w:cs="Arial"/>
                <w:color w:val="000000"/>
                <w:sz w:val="20"/>
                <w:szCs w:val="20"/>
              </w:rPr>
            </w:pPr>
            <w:r w:rsidRPr="00155CAA">
              <w:rPr>
                <w:rFonts w:ascii="Arial" w:hAnsi="Arial" w:cs="Arial"/>
                <w:color w:val="000000"/>
                <w:sz w:val="20"/>
                <w:szCs w:val="20"/>
              </w:rPr>
              <w:t>RG27 9UY</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875850C"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p>
          <w:p w14:paraId="6F7DEA75"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r w:rsidRPr="00155CAA">
              <w:rPr>
                <w:rFonts w:ascii="Arial" w:hAnsi="Arial" w:cs="Arial"/>
                <w:color w:val="000000"/>
                <w:sz w:val="20"/>
                <w:szCs w:val="20"/>
              </w:rPr>
              <w:t xml:space="preserve">Nick </w:t>
            </w:r>
          </w:p>
          <w:p w14:paraId="4C98872F" w14:textId="77777777" w:rsidR="0063097C" w:rsidRPr="00155CAA" w:rsidRDefault="0063097C" w:rsidP="004127F3">
            <w:pPr>
              <w:widowControl w:val="0"/>
              <w:autoSpaceDE w:val="0"/>
              <w:autoSpaceDN w:val="0"/>
              <w:adjustRightInd w:val="0"/>
              <w:spacing w:after="0" w:line="240" w:lineRule="auto"/>
              <w:ind w:left="109" w:right="97"/>
              <w:rPr>
                <w:rFonts w:ascii="Arial" w:hAnsi="Arial" w:cs="Arial"/>
                <w:color w:val="000000"/>
                <w:sz w:val="20"/>
                <w:szCs w:val="20"/>
              </w:rPr>
            </w:pPr>
            <w:r w:rsidRPr="00155CAA">
              <w:rPr>
                <w:rFonts w:ascii="Arial" w:hAnsi="Arial" w:cs="Arial"/>
                <w:color w:val="000000"/>
                <w:sz w:val="20"/>
                <w:szCs w:val="20"/>
              </w:rPr>
              <w:t>Slater</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1286F982" w14:textId="77777777" w:rsidR="0063097C" w:rsidRPr="00155CAA" w:rsidRDefault="004D23E0" w:rsidP="004127F3">
            <w:pPr>
              <w:widowControl w:val="0"/>
              <w:autoSpaceDE w:val="0"/>
              <w:autoSpaceDN w:val="0"/>
              <w:adjustRightInd w:val="0"/>
              <w:spacing w:after="0" w:line="240" w:lineRule="auto"/>
              <w:ind w:left="119" w:right="86"/>
              <w:rPr>
                <w:rFonts w:ascii="Arial" w:hAnsi="Arial" w:cs="Arial"/>
                <w:color w:val="000000"/>
                <w:sz w:val="20"/>
                <w:szCs w:val="20"/>
              </w:rPr>
            </w:pPr>
            <w:hyperlink r:id="rId16" w:history="1">
              <w:r w:rsidR="0063097C" w:rsidRPr="00155CAA">
                <w:rPr>
                  <w:rStyle w:val="Hyperlink"/>
                  <w:rFonts w:ascii="Arial" w:hAnsi="Arial" w:cs="Arial"/>
                  <w:sz w:val="20"/>
                  <w:szCs w:val="20"/>
                </w:rPr>
                <w:t>nick.slater@serco.com</w:t>
              </w:r>
            </w:hyperlink>
            <w:r w:rsidR="0063097C" w:rsidRPr="00155CAA">
              <w:rPr>
                <w:rFonts w:ascii="Arial" w:hAnsi="Arial" w:cs="Arial"/>
                <w:color w:val="000000"/>
                <w:sz w:val="20"/>
                <w:szCs w:val="20"/>
              </w:rPr>
              <w:t xml:space="preserve">; </w:t>
            </w:r>
          </w:p>
          <w:p w14:paraId="5F1EA520" w14:textId="77777777" w:rsidR="0063097C" w:rsidRPr="00155CAA" w:rsidRDefault="0063097C" w:rsidP="004127F3">
            <w:pPr>
              <w:widowControl w:val="0"/>
              <w:autoSpaceDE w:val="0"/>
              <w:autoSpaceDN w:val="0"/>
              <w:adjustRightInd w:val="0"/>
              <w:spacing w:after="0" w:line="240" w:lineRule="auto"/>
              <w:ind w:left="119" w:right="86"/>
              <w:rPr>
                <w:rFonts w:ascii="Arial" w:hAnsi="Arial" w:cs="Arial"/>
                <w:color w:val="000000"/>
                <w:sz w:val="20"/>
                <w:szCs w:val="20"/>
              </w:rPr>
            </w:pPr>
          </w:p>
          <w:p w14:paraId="35B19F9B" w14:textId="77777777" w:rsidR="0063097C" w:rsidRPr="00155CAA" w:rsidRDefault="004D23E0" w:rsidP="004127F3">
            <w:pPr>
              <w:widowControl w:val="0"/>
              <w:autoSpaceDE w:val="0"/>
              <w:autoSpaceDN w:val="0"/>
              <w:adjustRightInd w:val="0"/>
              <w:spacing w:after="0" w:line="240" w:lineRule="auto"/>
              <w:ind w:left="119" w:right="86"/>
              <w:rPr>
                <w:rFonts w:ascii="Arial" w:hAnsi="Arial" w:cs="Arial"/>
                <w:color w:val="000000"/>
                <w:sz w:val="20"/>
                <w:szCs w:val="20"/>
              </w:rPr>
            </w:pPr>
            <w:hyperlink r:id="rId17" w:history="1">
              <w:r w:rsidR="0063097C" w:rsidRPr="00155CAA">
                <w:rPr>
                  <w:rStyle w:val="Hyperlink"/>
                  <w:rFonts w:ascii="Arial" w:hAnsi="Arial" w:cs="Arial"/>
                  <w:sz w:val="20"/>
                  <w:szCs w:val="20"/>
                </w:rPr>
                <w:t>defence.uk@serco.com</w:t>
              </w:r>
            </w:hyperlink>
          </w:p>
          <w:p w14:paraId="7A44D51F" w14:textId="77777777" w:rsidR="0063097C" w:rsidRPr="00155CAA" w:rsidRDefault="0063097C" w:rsidP="004127F3">
            <w:pPr>
              <w:widowControl w:val="0"/>
              <w:autoSpaceDE w:val="0"/>
              <w:autoSpaceDN w:val="0"/>
              <w:adjustRightInd w:val="0"/>
              <w:spacing w:after="0" w:line="240" w:lineRule="auto"/>
              <w:ind w:left="119" w:right="86"/>
              <w:rPr>
                <w:rFonts w:ascii="Arial" w:hAnsi="Arial" w:cs="Arial"/>
                <w:color w:val="000000"/>
                <w:sz w:val="20"/>
                <w:szCs w:val="20"/>
              </w:rPr>
            </w:pPr>
          </w:p>
        </w:tc>
      </w:tr>
    </w:tbl>
    <w:p w14:paraId="5703DBA6" w14:textId="77777777" w:rsidR="00FB614D" w:rsidRDefault="00FB614D">
      <w:pPr>
        <w:widowControl w:val="0"/>
        <w:autoSpaceDE w:val="0"/>
        <w:autoSpaceDN w:val="0"/>
        <w:adjustRightInd w:val="0"/>
        <w:spacing w:after="200" w:line="276" w:lineRule="auto"/>
        <w:ind w:left="120" w:right="114"/>
        <w:rPr>
          <w:rFonts w:ascii="Arial" w:hAnsi="Arial" w:cs="Arial"/>
          <w:color w:val="000000"/>
        </w:rPr>
      </w:pPr>
    </w:p>
    <w:p w14:paraId="4A0E4612" w14:textId="77777777" w:rsidR="00FB614D" w:rsidRDefault="00FB614D">
      <w:pPr>
        <w:widowControl w:val="0"/>
        <w:autoSpaceDE w:val="0"/>
        <w:autoSpaceDN w:val="0"/>
        <w:adjustRightInd w:val="0"/>
        <w:spacing w:after="200" w:line="276" w:lineRule="auto"/>
        <w:ind w:left="120" w:right="114"/>
        <w:rPr>
          <w:rFonts w:ascii="Arial" w:hAnsi="Arial" w:cs="Arial"/>
          <w:color w:val="000000"/>
        </w:rPr>
      </w:pPr>
    </w:p>
    <w:p w14:paraId="20A3076B" w14:textId="77777777" w:rsidR="00FB614D" w:rsidRDefault="00FB614D">
      <w:pPr>
        <w:widowControl w:val="0"/>
        <w:autoSpaceDE w:val="0"/>
        <w:autoSpaceDN w:val="0"/>
        <w:adjustRightInd w:val="0"/>
        <w:spacing w:after="200" w:line="276" w:lineRule="auto"/>
        <w:ind w:left="120" w:right="114"/>
        <w:rPr>
          <w:rFonts w:ascii="Arial" w:hAnsi="Arial" w:cs="Arial"/>
          <w:color w:val="000000"/>
        </w:rPr>
      </w:pPr>
    </w:p>
    <w:p w14:paraId="29605669" w14:textId="77777777" w:rsidR="00FB614D" w:rsidRDefault="00FB614D">
      <w:pPr>
        <w:widowControl w:val="0"/>
        <w:autoSpaceDE w:val="0"/>
        <w:autoSpaceDN w:val="0"/>
        <w:adjustRightInd w:val="0"/>
        <w:spacing w:after="200" w:line="276" w:lineRule="auto"/>
        <w:ind w:left="120" w:right="114"/>
        <w:rPr>
          <w:rFonts w:ascii="Arial" w:hAnsi="Arial" w:cs="Arial"/>
          <w:color w:val="000000"/>
        </w:rPr>
      </w:pPr>
    </w:p>
    <w:p w14:paraId="6FDFB902" w14:textId="77777777" w:rsidR="00FB614D" w:rsidRDefault="00FB614D">
      <w:pPr>
        <w:widowControl w:val="0"/>
        <w:autoSpaceDE w:val="0"/>
        <w:autoSpaceDN w:val="0"/>
        <w:adjustRightInd w:val="0"/>
        <w:spacing w:after="200" w:line="276" w:lineRule="auto"/>
        <w:ind w:left="120" w:right="114"/>
        <w:rPr>
          <w:rFonts w:ascii="Arial" w:hAnsi="Arial" w:cs="Arial"/>
          <w:color w:val="000000"/>
        </w:rPr>
      </w:pPr>
    </w:p>
    <w:p w14:paraId="74C96AC6" w14:textId="77777777" w:rsidR="00FB614D" w:rsidRDefault="00FB614D">
      <w:pPr>
        <w:widowControl w:val="0"/>
        <w:autoSpaceDE w:val="0"/>
        <w:autoSpaceDN w:val="0"/>
        <w:adjustRightInd w:val="0"/>
        <w:spacing w:after="200" w:line="276" w:lineRule="auto"/>
        <w:ind w:left="120" w:right="114"/>
        <w:rPr>
          <w:rFonts w:ascii="Arial" w:hAnsi="Arial" w:cs="Arial"/>
          <w:color w:val="000000"/>
        </w:rPr>
      </w:pPr>
    </w:p>
    <w:p w14:paraId="6E12213E" w14:textId="77777777" w:rsidR="00FB614D" w:rsidRPr="008E2018" w:rsidRDefault="00D92A5F" w:rsidP="00FA095A">
      <w:pPr>
        <w:widowControl w:val="0"/>
        <w:autoSpaceDE w:val="0"/>
        <w:autoSpaceDN w:val="0"/>
        <w:adjustRightInd w:val="0"/>
        <w:spacing w:after="200" w:line="276" w:lineRule="auto"/>
        <w:ind w:right="114"/>
        <w:jc w:val="center"/>
        <w:rPr>
          <w:rFonts w:ascii="Arial" w:hAnsi="Arial" w:cs="Arial"/>
          <w:color w:val="000000"/>
          <w:sz w:val="20"/>
          <w:szCs w:val="20"/>
        </w:rPr>
      </w:pPr>
      <w:r>
        <w:rPr>
          <w:rFonts w:ascii="Arial" w:hAnsi="Arial" w:cs="Arial"/>
          <w:sz w:val="24"/>
          <w:szCs w:val="24"/>
        </w:rPr>
        <w:br w:type="page"/>
      </w:r>
      <w:r w:rsidRPr="008E2018">
        <w:rPr>
          <w:rFonts w:ascii="Arial" w:hAnsi="Arial" w:cs="Arial"/>
          <w:b/>
          <w:bCs/>
          <w:color w:val="000000"/>
          <w:sz w:val="20"/>
          <w:szCs w:val="20"/>
        </w:rPr>
        <w:lastRenderedPageBreak/>
        <w:t>Table of Contents</w:t>
      </w:r>
    </w:p>
    <w:p w14:paraId="133F1796"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 w:history="1">
        <w:r w:rsidR="00981FA0" w:rsidRPr="007A49B2">
          <w:rPr>
            <w:rFonts w:ascii="Arial" w:hAnsi="Arial" w:cs="Arial"/>
            <w:sz w:val="20"/>
            <w:szCs w:val="20"/>
          </w:rPr>
          <w:t>DEFFORM 47</w:t>
        </w:r>
        <w:r w:rsidR="00981FA0" w:rsidRPr="007A49B2">
          <w:rPr>
            <w:rFonts w:ascii="Arial" w:hAnsi="Arial" w:cs="Arial"/>
            <w:sz w:val="20"/>
            <w:szCs w:val="20"/>
          </w:rPr>
          <w:tab/>
        </w:r>
        <w:r w:rsidR="00981FA0">
          <w:rPr>
            <w:rFonts w:ascii="Arial" w:hAnsi="Arial" w:cs="Arial"/>
            <w:sz w:val="20"/>
            <w:szCs w:val="20"/>
          </w:rPr>
          <w:t>4</w:t>
        </w:r>
      </w:hyperlink>
    </w:p>
    <w:p w14:paraId="7678A1B1"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1" w:history="1">
        <w:r w:rsidR="00981FA0" w:rsidRPr="007A49B2">
          <w:rPr>
            <w:rFonts w:ascii="Arial" w:hAnsi="Arial" w:cs="Arial"/>
            <w:sz w:val="20"/>
            <w:szCs w:val="20"/>
          </w:rPr>
          <w:t>Contents</w:t>
        </w:r>
      </w:hyperlink>
    </w:p>
    <w:p w14:paraId="0CDFF917"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2" w:history="1">
        <w:r w:rsidR="00981FA0" w:rsidRPr="007A49B2">
          <w:rPr>
            <w:rFonts w:ascii="Arial" w:hAnsi="Arial" w:cs="Arial"/>
            <w:sz w:val="20"/>
            <w:szCs w:val="20"/>
          </w:rPr>
          <w:t>Section A - Introduction</w:t>
        </w:r>
        <w:r w:rsidR="00981FA0" w:rsidRPr="007A49B2">
          <w:rPr>
            <w:rFonts w:ascii="Arial" w:hAnsi="Arial" w:cs="Arial"/>
            <w:sz w:val="20"/>
            <w:szCs w:val="20"/>
          </w:rPr>
          <w:tab/>
        </w:r>
        <w:r w:rsidR="00981FA0">
          <w:rPr>
            <w:rFonts w:ascii="Arial" w:hAnsi="Arial" w:cs="Arial"/>
            <w:sz w:val="20"/>
            <w:szCs w:val="20"/>
          </w:rPr>
          <w:t>5</w:t>
        </w:r>
      </w:hyperlink>
    </w:p>
    <w:p w14:paraId="0763AF84"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3" w:history="1">
        <w:r w:rsidR="00981FA0" w:rsidRPr="007A49B2">
          <w:rPr>
            <w:rFonts w:ascii="Arial" w:hAnsi="Arial" w:cs="Arial"/>
            <w:sz w:val="20"/>
            <w:szCs w:val="20"/>
          </w:rPr>
          <w:t>Section B - Key Tendering Activities</w:t>
        </w:r>
        <w:r w:rsidR="00981FA0" w:rsidRPr="007A49B2">
          <w:rPr>
            <w:rFonts w:ascii="Arial" w:hAnsi="Arial" w:cs="Arial"/>
            <w:sz w:val="20"/>
            <w:szCs w:val="20"/>
          </w:rPr>
          <w:tab/>
        </w:r>
        <w:r w:rsidR="00981FA0">
          <w:rPr>
            <w:rFonts w:ascii="Arial" w:hAnsi="Arial" w:cs="Arial"/>
            <w:sz w:val="20"/>
            <w:szCs w:val="20"/>
          </w:rPr>
          <w:t>9</w:t>
        </w:r>
      </w:hyperlink>
    </w:p>
    <w:p w14:paraId="16510B5C"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4" w:history="1">
        <w:r w:rsidR="00981FA0" w:rsidRPr="007A49B2">
          <w:rPr>
            <w:rFonts w:ascii="Arial" w:hAnsi="Arial" w:cs="Arial"/>
            <w:sz w:val="20"/>
            <w:szCs w:val="20"/>
          </w:rPr>
          <w:t>Section C - Instructions on Preparing Tenders</w:t>
        </w:r>
        <w:r w:rsidR="00981FA0" w:rsidRPr="007A49B2">
          <w:rPr>
            <w:rFonts w:ascii="Arial" w:hAnsi="Arial" w:cs="Arial"/>
            <w:sz w:val="20"/>
            <w:szCs w:val="20"/>
          </w:rPr>
          <w:tab/>
        </w:r>
        <w:r w:rsidR="00981FA0">
          <w:rPr>
            <w:rFonts w:ascii="Arial" w:hAnsi="Arial" w:cs="Arial"/>
            <w:sz w:val="20"/>
            <w:szCs w:val="20"/>
          </w:rPr>
          <w:t>10</w:t>
        </w:r>
      </w:hyperlink>
    </w:p>
    <w:p w14:paraId="3E2D88F0"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5" w:history="1">
        <w:r w:rsidR="00981FA0" w:rsidRPr="007A49B2">
          <w:rPr>
            <w:rFonts w:ascii="Arial" w:hAnsi="Arial" w:cs="Arial"/>
            <w:sz w:val="20"/>
            <w:szCs w:val="20"/>
          </w:rPr>
          <w:t>Section D - Tender Evaluation</w:t>
        </w:r>
        <w:r w:rsidR="00981FA0" w:rsidRPr="007A49B2">
          <w:rPr>
            <w:rFonts w:ascii="Arial" w:hAnsi="Arial" w:cs="Arial"/>
            <w:sz w:val="20"/>
            <w:szCs w:val="20"/>
          </w:rPr>
          <w:tab/>
        </w:r>
        <w:r w:rsidR="00981FA0">
          <w:rPr>
            <w:rFonts w:ascii="Arial" w:hAnsi="Arial" w:cs="Arial"/>
            <w:sz w:val="20"/>
            <w:szCs w:val="20"/>
          </w:rPr>
          <w:t>11</w:t>
        </w:r>
      </w:hyperlink>
    </w:p>
    <w:p w14:paraId="73EB21B9"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6" w:history="1">
        <w:r w:rsidR="00981FA0" w:rsidRPr="007A49B2">
          <w:rPr>
            <w:rFonts w:ascii="Arial" w:hAnsi="Arial" w:cs="Arial"/>
            <w:sz w:val="20"/>
            <w:szCs w:val="20"/>
          </w:rPr>
          <w:t>Section E - Instructions on Submitting Tenders</w:t>
        </w:r>
        <w:r w:rsidR="00981FA0" w:rsidRPr="007A49B2">
          <w:rPr>
            <w:rFonts w:ascii="Arial" w:hAnsi="Arial" w:cs="Arial"/>
            <w:sz w:val="20"/>
            <w:szCs w:val="20"/>
          </w:rPr>
          <w:tab/>
        </w:r>
        <w:r w:rsidR="00981FA0">
          <w:rPr>
            <w:rFonts w:ascii="Arial" w:hAnsi="Arial" w:cs="Arial"/>
            <w:sz w:val="20"/>
            <w:szCs w:val="20"/>
          </w:rPr>
          <w:t>12</w:t>
        </w:r>
      </w:hyperlink>
    </w:p>
    <w:p w14:paraId="1E799B70"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9" w:history="1">
        <w:r w:rsidR="00981FA0" w:rsidRPr="007A49B2">
          <w:rPr>
            <w:rFonts w:ascii="Arial" w:hAnsi="Arial" w:cs="Arial"/>
            <w:sz w:val="20"/>
            <w:szCs w:val="20"/>
          </w:rPr>
          <w:t>Section F - Conditions of Tendering</w:t>
        </w:r>
        <w:r w:rsidR="00981FA0" w:rsidRPr="007A49B2">
          <w:rPr>
            <w:rFonts w:ascii="Arial" w:hAnsi="Arial" w:cs="Arial"/>
            <w:sz w:val="20"/>
            <w:szCs w:val="20"/>
          </w:rPr>
          <w:tab/>
        </w:r>
        <w:r w:rsidR="00981FA0">
          <w:rPr>
            <w:rFonts w:ascii="Arial" w:hAnsi="Arial" w:cs="Arial"/>
            <w:sz w:val="20"/>
            <w:szCs w:val="20"/>
          </w:rPr>
          <w:t>14</w:t>
        </w:r>
      </w:hyperlink>
    </w:p>
    <w:p w14:paraId="3A4CDA73"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10" w:history="1">
        <w:r w:rsidR="00981FA0" w:rsidRPr="007A49B2">
          <w:rPr>
            <w:rFonts w:ascii="Arial" w:hAnsi="Arial" w:cs="Arial"/>
            <w:sz w:val="20"/>
            <w:szCs w:val="20"/>
          </w:rPr>
          <w:t>DEFFORM 47 Annex A - Edn 09/21</w:t>
        </w:r>
        <w:r w:rsidR="00981FA0" w:rsidRPr="007A49B2">
          <w:rPr>
            <w:rFonts w:ascii="Arial" w:hAnsi="Arial" w:cs="Arial"/>
            <w:sz w:val="20"/>
            <w:szCs w:val="20"/>
          </w:rPr>
          <w:tab/>
        </w:r>
        <w:r w:rsidR="00981FA0">
          <w:rPr>
            <w:rFonts w:ascii="Arial" w:hAnsi="Arial" w:cs="Arial"/>
            <w:sz w:val="20"/>
            <w:szCs w:val="20"/>
          </w:rPr>
          <w:t>18</w:t>
        </w:r>
      </w:hyperlink>
    </w:p>
    <w:p w14:paraId="3165418C" w14:textId="77777777" w:rsidR="00981FA0"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11" w:history="1">
        <w:r w:rsidR="00981FA0" w:rsidRPr="007A49B2">
          <w:rPr>
            <w:rFonts w:ascii="Arial" w:hAnsi="Arial" w:cs="Arial"/>
            <w:sz w:val="20"/>
            <w:szCs w:val="20"/>
          </w:rPr>
          <w:t>Appendix 1 to Annex A (Offer)</w:t>
        </w:r>
        <w:r w:rsidR="00981FA0" w:rsidRPr="007A49B2">
          <w:rPr>
            <w:rFonts w:ascii="Arial" w:hAnsi="Arial" w:cs="Arial"/>
            <w:sz w:val="20"/>
            <w:szCs w:val="20"/>
          </w:rPr>
          <w:tab/>
        </w:r>
        <w:r w:rsidR="00981FA0">
          <w:rPr>
            <w:rFonts w:ascii="Arial" w:hAnsi="Arial" w:cs="Arial"/>
            <w:sz w:val="20"/>
            <w:szCs w:val="20"/>
          </w:rPr>
          <w:t>21</w:t>
        </w:r>
      </w:hyperlink>
    </w:p>
    <w:p w14:paraId="1490748C"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2" w:history="1">
        <w:r w:rsidR="00981FA0" w:rsidRPr="00474B3A">
          <w:rPr>
            <w:rFonts w:ascii="Arial" w:hAnsi="Arial" w:cs="Arial"/>
            <w:sz w:val="20"/>
            <w:szCs w:val="20"/>
          </w:rPr>
          <w:t>Standardised Contracting Terms</w:t>
        </w:r>
        <w:r w:rsidR="00981FA0" w:rsidRPr="007A49B2">
          <w:rPr>
            <w:rFonts w:ascii="Arial" w:hAnsi="Arial" w:cs="Arial"/>
            <w:sz w:val="20"/>
            <w:szCs w:val="20"/>
          </w:rPr>
          <w:tab/>
        </w:r>
        <w:r w:rsidR="00981FA0">
          <w:rPr>
            <w:rFonts w:ascii="Arial" w:hAnsi="Arial" w:cs="Arial"/>
            <w:sz w:val="20"/>
            <w:szCs w:val="20"/>
          </w:rPr>
          <w:t>25</w:t>
        </w:r>
      </w:hyperlink>
    </w:p>
    <w:p w14:paraId="04D3ECCA"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2_1" w:history="1">
        <w:r w:rsidR="00981FA0" w:rsidRPr="007A49B2">
          <w:rPr>
            <w:rFonts w:ascii="Arial" w:hAnsi="Arial" w:cs="Arial"/>
            <w:sz w:val="20"/>
            <w:szCs w:val="20"/>
          </w:rPr>
          <w:t>SC2</w:t>
        </w:r>
      </w:hyperlink>
    </w:p>
    <w:p w14:paraId="512FB143"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3" w:history="1">
        <w:r w:rsidR="00981FA0" w:rsidRPr="007A49B2">
          <w:rPr>
            <w:rFonts w:ascii="Arial" w:hAnsi="Arial" w:cs="Arial"/>
            <w:sz w:val="20"/>
            <w:szCs w:val="20"/>
          </w:rPr>
          <w:t>45 Project specific DEFCONs and DEFCON SC variants that apply to this contract</w:t>
        </w:r>
        <w:r w:rsidR="00981FA0" w:rsidRPr="007A49B2">
          <w:rPr>
            <w:rFonts w:ascii="Arial" w:hAnsi="Arial" w:cs="Arial"/>
            <w:sz w:val="20"/>
            <w:szCs w:val="20"/>
          </w:rPr>
          <w:tab/>
        </w:r>
        <w:r w:rsidR="00981FA0">
          <w:rPr>
            <w:rFonts w:ascii="Arial" w:hAnsi="Arial" w:cs="Arial"/>
            <w:sz w:val="20"/>
            <w:szCs w:val="20"/>
          </w:rPr>
          <w:t>55</w:t>
        </w:r>
      </w:hyperlink>
    </w:p>
    <w:p w14:paraId="2DB033CE"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4" w:history="1">
        <w:r w:rsidR="00981FA0" w:rsidRPr="00474B3A">
          <w:rPr>
            <w:rFonts w:ascii="Arial" w:hAnsi="Arial" w:cs="Arial"/>
            <w:sz w:val="20"/>
            <w:szCs w:val="20"/>
          </w:rPr>
          <w:t>General Conditions</w:t>
        </w:r>
      </w:hyperlink>
    </w:p>
    <w:p w14:paraId="5BC01EDB"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4_1" w:history="1">
        <w:r w:rsidR="00981FA0" w:rsidRPr="007A49B2">
          <w:rPr>
            <w:rFonts w:ascii="Arial" w:hAnsi="Arial" w:cs="Arial"/>
            <w:sz w:val="20"/>
            <w:szCs w:val="20"/>
          </w:rPr>
          <w:t>Third Party IPR Authorisation</w:t>
        </w:r>
        <w:r w:rsidR="00981FA0" w:rsidRPr="007A49B2">
          <w:rPr>
            <w:rFonts w:ascii="Arial" w:hAnsi="Arial" w:cs="Arial"/>
            <w:sz w:val="20"/>
            <w:szCs w:val="20"/>
          </w:rPr>
          <w:tab/>
        </w:r>
        <w:r w:rsidR="00981FA0">
          <w:rPr>
            <w:rFonts w:ascii="Arial" w:hAnsi="Arial" w:cs="Arial"/>
            <w:sz w:val="20"/>
            <w:szCs w:val="20"/>
          </w:rPr>
          <w:t>56</w:t>
        </w:r>
      </w:hyperlink>
    </w:p>
    <w:p w14:paraId="746C9A29"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5" w:history="1">
        <w:r w:rsidR="00981FA0" w:rsidRPr="007A49B2">
          <w:rPr>
            <w:rFonts w:ascii="Arial" w:hAnsi="Arial" w:cs="Arial"/>
            <w:sz w:val="20"/>
            <w:szCs w:val="20"/>
          </w:rPr>
          <w:t>Intellectual Property Rights</w:t>
        </w:r>
        <w:r w:rsidR="00981FA0" w:rsidRPr="007A49B2">
          <w:rPr>
            <w:rFonts w:ascii="Arial" w:hAnsi="Arial" w:cs="Arial"/>
            <w:sz w:val="20"/>
            <w:szCs w:val="20"/>
          </w:rPr>
          <w:tab/>
        </w:r>
        <w:r w:rsidR="00981FA0">
          <w:rPr>
            <w:rFonts w:ascii="Arial" w:hAnsi="Arial" w:cs="Arial"/>
            <w:sz w:val="20"/>
            <w:szCs w:val="20"/>
          </w:rPr>
          <w:t>56</w:t>
        </w:r>
      </w:hyperlink>
    </w:p>
    <w:p w14:paraId="05631899"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5_1" w:history="1">
        <w:r w:rsidR="00981FA0" w:rsidRPr="007A49B2">
          <w:rPr>
            <w:rFonts w:ascii="Arial" w:hAnsi="Arial" w:cs="Arial"/>
            <w:sz w:val="20"/>
            <w:szCs w:val="20"/>
          </w:rPr>
          <w:t>IPR Stop Clause</w:t>
        </w:r>
        <w:r w:rsidR="00981FA0" w:rsidRPr="007A49B2">
          <w:rPr>
            <w:rFonts w:ascii="Arial" w:hAnsi="Arial" w:cs="Arial"/>
            <w:sz w:val="20"/>
            <w:szCs w:val="20"/>
          </w:rPr>
          <w:tab/>
        </w:r>
        <w:r w:rsidR="00981FA0">
          <w:rPr>
            <w:rFonts w:ascii="Arial" w:hAnsi="Arial" w:cs="Arial"/>
            <w:sz w:val="20"/>
            <w:szCs w:val="20"/>
          </w:rPr>
          <w:t>56</w:t>
        </w:r>
      </w:hyperlink>
    </w:p>
    <w:p w14:paraId="45B3693E"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6" w:history="1">
        <w:r w:rsidR="00981FA0" w:rsidRPr="007A49B2">
          <w:rPr>
            <w:rFonts w:ascii="Arial" w:hAnsi="Arial" w:cs="Arial"/>
            <w:sz w:val="20"/>
            <w:szCs w:val="20"/>
          </w:rPr>
          <w:t>Payment Terms</w:t>
        </w:r>
        <w:r w:rsidR="00981FA0" w:rsidRPr="007A49B2">
          <w:rPr>
            <w:rFonts w:ascii="Arial" w:hAnsi="Arial" w:cs="Arial"/>
            <w:sz w:val="20"/>
            <w:szCs w:val="20"/>
          </w:rPr>
          <w:tab/>
        </w:r>
        <w:r w:rsidR="00981FA0">
          <w:rPr>
            <w:rFonts w:ascii="Arial" w:hAnsi="Arial" w:cs="Arial"/>
            <w:sz w:val="20"/>
            <w:szCs w:val="20"/>
          </w:rPr>
          <w:t>56</w:t>
        </w:r>
      </w:hyperlink>
    </w:p>
    <w:p w14:paraId="0ED94A31"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7" w:history="1">
        <w:r w:rsidR="00981FA0" w:rsidRPr="007A49B2">
          <w:rPr>
            <w:rFonts w:ascii="Arial" w:hAnsi="Arial" w:cs="Arial"/>
            <w:sz w:val="20"/>
            <w:szCs w:val="20"/>
          </w:rPr>
          <w:t>Special Indemnity Conditions</w:t>
        </w:r>
        <w:r w:rsidR="00981FA0" w:rsidRPr="007A49B2">
          <w:rPr>
            <w:rFonts w:ascii="Arial" w:hAnsi="Arial" w:cs="Arial"/>
            <w:sz w:val="20"/>
            <w:szCs w:val="20"/>
          </w:rPr>
          <w:tab/>
        </w:r>
        <w:r w:rsidR="00981FA0">
          <w:rPr>
            <w:rFonts w:ascii="Arial" w:hAnsi="Arial" w:cs="Arial"/>
            <w:sz w:val="20"/>
            <w:szCs w:val="20"/>
          </w:rPr>
          <w:t>56</w:t>
        </w:r>
      </w:hyperlink>
    </w:p>
    <w:p w14:paraId="40FFE509"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8" w:history="1">
        <w:r w:rsidR="00981FA0" w:rsidRPr="007A49B2">
          <w:rPr>
            <w:rFonts w:ascii="Arial" w:hAnsi="Arial" w:cs="Arial"/>
            <w:sz w:val="20"/>
            <w:szCs w:val="20"/>
          </w:rPr>
          <w:t>46 Special conditions that apply to this Contract</w:t>
        </w:r>
        <w:r w:rsidR="00981FA0" w:rsidRPr="007A49B2">
          <w:rPr>
            <w:rFonts w:ascii="Arial" w:hAnsi="Arial" w:cs="Arial"/>
            <w:sz w:val="20"/>
            <w:szCs w:val="20"/>
          </w:rPr>
          <w:tab/>
        </w:r>
        <w:r w:rsidR="00981FA0">
          <w:rPr>
            <w:rFonts w:ascii="Arial" w:hAnsi="Arial" w:cs="Arial"/>
            <w:sz w:val="20"/>
            <w:szCs w:val="20"/>
          </w:rPr>
          <w:t>57</w:t>
        </w:r>
      </w:hyperlink>
    </w:p>
    <w:p w14:paraId="34025CB1"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8_1" w:history="1">
        <w:r w:rsidR="00981FA0" w:rsidRPr="007A49B2">
          <w:rPr>
            <w:rFonts w:ascii="Arial" w:hAnsi="Arial" w:cs="Arial"/>
            <w:sz w:val="20"/>
            <w:szCs w:val="20"/>
          </w:rPr>
          <w:t>SC2 - ITT - Annex A - Limitation of Contractors Liability</w:t>
        </w:r>
        <w:r w:rsidR="00981FA0" w:rsidRPr="007A49B2">
          <w:rPr>
            <w:rFonts w:ascii="Arial" w:hAnsi="Arial" w:cs="Arial"/>
            <w:sz w:val="20"/>
            <w:szCs w:val="20"/>
          </w:rPr>
          <w:tab/>
        </w:r>
        <w:r w:rsidR="00981FA0">
          <w:rPr>
            <w:rFonts w:ascii="Arial" w:hAnsi="Arial" w:cs="Arial"/>
            <w:sz w:val="20"/>
            <w:szCs w:val="20"/>
          </w:rPr>
          <w:t>57</w:t>
        </w:r>
      </w:hyperlink>
    </w:p>
    <w:p w14:paraId="59AAC4A5"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9" w:history="1">
        <w:r w:rsidR="00981FA0" w:rsidRPr="007A49B2">
          <w:rPr>
            <w:rFonts w:ascii="Arial" w:hAnsi="Arial" w:cs="Arial"/>
            <w:sz w:val="20"/>
            <w:szCs w:val="20"/>
          </w:rPr>
          <w:t>47 The processes that apply to this Contract are</w:t>
        </w:r>
        <w:r w:rsidR="00981FA0" w:rsidRPr="007A49B2">
          <w:rPr>
            <w:rFonts w:ascii="Arial" w:hAnsi="Arial" w:cs="Arial"/>
            <w:sz w:val="20"/>
            <w:szCs w:val="20"/>
          </w:rPr>
          <w:tab/>
        </w:r>
        <w:r w:rsidR="00981FA0">
          <w:rPr>
            <w:rFonts w:ascii="Arial" w:hAnsi="Arial" w:cs="Arial"/>
            <w:sz w:val="20"/>
            <w:szCs w:val="20"/>
          </w:rPr>
          <w:t>62</w:t>
        </w:r>
      </w:hyperlink>
    </w:p>
    <w:p w14:paraId="0746DFB0"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0" w:history="1">
        <w:r w:rsidR="00981FA0" w:rsidRPr="007A49B2">
          <w:rPr>
            <w:rFonts w:ascii="Arial" w:hAnsi="Arial" w:cs="Arial"/>
            <w:sz w:val="20"/>
            <w:szCs w:val="20"/>
          </w:rPr>
          <w:t>SC2 Schedules</w:t>
        </w:r>
        <w:r w:rsidR="00981FA0" w:rsidRPr="007A49B2">
          <w:rPr>
            <w:rFonts w:ascii="Arial" w:hAnsi="Arial" w:cs="Arial"/>
            <w:sz w:val="20"/>
            <w:szCs w:val="20"/>
          </w:rPr>
          <w:tab/>
        </w:r>
        <w:r w:rsidR="00981FA0">
          <w:rPr>
            <w:rFonts w:ascii="Arial" w:hAnsi="Arial" w:cs="Arial"/>
            <w:sz w:val="20"/>
            <w:szCs w:val="20"/>
          </w:rPr>
          <w:t>62</w:t>
        </w:r>
      </w:hyperlink>
    </w:p>
    <w:p w14:paraId="45000C13"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1" w:history="1">
        <w:r w:rsidR="00981FA0" w:rsidRPr="007A49B2">
          <w:rPr>
            <w:rFonts w:ascii="Arial" w:hAnsi="Arial" w:cs="Arial"/>
            <w:sz w:val="20"/>
            <w:szCs w:val="20"/>
          </w:rPr>
          <w:t>Schedule 1 - Definitions of Contract</w:t>
        </w:r>
        <w:r w:rsidR="00981FA0" w:rsidRPr="007A49B2">
          <w:rPr>
            <w:rFonts w:ascii="Arial" w:hAnsi="Arial" w:cs="Arial"/>
            <w:sz w:val="20"/>
            <w:szCs w:val="20"/>
          </w:rPr>
          <w:tab/>
        </w:r>
        <w:r w:rsidR="00981FA0">
          <w:rPr>
            <w:rFonts w:ascii="Arial" w:hAnsi="Arial" w:cs="Arial"/>
            <w:sz w:val="20"/>
            <w:szCs w:val="20"/>
          </w:rPr>
          <w:t>62</w:t>
        </w:r>
      </w:hyperlink>
    </w:p>
    <w:p w14:paraId="2DDC0407"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2" w:history="1">
        <w:r w:rsidR="00981FA0" w:rsidRPr="007A49B2">
          <w:rPr>
            <w:rFonts w:ascii="Arial" w:hAnsi="Arial" w:cs="Arial"/>
            <w:sz w:val="20"/>
            <w:szCs w:val="20"/>
          </w:rPr>
          <w:t>Annex to Schedule 1</w:t>
        </w:r>
        <w:r w:rsidR="00981FA0" w:rsidRPr="007A49B2">
          <w:rPr>
            <w:rFonts w:ascii="Arial" w:hAnsi="Arial" w:cs="Arial"/>
            <w:sz w:val="20"/>
            <w:szCs w:val="20"/>
          </w:rPr>
          <w:tab/>
        </w:r>
        <w:r w:rsidR="00981FA0">
          <w:rPr>
            <w:rFonts w:ascii="Arial" w:hAnsi="Arial" w:cs="Arial"/>
            <w:sz w:val="20"/>
            <w:szCs w:val="20"/>
          </w:rPr>
          <w:t>69</w:t>
        </w:r>
      </w:hyperlink>
    </w:p>
    <w:p w14:paraId="6C935330"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3" w:history="1">
        <w:r w:rsidR="00981FA0" w:rsidRPr="007A49B2">
          <w:rPr>
            <w:rFonts w:ascii="Arial" w:hAnsi="Arial" w:cs="Arial"/>
            <w:sz w:val="20"/>
            <w:szCs w:val="20"/>
          </w:rPr>
          <w:t>Schedule 2 - Schedule of Requirements</w:t>
        </w:r>
        <w:r w:rsidR="00981FA0" w:rsidRPr="007A49B2">
          <w:rPr>
            <w:rFonts w:ascii="Arial" w:hAnsi="Arial" w:cs="Arial"/>
            <w:sz w:val="20"/>
            <w:szCs w:val="20"/>
          </w:rPr>
          <w:tab/>
        </w:r>
        <w:r w:rsidR="00981FA0">
          <w:rPr>
            <w:rFonts w:ascii="Arial" w:hAnsi="Arial" w:cs="Arial"/>
            <w:sz w:val="20"/>
            <w:szCs w:val="20"/>
          </w:rPr>
          <w:t>70</w:t>
        </w:r>
      </w:hyperlink>
    </w:p>
    <w:p w14:paraId="6AEB3FB0"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4" w:history="1">
        <w:r w:rsidR="00981FA0" w:rsidRPr="00E81659">
          <w:rPr>
            <w:rFonts w:ascii="Arial" w:hAnsi="Arial" w:cs="Arial"/>
            <w:sz w:val="20"/>
            <w:szCs w:val="20"/>
          </w:rPr>
          <w:t>Schedule 3 - Contract Data Sheet</w:t>
        </w:r>
        <w:r w:rsidR="00981FA0" w:rsidRPr="007A49B2">
          <w:rPr>
            <w:rFonts w:ascii="Arial" w:hAnsi="Arial" w:cs="Arial"/>
            <w:sz w:val="20"/>
            <w:szCs w:val="20"/>
          </w:rPr>
          <w:tab/>
        </w:r>
        <w:r w:rsidR="00981FA0">
          <w:rPr>
            <w:rFonts w:ascii="Arial" w:hAnsi="Arial" w:cs="Arial"/>
            <w:sz w:val="20"/>
            <w:szCs w:val="20"/>
          </w:rPr>
          <w:t>71</w:t>
        </w:r>
      </w:hyperlink>
    </w:p>
    <w:p w14:paraId="5DF72877"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5" w:history="1">
        <w:r w:rsidR="00981FA0" w:rsidRPr="007A49B2">
          <w:rPr>
            <w:rFonts w:ascii="Arial" w:hAnsi="Arial" w:cs="Arial"/>
            <w:sz w:val="20"/>
            <w:szCs w:val="20"/>
          </w:rPr>
          <w:t>Schedule 4 - Contract Change Control Procedure (i.a.w. Clause 6b)</w:t>
        </w:r>
        <w:r w:rsidR="00981FA0" w:rsidRPr="007A49B2">
          <w:rPr>
            <w:rFonts w:ascii="Arial" w:hAnsi="Arial" w:cs="Arial"/>
            <w:sz w:val="20"/>
            <w:szCs w:val="20"/>
          </w:rPr>
          <w:tab/>
        </w:r>
        <w:r w:rsidR="00981FA0">
          <w:rPr>
            <w:rFonts w:ascii="Arial" w:hAnsi="Arial" w:cs="Arial"/>
            <w:sz w:val="20"/>
            <w:szCs w:val="20"/>
          </w:rPr>
          <w:t>74</w:t>
        </w:r>
      </w:hyperlink>
    </w:p>
    <w:p w14:paraId="6DD83BDD"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6" w:history="1">
        <w:r w:rsidR="00981FA0" w:rsidRPr="007A49B2">
          <w:rPr>
            <w:rFonts w:ascii="Arial" w:hAnsi="Arial" w:cs="Arial"/>
            <w:sz w:val="20"/>
            <w:szCs w:val="20"/>
          </w:rPr>
          <w:t>Schedule 5 - Contractor's Commercial Sensitive Information Form (i.a.w. condition 12)</w:t>
        </w:r>
        <w:r w:rsidR="00981FA0" w:rsidRPr="007A49B2">
          <w:rPr>
            <w:rFonts w:ascii="Arial" w:hAnsi="Arial" w:cs="Arial"/>
            <w:sz w:val="20"/>
            <w:szCs w:val="20"/>
          </w:rPr>
          <w:tab/>
        </w:r>
        <w:r w:rsidR="00981FA0">
          <w:rPr>
            <w:rFonts w:ascii="Arial" w:hAnsi="Arial" w:cs="Arial"/>
            <w:sz w:val="20"/>
            <w:szCs w:val="20"/>
          </w:rPr>
          <w:t>77</w:t>
        </w:r>
      </w:hyperlink>
    </w:p>
    <w:p w14:paraId="1B7D76F0"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7" w:history="1">
        <w:r w:rsidR="00981FA0" w:rsidRPr="007A49B2">
          <w:rPr>
            <w:rFonts w:ascii="Arial" w:hAnsi="Arial" w:cs="Arial"/>
            <w:sz w:val="20"/>
            <w:szCs w:val="20"/>
          </w:rPr>
          <w:t>Schedule</w:t>
        </w:r>
        <w:r w:rsidR="00981FA0">
          <w:rPr>
            <w:rFonts w:ascii="Arial" w:hAnsi="Arial" w:cs="Arial"/>
            <w:sz w:val="20"/>
            <w:szCs w:val="20"/>
          </w:rPr>
          <w:t xml:space="preserve"> </w:t>
        </w:r>
        <w:r w:rsidR="00981FA0" w:rsidRPr="007A49B2">
          <w:rPr>
            <w:rFonts w:ascii="Arial" w:hAnsi="Arial" w:cs="Arial"/>
            <w:sz w:val="20"/>
            <w:szCs w:val="20"/>
          </w:rPr>
          <w:t>6</w:t>
        </w:r>
        <w:r w:rsidR="00981FA0">
          <w:rPr>
            <w:rFonts w:ascii="Arial" w:hAnsi="Arial" w:cs="Arial"/>
            <w:sz w:val="20"/>
            <w:szCs w:val="20"/>
          </w:rPr>
          <w:t xml:space="preserve"> </w:t>
        </w:r>
        <w:r w:rsidR="00981FA0" w:rsidRPr="007A49B2">
          <w:rPr>
            <w:rFonts w:ascii="Arial" w:hAnsi="Arial" w:cs="Arial"/>
            <w:sz w:val="20"/>
            <w:szCs w:val="20"/>
          </w:rPr>
          <w:t>- Hazardous Contractor Deliverables, Materials or Substances Supplied under the Contract</w:t>
        </w:r>
        <w:r w:rsidR="00981FA0" w:rsidRPr="007A49B2">
          <w:rPr>
            <w:rFonts w:ascii="Arial" w:hAnsi="Arial" w:cs="Arial"/>
            <w:sz w:val="20"/>
            <w:szCs w:val="20"/>
          </w:rPr>
          <w:tab/>
        </w:r>
        <w:r w:rsidR="00981FA0">
          <w:rPr>
            <w:rFonts w:ascii="Arial" w:hAnsi="Arial" w:cs="Arial"/>
            <w:sz w:val="20"/>
            <w:szCs w:val="20"/>
          </w:rPr>
          <w:t>78</w:t>
        </w:r>
      </w:hyperlink>
    </w:p>
    <w:p w14:paraId="37488D29" w14:textId="47194B1C"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8" w:history="1">
        <w:r w:rsidR="00981FA0" w:rsidRPr="007A49B2">
          <w:rPr>
            <w:rFonts w:ascii="Arial" w:hAnsi="Arial" w:cs="Arial"/>
            <w:sz w:val="20"/>
            <w:szCs w:val="20"/>
          </w:rPr>
          <w:t>Schedule 7 - Timber and Wood</w:t>
        </w:r>
        <w:r w:rsidR="00981FA0">
          <w:rPr>
            <w:rFonts w:ascii="Arial" w:hAnsi="Arial" w:cs="Arial"/>
            <w:sz w:val="20"/>
            <w:szCs w:val="20"/>
          </w:rPr>
          <w:t xml:space="preserve"> –</w:t>
        </w:r>
        <w:r w:rsidR="00981FA0" w:rsidRPr="007A49B2">
          <w:rPr>
            <w:rFonts w:ascii="Arial" w:hAnsi="Arial" w:cs="Arial"/>
            <w:sz w:val="20"/>
            <w:szCs w:val="20"/>
          </w:rPr>
          <w:t xml:space="preserve"> </w:t>
        </w:r>
        <w:r w:rsidR="00981FA0">
          <w:rPr>
            <w:rFonts w:ascii="Arial" w:hAnsi="Arial" w:cs="Arial"/>
            <w:sz w:val="20"/>
            <w:szCs w:val="20"/>
          </w:rPr>
          <w:t>Not Applicable</w:t>
        </w:r>
        <w:r w:rsidR="00981FA0" w:rsidRPr="007A49B2">
          <w:rPr>
            <w:rFonts w:ascii="Arial" w:hAnsi="Arial" w:cs="Arial"/>
            <w:sz w:val="20"/>
            <w:szCs w:val="20"/>
          </w:rPr>
          <w:tab/>
        </w:r>
        <w:r w:rsidR="00981FA0">
          <w:rPr>
            <w:rFonts w:ascii="Arial" w:hAnsi="Arial" w:cs="Arial"/>
            <w:sz w:val="20"/>
            <w:szCs w:val="20"/>
          </w:rPr>
          <w:t>80</w:t>
        </w:r>
      </w:hyperlink>
    </w:p>
    <w:p w14:paraId="755C2BAB" w14:textId="77777777" w:rsidR="00981FA0"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9" w:history="1">
        <w:r w:rsidR="00981FA0" w:rsidRPr="007A49B2">
          <w:rPr>
            <w:rFonts w:ascii="Arial" w:hAnsi="Arial" w:cs="Arial"/>
            <w:sz w:val="20"/>
            <w:szCs w:val="20"/>
          </w:rPr>
          <w:t>Schedule 8 - Acceptance Procedure (i.a.w. condition 28)</w:t>
        </w:r>
        <w:r w:rsidR="00981FA0" w:rsidRPr="007A49B2">
          <w:rPr>
            <w:rFonts w:ascii="Arial" w:hAnsi="Arial" w:cs="Arial"/>
            <w:sz w:val="20"/>
            <w:szCs w:val="20"/>
          </w:rPr>
          <w:tab/>
        </w:r>
        <w:r w:rsidR="00981FA0">
          <w:rPr>
            <w:rFonts w:ascii="Arial" w:hAnsi="Arial" w:cs="Arial"/>
            <w:sz w:val="20"/>
            <w:szCs w:val="20"/>
          </w:rPr>
          <w:t>81</w:t>
        </w:r>
      </w:hyperlink>
    </w:p>
    <w:p w14:paraId="6C042DCA" w14:textId="77777777" w:rsidR="00981FA0" w:rsidRPr="00112CCF" w:rsidRDefault="00981FA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 xml:space="preserve">Schedule 9 – Statement of Requirement </w:t>
      </w:r>
    </w:p>
    <w:p w14:paraId="775D8329" w14:textId="77777777" w:rsidR="00981FA0" w:rsidRPr="00112CCF" w:rsidRDefault="00981FA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Schedule 10 – Commercial Cost Workbook</w:t>
      </w:r>
    </w:p>
    <w:p w14:paraId="597DA192" w14:textId="77777777" w:rsidR="00981FA0" w:rsidRPr="00112CCF" w:rsidRDefault="00981FA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Schedule 11 – Technical Criteria for Requirement</w:t>
      </w:r>
    </w:p>
    <w:p w14:paraId="43AC4A9C" w14:textId="77777777" w:rsidR="00981FA0" w:rsidRPr="00112CCF" w:rsidRDefault="00981FA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Schedule 12 – DEFFORM 68_Hazardous Articles, Deliverables, Materials</w:t>
      </w:r>
    </w:p>
    <w:p w14:paraId="43B72414" w14:textId="77777777" w:rsidR="00981FA0" w:rsidRPr="00112CCF" w:rsidRDefault="00981FA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 xml:space="preserve">Schedule 13 - Transfer of Undertakings (Protection of Employment) regulations (TUPE) </w:t>
      </w:r>
    </w:p>
    <w:p w14:paraId="63EFF233" w14:textId="77777777" w:rsidR="00981FA0" w:rsidRDefault="00981FA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Schedule 14 – DEFFORM539A_Tenderer’s Commercially Sensitive Information Form</w:t>
      </w:r>
    </w:p>
    <w:p w14:paraId="072B6DB1"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1" w:history="1">
        <w:r w:rsidR="00981FA0" w:rsidRPr="007A49B2">
          <w:rPr>
            <w:rFonts w:ascii="Arial" w:hAnsi="Arial" w:cs="Arial"/>
            <w:sz w:val="20"/>
            <w:szCs w:val="20"/>
          </w:rPr>
          <w:t>DEFFORM 111</w:t>
        </w:r>
        <w:r w:rsidR="00981FA0" w:rsidRPr="007A49B2">
          <w:rPr>
            <w:rFonts w:ascii="Arial" w:hAnsi="Arial" w:cs="Arial"/>
            <w:sz w:val="20"/>
            <w:szCs w:val="20"/>
          </w:rPr>
          <w:tab/>
        </w:r>
        <w:r w:rsidR="00981FA0">
          <w:rPr>
            <w:rFonts w:ascii="Arial" w:hAnsi="Arial" w:cs="Arial"/>
            <w:sz w:val="20"/>
            <w:szCs w:val="20"/>
          </w:rPr>
          <w:t>82</w:t>
        </w:r>
      </w:hyperlink>
    </w:p>
    <w:p w14:paraId="281BC6A4"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2" w:history="1">
        <w:r w:rsidR="00981FA0" w:rsidRPr="007A49B2">
          <w:rPr>
            <w:rFonts w:ascii="Arial" w:hAnsi="Arial" w:cs="Arial"/>
            <w:sz w:val="20"/>
            <w:szCs w:val="20"/>
          </w:rPr>
          <w:t>Deliverables</w:t>
        </w:r>
        <w:r w:rsidR="00981FA0" w:rsidRPr="007A49B2">
          <w:rPr>
            <w:rFonts w:ascii="Arial" w:hAnsi="Arial" w:cs="Arial"/>
            <w:sz w:val="20"/>
            <w:szCs w:val="20"/>
          </w:rPr>
          <w:tab/>
        </w:r>
        <w:r w:rsidR="00981FA0">
          <w:rPr>
            <w:rFonts w:ascii="Arial" w:hAnsi="Arial" w:cs="Arial"/>
            <w:sz w:val="20"/>
            <w:szCs w:val="20"/>
          </w:rPr>
          <w:t>84</w:t>
        </w:r>
      </w:hyperlink>
    </w:p>
    <w:p w14:paraId="4CA042EA"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1" w:history="1">
        <w:r w:rsidR="00981FA0" w:rsidRPr="007A49B2">
          <w:rPr>
            <w:rFonts w:ascii="Arial" w:hAnsi="Arial" w:cs="Arial"/>
            <w:sz w:val="20"/>
            <w:szCs w:val="20"/>
          </w:rPr>
          <w:t>Deliverables Note</w:t>
        </w:r>
      </w:hyperlink>
    </w:p>
    <w:p w14:paraId="3B33F3D5"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3" w:history="1">
        <w:r w:rsidR="00981FA0" w:rsidRPr="007A49B2">
          <w:rPr>
            <w:rFonts w:ascii="Arial" w:hAnsi="Arial" w:cs="Arial"/>
            <w:sz w:val="20"/>
            <w:szCs w:val="20"/>
          </w:rPr>
          <w:t>Supplier Contractual Deliverables</w:t>
        </w:r>
      </w:hyperlink>
    </w:p>
    <w:p w14:paraId="531E10A3"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4" w:history="1">
        <w:r w:rsidR="00981FA0" w:rsidRPr="007A49B2">
          <w:rPr>
            <w:rFonts w:ascii="Arial" w:hAnsi="Arial" w:cs="Arial"/>
            <w:sz w:val="20"/>
            <w:szCs w:val="20"/>
          </w:rPr>
          <w:t>Buyer Contractual Deliverables</w:t>
        </w:r>
      </w:hyperlink>
    </w:p>
    <w:p w14:paraId="43712A63"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3" w:history="1">
        <w:r w:rsidR="00981FA0" w:rsidRPr="007A49B2">
          <w:rPr>
            <w:rFonts w:ascii="Arial" w:hAnsi="Arial" w:cs="Arial"/>
            <w:sz w:val="20"/>
            <w:szCs w:val="20"/>
          </w:rPr>
          <w:t>Pricing</w:t>
        </w:r>
        <w:r w:rsidR="00981FA0" w:rsidRPr="007A49B2">
          <w:rPr>
            <w:rFonts w:ascii="Arial" w:hAnsi="Arial" w:cs="Arial"/>
            <w:sz w:val="20"/>
            <w:szCs w:val="20"/>
          </w:rPr>
          <w:tab/>
        </w:r>
        <w:r w:rsidR="00981FA0">
          <w:rPr>
            <w:rFonts w:ascii="Arial" w:hAnsi="Arial" w:cs="Arial"/>
            <w:sz w:val="20"/>
            <w:szCs w:val="20"/>
          </w:rPr>
          <w:t>86</w:t>
        </w:r>
      </w:hyperlink>
    </w:p>
    <w:p w14:paraId="6773E464" w14:textId="77777777" w:rsidR="00981FA0" w:rsidRPr="007A49B2"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3_1" w:history="1">
        <w:r w:rsidR="00981FA0" w:rsidRPr="007A49B2">
          <w:rPr>
            <w:rFonts w:ascii="Arial" w:hAnsi="Arial" w:cs="Arial"/>
            <w:sz w:val="20"/>
            <w:szCs w:val="20"/>
          </w:rPr>
          <w:t>Key Performance Indicators</w:t>
        </w:r>
        <w:r w:rsidR="00981FA0" w:rsidRPr="007A49B2">
          <w:rPr>
            <w:rFonts w:ascii="Arial" w:hAnsi="Arial" w:cs="Arial"/>
            <w:sz w:val="20"/>
            <w:szCs w:val="20"/>
          </w:rPr>
          <w:tab/>
        </w:r>
        <w:r w:rsidR="00981FA0">
          <w:rPr>
            <w:rFonts w:ascii="Arial" w:hAnsi="Arial" w:cs="Arial"/>
            <w:sz w:val="20"/>
            <w:szCs w:val="20"/>
          </w:rPr>
          <w:t>87</w:t>
        </w:r>
      </w:hyperlink>
    </w:p>
    <w:p w14:paraId="640DB4A8" w14:textId="77777777" w:rsidR="00981FA0" w:rsidRPr="007A49B2" w:rsidRDefault="004D23E0" w:rsidP="00981FA0">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4" w:history="1">
        <w:r w:rsidR="00981FA0" w:rsidRPr="007A49B2">
          <w:rPr>
            <w:rFonts w:ascii="Arial" w:hAnsi="Arial" w:cs="Arial"/>
            <w:sz w:val="20"/>
            <w:szCs w:val="20"/>
          </w:rPr>
          <w:t>Quality Assurance Conditions</w:t>
        </w:r>
        <w:r w:rsidR="00981FA0" w:rsidRPr="007A49B2">
          <w:rPr>
            <w:rFonts w:ascii="Arial" w:hAnsi="Arial" w:cs="Arial"/>
            <w:sz w:val="20"/>
            <w:szCs w:val="20"/>
          </w:rPr>
          <w:tab/>
        </w:r>
        <w:r w:rsidR="00981FA0">
          <w:rPr>
            <w:rFonts w:ascii="Arial" w:hAnsi="Arial" w:cs="Arial"/>
            <w:sz w:val="20"/>
            <w:szCs w:val="20"/>
          </w:rPr>
          <w:t>87</w:t>
        </w:r>
      </w:hyperlink>
    </w:p>
    <w:p w14:paraId="7CD8732F" w14:textId="77777777" w:rsidR="00981FA0" w:rsidRDefault="004D23E0" w:rsidP="00981FA0">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4_1" w:history="1">
        <w:r w:rsidR="00981FA0" w:rsidRPr="007A49B2">
          <w:rPr>
            <w:rFonts w:ascii="Arial" w:hAnsi="Arial" w:cs="Arial"/>
            <w:sz w:val="20"/>
            <w:szCs w:val="20"/>
          </w:rPr>
          <w:t>No Specific QMS</w:t>
        </w:r>
        <w:r w:rsidR="00981FA0" w:rsidRPr="007A49B2">
          <w:rPr>
            <w:rFonts w:ascii="Arial" w:hAnsi="Arial" w:cs="Arial"/>
            <w:sz w:val="20"/>
            <w:szCs w:val="20"/>
          </w:rPr>
          <w:tab/>
        </w:r>
        <w:r w:rsidR="00981FA0">
          <w:rPr>
            <w:rFonts w:ascii="Arial" w:hAnsi="Arial" w:cs="Arial"/>
            <w:sz w:val="20"/>
            <w:szCs w:val="20"/>
          </w:rPr>
          <w:t>87</w:t>
        </w:r>
      </w:hyperlink>
    </w:p>
    <w:p w14:paraId="35222E64" w14:textId="77777777" w:rsidR="00FB614D" w:rsidRPr="008E2018" w:rsidRDefault="00FB614D" w:rsidP="00805826">
      <w:pPr>
        <w:widowControl w:val="0"/>
        <w:tabs>
          <w:tab w:val="right" w:leader="dot" w:pos="9124"/>
        </w:tabs>
        <w:autoSpaceDE w:val="0"/>
        <w:autoSpaceDN w:val="0"/>
        <w:adjustRightInd w:val="0"/>
        <w:spacing w:after="0" w:line="240" w:lineRule="auto"/>
        <w:ind w:left="120" w:right="114"/>
        <w:rPr>
          <w:rFonts w:ascii="Arial" w:hAnsi="Arial" w:cs="Arial"/>
        </w:rPr>
      </w:pPr>
    </w:p>
    <w:p w14:paraId="585C0659" w14:textId="77777777" w:rsidR="00E43602" w:rsidRPr="008E2018" w:rsidRDefault="00E43602" w:rsidP="00B80657">
      <w:pPr>
        <w:widowControl w:val="0"/>
        <w:autoSpaceDE w:val="0"/>
        <w:autoSpaceDN w:val="0"/>
        <w:adjustRightInd w:val="0"/>
        <w:spacing w:after="200" w:line="276" w:lineRule="auto"/>
        <w:ind w:right="114"/>
        <w:rPr>
          <w:rFonts w:ascii="Arial" w:hAnsi="Arial" w:cs="Arial"/>
          <w:b/>
          <w:bCs/>
          <w:color w:val="000000"/>
          <w:sz w:val="20"/>
          <w:szCs w:val="20"/>
        </w:rPr>
      </w:pPr>
    </w:p>
    <w:p w14:paraId="3F05EBCC" w14:textId="5154751E" w:rsidR="00E43602" w:rsidRDefault="00E43602" w:rsidP="00FD59EF">
      <w:pPr>
        <w:widowControl w:val="0"/>
        <w:autoSpaceDE w:val="0"/>
        <w:autoSpaceDN w:val="0"/>
        <w:adjustRightInd w:val="0"/>
        <w:spacing w:after="200" w:line="276" w:lineRule="auto"/>
        <w:ind w:right="114"/>
        <w:rPr>
          <w:rFonts w:ascii="Arial" w:hAnsi="Arial" w:cs="Arial"/>
          <w:b/>
          <w:bCs/>
          <w:color w:val="000000"/>
          <w:sz w:val="20"/>
          <w:szCs w:val="20"/>
        </w:rPr>
      </w:pPr>
    </w:p>
    <w:p w14:paraId="301DCF06" w14:textId="30633D4D" w:rsidR="008E2018" w:rsidRDefault="008E2018" w:rsidP="00FD59EF">
      <w:pPr>
        <w:widowControl w:val="0"/>
        <w:autoSpaceDE w:val="0"/>
        <w:autoSpaceDN w:val="0"/>
        <w:adjustRightInd w:val="0"/>
        <w:spacing w:after="200" w:line="276" w:lineRule="auto"/>
        <w:ind w:right="114"/>
        <w:rPr>
          <w:rFonts w:ascii="Arial" w:hAnsi="Arial" w:cs="Arial"/>
          <w:b/>
          <w:bCs/>
          <w:color w:val="000000"/>
          <w:sz w:val="20"/>
          <w:szCs w:val="20"/>
        </w:rPr>
      </w:pPr>
    </w:p>
    <w:p w14:paraId="6A337B6D" w14:textId="5412F73D" w:rsidR="00981FA0" w:rsidRDefault="00981FA0" w:rsidP="00FD59EF">
      <w:pPr>
        <w:widowControl w:val="0"/>
        <w:autoSpaceDE w:val="0"/>
        <w:autoSpaceDN w:val="0"/>
        <w:adjustRightInd w:val="0"/>
        <w:spacing w:after="200" w:line="276" w:lineRule="auto"/>
        <w:ind w:right="114"/>
        <w:rPr>
          <w:rFonts w:ascii="Arial" w:hAnsi="Arial" w:cs="Arial"/>
          <w:b/>
          <w:bCs/>
          <w:color w:val="000000"/>
          <w:sz w:val="20"/>
          <w:szCs w:val="20"/>
        </w:rPr>
      </w:pPr>
    </w:p>
    <w:p w14:paraId="76A3B58D" w14:textId="77777777" w:rsidR="00981FA0" w:rsidRPr="008E2018" w:rsidRDefault="00981FA0" w:rsidP="00FD59EF">
      <w:pPr>
        <w:widowControl w:val="0"/>
        <w:autoSpaceDE w:val="0"/>
        <w:autoSpaceDN w:val="0"/>
        <w:adjustRightInd w:val="0"/>
        <w:spacing w:after="200" w:line="276" w:lineRule="auto"/>
        <w:ind w:right="114"/>
        <w:rPr>
          <w:rFonts w:ascii="Arial" w:hAnsi="Arial" w:cs="Arial"/>
          <w:b/>
          <w:bCs/>
          <w:color w:val="000000"/>
          <w:sz w:val="20"/>
          <w:szCs w:val="20"/>
        </w:rPr>
      </w:pPr>
    </w:p>
    <w:p w14:paraId="069DD036" w14:textId="77777777" w:rsidR="008E2018" w:rsidRDefault="008E2018" w:rsidP="008E2018">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r w:rsidRPr="00D80F46">
        <w:rPr>
          <w:rFonts w:ascii="Arial" w:hAnsi="Arial" w:cs="Arial"/>
          <w:b/>
          <w:bCs/>
          <w:color w:val="000000"/>
          <w:sz w:val="20"/>
          <w:szCs w:val="20"/>
        </w:rPr>
        <w:lastRenderedPageBreak/>
        <w:t>Terms and Conditions</w:t>
      </w:r>
    </w:p>
    <w:p w14:paraId="6F495865" w14:textId="77777777" w:rsidR="008E2018" w:rsidRPr="00876356" w:rsidRDefault="008E2018" w:rsidP="008E2018">
      <w:pPr>
        <w:widowControl w:val="0"/>
        <w:tabs>
          <w:tab w:val="right" w:leader="dot" w:pos="9124"/>
        </w:tabs>
        <w:autoSpaceDE w:val="0"/>
        <w:autoSpaceDN w:val="0"/>
        <w:adjustRightInd w:val="0"/>
        <w:spacing w:after="0" w:line="240" w:lineRule="auto"/>
        <w:ind w:left="340" w:right="114"/>
        <w:jc w:val="center"/>
        <w:rPr>
          <w:rFonts w:ascii="Arial" w:hAnsi="Arial" w:cs="Arial"/>
          <w:sz w:val="20"/>
          <w:szCs w:val="20"/>
        </w:rPr>
      </w:pPr>
    </w:p>
    <w:p w14:paraId="6BD0FE0B" w14:textId="77777777" w:rsidR="008E2018" w:rsidRPr="00D80F46" w:rsidRDefault="008E2018" w:rsidP="008E2018">
      <w:pPr>
        <w:widowControl w:val="0"/>
        <w:autoSpaceDE w:val="0"/>
        <w:autoSpaceDN w:val="0"/>
        <w:adjustRightInd w:val="0"/>
        <w:spacing w:after="0" w:line="276" w:lineRule="auto"/>
        <w:ind w:right="114"/>
        <w:jc w:val="center"/>
        <w:rPr>
          <w:rFonts w:ascii="Arial" w:hAnsi="Arial" w:cs="Arial"/>
          <w:sz w:val="20"/>
          <w:szCs w:val="20"/>
        </w:rPr>
      </w:pPr>
      <w:bookmarkStart w:id="0" w:name="_Toc501022445_1"/>
      <w:r w:rsidRPr="00D80F46">
        <w:rPr>
          <w:rFonts w:ascii="Arial" w:hAnsi="Arial" w:cs="Arial"/>
          <w:b/>
          <w:bCs/>
          <w:color w:val="000000"/>
          <w:sz w:val="20"/>
          <w:szCs w:val="20"/>
        </w:rPr>
        <w:t>DEFFORM 47</w:t>
      </w:r>
      <w:bookmarkEnd w:id="0"/>
    </w:p>
    <w:p w14:paraId="4BAEE6CE" w14:textId="77777777" w:rsidR="008E2018" w:rsidRPr="00D80F46" w:rsidRDefault="008E2018" w:rsidP="008E2018">
      <w:pPr>
        <w:widowControl w:val="0"/>
        <w:autoSpaceDE w:val="0"/>
        <w:autoSpaceDN w:val="0"/>
        <w:adjustRightInd w:val="0"/>
        <w:spacing w:after="200" w:line="276" w:lineRule="auto"/>
        <w:ind w:left="120" w:right="114"/>
        <w:rPr>
          <w:rFonts w:ascii="Arial" w:hAnsi="Arial" w:cs="Arial"/>
          <w:sz w:val="20"/>
          <w:szCs w:val="20"/>
        </w:rPr>
      </w:pPr>
      <w:r w:rsidRPr="00D80F46">
        <w:rPr>
          <w:rFonts w:ascii="Arial" w:hAnsi="Arial" w:cs="Arial"/>
          <w:color w:val="000000"/>
          <w:sz w:val="20"/>
          <w:szCs w:val="20"/>
        </w:rPr>
        <w:t xml:space="preserve"> </w:t>
      </w:r>
    </w:p>
    <w:p w14:paraId="0FD93B97" w14:textId="77777777" w:rsidR="008E2018" w:rsidRPr="00D80F46" w:rsidRDefault="008E2018" w:rsidP="008E2018">
      <w:pPr>
        <w:keepNext/>
        <w:keepLines/>
        <w:widowControl w:val="0"/>
        <w:autoSpaceDE w:val="0"/>
        <w:autoSpaceDN w:val="0"/>
        <w:adjustRightInd w:val="0"/>
        <w:spacing w:after="0" w:line="276" w:lineRule="auto"/>
        <w:ind w:left="120" w:right="114"/>
        <w:rPr>
          <w:rFonts w:ascii="Arial" w:hAnsi="Arial" w:cs="Arial"/>
          <w:sz w:val="20"/>
          <w:szCs w:val="20"/>
        </w:rPr>
      </w:pPr>
      <w:bookmarkStart w:id="1" w:name="_Toc501022446_1_1"/>
      <w:r w:rsidRPr="00D80F46">
        <w:rPr>
          <w:rFonts w:ascii="Arial" w:hAnsi="Arial" w:cs="Arial"/>
          <w:b/>
          <w:bCs/>
          <w:color w:val="000000"/>
          <w:sz w:val="20"/>
          <w:szCs w:val="20"/>
        </w:rPr>
        <w:t>Contents</w:t>
      </w:r>
      <w:bookmarkEnd w:id="1"/>
    </w:p>
    <w:p w14:paraId="1BCFBFAA" w14:textId="77777777" w:rsidR="008E2018" w:rsidRPr="00D80F46" w:rsidRDefault="008E2018" w:rsidP="008E2018">
      <w:pPr>
        <w:widowControl w:val="0"/>
        <w:autoSpaceDE w:val="0"/>
        <w:autoSpaceDN w:val="0"/>
        <w:adjustRightInd w:val="0"/>
        <w:spacing w:before="120" w:after="180" w:line="240" w:lineRule="auto"/>
        <w:ind w:left="120"/>
        <w:jc w:val="both"/>
        <w:rPr>
          <w:rFonts w:ascii="Arial" w:hAnsi="Arial" w:cs="Arial"/>
          <w:sz w:val="20"/>
          <w:szCs w:val="20"/>
        </w:rPr>
      </w:pPr>
      <w:r w:rsidRPr="00D80F46">
        <w:rPr>
          <w:rFonts w:ascii="Arial" w:hAnsi="Arial" w:cs="Arial"/>
          <w:color w:val="000000"/>
          <w:sz w:val="20"/>
          <w:szCs w:val="20"/>
        </w:rPr>
        <w:t xml:space="preserve">This Invitation to Tender sets out the requirements that Tenderers must meet to submit a valid Tender. It also contains the draft Contract, further related documents and forms and sets out the Authority’s position with respect to the competition. </w:t>
      </w:r>
      <w:bookmarkStart w:id="2" w:name="#_Hlk50544007"/>
      <w:bookmarkEnd w:id="2"/>
    </w:p>
    <w:p w14:paraId="0BF88BE4" w14:textId="77777777" w:rsidR="008E2018" w:rsidRPr="00D80F46" w:rsidRDefault="008E2018" w:rsidP="008E2018">
      <w:pPr>
        <w:widowControl w:val="0"/>
        <w:autoSpaceDE w:val="0"/>
        <w:autoSpaceDN w:val="0"/>
        <w:adjustRightInd w:val="0"/>
        <w:spacing w:before="120" w:after="180" w:line="240" w:lineRule="auto"/>
        <w:ind w:left="120"/>
        <w:jc w:val="both"/>
        <w:rPr>
          <w:rFonts w:ascii="Arial" w:hAnsi="Arial" w:cs="Arial"/>
          <w:sz w:val="20"/>
          <w:szCs w:val="20"/>
        </w:rPr>
      </w:pPr>
      <w:r w:rsidRPr="00D80F46">
        <w:rPr>
          <w:rFonts w:ascii="Arial" w:hAnsi="Arial" w:cs="Arial"/>
          <w:color w:val="000000"/>
          <w:sz w:val="20"/>
          <w:szCs w:val="20"/>
        </w:rPr>
        <w:t xml:space="preserve">This invitation consists of the following documentation: </w:t>
      </w:r>
    </w:p>
    <w:p w14:paraId="591B66F8" w14:textId="77777777" w:rsidR="008E2018" w:rsidRDefault="008E2018" w:rsidP="008E2018">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the DEFFORM 47 sets out the key requirements that Tenderers must meet to submit a valid Tender.  It also sets out the conditions relating to this competition.  For ease it is broken into: </w:t>
      </w:r>
    </w:p>
    <w:p w14:paraId="0B4A1A54" w14:textId="77777777" w:rsidR="008E2018" w:rsidRDefault="008E2018" w:rsidP="008E2018">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p>
    <w:p w14:paraId="34E0C103" w14:textId="77777777" w:rsidR="008E2018" w:rsidRDefault="008E2018" w:rsidP="008E2018">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p>
    <w:p w14:paraId="2D596848" w14:textId="77777777" w:rsidR="008E2018" w:rsidRDefault="008E2018" w:rsidP="008E2018">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p>
    <w:p w14:paraId="5A0263FA" w14:textId="77777777" w:rsidR="008E2018" w:rsidRDefault="008E2018" w:rsidP="008E2018">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p>
    <w:p w14:paraId="28C25526" w14:textId="77777777" w:rsidR="008E2018" w:rsidRDefault="008E2018" w:rsidP="008E2018">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p>
    <w:p w14:paraId="424958CA" w14:textId="77777777" w:rsidR="008E2018" w:rsidRDefault="008E2018" w:rsidP="008E2018">
      <w:pPr>
        <w:widowControl w:val="0"/>
        <w:tabs>
          <w:tab w:val="left" w:pos="120"/>
        </w:tabs>
        <w:autoSpaceDE w:val="0"/>
        <w:autoSpaceDN w:val="0"/>
        <w:adjustRightInd w:val="0"/>
        <w:spacing w:after="0" w:line="240" w:lineRule="auto"/>
        <w:ind w:left="119" w:firstLine="1083"/>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color w:val="000000"/>
          <w:sz w:val="20"/>
          <w:szCs w:val="20"/>
        </w:rPr>
        <w:t xml:space="preserve">          </w:t>
      </w:r>
    </w:p>
    <w:p w14:paraId="12E009E3" w14:textId="77777777" w:rsidR="008E2018" w:rsidRDefault="008E2018" w:rsidP="008E2018">
      <w:pPr>
        <w:widowControl w:val="0"/>
        <w:tabs>
          <w:tab w:val="left" w:pos="120"/>
        </w:tabs>
        <w:autoSpaceDE w:val="0"/>
        <w:autoSpaceDN w:val="0"/>
        <w:adjustRightInd w:val="0"/>
        <w:spacing w:after="0" w:line="240" w:lineRule="auto"/>
        <w:ind w:left="120" w:firstLine="1083"/>
        <w:jc w:val="both"/>
        <w:rPr>
          <w:rFonts w:ascii="Arial" w:hAnsi="Arial" w:cs="Arial"/>
          <w:color w:val="000000"/>
          <w:sz w:val="20"/>
          <w:szCs w:val="20"/>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DEFFORM 47 Annex A – Tender Submission Document (Offer)  </w:t>
      </w:r>
      <w:r>
        <w:rPr>
          <w:rFonts w:ascii="Arial" w:hAnsi="Arial" w:cs="Arial"/>
          <w:sz w:val="24"/>
          <w:szCs w:val="24"/>
        </w:rPr>
        <w:tab/>
      </w:r>
      <w:r>
        <w:rPr>
          <w:rFonts w:ascii="Arial" w:hAnsi="Arial" w:cs="Arial"/>
          <w:color w:val="000000"/>
          <w:sz w:val="20"/>
          <w:szCs w:val="20"/>
        </w:rPr>
        <w:t xml:space="preserve"> </w:t>
      </w:r>
    </w:p>
    <w:p w14:paraId="37E80E66" w14:textId="77777777" w:rsidR="008E2018" w:rsidRDefault="008E2018" w:rsidP="008E2018">
      <w:pPr>
        <w:widowControl w:val="0"/>
        <w:tabs>
          <w:tab w:val="left" w:pos="120"/>
        </w:tabs>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p>
    <w:p w14:paraId="5C7D3D17" w14:textId="77777777" w:rsidR="008E2018" w:rsidRDefault="008E2018" w:rsidP="008E2018">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4B9D739F" w14:textId="77777777" w:rsidR="008E2018" w:rsidRDefault="008E2018" w:rsidP="008E2018">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7269738D" w14:textId="77777777" w:rsidR="008E2018" w:rsidRDefault="008E2018" w:rsidP="008E2018">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5282CB6D" w14:textId="77777777" w:rsidR="008E2018" w:rsidRDefault="008E2018" w:rsidP="008E2018">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7EC30151" w14:textId="77777777" w:rsidR="008E2018" w:rsidRPr="00112CCF" w:rsidRDefault="008E2018" w:rsidP="007479A3">
      <w:pPr>
        <w:pStyle w:val="ListParagraph"/>
        <w:widowControl w:val="0"/>
        <w:numPr>
          <w:ilvl w:val="0"/>
          <w:numId w:val="1"/>
        </w:numPr>
        <w:autoSpaceDE w:val="0"/>
        <w:autoSpaceDN w:val="0"/>
        <w:adjustRightInd w:val="0"/>
        <w:spacing w:before="120" w:after="180" w:line="240" w:lineRule="auto"/>
        <w:rPr>
          <w:rFonts w:ascii="Arial" w:hAnsi="Arial" w:cs="Arial"/>
          <w:color w:val="000000"/>
          <w:sz w:val="20"/>
          <w:szCs w:val="20"/>
        </w:rPr>
      </w:pPr>
      <w:r w:rsidRPr="00112CCF">
        <w:rPr>
          <w:rFonts w:ascii="Arial" w:hAnsi="Arial" w:cs="Arial"/>
          <w:color w:val="000000"/>
          <w:sz w:val="20"/>
          <w:szCs w:val="20"/>
        </w:rPr>
        <w:t xml:space="preserve">Schedule 9 – Statement of Requirement </w:t>
      </w:r>
    </w:p>
    <w:p w14:paraId="1A166FC6" w14:textId="77777777" w:rsidR="008E2018" w:rsidRPr="00112CCF" w:rsidRDefault="008E2018" w:rsidP="007479A3">
      <w:pPr>
        <w:pStyle w:val="ListParagraph"/>
        <w:widowControl w:val="0"/>
        <w:numPr>
          <w:ilvl w:val="0"/>
          <w:numId w:val="1"/>
        </w:numPr>
        <w:autoSpaceDE w:val="0"/>
        <w:autoSpaceDN w:val="0"/>
        <w:adjustRightInd w:val="0"/>
        <w:spacing w:before="120" w:after="180" w:line="240" w:lineRule="auto"/>
        <w:rPr>
          <w:rFonts w:ascii="Arial" w:hAnsi="Arial" w:cs="Arial"/>
          <w:color w:val="000000"/>
          <w:sz w:val="20"/>
          <w:szCs w:val="20"/>
        </w:rPr>
      </w:pPr>
      <w:r w:rsidRPr="00112CCF">
        <w:rPr>
          <w:rFonts w:ascii="Arial" w:hAnsi="Arial" w:cs="Arial"/>
          <w:color w:val="000000"/>
          <w:sz w:val="20"/>
          <w:szCs w:val="20"/>
        </w:rPr>
        <w:t>Schedule 10 – Commercial Cost Workbook</w:t>
      </w:r>
    </w:p>
    <w:p w14:paraId="69CAAF68" w14:textId="77777777" w:rsidR="008E2018" w:rsidRPr="00112CCF" w:rsidRDefault="008E2018" w:rsidP="007479A3">
      <w:pPr>
        <w:pStyle w:val="ListParagraph"/>
        <w:widowControl w:val="0"/>
        <w:numPr>
          <w:ilvl w:val="0"/>
          <w:numId w:val="1"/>
        </w:numPr>
        <w:autoSpaceDE w:val="0"/>
        <w:autoSpaceDN w:val="0"/>
        <w:adjustRightInd w:val="0"/>
        <w:spacing w:before="120" w:after="180" w:line="240" w:lineRule="auto"/>
        <w:rPr>
          <w:rFonts w:ascii="Arial" w:hAnsi="Arial" w:cs="Arial"/>
          <w:color w:val="000000"/>
          <w:sz w:val="20"/>
          <w:szCs w:val="20"/>
        </w:rPr>
      </w:pPr>
      <w:r w:rsidRPr="00112CCF">
        <w:rPr>
          <w:rFonts w:ascii="Arial" w:hAnsi="Arial" w:cs="Arial"/>
          <w:color w:val="000000"/>
          <w:sz w:val="20"/>
          <w:szCs w:val="20"/>
        </w:rPr>
        <w:t>Schedule 11 – Technical Criteria for Requirement</w:t>
      </w:r>
    </w:p>
    <w:p w14:paraId="1FB816A1" w14:textId="77777777" w:rsidR="008E2018" w:rsidRPr="00112CCF" w:rsidRDefault="008E2018" w:rsidP="007479A3">
      <w:pPr>
        <w:pStyle w:val="ListParagraph"/>
        <w:numPr>
          <w:ilvl w:val="0"/>
          <w:numId w:val="1"/>
        </w:numPr>
        <w:rPr>
          <w:rFonts w:ascii="Arial" w:hAnsi="Arial" w:cs="Arial"/>
          <w:color w:val="000000"/>
          <w:sz w:val="20"/>
          <w:szCs w:val="20"/>
        </w:rPr>
      </w:pPr>
      <w:r w:rsidRPr="00112CCF">
        <w:rPr>
          <w:rFonts w:ascii="Arial" w:hAnsi="Arial" w:cs="Arial"/>
          <w:color w:val="000000"/>
          <w:sz w:val="20"/>
          <w:szCs w:val="20"/>
        </w:rPr>
        <w:t>Schedule 12 – DEFFORM 68_Hazardous Articles, Deliverables, Materials</w:t>
      </w:r>
    </w:p>
    <w:p w14:paraId="7448DCE7" w14:textId="4683335B" w:rsidR="008E2018" w:rsidRDefault="008E2018" w:rsidP="007479A3">
      <w:pPr>
        <w:pStyle w:val="ListParagraph"/>
        <w:widowControl w:val="0"/>
        <w:numPr>
          <w:ilvl w:val="0"/>
          <w:numId w:val="1"/>
        </w:numPr>
        <w:autoSpaceDE w:val="0"/>
        <w:autoSpaceDN w:val="0"/>
        <w:adjustRightInd w:val="0"/>
        <w:spacing w:before="120" w:after="180" w:line="240" w:lineRule="auto"/>
        <w:rPr>
          <w:rFonts w:ascii="Arial" w:hAnsi="Arial" w:cs="Arial"/>
          <w:color w:val="000000"/>
          <w:sz w:val="20"/>
          <w:szCs w:val="20"/>
        </w:rPr>
      </w:pPr>
      <w:r w:rsidRPr="00112CCF">
        <w:rPr>
          <w:rFonts w:ascii="Arial" w:hAnsi="Arial" w:cs="Arial"/>
          <w:color w:val="000000"/>
          <w:sz w:val="20"/>
          <w:szCs w:val="20"/>
        </w:rPr>
        <w:t xml:space="preserve">Schedule 13 -Transfer of Undertakings (Protection of Employment) regulations (TUPE) </w:t>
      </w:r>
    </w:p>
    <w:p w14:paraId="32560848" w14:textId="0A15F4CA" w:rsidR="00662A16" w:rsidRPr="00112CCF" w:rsidRDefault="00662A16" w:rsidP="007479A3">
      <w:pPr>
        <w:pStyle w:val="ListParagraph"/>
        <w:widowControl w:val="0"/>
        <w:numPr>
          <w:ilvl w:val="0"/>
          <w:numId w:val="1"/>
        </w:numPr>
        <w:autoSpaceDE w:val="0"/>
        <w:autoSpaceDN w:val="0"/>
        <w:adjustRightInd w:val="0"/>
        <w:spacing w:before="120" w:after="180" w:line="240" w:lineRule="auto"/>
        <w:rPr>
          <w:rFonts w:ascii="Arial" w:hAnsi="Arial" w:cs="Arial"/>
          <w:color w:val="000000"/>
          <w:sz w:val="20"/>
          <w:szCs w:val="20"/>
        </w:rPr>
      </w:pPr>
      <w:r w:rsidRPr="00662A16">
        <w:rPr>
          <w:rFonts w:ascii="Arial" w:hAnsi="Arial" w:cs="Arial"/>
          <w:color w:val="000000"/>
          <w:sz w:val="20"/>
          <w:szCs w:val="20"/>
        </w:rPr>
        <w:t>Schedule 13_Annex A_701578874_TUPE_Employee Data Spreadsheet</w:t>
      </w:r>
    </w:p>
    <w:p w14:paraId="2A4F6F86" w14:textId="77777777" w:rsidR="008E2018" w:rsidRPr="00112CCF" w:rsidRDefault="008E2018" w:rsidP="007479A3">
      <w:pPr>
        <w:pStyle w:val="ListParagraph"/>
        <w:widowControl w:val="0"/>
        <w:numPr>
          <w:ilvl w:val="0"/>
          <w:numId w:val="1"/>
        </w:numPr>
        <w:autoSpaceDE w:val="0"/>
        <w:autoSpaceDN w:val="0"/>
        <w:adjustRightInd w:val="0"/>
        <w:spacing w:before="120" w:after="180" w:line="240" w:lineRule="auto"/>
        <w:rPr>
          <w:rFonts w:ascii="Arial" w:hAnsi="Arial" w:cs="Arial"/>
          <w:color w:val="000000"/>
          <w:sz w:val="20"/>
          <w:szCs w:val="20"/>
        </w:rPr>
      </w:pPr>
      <w:r w:rsidRPr="00112CCF">
        <w:rPr>
          <w:rFonts w:ascii="Arial" w:hAnsi="Arial" w:cs="Arial"/>
          <w:color w:val="000000"/>
          <w:sz w:val="20"/>
          <w:szCs w:val="20"/>
        </w:rPr>
        <w:t>Schedule 14 – DEFFORM539A_Tenderer’s Commercially Sensitive Information Form</w:t>
      </w:r>
    </w:p>
    <w:p w14:paraId="67962E28" w14:textId="77777777" w:rsidR="00FB614D" w:rsidRPr="001C18B9" w:rsidRDefault="00FB614D" w:rsidP="009319F9">
      <w:pPr>
        <w:widowControl w:val="0"/>
        <w:autoSpaceDE w:val="0"/>
        <w:autoSpaceDN w:val="0"/>
        <w:adjustRightInd w:val="0"/>
        <w:spacing w:before="120" w:after="180" w:line="240" w:lineRule="auto"/>
        <w:rPr>
          <w:rFonts w:ascii="Arial" w:hAnsi="Arial" w:cs="Arial"/>
          <w:color w:val="000000"/>
          <w:sz w:val="20"/>
          <w:szCs w:val="20"/>
        </w:rPr>
      </w:pPr>
    </w:p>
    <w:p w14:paraId="0775A993" w14:textId="77777777" w:rsidR="00FB614D" w:rsidRDefault="00FB614D">
      <w:pPr>
        <w:widowControl w:val="0"/>
        <w:autoSpaceDE w:val="0"/>
        <w:autoSpaceDN w:val="0"/>
        <w:adjustRightInd w:val="0"/>
        <w:spacing w:before="120" w:after="180" w:line="240" w:lineRule="auto"/>
        <w:ind w:left="480"/>
        <w:rPr>
          <w:rFonts w:ascii="Arial" w:hAnsi="Arial" w:cs="Arial"/>
          <w:color w:val="000000"/>
        </w:rPr>
      </w:pPr>
    </w:p>
    <w:p w14:paraId="47F720B4" w14:textId="77777777" w:rsidR="00FB614D" w:rsidRDefault="00FB614D">
      <w:pPr>
        <w:widowControl w:val="0"/>
        <w:autoSpaceDE w:val="0"/>
        <w:autoSpaceDN w:val="0"/>
        <w:adjustRightInd w:val="0"/>
        <w:spacing w:after="200" w:line="276" w:lineRule="auto"/>
        <w:ind w:left="120" w:right="114"/>
        <w:rPr>
          <w:rFonts w:ascii="Arial" w:hAnsi="Arial" w:cs="Arial"/>
          <w:sz w:val="24"/>
          <w:szCs w:val="24"/>
        </w:rPr>
      </w:pPr>
    </w:p>
    <w:p w14:paraId="6EAE6AFC" w14:textId="08EDABC5" w:rsidR="00FB614D" w:rsidRDefault="00D92A5F" w:rsidP="008E2018">
      <w:pPr>
        <w:widowControl w:val="0"/>
        <w:autoSpaceDE w:val="0"/>
        <w:autoSpaceDN w:val="0"/>
        <w:adjustRightInd w:val="0"/>
        <w:spacing w:after="0" w:line="240" w:lineRule="auto"/>
        <w:ind w:left="120"/>
        <w:jc w:val="center"/>
        <w:rPr>
          <w:rFonts w:ascii="Arial" w:hAnsi="Arial" w:cs="Arial"/>
          <w:b/>
          <w:bCs/>
          <w:color w:val="000000"/>
          <w:sz w:val="20"/>
          <w:szCs w:val="20"/>
        </w:rPr>
      </w:pPr>
      <w:r>
        <w:rPr>
          <w:rFonts w:ascii="Arial" w:hAnsi="Arial" w:cs="Arial"/>
          <w:sz w:val="24"/>
          <w:szCs w:val="24"/>
        </w:rPr>
        <w:br w:type="page"/>
      </w:r>
      <w:bookmarkStart w:id="3" w:name="_Toc501022446_1_2"/>
      <w:r w:rsidRPr="00D44F41">
        <w:rPr>
          <w:rFonts w:ascii="Arial" w:hAnsi="Arial" w:cs="Arial"/>
          <w:b/>
          <w:bCs/>
          <w:color w:val="000000"/>
          <w:sz w:val="20"/>
          <w:szCs w:val="20"/>
        </w:rPr>
        <w:lastRenderedPageBreak/>
        <w:t xml:space="preserve">Section A </w:t>
      </w:r>
      <w:r w:rsidR="008E2018">
        <w:rPr>
          <w:rFonts w:ascii="Arial" w:hAnsi="Arial" w:cs="Arial"/>
          <w:b/>
          <w:bCs/>
          <w:color w:val="000000"/>
          <w:sz w:val="20"/>
          <w:szCs w:val="20"/>
        </w:rPr>
        <w:t>–</w:t>
      </w:r>
      <w:r w:rsidRPr="00D44F41">
        <w:rPr>
          <w:rFonts w:ascii="Arial" w:hAnsi="Arial" w:cs="Arial"/>
          <w:b/>
          <w:bCs/>
          <w:color w:val="000000"/>
          <w:sz w:val="20"/>
          <w:szCs w:val="20"/>
        </w:rPr>
        <w:t xml:space="preserve"> Introduction</w:t>
      </w:r>
      <w:bookmarkEnd w:id="3"/>
    </w:p>
    <w:p w14:paraId="644440ED" w14:textId="77777777" w:rsidR="008E2018" w:rsidRPr="00BF1818" w:rsidRDefault="008E2018" w:rsidP="008E2018">
      <w:pPr>
        <w:widowControl w:val="0"/>
        <w:autoSpaceDE w:val="0"/>
        <w:autoSpaceDN w:val="0"/>
        <w:adjustRightInd w:val="0"/>
        <w:spacing w:after="0" w:line="240" w:lineRule="auto"/>
        <w:ind w:left="120"/>
        <w:jc w:val="center"/>
        <w:rPr>
          <w:rFonts w:ascii="Arial" w:hAnsi="Arial" w:cs="Arial"/>
          <w:color w:val="000000"/>
        </w:rPr>
      </w:pPr>
    </w:p>
    <w:p w14:paraId="344B3E55" w14:textId="20E34802" w:rsidR="00FB614D" w:rsidRDefault="00D92A5F" w:rsidP="008E2018">
      <w:pPr>
        <w:widowControl w:val="0"/>
        <w:autoSpaceDE w:val="0"/>
        <w:autoSpaceDN w:val="0"/>
        <w:adjustRightInd w:val="0"/>
        <w:spacing w:after="60" w:line="240" w:lineRule="auto"/>
        <w:ind w:left="120"/>
        <w:jc w:val="center"/>
        <w:rPr>
          <w:rFonts w:ascii="Arial" w:hAnsi="Arial" w:cs="Arial"/>
          <w:b/>
          <w:bCs/>
          <w:color w:val="000000"/>
          <w:sz w:val="20"/>
          <w:szCs w:val="20"/>
        </w:rPr>
      </w:pPr>
      <w:r w:rsidRPr="00D44F41">
        <w:rPr>
          <w:rFonts w:ascii="Arial" w:hAnsi="Arial" w:cs="Arial"/>
          <w:b/>
          <w:bCs/>
          <w:color w:val="000000"/>
          <w:sz w:val="20"/>
          <w:szCs w:val="20"/>
        </w:rPr>
        <w:t>DEFFORM 47 Definitions</w:t>
      </w:r>
    </w:p>
    <w:p w14:paraId="4A4E4B58" w14:textId="77777777" w:rsidR="008E2018" w:rsidRPr="00D44F41" w:rsidRDefault="008E2018" w:rsidP="008E2018">
      <w:pPr>
        <w:widowControl w:val="0"/>
        <w:autoSpaceDE w:val="0"/>
        <w:autoSpaceDN w:val="0"/>
        <w:adjustRightInd w:val="0"/>
        <w:spacing w:after="60" w:line="240" w:lineRule="auto"/>
        <w:ind w:left="120"/>
        <w:jc w:val="center"/>
        <w:rPr>
          <w:rFonts w:ascii="Arial" w:hAnsi="Arial" w:cs="Arial"/>
          <w:sz w:val="20"/>
          <w:szCs w:val="20"/>
        </w:rPr>
      </w:pPr>
    </w:p>
    <w:p w14:paraId="45A3153A"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In this ITT the following words and expressions shall have the meanings given to them below:</w:t>
      </w:r>
    </w:p>
    <w:p w14:paraId="1C721D73"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A1.   “The Authority” means the Secretary of State for Defence of the United Kingdom of Great Britain and Northern Ireland, acting as part of the Crown.  </w:t>
      </w:r>
    </w:p>
    <w:p w14:paraId="60E09446"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A2.   “Compliance Regime” is a legally enforceable set of rules, procedures, physical barriers and controls that, together, act to prevent the flow of sensitive or protected information to parties to whom it may give an unfair advantage.</w:t>
      </w:r>
    </w:p>
    <w:p w14:paraId="22A536EB"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A3.   “Conditions of Tendering” means the conditions set out in this DEFFORM 47 that govern the competition.</w:t>
      </w:r>
    </w:p>
    <w:p w14:paraId="3738A805"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A4.   A “Consortium Arrangement” means two or more economic operators who have come together specifically for the purpose of bidding for this Contract and who establish a consortium agreement or special purpose vehicle to contract with the Authority.</w:t>
      </w:r>
    </w:p>
    <w:p w14:paraId="139288B5"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A5.   “Contract” means a Contract entered into between the successful Tenderer or consortium members and the Authority, should the Authority award a Contract as a result of this competition. </w:t>
      </w:r>
    </w:p>
    <w:p w14:paraId="779346C4"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680EC430"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989505D"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A8.   “Cyber Security Model” means the model defined in DEFCON 658.</w:t>
      </w:r>
    </w:p>
    <w:p w14:paraId="43DCBAFB"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A9.   “</w:t>
      </w:r>
      <w:r w:rsidRPr="00D44F41">
        <w:rPr>
          <w:rFonts w:ascii="Arial" w:hAnsi="Arial" w:cs="Arial"/>
          <w:color w:val="000000"/>
          <w:sz w:val="20"/>
          <w:szCs w:val="20"/>
          <w:highlight w:val="white"/>
        </w:rPr>
        <w:t>Defence Sourcing Portal” means the electronic platform in which Tenders are submitted to the Authority</w:t>
      </w:r>
      <w:r w:rsidRPr="00D44F41">
        <w:rPr>
          <w:rFonts w:ascii="Arial" w:hAnsi="Arial" w:cs="Arial"/>
          <w:color w:val="000000"/>
          <w:sz w:val="20"/>
          <w:szCs w:val="20"/>
        </w:rPr>
        <w:t xml:space="preserve">. </w:t>
      </w:r>
    </w:p>
    <w:p w14:paraId="05FDF5B2" w14:textId="6AAC806C"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A10.  “Government Furnished Information” means information or data issued or made available to the Tenderer in connection with the Contract by or on behalf of the </w:t>
      </w:r>
      <w:r w:rsidR="008E2018" w:rsidRPr="00D44F41">
        <w:rPr>
          <w:rFonts w:ascii="Arial" w:hAnsi="Arial" w:cs="Arial"/>
          <w:color w:val="000000"/>
          <w:sz w:val="20"/>
          <w:szCs w:val="20"/>
        </w:rPr>
        <w:t>Authority.</w:t>
      </w:r>
      <w:r w:rsidRPr="00D44F41">
        <w:rPr>
          <w:rFonts w:ascii="Arial" w:hAnsi="Arial" w:cs="Arial"/>
          <w:color w:val="000000"/>
          <w:sz w:val="20"/>
          <w:szCs w:val="20"/>
        </w:rPr>
        <w:t xml:space="preserve">   </w:t>
      </w:r>
    </w:p>
    <w:p w14:paraId="7AC75E37"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4D7658CB"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A12.  “ITT Material” means any other material (including patterns and samples), equipment or software, in any medium or form issued to you, or to which you have been granted access, by the Authority for the purposes of responding to this ITT.       </w:t>
      </w:r>
    </w:p>
    <w:p w14:paraId="5039447A"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4004E944"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A14.   The “Statement of Requirement”  means that part of the Contract which details the technical requirements and acceptance criteria of the Contractor Deliverables.  </w:t>
      </w:r>
    </w:p>
    <w:p w14:paraId="1775B397"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A15.   A ‘Sub-Contractor’ means any party engaged or intended to be engaged by the Contractor at any level of sub-contracting to provide Contractor Deliverables for the purpose</w:t>
      </w:r>
      <w:r>
        <w:rPr>
          <w:rFonts w:ascii="Arial" w:hAnsi="Arial" w:cs="Arial"/>
          <w:color w:val="000000"/>
        </w:rPr>
        <w:t xml:space="preserve"> </w:t>
      </w:r>
      <w:r w:rsidRPr="00D44F41">
        <w:rPr>
          <w:rFonts w:ascii="Arial" w:hAnsi="Arial" w:cs="Arial"/>
          <w:color w:val="000000"/>
          <w:sz w:val="20"/>
          <w:szCs w:val="20"/>
        </w:rPr>
        <w:t>of performing this Contract.</w:t>
      </w:r>
    </w:p>
    <w:p w14:paraId="19777230"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664561C"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A17.   A “Tender” is the offer that you are making to the Authority.</w:t>
      </w:r>
    </w:p>
    <w:p w14:paraId="22482C44"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A18.   “Tenderer” means the economic operator submitting a response to this Invitation to Tender.  Where “you” is used this means an action on you the Tenderer.</w:t>
      </w:r>
    </w:p>
    <w:p w14:paraId="45D6FA1B"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A19.   A “Third Party” is any person (including a natural person, corporate or unincorporated body (whether or not having separate legal personality)), other than the Authority, the Tenderer or their respective employees.</w:t>
      </w:r>
    </w:p>
    <w:p w14:paraId="6345A9A2" w14:textId="77777777" w:rsidR="00FB614D" w:rsidRDefault="00FB614D">
      <w:pPr>
        <w:widowControl w:val="0"/>
        <w:autoSpaceDE w:val="0"/>
        <w:autoSpaceDN w:val="0"/>
        <w:adjustRightInd w:val="0"/>
        <w:spacing w:after="60" w:line="240" w:lineRule="auto"/>
        <w:ind w:left="120"/>
        <w:rPr>
          <w:rFonts w:ascii="Arial" w:hAnsi="Arial" w:cs="Arial"/>
          <w:sz w:val="24"/>
          <w:szCs w:val="24"/>
        </w:rPr>
      </w:pPr>
    </w:p>
    <w:p w14:paraId="1D001146" w14:textId="77777777" w:rsidR="00FD59EF" w:rsidRDefault="00FD59EF">
      <w:pPr>
        <w:widowControl w:val="0"/>
        <w:autoSpaceDE w:val="0"/>
        <w:autoSpaceDN w:val="0"/>
        <w:adjustRightInd w:val="0"/>
        <w:spacing w:after="60" w:line="240" w:lineRule="auto"/>
        <w:ind w:left="120"/>
        <w:rPr>
          <w:rFonts w:ascii="Arial" w:hAnsi="Arial" w:cs="Arial"/>
          <w:b/>
          <w:bCs/>
          <w:color w:val="000000"/>
          <w:sz w:val="20"/>
          <w:szCs w:val="20"/>
        </w:rPr>
      </w:pPr>
    </w:p>
    <w:p w14:paraId="0289A52A" w14:textId="2EF8E1ED" w:rsidR="00FB614D" w:rsidRPr="00D44F41" w:rsidRDefault="00D92A5F">
      <w:pPr>
        <w:widowControl w:val="0"/>
        <w:autoSpaceDE w:val="0"/>
        <w:autoSpaceDN w:val="0"/>
        <w:adjustRightInd w:val="0"/>
        <w:spacing w:after="60" w:line="240" w:lineRule="auto"/>
        <w:ind w:left="120"/>
        <w:rPr>
          <w:rFonts w:ascii="Arial" w:hAnsi="Arial" w:cs="Arial"/>
          <w:sz w:val="20"/>
          <w:szCs w:val="20"/>
        </w:rPr>
      </w:pPr>
      <w:r w:rsidRPr="00D44F41">
        <w:rPr>
          <w:rFonts w:ascii="Arial" w:hAnsi="Arial" w:cs="Arial"/>
          <w:b/>
          <w:bCs/>
          <w:color w:val="000000"/>
          <w:sz w:val="20"/>
          <w:szCs w:val="20"/>
        </w:rPr>
        <w:t>Purpose</w:t>
      </w:r>
    </w:p>
    <w:p w14:paraId="7591F2A7" w14:textId="77777777" w:rsidR="00317D0E"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A20.   The purpose of this ITT is to invite you to submit a Tender, in accordance with the instructions set out in this ITT, to propose a solution and best price to meet the Authority’s requirement.  This documentation explains and sets out the:</w:t>
      </w:r>
    </w:p>
    <w:p w14:paraId="7B16EBED"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a.        timetable for the next stages of the procurement; </w:t>
      </w:r>
    </w:p>
    <w:p w14:paraId="3965CC39"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b.        instructions, conditions and processes that governs this competition; </w:t>
      </w:r>
    </w:p>
    <w:p w14:paraId="11587A8E"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c.        information you must include in your Tender and the required format; </w:t>
      </w:r>
    </w:p>
    <w:p w14:paraId="0A6256E2"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d.        administrative arrangements for the receipt and evaluation of Tenders;</w:t>
      </w:r>
    </w:p>
    <w:p w14:paraId="79ABBF8A"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e.        criteria and methodology for the evaluation of Tenders; and</w:t>
      </w:r>
    </w:p>
    <w:p w14:paraId="4CE00E1D"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f.        Contract Terms &amp; Conditions</w:t>
      </w:r>
    </w:p>
    <w:p w14:paraId="4A8A477A"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A21.   The sections in this ITT and associated documents are structured in line with a generic tendering process and do not indicate importance / precedence.</w:t>
      </w:r>
    </w:p>
    <w:p w14:paraId="35E4DE1A"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A22.   </w:t>
      </w:r>
      <w:r w:rsidR="00317D0E">
        <w:rPr>
          <w:rFonts w:ascii="Arial" w:hAnsi="Arial" w:cs="Arial"/>
          <w:color w:val="000000"/>
          <w:sz w:val="20"/>
          <w:szCs w:val="20"/>
        </w:rPr>
        <w:t>The DPQQ for t</w:t>
      </w:r>
      <w:r w:rsidRPr="00D44F41">
        <w:rPr>
          <w:rFonts w:ascii="Arial" w:hAnsi="Arial" w:cs="Arial"/>
          <w:color w:val="000000"/>
          <w:sz w:val="20"/>
          <w:szCs w:val="20"/>
        </w:rPr>
        <w:t xml:space="preserve">his Requirement was </w:t>
      </w:r>
      <w:r w:rsidR="00317D0E">
        <w:rPr>
          <w:rFonts w:ascii="Arial" w:hAnsi="Arial" w:cs="Arial"/>
          <w:color w:val="000000"/>
          <w:sz w:val="20"/>
          <w:szCs w:val="20"/>
        </w:rPr>
        <w:t>published on 13</w:t>
      </w:r>
      <w:r w:rsidR="00317D0E" w:rsidRPr="00317D0E">
        <w:rPr>
          <w:rFonts w:ascii="Arial" w:hAnsi="Arial" w:cs="Arial"/>
          <w:color w:val="000000"/>
          <w:sz w:val="20"/>
          <w:szCs w:val="20"/>
          <w:vertAlign w:val="superscript"/>
        </w:rPr>
        <w:t>th</w:t>
      </w:r>
      <w:r w:rsidR="00317D0E">
        <w:rPr>
          <w:rFonts w:ascii="Arial" w:hAnsi="Arial" w:cs="Arial"/>
          <w:color w:val="000000"/>
          <w:sz w:val="20"/>
          <w:szCs w:val="20"/>
        </w:rPr>
        <w:t xml:space="preserve"> September 2021 </w:t>
      </w:r>
      <w:r w:rsidRPr="00D44F41">
        <w:rPr>
          <w:rFonts w:ascii="Arial" w:hAnsi="Arial" w:cs="Arial"/>
          <w:color w:val="000000"/>
          <w:sz w:val="20"/>
          <w:szCs w:val="20"/>
        </w:rPr>
        <w:t xml:space="preserve">under </w:t>
      </w:r>
      <w:r w:rsidR="00317D0E">
        <w:rPr>
          <w:rFonts w:ascii="Arial" w:hAnsi="Arial" w:cs="Arial"/>
          <w:color w:val="000000"/>
          <w:sz w:val="20"/>
          <w:szCs w:val="20"/>
        </w:rPr>
        <w:t xml:space="preserve">reference </w:t>
      </w:r>
      <w:r w:rsidR="00713AE7">
        <w:rPr>
          <w:rFonts w:ascii="Arial" w:hAnsi="Arial" w:cs="Arial"/>
          <w:color w:val="000000"/>
          <w:sz w:val="20"/>
          <w:szCs w:val="20"/>
        </w:rPr>
        <w:t>701578874.</w:t>
      </w:r>
    </w:p>
    <w:p w14:paraId="28294990"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A23.   This procurement is</w:t>
      </w:r>
      <w:r w:rsidR="00713AE7">
        <w:rPr>
          <w:rFonts w:ascii="Arial" w:hAnsi="Arial" w:cs="Arial"/>
          <w:color w:val="000000"/>
          <w:sz w:val="20"/>
          <w:szCs w:val="20"/>
        </w:rPr>
        <w:t xml:space="preserve"> for the Southern Region Airfield Wildlife Control Contract</w:t>
      </w:r>
    </w:p>
    <w:p w14:paraId="52F7E30B"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A24.   This ITT has either been issued to all potential Tenderers that expressed an interest</w:t>
      </w:r>
      <w:r w:rsidR="00713AE7">
        <w:rPr>
          <w:rFonts w:ascii="Arial" w:hAnsi="Arial" w:cs="Arial"/>
          <w:color w:val="000000"/>
          <w:sz w:val="20"/>
          <w:szCs w:val="20"/>
        </w:rPr>
        <w:t xml:space="preserve"> </w:t>
      </w:r>
      <w:r w:rsidRPr="00D44F41">
        <w:rPr>
          <w:rFonts w:ascii="Arial" w:hAnsi="Arial" w:cs="Arial"/>
          <w:color w:val="000000"/>
          <w:sz w:val="20"/>
          <w:szCs w:val="20"/>
        </w:rPr>
        <w:t>or has been issued to all potential Tenders chosen during the Tender selection stage listed on page 2 of this DEFFORM 47.</w:t>
      </w:r>
    </w:p>
    <w:p w14:paraId="0ACDECA6"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A25.   Potential Tenderers can be found on the Contract Bidders Notice as advertised on the DSP.</w:t>
      </w:r>
    </w:p>
    <w:p w14:paraId="18FC5301"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w:t>
      </w:r>
    </w:p>
    <w:p w14:paraId="230917C5" w14:textId="77777777" w:rsidR="00FB614D" w:rsidRPr="00D44F41" w:rsidRDefault="00D92A5F" w:rsidP="008E2018">
      <w:pPr>
        <w:widowControl w:val="0"/>
        <w:autoSpaceDE w:val="0"/>
        <w:autoSpaceDN w:val="0"/>
        <w:adjustRightInd w:val="0"/>
        <w:spacing w:after="60" w:line="240" w:lineRule="auto"/>
        <w:ind w:left="120"/>
        <w:jc w:val="center"/>
        <w:rPr>
          <w:rFonts w:ascii="Arial" w:hAnsi="Arial" w:cs="Arial"/>
          <w:sz w:val="20"/>
          <w:szCs w:val="20"/>
        </w:rPr>
      </w:pPr>
      <w:r w:rsidRPr="00D44F41">
        <w:rPr>
          <w:rFonts w:ascii="Arial" w:hAnsi="Arial" w:cs="Arial"/>
          <w:b/>
          <w:bCs/>
          <w:color w:val="000000"/>
          <w:sz w:val="20"/>
          <w:szCs w:val="20"/>
        </w:rPr>
        <w:t>ITT Documentation and ITT Material</w:t>
      </w:r>
    </w:p>
    <w:p w14:paraId="2EE1A234" w14:textId="77777777" w:rsidR="00FB614D" w:rsidRPr="00D44F41" w:rsidRDefault="00FB614D">
      <w:pPr>
        <w:widowControl w:val="0"/>
        <w:autoSpaceDE w:val="0"/>
        <w:autoSpaceDN w:val="0"/>
        <w:adjustRightInd w:val="0"/>
        <w:spacing w:after="60" w:line="240" w:lineRule="auto"/>
        <w:ind w:left="120"/>
        <w:rPr>
          <w:rFonts w:ascii="Arial" w:hAnsi="Arial" w:cs="Arial"/>
          <w:sz w:val="20"/>
          <w:szCs w:val="20"/>
        </w:rPr>
      </w:pPr>
    </w:p>
    <w:p w14:paraId="2118833A"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A27.   ITT Documentation, ITT Material and any Intellectual Property Rights (IPR) in them shall remain the property of the Authority or other Third-Party owners and is released solely for the purposes of enabling you to submit a Tender.  You must:</w:t>
      </w:r>
    </w:p>
    <w:p w14:paraId="446F15D9" w14:textId="77777777" w:rsidR="00FB614D" w:rsidRPr="00D44F41" w:rsidRDefault="00D92A5F" w:rsidP="00FD59EF">
      <w:pPr>
        <w:widowControl w:val="0"/>
        <w:autoSpaceDE w:val="0"/>
        <w:autoSpaceDN w:val="0"/>
        <w:adjustRightInd w:val="0"/>
        <w:spacing w:after="60" w:line="240" w:lineRule="auto"/>
        <w:ind w:left="1254"/>
        <w:jc w:val="both"/>
        <w:rPr>
          <w:rFonts w:ascii="Arial" w:hAnsi="Arial" w:cs="Arial"/>
          <w:sz w:val="20"/>
          <w:szCs w:val="20"/>
        </w:rPr>
      </w:pPr>
      <w:r w:rsidRPr="00D44F41">
        <w:rPr>
          <w:rFonts w:ascii="Arial" w:hAnsi="Arial" w:cs="Arial"/>
          <w:color w:val="000000"/>
          <w:sz w:val="20"/>
          <w:szCs w:val="20"/>
        </w:rPr>
        <w:t>a.     take responsibility for the safe custody of the ITT Documentation and ITT Material and for all loss and damage sustained to it while in your care;</w:t>
      </w:r>
    </w:p>
    <w:p w14:paraId="74A5EE23" w14:textId="77777777" w:rsidR="00FB614D" w:rsidRPr="00D44F41" w:rsidRDefault="00D92A5F" w:rsidP="00FD59EF">
      <w:pPr>
        <w:widowControl w:val="0"/>
        <w:autoSpaceDE w:val="0"/>
        <w:autoSpaceDN w:val="0"/>
        <w:adjustRightInd w:val="0"/>
        <w:spacing w:after="60" w:line="240" w:lineRule="auto"/>
        <w:ind w:left="1254"/>
        <w:jc w:val="both"/>
        <w:rPr>
          <w:rFonts w:ascii="Arial" w:hAnsi="Arial" w:cs="Arial"/>
          <w:sz w:val="20"/>
          <w:szCs w:val="20"/>
        </w:rPr>
      </w:pPr>
      <w:r w:rsidRPr="00D44F41">
        <w:rPr>
          <w:rFonts w:ascii="Arial" w:hAnsi="Arial" w:cs="Arial"/>
          <w:color w:val="000000"/>
          <w:sz w:val="20"/>
          <w:szCs w:val="20"/>
        </w:rPr>
        <w:t>b.    not copy or disclose the ITT Documentation or any part of it to anyone other than the bid team</w:t>
      </w:r>
    </w:p>
    <w:p w14:paraId="1CAD996C" w14:textId="77777777" w:rsidR="00FB614D" w:rsidRPr="00D44F41" w:rsidRDefault="00D92A5F" w:rsidP="00FD59EF">
      <w:pPr>
        <w:widowControl w:val="0"/>
        <w:autoSpaceDE w:val="0"/>
        <w:autoSpaceDN w:val="0"/>
        <w:adjustRightInd w:val="0"/>
        <w:spacing w:after="60" w:line="240" w:lineRule="auto"/>
        <w:ind w:left="1254"/>
        <w:jc w:val="both"/>
        <w:rPr>
          <w:rFonts w:ascii="Arial" w:hAnsi="Arial" w:cs="Arial"/>
          <w:sz w:val="20"/>
          <w:szCs w:val="20"/>
        </w:rPr>
      </w:pPr>
      <w:r w:rsidRPr="00D44F41">
        <w:rPr>
          <w:rFonts w:ascii="Arial" w:hAnsi="Arial" w:cs="Arial"/>
          <w:color w:val="000000"/>
          <w:sz w:val="20"/>
          <w:szCs w:val="20"/>
        </w:rPr>
        <w:t>involved in preparing your Tender, and not use it except for the purpose of responding to this ITT;</w:t>
      </w:r>
    </w:p>
    <w:p w14:paraId="4AE37C81" w14:textId="77777777" w:rsidR="00FB614D" w:rsidRPr="00D44F41" w:rsidRDefault="00D92A5F" w:rsidP="00FD59EF">
      <w:pPr>
        <w:widowControl w:val="0"/>
        <w:autoSpaceDE w:val="0"/>
        <w:autoSpaceDN w:val="0"/>
        <w:adjustRightInd w:val="0"/>
        <w:spacing w:after="60" w:line="240" w:lineRule="auto"/>
        <w:ind w:left="1254"/>
        <w:jc w:val="both"/>
        <w:rPr>
          <w:rFonts w:ascii="Arial" w:hAnsi="Arial" w:cs="Arial"/>
          <w:sz w:val="20"/>
          <w:szCs w:val="20"/>
        </w:rPr>
      </w:pPr>
      <w:r w:rsidRPr="00D44F41">
        <w:rPr>
          <w:rFonts w:ascii="Arial" w:hAnsi="Arial" w:cs="Arial"/>
          <w:color w:val="000000"/>
          <w:sz w:val="20"/>
          <w:szCs w:val="20"/>
        </w:rPr>
        <w:t xml:space="preserve">c.     seek written approval from the Authority if you need to provide access to any ITT Documentation or ITT Material to any Third Party; </w:t>
      </w:r>
    </w:p>
    <w:p w14:paraId="142C4A84" w14:textId="77777777" w:rsidR="00FB614D" w:rsidRPr="00D44F41" w:rsidRDefault="00D92A5F" w:rsidP="00FD59EF">
      <w:pPr>
        <w:widowControl w:val="0"/>
        <w:autoSpaceDE w:val="0"/>
        <w:autoSpaceDN w:val="0"/>
        <w:adjustRightInd w:val="0"/>
        <w:spacing w:after="60" w:line="240" w:lineRule="auto"/>
        <w:ind w:left="1254"/>
        <w:jc w:val="both"/>
        <w:rPr>
          <w:rFonts w:ascii="Arial" w:hAnsi="Arial" w:cs="Arial"/>
          <w:sz w:val="20"/>
          <w:szCs w:val="20"/>
        </w:rPr>
      </w:pPr>
      <w:r w:rsidRPr="00D44F41">
        <w:rPr>
          <w:rFonts w:ascii="Arial" w:hAnsi="Arial" w:cs="Arial"/>
          <w:color w:val="000000"/>
          <w:sz w:val="20"/>
          <w:szCs w:val="2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023361C7" w14:textId="77777777" w:rsidR="00FB614D" w:rsidRPr="00D44F41" w:rsidRDefault="00D92A5F" w:rsidP="00FD59EF">
      <w:pPr>
        <w:widowControl w:val="0"/>
        <w:autoSpaceDE w:val="0"/>
        <w:autoSpaceDN w:val="0"/>
        <w:adjustRightInd w:val="0"/>
        <w:spacing w:after="60" w:line="240" w:lineRule="auto"/>
        <w:ind w:left="1254"/>
        <w:jc w:val="both"/>
        <w:rPr>
          <w:rFonts w:ascii="Arial" w:hAnsi="Arial" w:cs="Arial"/>
          <w:sz w:val="20"/>
          <w:szCs w:val="20"/>
        </w:rPr>
      </w:pPr>
      <w:r w:rsidRPr="00D44F41">
        <w:rPr>
          <w:rFonts w:ascii="Arial" w:hAnsi="Arial" w:cs="Arial"/>
          <w:color w:val="000000"/>
          <w:sz w:val="20"/>
          <w:szCs w:val="20"/>
        </w:rPr>
        <w:t>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f.      inform the named Commercial Officer if you decide not to submit a Tender;</w:t>
      </w:r>
    </w:p>
    <w:p w14:paraId="083ACF23" w14:textId="77777777" w:rsidR="00FB614D" w:rsidRPr="00D44F41" w:rsidRDefault="00D92A5F" w:rsidP="00FD59EF">
      <w:pPr>
        <w:widowControl w:val="0"/>
        <w:autoSpaceDE w:val="0"/>
        <w:autoSpaceDN w:val="0"/>
        <w:adjustRightInd w:val="0"/>
        <w:spacing w:after="60" w:line="240" w:lineRule="auto"/>
        <w:ind w:left="1254"/>
        <w:jc w:val="both"/>
        <w:rPr>
          <w:rFonts w:ascii="Arial" w:hAnsi="Arial" w:cs="Arial"/>
          <w:sz w:val="20"/>
          <w:szCs w:val="20"/>
        </w:rPr>
      </w:pPr>
      <w:r w:rsidRPr="00D44F41">
        <w:rPr>
          <w:rFonts w:ascii="Arial" w:hAnsi="Arial" w:cs="Arial"/>
          <w:color w:val="000000"/>
          <w:sz w:val="20"/>
          <w:szCs w:val="2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53291BE7" w14:textId="77777777" w:rsidR="00FB614D" w:rsidRPr="00D44F41" w:rsidRDefault="00D92A5F" w:rsidP="00FD59EF">
      <w:pPr>
        <w:widowControl w:val="0"/>
        <w:autoSpaceDE w:val="0"/>
        <w:autoSpaceDN w:val="0"/>
        <w:adjustRightInd w:val="0"/>
        <w:spacing w:after="60" w:line="240" w:lineRule="auto"/>
        <w:ind w:left="1254"/>
        <w:jc w:val="both"/>
        <w:rPr>
          <w:rFonts w:ascii="Arial" w:hAnsi="Arial" w:cs="Arial"/>
          <w:sz w:val="20"/>
          <w:szCs w:val="20"/>
        </w:rPr>
      </w:pPr>
      <w:r w:rsidRPr="00D44F41">
        <w:rPr>
          <w:rFonts w:ascii="Arial" w:hAnsi="Arial" w:cs="Arial"/>
          <w:color w:val="000000"/>
          <w:sz w:val="20"/>
          <w:szCs w:val="20"/>
        </w:rPr>
        <w:t>h.     consult the named Commercial Officer to agree the appropriate destruction process if you are in receipt of ITT Documentation and ITT Material marked ‘OFFICIAL-SENSITIVE’ or ‘SECRET’.</w:t>
      </w:r>
    </w:p>
    <w:p w14:paraId="6B204180" w14:textId="77777777" w:rsidR="00FB614D" w:rsidRPr="00D44F41"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D44F41">
        <w:rPr>
          <w:rFonts w:ascii="Arial" w:hAnsi="Arial" w:cs="Arial"/>
          <w:color w:val="000000"/>
          <w:sz w:val="20"/>
          <w:szCs w:val="20"/>
        </w:rPr>
        <w:t xml:space="preserve">A28.   Some or all of the ITT Documentation and ITT Material may be subject to one or more confidentiality agreements made between you and either the Authority or a Third Party, for example a </w:t>
      </w:r>
      <w:r w:rsidRPr="00D44F41">
        <w:rPr>
          <w:rFonts w:ascii="Arial" w:hAnsi="Arial" w:cs="Arial"/>
          <w:color w:val="000000"/>
          <w:sz w:val="20"/>
          <w:szCs w:val="20"/>
        </w:rPr>
        <w:lastRenderedPageBreak/>
        <w:t>confidentiality agreement established in the form of DEFFORM 94.  The obligations contained in any such agreement will be in addition to, and not derogate from, your obligations under paragraph A27 above.</w:t>
      </w:r>
    </w:p>
    <w:p w14:paraId="4F7DBF30" w14:textId="76C793B6" w:rsidR="00FB614D" w:rsidRDefault="00FB614D" w:rsidP="008E2018">
      <w:pPr>
        <w:widowControl w:val="0"/>
        <w:autoSpaceDE w:val="0"/>
        <w:autoSpaceDN w:val="0"/>
        <w:adjustRightInd w:val="0"/>
        <w:spacing w:after="60" w:line="240" w:lineRule="auto"/>
        <w:ind w:left="120"/>
        <w:jc w:val="center"/>
        <w:rPr>
          <w:rFonts w:ascii="Arial" w:hAnsi="Arial" w:cs="Arial"/>
          <w:sz w:val="24"/>
          <w:szCs w:val="24"/>
        </w:rPr>
      </w:pPr>
    </w:p>
    <w:p w14:paraId="261C7FA9" w14:textId="617A9D35" w:rsidR="00FB614D" w:rsidRDefault="00D92A5F" w:rsidP="008E2018">
      <w:pPr>
        <w:widowControl w:val="0"/>
        <w:autoSpaceDE w:val="0"/>
        <w:autoSpaceDN w:val="0"/>
        <w:adjustRightInd w:val="0"/>
        <w:spacing w:after="60" w:line="240" w:lineRule="auto"/>
        <w:ind w:left="120"/>
        <w:jc w:val="center"/>
        <w:rPr>
          <w:rFonts w:ascii="Arial" w:hAnsi="Arial" w:cs="Arial"/>
          <w:b/>
          <w:bCs/>
          <w:color w:val="000000"/>
          <w:sz w:val="20"/>
          <w:szCs w:val="20"/>
        </w:rPr>
      </w:pPr>
      <w:r w:rsidRPr="009319F9">
        <w:rPr>
          <w:rFonts w:ascii="Arial" w:hAnsi="Arial" w:cs="Arial"/>
          <w:b/>
          <w:bCs/>
          <w:color w:val="000000"/>
          <w:sz w:val="20"/>
          <w:szCs w:val="20"/>
        </w:rPr>
        <w:t>Tender Expenses</w:t>
      </w:r>
    </w:p>
    <w:p w14:paraId="37EDF044" w14:textId="77777777" w:rsidR="008E2018" w:rsidRPr="009319F9" w:rsidRDefault="008E2018" w:rsidP="008E2018">
      <w:pPr>
        <w:widowControl w:val="0"/>
        <w:autoSpaceDE w:val="0"/>
        <w:autoSpaceDN w:val="0"/>
        <w:adjustRightInd w:val="0"/>
        <w:spacing w:after="60" w:line="240" w:lineRule="auto"/>
        <w:ind w:left="120"/>
        <w:jc w:val="center"/>
        <w:rPr>
          <w:rFonts w:ascii="Arial" w:hAnsi="Arial" w:cs="Arial"/>
          <w:sz w:val="20"/>
          <w:szCs w:val="20"/>
        </w:rPr>
      </w:pPr>
    </w:p>
    <w:p w14:paraId="2E5A4D76"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95A8441" w14:textId="77777777" w:rsidR="00FB614D" w:rsidRPr="009319F9" w:rsidRDefault="00FB614D" w:rsidP="00FD59EF">
      <w:pPr>
        <w:widowControl w:val="0"/>
        <w:autoSpaceDE w:val="0"/>
        <w:autoSpaceDN w:val="0"/>
        <w:adjustRightInd w:val="0"/>
        <w:spacing w:after="60" w:line="240" w:lineRule="auto"/>
        <w:ind w:left="120"/>
        <w:jc w:val="both"/>
        <w:rPr>
          <w:rFonts w:ascii="Arial" w:hAnsi="Arial" w:cs="Arial"/>
          <w:sz w:val="20"/>
          <w:szCs w:val="20"/>
        </w:rPr>
      </w:pPr>
    </w:p>
    <w:p w14:paraId="00908A08" w14:textId="3E273DC4" w:rsidR="00FB614D" w:rsidRDefault="00D92A5F" w:rsidP="008E2018">
      <w:pPr>
        <w:widowControl w:val="0"/>
        <w:autoSpaceDE w:val="0"/>
        <w:autoSpaceDN w:val="0"/>
        <w:adjustRightInd w:val="0"/>
        <w:spacing w:after="60" w:line="240" w:lineRule="auto"/>
        <w:ind w:left="120"/>
        <w:jc w:val="center"/>
        <w:rPr>
          <w:rFonts w:ascii="Arial" w:hAnsi="Arial" w:cs="Arial"/>
          <w:b/>
          <w:bCs/>
          <w:color w:val="000000"/>
          <w:sz w:val="20"/>
          <w:szCs w:val="20"/>
        </w:rPr>
      </w:pPr>
      <w:r w:rsidRPr="009319F9">
        <w:rPr>
          <w:rFonts w:ascii="Arial" w:hAnsi="Arial" w:cs="Arial"/>
          <w:b/>
          <w:bCs/>
          <w:color w:val="000000"/>
          <w:sz w:val="20"/>
          <w:szCs w:val="20"/>
        </w:rPr>
        <w:t>Consortia and Sub-Contracting Arrangements</w:t>
      </w:r>
    </w:p>
    <w:p w14:paraId="0279529C" w14:textId="77777777" w:rsidR="008E2018" w:rsidRPr="009319F9" w:rsidRDefault="008E2018" w:rsidP="008E2018">
      <w:pPr>
        <w:widowControl w:val="0"/>
        <w:autoSpaceDE w:val="0"/>
        <w:autoSpaceDN w:val="0"/>
        <w:adjustRightInd w:val="0"/>
        <w:spacing w:after="60" w:line="240" w:lineRule="auto"/>
        <w:ind w:left="120"/>
        <w:jc w:val="center"/>
        <w:rPr>
          <w:rFonts w:ascii="Arial" w:hAnsi="Arial" w:cs="Arial"/>
          <w:sz w:val="20"/>
          <w:szCs w:val="20"/>
        </w:rPr>
      </w:pPr>
    </w:p>
    <w:p w14:paraId="440C1545"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1E98D308" w14:textId="77777777" w:rsidR="00FB614D" w:rsidRPr="009319F9" w:rsidRDefault="00FB614D" w:rsidP="008E2018">
      <w:pPr>
        <w:widowControl w:val="0"/>
        <w:autoSpaceDE w:val="0"/>
        <w:autoSpaceDN w:val="0"/>
        <w:adjustRightInd w:val="0"/>
        <w:spacing w:after="60" w:line="240" w:lineRule="auto"/>
        <w:ind w:left="120"/>
        <w:jc w:val="center"/>
        <w:rPr>
          <w:rFonts w:ascii="Arial" w:hAnsi="Arial" w:cs="Arial"/>
          <w:sz w:val="20"/>
          <w:szCs w:val="20"/>
        </w:rPr>
      </w:pPr>
    </w:p>
    <w:p w14:paraId="67E4AC7A" w14:textId="0362EC50" w:rsidR="00FB614D" w:rsidRDefault="00D92A5F" w:rsidP="008E2018">
      <w:pPr>
        <w:widowControl w:val="0"/>
        <w:autoSpaceDE w:val="0"/>
        <w:autoSpaceDN w:val="0"/>
        <w:adjustRightInd w:val="0"/>
        <w:spacing w:after="60" w:line="240" w:lineRule="auto"/>
        <w:ind w:left="120"/>
        <w:jc w:val="center"/>
        <w:rPr>
          <w:rFonts w:ascii="Arial" w:hAnsi="Arial" w:cs="Arial"/>
          <w:b/>
          <w:bCs/>
          <w:color w:val="000000"/>
          <w:sz w:val="20"/>
          <w:szCs w:val="20"/>
        </w:rPr>
      </w:pPr>
      <w:r w:rsidRPr="009319F9">
        <w:rPr>
          <w:rFonts w:ascii="Arial" w:hAnsi="Arial" w:cs="Arial"/>
          <w:b/>
          <w:bCs/>
          <w:color w:val="000000"/>
          <w:sz w:val="20"/>
          <w:szCs w:val="20"/>
        </w:rPr>
        <w:t>Material Change of Control</w:t>
      </w:r>
    </w:p>
    <w:p w14:paraId="0510710A" w14:textId="77777777" w:rsidR="008E2018" w:rsidRPr="009319F9" w:rsidRDefault="008E2018" w:rsidP="008E2018">
      <w:pPr>
        <w:widowControl w:val="0"/>
        <w:autoSpaceDE w:val="0"/>
        <w:autoSpaceDN w:val="0"/>
        <w:adjustRightInd w:val="0"/>
        <w:spacing w:after="60" w:line="240" w:lineRule="auto"/>
        <w:ind w:left="120"/>
        <w:jc w:val="center"/>
        <w:rPr>
          <w:rFonts w:ascii="Arial" w:hAnsi="Arial" w:cs="Arial"/>
          <w:sz w:val="20"/>
          <w:szCs w:val="20"/>
        </w:rPr>
      </w:pPr>
    </w:p>
    <w:p w14:paraId="4AB9A49A"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A31.   You must inform the Authority in writing as soon as you become aware of:</w:t>
      </w:r>
    </w:p>
    <w:p w14:paraId="4EEC9172" w14:textId="77777777" w:rsidR="00FB614D" w:rsidRPr="009319F9" w:rsidRDefault="00D92A5F" w:rsidP="00FD59EF">
      <w:pPr>
        <w:widowControl w:val="0"/>
        <w:autoSpaceDE w:val="0"/>
        <w:autoSpaceDN w:val="0"/>
        <w:adjustRightInd w:val="0"/>
        <w:spacing w:after="60" w:line="240" w:lineRule="auto"/>
        <w:ind w:left="120" w:firstLine="600"/>
        <w:jc w:val="both"/>
        <w:rPr>
          <w:rFonts w:ascii="Arial" w:hAnsi="Arial" w:cs="Arial"/>
          <w:sz w:val="20"/>
          <w:szCs w:val="20"/>
        </w:rPr>
      </w:pPr>
      <w:r w:rsidRPr="009319F9">
        <w:rPr>
          <w:rFonts w:ascii="Arial" w:hAnsi="Arial" w:cs="Arial"/>
          <w:color w:val="000000"/>
          <w:sz w:val="20"/>
          <w:szCs w:val="20"/>
        </w:rPr>
        <w:t>a.        any material changes to any of the information, representations or other matters of fact communicated to the Authority as part of your PQQ response or in connection with the submission of your PQQ response;</w:t>
      </w:r>
    </w:p>
    <w:p w14:paraId="649492A9" w14:textId="77777777" w:rsidR="00FB614D" w:rsidRPr="009319F9" w:rsidRDefault="00D92A5F" w:rsidP="00FD59EF">
      <w:pPr>
        <w:widowControl w:val="0"/>
        <w:autoSpaceDE w:val="0"/>
        <w:autoSpaceDN w:val="0"/>
        <w:adjustRightInd w:val="0"/>
        <w:spacing w:after="60" w:line="240" w:lineRule="auto"/>
        <w:ind w:left="720"/>
        <w:jc w:val="both"/>
        <w:rPr>
          <w:rFonts w:ascii="Arial" w:hAnsi="Arial" w:cs="Arial"/>
          <w:sz w:val="20"/>
          <w:szCs w:val="20"/>
        </w:rPr>
      </w:pPr>
      <w:r w:rsidRPr="009319F9">
        <w:rPr>
          <w:rFonts w:ascii="Arial" w:hAnsi="Arial" w:cs="Arial"/>
          <w:color w:val="000000"/>
          <w:sz w:val="20"/>
          <w:szCs w:val="2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2CB4BD7" w14:textId="77777777" w:rsidR="00FB614D" w:rsidRPr="009319F9" w:rsidRDefault="00D92A5F" w:rsidP="00FD59EF">
      <w:pPr>
        <w:widowControl w:val="0"/>
        <w:autoSpaceDE w:val="0"/>
        <w:autoSpaceDN w:val="0"/>
        <w:adjustRightInd w:val="0"/>
        <w:spacing w:after="60" w:line="240" w:lineRule="auto"/>
        <w:ind w:left="720"/>
        <w:jc w:val="both"/>
        <w:rPr>
          <w:rFonts w:ascii="Arial" w:hAnsi="Arial" w:cs="Arial"/>
          <w:sz w:val="20"/>
          <w:szCs w:val="20"/>
        </w:rPr>
      </w:pPr>
      <w:r w:rsidRPr="009319F9">
        <w:rPr>
          <w:rFonts w:ascii="Arial" w:hAnsi="Arial" w:cs="Arial"/>
          <w:color w:val="000000"/>
          <w:sz w:val="20"/>
          <w:szCs w:val="20"/>
        </w:rPr>
        <w:t>c.         any material changes to your financial health or that of a party to the Consortium Arrangement or Sub-Contracting Arrangement; and</w:t>
      </w:r>
    </w:p>
    <w:p w14:paraId="3C2946E8" w14:textId="77777777" w:rsidR="00FB614D" w:rsidRPr="009319F9" w:rsidRDefault="00D92A5F" w:rsidP="00FD59EF">
      <w:pPr>
        <w:widowControl w:val="0"/>
        <w:autoSpaceDE w:val="0"/>
        <w:autoSpaceDN w:val="0"/>
        <w:adjustRightInd w:val="0"/>
        <w:spacing w:after="60" w:line="240" w:lineRule="auto"/>
        <w:ind w:left="720"/>
        <w:jc w:val="both"/>
        <w:rPr>
          <w:rFonts w:ascii="Arial" w:hAnsi="Arial" w:cs="Arial"/>
          <w:sz w:val="20"/>
          <w:szCs w:val="20"/>
        </w:rPr>
      </w:pPr>
      <w:r w:rsidRPr="009319F9">
        <w:rPr>
          <w:rFonts w:ascii="Arial" w:hAnsi="Arial" w:cs="Arial"/>
          <w:color w:val="000000"/>
          <w:sz w:val="20"/>
          <w:szCs w:val="20"/>
        </w:rPr>
        <w:t>d.         any material changes to the makeup of the Consortium Arrangement or Sub-Contracting Arrangement, including:</w:t>
      </w:r>
    </w:p>
    <w:p w14:paraId="1691F6EB" w14:textId="77777777" w:rsidR="00713AE7" w:rsidRPr="009319F9" w:rsidRDefault="00D92A5F" w:rsidP="00FD59EF">
      <w:pPr>
        <w:widowControl w:val="0"/>
        <w:autoSpaceDE w:val="0"/>
        <w:autoSpaceDN w:val="0"/>
        <w:adjustRightInd w:val="0"/>
        <w:spacing w:after="60" w:line="240" w:lineRule="auto"/>
        <w:ind w:left="1538"/>
        <w:jc w:val="both"/>
        <w:rPr>
          <w:rFonts w:ascii="Arial" w:hAnsi="Arial" w:cs="Arial"/>
          <w:sz w:val="20"/>
          <w:szCs w:val="20"/>
        </w:rPr>
      </w:pPr>
      <w:r w:rsidRPr="009319F9">
        <w:rPr>
          <w:rFonts w:ascii="Arial" w:hAnsi="Arial" w:cs="Arial"/>
          <w:color w:val="000000"/>
          <w:sz w:val="20"/>
          <w:szCs w:val="20"/>
        </w:rPr>
        <w:t>i</w:t>
      </w:r>
      <w:r w:rsidR="00713AE7" w:rsidRPr="009319F9">
        <w:rPr>
          <w:rFonts w:ascii="Arial" w:hAnsi="Arial" w:cs="Arial"/>
          <w:color w:val="000000"/>
          <w:sz w:val="20"/>
          <w:szCs w:val="20"/>
        </w:rPr>
        <w:t>.</w:t>
      </w:r>
      <w:r w:rsidRPr="009319F9">
        <w:rPr>
          <w:rFonts w:ascii="Arial" w:hAnsi="Arial" w:cs="Arial"/>
          <w:color w:val="000000"/>
          <w:sz w:val="20"/>
          <w:szCs w:val="20"/>
        </w:rPr>
        <w:t xml:space="preserve">          the form of legal arrangement by which the Consortium Arrangement or Sub-Contracting Arrangement will be structured;</w:t>
      </w:r>
    </w:p>
    <w:p w14:paraId="78BA5788" w14:textId="77777777" w:rsidR="00FB614D" w:rsidRPr="009319F9" w:rsidRDefault="00D92A5F" w:rsidP="00FD59EF">
      <w:pPr>
        <w:widowControl w:val="0"/>
        <w:autoSpaceDE w:val="0"/>
        <w:autoSpaceDN w:val="0"/>
        <w:adjustRightInd w:val="0"/>
        <w:spacing w:after="60" w:line="240" w:lineRule="auto"/>
        <w:ind w:left="1538"/>
        <w:jc w:val="both"/>
        <w:rPr>
          <w:rFonts w:ascii="Arial" w:hAnsi="Arial" w:cs="Arial"/>
          <w:sz w:val="20"/>
          <w:szCs w:val="20"/>
        </w:rPr>
      </w:pPr>
      <w:r w:rsidRPr="009319F9">
        <w:rPr>
          <w:rFonts w:ascii="Arial" w:hAnsi="Arial" w:cs="Arial"/>
          <w:color w:val="000000"/>
          <w:sz w:val="20"/>
          <w:szCs w:val="20"/>
        </w:rPr>
        <w:t>ii.         the identity of Consortium Arrangement or Sub-Contracting Arrangement;</w:t>
      </w:r>
    </w:p>
    <w:p w14:paraId="1FBCE529" w14:textId="77777777" w:rsidR="00713AE7" w:rsidRPr="009319F9" w:rsidRDefault="00D92A5F" w:rsidP="00FD59EF">
      <w:pPr>
        <w:widowControl w:val="0"/>
        <w:autoSpaceDE w:val="0"/>
        <w:autoSpaceDN w:val="0"/>
        <w:adjustRightInd w:val="0"/>
        <w:spacing w:after="60" w:line="240" w:lineRule="auto"/>
        <w:ind w:left="1538"/>
        <w:jc w:val="both"/>
        <w:rPr>
          <w:rFonts w:ascii="Arial" w:hAnsi="Arial" w:cs="Arial"/>
          <w:sz w:val="20"/>
          <w:szCs w:val="20"/>
        </w:rPr>
      </w:pPr>
      <w:r w:rsidRPr="009319F9">
        <w:rPr>
          <w:rFonts w:ascii="Arial" w:hAnsi="Arial" w:cs="Arial"/>
          <w:color w:val="000000"/>
          <w:sz w:val="20"/>
          <w:szCs w:val="20"/>
        </w:rPr>
        <w:t>iii.        the intended division or allocation of work or responsibilities within or between the Consortium Arrangement or Sub-Contracting Arrangement; and</w:t>
      </w:r>
    </w:p>
    <w:p w14:paraId="2CB006F9" w14:textId="77777777" w:rsidR="00FB614D" w:rsidRPr="009319F9" w:rsidRDefault="00D92A5F" w:rsidP="00FD59EF">
      <w:pPr>
        <w:widowControl w:val="0"/>
        <w:autoSpaceDE w:val="0"/>
        <w:autoSpaceDN w:val="0"/>
        <w:adjustRightInd w:val="0"/>
        <w:spacing w:after="60" w:line="240" w:lineRule="auto"/>
        <w:ind w:left="1538"/>
        <w:jc w:val="both"/>
        <w:rPr>
          <w:rFonts w:ascii="Arial" w:hAnsi="Arial" w:cs="Arial"/>
          <w:sz w:val="20"/>
          <w:szCs w:val="20"/>
        </w:rPr>
      </w:pPr>
      <w:r w:rsidRPr="009319F9">
        <w:rPr>
          <w:rFonts w:ascii="Arial" w:hAnsi="Arial" w:cs="Arial"/>
          <w:color w:val="000000"/>
          <w:sz w:val="20"/>
          <w:szCs w:val="20"/>
        </w:rPr>
        <w:t>iv.        any change of control of any Consortium Arrangement or Sub-Contracting Arrangement.</w:t>
      </w:r>
    </w:p>
    <w:p w14:paraId="78085752"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30ACEF6"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00B29C0C"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A34.   The Authority reserves the right, at its sole discretion to disqualify any Tenderer who makes any material change to any aspects of its responses to the PQQ if:</w:t>
      </w:r>
    </w:p>
    <w:p w14:paraId="5F192265" w14:textId="77777777" w:rsidR="00FB614D" w:rsidRPr="009319F9" w:rsidRDefault="00D92A5F" w:rsidP="00FD59EF">
      <w:pPr>
        <w:widowControl w:val="0"/>
        <w:autoSpaceDE w:val="0"/>
        <w:autoSpaceDN w:val="0"/>
        <w:adjustRightInd w:val="0"/>
        <w:spacing w:after="60" w:line="240" w:lineRule="auto"/>
        <w:ind w:left="720"/>
        <w:jc w:val="both"/>
        <w:rPr>
          <w:rFonts w:ascii="Arial" w:hAnsi="Arial" w:cs="Arial"/>
          <w:sz w:val="20"/>
          <w:szCs w:val="20"/>
        </w:rPr>
      </w:pPr>
      <w:r w:rsidRPr="009319F9">
        <w:rPr>
          <w:rFonts w:ascii="Arial" w:hAnsi="Arial" w:cs="Arial"/>
          <w:color w:val="000000"/>
          <w:sz w:val="20"/>
          <w:szCs w:val="20"/>
        </w:rPr>
        <w:lastRenderedPageBreak/>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78C494FA" w14:textId="289425AB" w:rsidR="008E2018" w:rsidRPr="009319F9" w:rsidRDefault="00D92A5F" w:rsidP="008E2018">
      <w:pPr>
        <w:widowControl w:val="0"/>
        <w:autoSpaceDE w:val="0"/>
        <w:autoSpaceDN w:val="0"/>
        <w:adjustRightInd w:val="0"/>
        <w:spacing w:after="60" w:line="240" w:lineRule="auto"/>
        <w:ind w:left="720"/>
        <w:jc w:val="both"/>
        <w:rPr>
          <w:rFonts w:ascii="Arial" w:hAnsi="Arial" w:cs="Arial"/>
          <w:sz w:val="20"/>
          <w:szCs w:val="20"/>
        </w:rPr>
      </w:pPr>
      <w:r w:rsidRPr="009319F9">
        <w:rPr>
          <w:rFonts w:ascii="Arial" w:hAnsi="Arial" w:cs="Arial"/>
          <w:color w:val="000000"/>
          <w:sz w:val="20"/>
          <w:szCs w:val="2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7749971" w14:textId="5675EBDC" w:rsidR="00FB614D" w:rsidRDefault="00D92A5F" w:rsidP="008E2018">
      <w:pPr>
        <w:widowControl w:val="0"/>
        <w:autoSpaceDE w:val="0"/>
        <w:autoSpaceDN w:val="0"/>
        <w:adjustRightInd w:val="0"/>
        <w:spacing w:after="60" w:line="240" w:lineRule="auto"/>
        <w:ind w:left="120"/>
        <w:jc w:val="center"/>
        <w:rPr>
          <w:rFonts w:ascii="Arial" w:hAnsi="Arial" w:cs="Arial"/>
          <w:b/>
          <w:bCs/>
          <w:color w:val="000000"/>
          <w:sz w:val="20"/>
          <w:szCs w:val="20"/>
        </w:rPr>
      </w:pPr>
      <w:r w:rsidRPr="009319F9">
        <w:rPr>
          <w:rFonts w:ascii="Arial" w:hAnsi="Arial" w:cs="Arial"/>
          <w:b/>
          <w:bCs/>
          <w:color w:val="000000"/>
          <w:sz w:val="20"/>
          <w:szCs w:val="20"/>
        </w:rPr>
        <w:t>Contract Terms &amp;</w:t>
      </w:r>
      <w:r w:rsidR="00E43602">
        <w:rPr>
          <w:rFonts w:ascii="Arial" w:hAnsi="Arial" w:cs="Arial"/>
          <w:b/>
          <w:bCs/>
          <w:color w:val="000000"/>
          <w:sz w:val="20"/>
          <w:szCs w:val="20"/>
        </w:rPr>
        <w:t xml:space="preserve"> </w:t>
      </w:r>
      <w:r w:rsidRPr="009319F9">
        <w:rPr>
          <w:rFonts w:ascii="Arial" w:hAnsi="Arial" w:cs="Arial"/>
          <w:b/>
          <w:bCs/>
          <w:color w:val="000000"/>
          <w:sz w:val="20"/>
          <w:szCs w:val="20"/>
        </w:rPr>
        <w:t>Conditions</w:t>
      </w:r>
    </w:p>
    <w:p w14:paraId="04E62F7E" w14:textId="77777777" w:rsidR="008E2018" w:rsidRPr="009319F9" w:rsidRDefault="008E2018" w:rsidP="008E2018">
      <w:pPr>
        <w:widowControl w:val="0"/>
        <w:autoSpaceDE w:val="0"/>
        <w:autoSpaceDN w:val="0"/>
        <w:adjustRightInd w:val="0"/>
        <w:spacing w:after="60" w:line="240" w:lineRule="auto"/>
        <w:ind w:left="120"/>
        <w:jc w:val="center"/>
        <w:rPr>
          <w:rFonts w:ascii="Arial" w:hAnsi="Arial" w:cs="Arial"/>
          <w:sz w:val="20"/>
          <w:szCs w:val="20"/>
        </w:rPr>
      </w:pPr>
    </w:p>
    <w:p w14:paraId="7F2F7B2F"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8" w:history="1">
        <w:r w:rsidRPr="009319F9">
          <w:rPr>
            <w:rFonts w:ascii="Arial" w:hAnsi="Arial" w:cs="Arial"/>
            <w:color w:val="0000FF"/>
            <w:sz w:val="20"/>
            <w:szCs w:val="20"/>
            <w:u w:val="single"/>
          </w:rPr>
          <w:t xml:space="preserve">Knowledge in </w:t>
        </w:r>
      </w:hyperlink>
      <w:hyperlink r:id="rId19" w:history="1">
        <w:r w:rsidRPr="009319F9">
          <w:rPr>
            <w:rFonts w:ascii="Arial" w:hAnsi="Arial" w:cs="Arial"/>
            <w:color w:val="0000FF"/>
            <w:sz w:val="20"/>
            <w:szCs w:val="20"/>
            <w:u w:val="single"/>
          </w:rPr>
          <w:t>Defence</w:t>
        </w:r>
      </w:hyperlink>
      <w:hyperlink r:id="rId20" w:history="1">
        <w:r w:rsidRPr="009319F9">
          <w:rPr>
            <w:rFonts w:ascii="Arial" w:hAnsi="Arial" w:cs="Arial"/>
            <w:color w:val="0000FF"/>
            <w:sz w:val="20"/>
            <w:szCs w:val="20"/>
            <w:u w:val="single"/>
          </w:rPr>
          <w:t xml:space="preserve"> (</w:t>
        </w:r>
      </w:hyperlink>
      <w:hyperlink r:id="rId21" w:history="1">
        <w:r w:rsidRPr="009319F9">
          <w:rPr>
            <w:rFonts w:ascii="Arial" w:hAnsi="Arial" w:cs="Arial"/>
            <w:color w:val="0000FF"/>
            <w:sz w:val="20"/>
            <w:szCs w:val="20"/>
            <w:u w:val="single"/>
          </w:rPr>
          <w:t>KiD</w:t>
        </w:r>
      </w:hyperlink>
      <w:hyperlink r:id="rId22" w:history="1">
        <w:r w:rsidRPr="009319F9">
          <w:rPr>
            <w:rFonts w:ascii="Arial" w:hAnsi="Arial" w:cs="Arial"/>
            <w:color w:val="0000FF"/>
            <w:sz w:val="20"/>
            <w:szCs w:val="20"/>
            <w:u w:val="single"/>
          </w:rPr>
          <w:t>) website.</w:t>
        </w:r>
      </w:hyperlink>
    </w:p>
    <w:p w14:paraId="5B95B2EF"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A36.   The Contract Terms &amp; Conditions are attached.</w:t>
      </w:r>
    </w:p>
    <w:p w14:paraId="18FE5437"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  </w:t>
      </w:r>
    </w:p>
    <w:p w14:paraId="6FF19034" w14:textId="0DB89CB7" w:rsidR="00FB614D" w:rsidRDefault="00D92A5F" w:rsidP="008E2018">
      <w:pPr>
        <w:widowControl w:val="0"/>
        <w:autoSpaceDE w:val="0"/>
        <w:autoSpaceDN w:val="0"/>
        <w:adjustRightInd w:val="0"/>
        <w:spacing w:after="60" w:line="240" w:lineRule="auto"/>
        <w:ind w:left="120"/>
        <w:jc w:val="center"/>
        <w:rPr>
          <w:rFonts w:ascii="Arial" w:hAnsi="Arial" w:cs="Arial"/>
          <w:b/>
          <w:bCs/>
          <w:color w:val="000000"/>
          <w:sz w:val="20"/>
          <w:szCs w:val="20"/>
        </w:rPr>
      </w:pPr>
      <w:r w:rsidRPr="009319F9">
        <w:rPr>
          <w:rFonts w:ascii="Arial" w:hAnsi="Arial" w:cs="Arial"/>
          <w:b/>
          <w:bCs/>
          <w:color w:val="000000"/>
          <w:sz w:val="20"/>
          <w:szCs w:val="20"/>
        </w:rPr>
        <w:t>Other Information</w:t>
      </w:r>
    </w:p>
    <w:p w14:paraId="7E60C4D6" w14:textId="77777777" w:rsidR="008E2018" w:rsidRPr="009319F9" w:rsidRDefault="008E2018" w:rsidP="008E2018">
      <w:pPr>
        <w:widowControl w:val="0"/>
        <w:autoSpaceDE w:val="0"/>
        <w:autoSpaceDN w:val="0"/>
        <w:adjustRightInd w:val="0"/>
        <w:spacing w:after="60" w:line="240" w:lineRule="auto"/>
        <w:ind w:left="120"/>
        <w:jc w:val="center"/>
        <w:rPr>
          <w:rFonts w:ascii="Arial" w:hAnsi="Arial" w:cs="Arial"/>
          <w:sz w:val="20"/>
          <w:szCs w:val="20"/>
        </w:rPr>
      </w:pPr>
    </w:p>
    <w:p w14:paraId="21360D02"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 xml:space="preserve">A37.   </w:t>
      </w:r>
      <w:r w:rsidRPr="009319F9">
        <w:rPr>
          <w:rFonts w:ascii="Arial" w:hAnsi="Arial" w:cs="Arial"/>
          <w:b/>
          <w:bCs/>
          <w:color w:val="000000"/>
          <w:sz w:val="20"/>
          <w:szCs w:val="20"/>
        </w:rPr>
        <w:t>The Armed Forces Covenant</w:t>
      </w:r>
    </w:p>
    <w:p w14:paraId="319DD1C8" w14:textId="77777777" w:rsidR="00FB614D" w:rsidRPr="009319F9" w:rsidRDefault="00D92A5F" w:rsidP="00FD59EF">
      <w:pPr>
        <w:widowControl w:val="0"/>
        <w:autoSpaceDE w:val="0"/>
        <w:autoSpaceDN w:val="0"/>
        <w:adjustRightInd w:val="0"/>
        <w:spacing w:after="60" w:line="240" w:lineRule="auto"/>
        <w:ind w:left="720"/>
        <w:jc w:val="both"/>
        <w:rPr>
          <w:rFonts w:ascii="Arial" w:hAnsi="Arial" w:cs="Arial"/>
          <w:sz w:val="20"/>
          <w:szCs w:val="20"/>
        </w:rPr>
      </w:pPr>
      <w:r w:rsidRPr="009319F9">
        <w:rPr>
          <w:rFonts w:ascii="Arial" w:hAnsi="Arial" w:cs="Arial"/>
          <w:color w:val="000000"/>
          <w:sz w:val="20"/>
          <w:szCs w:val="2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0E85A726" w14:textId="77777777" w:rsidR="00FB614D" w:rsidRPr="009319F9" w:rsidRDefault="00D92A5F" w:rsidP="00FD59EF">
      <w:pPr>
        <w:widowControl w:val="0"/>
        <w:autoSpaceDE w:val="0"/>
        <w:autoSpaceDN w:val="0"/>
        <w:adjustRightInd w:val="0"/>
        <w:spacing w:after="60" w:line="240" w:lineRule="auto"/>
        <w:ind w:left="120" w:firstLine="600"/>
        <w:jc w:val="both"/>
        <w:rPr>
          <w:rFonts w:ascii="Arial" w:hAnsi="Arial" w:cs="Arial"/>
          <w:sz w:val="20"/>
          <w:szCs w:val="20"/>
        </w:rPr>
      </w:pPr>
      <w:r w:rsidRPr="009319F9">
        <w:rPr>
          <w:rFonts w:ascii="Arial" w:hAnsi="Arial" w:cs="Arial"/>
          <w:color w:val="000000"/>
          <w:sz w:val="20"/>
          <w:szCs w:val="20"/>
        </w:rPr>
        <w:t>b.        The Covenant is based on two principles:</w:t>
      </w:r>
    </w:p>
    <w:p w14:paraId="386A06D7" w14:textId="77777777" w:rsidR="00FB614D" w:rsidRPr="009319F9" w:rsidRDefault="00D92A5F" w:rsidP="00FD59EF">
      <w:pPr>
        <w:widowControl w:val="0"/>
        <w:autoSpaceDE w:val="0"/>
        <w:autoSpaceDN w:val="0"/>
        <w:adjustRightInd w:val="0"/>
        <w:spacing w:after="60" w:line="240" w:lineRule="auto"/>
        <w:ind w:left="2247"/>
        <w:jc w:val="both"/>
        <w:rPr>
          <w:rFonts w:ascii="Arial" w:hAnsi="Arial" w:cs="Arial"/>
          <w:sz w:val="20"/>
          <w:szCs w:val="20"/>
        </w:rPr>
      </w:pPr>
      <w:r w:rsidRPr="009319F9">
        <w:rPr>
          <w:rFonts w:ascii="Arial" w:hAnsi="Arial" w:cs="Arial"/>
          <w:color w:val="000000"/>
          <w:sz w:val="20"/>
          <w:szCs w:val="20"/>
        </w:rPr>
        <w:t>i.          That the Armed Forces community would not face disadvantages when compared to other citizens in the provision of public and commercial services; and</w:t>
      </w:r>
    </w:p>
    <w:p w14:paraId="56953C1F" w14:textId="77777777" w:rsidR="00713AE7" w:rsidRPr="009319F9" w:rsidRDefault="00D92A5F" w:rsidP="00FD59EF">
      <w:pPr>
        <w:widowControl w:val="0"/>
        <w:autoSpaceDE w:val="0"/>
        <w:autoSpaceDN w:val="0"/>
        <w:adjustRightInd w:val="0"/>
        <w:spacing w:after="60" w:line="240" w:lineRule="auto"/>
        <w:ind w:left="2247"/>
        <w:jc w:val="both"/>
        <w:rPr>
          <w:rFonts w:ascii="Arial" w:hAnsi="Arial" w:cs="Arial"/>
          <w:sz w:val="20"/>
          <w:szCs w:val="20"/>
        </w:rPr>
      </w:pPr>
      <w:r w:rsidRPr="009319F9">
        <w:rPr>
          <w:rFonts w:ascii="Arial" w:hAnsi="Arial" w:cs="Arial"/>
          <w:color w:val="000000"/>
          <w:sz w:val="20"/>
          <w:szCs w:val="20"/>
        </w:rPr>
        <w:t>ii.          That special consideration is appropriate in some cases, especially for those who have given most, such as the injured and the bereaved.</w:t>
      </w:r>
    </w:p>
    <w:p w14:paraId="36305F2F" w14:textId="77777777" w:rsidR="00FB614D" w:rsidRPr="009319F9" w:rsidRDefault="00D92A5F" w:rsidP="00FD59EF">
      <w:pPr>
        <w:widowControl w:val="0"/>
        <w:autoSpaceDE w:val="0"/>
        <w:autoSpaceDN w:val="0"/>
        <w:adjustRightInd w:val="0"/>
        <w:spacing w:after="60" w:line="240" w:lineRule="auto"/>
        <w:ind w:left="2247"/>
        <w:jc w:val="both"/>
        <w:rPr>
          <w:rFonts w:ascii="Arial" w:hAnsi="Arial" w:cs="Arial"/>
          <w:sz w:val="20"/>
          <w:szCs w:val="20"/>
        </w:rPr>
      </w:pPr>
      <w:r w:rsidRPr="009319F9">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78C05374" w14:textId="77777777" w:rsidR="00FB614D" w:rsidRPr="009319F9" w:rsidRDefault="00D92A5F" w:rsidP="00FD59EF">
      <w:pPr>
        <w:widowControl w:val="0"/>
        <w:autoSpaceDE w:val="0"/>
        <w:autoSpaceDN w:val="0"/>
        <w:adjustRightInd w:val="0"/>
        <w:spacing w:after="60" w:line="240" w:lineRule="auto"/>
        <w:ind w:left="829"/>
        <w:jc w:val="both"/>
        <w:rPr>
          <w:rFonts w:ascii="Arial" w:hAnsi="Arial" w:cs="Arial"/>
          <w:sz w:val="20"/>
          <w:szCs w:val="20"/>
        </w:rPr>
      </w:pPr>
      <w:r w:rsidRPr="009319F9">
        <w:rPr>
          <w:rFonts w:ascii="Arial" w:hAnsi="Arial" w:cs="Arial"/>
          <w:color w:val="000000"/>
          <w:sz w:val="20"/>
          <w:szCs w:val="20"/>
        </w:rPr>
        <w:t xml:space="preserve">c.          </w:t>
      </w:r>
      <w:r w:rsidRPr="009319F9">
        <w:rPr>
          <w:rFonts w:ascii="Arial" w:hAnsi="Arial" w:cs="Arial"/>
          <w:color w:val="0000FF"/>
          <w:sz w:val="20"/>
          <w:szCs w:val="20"/>
          <w:u w:val="single"/>
        </w:rPr>
        <w:t>The Armed Forces Covenant</w:t>
      </w:r>
      <w:r w:rsidRPr="009319F9">
        <w:rPr>
          <w:rFonts w:ascii="Arial" w:hAnsi="Arial" w:cs="Arial"/>
          <w:color w:val="000000"/>
          <w:sz w:val="20"/>
          <w:szCs w:val="2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054E90FD" w14:textId="77777777" w:rsidR="00FB614D" w:rsidRPr="009319F9" w:rsidRDefault="00D92A5F" w:rsidP="00FD59EF">
      <w:pPr>
        <w:widowControl w:val="0"/>
        <w:autoSpaceDE w:val="0"/>
        <w:autoSpaceDN w:val="0"/>
        <w:adjustRightInd w:val="0"/>
        <w:spacing w:after="60" w:line="240" w:lineRule="auto"/>
        <w:ind w:left="829"/>
        <w:jc w:val="both"/>
        <w:rPr>
          <w:rFonts w:ascii="Arial" w:hAnsi="Arial" w:cs="Arial"/>
          <w:sz w:val="20"/>
          <w:szCs w:val="20"/>
        </w:rPr>
      </w:pPr>
      <w:r w:rsidRPr="009319F9">
        <w:rPr>
          <w:rFonts w:ascii="Arial" w:hAnsi="Arial" w:cs="Arial"/>
          <w:color w:val="000000"/>
          <w:sz w:val="20"/>
          <w:szCs w:val="2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21CF987" w14:textId="77777777" w:rsidR="00FB614D" w:rsidRPr="009319F9"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9319F9">
        <w:rPr>
          <w:rFonts w:ascii="Arial" w:hAnsi="Arial" w:cs="Arial"/>
          <w:color w:val="000000"/>
          <w:sz w:val="20"/>
          <w:szCs w:val="20"/>
        </w:rPr>
        <w:t xml:space="preserve">             Email address:  </w:t>
      </w:r>
      <w:r w:rsidRPr="009319F9">
        <w:rPr>
          <w:rFonts w:ascii="Arial" w:hAnsi="Arial" w:cs="Arial"/>
          <w:color w:val="0000FF"/>
          <w:sz w:val="20"/>
          <w:szCs w:val="20"/>
          <w:u w:val="single"/>
        </w:rPr>
        <w:t>employerrelations@rfca.mod.uk</w:t>
      </w:r>
    </w:p>
    <w:p w14:paraId="1C9D6BB0" w14:textId="77777777" w:rsidR="00FB614D" w:rsidRPr="00E43602"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E43602">
        <w:rPr>
          <w:rFonts w:ascii="Arial" w:hAnsi="Arial" w:cs="Arial"/>
          <w:color w:val="000000"/>
          <w:sz w:val="20"/>
          <w:szCs w:val="20"/>
        </w:rPr>
        <w:t xml:space="preserve">             Address:            Defence Relationship Management</w:t>
      </w:r>
    </w:p>
    <w:p w14:paraId="5E3908E4" w14:textId="77777777" w:rsidR="00FB614D" w:rsidRPr="00E43602"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E43602">
        <w:rPr>
          <w:rFonts w:ascii="Arial" w:hAnsi="Arial" w:cs="Arial"/>
          <w:color w:val="000000"/>
          <w:sz w:val="20"/>
          <w:szCs w:val="20"/>
        </w:rPr>
        <w:t xml:space="preserve">                                       Ministry of Defence</w:t>
      </w:r>
    </w:p>
    <w:p w14:paraId="4D16F762" w14:textId="77777777" w:rsidR="00FB614D" w:rsidRPr="00E43602"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E43602">
        <w:rPr>
          <w:rFonts w:ascii="Arial" w:hAnsi="Arial" w:cs="Arial"/>
          <w:color w:val="000000"/>
          <w:sz w:val="20"/>
          <w:szCs w:val="20"/>
        </w:rPr>
        <w:t xml:space="preserve">                                       Holderness House</w:t>
      </w:r>
    </w:p>
    <w:p w14:paraId="051D3B4E" w14:textId="77777777" w:rsidR="00FB614D" w:rsidRPr="00E43602"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E43602">
        <w:rPr>
          <w:rFonts w:ascii="Arial" w:hAnsi="Arial" w:cs="Arial"/>
          <w:color w:val="000000"/>
          <w:sz w:val="20"/>
          <w:szCs w:val="20"/>
        </w:rPr>
        <w:t xml:space="preserve">                                       51-61 Clifton Street</w:t>
      </w:r>
    </w:p>
    <w:p w14:paraId="4D78C480" w14:textId="77777777" w:rsidR="00FB614D" w:rsidRPr="00E43602"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E43602">
        <w:rPr>
          <w:rFonts w:ascii="Arial" w:hAnsi="Arial" w:cs="Arial"/>
          <w:color w:val="000000"/>
          <w:sz w:val="20"/>
          <w:szCs w:val="20"/>
        </w:rPr>
        <w:t xml:space="preserve">                                       London</w:t>
      </w:r>
    </w:p>
    <w:p w14:paraId="2D173FF0" w14:textId="77777777" w:rsidR="00FB614D" w:rsidRPr="00E43602" w:rsidRDefault="00D92A5F" w:rsidP="00FD59EF">
      <w:pPr>
        <w:widowControl w:val="0"/>
        <w:autoSpaceDE w:val="0"/>
        <w:autoSpaceDN w:val="0"/>
        <w:adjustRightInd w:val="0"/>
        <w:spacing w:after="60" w:line="240" w:lineRule="auto"/>
        <w:ind w:left="120"/>
        <w:jc w:val="both"/>
        <w:rPr>
          <w:rFonts w:ascii="Arial" w:hAnsi="Arial" w:cs="Arial"/>
          <w:sz w:val="20"/>
          <w:szCs w:val="20"/>
        </w:rPr>
      </w:pPr>
      <w:r w:rsidRPr="00E43602">
        <w:rPr>
          <w:rFonts w:ascii="Arial" w:hAnsi="Arial" w:cs="Arial"/>
          <w:color w:val="000000"/>
          <w:sz w:val="20"/>
          <w:szCs w:val="20"/>
        </w:rPr>
        <w:t xml:space="preserve">                                       EC2A 4EY</w:t>
      </w:r>
    </w:p>
    <w:p w14:paraId="6FFCA111" w14:textId="77777777" w:rsidR="00FB614D" w:rsidRPr="00E43602" w:rsidRDefault="00D92A5F" w:rsidP="00FD59EF">
      <w:pPr>
        <w:widowControl w:val="0"/>
        <w:autoSpaceDE w:val="0"/>
        <w:autoSpaceDN w:val="0"/>
        <w:adjustRightInd w:val="0"/>
        <w:spacing w:after="60" w:line="240" w:lineRule="auto"/>
        <w:ind w:left="829"/>
        <w:jc w:val="both"/>
        <w:rPr>
          <w:rFonts w:ascii="Arial" w:hAnsi="Arial" w:cs="Arial"/>
          <w:sz w:val="20"/>
          <w:szCs w:val="20"/>
        </w:rPr>
      </w:pPr>
      <w:r w:rsidRPr="00E43602">
        <w:rPr>
          <w:rFonts w:ascii="Arial" w:hAnsi="Arial" w:cs="Arial"/>
          <w:color w:val="000000"/>
          <w:sz w:val="20"/>
          <w:szCs w:val="2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9BC02EF" w14:textId="77777777" w:rsidR="009D7BFF" w:rsidRPr="00E43602" w:rsidRDefault="009D7BFF" w:rsidP="009D7BFF">
      <w:pPr>
        <w:autoSpaceDE w:val="0"/>
        <w:autoSpaceDN w:val="0"/>
        <w:spacing w:after="0" w:line="240" w:lineRule="auto"/>
        <w:rPr>
          <w:sz w:val="20"/>
          <w:szCs w:val="20"/>
        </w:rPr>
      </w:pPr>
      <w:r w:rsidRPr="00E43602">
        <w:rPr>
          <w:rFonts w:ascii="Segoe UI" w:hAnsi="Segoe UI" w:cs="Segoe UI"/>
          <w:color w:val="4E586A"/>
          <w:sz w:val="20"/>
          <w:szCs w:val="20"/>
        </w:rPr>
        <w:t> </w:t>
      </w:r>
    </w:p>
    <w:p w14:paraId="4CC96B1B" w14:textId="77777777" w:rsidR="009D7BFF" w:rsidRDefault="009D7BFF" w:rsidP="009D7BFF">
      <w:pPr>
        <w:autoSpaceDE w:val="0"/>
        <w:autoSpaceDN w:val="0"/>
        <w:spacing w:after="0" w:line="240" w:lineRule="auto"/>
      </w:pPr>
      <w:r>
        <w:rPr>
          <w:sz w:val="20"/>
          <w:szCs w:val="20"/>
        </w:rPr>
        <w:t> </w:t>
      </w:r>
    </w:p>
    <w:p w14:paraId="661ED44E" w14:textId="77777777" w:rsidR="00FB614D" w:rsidRDefault="00FB614D">
      <w:pPr>
        <w:widowControl w:val="0"/>
        <w:autoSpaceDE w:val="0"/>
        <w:autoSpaceDN w:val="0"/>
        <w:adjustRightInd w:val="0"/>
        <w:spacing w:after="200" w:line="276" w:lineRule="auto"/>
        <w:ind w:left="120" w:right="114"/>
        <w:rPr>
          <w:rFonts w:ascii="Arial" w:hAnsi="Arial" w:cs="Arial"/>
          <w:sz w:val="24"/>
          <w:szCs w:val="24"/>
        </w:rPr>
      </w:pPr>
    </w:p>
    <w:p w14:paraId="47C3AAF3" w14:textId="77777777" w:rsidR="00FB614D" w:rsidRPr="00FD59EF" w:rsidRDefault="00D92A5F" w:rsidP="009319F9">
      <w:pPr>
        <w:widowControl w:val="0"/>
        <w:autoSpaceDE w:val="0"/>
        <w:autoSpaceDN w:val="0"/>
        <w:adjustRightInd w:val="0"/>
        <w:spacing w:after="0" w:line="240" w:lineRule="auto"/>
        <w:ind w:firstLine="120"/>
        <w:rPr>
          <w:rFonts w:ascii="Arial" w:hAnsi="Arial" w:cs="Arial"/>
          <w:color w:val="000000"/>
          <w:sz w:val="20"/>
          <w:szCs w:val="20"/>
        </w:rPr>
      </w:pPr>
      <w:r>
        <w:rPr>
          <w:rFonts w:ascii="Arial" w:hAnsi="Arial" w:cs="Arial"/>
          <w:sz w:val="24"/>
          <w:szCs w:val="24"/>
        </w:rPr>
        <w:br w:type="page"/>
      </w:r>
      <w:bookmarkStart w:id="4" w:name="_Toc501022446_1_3"/>
      <w:r w:rsidRPr="00FD59EF">
        <w:rPr>
          <w:rFonts w:ascii="Arial" w:hAnsi="Arial" w:cs="Arial"/>
          <w:b/>
          <w:bCs/>
          <w:color w:val="000000"/>
          <w:sz w:val="20"/>
          <w:szCs w:val="20"/>
        </w:rPr>
        <w:lastRenderedPageBreak/>
        <w:t>Section B - Key Tendering Activities</w:t>
      </w:r>
      <w:bookmarkEnd w:id="4"/>
    </w:p>
    <w:p w14:paraId="3881F45C" w14:textId="77777777" w:rsidR="00FB614D" w:rsidRPr="00FD59EF" w:rsidRDefault="00D92A5F" w:rsidP="00E43602">
      <w:pPr>
        <w:widowControl w:val="0"/>
        <w:autoSpaceDE w:val="0"/>
        <w:autoSpaceDN w:val="0"/>
        <w:adjustRightInd w:val="0"/>
        <w:spacing w:before="120" w:after="180" w:line="240" w:lineRule="auto"/>
        <w:ind w:left="120"/>
        <w:rPr>
          <w:rFonts w:ascii="Arial" w:hAnsi="Arial" w:cs="Arial"/>
          <w:sz w:val="20"/>
          <w:szCs w:val="20"/>
        </w:rPr>
      </w:pPr>
      <w:r w:rsidRPr="00FD59EF">
        <w:rPr>
          <w:rFonts w:ascii="Arial" w:hAnsi="Arial" w:cs="Arial"/>
          <w:color w:val="000000"/>
          <w:sz w:val="20"/>
          <w:szCs w:val="20"/>
        </w:rPr>
        <w:t xml:space="preserve">The key dates for this procurement are currently anticipated to be as follows: </w:t>
      </w:r>
    </w:p>
    <w:tbl>
      <w:tblPr>
        <w:tblW w:w="91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2"/>
        <w:gridCol w:w="2642"/>
        <w:gridCol w:w="1976"/>
        <w:gridCol w:w="1543"/>
      </w:tblGrid>
      <w:tr w:rsidR="00FD59EF" w14:paraId="69F1B5F3" w14:textId="77777777" w:rsidTr="00545CA1">
        <w:trPr>
          <w:trHeight w:val="702"/>
        </w:trPr>
        <w:tc>
          <w:tcPr>
            <w:tcW w:w="3032" w:type="dxa"/>
            <w:shd w:val="clear" w:color="auto" w:fill="D9D9D9"/>
            <w:tcMar>
              <w:top w:w="0" w:type="dxa"/>
              <w:left w:w="36" w:type="dxa"/>
              <w:bottom w:w="0" w:type="dxa"/>
              <w:right w:w="36" w:type="dxa"/>
            </w:tcMar>
            <w:hideMark/>
          </w:tcPr>
          <w:p w14:paraId="6C883D38" w14:textId="1E90F74F" w:rsidR="00FD59EF" w:rsidRPr="00545CA1" w:rsidRDefault="00FD59EF" w:rsidP="00FD59EF">
            <w:pPr>
              <w:autoSpaceDE w:val="0"/>
              <w:autoSpaceDN w:val="0"/>
              <w:spacing w:before="100" w:after="100" w:line="240" w:lineRule="auto"/>
              <w:rPr>
                <w:rFonts w:ascii="Arial" w:hAnsi="Arial" w:cs="Arial"/>
                <w:sz w:val="20"/>
                <w:szCs w:val="20"/>
              </w:rPr>
            </w:pPr>
            <w:r w:rsidRPr="00545CA1">
              <w:rPr>
                <w:rFonts w:ascii="Arial" w:hAnsi="Arial" w:cs="Arial"/>
                <w:b/>
                <w:bCs/>
                <w:color w:val="000000"/>
                <w:sz w:val="20"/>
                <w:szCs w:val="20"/>
              </w:rPr>
              <w:t>Stage</w:t>
            </w:r>
          </w:p>
        </w:tc>
        <w:tc>
          <w:tcPr>
            <w:tcW w:w="2642" w:type="dxa"/>
            <w:shd w:val="clear" w:color="auto" w:fill="D9D9D9"/>
            <w:tcMar>
              <w:top w:w="0" w:type="dxa"/>
              <w:left w:w="36" w:type="dxa"/>
              <w:bottom w:w="0" w:type="dxa"/>
              <w:right w:w="36" w:type="dxa"/>
            </w:tcMar>
            <w:hideMark/>
          </w:tcPr>
          <w:p w14:paraId="41A17857" w14:textId="6B8BE8A2" w:rsidR="00FD59EF" w:rsidRPr="00545CA1" w:rsidRDefault="00FD59EF" w:rsidP="00FD59EF">
            <w:pPr>
              <w:autoSpaceDE w:val="0"/>
              <w:autoSpaceDN w:val="0"/>
              <w:spacing w:before="100" w:after="100" w:line="240" w:lineRule="auto"/>
              <w:rPr>
                <w:rFonts w:ascii="Arial" w:hAnsi="Arial" w:cs="Arial"/>
                <w:sz w:val="20"/>
                <w:szCs w:val="20"/>
              </w:rPr>
            </w:pPr>
            <w:r w:rsidRPr="00545CA1">
              <w:rPr>
                <w:rFonts w:ascii="Arial" w:hAnsi="Arial" w:cs="Arial"/>
                <w:b/>
                <w:bCs/>
                <w:color w:val="000000"/>
                <w:sz w:val="20"/>
                <w:szCs w:val="20"/>
              </w:rPr>
              <w:t xml:space="preserve">Date and Time </w:t>
            </w:r>
          </w:p>
        </w:tc>
        <w:tc>
          <w:tcPr>
            <w:tcW w:w="1976" w:type="dxa"/>
            <w:shd w:val="clear" w:color="auto" w:fill="D9D9D9"/>
            <w:tcMar>
              <w:top w:w="0" w:type="dxa"/>
              <w:left w:w="36" w:type="dxa"/>
              <w:bottom w:w="0" w:type="dxa"/>
              <w:right w:w="36" w:type="dxa"/>
            </w:tcMar>
            <w:hideMark/>
          </w:tcPr>
          <w:p w14:paraId="6A928A21" w14:textId="4E6555F6" w:rsidR="00FD59EF" w:rsidRPr="00545CA1" w:rsidRDefault="00FD59EF" w:rsidP="00FD59EF">
            <w:pPr>
              <w:autoSpaceDE w:val="0"/>
              <w:autoSpaceDN w:val="0"/>
              <w:spacing w:before="100" w:after="100" w:line="240" w:lineRule="auto"/>
              <w:rPr>
                <w:rFonts w:ascii="Arial" w:hAnsi="Arial" w:cs="Arial"/>
                <w:sz w:val="20"/>
                <w:szCs w:val="20"/>
              </w:rPr>
            </w:pPr>
            <w:r w:rsidRPr="00545CA1">
              <w:rPr>
                <w:rFonts w:ascii="Arial" w:hAnsi="Arial" w:cs="Arial"/>
                <w:b/>
                <w:bCs/>
                <w:color w:val="000000"/>
                <w:sz w:val="20"/>
                <w:szCs w:val="20"/>
              </w:rPr>
              <w:t>Initiated By</w:t>
            </w:r>
          </w:p>
        </w:tc>
        <w:tc>
          <w:tcPr>
            <w:tcW w:w="1543" w:type="dxa"/>
            <w:shd w:val="clear" w:color="auto" w:fill="D9D9D9"/>
            <w:tcMar>
              <w:top w:w="0" w:type="dxa"/>
              <w:left w:w="36" w:type="dxa"/>
              <w:bottom w:w="0" w:type="dxa"/>
              <w:right w:w="36" w:type="dxa"/>
            </w:tcMar>
            <w:hideMark/>
          </w:tcPr>
          <w:p w14:paraId="12C9FCBE" w14:textId="246E48A3" w:rsidR="00FD59EF" w:rsidRPr="00545CA1" w:rsidRDefault="00FD59EF" w:rsidP="00FD59EF">
            <w:pPr>
              <w:autoSpaceDE w:val="0"/>
              <w:autoSpaceDN w:val="0"/>
              <w:spacing w:before="100" w:after="100" w:line="240" w:lineRule="auto"/>
              <w:rPr>
                <w:rFonts w:ascii="Arial" w:hAnsi="Arial" w:cs="Arial"/>
                <w:sz w:val="20"/>
                <w:szCs w:val="20"/>
              </w:rPr>
            </w:pPr>
            <w:r w:rsidRPr="00545CA1">
              <w:rPr>
                <w:rFonts w:ascii="Arial" w:hAnsi="Arial" w:cs="Arial"/>
                <w:b/>
                <w:bCs/>
                <w:color w:val="000000"/>
                <w:sz w:val="20"/>
                <w:szCs w:val="20"/>
              </w:rPr>
              <w:t>Submit to:</w:t>
            </w:r>
          </w:p>
        </w:tc>
      </w:tr>
      <w:tr w:rsidR="00FD59EF" w14:paraId="2D562A73" w14:textId="77777777" w:rsidTr="00545CA1">
        <w:trPr>
          <w:trHeight w:val="716"/>
        </w:trPr>
        <w:tc>
          <w:tcPr>
            <w:tcW w:w="3032" w:type="dxa"/>
            <w:tcMar>
              <w:top w:w="0" w:type="dxa"/>
              <w:left w:w="36" w:type="dxa"/>
              <w:bottom w:w="0" w:type="dxa"/>
              <w:right w:w="36" w:type="dxa"/>
            </w:tcMar>
            <w:hideMark/>
          </w:tcPr>
          <w:p w14:paraId="78DE1C91" w14:textId="3A4A6725"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Issue ITT</w:t>
            </w:r>
          </w:p>
        </w:tc>
        <w:tc>
          <w:tcPr>
            <w:tcW w:w="2642" w:type="dxa"/>
            <w:tcMar>
              <w:top w:w="0" w:type="dxa"/>
              <w:left w:w="36" w:type="dxa"/>
              <w:bottom w:w="0" w:type="dxa"/>
              <w:right w:w="36" w:type="dxa"/>
            </w:tcMar>
            <w:hideMark/>
          </w:tcPr>
          <w:p w14:paraId="7BFAD917" w14:textId="339115FD"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21</w:t>
            </w:r>
            <w:r w:rsidRPr="00545CA1">
              <w:rPr>
                <w:rFonts w:ascii="Arial" w:hAnsi="Arial" w:cs="Arial"/>
                <w:color w:val="000000"/>
                <w:sz w:val="20"/>
                <w:szCs w:val="20"/>
                <w:vertAlign w:val="superscript"/>
              </w:rPr>
              <w:t>st</w:t>
            </w:r>
            <w:r w:rsidRPr="00545CA1">
              <w:rPr>
                <w:rFonts w:ascii="Arial" w:hAnsi="Arial" w:cs="Arial"/>
                <w:color w:val="000000"/>
                <w:sz w:val="20"/>
                <w:szCs w:val="20"/>
              </w:rPr>
              <w:t xml:space="preserve"> October 2021</w:t>
            </w:r>
          </w:p>
        </w:tc>
        <w:tc>
          <w:tcPr>
            <w:tcW w:w="1976" w:type="dxa"/>
            <w:tcMar>
              <w:top w:w="0" w:type="dxa"/>
              <w:left w:w="36" w:type="dxa"/>
              <w:bottom w:w="0" w:type="dxa"/>
              <w:right w:w="36" w:type="dxa"/>
            </w:tcMar>
            <w:hideMark/>
          </w:tcPr>
          <w:p w14:paraId="61672F48" w14:textId="4A026AE7"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The Authority</w:t>
            </w:r>
          </w:p>
        </w:tc>
        <w:tc>
          <w:tcPr>
            <w:tcW w:w="1543" w:type="dxa"/>
            <w:tcMar>
              <w:top w:w="0" w:type="dxa"/>
              <w:left w:w="36" w:type="dxa"/>
              <w:bottom w:w="0" w:type="dxa"/>
              <w:right w:w="36" w:type="dxa"/>
            </w:tcMar>
            <w:hideMark/>
          </w:tcPr>
          <w:p w14:paraId="4E8DB499" w14:textId="046F742A"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All Tenderers</w:t>
            </w:r>
          </w:p>
        </w:tc>
      </w:tr>
      <w:tr w:rsidR="00FD59EF" w14:paraId="603EF213" w14:textId="77777777" w:rsidTr="00545CA1">
        <w:trPr>
          <w:trHeight w:val="702"/>
        </w:trPr>
        <w:tc>
          <w:tcPr>
            <w:tcW w:w="3032" w:type="dxa"/>
            <w:tcMar>
              <w:top w:w="0" w:type="dxa"/>
              <w:left w:w="36" w:type="dxa"/>
              <w:bottom w:w="0" w:type="dxa"/>
              <w:right w:w="36" w:type="dxa"/>
            </w:tcMar>
            <w:hideMark/>
          </w:tcPr>
          <w:p w14:paraId="5DA74196" w14:textId="14704662"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 xml:space="preserve">Bidders Site Visits </w:t>
            </w:r>
          </w:p>
        </w:tc>
        <w:tc>
          <w:tcPr>
            <w:tcW w:w="2642" w:type="dxa"/>
            <w:tcMar>
              <w:top w:w="0" w:type="dxa"/>
              <w:left w:w="36" w:type="dxa"/>
              <w:bottom w:w="0" w:type="dxa"/>
              <w:right w:w="36" w:type="dxa"/>
            </w:tcMar>
            <w:hideMark/>
          </w:tcPr>
          <w:p w14:paraId="748C0017" w14:textId="402217E2"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3</w:t>
            </w:r>
            <w:r w:rsidRPr="00545CA1">
              <w:rPr>
                <w:rFonts w:ascii="Arial" w:hAnsi="Arial" w:cs="Arial"/>
                <w:color w:val="000000"/>
                <w:sz w:val="20"/>
                <w:szCs w:val="20"/>
                <w:vertAlign w:val="superscript"/>
              </w:rPr>
              <w:t>rd</w:t>
            </w:r>
            <w:r w:rsidRPr="00545CA1">
              <w:rPr>
                <w:rFonts w:ascii="Arial" w:hAnsi="Arial" w:cs="Arial"/>
                <w:color w:val="000000"/>
                <w:sz w:val="20"/>
                <w:szCs w:val="20"/>
              </w:rPr>
              <w:t xml:space="preserve"> – 4</w:t>
            </w:r>
            <w:r w:rsidRPr="00545CA1">
              <w:rPr>
                <w:rFonts w:ascii="Arial" w:hAnsi="Arial" w:cs="Arial"/>
                <w:color w:val="000000"/>
                <w:sz w:val="20"/>
                <w:szCs w:val="20"/>
                <w:vertAlign w:val="superscript"/>
              </w:rPr>
              <w:t>th</w:t>
            </w:r>
            <w:r w:rsidRPr="00545CA1">
              <w:rPr>
                <w:rFonts w:ascii="Arial" w:hAnsi="Arial" w:cs="Arial"/>
                <w:color w:val="000000"/>
                <w:sz w:val="20"/>
                <w:szCs w:val="20"/>
              </w:rPr>
              <w:t xml:space="preserve"> November 2021</w:t>
            </w:r>
          </w:p>
        </w:tc>
        <w:tc>
          <w:tcPr>
            <w:tcW w:w="1976" w:type="dxa"/>
            <w:tcMar>
              <w:top w:w="0" w:type="dxa"/>
              <w:left w:w="36" w:type="dxa"/>
              <w:bottom w:w="0" w:type="dxa"/>
              <w:right w:w="36" w:type="dxa"/>
            </w:tcMar>
            <w:hideMark/>
          </w:tcPr>
          <w:p w14:paraId="39EC6213" w14:textId="06A4B85F" w:rsidR="00FD59EF" w:rsidRPr="00545CA1" w:rsidRDefault="00FD59EF" w:rsidP="00545CA1">
            <w:pPr>
              <w:autoSpaceDE w:val="0"/>
              <w:autoSpaceDN w:val="0"/>
              <w:spacing w:before="100" w:after="100" w:line="240" w:lineRule="auto"/>
              <w:rPr>
                <w:rFonts w:ascii="Arial" w:hAnsi="Arial" w:cs="Arial"/>
                <w:sz w:val="20"/>
                <w:szCs w:val="20"/>
              </w:rPr>
            </w:pPr>
          </w:p>
        </w:tc>
        <w:tc>
          <w:tcPr>
            <w:tcW w:w="1543" w:type="dxa"/>
            <w:tcMar>
              <w:top w:w="0" w:type="dxa"/>
              <w:left w:w="36" w:type="dxa"/>
              <w:bottom w:w="0" w:type="dxa"/>
              <w:right w:w="36" w:type="dxa"/>
            </w:tcMar>
            <w:hideMark/>
          </w:tcPr>
          <w:p w14:paraId="3C7B4626" w14:textId="7841B853" w:rsidR="00FD59EF" w:rsidRPr="00545CA1" w:rsidRDefault="00FD59EF" w:rsidP="00545CA1">
            <w:pPr>
              <w:autoSpaceDE w:val="0"/>
              <w:autoSpaceDN w:val="0"/>
              <w:spacing w:before="100" w:after="100" w:line="240" w:lineRule="auto"/>
              <w:rPr>
                <w:rFonts w:ascii="Arial" w:hAnsi="Arial" w:cs="Arial"/>
                <w:sz w:val="20"/>
                <w:szCs w:val="20"/>
              </w:rPr>
            </w:pPr>
          </w:p>
        </w:tc>
      </w:tr>
      <w:tr w:rsidR="00FD59EF" w14:paraId="39CBD935" w14:textId="77777777" w:rsidTr="00545CA1">
        <w:trPr>
          <w:trHeight w:val="716"/>
        </w:trPr>
        <w:tc>
          <w:tcPr>
            <w:tcW w:w="3032" w:type="dxa"/>
            <w:tcMar>
              <w:top w:w="0" w:type="dxa"/>
              <w:left w:w="36" w:type="dxa"/>
              <w:bottom w:w="0" w:type="dxa"/>
              <w:right w:w="36" w:type="dxa"/>
            </w:tcMar>
            <w:hideMark/>
          </w:tcPr>
          <w:p w14:paraId="69D9ADAC" w14:textId="7166E871"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Final date for Clarification Questions / Requests for additional information</w:t>
            </w:r>
          </w:p>
        </w:tc>
        <w:tc>
          <w:tcPr>
            <w:tcW w:w="2642" w:type="dxa"/>
            <w:tcMar>
              <w:top w:w="0" w:type="dxa"/>
              <w:left w:w="36" w:type="dxa"/>
              <w:bottom w:w="0" w:type="dxa"/>
              <w:right w:w="36" w:type="dxa"/>
            </w:tcMar>
            <w:hideMark/>
          </w:tcPr>
          <w:p w14:paraId="5FD22EA3" w14:textId="77777777" w:rsidR="00FD59EF" w:rsidRPr="00545CA1" w:rsidRDefault="00FD59EF" w:rsidP="00545CA1">
            <w:pPr>
              <w:autoSpaceDE w:val="0"/>
              <w:autoSpaceDN w:val="0"/>
              <w:spacing w:before="100" w:after="100" w:line="240" w:lineRule="auto"/>
              <w:rPr>
                <w:rFonts w:ascii="Arial" w:hAnsi="Arial" w:cs="Arial"/>
                <w:color w:val="000000"/>
                <w:sz w:val="20"/>
                <w:szCs w:val="20"/>
              </w:rPr>
            </w:pPr>
            <w:r w:rsidRPr="00545CA1">
              <w:rPr>
                <w:rFonts w:ascii="Arial" w:hAnsi="Arial" w:cs="Arial"/>
                <w:color w:val="000000"/>
                <w:sz w:val="20"/>
                <w:szCs w:val="20"/>
              </w:rPr>
              <w:t>11</w:t>
            </w:r>
            <w:r w:rsidRPr="00545CA1">
              <w:rPr>
                <w:rFonts w:ascii="Arial" w:hAnsi="Arial" w:cs="Arial"/>
                <w:color w:val="000000"/>
                <w:sz w:val="20"/>
                <w:szCs w:val="20"/>
                <w:vertAlign w:val="superscript"/>
              </w:rPr>
              <w:t>th</w:t>
            </w:r>
            <w:r w:rsidRPr="00545CA1">
              <w:rPr>
                <w:rFonts w:ascii="Arial" w:hAnsi="Arial" w:cs="Arial"/>
                <w:color w:val="000000"/>
                <w:sz w:val="20"/>
                <w:szCs w:val="20"/>
              </w:rPr>
              <w:t xml:space="preserve"> November 2021</w:t>
            </w:r>
          </w:p>
          <w:p w14:paraId="5EE89977" w14:textId="5A556CEE" w:rsidR="00F05F16" w:rsidRPr="00545CA1" w:rsidRDefault="00F05F16" w:rsidP="00545CA1">
            <w:pPr>
              <w:autoSpaceDE w:val="0"/>
              <w:autoSpaceDN w:val="0"/>
              <w:spacing w:before="100" w:after="100" w:line="240" w:lineRule="auto"/>
              <w:rPr>
                <w:rFonts w:ascii="Arial" w:hAnsi="Arial" w:cs="Arial"/>
                <w:sz w:val="20"/>
                <w:szCs w:val="20"/>
              </w:rPr>
            </w:pPr>
            <w:r w:rsidRPr="00545CA1">
              <w:rPr>
                <w:rFonts w:ascii="Arial" w:hAnsi="Arial" w:cs="Arial"/>
                <w:b/>
                <w:bCs/>
                <w:sz w:val="20"/>
                <w:szCs w:val="20"/>
              </w:rPr>
              <w:t>11:00</w:t>
            </w:r>
            <w:r w:rsidRPr="00545CA1">
              <w:rPr>
                <w:rFonts w:ascii="Arial" w:hAnsi="Arial" w:cs="Arial"/>
                <w:sz w:val="20"/>
                <w:szCs w:val="20"/>
              </w:rPr>
              <w:t xml:space="preserve"> (GMT)</w:t>
            </w:r>
          </w:p>
        </w:tc>
        <w:tc>
          <w:tcPr>
            <w:tcW w:w="1976" w:type="dxa"/>
            <w:tcMar>
              <w:top w:w="0" w:type="dxa"/>
              <w:left w:w="36" w:type="dxa"/>
              <w:bottom w:w="0" w:type="dxa"/>
              <w:right w:w="36" w:type="dxa"/>
            </w:tcMar>
            <w:hideMark/>
          </w:tcPr>
          <w:p w14:paraId="1C545F59" w14:textId="69DE170A"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Tenderers</w:t>
            </w:r>
          </w:p>
        </w:tc>
        <w:tc>
          <w:tcPr>
            <w:tcW w:w="1543" w:type="dxa"/>
            <w:tcMar>
              <w:top w:w="0" w:type="dxa"/>
              <w:left w:w="36" w:type="dxa"/>
              <w:bottom w:w="0" w:type="dxa"/>
              <w:right w:w="36" w:type="dxa"/>
            </w:tcMar>
            <w:hideMark/>
          </w:tcPr>
          <w:p w14:paraId="6BDA8922" w14:textId="5312630E" w:rsidR="00FD59EF" w:rsidRPr="00545CA1" w:rsidRDefault="00FD59EF" w:rsidP="00545CA1">
            <w:pPr>
              <w:autoSpaceDE w:val="0"/>
              <w:autoSpaceDN w:val="0"/>
              <w:spacing w:after="0" w:line="240" w:lineRule="auto"/>
              <w:rPr>
                <w:rFonts w:ascii="Arial" w:hAnsi="Arial" w:cs="Arial"/>
                <w:sz w:val="20"/>
                <w:szCs w:val="20"/>
              </w:rPr>
            </w:pPr>
            <w:r w:rsidRPr="00545CA1">
              <w:rPr>
                <w:rFonts w:ascii="Arial" w:hAnsi="Arial" w:cs="Arial"/>
                <w:color w:val="000000"/>
                <w:sz w:val="20"/>
                <w:szCs w:val="20"/>
              </w:rPr>
              <w:t>Defence Sourcing Portal</w:t>
            </w:r>
          </w:p>
        </w:tc>
      </w:tr>
      <w:tr w:rsidR="00FD59EF" w14:paraId="59C60842" w14:textId="77777777" w:rsidTr="00545CA1">
        <w:trPr>
          <w:trHeight w:val="702"/>
        </w:trPr>
        <w:tc>
          <w:tcPr>
            <w:tcW w:w="3032" w:type="dxa"/>
            <w:tcMar>
              <w:top w:w="0" w:type="dxa"/>
              <w:left w:w="36" w:type="dxa"/>
              <w:bottom w:w="0" w:type="dxa"/>
              <w:right w:w="36" w:type="dxa"/>
            </w:tcMar>
            <w:hideMark/>
          </w:tcPr>
          <w:p w14:paraId="5C58A9D5" w14:textId="543B964C"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 xml:space="preserve">The Authority issues Final Clarification Answers </w:t>
            </w:r>
          </w:p>
        </w:tc>
        <w:tc>
          <w:tcPr>
            <w:tcW w:w="2642" w:type="dxa"/>
            <w:tcMar>
              <w:top w:w="0" w:type="dxa"/>
              <w:left w:w="36" w:type="dxa"/>
              <w:bottom w:w="0" w:type="dxa"/>
              <w:right w:w="36" w:type="dxa"/>
            </w:tcMar>
            <w:hideMark/>
          </w:tcPr>
          <w:p w14:paraId="1A804E69" w14:textId="77777777" w:rsidR="00FD59EF" w:rsidRPr="00545CA1" w:rsidRDefault="00FD59EF" w:rsidP="00545CA1">
            <w:pPr>
              <w:widowControl w:val="0"/>
              <w:autoSpaceDE w:val="0"/>
              <w:autoSpaceDN w:val="0"/>
              <w:adjustRightInd w:val="0"/>
              <w:spacing w:after="180" w:line="240" w:lineRule="auto"/>
              <w:ind w:right="10"/>
              <w:rPr>
                <w:rFonts w:ascii="Arial" w:hAnsi="Arial" w:cs="Arial"/>
                <w:color w:val="000000"/>
                <w:sz w:val="20"/>
                <w:szCs w:val="20"/>
              </w:rPr>
            </w:pPr>
            <w:r w:rsidRPr="00545CA1">
              <w:rPr>
                <w:rFonts w:ascii="Arial" w:hAnsi="Arial" w:cs="Arial"/>
                <w:color w:val="000000"/>
                <w:sz w:val="20"/>
                <w:szCs w:val="20"/>
              </w:rPr>
              <w:t>16</w:t>
            </w:r>
            <w:r w:rsidRPr="00545CA1">
              <w:rPr>
                <w:rFonts w:ascii="Arial" w:hAnsi="Arial" w:cs="Arial"/>
                <w:color w:val="000000"/>
                <w:sz w:val="20"/>
                <w:szCs w:val="20"/>
                <w:vertAlign w:val="superscript"/>
              </w:rPr>
              <w:t>th</w:t>
            </w:r>
            <w:r w:rsidRPr="00545CA1">
              <w:rPr>
                <w:rFonts w:ascii="Arial" w:hAnsi="Arial" w:cs="Arial"/>
                <w:color w:val="000000"/>
                <w:sz w:val="20"/>
                <w:szCs w:val="20"/>
              </w:rPr>
              <w:t xml:space="preserve"> November 2021</w:t>
            </w:r>
          </w:p>
          <w:p w14:paraId="50783994" w14:textId="6B94925E"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b/>
                <w:bCs/>
                <w:color w:val="000000"/>
                <w:sz w:val="20"/>
                <w:szCs w:val="20"/>
              </w:rPr>
              <w:t>10:00</w:t>
            </w:r>
            <w:r w:rsidR="00B80657" w:rsidRPr="00545CA1">
              <w:rPr>
                <w:rFonts w:ascii="Arial" w:hAnsi="Arial" w:cs="Arial"/>
                <w:b/>
                <w:bCs/>
                <w:color w:val="000000"/>
                <w:sz w:val="20"/>
                <w:szCs w:val="20"/>
              </w:rPr>
              <w:t xml:space="preserve"> </w:t>
            </w:r>
            <w:r w:rsidR="00B80657" w:rsidRPr="00545CA1">
              <w:rPr>
                <w:rFonts w:ascii="Arial" w:hAnsi="Arial" w:cs="Arial"/>
                <w:color w:val="000000"/>
                <w:sz w:val="20"/>
                <w:szCs w:val="20"/>
              </w:rPr>
              <w:t>(GMT)</w:t>
            </w:r>
          </w:p>
        </w:tc>
        <w:tc>
          <w:tcPr>
            <w:tcW w:w="1976" w:type="dxa"/>
            <w:tcMar>
              <w:top w:w="0" w:type="dxa"/>
              <w:left w:w="36" w:type="dxa"/>
              <w:bottom w:w="0" w:type="dxa"/>
              <w:right w:w="36" w:type="dxa"/>
            </w:tcMar>
            <w:hideMark/>
          </w:tcPr>
          <w:p w14:paraId="2F45BD81" w14:textId="18B51BF3"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The Authority</w:t>
            </w:r>
          </w:p>
        </w:tc>
        <w:tc>
          <w:tcPr>
            <w:tcW w:w="1543" w:type="dxa"/>
            <w:tcMar>
              <w:top w:w="0" w:type="dxa"/>
              <w:left w:w="36" w:type="dxa"/>
              <w:bottom w:w="0" w:type="dxa"/>
              <w:right w:w="36" w:type="dxa"/>
            </w:tcMar>
            <w:hideMark/>
          </w:tcPr>
          <w:p w14:paraId="2183D66E" w14:textId="08E8DD56"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All Tenderers</w:t>
            </w:r>
          </w:p>
        </w:tc>
      </w:tr>
      <w:tr w:rsidR="00FD59EF" w14:paraId="651E55F0" w14:textId="77777777" w:rsidTr="00545CA1">
        <w:trPr>
          <w:trHeight w:val="716"/>
        </w:trPr>
        <w:tc>
          <w:tcPr>
            <w:tcW w:w="3032" w:type="dxa"/>
            <w:tcMar>
              <w:top w:w="0" w:type="dxa"/>
              <w:left w:w="36" w:type="dxa"/>
              <w:bottom w:w="0" w:type="dxa"/>
              <w:right w:w="36" w:type="dxa"/>
            </w:tcMar>
            <w:hideMark/>
          </w:tcPr>
          <w:p w14:paraId="0EC74FB9" w14:textId="77777777" w:rsidR="00FD59EF" w:rsidRPr="00545CA1" w:rsidRDefault="00FD59EF" w:rsidP="00545CA1">
            <w:pPr>
              <w:widowControl w:val="0"/>
              <w:autoSpaceDE w:val="0"/>
              <w:autoSpaceDN w:val="0"/>
              <w:adjustRightInd w:val="0"/>
              <w:spacing w:after="180" w:line="240" w:lineRule="auto"/>
              <w:ind w:left="118" w:right="10"/>
              <w:rPr>
                <w:rFonts w:ascii="Arial" w:hAnsi="Arial" w:cs="Arial"/>
                <w:color w:val="000000"/>
                <w:sz w:val="20"/>
                <w:szCs w:val="20"/>
              </w:rPr>
            </w:pPr>
            <w:r w:rsidRPr="00545CA1">
              <w:rPr>
                <w:rFonts w:ascii="Arial" w:hAnsi="Arial" w:cs="Arial"/>
                <w:color w:val="000000"/>
                <w:sz w:val="20"/>
                <w:szCs w:val="20"/>
              </w:rPr>
              <w:t>Tender Return</w:t>
            </w:r>
          </w:p>
          <w:p w14:paraId="1D37C510" w14:textId="687FED81" w:rsidR="00FD59EF" w:rsidRPr="00545CA1" w:rsidRDefault="00FD59EF" w:rsidP="00545CA1">
            <w:pPr>
              <w:autoSpaceDE w:val="0"/>
              <w:autoSpaceDN w:val="0"/>
              <w:spacing w:before="100" w:after="100" w:line="240" w:lineRule="auto"/>
              <w:rPr>
                <w:rFonts w:ascii="Arial" w:hAnsi="Arial" w:cs="Arial"/>
                <w:sz w:val="20"/>
                <w:szCs w:val="20"/>
              </w:rPr>
            </w:pPr>
          </w:p>
        </w:tc>
        <w:tc>
          <w:tcPr>
            <w:tcW w:w="2642" w:type="dxa"/>
            <w:tcMar>
              <w:top w:w="0" w:type="dxa"/>
              <w:left w:w="36" w:type="dxa"/>
              <w:bottom w:w="0" w:type="dxa"/>
              <w:right w:w="36" w:type="dxa"/>
            </w:tcMar>
            <w:hideMark/>
          </w:tcPr>
          <w:p w14:paraId="2AF5FF81" w14:textId="77777777" w:rsidR="00FD59EF" w:rsidRPr="00545CA1" w:rsidRDefault="00FD59EF" w:rsidP="00545CA1">
            <w:pPr>
              <w:widowControl w:val="0"/>
              <w:autoSpaceDE w:val="0"/>
              <w:autoSpaceDN w:val="0"/>
              <w:adjustRightInd w:val="0"/>
              <w:spacing w:after="180" w:line="240" w:lineRule="auto"/>
              <w:ind w:right="10"/>
              <w:rPr>
                <w:rFonts w:ascii="Arial" w:hAnsi="Arial" w:cs="Arial"/>
                <w:color w:val="000000"/>
                <w:sz w:val="20"/>
                <w:szCs w:val="20"/>
              </w:rPr>
            </w:pPr>
            <w:r w:rsidRPr="00545CA1">
              <w:rPr>
                <w:rFonts w:ascii="Arial" w:hAnsi="Arial" w:cs="Arial"/>
                <w:color w:val="000000"/>
                <w:sz w:val="20"/>
                <w:szCs w:val="20"/>
              </w:rPr>
              <w:t>22</w:t>
            </w:r>
            <w:r w:rsidRPr="00545CA1">
              <w:rPr>
                <w:rFonts w:ascii="Arial" w:hAnsi="Arial" w:cs="Arial"/>
                <w:color w:val="000000"/>
                <w:sz w:val="20"/>
                <w:szCs w:val="20"/>
                <w:vertAlign w:val="superscript"/>
              </w:rPr>
              <w:t>nd</w:t>
            </w:r>
            <w:r w:rsidRPr="00545CA1">
              <w:rPr>
                <w:rFonts w:ascii="Arial" w:hAnsi="Arial" w:cs="Arial"/>
                <w:color w:val="000000"/>
                <w:sz w:val="20"/>
                <w:szCs w:val="20"/>
              </w:rPr>
              <w:t xml:space="preserve"> November 2021</w:t>
            </w:r>
          </w:p>
          <w:p w14:paraId="7F8FBEAA" w14:textId="79AEA30C"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b/>
                <w:bCs/>
                <w:color w:val="000000"/>
                <w:sz w:val="20"/>
                <w:szCs w:val="20"/>
              </w:rPr>
              <w:t>10:00</w:t>
            </w:r>
            <w:r w:rsidR="00B80657" w:rsidRPr="00545CA1">
              <w:rPr>
                <w:rFonts w:ascii="Arial" w:hAnsi="Arial" w:cs="Arial"/>
                <w:b/>
                <w:bCs/>
                <w:color w:val="000000"/>
                <w:sz w:val="20"/>
                <w:szCs w:val="20"/>
              </w:rPr>
              <w:t xml:space="preserve"> </w:t>
            </w:r>
            <w:r w:rsidR="00B80657" w:rsidRPr="00545CA1">
              <w:rPr>
                <w:rFonts w:ascii="Arial" w:hAnsi="Arial" w:cs="Arial"/>
                <w:color w:val="000000"/>
                <w:sz w:val="20"/>
                <w:szCs w:val="20"/>
              </w:rPr>
              <w:t>(GMT)</w:t>
            </w:r>
          </w:p>
        </w:tc>
        <w:tc>
          <w:tcPr>
            <w:tcW w:w="1976" w:type="dxa"/>
            <w:tcMar>
              <w:top w:w="0" w:type="dxa"/>
              <w:left w:w="36" w:type="dxa"/>
              <w:bottom w:w="0" w:type="dxa"/>
              <w:right w:w="36" w:type="dxa"/>
            </w:tcMar>
            <w:hideMark/>
          </w:tcPr>
          <w:p w14:paraId="48928761" w14:textId="17977DA3"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Tenderers</w:t>
            </w:r>
          </w:p>
        </w:tc>
        <w:tc>
          <w:tcPr>
            <w:tcW w:w="1543" w:type="dxa"/>
            <w:tcMar>
              <w:top w:w="0" w:type="dxa"/>
              <w:left w:w="36" w:type="dxa"/>
              <w:bottom w:w="0" w:type="dxa"/>
              <w:right w:w="36" w:type="dxa"/>
            </w:tcMar>
            <w:hideMark/>
          </w:tcPr>
          <w:p w14:paraId="38606563" w14:textId="1CF6E1F2" w:rsidR="00FD59EF" w:rsidRPr="00545CA1" w:rsidRDefault="00FD59EF" w:rsidP="00545CA1">
            <w:pPr>
              <w:autoSpaceDE w:val="0"/>
              <w:autoSpaceDN w:val="0"/>
              <w:spacing w:after="0" w:line="240" w:lineRule="auto"/>
              <w:rPr>
                <w:rFonts w:ascii="Arial" w:hAnsi="Arial" w:cs="Arial"/>
                <w:sz w:val="20"/>
                <w:szCs w:val="20"/>
              </w:rPr>
            </w:pPr>
            <w:r w:rsidRPr="00545CA1">
              <w:rPr>
                <w:rFonts w:ascii="Arial" w:hAnsi="Arial" w:cs="Arial"/>
                <w:color w:val="000000"/>
                <w:sz w:val="20"/>
                <w:szCs w:val="20"/>
              </w:rPr>
              <w:t>Defence Sourcing Portal</w:t>
            </w:r>
          </w:p>
        </w:tc>
      </w:tr>
      <w:tr w:rsidR="00FD59EF" w14:paraId="61ADD627" w14:textId="77777777" w:rsidTr="00545CA1">
        <w:trPr>
          <w:trHeight w:val="702"/>
        </w:trPr>
        <w:tc>
          <w:tcPr>
            <w:tcW w:w="3032" w:type="dxa"/>
            <w:tcMar>
              <w:top w:w="0" w:type="dxa"/>
              <w:left w:w="36" w:type="dxa"/>
              <w:bottom w:w="0" w:type="dxa"/>
              <w:right w:w="36" w:type="dxa"/>
            </w:tcMar>
            <w:hideMark/>
          </w:tcPr>
          <w:p w14:paraId="57D3C342" w14:textId="2499AE70"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Tender Evaluation</w:t>
            </w:r>
          </w:p>
        </w:tc>
        <w:tc>
          <w:tcPr>
            <w:tcW w:w="2642" w:type="dxa"/>
            <w:tcMar>
              <w:top w:w="0" w:type="dxa"/>
              <w:left w:w="36" w:type="dxa"/>
              <w:bottom w:w="0" w:type="dxa"/>
              <w:right w:w="36" w:type="dxa"/>
            </w:tcMar>
            <w:hideMark/>
          </w:tcPr>
          <w:p w14:paraId="71F6AA78" w14:textId="5BE30950"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22</w:t>
            </w:r>
            <w:r w:rsidRPr="00545CA1">
              <w:rPr>
                <w:rFonts w:ascii="Arial" w:hAnsi="Arial" w:cs="Arial"/>
                <w:color w:val="000000"/>
                <w:sz w:val="20"/>
                <w:szCs w:val="20"/>
                <w:vertAlign w:val="superscript"/>
              </w:rPr>
              <w:t>nd</w:t>
            </w:r>
            <w:r w:rsidRPr="00545CA1">
              <w:rPr>
                <w:rFonts w:ascii="Arial" w:hAnsi="Arial" w:cs="Arial"/>
                <w:color w:val="000000"/>
                <w:sz w:val="20"/>
                <w:szCs w:val="20"/>
              </w:rPr>
              <w:t xml:space="preserve"> – 30</w:t>
            </w:r>
            <w:r w:rsidRPr="00545CA1">
              <w:rPr>
                <w:rFonts w:ascii="Arial" w:hAnsi="Arial" w:cs="Arial"/>
                <w:color w:val="000000"/>
                <w:sz w:val="20"/>
                <w:szCs w:val="20"/>
                <w:vertAlign w:val="superscript"/>
              </w:rPr>
              <w:t>th</w:t>
            </w:r>
            <w:r w:rsidRPr="00545CA1">
              <w:rPr>
                <w:rFonts w:ascii="Arial" w:hAnsi="Arial" w:cs="Arial"/>
                <w:color w:val="000000"/>
                <w:sz w:val="20"/>
                <w:szCs w:val="20"/>
              </w:rPr>
              <w:t xml:space="preserve"> November 2021</w:t>
            </w:r>
          </w:p>
        </w:tc>
        <w:tc>
          <w:tcPr>
            <w:tcW w:w="1976" w:type="dxa"/>
            <w:tcMar>
              <w:top w:w="0" w:type="dxa"/>
              <w:left w:w="36" w:type="dxa"/>
              <w:bottom w:w="0" w:type="dxa"/>
              <w:right w:w="36" w:type="dxa"/>
            </w:tcMar>
            <w:hideMark/>
          </w:tcPr>
          <w:p w14:paraId="1EF6A23A" w14:textId="1F1C44DB"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The Authority</w:t>
            </w:r>
          </w:p>
        </w:tc>
        <w:tc>
          <w:tcPr>
            <w:tcW w:w="1543" w:type="dxa"/>
            <w:tcMar>
              <w:top w:w="0" w:type="dxa"/>
              <w:left w:w="36" w:type="dxa"/>
              <w:bottom w:w="0" w:type="dxa"/>
              <w:right w:w="36" w:type="dxa"/>
            </w:tcMar>
            <w:hideMark/>
          </w:tcPr>
          <w:p w14:paraId="76BA3C72" w14:textId="473E9776"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N/A</w:t>
            </w:r>
          </w:p>
        </w:tc>
      </w:tr>
      <w:tr w:rsidR="00FD59EF" w14:paraId="3C8D8E55" w14:textId="77777777" w:rsidTr="00545CA1">
        <w:trPr>
          <w:trHeight w:val="688"/>
        </w:trPr>
        <w:tc>
          <w:tcPr>
            <w:tcW w:w="3032" w:type="dxa"/>
            <w:tcMar>
              <w:top w:w="0" w:type="dxa"/>
              <w:left w:w="36" w:type="dxa"/>
              <w:bottom w:w="0" w:type="dxa"/>
              <w:right w:w="36" w:type="dxa"/>
            </w:tcMar>
            <w:hideMark/>
          </w:tcPr>
          <w:p w14:paraId="64FD7001" w14:textId="4E28703E"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Contract Award and Debrief</w:t>
            </w:r>
          </w:p>
        </w:tc>
        <w:tc>
          <w:tcPr>
            <w:tcW w:w="2642" w:type="dxa"/>
            <w:tcMar>
              <w:top w:w="0" w:type="dxa"/>
              <w:left w:w="36" w:type="dxa"/>
              <w:bottom w:w="0" w:type="dxa"/>
              <w:right w:w="36" w:type="dxa"/>
            </w:tcMar>
            <w:hideMark/>
          </w:tcPr>
          <w:p w14:paraId="69BECE65" w14:textId="035B2C0F"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1</w:t>
            </w:r>
            <w:r w:rsidRPr="00545CA1">
              <w:rPr>
                <w:rFonts w:ascii="Arial" w:hAnsi="Arial" w:cs="Arial"/>
                <w:color w:val="000000"/>
                <w:sz w:val="20"/>
                <w:szCs w:val="20"/>
                <w:vertAlign w:val="superscript"/>
              </w:rPr>
              <w:t>st</w:t>
            </w:r>
            <w:r w:rsidRPr="00545CA1">
              <w:rPr>
                <w:rFonts w:ascii="Arial" w:hAnsi="Arial" w:cs="Arial"/>
                <w:color w:val="000000"/>
                <w:sz w:val="20"/>
                <w:szCs w:val="20"/>
              </w:rPr>
              <w:t xml:space="preserve"> December 2021</w:t>
            </w:r>
          </w:p>
        </w:tc>
        <w:tc>
          <w:tcPr>
            <w:tcW w:w="1976" w:type="dxa"/>
            <w:tcMar>
              <w:top w:w="0" w:type="dxa"/>
              <w:left w:w="36" w:type="dxa"/>
              <w:bottom w:w="0" w:type="dxa"/>
              <w:right w:w="36" w:type="dxa"/>
            </w:tcMar>
            <w:hideMark/>
          </w:tcPr>
          <w:p w14:paraId="5800F871" w14:textId="6A8B1D72"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The Authority</w:t>
            </w:r>
          </w:p>
        </w:tc>
        <w:tc>
          <w:tcPr>
            <w:tcW w:w="1543" w:type="dxa"/>
            <w:tcMar>
              <w:top w:w="0" w:type="dxa"/>
              <w:left w:w="36" w:type="dxa"/>
              <w:bottom w:w="0" w:type="dxa"/>
              <w:right w:w="36" w:type="dxa"/>
            </w:tcMar>
            <w:hideMark/>
          </w:tcPr>
          <w:p w14:paraId="3847FBA4" w14:textId="687CFFF8"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N/A</w:t>
            </w:r>
          </w:p>
        </w:tc>
      </w:tr>
      <w:tr w:rsidR="00FD59EF" w14:paraId="3BF535A7" w14:textId="77777777" w:rsidTr="00545CA1">
        <w:trPr>
          <w:trHeight w:val="69"/>
        </w:trPr>
        <w:tc>
          <w:tcPr>
            <w:tcW w:w="3032" w:type="dxa"/>
            <w:tcMar>
              <w:top w:w="0" w:type="dxa"/>
              <w:left w:w="36" w:type="dxa"/>
              <w:bottom w:w="0" w:type="dxa"/>
              <w:right w:w="36" w:type="dxa"/>
            </w:tcMar>
          </w:tcPr>
          <w:p w14:paraId="1D9A1EDC" w14:textId="7E235A40"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 xml:space="preserve"> Standstill Period </w:t>
            </w:r>
          </w:p>
        </w:tc>
        <w:tc>
          <w:tcPr>
            <w:tcW w:w="2642" w:type="dxa"/>
            <w:tcMar>
              <w:top w:w="0" w:type="dxa"/>
              <w:left w:w="36" w:type="dxa"/>
              <w:bottom w:w="0" w:type="dxa"/>
              <w:right w:w="36" w:type="dxa"/>
            </w:tcMar>
          </w:tcPr>
          <w:p w14:paraId="3C9E9871" w14:textId="13221939"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10 days</w:t>
            </w:r>
          </w:p>
        </w:tc>
        <w:tc>
          <w:tcPr>
            <w:tcW w:w="1976" w:type="dxa"/>
            <w:tcMar>
              <w:top w:w="0" w:type="dxa"/>
              <w:left w:w="36" w:type="dxa"/>
              <w:bottom w:w="0" w:type="dxa"/>
              <w:right w:w="36" w:type="dxa"/>
            </w:tcMar>
          </w:tcPr>
          <w:p w14:paraId="2B4AFB92" w14:textId="1F25347C"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The Authority</w:t>
            </w:r>
          </w:p>
        </w:tc>
        <w:tc>
          <w:tcPr>
            <w:tcW w:w="1543" w:type="dxa"/>
            <w:tcMar>
              <w:top w:w="0" w:type="dxa"/>
              <w:left w:w="36" w:type="dxa"/>
              <w:bottom w:w="0" w:type="dxa"/>
              <w:right w:w="36" w:type="dxa"/>
            </w:tcMar>
          </w:tcPr>
          <w:p w14:paraId="76A1E5AE" w14:textId="725F6210" w:rsidR="00FD59EF" w:rsidRPr="00545CA1" w:rsidRDefault="00FD59EF" w:rsidP="00545CA1">
            <w:pPr>
              <w:autoSpaceDE w:val="0"/>
              <w:autoSpaceDN w:val="0"/>
              <w:spacing w:before="100" w:after="100" w:line="240" w:lineRule="auto"/>
              <w:rPr>
                <w:rFonts w:ascii="Arial" w:hAnsi="Arial" w:cs="Arial"/>
                <w:sz w:val="20"/>
                <w:szCs w:val="20"/>
              </w:rPr>
            </w:pPr>
            <w:r w:rsidRPr="00545CA1">
              <w:rPr>
                <w:rFonts w:ascii="Arial" w:hAnsi="Arial" w:cs="Arial"/>
                <w:color w:val="000000"/>
                <w:sz w:val="20"/>
                <w:szCs w:val="20"/>
              </w:rPr>
              <w:t>N/A</w:t>
            </w:r>
          </w:p>
        </w:tc>
      </w:tr>
    </w:tbl>
    <w:p w14:paraId="491821CE" w14:textId="1B699DFF" w:rsidR="009D7BFF" w:rsidRDefault="009D7BFF" w:rsidP="009D7BFF">
      <w:pPr>
        <w:autoSpaceDE w:val="0"/>
        <w:autoSpaceDN w:val="0"/>
        <w:spacing w:before="40" w:after="40" w:line="240" w:lineRule="auto"/>
        <w:rPr>
          <w:rFonts w:ascii="Segoe UI" w:hAnsi="Segoe UI" w:cs="Segoe UI"/>
          <w:color w:val="000000"/>
          <w:sz w:val="20"/>
          <w:szCs w:val="20"/>
        </w:rPr>
      </w:pPr>
      <w:r>
        <w:rPr>
          <w:rFonts w:ascii="Segoe UI" w:hAnsi="Segoe UI" w:cs="Segoe UI"/>
          <w:color w:val="000000"/>
          <w:sz w:val="20"/>
          <w:szCs w:val="20"/>
        </w:rPr>
        <w:t> </w:t>
      </w:r>
    </w:p>
    <w:p w14:paraId="6CC27923" w14:textId="77777777" w:rsidR="008E2018" w:rsidRPr="00B7260F" w:rsidRDefault="008E2018" w:rsidP="008E2018">
      <w:pPr>
        <w:widowControl w:val="0"/>
        <w:autoSpaceDE w:val="0"/>
        <w:autoSpaceDN w:val="0"/>
        <w:adjustRightInd w:val="0"/>
        <w:spacing w:before="120" w:after="60" w:line="240" w:lineRule="auto"/>
        <w:ind w:left="120"/>
        <w:jc w:val="both"/>
        <w:rPr>
          <w:rFonts w:ascii="Arial" w:hAnsi="Arial" w:cs="Arial"/>
          <w:sz w:val="20"/>
          <w:szCs w:val="20"/>
        </w:rPr>
      </w:pPr>
      <w:bookmarkStart w:id="5" w:name="_Hlk84932882"/>
      <w:r w:rsidRPr="00B7260F">
        <w:rPr>
          <w:rFonts w:ascii="Arial" w:hAnsi="Arial" w:cs="Arial"/>
          <w:b/>
          <w:bCs/>
          <w:color w:val="000000"/>
          <w:sz w:val="20"/>
          <w:szCs w:val="20"/>
        </w:rPr>
        <w:t>Notes</w:t>
      </w:r>
    </w:p>
    <w:p w14:paraId="7BAE28D3" w14:textId="77777777" w:rsidR="008E2018" w:rsidRPr="00216806" w:rsidRDefault="008E2018" w:rsidP="008E2018">
      <w:pPr>
        <w:widowControl w:val="0"/>
        <w:autoSpaceDE w:val="0"/>
        <w:autoSpaceDN w:val="0"/>
        <w:adjustRightInd w:val="0"/>
        <w:spacing w:after="60" w:line="240" w:lineRule="auto"/>
        <w:ind w:left="120"/>
        <w:jc w:val="both"/>
        <w:rPr>
          <w:rFonts w:ascii="Arial" w:hAnsi="Arial" w:cs="Arial"/>
          <w:sz w:val="20"/>
          <w:szCs w:val="20"/>
        </w:rPr>
      </w:pPr>
      <w:r w:rsidRPr="00216806">
        <w:rPr>
          <w:rFonts w:ascii="Arial" w:hAnsi="Arial" w:cs="Arial"/>
          <w:b/>
          <w:bCs/>
          <w:color w:val="000000"/>
          <w:sz w:val="20"/>
          <w:szCs w:val="20"/>
        </w:rPr>
        <w:t>Tenderers Conference</w:t>
      </w:r>
    </w:p>
    <w:p w14:paraId="63612342" w14:textId="77777777" w:rsidR="008E2018" w:rsidRPr="00942B39" w:rsidRDefault="008E2018" w:rsidP="008E2018">
      <w:pPr>
        <w:widowControl w:val="0"/>
        <w:autoSpaceDE w:val="0"/>
        <w:autoSpaceDN w:val="0"/>
        <w:adjustRightInd w:val="0"/>
        <w:spacing w:before="120" w:after="60" w:line="240" w:lineRule="auto"/>
        <w:ind w:left="120"/>
        <w:jc w:val="both"/>
        <w:rPr>
          <w:rFonts w:ascii="Arial" w:hAnsi="Arial" w:cs="Arial"/>
          <w:color w:val="000000"/>
          <w:sz w:val="20"/>
          <w:szCs w:val="20"/>
        </w:rPr>
      </w:pPr>
      <w:r w:rsidRPr="00112CCF">
        <w:rPr>
          <w:rFonts w:ascii="Arial" w:hAnsi="Arial" w:cs="Arial"/>
          <w:color w:val="000000"/>
          <w:sz w:val="20"/>
          <w:szCs w:val="20"/>
        </w:rPr>
        <w:t>B1.</w:t>
      </w:r>
      <w:r w:rsidRPr="00942B39">
        <w:rPr>
          <w:rFonts w:ascii="Arial" w:hAnsi="Arial" w:cs="Arial"/>
          <w:color w:val="000000"/>
          <w:sz w:val="20"/>
          <w:szCs w:val="20"/>
        </w:rPr>
        <w:t xml:space="preserve">   A Tenderers Conference is not being held but sites visit </w:t>
      </w:r>
      <w:r>
        <w:rPr>
          <w:rFonts w:ascii="Arial" w:hAnsi="Arial" w:cs="Arial"/>
          <w:color w:val="000000"/>
          <w:sz w:val="20"/>
          <w:szCs w:val="20"/>
        </w:rPr>
        <w:t>are arranged to take place as per table above.</w:t>
      </w:r>
      <w:r w:rsidRPr="00942B39">
        <w:rPr>
          <w:rFonts w:ascii="Arial" w:hAnsi="Arial" w:cs="Arial"/>
          <w:color w:val="000000"/>
          <w:sz w:val="20"/>
          <w:szCs w:val="20"/>
        </w:rPr>
        <w:t xml:space="preserve"> </w:t>
      </w:r>
    </w:p>
    <w:bookmarkEnd w:id="5"/>
    <w:p w14:paraId="20927784" w14:textId="77777777" w:rsidR="008E2018" w:rsidRPr="00942B39" w:rsidRDefault="008E2018" w:rsidP="008E2018">
      <w:pPr>
        <w:widowControl w:val="0"/>
        <w:autoSpaceDE w:val="0"/>
        <w:autoSpaceDN w:val="0"/>
        <w:adjustRightInd w:val="0"/>
        <w:spacing w:before="120" w:after="60" w:line="240" w:lineRule="auto"/>
        <w:jc w:val="both"/>
        <w:rPr>
          <w:rFonts w:ascii="Arial" w:hAnsi="Arial" w:cs="Arial"/>
          <w:color w:val="000000"/>
          <w:sz w:val="20"/>
          <w:szCs w:val="20"/>
        </w:rPr>
      </w:pPr>
      <w:r>
        <w:rPr>
          <w:rFonts w:ascii="Arial" w:hAnsi="Arial" w:cs="Arial"/>
          <w:sz w:val="20"/>
          <w:szCs w:val="20"/>
        </w:rPr>
        <w:t xml:space="preserve">          </w:t>
      </w:r>
      <w:r w:rsidRPr="00942B39">
        <w:rPr>
          <w:rFonts w:ascii="Arial" w:hAnsi="Arial" w:cs="Arial"/>
          <w:sz w:val="20"/>
          <w:szCs w:val="20"/>
        </w:rPr>
        <w:t xml:space="preserve">Site </w:t>
      </w:r>
      <w:r>
        <w:rPr>
          <w:rFonts w:ascii="Arial" w:hAnsi="Arial" w:cs="Arial"/>
          <w:sz w:val="20"/>
          <w:szCs w:val="20"/>
        </w:rPr>
        <w:t>V</w:t>
      </w:r>
      <w:r w:rsidRPr="00942B39">
        <w:rPr>
          <w:rFonts w:ascii="Arial" w:hAnsi="Arial" w:cs="Arial"/>
          <w:sz w:val="20"/>
          <w:szCs w:val="20"/>
        </w:rPr>
        <w:t>isits are where the Authority presents the requirement to all Tenderers at the same time.</w:t>
      </w:r>
      <w:r>
        <w:rPr>
          <w:rFonts w:ascii="Arial" w:hAnsi="Arial" w:cs="Arial"/>
          <w:sz w:val="20"/>
          <w:szCs w:val="20"/>
        </w:rPr>
        <w:t xml:space="preserve">        Further information and details for Site Visits will be shared via Defence Sourcing Portal (DSP).</w:t>
      </w:r>
    </w:p>
    <w:p w14:paraId="2DFFC2F1" w14:textId="77777777" w:rsidR="008E2018" w:rsidRPr="009C4A75" w:rsidRDefault="008E2018" w:rsidP="008E2018">
      <w:pPr>
        <w:widowControl w:val="0"/>
        <w:autoSpaceDE w:val="0"/>
        <w:autoSpaceDN w:val="0"/>
        <w:adjustRightInd w:val="0"/>
        <w:spacing w:after="60" w:line="240" w:lineRule="auto"/>
        <w:ind w:left="120"/>
        <w:jc w:val="both"/>
        <w:rPr>
          <w:rFonts w:ascii="Arial" w:hAnsi="Arial" w:cs="Arial"/>
          <w:sz w:val="20"/>
          <w:szCs w:val="20"/>
          <w:highlight w:val="yellow"/>
        </w:rPr>
      </w:pPr>
    </w:p>
    <w:p w14:paraId="47E67609" w14:textId="77777777" w:rsidR="008E2018" w:rsidRPr="00942B39" w:rsidRDefault="008E2018" w:rsidP="008E2018">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b/>
          <w:bCs/>
          <w:color w:val="000000"/>
          <w:sz w:val="20"/>
          <w:szCs w:val="20"/>
        </w:rPr>
        <w:t>Clarification Questions</w:t>
      </w:r>
    </w:p>
    <w:p w14:paraId="6F4B12FB" w14:textId="6D49069C" w:rsidR="008E2018" w:rsidRDefault="008E2018" w:rsidP="008E2018">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942B39">
        <w:rPr>
          <w:rFonts w:ascii="Arial" w:hAnsi="Arial" w:cs="Arial"/>
          <w:color w:val="000000"/>
          <w:sz w:val="20"/>
          <w:szCs w:val="20"/>
        </w:rPr>
        <w:t>B2.</w:t>
      </w:r>
      <w:r w:rsidRPr="00942B39">
        <w:rPr>
          <w:rFonts w:ascii="Arial" w:hAnsi="Arial" w:cs="Arial"/>
          <w:sz w:val="20"/>
          <w:szCs w:val="20"/>
        </w:rPr>
        <w:tab/>
        <w:t>Any clarification questions must be submitted via</w:t>
      </w:r>
      <w:r w:rsidR="00545CA1">
        <w:rPr>
          <w:rFonts w:ascii="Arial" w:hAnsi="Arial" w:cs="Arial"/>
          <w:sz w:val="20"/>
          <w:szCs w:val="20"/>
        </w:rPr>
        <w:t xml:space="preserve"> </w:t>
      </w:r>
      <w:r w:rsidRPr="00942B39">
        <w:rPr>
          <w:rFonts w:ascii="Arial" w:hAnsi="Arial" w:cs="Arial"/>
          <w:sz w:val="20"/>
          <w:szCs w:val="20"/>
        </w:rPr>
        <w:t xml:space="preserve">DSP. </w:t>
      </w:r>
      <w:r w:rsidRPr="00942B39">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2E240D9D" w14:textId="77777777" w:rsidR="008E2018" w:rsidRDefault="008E2018" w:rsidP="008E2018">
      <w:pPr>
        <w:widowControl w:val="0"/>
        <w:autoSpaceDE w:val="0"/>
        <w:autoSpaceDN w:val="0"/>
        <w:adjustRightInd w:val="0"/>
        <w:spacing w:after="60" w:line="240" w:lineRule="auto"/>
        <w:ind w:left="120"/>
        <w:jc w:val="both"/>
        <w:rPr>
          <w:rFonts w:ascii="Arial" w:hAnsi="Arial" w:cs="Arial"/>
          <w:sz w:val="20"/>
          <w:szCs w:val="20"/>
        </w:rPr>
      </w:pPr>
    </w:p>
    <w:p w14:paraId="382AFF33" w14:textId="77777777" w:rsidR="008E2018" w:rsidRPr="004F1967" w:rsidRDefault="008E2018" w:rsidP="008E2018">
      <w:pPr>
        <w:widowControl w:val="0"/>
        <w:autoSpaceDE w:val="0"/>
        <w:autoSpaceDN w:val="0"/>
        <w:adjustRightInd w:val="0"/>
        <w:spacing w:after="60" w:line="240" w:lineRule="auto"/>
        <w:ind w:left="120"/>
        <w:jc w:val="both"/>
        <w:rPr>
          <w:rFonts w:ascii="Arial" w:hAnsi="Arial" w:cs="Arial"/>
          <w:b/>
          <w:bCs/>
          <w:color w:val="000000"/>
          <w:sz w:val="20"/>
          <w:szCs w:val="20"/>
        </w:rPr>
      </w:pPr>
      <w:r w:rsidRPr="00942B39">
        <w:rPr>
          <w:rFonts w:ascii="Arial" w:hAnsi="Arial" w:cs="Arial"/>
          <w:b/>
          <w:bCs/>
          <w:color w:val="000000"/>
          <w:sz w:val="20"/>
          <w:szCs w:val="20"/>
        </w:rPr>
        <w:t xml:space="preserve">Tender </w:t>
      </w:r>
      <w:r>
        <w:rPr>
          <w:rFonts w:ascii="Arial" w:hAnsi="Arial" w:cs="Arial"/>
          <w:b/>
          <w:bCs/>
          <w:color w:val="000000"/>
          <w:sz w:val="20"/>
          <w:szCs w:val="20"/>
        </w:rPr>
        <w:t>Extension</w:t>
      </w:r>
    </w:p>
    <w:p w14:paraId="648D2616" w14:textId="7B6494A1" w:rsidR="008E2018" w:rsidRPr="004F1967" w:rsidRDefault="008E2018" w:rsidP="008E2018">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4F1967">
        <w:rPr>
          <w:rFonts w:ascii="Arial" w:hAnsi="Arial" w:cs="Arial"/>
          <w:color w:val="000000"/>
          <w:sz w:val="20"/>
          <w:szCs w:val="20"/>
        </w:rPr>
        <w:t xml:space="preserve">B3. The Tenderer must make requests for an extension in writing </w:t>
      </w:r>
      <w:r>
        <w:rPr>
          <w:rFonts w:ascii="Arial" w:hAnsi="Arial" w:cs="Arial"/>
          <w:color w:val="000000"/>
          <w:sz w:val="20"/>
          <w:szCs w:val="20"/>
        </w:rPr>
        <w:t xml:space="preserve">using the DSP </w:t>
      </w:r>
      <w:r w:rsidRPr="004F1967">
        <w:rPr>
          <w:rFonts w:ascii="Arial" w:hAnsi="Arial" w:cs="Arial"/>
          <w:color w:val="000000"/>
          <w:sz w:val="20"/>
          <w:szCs w:val="20"/>
        </w:rPr>
        <w:t xml:space="preserve">by the date and time shown within above table.  Any extension is at the sole discretion of the Authority and if granted will be granted to all Tenderers.  </w:t>
      </w:r>
    </w:p>
    <w:p w14:paraId="15FAFCAD" w14:textId="77777777" w:rsidR="008E2018" w:rsidRPr="00942B39" w:rsidRDefault="008E2018" w:rsidP="008E2018">
      <w:pPr>
        <w:widowControl w:val="0"/>
        <w:autoSpaceDE w:val="0"/>
        <w:autoSpaceDN w:val="0"/>
        <w:adjustRightInd w:val="0"/>
        <w:spacing w:after="60" w:line="240" w:lineRule="auto"/>
        <w:ind w:left="120"/>
        <w:jc w:val="both"/>
        <w:rPr>
          <w:rFonts w:ascii="Arial" w:hAnsi="Arial" w:cs="Arial"/>
          <w:sz w:val="20"/>
          <w:szCs w:val="20"/>
        </w:rPr>
      </w:pPr>
    </w:p>
    <w:p w14:paraId="58BC34CA" w14:textId="77777777" w:rsidR="008E2018" w:rsidRDefault="008E2018" w:rsidP="008E2018">
      <w:pPr>
        <w:widowControl w:val="0"/>
        <w:autoSpaceDE w:val="0"/>
        <w:autoSpaceDN w:val="0"/>
        <w:adjustRightInd w:val="0"/>
        <w:spacing w:after="60" w:line="240" w:lineRule="auto"/>
        <w:ind w:left="120"/>
        <w:jc w:val="both"/>
        <w:rPr>
          <w:rFonts w:ascii="Arial" w:hAnsi="Arial" w:cs="Arial"/>
          <w:b/>
          <w:bCs/>
          <w:color w:val="000000"/>
          <w:sz w:val="20"/>
          <w:szCs w:val="20"/>
        </w:rPr>
      </w:pPr>
    </w:p>
    <w:p w14:paraId="47420F36" w14:textId="77777777" w:rsidR="008E2018" w:rsidRPr="00942B39" w:rsidRDefault="008E2018" w:rsidP="008E2018">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b/>
          <w:bCs/>
          <w:color w:val="000000"/>
          <w:sz w:val="20"/>
          <w:szCs w:val="20"/>
        </w:rPr>
        <w:lastRenderedPageBreak/>
        <w:t>Tender Return</w:t>
      </w:r>
    </w:p>
    <w:p w14:paraId="4C4E5EB0" w14:textId="7BCC4142" w:rsidR="008E2018" w:rsidRDefault="008E2018" w:rsidP="008E2018">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942B39">
        <w:rPr>
          <w:rFonts w:ascii="Arial" w:hAnsi="Arial" w:cs="Arial"/>
          <w:color w:val="000000"/>
          <w:sz w:val="20"/>
          <w:szCs w:val="20"/>
        </w:rPr>
        <w:t>B</w:t>
      </w:r>
      <w:r>
        <w:rPr>
          <w:rFonts w:ascii="Arial" w:hAnsi="Arial" w:cs="Arial"/>
          <w:color w:val="000000"/>
          <w:sz w:val="20"/>
          <w:szCs w:val="20"/>
        </w:rPr>
        <w:t>4</w:t>
      </w:r>
      <w:r w:rsidRPr="00942B39">
        <w:rPr>
          <w:rFonts w:ascii="Arial" w:hAnsi="Arial" w:cs="Arial"/>
          <w:color w:val="000000"/>
          <w:sz w:val="20"/>
          <w:szCs w:val="20"/>
        </w:rPr>
        <w:t>.  The Authority may, in its own absolute discretion extend the deadline for receipt of tenders and in such circumstances the Authority will notify all Tenderers of any change</w:t>
      </w:r>
      <w:r>
        <w:rPr>
          <w:rFonts w:ascii="Arial" w:hAnsi="Arial" w:cs="Arial"/>
          <w:color w:val="000000"/>
          <w:sz w:val="20"/>
          <w:szCs w:val="20"/>
        </w:rPr>
        <w:t xml:space="preserve"> using DSP</w:t>
      </w:r>
      <w:r w:rsidRPr="00942B39">
        <w:rPr>
          <w:rFonts w:ascii="Arial" w:hAnsi="Arial" w:cs="Arial"/>
          <w:color w:val="000000"/>
          <w:sz w:val="20"/>
          <w:szCs w:val="20"/>
        </w:rPr>
        <w:t>.</w:t>
      </w:r>
    </w:p>
    <w:p w14:paraId="75935822" w14:textId="77777777" w:rsidR="008E2018" w:rsidRPr="00942B39" w:rsidRDefault="008E2018" w:rsidP="008E2018">
      <w:pPr>
        <w:widowControl w:val="0"/>
        <w:autoSpaceDE w:val="0"/>
        <w:autoSpaceDN w:val="0"/>
        <w:adjustRightInd w:val="0"/>
        <w:spacing w:after="60" w:line="240" w:lineRule="auto"/>
        <w:jc w:val="both"/>
        <w:rPr>
          <w:rFonts w:ascii="Arial" w:hAnsi="Arial" w:cs="Arial"/>
          <w:sz w:val="20"/>
          <w:szCs w:val="20"/>
        </w:rPr>
      </w:pPr>
    </w:p>
    <w:p w14:paraId="30A8F428" w14:textId="38A51BC7" w:rsidR="008E2018" w:rsidRDefault="008E2018" w:rsidP="008E2018">
      <w:pPr>
        <w:widowControl w:val="0"/>
        <w:autoSpaceDE w:val="0"/>
        <w:autoSpaceDN w:val="0"/>
        <w:adjustRightInd w:val="0"/>
        <w:spacing w:after="60" w:line="240" w:lineRule="auto"/>
        <w:ind w:left="120"/>
        <w:jc w:val="both"/>
        <w:rPr>
          <w:rFonts w:ascii="Arial" w:hAnsi="Arial" w:cs="Arial"/>
          <w:b/>
          <w:bCs/>
          <w:color w:val="000000"/>
          <w:sz w:val="20"/>
          <w:szCs w:val="20"/>
        </w:rPr>
      </w:pPr>
      <w:r w:rsidRPr="00942B39">
        <w:rPr>
          <w:rFonts w:ascii="Arial" w:hAnsi="Arial" w:cs="Arial"/>
          <w:b/>
          <w:bCs/>
          <w:color w:val="000000"/>
          <w:sz w:val="20"/>
          <w:szCs w:val="20"/>
        </w:rPr>
        <w:t>Negotiations</w:t>
      </w:r>
    </w:p>
    <w:p w14:paraId="312782ED" w14:textId="77777777" w:rsidR="008E2018" w:rsidRPr="00942B39" w:rsidRDefault="008E2018" w:rsidP="008E2018">
      <w:pPr>
        <w:widowControl w:val="0"/>
        <w:autoSpaceDE w:val="0"/>
        <w:autoSpaceDN w:val="0"/>
        <w:adjustRightInd w:val="0"/>
        <w:spacing w:after="60" w:line="240" w:lineRule="auto"/>
        <w:ind w:left="120"/>
        <w:jc w:val="both"/>
        <w:rPr>
          <w:rFonts w:ascii="Arial" w:hAnsi="Arial" w:cs="Arial"/>
          <w:sz w:val="20"/>
          <w:szCs w:val="20"/>
        </w:rPr>
      </w:pPr>
    </w:p>
    <w:p w14:paraId="5CAB7A45" w14:textId="77777777" w:rsidR="008E2018" w:rsidRPr="00B7260F" w:rsidRDefault="008E2018" w:rsidP="008E2018">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color w:val="000000"/>
          <w:sz w:val="20"/>
          <w:szCs w:val="20"/>
        </w:rPr>
        <w:t>B</w:t>
      </w:r>
      <w:r>
        <w:rPr>
          <w:rFonts w:ascii="Arial" w:hAnsi="Arial" w:cs="Arial"/>
          <w:color w:val="000000"/>
          <w:sz w:val="20"/>
          <w:szCs w:val="20"/>
        </w:rPr>
        <w:t>5</w:t>
      </w:r>
      <w:r w:rsidRPr="00942B39">
        <w:rPr>
          <w:rFonts w:ascii="Arial" w:hAnsi="Arial" w:cs="Arial"/>
          <w:color w:val="000000"/>
          <w:sz w:val="20"/>
          <w:szCs w:val="20"/>
        </w:rPr>
        <w:t>.  Negotiations do not apply to this tender process.</w:t>
      </w:r>
    </w:p>
    <w:p w14:paraId="3DDF12E2" w14:textId="77777777" w:rsidR="008E2018" w:rsidRDefault="008E2018" w:rsidP="009D7BFF">
      <w:pPr>
        <w:autoSpaceDE w:val="0"/>
        <w:autoSpaceDN w:val="0"/>
        <w:spacing w:before="40" w:after="40" w:line="240" w:lineRule="auto"/>
        <w:rPr>
          <w:rFonts w:ascii="Calibri" w:hAnsi="Calibri"/>
        </w:rPr>
      </w:pPr>
    </w:p>
    <w:p w14:paraId="57163BD6" w14:textId="77777777" w:rsidR="00FB614D" w:rsidRPr="009319F9" w:rsidRDefault="00D92A5F" w:rsidP="008E2018">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6" w:name="_Toc501022446_1_4"/>
      <w:r w:rsidRPr="009319F9">
        <w:rPr>
          <w:rFonts w:ascii="Arial" w:hAnsi="Arial" w:cs="Arial"/>
          <w:b/>
          <w:bCs/>
          <w:color w:val="000000"/>
          <w:sz w:val="20"/>
          <w:szCs w:val="20"/>
        </w:rPr>
        <w:t>Section C - Instructions on Preparing Tenders</w:t>
      </w:r>
      <w:bookmarkEnd w:id="6"/>
    </w:p>
    <w:p w14:paraId="0B02527E" w14:textId="77777777" w:rsidR="00FB614D" w:rsidRPr="009319F9" w:rsidRDefault="00D92A5F">
      <w:pPr>
        <w:widowControl w:val="0"/>
        <w:autoSpaceDE w:val="0"/>
        <w:autoSpaceDN w:val="0"/>
        <w:adjustRightInd w:val="0"/>
        <w:spacing w:before="120" w:after="180" w:line="240" w:lineRule="auto"/>
        <w:ind w:left="120"/>
        <w:rPr>
          <w:rFonts w:ascii="Arial" w:hAnsi="Arial" w:cs="Arial"/>
          <w:sz w:val="20"/>
          <w:szCs w:val="20"/>
        </w:rPr>
      </w:pPr>
      <w:r w:rsidRPr="009319F9">
        <w:rPr>
          <w:rFonts w:ascii="Arial" w:hAnsi="Arial" w:cs="Arial"/>
          <w:b/>
          <w:bCs/>
          <w:color w:val="000000"/>
          <w:sz w:val="20"/>
          <w:szCs w:val="20"/>
        </w:rPr>
        <w:t>Construction of Tenders</w:t>
      </w:r>
    </w:p>
    <w:p w14:paraId="732365C4" w14:textId="77777777" w:rsidR="00487C66" w:rsidRPr="009319F9" w:rsidRDefault="00D92A5F" w:rsidP="009755D6">
      <w:pPr>
        <w:widowControl w:val="0"/>
        <w:tabs>
          <w:tab w:val="left" w:pos="120"/>
        </w:tabs>
        <w:autoSpaceDE w:val="0"/>
        <w:autoSpaceDN w:val="0"/>
        <w:adjustRightInd w:val="0"/>
        <w:spacing w:before="120" w:after="0" w:line="240" w:lineRule="auto"/>
        <w:ind w:left="120"/>
        <w:jc w:val="both"/>
        <w:rPr>
          <w:rFonts w:ascii="Arial" w:hAnsi="Arial" w:cs="Arial"/>
          <w:color w:val="000000"/>
          <w:sz w:val="20"/>
          <w:szCs w:val="20"/>
        </w:rPr>
      </w:pPr>
      <w:r w:rsidRPr="009319F9">
        <w:rPr>
          <w:rFonts w:ascii="Arial" w:hAnsi="Arial" w:cs="Arial"/>
          <w:sz w:val="20"/>
          <w:szCs w:val="20"/>
        </w:rPr>
        <w:t>C1.</w:t>
      </w:r>
      <w:r w:rsidRPr="009319F9">
        <w:rPr>
          <w:rFonts w:ascii="Arial" w:hAnsi="Arial" w:cs="Arial"/>
          <w:sz w:val="20"/>
          <w:szCs w:val="20"/>
        </w:rPr>
        <w:tab/>
      </w:r>
      <w:r w:rsidRPr="009319F9">
        <w:rPr>
          <w:rFonts w:ascii="Arial" w:hAnsi="Arial" w:cs="Arial"/>
          <w:color w:val="000000"/>
          <w:sz w:val="20"/>
          <w:szCs w:val="20"/>
        </w:rPr>
        <w:t>Your Tender must be written in English, using Arial font size 11.  Prices must be in</w:t>
      </w:r>
      <w:r w:rsidR="00F7637B" w:rsidRPr="009319F9">
        <w:rPr>
          <w:rFonts w:ascii="Arial" w:hAnsi="Arial" w:cs="Arial"/>
          <w:color w:val="000000"/>
          <w:sz w:val="20"/>
          <w:szCs w:val="20"/>
        </w:rPr>
        <w:t xml:space="preserve"> Pound Sterling and</w:t>
      </w:r>
      <w:r w:rsidRPr="009319F9">
        <w:rPr>
          <w:rFonts w:ascii="Arial" w:hAnsi="Arial" w:cs="Arial"/>
          <w:color w:val="000000"/>
          <w:sz w:val="20"/>
          <w:szCs w:val="20"/>
        </w:rPr>
        <w:t xml:space="preserve"> </w:t>
      </w:r>
      <w:r w:rsidR="00487C66" w:rsidRPr="009319F9">
        <w:rPr>
          <w:rFonts w:ascii="Arial" w:hAnsi="Arial" w:cs="Arial"/>
          <w:color w:val="000000"/>
          <w:sz w:val="20"/>
          <w:szCs w:val="20"/>
        </w:rPr>
        <w:t>“</w:t>
      </w:r>
      <w:r w:rsidRPr="009319F9">
        <w:rPr>
          <w:rFonts w:ascii="Arial" w:hAnsi="Arial" w:cs="Arial"/>
          <w:color w:val="000000"/>
          <w:sz w:val="20"/>
          <w:szCs w:val="20"/>
        </w:rPr>
        <w:t>ex</w:t>
      </w:r>
      <w:r w:rsidR="00487C66" w:rsidRPr="009319F9">
        <w:rPr>
          <w:rFonts w:ascii="Arial" w:hAnsi="Arial" w:cs="Arial"/>
          <w:color w:val="000000"/>
          <w:sz w:val="20"/>
          <w:szCs w:val="20"/>
        </w:rPr>
        <w:t xml:space="preserve"> </w:t>
      </w:r>
      <w:r w:rsidRPr="009319F9">
        <w:rPr>
          <w:rFonts w:ascii="Arial" w:hAnsi="Arial" w:cs="Arial"/>
          <w:color w:val="000000"/>
          <w:sz w:val="20"/>
          <w:szCs w:val="20"/>
        </w:rPr>
        <w:t>VAT</w:t>
      </w:r>
      <w:r w:rsidR="00487C66" w:rsidRPr="009319F9">
        <w:rPr>
          <w:rFonts w:ascii="Arial" w:hAnsi="Arial" w:cs="Arial"/>
          <w:color w:val="000000"/>
          <w:sz w:val="20"/>
          <w:szCs w:val="20"/>
        </w:rPr>
        <w:t>”. Price breakdown must be included in the Tender.</w:t>
      </w:r>
    </w:p>
    <w:p w14:paraId="300400AC" w14:textId="77777777" w:rsidR="00FB614D" w:rsidRPr="009319F9" w:rsidRDefault="00D92A5F" w:rsidP="009755D6">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9319F9">
        <w:rPr>
          <w:rFonts w:ascii="Arial" w:hAnsi="Arial" w:cs="Arial"/>
          <w:color w:val="000000"/>
          <w:sz w:val="20"/>
          <w:szCs w:val="20"/>
        </w:rPr>
        <w:t>C2.</w:t>
      </w:r>
      <w:r w:rsidRPr="009319F9">
        <w:rPr>
          <w:rFonts w:ascii="Arial" w:hAnsi="Arial" w:cs="Arial"/>
          <w:sz w:val="20"/>
          <w:szCs w:val="20"/>
        </w:rPr>
        <w:tab/>
      </w:r>
      <w:r w:rsidRPr="009319F9">
        <w:rPr>
          <w:rFonts w:ascii="Arial" w:hAnsi="Arial" w:cs="Arial"/>
          <w:color w:val="000000"/>
          <w:sz w:val="20"/>
          <w:szCs w:val="20"/>
        </w:rPr>
        <w:t xml:space="preserve">To assist the Authority’s evaluation, you must set out your Tender response in accordance with Section D (Tender Evaluation).  </w:t>
      </w:r>
    </w:p>
    <w:p w14:paraId="249A92B0" w14:textId="77777777" w:rsidR="00FB614D" w:rsidRPr="009319F9"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9319F9">
        <w:rPr>
          <w:rFonts w:ascii="Arial" w:hAnsi="Arial" w:cs="Arial"/>
          <w:b/>
          <w:bCs/>
          <w:color w:val="000000"/>
          <w:sz w:val="20"/>
          <w:szCs w:val="20"/>
        </w:rPr>
        <w:t>Validity</w:t>
      </w:r>
    </w:p>
    <w:p w14:paraId="58FA395C" w14:textId="77777777" w:rsidR="00FB614D" w:rsidRPr="009319F9" w:rsidRDefault="00D92A5F" w:rsidP="009755D6">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9319F9">
        <w:rPr>
          <w:rFonts w:ascii="Arial" w:hAnsi="Arial" w:cs="Arial"/>
          <w:color w:val="000000"/>
          <w:sz w:val="20"/>
          <w:szCs w:val="20"/>
        </w:rPr>
        <w:t>C3.</w:t>
      </w:r>
      <w:r w:rsidRPr="009319F9">
        <w:rPr>
          <w:rFonts w:ascii="Arial" w:hAnsi="Arial" w:cs="Arial"/>
          <w:sz w:val="20"/>
          <w:szCs w:val="20"/>
        </w:rPr>
        <w:tab/>
      </w:r>
      <w:r w:rsidRPr="009319F9">
        <w:rPr>
          <w:rFonts w:ascii="Arial" w:hAnsi="Arial" w:cs="Arial"/>
          <w:color w:val="000000"/>
          <w:sz w:val="20"/>
          <w:szCs w:val="20"/>
        </w:rPr>
        <w:t>Your Tender must be valid and open for acceptance for from the Tender return date.</w:t>
      </w:r>
      <w:r w:rsidR="00CC7E89">
        <w:rPr>
          <w:rFonts w:ascii="Arial" w:hAnsi="Arial" w:cs="Arial"/>
          <w:color w:val="000000"/>
          <w:sz w:val="20"/>
          <w:szCs w:val="20"/>
        </w:rPr>
        <w:t xml:space="preserve"> </w:t>
      </w:r>
      <w:r w:rsidRPr="009319F9">
        <w:rPr>
          <w:rFonts w:ascii="Arial" w:hAnsi="Arial" w:cs="Arial"/>
          <w:color w:val="000000"/>
          <w:sz w:val="20"/>
          <w:szCs w:val="2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12776CF2" w14:textId="77777777" w:rsidR="00FB614D" w:rsidRPr="009319F9" w:rsidRDefault="00FB614D">
      <w:pPr>
        <w:widowControl w:val="0"/>
        <w:autoSpaceDE w:val="0"/>
        <w:autoSpaceDN w:val="0"/>
        <w:adjustRightInd w:val="0"/>
        <w:spacing w:after="200" w:line="276" w:lineRule="auto"/>
        <w:ind w:left="120" w:right="114"/>
        <w:rPr>
          <w:rFonts w:ascii="Arial" w:hAnsi="Arial" w:cs="Arial"/>
          <w:sz w:val="20"/>
          <w:szCs w:val="20"/>
        </w:rPr>
      </w:pPr>
    </w:p>
    <w:p w14:paraId="197F6EFA" w14:textId="77777777" w:rsidR="00A072FB" w:rsidRDefault="00D92A5F" w:rsidP="00A072FB">
      <w:pPr>
        <w:keepNext/>
        <w:keepLines/>
        <w:widowControl w:val="0"/>
        <w:autoSpaceDE w:val="0"/>
        <w:autoSpaceDN w:val="0"/>
        <w:adjustRightInd w:val="0"/>
        <w:spacing w:line="276" w:lineRule="auto"/>
        <w:ind w:left="120" w:right="114"/>
        <w:jc w:val="center"/>
        <w:rPr>
          <w:rFonts w:ascii="Arial" w:hAnsi="Arial" w:cs="Arial"/>
          <w:sz w:val="20"/>
          <w:szCs w:val="20"/>
        </w:rPr>
      </w:pPr>
      <w:r w:rsidRPr="009319F9">
        <w:rPr>
          <w:rFonts w:ascii="Arial" w:hAnsi="Arial" w:cs="Arial"/>
          <w:sz w:val="20"/>
          <w:szCs w:val="20"/>
        </w:rPr>
        <w:br w:type="page"/>
      </w:r>
      <w:r w:rsidR="00A072FB" w:rsidRPr="002C52EC">
        <w:rPr>
          <w:rFonts w:ascii="Arial" w:hAnsi="Arial" w:cs="Arial"/>
          <w:b/>
          <w:bCs/>
          <w:color w:val="000000"/>
          <w:sz w:val="20"/>
          <w:szCs w:val="20"/>
        </w:rPr>
        <w:lastRenderedPageBreak/>
        <w:t>Section D - Tender Evaluation</w:t>
      </w:r>
    </w:p>
    <w:p w14:paraId="48D1288A" w14:textId="77777777" w:rsidR="00A072FB" w:rsidRPr="002C52EC" w:rsidRDefault="00A072FB" w:rsidP="00A072FB">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D1.</w:t>
      </w:r>
      <w:r w:rsidRPr="002C52EC">
        <w:rPr>
          <w:rFonts w:ascii="Arial" w:hAnsi="Arial" w:cs="Arial"/>
          <w:color w:val="000000"/>
          <w:sz w:val="20"/>
          <w:szCs w:val="20"/>
        </w:rPr>
        <w:tab/>
        <w:t>This section details how your Tender will be evaluated, the tools used to evaluate the Tender and the evaluation criteria.</w:t>
      </w:r>
    </w:p>
    <w:p w14:paraId="1B0D070F" w14:textId="043C4B0F" w:rsidR="00A072FB" w:rsidRPr="002C52EC" w:rsidRDefault="00A072FB" w:rsidP="00A072FB">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D.2</w:t>
      </w:r>
      <w:r w:rsidRPr="002C52EC">
        <w:rPr>
          <w:rFonts w:ascii="Arial" w:hAnsi="Arial" w:cs="Arial"/>
          <w:color w:val="000000"/>
          <w:sz w:val="20"/>
          <w:szCs w:val="20"/>
        </w:rPr>
        <w:tab/>
        <w:t xml:space="preserve">A Preliminary Commercial Evaluation / Completeness check will take place to ensure </w:t>
      </w:r>
      <w:r w:rsidR="0066597F">
        <w:rPr>
          <w:rFonts w:ascii="Arial" w:hAnsi="Arial" w:cs="Arial"/>
          <w:color w:val="000000"/>
          <w:sz w:val="20"/>
          <w:szCs w:val="20"/>
        </w:rPr>
        <w:t>T</w:t>
      </w:r>
      <w:r w:rsidRPr="002C52EC">
        <w:rPr>
          <w:rFonts w:ascii="Arial" w:hAnsi="Arial" w:cs="Arial"/>
          <w:color w:val="000000"/>
          <w:sz w:val="20"/>
          <w:szCs w:val="20"/>
        </w:rPr>
        <w:t>enderers have answered all of the Technical Criterion of Requirement (DEFFORM 47 Schedule 11), completed Commercial Cost Workbook (DEFFORM 47 Schedule 10) and submitted all information requested in the correct format. See table below for the checklist.</w:t>
      </w:r>
    </w:p>
    <w:tbl>
      <w:tblPr>
        <w:tblpPr w:leftFromText="180" w:rightFromText="180" w:vertAnchor="text" w:horzAnchor="margin" w:tblpX="137" w:tblpY="51"/>
        <w:tblW w:w="9067" w:type="dxa"/>
        <w:tblLook w:val="04A0" w:firstRow="1" w:lastRow="0" w:firstColumn="1" w:lastColumn="0" w:noHBand="0" w:noVBand="1"/>
      </w:tblPr>
      <w:tblGrid>
        <w:gridCol w:w="7513"/>
        <w:gridCol w:w="1554"/>
      </w:tblGrid>
      <w:tr w:rsidR="00A072FB" w:rsidRPr="002C52EC" w14:paraId="3CECB364" w14:textId="77777777" w:rsidTr="0028785C">
        <w:trPr>
          <w:trHeight w:val="525"/>
        </w:trPr>
        <w:tc>
          <w:tcPr>
            <w:tcW w:w="906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D48484"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Table 1 – Preliminary Compliance Assessment Checklist</w:t>
            </w:r>
          </w:p>
        </w:tc>
      </w:tr>
      <w:tr w:rsidR="00A072FB" w:rsidRPr="002C52EC" w14:paraId="6CE380A8" w14:textId="77777777" w:rsidTr="0028785C">
        <w:trPr>
          <w:trHeight w:val="590"/>
        </w:trPr>
        <w:tc>
          <w:tcPr>
            <w:tcW w:w="75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AACB55"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Requirement</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476B13"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Provided Yes/No</w:t>
            </w:r>
          </w:p>
        </w:tc>
      </w:tr>
      <w:tr w:rsidR="00A072FB" w:rsidRPr="002C52EC" w14:paraId="5823D5E5" w14:textId="77777777" w:rsidTr="0028785C">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6ECB952E"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Tender return via Defence Sourcing Portal (22nd November 2021 @ 10:00)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326F223"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p>
        </w:tc>
      </w:tr>
      <w:tr w:rsidR="00A072FB" w:rsidRPr="002C52EC" w14:paraId="463F7F9A" w14:textId="77777777" w:rsidTr="0028785C">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1A055"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DEFFORM 47, Annex A (Offer) (scanned and returned as a PDF as part of their tender) </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0DD89"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A072FB" w:rsidRPr="002C52EC" w14:paraId="7C2D9C41" w14:textId="77777777" w:rsidTr="0028785C">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0D0EFE95"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Annex A (Offer) where ‘Yes’ has been selected to any questions - relevant information is attached.</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349401F"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p>
        </w:tc>
      </w:tr>
      <w:tr w:rsidR="00A072FB" w:rsidRPr="002C52EC" w14:paraId="3D3178C5" w14:textId="77777777" w:rsidTr="0028785C">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7CD07640"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Schedule 10 – Commercial Cost Workbook completed; must be in pounds sterling</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4557334"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p>
        </w:tc>
      </w:tr>
      <w:tr w:rsidR="00A072FB" w:rsidRPr="002C52EC" w14:paraId="714DF188" w14:textId="77777777" w:rsidTr="0028785C">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2DF2E01B"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Schedule 11 Technical Criterion of Requirement completed</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98C2AAC"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p>
        </w:tc>
      </w:tr>
      <w:tr w:rsidR="00A072FB" w:rsidRPr="002C52EC" w14:paraId="7172F840" w14:textId="77777777" w:rsidTr="0028785C">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7E192"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Annex G - DEFFORM 539A - Commercially Sensitive Information Form, if required</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57EEC"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A072FB" w:rsidRPr="002C52EC" w14:paraId="5D88A8F2" w14:textId="77777777" w:rsidTr="0028785C">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AAB41"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Complete DEFFORM 68, nil return required </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4878CE21"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A072FB" w:rsidRPr="002C52EC" w14:paraId="7353C800" w14:textId="77777777" w:rsidTr="0028785C">
        <w:trPr>
          <w:trHeight w:val="493"/>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5EC62766"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Written confirmation of the acceptance of the Terms and Conditions of Contract</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2E26BF0"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p>
        </w:tc>
      </w:tr>
      <w:tr w:rsidR="00A072FB" w:rsidRPr="002C52EC" w14:paraId="6FC7AE75" w14:textId="77777777" w:rsidTr="0028785C">
        <w:trPr>
          <w:trHeight w:val="580"/>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702CA4E7" w14:textId="3A5DC4A4"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Written confirmation that the Tenderer has completed the Supplier Assurance Questionnaire (Risk Assessment Ref:</w:t>
            </w:r>
            <w:r>
              <w:t xml:space="preserve"> </w:t>
            </w:r>
            <w:r w:rsidRPr="00A072FB">
              <w:rPr>
                <w:rFonts w:ascii="Arial" w:hAnsi="Arial" w:cs="Arial"/>
                <w:color w:val="000000"/>
                <w:sz w:val="20"/>
                <w:szCs w:val="20"/>
              </w:rPr>
              <w:t>958645466</w:t>
            </w:r>
            <w:r w:rsidRPr="002C52EC">
              <w:rPr>
                <w:rFonts w:ascii="Arial" w:hAnsi="Arial" w:cs="Arial"/>
                <w:color w:val="000000"/>
                <w:sz w:val="20"/>
                <w:szCs w:val="20"/>
              </w:rPr>
              <w:t xml:space="preserve"> &amp; Cyber Risk Profile: Very Low) </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BBF2A53"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p>
        </w:tc>
      </w:tr>
      <w:tr w:rsidR="00A072FB" w:rsidRPr="002C52EC" w14:paraId="1034CE99" w14:textId="77777777" w:rsidTr="0028785C">
        <w:trPr>
          <w:trHeight w:val="412"/>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5A7CA587"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Employers liability insurance certificate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AE722F3"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p>
        </w:tc>
      </w:tr>
      <w:tr w:rsidR="00A072FB" w:rsidRPr="002C52EC" w14:paraId="2FE14929" w14:textId="77777777" w:rsidTr="0028785C">
        <w:trPr>
          <w:trHeight w:val="417"/>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54E6830C"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Public liability insurance certificate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A3E376E"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p>
        </w:tc>
      </w:tr>
      <w:tr w:rsidR="00A072FB" w:rsidRPr="002C52EC" w14:paraId="314302FF" w14:textId="77777777" w:rsidTr="0028785C">
        <w:trPr>
          <w:trHeight w:val="409"/>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70C06755"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Professional Indemnity insurance certificate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04925FC"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p>
        </w:tc>
      </w:tr>
    </w:tbl>
    <w:p w14:paraId="72D6D14B" w14:textId="77777777" w:rsidR="00A072FB" w:rsidRPr="002C52EC"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3</w:t>
      </w:r>
      <w:r w:rsidRPr="002C52EC">
        <w:rPr>
          <w:rFonts w:ascii="Arial" w:hAnsi="Arial" w:cs="Arial"/>
          <w:color w:val="000000"/>
          <w:sz w:val="20"/>
          <w:szCs w:val="20"/>
        </w:rPr>
        <w:tab/>
        <w:t xml:space="preserve">This Tender evaluation will be on the basis of Weighted Value for Money Index. This approach divides the total score of the non-cost (quality/technical) criteria by the tender cost applying the chosen weighting. It ranks tenders on the quality (represented by the non-cost score) for each £ (or £k or £m) of cost. </w:t>
      </w:r>
    </w:p>
    <w:p w14:paraId="36281039" w14:textId="77777777" w:rsidR="00A072FB" w:rsidRPr="002C52EC"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4</w:t>
      </w:r>
      <w:r w:rsidRPr="002C52EC">
        <w:rPr>
          <w:rFonts w:ascii="Arial" w:hAnsi="Arial" w:cs="Arial"/>
          <w:color w:val="000000"/>
          <w:sz w:val="20"/>
          <w:szCs w:val="20"/>
        </w:rPr>
        <w:t>.</w:t>
      </w:r>
      <w:r w:rsidRPr="002C52EC">
        <w:rPr>
          <w:rFonts w:ascii="Arial" w:hAnsi="Arial" w:cs="Arial"/>
          <w:color w:val="000000"/>
          <w:sz w:val="20"/>
          <w:szCs w:val="20"/>
        </w:rPr>
        <w:tab/>
        <w:t>Any Tender which is considered non-compliant for any Commercial, Financial and Technical element or criteria will be excluded from the competition and not receive an Evaluation Score.</w:t>
      </w:r>
      <w:r w:rsidRPr="002C52EC">
        <w:rPr>
          <w:rFonts w:ascii="Arial" w:hAnsi="Arial" w:cs="Arial"/>
          <w:color w:val="000000"/>
          <w:sz w:val="20"/>
          <w:szCs w:val="20"/>
        </w:rPr>
        <w:tab/>
      </w:r>
    </w:p>
    <w:p w14:paraId="3A033CCA" w14:textId="77777777" w:rsidR="00A072FB" w:rsidRPr="002C52EC" w:rsidRDefault="00A072FB" w:rsidP="00A072FB">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5</w:t>
      </w:r>
      <w:r w:rsidRPr="002C52EC">
        <w:rPr>
          <w:rFonts w:ascii="Arial" w:hAnsi="Arial" w:cs="Arial"/>
          <w:color w:val="000000"/>
          <w:sz w:val="20"/>
          <w:szCs w:val="20"/>
        </w:rPr>
        <w:tab/>
        <w:t>The Tenderer with the highest Weighted VFM Index will be considered to be the Winning Tenderer and awarded any resulting contract.</w:t>
      </w:r>
    </w:p>
    <w:p w14:paraId="293FE24F" w14:textId="704CAE0A" w:rsidR="00A072FB" w:rsidRPr="002C52EC" w:rsidRDefault="00A072FB" w:rsidP="00A072FB">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6</w:t>
      </w:r>
      <w:r w:rsidRPr="002C52EC">
        <w:rPr>
          <w:rFonts w:ascii="Arial" w:hAnsi="Arial" w:cs="Arial"/>
          <w:color w:val="000000"/>
          <w:sz w:val="20"/>
          <w:szCs w:val="20"/>
        </w:rPr>
        <w:tab/>
        <w:t>The weightings which apply to this tender are WQ = 60% and WC = 40%</w:t>
      </w:r>
    </w:p>
    <w:p w14:paraId="12D9AAC6" w14:textId="77777777" w:rsidR="00A072FB" w:rsidRDefault="00A072FB" w:rsidP="00A072FB">
      <w:pPr>
        <w:widowControl w:val="0"/>
        <w:autoSpaceDE w:val="0"/>
        <w:autoSpaceDN w:val="0"/>
        <w:adjustRightInd w:val="0"/>
        <w:spacing w:before="120" w:after="180" w:line="240" w:lineRule="auto"/>
        <w:ind w:left="120"/>
        <w:jc w:val="both"/>
        <w:rPr>
          <w:rFonts w:ascii="Arial" w:hAnsi="Arial" w:cs="Arial"/>
          <w:color w:val="000000"/>
          <w:sz w:val="20"/>
          <w:szCs w:val="20"/>
        </w:rPr>
      </w:pPr>
    </w:p>
    <w:p w14:paraId="437918A4" w14:textId="77777777" w:rsidR="00A072FB" w:rsidRDefault="00A072FB" w:rsidP="00A072FB">
      <w:pPr>
        <w:widowControl w:val="0"/>
        <w:autoSpaceDE w:val="0"/>
        <w:autoSpaceDN w:val="0"/>
        <w:adjustRightInd w:val="0"/>
        <w:spacing w:before="120" w:after="180" w:line="240" w:lineRule="auto"/>
        <w:ind w:left="120"/>
        <w:jc w:val="both"/>
        <w:rPr>
          <w:rFonts w:ascii="Arial" w:hAnsi="Arial" w:cs="Arial"/>
          <w:color w:val="000000"/>
          <w:sz w:val="20"/>
          <w:szCs w:val="20"/>
        </w:rPr>
      </w:pPr>
    </w:p>
    <w:p w14:paraId="17B31396" w14:textId="77777777" w:rsidR="00A072FB" w:rsidRDefault="00A072FB" w:rsidP="00A072FB">
      <w:pPr>
        <w:widowControl w:val="0"/>
        <w:autoSpaceDE w:val="0"/>
        <w:autoSpaceDN w:val="0"/>
        <w:adjustRightInd w:val="0"/>
        <w:spacing w:before="120" w:after="180" w:line="240" w:lineRule="auto"/>
        <w:jc w:val="both"/>
        <w:rPr>
          <w:rFonts w:ascii="Arial" w:hAnsi="Arial" w:cs="Arial"/>
          <w:color w:val="000000"/>
          <w:sz w:val="20"/>
          <w:szCs w:val="20"/>
        </w:rPr>
      </w:pPr>
    </w:p>
    <w:p w14:paraId="4C032A52" w14:textId="77777777" w:rsidR="00A072FB" w:rsidRPr="002C52EC" w:rsidRDefault="00A072FB" w:rsidP="00A072FB">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lastRenderedPageBreak/>
        <w:t>D.</w:t>
      </w:r>
      <w:r>
        <w:rPr>
          <w:rFonts w:ascii="Arial" w:hAnsi="Arial" w:cs="Arial"/>
          <w:color w:val="000000"/>
          <w:sz w:val="20"/>
          <w:szCs w:val="20"/>
        </w:rPr>
        <w:t>7</w:t>
      </w:r>
      <w:r w:rsidRPr="002C52EC">
        <w:rPr>
          <w:rFonts w:ascii="Arial" w:hAnsi="Arial" w:cs="Arial"/>
          <w:color w:val="000000"/>
          <w:sz w:val="20"/>
          <w:szCs w:val="20"/>
        </w:rPr>
        <w:tab/>
        <w:t>Weighted Value for Money Index example is shown below:</w:t>
      </w:r>
    </w:p>
    <w:p w14:paraId="307B7AE9" w14:textId="77777777" w:rsidR="00A072FB" w:rsidRPr="002C52EC" w:rsidRDefault="00A072FB" w:rsidP="00A072FB">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The overall tender score is calculated as follows:</w:t>
      </w:r>
    </w:p>
    <w:p w14:paraId="0C26FE6F" w14:textId="77777777" w:rsidR="00A072FB" w:rsidRPr="002C52EC" w:rsidRDefault="004D23E0" w:rsidP="00A072FB">
      <w:pPr>
        <w:widowControl w:val="0"/>
        <w:autoSpaceDE w:val="0"/>
        <w:autoSpaceDN w:val="0"/>
        <w:adjustRightInd w:val="0"/>
        <w:spacing w:before="120" w:after="180" w:line="240" w:lineRule="auto"/>
        <w:ind w:left="120"/>
        <w:jc w:val="both"/>
        <w:rPr>
          <w:rFonts w:ascii="Arial" w:hAnsi="Arial" w:cs="Arial"/>
          <w:color w:val="000000"/>
          <w:sz w:val="20"/>
          <w:szCs w:val="20"/>
        </w:rPr>
      </w:pPr>
      <m:oMath>
        <m:f>
          <m:fPr>
            <m:ctrlPr>
              <w:rPr>
                <w:rFonts w:ascii="Cambria Math" w:hAnsi="Cambria Math" w:cs="Arial"/>
                <w:i/>
                <w:color w:val="000000"/>
                <w:sz w:val="20"/>
                <w:szCs w:val="20"/>
              </w:rPr>
            </m:ctrlPr>
          </m:fPr>
          <m:num>
            <m:d>
              <m:dPr>
                <m:ctrlPr>
                  <w:rPr>
                    <w:rFonts w:ascii="Cambria Math" w:hAnsi="Cambria Math" w:cs="Arial"/>
                    <w:i/>
                    <w:color w:val="000000"/>
                    <w:sz w:val="20"/>
                    <w:szCs w:val="20"/>
                  </w:rPr>
                </m:ctrlPr>
              </m:dPr>
              <m:e>
                <m:r>
                  <w:rPr>
                    <w:rFonts w:ascii="Cambria Math" w:hAnsi="Cambria Math" w:cs="Arial"/>
                    <w:color w:val="000000"/>
                    <w:sz w:val="20"/>
                    <w:szCs w:val="20"/>
                  </w:rPr>
                  <m:t>Non-Cost Score</m:t>
                </m:r>
              </m:e>
            </m:d>
            <m:f>
              <m:fPr>
                <m:ctrlPr>
                  <w:rPr>
                    <w:rFonts w:ascii="Cambria Math" w:hAnsi="Cambria Math" w:cs="Arial"/>
                    <w:i/>
                    <w:color w:val="000000"/>
                    <w:sz w:val="20"/>
                    <w:szCs w:val="20"/>
                  </w:rPr>
                </m:ctrlPr>
              </m:fPr>
              <m:num>
                <m:r>
                  <w:rPr>
                    <w:rFonts w:ascii="Cambria Math" w:hAnsi="Cambria Math" w:cs="Arial"/>
                    <w:color w:val="000000"/>
                    <w:sz w:val="20"/>
                    <w:szCs w:val="20"/>
                  </w:rPr>
                  <m:t>wQ</m:t>
                </m:r>
              </m:num>
              <m:den>
                <m:r>
                  <w:rPr>
                    <w:rFonts w:ascii="Cambria Math" w:hAnsi="Cambria Math" w:cs="Arial"/>
                    <w:color w:val="000000"/>
                    <w:sz w:val="20"/>
                    <w:szCs w:val="20"/>
                  </w:rPr>
                  <m:t>wC</m:t>
                </m:r>
              </m:den>
            </m:f>
          </m:num>
          <m:den>
            <m:r>
              <w:rPr>
                <w:rFonts w:ascii="Cambria Math" w:hAnsi="Cambria Math" w:cs="Arial"/>
                <w:color w:val="000000"/>
                <w:sz w:val="20"/>
                <w:szCs w:val="20"/>
              </w:rPr>
              <m:t>Cost</m:t>
            </m:r>
          </m:den>
        </m:f>
      </m:oMath>
      <w:r w:rsidR="00A072FB" w:rsidRPr="002C52EC">
        <w:rPr>
          <w:rFonts w:ascii="Arial" w:hAnsi="Arial" w:cs="Arial"/>
          <w:color w:val="000000"/>
          <w:sz w:val="20"/>
          <w:szCs w:val="20"/>
        </w:rPr>
        <w:t xml:space="preserve"> </w:t>
      </w:r>
    </w:p>
    <w:p w14:paraId="4EFBAE3B" w14:textId="77777777" w:rsidR="00A072FB" w:rsidRPr="002C52EC"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w:t>
      </w:r>
    </w:p>
    <w:p w14:paraId="2857F955" w14:textId="77777777" w:rsidR="00A072FB" w:rsidRPr="002C52EC"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i/>
          <w:iCs/>
          <w:color w:val="000000"/>
          <w:sz w:val="20"/>
          <w:szCs w:val="20"/>
        </w:rPr>
        <w:t xml:space="preserve">wQ </w:t>
      </w:r>
      <w:r w:rsidRPr="002C52EC">
        <w:rPr>
          <w:rFonts w:ascii="Arial" w:hAnsi="Arial" w:cs="Arial"/>
          <w:color w:val="000000"/>
          <w:sz w:val="20"/>
          <w:szCs w:val="20"/>
        </w:rPr>
        <w:t xml:space="preserve">= weighting of non-cost criteria </w:t>
      </w:r>
    </w:p>
    <w:p w14:paraId="5204FAEF" w14:textId="77777777" w:rsidR="00A072FB" w:rsidRPr="002C52EC"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i/>
          <w:iCs/>
          <w:color w:val="000000"/>
          <w:sz w:val="20"/>
          <w:szCs w:val="20"/>
        </w:rPr>
        <w:t xml:space="preserve">wC </w:t>
      </w:r>
      <w:r w:rsidRPr="002C52EC">
        <w:rPr>
          <w:rFonts w:ascii="Arial" w:hAnsi="Arial" w:cs="Arial"/>
          <w:color w:val="000000"/>
          <w:sz w:val="20"/>
          <w:szCs w:val="20"/>
        </w:rPr>
        <w:t>= weighting applied to cost</w:t>
      </w:r>
    </w:p>
    <w:p w14:paraId="241B807D" w14:textId="6DD1CB55" w:rsidR="00A072FB"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Assuming that wQ = 60% and wC = 40% gives:</w:t>
      </w:r>
    </w:p>
    <w:p w14:paraId="247273FE" w14:textId="77777777" w:rsidR="00981FA0" w:rsidRPr="002C52EC" w:rsidRDefault="00981FA0" w:rsidP="00A072FB">
      <w:pPr>
        <w:widowControl w:val="0"/>
        <w:autoSpaceDE w:val="0"/>
        <w:autoSpaceDN w:val="0"/>
        <w:adjustRightInd w:val="0"/>
        <w:spacing w:before="120" w:after="0" w:line="240" w:lineRule="auto"/>
        <w:ind w:left="120"/>
        <w:jc w:val="both"/>
        <w:rPr>
          <w:rFonts w:ascii="Arial" w:hAnsi="Arial" w:cs="Arial"/>
          <w:color w:val="000000"/>
          <w:sz w:val="20"/>
          <w:szCs w:val="20"/>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4"/>
        <w:gridCol w:w="1560"/>
        <w:gridCol w:w="1842"/>
        <w:gridCol w:w="1560"/>
        <w:gridCol w:w="850"/>
      </w:tblGrid>
      <w:tr w:rsidR="00A072FB" w:rsidRPr="002C52EC" w14:paraId="1C1F6308" w14:textId="77777777" w:rsidTr="0028785C">
        <w:trPr>
          <w:trHeight w:val="618"/>
        </w:trPr>
        <w:tc>
          <w:tcPr>
            <w:tcW w:w="1276" w:type="dxa"/>
            <w:shd w:val="clear" w:color="auto" w:fill="D9E2F3" w:themeFill="accent1" w:themeFillTint="33"/>
          </w:tcPr>
          <w:p w14:paraId="4E1CF0D5"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Tender </w:t>
            </w:r>
          </w:p>
        </w:tc>
        <w:tc>
          <w:tcPr>
            <w:tcW w:w="1984" w:type="dxa"/>
            <w:shd w:val="clear" w:color="auto" w:fill="D9E2F3" w:themeFill="accent1" w:themeFillTint="33"/>
          </w:tcPr>
          <w:p w14:paraId="475008C6"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Non-cost score </w:t>
            </w:r>
          </w:p>
        </w:tc>
        <w:tc>
          <w:tcPr>
            <w:tcW w:w="1560" w:type="dxa"/>
            <w:shd w:val="clear" w:color="auto" w:fill="D9E2F3" w:themeFill="accent1" w:themeFillTint="33"/>
          </w:tcPr>
          <w:p w14:paraId="646D7542"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Cost (£) </w:t>
            </w:r>
          </w:p>
        </w:tc>
        <w:tc>
          <w:tcPr>
            <w:tcW w:w="1842" w:type="dxa"/>
            <w:shd w:val="clear" w:color="auto" w:fill="D9E2F3" w:themeFill="accent1" w:themeFillTint="33"/>
          </w:tcPr>
          <w:p w14:paraId="5638634E"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Weighted VFM Index </w:t>
            </w:r>
          </w:p>
        </w:tc>
        <w:tc>
          <w:tcPr>
            <w:tcW w:w="1560" w:type="dxa"/>
            <w:shd w:val="clear" w:color="auto" w:fill="D9E2F3" w:themeFill="accent1" w:themeFillTint="33"/>
          </w:tcPr>
          <w:p w14:paraId="4C468A9E"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Commercially</w:t>
            </w:r>
          </w:p>
          <w:p w14:paraId="49409CB9"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Compliant</w:t>
            </w:r>
          </w:p>
        </w:tc>
        <w:tc>
          <w:tcPr>
            <w:tcW w:w="850" w:type="dxa"/>
            <w:shd w:val="clear" w:color="auto" w:fill="D9E2F3" w:themeFill="accent1" w:themeFillTint="33"/>
          </w:tcPr>
          <w:p w14:paraId="4EC9506E" w14:textId="77777777" w:rsidR="00A072FB" w:rsidRPr="002C52EC" w:rsidRDefault="00A072FB" w:rsidP="0028785C">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Rank </w:t>
            </w:r>
          </w:p>
        </w:tc>
      </w:tr>
      <w:tr w:rsidR="00A072FB" w:rsidRPr="002C52EC" w14:paraId="17B69FDA" w14:textId="77777777" w:rsidTr="0028785C">
        <w:trPr>
          <w:trHeight w:val="134"/>
        </w:trPr>
        <w:tc>
          <w:tcPr>
            <w:tcW w:w="1276" w:type="dxa"/>
          </w:tcPr>
          <w:p w14:paraId="7B26DFED"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A </w:t>
            </w:r>
          </w:p>
        </w:tc>
        <w:tc>
          <w:tcPr>
            <w:tcW w:w="1984" w:type="dxa"/>
          </w:tcPr>
          <w:p w14:paraId="1D6985E1"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6260/40 = 488.2 </w:t>
            </w:r>
          </w:p>
        </w:tc>
        <w:tc>
          <w:tcPr>
            <w:tcW w:w="1560" w:type="dxa"/>
          </w:tcPr>
          <w:p w14:paraId="7441C919"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20 </w:t>
            </w:r>
          </w:p>
        </w:tc>
        <w:tc>
          <w:tcPr>
            <w:tcW w:w="1842" w:type="dxa"/>
          </w:tcPr>
          <w:p w14:paraId="1ACCC569"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24.41 </w:t>
            </w:r>
          </w:p>
        </w:tc>
        <w:tc>
          <w:tcPr>
            <w:tcW w:w="1560" w:type="dxa"/>
          </w:tcPr>
          <w:p w14:paraId="3CBE1467"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Yes</w:t>
            </w:r>
          </w:p>
        </w:tc>
        <w:tc>
          <w:tcPr>
            <w:tcW w:w="850" w:type="dxa"/>
          </w:tcPr>
          <w:p w14:paraId="6321834A"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3 </w:t>
            </w:r>
          </w:p>
        </w:tc>
      </w:tr>
      <w:tr w:rsidR="00A072FB" w:rsidRPr="002C52EC" w14:paraId="0702E7D3" w14:textId="77777777" w:rsidTr="0028785C">
        <w:trPr>
          <w:trHeight w:val="134"/>
        </w:trPr>
        <w:tc>
          <w:tcPr>
            <w:tcW w:w="1276" w:type="dxa"/>
          </w:tcPr>
          <w:p w14:paraId="541F2C3C"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B </w:t>
            </w:r>
          </w:p>
        </w:tc>
        <w:tc>
          <w:tcPr>
            <w:tcW w:w="1984" w:type="dxa"/>
          </w:tcPr>
          <w:p w14:paraId="4AF0E2EC"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8560/40 = 783.7 </w:t>
            </w:r>
          </w:p>
        </w:tc>
        <w:tc>
          <w:tcPr>
            <w:tcW w:w="1560" w:type="dxa"/>
          </w:tcPr>
          <w:p w14:paraId="163E4B82"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24 </w:t>
            </w:r>
          </w:p>
        </w:tc>
        <w:tc>
          <w:tcPr>
            <w:tcW w:w="1842" w:type="dxa"/>
          </w:tcPr>
          <w:p w14:paraId="6EE3708C"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32.65 </w:t>
            </w:r>
          </w:p>
        </w:tc>
        <w:tc>
          <w:tcPr>
            <w:tcW w:w="1560" w:type="dxa"/>
          </w:tcPr>
          <w:p w14:paraId="26619F26"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Yes</w:t>
            </w:r>
          </w:p>
        </w:tc>
        <w:tc>
          <w:tcPr>
            <w:tcW w:w="850" w:type="dxa"/>
          </w:tcPr>
          <w:p w14:paraId="0A234B0D"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 </w:t>
            </w:r>
          </w:p>
        </w:tc>
      </w:tr>
      <w:tr w:rsidR="00A072FB" w:rsidRPr="002C52EC" w14:paraId="361C0F8D" w14:textId="77777777" w:rsidTr="0028785C">
        <w:trPr>
          <w:trHeight w:val="564"/>
        </w:trPr>
        <w:tc>
          <w:tcPr>
            <w:tcW w:w="1276" w:type="dxa"/>
          </w:tcPr>
          <w:p w14:paraId="158442AD"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C </w:t>
            </w:r>
          </w:p>
        </w:tc>
        <w:tc>
          <w:tcPr>
            <w:tcW w:w="1984" w:type="dxa"/>
          </w:tcPr>
          <w:p w14:paraId="0DFEA318"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10060/40 = 1000.0 </w:t>
            </w:r>
          </w:p>
        </w:tc>
        <w:tc>
          <w:tcPr>
            <w:tcW w:w="1560" w:type="dxa"/>
          </w:tcPr>
          <w:p w14:paraId="7CC384B1"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29 </w:t>
            </w:r>
          </w:p>
        </w:tc>
        <w:tc>
          <w:tcPr>
            <w:tcW w:w="1842" w:type="dxa"/>
          </w:tcPr>
          <w:p w14:paraId="73C6643F"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34.48 </w:t>
            </w:r>
          </w:p>
        </w:tc>
        <w:tc>
          <w:tcPr>
            <w:tcW w:w="1560" w:type="dxa"/>
          </w:tcPr>
          <w:p w14:paraId="1D00BF19"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Yes</w:t>
            </w:r>
          </w:p>
        </w:tc>
        <w:tc>
          <w:tcPr>
            <w:tcW w:w="850" w:type="dxa"/>
          </w:tcPr>
          <w:p w14:paraId="40AFDF73" w14:textId="77777777" w:rsidR="00A072FB" w:rsidRPr="002C52EC" w:rsidRDefault="00A072FB" w:rsidP="0028785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1 </w:t>
            </w:r>
          </w:p>
        </w:tc>
      </w:tr>
    </w:tbl>
    <w:p w14:paraId="6D8D66B7" w14:textId="77777777" w:rsidR="00A072FB" w:rsidRPr="002C52EC" w:rsidRDefault="00A072FB" w:rsidP="00A072FB">
      <w:pPr>
        <w:widowControl w:val="0"/>
        <w:autoSpaceDE w:val="0"/>
        <w:autoSpaceDN w:val="0"/>
        <w:adjustRightInd w:val="0"/>
        <w:spacing w:before="120" w:after="180" w:line="240" w:lineRule="auto"/>
        <w:ind w:left="120"/>
        <w:jc w:val="both"/>
        <w:rPr>
          <w:rFonts w:ascii="Arial" w:hAnsi="Arial" w:cs="Arial"/>
          <w:i/>
          <w:iCs/>
          <w:color w:val="000000"/>
          <w:sz w:val="20"/>
          <w:szCs w:val="20"/>
        </w:rPr>
      </w:pPr>
      <w:r w:rsidRPr="002C52EC">
        <w:rPr>
          <w:rFonts w:ascii="Arial" w:hAnsi="Arial" w:cs="Arial"/>
          <w:color w:val="000000"/>
          <w:sz w:val="20"/>
          <w:szCs w:val="20"/>
        </w:rPr>
        <w:t xml:space="preserve">Using this example, </w:t>
      </w:r>
      <w:r>
        <w:rPr>
          <w:rFonts w:ascii="Arial" w:hAnsi="Arial" w:cs="Arial"/>
          <w:color w:val="000000"/>
          <w:sz w:val="20"/>
          <w:szCs w:val="20"/>
        </w:rPr>
        <w:t>t</w:t>
      </w:r>
      <w:r w:rsidRPr="002C52EC">
        <w:rPr>
          <w:rFonts w:ascii="Arial" w:hAnsi="Arial" w:cs="Arial"/>
          <w:color w:val="000000"/>
          <w:sz w:val="20"/>
          <w:szCs w:val="20"/>
        </w:rPr>
        <w:t xml:space="preserve">he higher weighting applied to the non-cost score results in Tender C being the highest-ranking tender in this case. </w:t>
      </w:r>
      <w:r w:rsidRPr="002C52EC">
        <w:rPr>
          <w:rFonts w:ascii="Arial" w:hAnsi="Arial" w:cs="Arial"/>
          <w:i/>
          <w:iCs/>
          <w:color w:val="000000"/>
          <w:sz w:val="20"/>
          <w:szCs w:val="20"/>
        </w:rPr>
        <w:t>*This calculation is worked out using ^ (shift 6) on your keyboard. 6260/40 is therefore 62 ^ (60/40).</w:t>
      </w:r>
    </w:p>
    <w:p w14:paraId="64AA7A28"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8</w:t>
      </w:r>
      <w:r w:rsidRPr="002C52EC">
        <w:rPr>
          <w:rFonts w:ascii="Arial" w:hAnsi="Arial" w:cs="Arial"/>
          <w:color w:val="000000"/>
          <w:sz w:val="20"/>
          <w:szCs w:val="20"/>
        </w:rPr>
        <w:t xml:space="preserve"> </w:t>
      </w:r>
      <w:r>
        <w:rPr>
          <w:rFonts w:ascii="Arial" w:hAnsi="Arial" w:cs="Arial"/>
          <w:color w:val="000000"/>
          <w:sz w:val="20"/>
          <w:szCs w:val="20"/>
        </w:rPr>
        <w:tab/>
      </w:r>
      <w:r w:rsidRPr="002C52EC">
        <w:rPr>
          <w:rFonts w:ascii="Arial" w:hAnsi="Arial" w:cs="Arial"/>
          <w:color w:val="000000"/>
          <w:sz w:val="20"/>
          <w:szCs w:val="20"/>
        </w:rPr>
        <w:t xml:space="preserve">Non-Cost Score </w:t>
      </w:r>
    </w:p>
    <w:p w14:paraId="7B1D3E26"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For the purpose of this evaluation, the non-cost score will be the final technical score for the Technical Criterion of Requiremet. Each Criterion will be marked either 100-High Confidence/80-Good Confidence/60-Satisfactory/40-Minor Concerns/20-Major Concerns/0-Fail or PASS/FAIL. The Technical (Non-Cost Score) evaluation criteria and required responses to the Technical Criterion of Requirement is set out at DEFFORM 47 Schedule 11.</w:t>
      </w:r>
    </w:p>
    <w:p w14:paraId="2BE62E0B"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The response to the technical elements of this ITT will be assessed by a team of Subject Matter Experts (SMEs) deemed appropriate by the Authority. These SMEs will evaluate each Tender and allocate a score in accordance with the evaluation criteria.  </w:t>
      </w:r>
    </w:p>
    <w:p w14:paraId="388127C0"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multiple evaluators are assigned to assess the Tenderer’s </w:t>
      </w:r>
      <w:r w:rsidRPr="002C52EC">
        <w:rPr>
          <w:rFonts w:ascii="Arial" w:hAnsi="Arial" w:cs="Arial"/>
          <w:color w:val="000000"/>
          <w:sz w:val="20"/>
          <w:szCs w:val="20"/>
          <w:u w:val="single"/>
        </w:rPr>
        <w:t xml:space="preserve">scored </w:t>
      </w:r>
      <w:r w:rsidRPr="002C52EC">
        <w:rPr>
          <w:rFonts w:ascii="Arial" w:hAnsi="Arial" w:cs="Arial"/>
          <w:color w:val="000000"/>
          <w:sz w:val="20"/>
          <w:szCs w:val="20"/>
        </w:rPr>
        <w:t>response then the average of the results of the evaluators shall be used and termed the Average Score. This shall be a rational number displayed to 2 decimal places and shall be average of the score awarded by all evaluators against each criterion using the following equation:</w:t>
      </w:r>
    </w:p>
    <w:p w14:paraId="4DDEBCBA"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Average Score = (e_1+e_2+</w:t>
      </w:r>
      <w:r w:rsidRPr="002C52EC">
        <w:rPr>
          <w:rFonts w:ascii="Cambria Math" w:hAnsi="Cambria Math" w:cs="Cambria Math"/>
          <w:color w:val="000000"/>
          <w:sz w:val="20"/>
          <w:szCs w:val="20"/>
        </w:rPr>
        <w:t>⋯</w:t>
      </w:r>
      <w:r w:rsidRPr="002C52EC">
        <w:rPr>
          <w:rFonts w:ascii="Arial" w:hAnsi="Arial" w:cs="Arial"/>
          <w:color w:val="000000"/>
          <w:sz w:val="20"/>
          <w:szCs w:val="20"/>
        </w:rPr>
        <w:t>+e_x)/n</w:t>
      </w:r>
    </w:p>
    <w:p w14:paraId="74FB0C73"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w:t>
      </w:r>
    </w:p>
    <w:p w14:paraId="5E1992A9" w14:textId="77777777" w:rsidR="00A072FB" w:rsidRPr="002C52EC"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n = Number of evaluators</w:t>
      </w:r>
    </w:p>
    <w:p w14:paraId="161C330A" w14:textId="77777777" w:rsidR="00A072FB" w:rsidRPr="002C52EC"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e1 = Score awarded by first evaluator against the criterion</w:t>
      </w:r>
    </w:p>
    <w:p w14:paraId="52DED1B6" w14:textId="77777777" w:rsidR="00A072FB" w:rsidRPr="002C52EC"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e2 = Score awarded by second evaluator against the criterion</w:t>
      </w:r>
    </w:p>
    <w:p w14:paraId="49200D1B" w14:textId="77777777" w:rsidR="00A072FB" w:rsidRPr="002C52EC" w:rsidRDefault="00A072FB" w:rsidP="00A072FB">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ex = Score awarded by subsequent evaluators against the criterion</w:t>
      </w:r>
    </w:p>
    <w:p w14:paraId="6DA3A46A" w14:textId="4BBEB27A"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multiple evaluators are assigned to assess the Tenderer’s </w:t>
      </w:r>
      <w:r w:rsidRPr="006266C6">
        <w:rPr>
          <w:rFonts w:ascii="Arial" w:hAnsi="Arial" w:cs="Arial"/>
          <w:color w:val="000000"/>
          <w:sz w:val="20"/>
          <w:szCs w:val="20"/>
          <w:u w:val="single"/>
        </w:rPr>
        <w:t>P</w:t>
      </w:r>
      <w:r w:rsidR="00981FA0">
        <w:rPr>
          <w:rFonts w:ascii="Arial" w:hAnsi="Arial" w:cs="Arial"/>
          <w:color w:val="000000"/>
          <w:sz w:val="20"/>
          <w:szCs w:val="20"/>
          <w:u w:val="single"/>
        </w:rPr>
        <w:t>ass</w:t>
      </w:r>
      <w:r w:rsidRPr="006266C6">
        <w:rPr>
          <w:rFonts w:ascii="Arial" w:hAnsi="Arial" w:cs="Arial"/>
          <w:color w:val="000000"/>
          <w:sz w:val="20"/>
          <w:szCs w:val="20"/>
          <w:u w:val="single"/>
        </w:rPr>
        <w:t>/F</w:t>
      </w:r>
      <w:r w:rsidR="00981FA0">
        <w:rPr>
          <w:rFonts w:ascii="Arial" w:hAnsi="Arial" w:cs="Arial"/>
          <w:color w:val="000000"/>
          <w:sz w:val="20"/>
          <w:szCs w:val="20"/>
          <w:u w:val="single"/>
        </w:rPr>
        <w:t>ail</w:t>
      </w:r>
      <w:r w:rsidRPr="002C52EC">
        <w:rPr>
          <w:rFonts w:ascii="Arial" w:hAnsi="Arial" w:cs="Arial"/>
          <w:color w:val="000000"/>
          <w:sz w:val="20"/>
          <w:szCs w:val="20"/>
        </w:rPr>
        <w:t xml:space="preserve"> response then a consensus of the result of each criteria from each evaluator will be used to create a Consensus Result. Where any one evaluator marks the criteria as a Fail then the Consensus Result will default to Fail.</w:t>
      </w:r>
    </w:p>
    <w:p w14:paraId="39E76E05"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lastRenderedPageBreak/>
        <w:t>Technical Compliance - Unless otherwise stated against a particular criterion, the material detailed in this Section shall be used to determine if a Tenderer’s bid is deemed to be technically compliant or non-compliant.</w:t>
      </w:r>
    </w:p>
    <w:p w14:paraId="7E7484DD"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 there is a Fail in any part of those criteria marked as Pass/Fail then the Tenderer’s bid will be considered to be technically non-compliant.</w:t>
      </w:r>
    </w:p>
    <w:p w14:paraId="571A0453"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 the Score to any element is 0 -</w:t>
      </w:r>
      <w:r>
        <w:rPr>
          <w:rFonts w:ascii="Arial" w:hAnsi="Arial" w:cs="Arial"/>
          <w:color w:val="000000"/>
          <w:sz w:val="20"/>
          <w:szCs w:val="20"/>
        </w:rPr>
        <w:t xml:space="preserve"> </w:t>
      </w:r>
      <w:r w:rsidRPr="002C52EC">
        <w:rPr>
          <w:rFonts w:ascii="Arial" w:hAnsi="Arial" w:cs="Arial"/>
          <w:color w:val="000000"/>
          <w:sz w:val="20"/>
          <w:szCs w:val="20"/>
        </w:rPr>
        <w:t>Fail or 20 – Major Concerns then the Tenderer’s bid will be considered to be technically non-compliant.</w:t>
      </w:r>
    </w:p>
    <w:p w14:paraId="1C24CFAD"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9</w:t>
      </w:r>
      <w:r w:rsidRPr="002C52EC">
        <w:rPr>
          <w:rFonts w:ascii="Arial" w:hAnsi="Arial" w:cs="Arial"/>
          <w:color w:val="000000"/>
          <w:sz w:val="20"/>
          <w:szCs w:val="20"/>
        </w:rPr>
        <w:tab/>
        <w:t>Cost Score</w:t>
      </w:r>
    </w:p>
    <w:p w14:paraId="77D3619A" w14:textId="77777777" w:rsidR="00981FA0" w:rsidRDefault="00981FA0" w:rsidP="00981FA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For the purpose of this evaluation the Cost element will be the </w:t>
      </w:r>
      <w:r>
        <w:rPr>
          <w:rFonts w:ascii="Arial" w:hAnsi="Arial" w:cs="Arial"/>
          <w:color w:val="000000"/>
          <w:sz w:val="20"/>
          <w:szCs w:val="20"/>
        </w:rPr>
        <w:t xml:space="preserve">total </w:t>
      </w:r>
      <w:r w:rsidRPr="002C52EC">
        <w:rPr>
          <w:rFonts w:ascii="Arial" w:hAnsi="Arial" w:cs="Arial"/>
          <w:color w:val="000000"/>
          <w:sz w:val="20"/>
          <w:szCs w:val="20"/>
        </w:rPr>
        <w:t>Firm Price</w:t>
      </w:r>
      <w:r>
        <w:rPr>
          <w:rFonts w:ascii="Arial" w:hAnsi="Arial" w:cs="Arial"/>
          <w:color w:val="000000"/>
          <w:sz w:val="20"/>
          <w:szCs w:val="20"/>
        </w:rPr>
        <w:t xml:space="preserve"> for Year 1 to Year 5 </w:t>
      </w:r>
      <w:r w:rsidRPr="002C52EC">
        <w:rPr>
          <w:rFonts w:ascii="Arial" w:hAnsi="Arial" w:cs="Arial"/>
          <w:color w:val="000000"/>
          <w:sz w:val="20"/>
          <w:szCs w:val="20"/>
        </w:rPr>
        <w:t xml:space="preserve">provided within the DEFFORM 47 Schedule 10 - Commercial Cost Workbook. </w:t>
      </w:r>
      <w:r>
        <w:rPr>
          <w:rFonts w:ascii="Arial" w:hAnsi="Arial" w:cs="Arial"/>
          <w:color w:val="000000"/>
          <w:sz w:val="20"/>
          <w:szCs w:val="20"/>
        </w:rPr>
        <w:t xml:space="preserve">Lead in cost will sit outside the Value for Money Index. </w:t>
      </w:r>
    </w:p>
    <w:p w14:paraId="6E5DDD7F" w14:textId="77777777" w:rsidR="00A072FB" w:rsidRPr="002C52EC" w:rsidRDefault="00A072FB" w:rsidP="00A072FB">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The responses to the Pricing elements of tis ITT will be assessed by team of Subject Matter Experts (SMEs) deemed appropriate by the Authority.</w:t>
      </w:r>
    </w:p>
    <w:p w14:paraId="41C5E3FC" w14:textId="2207516B" w:rsidR="005C0F3D" w:rsidRDefault="005C0F3D" w:rsidP="00A072FB">
      <w:pPr>
        <w:widowControl w:val="0"/>
        <w:autoSpaceDE w:val="0"/>
        <w:autoSpaceDN w:val="0"/>
        <w:adjustRightInd w:val="0"/>
        <w:spacing w:after="0" w:line="240" w:lineRule="auto"/>
        <w:ind w:firstLine="120"/>
        <w:jc w:val="center"/>
        <w:rPr>
          <w:rFonts w:ascii="Arial" w:hAnsi="Arial" w:cs="Arial"/>
          <w:b/>
          <w:bCs/>
          <w:color w:val="000000"/>
        </w:rPr>
      </w:pPr>
    </w:p>
    <w:p w14:paraId="18027FD0" w14:textId="32EE1EA9"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741B19E6" w14:textId="4EBD8AF5"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5888C353" w14:textId="11BA3DB1"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30DD706A" w14:textId="3A2E666E"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211C4E39" w14:textId="55F1A664"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32892152" w14:textId="51D01C35"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37D6F9CB" w14:textId="4D39A0BC"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36D82AC8" w14:textId="1DEE165F"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51DCFA93" w14:textId="2585BEDB"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16F7AF27" w14:textId="37072B9B"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2920BB3E" w14:textId="67BBFC82"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31D2EFE7" w14:textId="044A413F"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2FB5B693" w14:textId="6929F114"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091277A4" w14:textId="24848D38"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0C2A717E" w14:textId="5350A193"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57536416" w14:textId="3533781C"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12939507" w14:textId="42C8F2A1"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3210D019" w14:textId="4A0C1F1B"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4E122859" w14:textId="29A2BA7F"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62D95DA5" w14:textId="47EA7608"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08BEEAC0" w14:textId="1F407310"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068ADFD8" w14:textId="18BA0955"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3404CDA2" w14:textId="37518BD4"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4E6E24E6" w14:textId="728A6012"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41948E8C" w14:textId="7B2D5C02"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162FC00D" w14:textId="40E767FF"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088D8119" w14:textId="379E5F4B"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51BA9776" w14:textId="7E517430"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15E34BFA" w14:textId="4BE67715"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6373427C" w14:textId="57CA716D"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0C6E4F66" w14:textId="7EE8A5A3"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3E275726" w14:textId="06472D3E"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739F4E3B" w14:textId="41891BCE"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43FC76BE" w14:textId="476426BF"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682F516A" w14:textId="7A533C27" w:rsidR="005C0F3D" w:rsidRDefault="005C0F3D" w:rsidP="00B80657">
      <w:pPr>
        <w:widowControl w:val="0"/>
        <w:autoSpaceDE w:val="0"/>
        <w:autoSpaceDN w:val="0"/>
        <w:adjustRightInd w:val="0"/>
        <w:spacing w:after="0" w:line="240" w:lineRule="auto"/>
        <w:ind w:firstLine="120"/>
        <w:jc w:val="center"/>
        <w:rPr>
          <w:rFonts w:ascii="Arial" w:hAnsi="Arial" w:cs="Arial"/>
          <w:b/>
          <w:bCs/>
          <w:color w:val="000000"/>
        </w:rPr>
      </w:pPr>
    </w:p>
    <w:p w14:paraId="6FE370EF" w14:textId="77777777" w:rsidR="005C0F3D" w:rsidRPr="009319F9" w:rsidRDefault="005C0F3D" w:rsidP="00981FA0">
      <w:pPr>
        <w:widowControl w:val="0"/>
        <w:autoSpaceDE w:val="0"/>
        <w:autoSpaceDN w:val="0"/>
        <w:adjustRightInd w:val="0"/>
        <w:spacing w:after="0" w:line="240" w:lineRule="auto"/>
        <w:rPr>
          <w:rFonts w:ascii="Arial" w:hAnsi="Arial" w:cs="Arial"/>
          <w:color w:val="000000"/>
          <w:sz w:val="20"/>
          <w:szCs w:val="20"/>
        </w:rPr>
      </w:pPr>
    </w:p>
    <w:p w14:paraId="5C731175" w14:textId="77777777" w:rsidR="008B38BF" w:rsidRDefault="008B38BF" w:rsidP="00F7637B">
      <w:pPr>
        <w:spacing w:after="0"/>
      </w:pPr>
    </w:p>
    <w:p w14:paraId="45718A3F" w14:textId="53D68B93" w:rsidR="00FB614D" w:rsidRDefault="00D92A5F" w:rsidP="008E2018">
      <w:pPr>
        <w:autoSpaceDE w:val="0"/>
        <w:autoSpaceDN w:val="0"/>
        <w:spacing w:after="0" w:line="240" w:lineRule="auto"/>
        <w:ind w:firstLine="120"/>
        <w:jc w:val="center"/>
        <w:rPr>
          <w:rFonts w:ascii="Arial" w:hAnsi="Arial" w:cs="Arial"/>
          <w:b/>
          <w:bCs/>
          <w:color w:val="000000"/>
          <w:sz w:val="20"/>
          <w:szCs w:val="20"/>
        </w:rPr>
      </w:pPr>
      <w:bookmarkStart w:id="7" w:name="_Toc501022446_1_6"/>
      <w:r w:rsidRPr="00217C3B">
        <w:rPr>
          <w:rFonts w:ascii="Arial" w:hAnsi="Arial" w:cs="Arial"/>
          <w:b/>
          <w:bCs/>
          <w:color w:val="000000"/>
          <w:sz w:val="20"/>
          <w:szCs w:val="20"/>
        </w:rPr>
        <w:t>Section E - Instructions on Submitting Tenders</w:t>
      </w:r>
      <w:bookmarkEnd w:id="7"/>
    </w:p>
    <w:p w14:paraId="68B55932" w14:textId="77777777" w:rsidR="008E2018" w:rsidRPr="00217C3B" w:rsidRDefault="008E2018" w:rsidP="008E2018">
      <w:pPr>
        <w:autoSpaceDE w:val="0"/>
        <w:autoSpaceDN w:val="0"/>
        <w:spacing w:after="0" w:line="240" w:lineRule="auto"/>
        <w:ind w:firstLine="120"/>
        <w:jc w:val="center"/>
        <w:rPr>
          <w:rFonts w:ascii="Arial" w:hAnsi="Arial" w:cs="Arial"/>
          <w:sz w:val="20"/>
          <w:szCs w:val="20"/>
        </w:rPr>
      </w:pPr>
    </w:p>
    <w:p w14:paraId="2FD17D70" w14:textId="03706D40" w:rsidR="00FB614D" w:rsidRDefault="00D92A5F" w:rsidP="007D6E93">
      <w:pPr>
        <w:widowControl w:val="0"/>
        <w:autoSpaceDE w:val="0"/>
        <w:autoSpaceDN w:val="0"/>
        <w:adjustRightInd w:val="0"/>
        <w:spacing w:after="60" w:line="240" w:lineRule="auto"/>
        <w:ind w:left="120"/>
        <w:jc w:val="both"/>
        <w:rPr>
          <w:rFonts w:ascii="Arial" w:hAnsi="Arial" w:cs="Arial"/>
          <w:b/>
          <w:bCs/>
          <w:color w:val="000000"/>
          <w:sz w:val="20"/>
          <w:szCs w:val="20"/>
        </w:rPr>
      </w:pPr>
      <w:r w:rsidRPr="00217C3B">
        <w:rPr>
          <w:rFonts w:ascii="Arial" w:hAnsi="Arial" w:cs="Arial"/>
          <w:b/>
          <w:bCs/>
          <w:color w:val="000000"/>
          <w:sz w:val="20"/>
          <w:szCs w:val="20"/>
        </w:rPr>
        <w:t>Submission of your Tender</w:t>
      </w:r>
    </w:p>
    <w:p w14:paraId="0B1BDD6F" w14:textId="77777777" w:rsidR="005C0F3D" w:rsidRPr="00217C3B" w:rsidRDefault="005C0F3D" w:rsidP="007D6E93">
      <w:pPr>
        <w:widowControl w:val="0"/>
        <w:autoSpaceDE w:val="0"/>
        <w:autoSpaceDN w:val="0"/>
        <w:adjustRightInd w:val="0"/>
        <w:spacing w:after="60" w:line="240" w:lineRule="auto"/>
        <w:ind w:left="120"/>
        <w:jc w:val="both"/>
        <w:rPr>
          <w:rFonts w:ascii="Arial" w:hAnsi="Arial" w:cs="Arial"/>
          <w:sz w:val="20"/>
          <w:szCs w:val="20"/>
        </w:rPr>
      </w:pPr>
    </w:p>
    <w:p w14:paraId="12C5F068" w14:textId="6D5B5620" w:rsidR="00FB614D" w:rsidRPr="00217C3B" w:rsidRDefault="00916B9F" w:rsidP="007D6E93">
      <w:pPr>
        <w:widowControl w:val="0"/>
        <w:tabs>
          <w:tab w:val="left" w:pos="1047"/>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 xml:space="preserve">E1. </w:t>
      </w:r>
      <w:r w:rsidR="00D92A5F" w:rsidRPr="00217C3B">
        <w:rPr>
          <w:rFonts w:ascii="Arial" w:hAnsi="Arial" w:cs="Arial"/>
          <w:color w:val="000000"/>
          <w:sz w:val="20"/>
          <w:szCs w:val="20"/>
        </w:rPr>
        <w:t xml:space="preserve">Your Tender and any ITT Documentation must be submitted electronically via the Defence Sourcing Portal (DSP) by </w:t>
      </w:r>
      <w:r w:rsidR="009755D6" w:rsidRPr="009755D6">
        <w:rPr>
          <w:rFonts w:ascii="Arial" w:hAnsi="Arial" w:cs="Arial"/>
          <w:b/>
          <w:bCs/>
          <w:color w:val="000000"/>
          <w:sz w:val="20"/>
          <w:szCs w:val="20"/>
        </w:rPr>
        <w:t>22</w:t>
      </w:r>
      <w:r w:rsidR="009755D6" w:rsidRPr="009755D6">
        <w:rPr>
          <w:rFonts w:ascii="Arial" w:hAnsi="Arial" w:cs="Arial"/>
          <w:b/>
          <w:bCs/>
          <w:color w:val="000000"/>
          <w:sz w:val="20"/>
          <w:szCs w:val="20"/>
          <w:vertAlign w:val="superscript"/>
        </w:rPr>
        <w:t>nd</w:t>
      </w:r>
      <w:r w:rsidR="009755D6" w:rsidRPr="009755D6">
        <w:rPr>
          <w:rFonts w:ascii="Arial" w:hAnsi="Arial" w:cs="Arial"/>
          <w:b/>
          <w:bCs/>
          <w:color w:val="000000"/>
          <w:sz w:val="20"/>
          <w:szCs w:val="20"/>
        </w:rPr>
        <w:t xml:space="preserve"> November 2021</w:t>
      </w:r>
      <w:r w:rsidR="009755D6">
        <w:rPr>
          <w:rFonts w:ascii="Arial" w:hAnsi="Arial" w:cs="Arial"/>
          <w:b/>
          <w:bCs/>
          <w:color w:val="000000"/>
          <w:sz w:val="20"/>
          <w:szCs w:val="20"/>
        </w:rPr>
        <w:t xml:space="preserve"> </w:t>
      </w:r>
      <w:r w:rsidR="009755D6" w:rsidRPr="009755D6">
        <w:rPr>
          <w:rFonts w:ascii="Arial" w:hAnsi="Arial" w:cs="Arial"/>
          <w:b/>
          <w:bCs/>
          <w:color w:val="000000"/>
          <w:sz w:val="20"/>
          <w:szCs w:val="20"/>
        </w:rPr>
        <w:t xml:space="preserve">10:00 </w:t>
      </w:r>
      <w:r w:rsidR="007D6E93">
        <w:rPr>
          <w:rFonts w:ascii="Arial" w:hAnsi="Arial" w:cs="Arial"/>
          <w:b/>
          <w:bCs/>
          <w:color w:val="000000"/>
          <w:sz w:val="20"/>
          <w:szCs w:val="20"/>
        </w:rPr>
        <w:t>(</w:t>
      </w:r>
      <w:r w:rsidR="009755D6" w:rsidRPr="009755D6">
        <w:rPr>
          <w:rFonts w:ascii="Arial" w:hAnsi="Arial" w:cs="Arial"/>
          <w:b/>
          <w:bCs/>
          <w:color w:val="000000"/>
          <w:sz w:val="20"/>
          <w:szCs w:val="20"/>
        </w:rPr>
        <w:t>GMT</w:t>
      </w:r>
      <w:r w:rsidR="007D6E93">
        <w:rPr>
          <w:rFonts w:ascii="Arial" w:hAnsi="Arial" w:cs="Arial"/>
          <w:b/>
          <w:bCs/>
          <w:color w:val="000000"/>
          <w:sz w:val="20"/>
          <w:szCs w:val="20"/>
        </w:rPr>
        <w:t>)</w:t>
      </w:r>
      <w:r w:rsidR="00D92A5F" w:rsidRPr="00217C3B">
        <w:rPr>
          <w:rFonts w:ascii="Arial" w:hAnsi="Arial" w:cs="Arial"/>
          <w:color w:val="000000"/>
          <w:sz w:val="20"/>
          <w:szCs w:val="2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w:t>
      </w:r>
    </w:p>
    <w:p w14:paraId="4EA47A88" w14:textId="77777777" w:rsidR="00FB614D" w:rsidRPr="00217C3B" w:rsidRDefault="00FB614D" w:rsidP="007D6E93">
      <w:pPr>
        <w:widowControl w:val="0"/>
        <w:autoSpaceDE w:val="0"/>
        <w:autoSpaceDN w:val="0"/>
        <w:adjustRightInd w:val="0"/>
        <w:spacing w:after="60" w:line="240" w:lineRule="auto"/>
        <w:ind w:left="687"/>
        <w:jc w:val="both"/>
        <w:rPr>
          <w:rFonts w:ascii="Arial" w:hAnsi="Arial" w:cs="Arial"/>
          <w:sz w:val="20"/>
          <w:szCs w:val="20"/>
        </w:rPr>
      </w:pPr>
    </w:p>
    <w:p w14:paraId="16FD8874" w14:textId="2572241A" w:rsidR="00FB614D" w:rsidRPr="00217C3B" w:rsidRDefault="00916B9F" w:rsidP="007D6E93">
      <w:pPr>
        <w:widowControl w:val="0"/>
        <w:tabs>
          <w:tab w:val="left" w:pos="1047"/>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 xml:space="preserve">E2. </w:t>
      </w:r>
      <w:r w:rsidR="00D92A5F" w:rsidRPr="00217C3B">
        <w:rPr>
          <w:rFonts w:ascii="Arial" w:hAnsi="Arial" w:cs="Arial"/>
          <w:color w:val="000000"/>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176883D7" w14:textId="77777777" w:rsidR="00FB614D" w:rsidRPr="00217C3B" w:rsidRDefault="00FB614D" w:rsidP="007D6E93">
      <w:pPr>
        <w:widowControl w:val="0"/>
        <w:autoSpaceDE w:val="0"/>
        <w:autoSpaceDN w:val="0"/>
        <w:adjustRightInd w:val="0"/>
        <w:spacing w:after="60" w:line="240" w:lineRule="auto"/>
        <w:ind w:left="687"/>
        <w:jc w:val="both"/>
        <w:rPr>
          <w:rFonts w:ascii="Arial" w:hAnsi="Arial" w:cs="Arial"/>
          <w:sz w:val="20"/>
          <w:szCs w:val="20"/>
        </w:rPr>
      </w:pPr>
    </w:p>
    <w:p w14:paraId="1F967D57" w14:textId="65341EE8" w:rsidR="00FB614D" w:rsidRPr="00217C3B" w:rsidRDefault="00916B9F" w:rsidP="007D6E93">
      <w:pPr>
        <w:widowControl w:val="0"/>
        <w:tabs>
          <w:tab w:val="left" w:pos="1047"/>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 xml:space="preserve">E3. </w:t>
      </w:r>
      <w:r w:rsidR="00D92A5F" w:rsidRPr="00217C3B">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6B5328DA" w14:textId="1A2DD609" w:rsidR="009F08E4" w:rsidRPr="00217C3B" w:rsidRDefault="00D92A5F" w:rsidP="007D6E9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217C3B">
        <w:rPr>
          <w:rFonts w:ascii="Arial" w:hAnsi="Arial" w:cs="Arial"/>
          <w:color w:val="000000"/>
          <w:sz w:val="20"/>
          <w:szCs w:val="20"/>
        </w:rPr>
        <w:t>E</w:t>
      </w:r>
      <w:r w:rsidR="00916B9F">
        <w:rPr>
          <w:rFonts w:ascii="Arial" w:hAnsi="Arial" w:cs="Arial"/>
          <w:color w:val="000000"/>
          <w:sz w:val="20"/>
          <w:szCs w:val="20"/>
        </w:rPr>
        <w:t>4</w:t>
      </w:r>
      <w:r w:rsidR="008E2018">
        <w:rPr>
          <w:rFonts w:ascii="Arial" w:hAnsi="Arial" w:cs="Arial"/>
          <w:color w:val="000000"/>
          <w:sz w:val="20"/>
          <w:szCs w:val="20"/>
        </w:rPr>
        <w:t xml:space="preserve">. </w:t>
      </w:r>
      <w:r w:rsidRPr="00217C3B">
        <w:rPr>
          <w:rFonts w:ascii="Arial" w:hAnsi="Arial" w:cs="Arial"/>
          <w:color w:val="000000"/>
          <w:sz w:val="20"/>
          <w:szCs w:val="20"/>
        </w:rPr>
        <w:t>The DSP is accredited to OFFICIAL SENSITIVE. Material that is protectively marked above this classification must not be uploaded to the DSP. Please contact</w:t>
      </w:r>
      <w:r w:rsidR="009F08E4" w:rsidRPr="00217C3B">
        <w:rPr>
          <w:rFonts w:ascii="Arial" w:hAnsi="Arial" w:cs="Arial"/>
          <w:color w:val="000000"/>
          <w:sz w:val="20"/>
          <w:szCs w:val="20"/>
        </w:rPr>
        <w:t xml:space="preserve"> Commercial Lead</w:t>
      </w:r>
      <w:r w:rsidRPr="00217C3B">
        <w:rPr>
          <w:rFonts w:ascii="Arial" w:hAnsi="Arial" w:cs="Arial"/>
          <w:color w:val="000000"/>
          <w:sz w:val="20"/>
          <w:szCs w:val="20"/>
        </w:rPr>
        <w:t xml:space="preserve"> if you have a requirement to submit documents above OFFICIAL SENSITIVE</w:t>
      </w:r>
    </w:p>
    <w:p w14:paraId="70532083" w14:textId="1E113D93" w:rsidR="00FB614D" w:rsidRPr="00217C3B" w:rsidRDefault="009F08E4" w:rsidP="007D6E9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217C3B">
        <w:rPr>
          <w:rFonts w:ascii="Arial" w:hAnsi="Arial" w:cs="Arial"/>
          <w:sz w:val="20"/>
          <w:szCs w:val="20"/>
        </w:rPr>
        <w:t>E5</w:t>
      </w:r>
      <w:r w:rsidR="008E2018">
        <w:rPr>
          <w:rFonts w:ascii="Arial" w:hAnsi="Arial" w:cs="Arial"/>
          <w:sz w:val="20"/>
          <w:szCs w:val="20"/>
        </w:rPr>
        <w:t xml:space="preserve">. </w:t>
      </w:r>
      <w:r w:rsidR="00D92A5F" w:rsidRPr="00217C3B">
        <w:rPr>
          <w:rFonts w:ascii="Arial" w:hAnsi="Arial" w:cs="Arial"/>
          <w:color w:val="000000"/>
          <w:sz w:val="20"/>
          <w:szCs w:val="20"/>
        </w:rPr>
        <w:t xml:space="preserve">You must not upload any ITAR or Export Controlled information as part of your Tender or ITT documentation into the DSP. You must contact </w:t>
      </w:r>
      <w:r w:rsidR="00E43602">
        <w:rPr>
          <w:rFonts w:ascii="Arial" w:hAnsi="Arial" w:cs="Arial"/>
          <w:color w:val="000000"/>
          <w:sz w:val="20"/>
          <w:szCs w:val="20"/>
        </w:rPr>
        <w:t>the Commercial Lead to</w:t>
      </w:r>
      <w:r w:rsidR="00D92A5F" w:rsidRPr="00217C3B">
        <w:rPr>
          <w:rFonts w:ascii="Arial" w:hAnsi="Arial" w:cs="Arial"/>
          <w:color w:val="000000"/>
          <w:sz w:val="20"/>
          <w:szCs w:val="20"/>
        </w:rPr>
        <w:t xml:space="preserve"> discuss any exchange of ITAR or Export Controlled information. You must ensure that you have the relevant permissions to transfer information to the Authority.</w:t>
      </w:r>
    </w:p>
    <w:p w14:paraId="40134264" w14:textId="76BAC341" w:rsidR="00FB614D" w:rsidRPr="00217C3B" w:rsidRDefault="00D92A5F" w:rsidP="007D6E9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217C3B">
        <w:rPr>
          <w:rFonts w:ascii="Arial" w:hAnsi="Arial" w:cs="Arial"/>
          <w:color w:val="000000"/>
          <w:sz w:val="20"/>
          <w:szCs w:val="20"/>
        </w:rPr>
        <w:t>E6.</w:t>
      </w:r>
      <w:r w:rsidR="008E2018">
        <w:rPr>
          <w:rFonts w:ascii="Arial" w:hAnsi="Arial" w:cs="Arial"/>
          <w:sz w:val="20"/>
          <w:szCs w:val="20"/>
        </w:rPr>
        <w:t xml:space="preserve"> </w:t>
      </w:r>
      <w:r w:rsidRPr="00217C3B">
        <w:rPr>
          <w:rFonts w:ascii="Arial" w:hAnsi="Arial" w:cs="Arial"/>
          <w:color w:val="000000"/>
          <w:sz w:val="20"/>
          <w:szCs w:val="20"/>
        </w:rPr>
        <w:t xml:space="preserve">You must ensure that your DEFFORM 47 Annex A is signed, scanned and uploaded to DSP with your Tender as a PDF (it must be a scanned original). The remainder of your Tender must be compatible with MS Word and other MS Office applications. </w:t>
      </w:r>
    </w:p>
    <w:p w14:paraId="3DE6D975" w14:textId="77777777" w:rsidR="00203F19" w:rsidRPr="00217C3B" w:rsidRDefault="00203F19" w:rsidP="007D6E93">
      <w:pPr>
        <w:widowControl w:val="0"/>
        <w:autoSpaceDE w:val="0"/>
        <w:autoSpaceDN w:val="0"/>
        <w:adjustRightInd w:val="0"/>
        <w:spacing w:after="60" w:line="240" w:lineRule="auto"/>
        <w:ind w:left="120"/>
        <w:jc w:val="both"/>
        <w:rPr>
          <w:rFonts w:ascii="Arial" w:hAnsi="Arial" w:cs="Arial"/>
          <w:b/>
          <w:bCs/>
          <w:color w:val="000000"/>
          <w:sz w:val="20"/>
          <w:szCs w:val="20"/>
        </w:rPr>
      </w:pPr>
    </w:p>
    <w:p w14:paraId="5C314341" w14:textId="77777777" w:rsidR="00FB614D" w:rsidRPr="00217C3B" w:rsidRDefault="00D92A5F" w:rsidP="007D6E93">
      <w:pPr>
        <w:widowControl w:val="0"/>
        <w:autoSpaceDE w:val="0"/>
        <w:autoSpaceDN w:val="0"/>
        <w:adjustRightInd w:val="0"/>
        <w:spacing w:after="60" w:line="240" w:lineRule="auto"/>
        <w:ind w:left="120"/>
        <w:jc w:val="both"/>
        <w:rPr>
          <w:rFonts w:ascii="Arial" w:hAnsi="Arial" w:cs="Arial"/>
          <w:sz w:val="20"/>
          <w:szCs w:val="20"/>
        </w:rPr>
      </w:pPr>
      <w:r w:rsidRPr="00217C3B">
        <w:rPr>
          <w:rFonts w:ascii="Arial" w:hAnsi="Arial" w:cs="Arial"/>
          <w:b/>
          <w:bCs/>
          <w:color w:val="000000"/>
          <w:sz w:val="20"/>
          <w:szCs w:val="20"/>
        </w:rPr>
        <w:t>Lots</w:t>
      </w:r>
    </w:p>
    <w:p w14:paraId="68EE0813" w14:textId="447D1E38" w:rsidR="00FB614D" w:rsidRPr="00E31A57" w:rsidRDefault="00D92A5F" w:rsidP="007D6E93">
      <w:pPr>
        <w:widowControl w:val="0"/>
        <w:autoSpaceDE w:val="0"/>
        <w:autoSpaceDN w:val="0"/>
        <w:adjustRightInd w:val="0"/>
        <w:spacing w:before="120" w:after="180" w:line="240" w:lineRule="auto"/>
        <w:ind w:left="120"/>
        <w:jc w:val="both"/>
        <w:rPr>
          <w:rFonts w:ascii="Arial" w:hAnsi="Arial" w:cs="Arial"/>
          <w:color w:val="000000"/>
          <w:sz w:val="20"/>
          <w:szCs w:val="20"/>
        </w:rPr>
      </w:pPr>
      <w:r w:rsidRPr="00217C3B">
        <w:rPr>
          <w:rFonts w:ascii="Arial" w:hAnsi="Arial" w:cs="Arial"/>
          <w:color w:val="000000"/>
          <w:sz w:val="20"/>
          <w:szCs w:val="20"/>
        </w:rPr>
        <w:t xml:space="preserve">E7. </w:t>
      </w:r>
      <w:bookmarkStart w:id="8" w:name="#_Hlk24705753"/>
      <w:bookmarkEnd w:id="8"/>
      <w:r w:rsidR="00E31A57" w:rsidRPr="00E31A57">
        <w:rPr>
          <w:rFonts w:ascii="Arial" w:hAnsi="Arial" w:cs="Arial"/>
          <w:color w:val="000000"/>
          <w:sz w:val="20"/>
          <w:szCs w:val="20"/>
        </w:rPr>
        <w:t>This requirement has not been split into lots</w:t>
      </w:r>
      <w:r w:rsidR="00E31A57">
        <w:rPr>
          <w:rFonts w:ascii="Arial" w:hAnsi="Arial" w:cs="Arial"/>
          <w:color w:val="000000"/>
          <w:sz w:val="20"/>
          <w:szCs w:val="20"/>
        </w:rPr>
        <w:t>.</w:t>
      </w:r>
    </w:p>
    <w:p w14:paraId="0EB8BD96" w14:textId="77777777"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b/>
          <w:bCs/>
          <w:color w:val="000000"/>
          <w:sz w:val="20"/>
          <w:szCs w:val="20"/>
        </w:rPr>
        <w:t>Variant Bids</w:t>
      </w:r>
    </w:p>
    <w:p w14:paraId="604DE08F" w14:textId="54A48927"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E8</w:t>
      </w:r>
      <w:r w:rsidR="00217C3B">
        <w:rPr>
          <w:rFonts w:ascii="Arial" w:hAnsi="Arial" w:cs="Arial"/>
          <w:color w:val="000000"/>
          <w:sz w:val="20"/>
          <w:szCs w:val="20"/>
        </w:rPr>
        <w:t xml:space="preserve">. </w:t>
      </w:r>
      <w:r w:rsidR="00E31A57" w:rsidRPr="00E31A57">
        <w:rPr>
          <w:rFonts w:ascii="Arial" w:hAnsi="Arial" w:cs="Arial"/>
          <w:color w:val="000000"/>
          <w:sz w:val="20"/>
          <w:szCs w:val="20"/>
        </w:rPr>
        <w:t>The Authority will not accept variant bids</w:t>
      </w:r>
      <w:r w:rsidR="00E31A57">
        <w:rPr>
          <w:rFonts w:ascii="Arial" w:hAnsi="Arial" w:cs="Arial"/>
          <w:color w:val="000000"/>
          <w:sz w:val="20"/>
          <w:szCs w:val="20"/>
        </w:rPr>
        <w:t>.</w:t>
      </w:r>
    </w:p>
    <w:p w14:paraId="26ACA937" w14:textId="77777777"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b/>
          <w:bCs/>
          <w:color w:val="000000"/>
          <w:sz w:val="20"/>
          <w:szCs w:val="20"/>
        </w:rPr>
        <w:t>Samples</w:t>
      </w:r>
    </w:p>
    <w:p w14:paraId="48E45F99" w14:textId="00667A70"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 xml:space="preserve">E9. Where samples are required for evaluation purposes you must be prepared to submit them without charge.  You should clearly label samples with the following particulars: </w:t>
      </w:r>
    </w:p>
    <w:p w14:paraId="7C344865" w14:textId="77777777" w:rsidR="00FB614D" w:rsidRPr="00217C3B" w:rsidRDefault="00D92A5F" w:rsidP="007D6E93">
      <w:pPr>
        <w:widowControl w:val="0"/>
        <w:tabs>
          <w:tab w:val="left" w:pos="120"/>
        </w:tabs>
        <w:autoSpaceDE w:val="0"/>
        <w:autoSpaceDN w:val="0"/>
        <w:adjustRightInd w:val="0"/>
        <w:spacing w:before="120" w:after="0" w:line="240" w:lineRule="auto"/>
        <w:ind w:left="120" w:firstLine="567"/>
        <w:jc w:val="both"/>
        <w:rPr>
          <w:rFonts w:ascii="Arial" w:hAnsi="Arial" w:cs="Arial"/>
          <w:sz w:val="20"/>
          <w:szCs w:val="20"/>
        </w:rPr>
      </w:pPr>
      <w:r w:rsidRPr="00217C3B">
        <w:rPr>
          <w:rFonts w:ascii="Arial" w:hAnsi="Arial" w:cs="Arial"/>
          <w:color w:val="000000"/>
          <w:sz w:val="20"/>
          <w:szCs w:val="20"/>
        </w:rPr>
        <w:t>a.</w:t>
      </w:r>
      <w:r w:rsidRPr="00217C3B">
        <w:rPr>
          <w:rFonts w:ascii="Arial" w:hAnsi="Arial" w:cs="Arial"/>
          <w:sz w:val="20"/>
          <w:szCs w:val="20"/>
        </w:rPr>
        <w:tab/>
      </w:r>
      <w:r w:rsidRPr="00217C3B">
        <w:rPr>
          <w:rFonts w:ascii="Arial" w:hAnsi="Arial" w:cs="Arial"/>
          <w:color w:val="000000"/>
          <w:sz w:val="20"/>
          <w:szCs w:val="20"/>
        </w:rPr>
        <w:t>your name and address;</w:t>
      </w:r>
    </w:p>
    <w:p w14:paraId="7CCA4665" w14:textId="77777777" w:rsidR="00FB614D" w:rsidRPr="00217C3B" w:rsidRDefault="00D92A5F" w:rsidP="007D6E93">
      <w:pPr>
        <w:widowControl w:val="0"/>
        <w:tabs>
          <w:tab w:val="left" w:pos="120"/>
        </w:tabs>
        <w:autoSpaceDE w:val="0"/>
        <w:autoSpaceDN w:val="0"/>
        <w:adjustRightInd w:val="0"/>
        <w:spacing w:before="120" w:after="0" w:line="240" w:lineRule="auto"/>
        <w:ind w:left="120" w:firstLine="567"/>
        <w:jc w:val="both"/>
        <w:rPr>
          <w:rFonts w:ascii="Arial" w:hAnsi="Arial" w:cs="Arial"/>
          <w:sz w:val="20"/>
          <w:szCs w:val="20"/>
        </w:rPr>
      </w:pPr>
      <w:r w:rsidRPr="00217C3B">
        <w:rPr>
          <w:rFonts w:ascii="Arial" w:hAnsi="Arial" w:cs="Arial"/>
          <w:color w:val="000000"/>
          <w:sz w:val="20"/>
          <w:szCs w:val="20"/>
        </w:rPr>
        <w:t>b.</w:t>
      </w:r>
      <w:r w:rsidRPr="00217C3B">
        <w:rPr>
          <w:rFonts w:ascii="Arial" w:hAnsi="Arial" w:cs="Arial"/>
          <w:sz w:val="20"/>
          <w:szCs w:val="20"/>
        </w:rPr>
        <w:tab/>
      </w:r>
      <w:r w:rsidRPr="00217C3B">
        <w:rPr>
          <w:rFonts w:ascii="Arial" w:hAnsi="Arial" w:cs="Arial"/>
          <w:color w:val="000000"/>
          <w:sz w:val="20"/>
          <w:szCs w:val="20"/>
        </w:rPr>
        <w:t xml:space="preserve">the Tender Reference Number and due date for return of the Tender; and </w:t>
      </w:r>
    </w:p>
    <w:p w14:paraId="2B517A2F" w14:textId="75E17BF0" w:rsidR="00FB614D" w:rsidRPr="00217C3B" w:rsidRDefault="00D92A5F" w:rsidP="008E2018">
      <w:pPr>
        <w:widowControl w:val="0"/>
        <w:tabs>
          <w:tab w:val="left" w:pos="120"/>
        </w:tabs>
        <w:autoSpaceDE w:val="0"/>
        <w:autoSpaceDN w:val="0"/>
        <w:adjustRightInd w:val="0"/>
        <w:spacing w:before="120" w:after="0" w:line="240" w:lineRule="auto"/>
        <w:ind w:left="120" w:firstLine="567"/>
        <w:jc w:val="both"/>
        <w:rPr>
          <w:rFonts w:ascii="Arial" w:hAnsi="Arial" w:cs="Arial"/>
          <w:sz w:val="20"/>
          <w:szCs w:val="20"/>
        </w:rPr>
      </w:pPr>
      <w:r w:rsidRPr="00217C3B">
        <w:rPr>
          <w:rFonts w:ascii="Arial" w:hAnsi="Arial" w:cs="Arial"/>
          <w:color w:val="000000"/>
          <w:sz w:val="20"/>
          <w:szCs w:val="20"/>
        </w:rPr>
        <w:t>c.</w:t>
      </w:r>
      <w:r w:rsidRPr="00217C3B">
        <w:rPr>
          <w:rFonts w:ascii="Arial" w:hAnsi="Arial" w:cs="Arial"/>
          <w:sz w:val="20"/>
          <w:szCs w:val="20"/>
        </w:rPr>
        <w:tab/>
      </w:r>
      <w:r w:rsidRPr="00217C3B">
        <w:rPr>
          <w:rFonts w:ascii="Arial" w:hAnsi="Arial" w:cs="Arial"/>
          <w:color w:val="000000"/>
          <w:sz w:val="20"/>
          <w:szCs w:val="20"/>
        </w:rPr>
        <w:t>the Description and Item Number as shown in the Schedule of Requirements.</w:t>
      </w:r>
    </w:p>
    <w:p w14:paraId="6FC917BE" w14:textId="047A2787"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E10. You should send any samples to the named Commercial Officer before the Tender return date.</w:t>
      </w:r>
    </w:p>
    <w:p w14:paraId="10A0B67C" w14:textId="7B6CB21F"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lastRenderedPageBreak/>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00855A3D" w14:textId="77777777"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 xml:space="preserve">E12.    Samples that are consumed will not be returned.  </w:t>
      </w:r>
    </w:p>
    <w:p w14:paraId="16E38990" w14:textId="77777777" w:rsidR="00FB614D" w:rsidRPr="00217C3B" w:rsidRDefault="00FB614D">
      <w:pPr>
        <w:widowControl w:val="0"/>
        <w:autoSpaceDE w:val="0"/>
        <w:autoSpaceDN w:val="0"/>
        <w:adjustRightInd w:val="0"/>
        <w:spacing w:before="120" w:after="180" w:line="240" w:lineRule="auto"/>
        <w:ind w:left="120" w:firstLine="567"/>
        <w:rPr>
          <w:rFonts w:ascii="Arial" w:hAnsi="Arial" w:cs="Arial"/>
          <w:sz w:val="20"/>
          <w:szCs w:val="20"/>
        </w:rPr>
      </w:pPr>
    </w:p>
    <w:p w14:paraId="32212405" w14:textId="77777777" w:rsidR="00FB614D" w:rsidRPr="00217C3B" w:rsidRDefault="00FB614D">
      <w:pPr>
        <w:widowControl w:val="0"/>
        <w:autoSpaceDE w:val="0"/>
        <w:autoSpaceDN w:val="0"/>
        <w:adjustRightInd w:val="0"/>
        <w:spacing w:after="200" w:line="276" w:lineRule="auto"/>
        <w:ind w:left="120" w:right="114"/>
        <w:rPr>
          <w:rFonts w:ascii="Arial" w:hAnsi="Arial" w:cs="Arial"/>
          <w:sz w:val="20"/>
          <w:szCs w:val="20"/>
        </w:rPr>
      </w:pPr>
    </w:p>
    <w:p w14:paraId="3C6F9677" w14:textId="77777777" w:rsidR="00FB614D" w:rsidRPr="00217C3B" w:rsidRDefault="00D92A5F" w:rsidP="007D6E93">
      <w:pPr>
        <w:widowControl w:val="0"/>
        <w:autoSpaceDE w:val="0"/>
        <w:autoSpaceDN w:val="0"/>
        <w:adjustRightInd w:val="0"/>
        <w:spacing w:after="0" w:line="240" w:lineRule="auto"/>
        <w:ind w:firstLine="120"/>
        <w:jc w:val="both"/>
        <w:rPr>
          <w:rFonts w:ascii="Arial" w:hAnsi="Arial" w:cs="Arial"/>
          <w:sz w:val="20"/>
          <w:szCs w:val="20"/>
        </w:rPr>
      </w:pPr>
      <w:r w:rsidRPr="00217C3B">
        <w:rPr>
          <w:rFonts w:ascii="Arial" w:hAnsi="Arial" w:cs="Arial"/>
          <w:sz w:val="20"/>
          <w:szCs w:val="20"/>
        </w:rPr>
        <w:br w:type="page"/>
      </w:r>
      <w:bookmarkStart w:id="9" w:name="_Toc501022446_1_9"/>
      <w:r w:rsidRPr="00217C3B">
        <w:rPr>
          <w:rFonts w:ascii="Arial" w:hAnsi="Arial" w:cs="Arial"/>
          <w:b/>
          <w:bCs/>
          <w:color w:val="000000"/>
          <w:sz w:val="20"/>
          <w:szCs w:val="20"/>
        </w:rPr>
        <w:lastRenderedPageBreak/>
        <w:t>Section F - Conditions of Tendering</w:t>
      </w:r>
      <w:bookmarkEnd w:id="9"/>
    </w:p>
    <w:p w14:paraId="1FEC2FBB" w14:textId="77777777"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42EFE8A8" w14:textId="77777777"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F2.   The Authority reserves the right, but is not obliged to:</w:t>
      </w:r>
    </w:p>
    <w:p w14:paraId="08BD5910" w14:textId="77777777" w:rsidR="00FB614D" w:rsidRPr="00217C3B" w:rsidRDefault="00D92A5F" w:rsidP="007D6E93">
      <w:pPr>
        <w:widowControl w:val="0"/>
        <w:autoSpaceDE w:val="0"/>
        <w:autoSpaceDN w:val="0"/>
        <w:adjustRightInd w:val="0"/>
        <w:spacing w:before="120" w:after="180" w:line="240" w:lineRule="auto"/>
        <w:ind w:firstLine="720"/>
        <w:jc w:val="both"/>
        <w:rPr>
          <w:rFonts w:ascii="Arial" w:hAnsi="Arial" w:cs="Arial"/>
          <w:sz w:val="20"/>
          <w:szCs w:val="20"/>
        </w:rPr>
      </w:pPr>
      <w:r w:rsidRPr="00217C3B">
        <w:rPr>
          <w:rFonts w:ascii="Arial" w:hAnsi="Arial" w:cs="Arial"/>
          <w:color w:val="000000"/>
          <w:sz w:val="20"/>
          <w:szCs w:val="20"/>
        </w:rPr>
        <w:t xml:space="preserve">a.   vary the terms of this ITT in accordance with applicable law; </w:t>
      </w:r>
    </w:p>
    <w:p w14:paraId="630E8118" w14:textId="77777777" w:rsidR="00FB614D" w:rsidRPr="00217C3B" w:rsidRDefault="00D92A5F" w:rsidP="007D6E93">
      <w:pPr>
        <w:widowControl w:val="0"/>
        <w:autoSpaceDE w:val="0"/>
        <w:autoSpaceDN w:val="0"/>
        <w:adjustRightInd w:val="0"/>
        <w:spacing w:before="120" w:after="180" w:line="240" w:lineRule="auto"/>
        <w:ind w:left="720"/>
        <w:jc w:val="both"/>
        <w:rPr>
          <w:rFonts w:ascii="Arial" w:hAnsi="Arial" w:cs="Arial"/>
          <w:sz w:val="20"/>
          <w:szCs w:val="20"/>
        </w:rPr>
      </w:pPr>
      <w:r w:rsidRPr="00217C3B">
        <w:rPr>
          <w:rFonts w:ascii="Arial" w:hAnsi="Arial" w:cs="Arial"/>
          <w:color w:val="000000"/>
          <w:sz w:val="20"/>
          <w:szCs w:val="20"/>
        </w:rPr>
        <w:t>b.   seek clarification or additional documents in respect of a Tenderer’s submission during the Tender evaluation where necessary for the purpose of carrying out a fair evaluation. Tenderers are asked to respond to such requests promptly;</w:t>
      </w:r>
    </w:p>
    <w:p w14:paraId="3E7B5E18" w14:textId="77777777" w:rsidR="00FB614D" w:rsidRPr="00217C3B" w:rsidRDefault="00D92A5F" w:rsidP="007D6E93">
      <w:pPr>
        <w:widowControl w:val="0"/>
        <w:autoSpaceDE w:val="0"/>
        <w:autoSpaceDN w:val="0"/>
        <w:adjustRightInd w:val="0"/>
        <w:spacing w:before="120" w:after="180" w:line="240" w:lineRule="auto"/>
        <w:ind w:left="120" w:firstLine="600"/>
        <w:jc w:val="both"/>
        <w:rPr>
          <w:rFonts w:ascii="Arial" w:hAnsi="Arial" w:cs="Arial"/>
          <w:sz w:val="20"/>
          <w:szCs w:val="20"/>
        </w:rPr>
      </w:pPr>
      <w:r w:rsidRPr="00217C3B">
        <w:rPr>
          <w:rFonts w:ascii="Arial" w:hAnsi="Arial" w:cs="Arial"/>
          <w:color w:val="000000"/>
          <w:sz w:val="20"/>
          <w:szCs w:val="20"/>
        </w:rPr>
        <w:t>c.   visit your site;</w:t>
      </w:r>
    </w:p>
    <w:p w14:paraId="1DD59989" w14:textId="77777777" w:rsidR="00FB614D" w:rsidRPr="00217C3B" w:rsidRDefault="00D92A5F" w:rsidP="007D6E93">
      <w:pPr>
        <w:widowControl w:val="0"/>
        <w:autoSpaceDE w:val="0"/>
        <w:autoSpaceDN w:val="0"/>
        <w:adjustRightInd w:val="0"/>
        <w:spacing w:before="120" w:after="180" w:line="240" w:lineRule="auto"/>
        <w:ind w:left="720"/>
        <w:jc w:val="both"/>
        <w:rPr>
          <w:rFonts w:ascii="Arial" w:hAnsi="Arial" w:cs="Arial"/>
          <w:sz w:val="20"/>
          <w:szCs w:val="20"/>
        </w:rPr>
      </w:pPr>
      <w:r w:rsidRPr="00217C3B">
        <w:rPr>
          <w:rFonts w:ascii="Arial" w:hAnsi="Arial" w:cs="Arial"/>
          <w:color w:val="000000"/>
          <w:sz w:val="20"/>
          <w:szCs w:val="20"/>
        </w:rPr>
        <w:t>d.   disqualify any Tenderer that submits a non-compliant Tender in accordance with the instructions or conditions of this ITT;</w:t>
      </w:r>
    </w:p>
    <w:p w14:paraId="266FD5F1" w14:textId="77777777" w:rsidR="00FB614D" w:rsidRPr="00217C3B" w:rsidRDefault="00D92A5F" w:rsidP="007D6E93">
      <w:pPr>
        <w:widowControl w:val="0"/>
        <w:autoSpaceDE w:val="0"/>
        <w:autoSpaceDN w:val="0"/>
        <w:adjustRightInd w:val="0"/>
        <w:spacing w:before="120" w:after="180" w:line="240" w:lineRule="auto"/>
        <w:ind w:left="720"/>
        <w:jc w:val="both"/>
        <w:rPr>
          <w:rFonts w:ascii="Arial" w:hAnsi="Arial" w:cs="Arial"/>
          <w:sz w:val="20"/>
          <w:szCs w:val="20"/>
        </w:rPr>
      </w:pPr>
      <w:r w:rsidRPr="00217C3B">
        <w:rPr>
          <w:rFonts w:ascii="Arial" w:hAnsi="Arial" w:cs="Arial"/>
          <w:color w:val="000000"/>
          <w:sz w:val="20"/>
          <w:szCs w:val="20"/>
        </w:rPr>
        <w:t>e.   disqualify any Tenderer that is guilty of misrepresentation in relation to its Tender, expression of interest, the dynamic PQQ or the tender process;</w:t>
      </w:r>
    </w:p>
    <w:p w14:paraId="2B6F48BB" w14:textId="77777777" w:rsidR="00FB614D" w:rsidRPr="00217C3B" w:rsidRDefault="00D92A5F" w:rsidP="007D6E93">
      <w:pPr>
        <w:widowControl w:val="0"/>
        <w:autoSpaceDE w:val="0"/>
        <w:autoSpaceDN w:val="0"/>
        <w:adjustRightInd w:val="0"/>
        <w:spacing w:before="120" w:after="180" w:line="240" w:lineRule="auto"/>
        <w:ind w:left="720"/>
        <w:jc w:val="both"/>
        <w:rPr>
          <w:rFonts w:ascii="Arial" w:hAnsi="Arial" w:cs="Arial"/>
          <w:sz w:val="20"/>
          <w:szCs w:val="20"/>
        </w:rPr>
      </w:pPr>
      <w:r w:rsidRPr="00217C3B">
        <w:rPr>
          <w:rFonts w:ascii="Arial" w:hAnsi="Arial" w:cs="Arial"/>
          <w:color w:val="000000"/>
          <w:sz w:val="20"/>
          <w:szCs w:val="20"/>
        </w:rPr>
        <w:t>f.   re-assess your suitability to remain in the competition, for example where there is a material change in the information submitted in and relating to the PQQ response, see paragraphs A31 to A34;</w:t>
      </w:r>
    </w:p>
    <w:p w14:paraId="67460107" w14:textId="77777777" w:rsidR="00FB614D" w:rsidRPr="00217C3B" w:rsidRDefault="00D92A5F" w:rsidP="007D6E93">
      <w:pPr>
        <w:widowControl w:val="0"/>
        <w:autoSpaceDE w:val="0"/>
        <w:autoSpaceDN w:val="0"/>
        <w:adjustRightInd w:val="0"/>
        <w:spacing w:before="120" w:after="180" w:line="240" w:lineRule="auto"/>
        <w:ind w:left="720"/>
        <w:jc w:val="both"/>
        <w:rPr>
          <w:rFonts w:ascii="Arial" w:hAnsi="Arial" w:cs="Arial"/>
          <w:sz w:val="20"/>
          <w:szCs w:val="20"/>
        </w:rPr>
      </w:pPr>
      <w:r w:rsidRPr="00217C3B">
        <w:rPr>
          <w:rFonts w:ascii="Arial" w:hAnsi="Arial" w:cs="Arial"/>
          <w:color w:val="000000"/>
          <w:sz w:val="20"/>
          <w:szCs w:val="20"/>
        </w:rPr>
        <w:t>g.   withdraw this ITT at any time, or choose not to award any Contract as a result of this tender process, or re-invite Tenders on the same or any alternative basis;</w:t>
      </w:r>
    </w:p>
    <w:p w14:paraId="03A2543F" w14:textId="77777777" w:rsidR="00FB614D" w:rsidRPr="00217C3B" w:rsidRDefault="00D92A5F" w:rsidP="007D6E93">
      <w:pPr>
        <w:widowControl w:val="0"/>
        <w:autoSpaceDE w:val="0"/>
        <w:autoSpaceDN w:val="0"/>
        <w:adjustRightInd w:val="0"/>
        <w:spacing w:before="120" w:after="180" w:line="240" w:lineRule="auto"/>
        <w:ind w:left="720"/>
        <w:jc w:val="both"/>
        <w:rPr>
          <w:rFonts w:ascii="Arial" w:hAnsi="Arial" w:cs="Arial"/>
          <w:sz w:val="20"/>
          <w:szCs w:val="20"/>
        </w:rPr>
      </w:pPr>
      <w:r w:rsidRPr="00217C3B">
        <w:rPr>
          <w:rFonts w:ascii="Arial" w:hAnsi="Arial" w:cs="Arial"/>
          <w:color w:val="000000"/>
          <w:sz w:val="20"/>
          <w:szCs w:val="2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05869B2E" w14:textId="77777777" w:rsidR="00FB614D" w:rsidRPr="00217C3B" w:rsidRDefault="00D92A5F" w:rsidP="007D6E93">
      <w:pPr>
        <w:widowControl w:val="0"/>
        <w:autoSpaceDE w:val="0"/>
        <w:autoSpaceDN w:val="0"/>
        <w:adjustRightInd w:val="0"/>
        <w:spacing w:before="120" w:after="180" w:line="240" w:lineRule="auto"/>
        <w:ind w:firstLine="720"/>
        <w:jc w:val="both"/>
        <w:rPr>
          <w:rFonts w:ascii="Arial" w:hAnsi="Arial" w:cs="Arial"/>
          <w:sz w:val="20"/>
          <w:szCs w:val="20"/>
        </w:rPr>
      </w:pPr>
      <w:r w:rsidRPr="00217C3B">
        <w:rPr>
          <w:rFonts w:ascii="Arial" w:hAnsi="Arial" w:cs="Arial"/>
          <w:color w:val="000000"/>
          <w:sz w:val="20"/>
          <w:szCs w:val="20"/>
        </w:rPr>
        <w:t xml:space="preserve">i.   choose not to award any Contract as a result of the current tender process;  </w:t>
      </w:r>
    </w:p>
    <w:p w14:paraId="17FBE039" w14:textId="77777777" w:rsidR="00FB614D" w:rsidRPr="00217C3B" w:rsidRDefault="00D92A5F" w:rsidP="007D6E93">
      <w:pPr>
        <w:widowControl w:val="0"/>
        <w:autoSpaceDE w:val="0"/>
        <w:autoSpaceDN w:val="0"/>
        <w:adjustRightInd w:val="0"/>
        <w:spacing w:before="120" w:after="180" w:line="240" w:lineRule="auto"/>
        <w:ind w:left="720"/>
        <w:jc w:val="both"/>
        <w:rPr>
          <w:rFonts w:ascii="Arial" w:hAnsi="Arial" w:cs="Arial"/>
          <w:sz w:val="20"/>
          <w:szCs w:val="20"/>
        </w:rPr>
      </w:pPr>
      <w:r w:rsidRPr="00217C3B">
        <w:rPr>
          <w:rFonts w:ascii="Arial" w:hAnsi="Arial" w:cs="Arial"/>
          <w:color w:val="000000"/>
          <w:sz w:val="20"/>
          <w:szCs w:val="20"/>
        </w:rPr>
        <w:t>j.   where it is considered appropriate, ask for an explanation of the costs or price proposed in the Tender where the Tender appears to be abnormally low;</w:t>
      </w:r>
    </w:p>
    <w:p w14:paraId="34D59A23" w14:textId="77777777" w:rsidR="00FB614D" w:rsidRPr="00217C3B" w:rsidRDefault="00D92A5F" w:rsidP="007D6E93">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018709BC"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b/>
          <w:bCs/>
          <w:color w:val="000000"/>
          <w:sz w:val="20"/>
          <w:szCs w:val="20"/>
        </w:rPr>
        <w:t>Conforming to the Law</w:t>
      </w:r>
    </w:p>
    <w:p w14:paraId="348D1CAE"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F4.   You must comply with all applicable UK legislation and any equivalent legislation in a third state.</w:t>
      </w:r>
    </w:p>
    <w:p w14:paraId="24921F92" w14:textId="77777777" w:rsidR="00217C3B"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14D1F9A6" w14:textId="77777777" w:rsidR="00217C3B" w:rsidRDefault="00217C3B">
      <w:pPr>
        <w:widowControl w:val="0"/>
        <w:autoSpaceDE w:val="0"/>
        <w:autoSpaceDN w:val="0"/>
        <w:adjustRightInd w:val="0"/>
        <w:spacing w:before="120" w:after="180" w:line="240" w:lineRule="auto"/>
        <w:ind w:left="120"/>
        <w:rPr>
          <w:rFonts w:ascii="Arial" w:hAnsi="Arial" w:cs="Arial"/>
          <w:b/>
          <w:bCs/>
          <w:color w:val="000000"/>
          <w:sz w:val="20"/>
          <w:szCs w:val="20"/>
        </w:rPr>
      </w:pPr>
    </w:p>
    <w:p w14:paraId="566309B7" w14:textId="77777777" w:rsidR="00217C3B" w:rsidRDefault="00217C3B">
      <w:pPr>
        <w:widowControl w:val="0"/>
        <w:autoSpaceDE w:val="0"/>
        <w:autoSpaceDN w:val="0"/>
        <w:adjustRightInd w:val="0"/>
        <w:spacing w:before="120" w:after="180" w:line="240" w:lineRule="auto"/>
        <w:ind w:left="120"/>
        <w:rPr>
          <w:rFonts w:ascii="Arial" w:hAnsi="Arial" w:cs="Arial"/>
          <w:b/>
          <w:bCs/>
          <w:color w:val="000000"/>
          <w:sz w:val="20"/>
          <w:szCs w:val="20"/>
        </w:rPr>
      </w:pPr>
    </w:p>
    <w:p w14:paraId="3078A0B6" w14:textId="77777777" w:rsidR="00FB614D" w:rsidRPr="00217C3B" w:rsidRDefault="00D92A5F">
      <w:pPr>
        <w:widowControl w:val="0"/>
        <w:autoSpaceDE w:val="0"/>
        <w:autoSpaceDN w:val="0"/>
        <w:adjustRightInd w:val="0"/>
        <w:spacing w:before="120" w:after="180" w:line="240" w:lineRule="auto"/>
        <w:ind w:left="120"/>
        <w:rPr>
          <w:rFonts w:ascii="Arial" w:hAnsi="Arial" w:cs="Arial"/>
          <w:sz w:val="20"/>
          <w:szCs w:val="20"/>
        </w:rPr>
      </w:pPr>
      <w:r w:rsidRPr="00217C3B">
        <w:rPr>
          <w:rFonts w:ascii="Arial" w:hAnsi="Arial" w:cs="Arial"/>
          <w:b/>
          <w:bCs/>
          <w:color w:val="000000"/>
          <w:sz w:val="20"/>
          <w:szCs w:val="20"/>
        </w:rPr>
        <w:lastRenderedPageBreak/>
        <w:t>Bid Rigging and Other Illegal Practices</w:t>
      </w:r>
    </w:p>
    <w:p w14:paraId="1EBA4594" w14:textId="77777777" w:rsidR="00FB614D" w:rsidRPr="00217C3B" w:rsidRDefault="00D92A5F">
      <w:pPr>
        <w:widowControl w:val="0"/>
        <w:autoSpaceDE w:val="0"/>
        <w:autoSpaceDN w:val="0"/>
        <w:adjustRightInd w:val="0"/>
        <w:spacing w:before="120" w:after="180" w:line="240" w:lineRule="auto"/>
        <w:ind w:left="120"/>
        <w:rPr>
          <w:rFonts w:ascii="Arial" w:hAnsi="Arial" w:cs="Arial"/>
          <w:sz w:val="20"/>
          <w:szCs w:val="20"/>
        </w:rPr>
      </w:pPr>
      <w:r w:rsidRPr="00217C3B">
        <w:rPr>
          <w:rFonts w:ascii="Arial" w:hAnsi="Arial" w:cs="Arial"/>
          <w:color w:val="000000"/>
          <w:sz w:val="20"/>
          <w:szCs w:val="20"/>
        </w:rPr>
        <w:t xml:space="preserve">F6.   You must report any bid rigging, fraud, bribery, corruption, or any other dishonest irregularity in connection to this tendering exercise to: </w:t>
      </w:r>
    </w:p>
    <w:p w14:paraId="6B0C01F9" w14:textId="77777777" w:rsidR="00FB614D" w:rsidRPr="00B80657" w:rsidRDefault="00D92A5F" w:rsidP="00217C3B">
      <w:pPr>
        <w:widowControl w:val="0"/>
        <w:autoSpaceDE w:val="0"/>
        <w:autoSpaceDN w:val="0"/>
        <w:adjustRightInd w:val="0"/>
        <w:spacing w:before="120" w:after="180" w:line="240" w:lineRule="auto"/>
        <w:rPr>
          <w:rFonts w:ascii="Arial" w:hAnsi="Arial" w:cs="Arial"/>
          <w:sz w:val="20"/>
          <w:szCs w:val="20"/>
        </w:rPr>
      </w:pPr>
      <w:r w:rsidRPr="00B80657">
        <w:rPr>
          <w:rFonts w:ascii="Arial" w:hAnsi="Arial" w:cs="Arial"/>
          <w:color w:val="000000"/>
          <w:sz w:val="20"/>
          <w:szCs w:val="20"/>
        </w:rPr>
        <w:t>Defence Regulatory Reporting Cell Hotline</w:t>
      </w:r>
    </w:p>
    <w:p w14:paraId="46B4AB09" w14:textId="77777777" w:rsidR="00FB614D" w:rsidRPr="00B80657" w:rsidRDefault="00D92A5F" w:rsidP="00217C3B">
      <w:pPr>
        <w:widowControl w:val="0"/>
        <w:autoSpaceDE w:val="0"/>
        <w:autoSpaceDN w:val="0"/>
        <w:adjustRightInd w:val="0"/>
        <w:spacing w:before="120" w:after="180" w:line="240" w:lineRule="auto"/>
        <w:rPr>
          <w:rFonts w:ascii="Arial" w:hAnsi="Arial" w:cs="Arial"/>
          <w:sz w:val="20"/>
          <w:szCs w:val="20"/>
        </w:rPr>
      </w:pPr>
      <w:r w:rsidRPr="00B80657">
        <w:rPr>
          <w:rFonts w:ascii="Arial" w:hAnsi="Arial" w:cs="Arial"/>
          <w:color w:val="000000"/>
          <w:sz w:val="20"/>
          <w:szCs w:val="20"/>
        </w:rPr>
        <w:t>0800 161 3665 (UK) or</w:t>
      </w:r>
      <w:r w:rsidR="00916B9F" w:rsidRPr="00B80657">
        <w:rPr>
          <w:rFonts w:ascii="Arial" w:hAnsi="Arial" w:cs="Arial"/>
          <w:color w:val="000000"/>
          <w:sz w:val="20"/>
          <w:szCs w:val="20"/>
        </w:rPr>
        <w:t xml:space="preserve"> </w:t>
      </w:r>
      <w:r w:rsidRPr="00B80657">
        <w:rPr>
          <w:rFonts w:ascii="Arial" w:hAnsi="Arial" w:cs="Arial"/>
          <w:color w:val="000000"/>
          <w:sz w:val="20"/>
          <w:szCs w:val="20"/>
        </w:rPr>
        <w:t>+44 1371 85 4881 (Overseas)</w:t>
      </w:r>
    </w:p>
    <w:p w14:paraId="1C126298" w14:textId="77777777" w:rsidR="00217C3B" w:rsidRPr="009755D6" w:rsidRDefault="00D92A5F" w:rsidP="00217C3B">
      <w:pPr>
        <w:keepNext/>
        <w:widowControl w:val="0"/>
        <w:autoSpaceDE w:val="0"/>
        <w:autoSpaceDN w:val="0"/>
        <w:adjustRightInd w:val="0"/>
        <w:spacing w:before="100" w:after="100" w:line="240" w:lineRule="auto"/>
        <w:ind w:left="120"/>
        <w:rPr>
          <w:rFonts w:ascii="Arial" w:hAnsi="Arial" w:cs="Arial"/>
          <w:b/>
          <w:bCs/>
          <w:color w:val="000000"/>
          <w:sz w:val="20"/>
          <w:szCs w:val="20"/>
        </w:rPr>
      </w:pPr>
      <w:r w:rsidRPr="009755D6">
        <w:rPr>
          <w:rFonts w:ascii="Arial" w:hAnsi="Arial" w:cs="Arial"/>
          <w:b/>
          <w:bCs/>
          <w:color w:val="000000"/>
          <w:sz w:val="20"/>
          <w:szCs w:val="20"/>
        </w:rPr>
        <w:t>Conflicts of Interest</w:t>
      </w:r>
    </w:p>
    <w:p w14:paraId="085D3165" w14:textId="77777777" w:rsidR="00FB614D" w:rsidRPr="00217C3B" w:rsidRDefault="00D92A5F" w:rsidP="009755D6">
      <w:pPr>
        <w:keepNext/>
        <w:widowControl w:val="0"/>
        <w:autoSpaceDE w:val="0"/>
        <w:autoSpaceDN w:val="0"/>
        <w:adjustRightInd w:val="0"/>
        <w:spacing w:before="100" w:after="100" w:line="240" w:lineRule="auto"/>
        <w:ind w:left="120"/>
        <w:jc w:val="both"/>
        <w:rPr>
          <w:rFonts w:ascii="Arial" w:hAnsi="Arial" w:cs="Arial"/>
          <w:sz w:val="20"/>
          <w:szCs w:val="20"/>
        </w:rPr>
      </w:pPr>
      <w:r w:rsidRPr="00217C3B">
        <w:rPr>
          <w:rFonts w:ascii="Arial" w:hAnsi="Arial" w:cs="Arial"/>
          <w:color w:val="000000"/>
          <w:sz w:val="20"/>
          <w:szCs w:val="20"/>
        </w:rPr>
        <w:t>F7.   Any attempt by Tenderers or their advisors to influence the contract award process in any way may result in the Tenderer being disqualified. Specifically, Tenderers shall not directly or indirectly at any time:</w:t>
      </w:r>
    </w:p>
    <w:p w14:paraId="7A3CB0CD" w14:textId="77777777" w:rsidR="00FB614D" w:rsidRPr="00217C3B" w:rsidRDefault="00D92A5F" w:rsidP="008E2018">
      <w:pPr>
        <w:widowControl w:val="0"/>
        <w:tabs>
          <w:tab w:val="left" w:pos="120"/>
        </w:tabs>
        <w:autoSpaceDE w:val="0"/>
        <w:autoSpaceDN w:val="0"/>
        <w:adjustRightInd w:val="0"/>
        <w:spacing w:before="120" w:after="0" w:line="240" w:lineRule="auto"/>
        <w:ind w:left="480" w:firstLine="360"/>
        <w:jc w:val="both"/>
        <w:rPr>
          <w:rFonts w:ascii="Arial" w:hAnsi="Arial" w:cs="Arial"/>
          <w:sz w:val="20"/>
          <w:szCs w:val="20"/>
        </w:rPr>
      </w:pPr>
      <w:r w:rsidRPr="00217C3B">
        <w:rPr>
          <w:rFonts w:ascii="Symbol" w:hAnsi="Symbol" w:cs="Symbol"/>
          <w:color w:val="000000"/>
          <w:sz w:val="20"/>
          <w:szCs w:val="20"/>
        </w:rPr>
        <w:t>·</w:t>
      </w:r>
      <w:r w:rsidRPr="00217C3B">
        <w:rPr>
          <w:rFonts w:ascii="Arial" w:hAnsi="Arial" w:cs="Arial"/>
          <w:sz w:val="20"/>
          <w:szCs w:val="20"/>
        </w:rPr>
        <w:tab/>
      </w:r>
      <w:r w:rsidRPr="00217C3B">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0557A2C2" w14:textId="77777777" w:rsidR="00FB614D" w:rsidRPr="00217C3B" w:rsidRDefault="00D92A5F" w:rsidP="008E2018">
      <w:pPr>
        <w:widowControl w:val="0"/>
        <w:tabs>
          <w:tab w:val="left" w:pos="120"/>
        </w:tabs>
        <w:autoSpaceDE w:val="0"/>
        <w:autoSpaceDN w:val="0"/>
        <w:adjustRightInd w:val="0"/>
        <w:spacing w:before="120" w:after="0" w:line="240" w:lineRule="auto"/>
        <w:ind w:left="480" w:firstLine="360"/>
        <w:jc w:val="both"/>
        <w:rPr>
          <w:rFonts w:ascii="Arial" w:hAnsi="Arial" w:cs="Arial"/>
          <w:sz w:val="20"/>
          <w:szCs w:val="20"/>
        </w:rPr>
      </w:pPr>
      <w:r w:rsidRPr="00217C3B">
        <w:rPr>
          <w:rFonts w:ascii="Symbol" w:hAnsi="Symbol" w:cs="Symbol"/>
          <w:color w:val="000000"/>
          <w:sz w:val="20"/>
          <w:szCs w:val="20"/>
        </w:rPr>
        <w:t>·</w:t>
      </w:r>
      <w:r w:rsidRPr="00217C3B">
        <w:rPr>
          <w:rFonts w:ascii="Arial" w:hAnsi="Arial" w:cs="Arial"/>
          <w:sz w:val="20"/>
          <w:szCs w:val="20"/>
        </w:rPr>
        <w:tab/>
      </w:r>
      <w:r w:rsidRPr="00217C3B">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0E0BB0BD" w14:textId="77777777" w:rsidR="00FB614D" w:rsidRPr="00217C3B" w:rsidRDefault="00D92A5F" w:rsidP="008E2018">
      <w:pPr>
        <w:widowControl w:val="0"/>
        <w:tabs>
          <w:tab w:val="left" w:pos="120"/>
        </w:tabs>
        <w:autoSpaceDE w:val="0"/>
        <w:autoSpaceDN w:val="0"/>
        <w:adjustRightInd w:val="0"/>
        <w:spacing w:before="120" w:after="0" w:line="240" w:lineRule="auto"/>
        <w:ind w:left="480" w:firstLine="360"/>
        <w:jc w:val="both"/>
        <w:rPr>
          <w:rFonts w:ascii="Arial" w:hAnsi="Arial" w:cs="Arial"/>
          <w:sz w:val="20"/>
          <w:szCs w:val="20"/>
        </w:rPr>
      </w:pPr>
      <w:r w:rsidRPr="00217C3B">
        <w:rPr>
          <w:rFonts w:ascii="Symbol" w:hAnsi="Symbol" w:cs="Symbol"/>
          <w:color w:val="000000"/>
          <w:sz w:val="20"/>
          <w:szCs w:val="20"/>
        </w:rPr>
        <w:t>·</w:t>
      </w:r>
      <w:r w:rsidRPr="00217C3B">
        <w:rPr>
          <w:rFonts w:ascii="Arial" w:hAnsi="Arial" w:cs="Arial"/>
          <w:sz w:val="20"/>
          <w:szCs w:val="20"/>
        </w:rPr>
        <w:tab/>
      </w:r>
      <w:r w:rsidRPr="00217C3B">
        <w:rPr>
          <w:rFonts w:ascii="Arial" w:hAnsi="Arial" w:cs="Arial"/>
          <w:color w:val="000000"/>
          <w:sz w:val="20"/>
          <w:szCs w:val="20"/>
        </w:rPr>
        <w:t>enter into any agreement or arrangement with any other person that has the effect of prohibiting or excluding that person from submitting a Tender;</w:t>
      </w:r>
    </w:p>
    <w:p w14:paraId="71880857" w14:textId="77777777" w:rsidR="00FB614D" w:rsidRPr="00217C3B" w:rsidRDefault="00D92A5F" w:rsidP="008E2018">
      <w:pPr>
        <w:widowControl w:val="0"/>
        <w:tabs>
          <w:tab w:val="left" w:pos="120"/>
        </w:tabs>
        <w:autoSpaceDE w:val="0"/>
        <w:autoSpaceDN w:val="0"/>
        <w:adjustRightInd w:val="0"/>
        <w:spacing w:before="120" w:after="0" w:line="240" w:lineRule="auto"/>
        <w:ind w:left="480" w:firstLine="360"/>
        <w:jc w:val="both"/>
        <w:rPr>
          <w:rFonts w:ascii="Arial" w:hAnsi="Arial" w:cs="Arial"/>
          <w:sz w:val="20"/>
          <w:szCs w:val="20"/>
        </w:rPr>
      </w:pPr>
      <w:r w:rsidRPr="00217C3B">
        <w:rPr>
          <w:rFonts w:ascii="Symbol" w:hAnsi="Symbol" w:cs="Symbol"/>
          <w:color w:val="000000"/>
          <w:sz w:val="20"/>
          <w:szCs w:val="20"/>
        </w:rPr>
        <w:t>·</w:t>
      </w:r>
      <w:r w:rsidRPr="00217C3B">
        <w:rPr>
          <w:rFonts w:ascii="Arial" w:hAnsi="Arial" w:cs="Arial"/>
          <w:sz w:val="20"/>
          <w:szCs w:val="20"/>
        </w:rPr>
        <w:tab/>
      </w:r>
      <w:r w:rsidRPr="00217C3B">
        <w:rPr>
          <w:rFonts w:ascii="Arial" w:hAnsi="Arial" w:cs="Arial"/>
          <w:color w:val="000000"/>
          <w:sz w:val="20"/>
          <w:szCs w:val="20"/>
        </w:rPr>
        <w:t>canvass the Authority or any employees or agents of the Authority in relation to this procurement; or</w:t>
      </w:r>
    </w:p>
    <w:p w14:paraId="0AB4EEF7" w14:textId="77777777" w:rsidR="00FB614D" w:rsidRPr="00217C3B" w:rsidRDefault="00D92A5F" w:rsidP="008E2018">
      <w:pPr>
        <w:widowControl w:val="0"/>
        <w:tabs>
          <w:tab w:val="left" w:pos="120"/>
        </w:tabs>
        <w:autoSpaceDE w:val="0"/>
        <w:autoSpaceDN w:val="0"/>
        <w:adjustRightInd w:val="0"/>
        <w:spacing w:before="120" w:after="0" w:line="240" w:lineRule="auto"/>
        <w:ind w:left="480" w:firstLine="360"/>
        <w:jc w:val="both"/>
        <w:rPr>
          <w:rFonts w:ascii="Arial" w:hAnsi="Arial" w:cs="Arial"/>
          <w:sz w:val="20"/>
          <w:szCs w:val="20"/>
        </w:rPr>
      </w:pPr>
      <w:r w:rsidRPr="00217C3B">
        <w:rPr>
          <w:rFonts w:ascii="Symbol" w:hAnsi="Symbol" w:cs="Symbol"/>
          <w:color w:val="000000"/>
          <w:sz w:val="20"/>
          <w:szCs w:val="20"/>
        </w:rPr>
        <w:t>·</w:t>
      </w:r>
      <w:r w:rsidRPr="00217C3B">
        <w:rPr>
          <w:rFonts w:ascii="Arial" w:hAnsi="Arial" w:cs="Arial"/>
          <w:sz w:val="20"/>
          <w:szCs w:val="20"/>
        </w:rPr>
        <w:tab/>
      </w:r>
      <w:r w:rsidRPr="00217C3B">
        <w:rPr>
          <w:rFonts w:ascii="Arial" w:hAnsi="Arial" w:cs="Arial"/>
          <w:color w:val="000000"/>
          <w:sz w:val="20"/>
          <w:szCs w:val="20"/>
        </w:rPr>
        <w:t>attempt to obtain information from any of the employees or agents of the Authority or their advisors concerning another Tenderer or Tender.</w:t>
      </w:r>
    </w:p>
    <w:p w14:paraId="5A4028DC"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A6C636D"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5B2F2ED4" w14:textId="77777777" w:rsidR="00FB614D" w:rsidRPr="00916B9F" w:rsidRDefault="00D92A5F" w:rsidP="00217C3B">
      <w:pPr>
        <w:widowControl w:val="0"/>
        <w:autoSpaceDE w:val="0"/>
        <w:autoSpaceDN w:val="0"/>
        <w:adjustRightInd w:val="0"/>
        <w:spacing w:before="120" w:after="180" w:line="240" w:lineRule="auto"/>
        <w:ind w:left="120" w:firstLine="600"/>
        <w:rPr>
          <w:rFonts w:ascii="Arial" w:hAnsi="Arial" w:cs="Arial"/>
          <w:sz w:val="20"/>
          <w:szCs w:val="20"/>
        </w:rPr>
      </w:pPr>
      <w:r w:rsidRPr="00916B9F">
        <w:rPr>
          <w:rFonts w:ascii="Arial" w:hAnsi="Arial" w:cs="Arial"/>
          <w:color w:val="000000"/>
          <w:sz w:val="20"/>
          <w:szCs w:val="20"/>
        </w:rPr>
        <w:t>a.   the manner of operation and management;</w:t>
      </w:r>
    </w:p>
    <w:p w14:paraId="3C2459E0" w14:textId="77777777" w:rsidR="00FB614D" w:rsidRPr="00916B9F" w:rsidRDefault="00D92A5F" w:rsidP="00217C3B">
      <w:pPr>
        <w:widowControl w:val="0"/>
        <w:autoSpaceDE w:val="0"/>
        <w:autoSpaceDN w:val="0"/>
        <w:adjustRightInd w:val="0"/>
        <w:spacing w:before="120" w:after="180" w:line="240" w:lineRule="auto"/>
        <w:ind w:left="120" w:firstLine="600"/>
        <w:rPr>
          <w:rFonts w:ascii="Arial" w:hAnsi="Arial" w:cs="Arial"/>
          <w:sz w:val="20"/>
          <w:szCs w:val="20"/>
        </w:rPr>
      </w:pPr>
      <w:r w:rsidRPr="00916B9F">
        <w:rPr>
          <w:rFonts w:ascii="Arial" w:hAnsi="Arial" w:cs="Arial"/>
          <w:color w:val="000000"/>
          <w:sz w:val="20"/>
          <w:szCs w:val="20"/>
        </w:rPr>
        <w:t>b.   roles and responsibilities;</w:t>
      </w:r>
    </w:p>
    <w:p w14:paraId="5998BE90" w14:textId="77777777" w:rsidR="00FB614D" w:rsidRPr="00916B9F" w:rsidRDefault="00D92A5F" w:rsidP="00217C3B">
      <w:pPr>
        <w:widowControl w:val="0"/>
        <w:autoSpaceDE w:val="0"/>
        <w:autoSpaceDN w:val="0"/>
        <w:adjustRightInd w:val="0"/>
        <w:spacing w:before="120" w:after="180" w:line="240" w:lineRule="auto"/>
        <w:ind w:left="120" w:firstLine="600"/>
        <w:rPr>
          <w:rFonts w:ascii="Arial" w:hAnsi="Arial" w:cs="Arial"/>
          <w:sz w:val="20"/>
          <w:szCs w:val="20"/>
        </w:rPr>
      </w:pPr>
      <w:r w:rsidRPr="00916B9F">
        <w:rPr>
          <w:rFonts w:ascii="Arial" w:hAnsi="Arial" w:cs="Arial"/>
          <w:color w:val="000000"/>
          <w:sz w:val="20"/>
          <w:szCs w:val="20"/>
        </w:rPr>
        <w:t>c.   standards for integrity and fair dealing;</w:t>
      </w:r>
    </w:p>
    <w:p w14:paraId="53D3927F" w14:textId="77777777" w:rsidR="00FB614D" w:rsidRPr="00916B9F" w:rsidRDefault="00D92A5F" w:rsidP="00217C3B">
      <w:pPr>
        <w:widowControl w:val="0"/>
        <w:autoSpaceDE w:val="0"/>
        <w:autoSpaceDN w:val="0"/>
        <w:adjustRightInd w:val="0"/>
        <w:spacing w:before="120" w:after="180" w:line="240" w:lineRule="auto"/>
        <w:ind w:left="720"/>
        <w:rPr>
          <w:rFonts w:ascii="Arial" w:hAnsi="Arial" w:cs="Arial"/>
          <w:sz w:val="20"/>
          <w:szCs w:val="20"/>
        </w:rPr>
      </w:pPr>
      <w:r w:rsidRPr="00916B9F">
        <w:rPr>
          <w:rFonts w:ascii="Arial" w:hAnsi="Arial" w:cs="Arial"/>
          <w:color w:val="000000"/>
          <w:sz w:val="20"/>
          <w:szCs w:val="20"/>
        </w:rPr>
        <w:t xml:space="preserve">d.   levels of access to and protection of competitors’ sensitive information and Government </w:t>
      </w:r>
      <w:r w:rsidR="00217C3B" w:rsidRPr="00916B9F">
        <w:rPr>
          <w:rFonts w:ascii="Arial" w:hAnsi="Arial" w:cs="Arial"/>
          <w:color w:val="000000"/>
          <w:sz w:val="20"/>
          <w:szCs w:val="20"/>
        </w:rPr>
        <w:t xml:space="preserve">    </w:t>
      </w:r>
      <w:r w:rsidR="00916B9F">
        <w:rPr>
          <w:rFonts w:ascii="Arial" w:hAnsi="Arial" w:cs="Arial"/>
          <w:color w:val="000000"/>
          <w:sz w:val="20"/>
          <w:szCs w:val="20"/>
        </w:rPr>
        <w:t xml:space="preserve">   </w:t>
      </w:r>
      <w:r w:rsidRPr="00916B9F">
        <w:rPr>
          <w:rFonts w:ascii="Arial" w:hAnsi="Arial" w:cs="Arial"/>
          <w:color w:val="000000"/>
          <w:sz w:val="20"/>
          <w:szCs w:val="20"/>
        </w:rPr>
        <w:t>Furnished Information;</w:t>
      </w:r>
    </w:p>
    <w:p w14:paraId="76A7F976" w14:textId="77777777" w:rsidR="00FB614D" w:rsidRPr="00916B9F" w:rsidRDefault="00D92A5F" w:rsidP="00217C3B">
      <w:pPr>
        <w:widowControl w:val="0"/>
        <w:autoSpaceDE w:val="0"/>
        <w:autoSpaceDN w:val="0"/>
        <w:adjustRightInd w:val="0"/>
        <w:spacing w:before="120" w:after="180" w:line="240" w:lineRule="auto"/>
        <w:ind w:left="120" w:firstLine="600"/>
        <w:rPr>
          <w:rFonts w:ascii="Arial" w:hAnsi="Arial" w:cs="Arial"/>
          <w:sz w:val="20"/>
          <w:szCs w:val="20"/>
        </w:rPr>
      </w:pPr>
      <w:r w:rsidRPr="00916B9F">
        <w:rPr>
          <w:rFonts w:ascii="Arial" w:hAnsi="Arial" w:cs="Arial"/>
          <w:color w:val="000000"/>
          <w:sz w:val="20"/>
          <w:szCs w:val="20"/>
        </w:rPr>
        <w:t>e.   confidentiality and/or non-disclosure agreements (e.g. DEFFORM 702);</w:t>
      </w:r>
    </w:p>
    <w:p w14:paraId="251A1037" w14:textId="77777777" w:rsidR="00FB614D" w:rsidRPr="00916B9F" w:rsidRDefault="00D92A5F" w:rsidP="00217C3B">
      <w:pPr>
        <w:widowControl w:val="0"/>
        <w:autoSpaceDE w:val="0"/>
        <w:autoSpaceDN w:val="0"/>
        <w:adjustRightInd w:val="0"/>
        <w:spacing w:before="120" w:after="180" w:line="240" w:lineRule="auto"/>
        <w:ind w:left="120" w:firstLine="600"/>
        <w:rPr>
          <w:rFonts w:ascii="Arial" w:hAnsi="Arial" w:cs="Arial"/>
          <w:sz w:val="20"/>
          <w:szCs w:val="20"/>
        </w:rPr>
      </w:pPr>
      <w:r w:rsidRPr="00916B9F">
        <w:rPr>
          <w:rFonts w:ascii="Arial" w:hAnsi="Arial" w:cs="Arial"/>
          <w:color w:val="000000"/>
          <w:sz w:val="20"/>
          <w:szCs w:val="20"/>
        </w:rPr>
        <w:t>f.   the Authority’s rights of audit; and</w:t>
      </w:r>
    </w:p>
    <w:p w14:paraId="73ECDAA1" w14:textId="77777777" w:rsidR="00FB614D" w:rsidRPr="00916B9F" w:rsidRDefault="00D92A5F" w:rsidP="00217C3B">
      <w:pPr>
        <w:widowControl w:val="0"/>
        <w:autoSpaceDE w:val="0"/>
        <w:autoSpaceDN w:val="0"/>
        <w:adjustRightInd w:val="0"/>
        <w:spacing w:before="120" w:after="180" w:line="240" w:lineRule="auto"/>
        <w:ind w:firstLine="720"/>
        <w:rPr>
          <w:rFonts w:ascii="Arial" w:hAnsi="Arial" w:cs="Arial"/>
          <w:sz w:val="20"/>
          <w:szCs w:val="20"/>
        </w:rPr>
      </w:pPr>
      <w:r w:rsidRPr="00916B9F">
        <w:rPr>
          <w:rFonts w:ascii="Arial" w:hAnsi="Arial" w:cs="Arial"/>
          <w:color w:val="000000"/>
          <w:sz w:val="20"/>
          <w:szCs w:val="20"/>
        </w:rPr>
        <w:t>g.   physical and managerial separation.</w:t>
      </w:r>
    </w:p>
    <w:p w14:paraId="608C4BB8"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lastRenderedPageBreak/>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0141CE27"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b/>
          <w:bCs/>
          <w:color w:val="000000"/>
          <w:sz w:val="20"/>
          <w:szCs w:val="20"/>
        </w:rPr>
        <w:t>Government Furnished Assets</w:t>
      </w:r>
    </w:p>
    <w:p w14:paraId="548E6EC1"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73BD1FB"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b/>
          <w:bCs/>
          <w:color w:val="000000"/>
          <w:sz w:val="20"/>
          <w:szCs w:val="20"/>
        </w:rPr>
        <w:t>Standstill Period</w:t>
      </w:r>
    </w:p>
    <w:p w14:paraId="4CF376C1"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331FAB99"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b/>
          <w:bCs/>
          <w:color w:val="000000"/>
          <w:sz w:val="20"/>
          <w:szCs w:val="20"/>
        </w:rPr>
        <w:t>Publicity Announcements</w:t>
      </w:r>
    </w:p>
    <w:p w14:paraId="6106CC1F"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CD19C4C"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F14.   Under no circumstances should you confirm to any Third Party the Authority’s Contract award decision before the Authority’s announcement of the award of Contract.</w:t>
      </w:r>
    </w:p>
    <w:p w14:paraId="7066040C"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b/>
          <w:bCs/>
          <w:color w:val="000000"/>
          <w:sz w:val="20"/>
          <w:szCs w:val="20"/>
        </w:rPr>
        <w:t>Sensitive Information</w:t>
      </w:r>
    </w:p>
    <w:p w14:paraId="14B6248B"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AA4966E" w14:textId="15B23353"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F16.</w:t>
      </w:r>
      <w:r w:rsidR="008E2018">
        <w:rPr>
          <w:rFonts w:ascii="Arial" w:hAnsi="Arial" w:cs="Arial"/>
          <w:color w:val="000000"/>
          <w:sz w:val="20"/>
          <w:szCs w:val="20"/>
        </w:rPr>
        <w:t xml:space="preserve"> </w:t>
      </w:r>
      <w:r w:rsidRPr="00217C3B">
        <w:rPr>
          <w:rFonts w:ascii="Arial" w:hAnsi="Arial" w:cs="Arial"/>
          <w:color w:val="000000"/>
          <w:sz w:val="20"/>
          <w:szCs w:val="20"/>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72BBAB4" w14:textId="77777777" w:rsidR="00FB614D" w:rsidRPr="00217C3B" w:rsidRDefault="00D92A5F" w:rsidP="009755D6">
      <w:pPr>
        <w:widowControl w:val="0"/>
        <w:autoSpaceDE w:val="0"/>
        <w:autoSpaceDN w:val="0"/>
        <w:adjustRightInd w:val="0"/>
        <w:spacing w:before="120" w:after="180" w:line="240" w:lineRule="auto"/>
        <w:ind w:left="120"/>
        <w:jc w:val="both"/>
        <w:rPr>
          <w:rFonts w:ascii="Arial" w:hAnsi="Arial" w:cs="Arial"/>
          <w:sz w:val="20"/>
          <w:szCs w:val="20"/>
        </w:rPr>
      </w:pPr>
      <w:r w:rsidRPr="00217C3B">
        <w:rPr>
          <w:rFonts w:ascii="Arial" w:hAnsi="Arial" w:cs="Arial"/>
          <w:color w:val="000000"/>
          <w:sz w:val="20"/>
          <w:szCs w:val="2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33A63C78" w14:textId="77777777" w:rsidR="00217C3B" w:rsidRDefault="00217C3B">
      <w:pPr>
        <w:widowControl w:val="0"/>
        <w:autoSpaceDE w:val="0"/>
        <w:autoSpaceDN w:val="0"/>
        <w:adjustRightInd w:val="0"/>
        <w:spacing w:before="120" w:after="180" w:line="240" w:lineRule="auto"/>
        <w:ind w:left="120"/>
        <w:rPr>
          <w:rFonts w:ascii="Arial" w:hAnsi="Arial" w:cs="Arial"/>
          <w:b/>
          <w:bCs/>
          <w:color w:val="000000"/>
          <w:sz w:val="20"/>
          <w:szCs w:val="20"/>
        </w:rPr>
      </w:pPr>
    </w:p>
    <w:p w14:paraId="0B6AA076" w14:textId="77777777" w:rsidR="00FB614D" w:rsidRPr="00217C3B" w:rsidRDefault="00D92A5F">
      <w:pPr>
        <w:widowControl w:val="0"/>
        <w:autoSpaceDE w:val="0"/>
        <w:autoSpaceDN w:val="0"/>
        <w:adjustRightInd w:val="0"/>
        <w:spacing w:before="120" w:after="180" w:line="240" w:lineRule="auto"/>
        <w:ind w:left="120"/>
        <w:rPr>
          <w:rFonts w:ascii="Arial" w:hAnsi="Arial" w:cs="Arial"/>
          <w:sz w:val="20"/>
          <w:szCs w:val="20"/>
        </w:rPr>
      </w:pPr>
      <w:r w:rsidRPr="00217C3B">
        <w:rPr>
          <w:rFonts w:ascii="Arial" w:hAnsi="Arial" w:cs="Arial"/>
          <w:b/>
          <w:bCs/>
          <w:color w:val="000000"/>
          <w:sz w:val="20"/>
          <w:szCs w:val="20"/>
        </w:rPr>
        <w:lastRenderedPageBreak/>
        <w:t>Reportable Requirements</w:t>
      </w:r>
    </w:p>
    <w:p w14:paraId="149A92AE" w14:textId="77777777" w:rsidR="00FB614D" w:rsidRPr="00217C3B" w:rsidRDefault="00D92A5F">
      <w:pPr>
        <w:widowControl w:val="0"/>
        <w:autoSpaceDE w:val="0"/>
        <w:autoSpaceDN w:val="0"/>
        <w:adjustRightInd w:val="0"/>
        <w:spacing w:before="120" w:after="180" w:line="240" w:lineRule="auto"/>
        <w:ind w:left="120"/>
        <w:rPr>
          <w:rFonts w:ascii="Arial" w:hAnsi="Arial" w:cs="Arial"/>
          <w:sz w:val="20"/>
          <w:szCs w:val="20"/>
        </w:rPr>
      </w:pPr>
      <w:r w:rsidRPr="00217C3B">
        <w:rPr>
          <w:rFonts w:ascii="Arial" w:hAnsi="Arial" w:cs="Arial"/>
          <w:color w:val="000000"/>
          <w:sz w:val="20"/>
          <w:szCs w:val="20"/>
        </w:rPr>
        <w:t>F18.   Listed in the DEFFORM 47 Annex A (Offer) are the Mandatory Declarations.  It is a Condition of Tendering that you complete and attach the returns listed in the Annex and, where you select yes, you attach the relevant information.</w:t>
      </w:r>
    </w:p>
    <w:p w14:paraId="08F9DF74" w14:textId="7067BA83" w:rsidR="00FB614D" w:rsidRPr="00217C3B" w:rsidRDefault="00D92A5F">
      <w:pPr>
        <w:widowControl w:val="0"/>
        <w:autoSpaceDE w:val="0"/>
        <w:autoSpaceDN w:val="0"/>
        <w:adjustRightInd w:val="0"/>
        <w:spacing w:after="60" w:line="240" w:lineRule="auto"/>
        <w:ind w:left="120"/>
        <w:rPr>
          <w:rFonts w:ascii="Arial" w:hAnsi="Arial" w:cs="Arial"/>
          <w:sz w:val="20"/>
          <w:szCs w:val="20"/>
        </w:rPr>
      </w:pPr>
      <w:r w:rsidRPr="00217C3B">
        <w:rPr>
          <w:rFonts w:ascii="Arial" w:hAnsi="Arial" w:cs="Arial"/>
          <w:color w:val="000000"/>
          <w:sz w:val="20"/>
          <w:szCs w:val="20"/>
        </w:rPr>
        <w:t xml:space="preserve">F19.  Your Tender will be deemed non-compliant and excluded from the tender process if you fail to complete the Annex in full and attach relevant information where required. </w:t>
      </w:r>
    </w:p>
    <w:p w14:paraId="2E36D877" w14:textId="77777777" w:rsidR="002F5BCA" w:rsidRDefault="00D92A5F" w:rsidP="008E2018">
      <w:pPr>
        <w:widowControl w:val="0"/>
        <w:autoSpaceDE w:val="0"/>
        <w:autoSpaceDN w:val="0"/>
        <w:adjustRightInd w:val="0"/>
        <w:spacing w:before="120" w:after="180" w:line="240" w:lineRule="auto"/>
        <w:jc w:val="center"/>
        <w:rPr>
          <w:rFonts w:ascii="Arial" w:hAnsi="Arial" w:cs="Arial"/>
          <w:sz w:val="20"/>
          <w:szCs w:val="20"/>
        </w:rPr>
      </w:pPr>
      <w:r w:rsidRPr="00217C3B">
        <w:rPr>
          <w:rFonts w:ascii="Arial" w:hAnsi="Arial" w:cs="Arial"/>
          <w:b/>
          <w:bCs/>
          <w:color w:val="000000"/>
          <w:sz w:val="20"/>
          <w:szCs w:val="20"/>
        </w:rPr>
        <w:t>Specific Conditions of Tendering</w:t>
      </w:r>
      <w:bookmarkStart w:id="10" w:name="_Toc501022446_1_10"/>
    </w:p>
    <w:p w14:paraId="54E882A9" w14:textId="021657E7" w:rsidR="002F5BCA" w:rsidRPr="002F5BCA" w:rsidRDefault="002F5BCA" w:rsidP="002F5BCA">
      <w:pPr>
        <w:widowControl w:val="0"/>
        <w:autoSpaceDE w:val="0"/>
        <w:autoSpaceDN w:val="0"/>
        <w:adjustRightInd w:val="0"/>
        <w:spacing w:before="120" w:after="180" w:line="240" w:lineRule="auto"/>
        <w:rPr>
          <w:rFonts w:ascii="Arial" w:hAnsi="Arial" w:cs="Arial"/>
          <w:sz w:val="20"/>
          <w:szCs w:val="20"/>
        </w:rPr>
      </w:pPr>
      <w:r w:rsidRPr="005F5D60">
        <w:rPr>
          <w:rFonts w:ascii="Arial" w:hAnsi="Arial" w:cs="Arial"/>
          <w:b/>
          <w:spacing w:val="-2"/>
          <w:sz w:val="20"/>
          <w:szCs w:val="20"/>
        </w:rPr>
        <w:t>Applicability of TUPE</w:t>
      </w:r>
    </w:p>
    <w:p w14:paraId="76E97EC2" w14:textId="77777777" w:rsidR="002F5BCA" w:rsidRPr="005F5D60" w:rsidRDefault="002F5BCA" w:rsidP="002F5BCA">
      <w:pPr>
        <w:suppressAutoHyphens/>
        <w:spacing w:before="120" w:after="120"/>
        <w:jc w:val="both"/>
        <w:rPr>
          <w:rFonts w:ascii="Arial" w:hAnsi="Arial" w:cs="Arial"/>
          <w:color w:val="000000"/>
          <w:sz w:val="20"/>
          <w:szCs w:val="20"/>
        </w:rPr>
      </w:pPr>
      <w:r w:rsidRPr="005F5D60">
        <w:rPr>
          <w:rFonts w:ascii="Arial" w:hAnsi="Arial" w:cs="Arial"/>
          <w:spacing w:val="-2"/>
          <w:sz w:val="20"/>
          <w:szCs w:val="20"/>
        </w:rPr>
        <w:t xml:space="preserve">F22. </w:t>
      </w:r>
      <w:r w:rsidRPr="005F5D60">
        <w:rPr>
          <w:rFonts w:ascii="Arial" w:hAnsi="Arial" w:cs="Arial"/>
          <w:color w:val="000000"/>
          <w:sz w:val="20"/>
          <w:szCs w:val="20"/>
        </w:rPr>
        <w:t>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w:t>
      </w:r>
    </w:p>
    <w:p w14:paraId="76B0D1DB" w14:textId="77777777" w:rsidR="002F5BCA" w:rsidRPr="005F5D60" w:rsidRDefault="002F5BCA" w:rsidP="002F5BCA">
      <w:pPr>
        <w:suppressAutoHyphens/>
        <w:spacing w:before="120" w:after="120"/>
        <w:jc w:val="both"/>
        <w:rPr>
          <w:rFonts w:ascii="Arial" w:hAnsi="Arial" w:cs="Arial"/>
          <w:color w:val="000000"/>
          <w:sz w:val="20"/>
          <w:szCs w:val="20"/>
        </w:rPr>
      </w:pPr>
      <w:r w:rsidRPr="005F5D60">
        <w:rPr>
          <w:rFonts w:ascii="Arial" w:hAnsi="Arial" w:cs="Arial"/>
          <w:color w:val="000000"/>
          <w:sz w:val="20"/>
          <w:szCs w:val="20"/>
        </w:rPr>
        <w:t>F23. 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w:t>
      </w:r>
    </w:p>
    <w:p w14:paraId="786FC8A6" w14:textId="77777777" w:rsidR="002F5BCA" w:rsidRPr="005F5D60" w:rsidRDefault="002F5BCA" w:rsidP="002F5BCA">
      <w:pPr>
        <w:suppressAutoHyphens/>
        <w:spacing w:before="120" w:after="120"/>
        <w:rPr>
          <w:rFonts w:ascii="Arial" w:hAnsi="Arial" w:cs="Arial"/>
          <w:bCs/>
          <w:color w:val="000000"/>
          <w:sz w:val="20"/>
          <w:szCs w:val="20"/>
        </w:rPr>
      </w:pPr>
      <w:r w:rsidRPr="005F5D60">
        <w:rPr>
          <w:rFonts w:ascii="Arial" w:hAnsi="Arial" w:cs="Arial"/>
          <w:b/>
          <w:bCs/>
          <w:color w:val="000000"/>
          <w:sz w:val="20"/>
          <w:szCs w:val="20"/>
        </w:rPr>
        <w:t>TUPE Information Provided For</w:t>
      </w:r>
      <w:r>
        <w:rPr>
          <w:rFonts w:ascii="Arial" w:hAnsi="Arial" w:cs="Arial"/>
          <w:b/>
          <w:bCs/>
          <w:color w:val="000000"/>
          <w:sz w:val="20"/>
          <w:szCs w:val="20"/>
        </w:rPr>
        <w:t xml:space="preserve"> </w:t>
      </w:r>
      <w:r w:rsidRPr="005F5D60">
        <w:rPr>
          <w:rFonts w:ascii="Arial" w:hAnsi="Arial" w:cs="Arial"/>
          <w:b/>
          <w:bCs/>
          <w:color w:val="000000"/>
          <w:sz w:val="20"/>
          <w:szCs w:val="20"/>
        </w:rPr>
        <w:t>Tendering Purposes</w:t>
      </w:r>
    </w:p>
    <w:p w14:paraId="73717F83" w14:textId="3B0E07EA" w:rsidR="002F5BCA" w:rsidRPr="005F5D60" w:rsidRDefault="002F5BCA" w:rsidP="002F5BCA">
      <w:pPr>
        <w:suppressAutoHyphens/>
        <w:spacing w:before="120" w:after="120"/>
        <w:jc w:val="both"/>
        <w:rPr>
          <w:rFonts w:ascii="Arial" w:hAnsi="Arial" w:cs="Arial"/>
          <w:color w:val="000000"/>
          <w:sz w:val="20"/>
          <w:szCs w:val="20"/>
        </w:rPr>
      </w:pPr>
      <w:r w:rsidRPr="005F5D60">
        <w:rPr>
          <w:rFonts w:ascii="Arial" w:hAnsi="Arial" w:cs="Arial"/>
          <w:bCs/>
          <w:color w:val="000000"/>
          <w:sz w:val="20"/>
          <w:szCs w:val="20"/>
        </w:rPr>
        <w:t xml:space="preserve">F24. </w:t>
      </w:r>
      <w:r w:rsidRPr="005F5D60">
        <w:rPr>
          <w:rFonts w:ascii="Arial" w:hAnsi="Arial" w:cs="Arial"/>
          <w:color w:val="000000"/>
          <w:sz w:val="20"/>
          <w:szCs w:val="20"/>
        </w:rPr>
        <w:t xml:space="preserve">TUPE information in respect of the current employees is </w:t>
      </w:r>
      <w:r w:rsidRPr="007D6E93">
        <w:rPr>
          <w:rFonts w:ascii="Arial" w:hAnsi="Arial" w:cs="Arial"/>
          <w:color w:val="000000"/>
          <w:sz w:val="20"/>
          <w:szCs w:val="20"/>
        </w:rPr>
        <w:t xml:space="preserve">provided at </w:t>
      </w:r>
      <w:r w:rsidR="007D6E93">
        <w:rPr>
          <w:rFonts w:ascii="Arial" w:hAnsi="Arial" w:cs="Arial"/>
          <w:color w:val="000000"/>
          <w:sz w:val="20"/>
          <w:szCs w:val="20"/>
        </w:rPr>
        <w:t>Schedule 13</w:t>
      </w:r>
      <w:r w:rsidRPr="005F5D60">
        <w:rPr>
          <w:rFonts w:ascii="Arial" w:hAnsi="Arial" w:cs="Arial"/>
          <w:color w:val="000000"/>
          <w:sz w:val="20"/>
          <w:szCs w:val="20"/>
        </w:rPr>
        <w:t>. This information may be updated prior to contract award in which event the short-listed tenderers will be given an opportunity to revise or confirm tendered prices.</w:t>
      </w:r>
    </w:p>
    <w:p w14:paraId="6435C47E" w14:textId="165D13D2" w:rsidR="002F5BCA" w:rsidRDefault="002F5BCA" w:rsidP="002F5BCA">
      <w:pPr>
        <w:spacing w:before="100" w:beforeAutospacing="1" w:after="100" w:afterAutospacing="1"/>
        <w:jc w:val="both"/>
        <w:rPr>
          <w:rFonts w:ascii="Arial" w:hAnsi="Arial" w:cs="Arial"/>
          <w:color w:val="000000"/>
          <w:sz w:val="20"/>
          <w:szCs w:val="20"/>
        </w:rPr>
      </w:pPr>
      <w:r w:rsidRPr="005F5D60">
        <w:rPr>
          <w:rFonts w:ascii="Arial" w:hAnsi="Arial" w:cs="Arial"/>
          <w:color w:val="000000"/>
          <w:sz w:val="20"/>
          <w:szCs w:val="20"/>
        </w:rPr>
        <w:t xml:space="preserve">F25. The information detailed at </w:t>
      </w:r>
      <w:r w:rsidR="007D6E93">
        <w:rPr>
          <w:rFonts w:ascii="Arial" w:hAnsi="Arial" w:cs="Arial"/>
          <w:color w:val="000000"/>
          <w:sz w:val="20"/>
          <w:szCs w:val="20"/>
        </w:rPr>
        <w:t>Schedule 13</w:t>
      </w:r>
      <w:r w:rsidRPr="005F5D60">
        <w:rPr>
          <w:rFonts w:ascii="Arial" w:hAnsi="Arial" w:cs="Arial"/>
          <w:color w:val="000000"/>
          <w:sz w:val="20"/>
          <w:szCs w:val="20"/>
        </w:rPr>
        <w:t xml:space="preserve"> has been obtained from the contractor currently undertaking this task.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 </w:t>
      </w:r>
    </w:p>
    <w:p w14:paraId="6EABC942" w14:textId="4F54E3EF" w:rsidR="002F5BCA" w:rsidRDefault="002F5BCA" w:rsidP="002F5BCA">
      <w:pPr>
        <w:spacing w:before="100" w:beforeAutospacing="1" w:after="100" w:afterAutospacing="1"/>
        <w:jc w:val="both"/>
        <w:rPr>
          <w:rFonts w:ascii="Arial" w:hAnsi="Arial" w:cs="Arial"/>
          <w:color w:val="000000"/>
          <w:sz w:val="20"/>
          <w:szCs w:val="20"/>
        </w:rPr>
      </w:pPr>
    </w:p>
    <w:p w14:paraId="06B92484" w14:textId="07BA8385" w:rsidR="002F5BCA" w:rsidRDefault="002F5BCA" w:rsidP="002F5BCA">
      <w:pPr>
        <w:spacing w:before="100" w:beforeAutospacing="1" w:after="100" w:afterAutospacing="1"/>
        <w:jc w:val="both"/>
        <w:rPr>
          <w:rFonts w:ascii="Arial" w:hAnsi="Arial" w:cs="Arial"/>
          <w:color w:val="000000"/>
          <w:sz w:val="20"/>
          <w:szCs w:val="20"/>
        </w:rPr>
      </w:pPr>
    </w:p>
    <w:p w14:paraId="19543533" w14:textId="4E899BA0" w:rsidR="002F5BCA" w:rsidRDefault="002F5BCA" w:rsidP="002F5BCA">
      <w:pPr>
        <w:spacing w:before="100" w:beforeAutospacing="1" w:after="100" w:afterAutospacing="1"/>
        <w:jc w:val="both"/>
        <w:rPr>
          <w:rFonts w:ascii="Arial" w:hAnsi="Arial" w:cs="Arial"/>
          <w:color w:val="000000"/>
          <w:sz w:val="20"/>
          <w:szCs w:val="20"/>
        </w:rPr>
      </w:pPr>
    </w:p>
    <w:p w14:paraId="10242883" w14:textId="5632E5D5" w:rsidR="002F5BCA" w:rsidRDefault="002F5BCA" w:rsidP="002F5BCA">
      <w:pPr>
        <w:spacing w:before="100" w:beforeAutospacing="1" w:after="100" w:afterAutospacing="1"/>
        <w:jc w:val="both"/>
        <w:rPr>
          <w:rFonts w:ascii="Arial" w:hAnsi="Arial" w:cs="Arial"/>
          <w:color w:val="000000"/>
          <w:sz w:val="20"/>
          <w:szCs w:val="20"/>
        </w:rPr>
      </w:pPr>
    </w:p>
    <w:p w14:paraId="79A7F7B7" w14:textId="3BD7116E" w:rsidR="002F5BCA" w:rsidRDefault="002F5BCA" w:rsidP="002F5BCA">
      <w:pPr>
        <w:spacing w:before="100" w:beforeAutospacing="1" w:after="100" w:afterAutospacing="1"/>
        <w:jc w:val="both"/>
        <w:rPr>
          <w:rFonts w:ascii="Arial" w:hAnsi="Arial" w:cs="Arial"/>
          <w:color w:val="000000"/>
          <w:sz w:val="20"/>
          <w:szCs w:val="20"/>
        </w:rPr>
      </w:pPr>
    </w:p>
    <w:p w14:paraId="44C47CCE" w14:textId="40F4CE7E" w:rsidR="002F5BCA" w:rsidRDefault="002F5BCA" w:rsidP="002F5BCA">
      <w:pPr>
        <w:spacing w:before="100" w:beforeAutospacing="1" w:after="100" w:afterAutospacing="1"/>
        <w:jc w:val="both"/>
        <w:rPr>
          <w:rFonts w:ascii="Arial" w:hAnsi="Arial" w:cs="Arial"/>
          <w:color w:val="000000"/>
          <w:sz w:val="20"/>
          <w:szCs w:val="20"/>
        </w:rPr>
      </w:pPr>
    </w:p>
    <w:p w14:paraId="674F51E8" w14:textId="6906215F" w:rsidR="002F5BCA" w:rsidRDefault="002F5BCA" w:rsidP="002F5BCA">
      <w:pPr>
        <w:spacing w:before="100" w:beforeAutospacing="1" w:after="100" w:afterAutospacing="1"/>
        <w:jc w:val="both"/>
        <w:rPr>
          <w:rFonts w:ascii="Arial" w:hAnsi="Arial" w:cs="Arial"/>
          <w:color w:val="000000"/>
          <w:sz w:val="20"/>
          <w:szCs w:val="20"/>
        </w:rPr>
      </w:pPr>
    </w:p>
    <w:p w14:paraId="2B3B2F86" w14:textId="77777777" w:rsidR="002F5BCA" w:rsidRPr="005F5D60" w:rsidRDefault="002F5BCA" w:rsidP="002F5BCA">
      <w:pPr>
        <w:spacing w:before="100" w:beforeAutospacing="1" w:after="100" w:afterAutospacing="1"/>
        <w:jc w:val="both"/>
        <w:rPr>
          <w:rFonts w:ascii="Arial" w:hAnsi="Arial" w:cs="Arial"/>
          <w:color w:val="000000"/>
          <w:sz w:val="20"/>
          <w:szCs w:val="20"/>
        </w:rPr>
      </w:pPr>
    </w:p>
    <w:p w14:paraId="7F09F9D1" w14:textId="5AD0A19D" w:rsidR="00FB614D" w:rsidRPr="00217C3B" w:rsidRDefault="00D92A5F" w:rsidP="00D501B4">
      <w:pPr>
        <w:widowControl w:val="0"/>
        <w:autoSpaceDE w:val="0"/>
        <w:autoSpaceDN w:val="0"/>
        <w:adjustRightInd w:val="0"/>
        <w:spacing w:after="0" w:line="240" w:lineRule="auto"/>
        <w:ind w:firstLine="120"/>
        <w:rPr>
          <w:rFonts w:ascii="Arial" w:hAnsi="Arial" w:cs="Arial"/>
          <w:color w:val="000000"/>
          <w:sz w:val="20"/>
          <w:szCs w:val="20"/>
        </w:rPr>
      </w:pPr>
      <w:r w:rsidRPr="00217C3B">
        <w:rPr>
          <w:rFonts w:ascii="Arial" w:hAnsi="Arial" w:cs="Arial"/>
          <w:b/>
          <w:bCs/>
          <w:color w:val="000000"/>
          <w:sz w:val="20"/>
          <w:szCs w:val="20"/>
        </w:rPr>
        <w:t xml:space="preserve">DEFFORM 47 Annex A </w:t>
      </w:r>
      <w:bookmarkEnd w:id="10"/>
    </w:p>
    <w:p w14:paraId="3CC1B871" w14:textId="77777777" w:rsidR="00FB614D" w:rsidRPr="00217C3B" w:rsidRDefault="00D92A5F">
      <w:pPr>
        <w:widowControl w:val="0"/>
        <w:autoSpaceDE w:val="0"/>
        <w:autoSpaceDN w:val="0"/>
        <w:adjustRightInd w:val="0"/>
        <w:spacing w:after="60" w:line="240" w:lineRule="auto"/>
        <w:ind w:left="120"/>
        <w:jc w:val="center"/>
        <w:rPr>
          <w:rFonts w:ascii="Arial" w:hAnsi="Arial" w:cs="Arial"/>
          <w:sz w:val="20"/>
          <w:szCs w:val="20"/>
        </w:rPr>
      </w:pPr>
      <w:r w:rsidRPr="00217C3B">
        <w:rPr>
          <w:rFonts w:ascii="Arial" w:hAnsi="Arial" w:cs="Arial"/>
          <w:b/>
          <w:bCs/>
          <w:color w:val="000000"/>
          <w:sz w:val="20"/>
          <w:szCs w:val="20"/>
        </w:rPr>
        <w:t>Ministry of Defence</w:t>
      </w:r>
    </w:p>
    <w:p w14:paraId="6ECDA815" w14:textId="77777777" w:rsidR="00FB614D" w:rsidRPr="00217C3B" w:rsidRDefault="00FB614D">
      <w:pPr>
        <w:widowControl w:val="0"/>
        <w:autoSpaceDE w:val="0"/>
        <w:autoSpaceDN w:val="0"/>
        <w:adjustRightInd w:val="0"/>
        <w:spacing w:after="60" w:line="240" w:lineRule="auto"/>
        <w:ind w:left="120"/>
        <w:jc w:val="center"/>
        <w:rPr>
          <w:rFonts w:ascii="Arial" w:hAnsi="Arial" w:cs="Arial"/>
          <w:sz w:val="20"/>
          <w:szCs w:val="20"/>
        </w:rPr>
      </w:pPr>
    </w:p>
    <w:p w14:paraId="62B61015" w14:textId="73D2A0F5" w:rsidR="00FB614D" w:rsidRPr="00217C3B" w:rsidRDefault="00D92A5F">
      <w:pPr>
        <w:widowControl w:val="0"/>
        <w:autoSpaceDE w:val="0"/>
        <w:autoSpaceDN w:val="0"/>
        <w:adjustRightInd w:val="0"/>
        <w:spacing w:before="120" w:after="120" w:line="240" w:lineRule="auto"/>
        <w:ind w:left="120"/>
        <w:jc w:val="center"/>
        <w:rPr>
          <w:rFonts w:ascii="Arial" w:hAnsi="Arial" w:cs="Arial"/>
          <w:sz w:val="20"/>
          <w:szCs w:val="20"/>
        </w:rPr>
      </w:pPr>
      <w:r w:rsidRPr="00217C3B">
        <w:rPr>
          <w:rFonts w:ascii="Arial" w:hAnsi="Arial" w:cs="Arial"/>
          <w:b/>
          <w:bCs/>
          <w:color w:val="000000"/>
          <w:sz w:val="20"/>
          <w:szCs w:val="20"/>
          <w:u w:val="single"/>
        </w:rPr>
        <w:t>Tender Submission Document (Offer) – Ref Number</w:t>
      </w:r>
      <w:r w:rsidR="00F324AB">
        <w:rPr>
          <w:rFonts w:ascii="Arial" w:hAnsi="Arial" w:cs="Arial"/>
          <w:b/>
          <w:bCs/>
          <w:color w:val="000000"/>
          <w:sz w:val="20"/>
          <w:szCs w:val="20"/>
          <w:u w:val="single"/>
        </w:rPr>
        <w:t xml:space="preserve"> 701578874</w:t>
      </w:r>
    </w:p>
    <w:p w14:paraId="7D93E98A" w14:textId="77777777" w:rsidR="00FB614D" w:rsidRPr="00217C3B" w:rsidRDefault="00FB614D">
      <w:pPr>
        <w:widowControl w:val="0"/>
        <w:autoSpaceDE w:val="0"/>
        <w:autoSpaceDN w:val="0"/>
        <w:adjustRightInd w:val="0"/>
        <w:spacing w:after="60" w:line="240" w:lineRule="auto"/>
        <w:ind w:left="120"/>
        <w:jc w:val="both"/>
        <w:rPr>
          <w:rFonts w:ascii="Arial" w:hAnsi="Arial" w:cs="Arial"/>
          <w:sz w:val="20"/>
          <w:szCs w:val="20"/>
        </w:rPr>
      </w:pPr>
    </w:p>
    <w:p w14:paraId="2E735343" w14:textId="77777777" w:rsidR="00FB614D" w:rsidRPr="00217C3B" w:rsidRDefault="00D92A5F">
      <w:pPr>
        <w:widowControl w:val="0"/>
        <w:autoSpaceDE w:val="0"/>
        <w:autoSpaceDN w:val="0"/>
        <w:adjustRightInd w:val="0"/>
        <w:spacing w:after="60" w:line="240" w:lineRule="auto"/>
        <w:ind w:left="120"/>
        <w:jc w:val="both"/>
        <w:rPr>
          <w:rFonts w:ascii="Arial" w:hAnsi="Arial" w:cs="Arial"/>
          <w:sz w:val="20"/>
          <w:szCs w:val="20"/>
        </w:rPr>
      </w:pPr>
      <w:r w:rsidRPr="00217C3B">
        <w:rPr>
          <w:rFonts w:ascii="Arial" w:hAnsi="Arial" w:cs="Arial"/>
          <w:b/>
          <w:bCs/>
          <w:color w:val="000000"/>
          <w:sz w:val="20"/>
          <w:szCs w:val="20"/>
        </w:rPr>
        <w:t>To the Secretary of State for Defence of the United Kingdom of Great Britain and Northern Ireland (hereafter called “the Authority”)</w:t>
      </w:r>
    </w:p>
    <w:p w14:paraId="194DFC32" w14:textId="77777777" w:rsidR="00FB614D" w:rsidRPr="00217C3B" w:rsidRDefault="00FB614D">
      <w:pPr>
        <w:widowControl w:val="0"/>
        <w:autoSpaceDE w:val="0"/>
        <w:autoSpaceDN w:val="0"/>
        <w:adjustRightInd w:val="0"/>
        <w:spacing w:after="60" w:line="240" w:lineRule="auto"/>
        <w:ind w:left="120"/>
        <w:rPr>
          <w:rFonts w:ascii="Arial" w:hAnsi="Arial" w:cs="Arial"/>
          <w:sz w:val="20"/>
          <w:szCs w:val="20"/>
        </w:rPr>
      </w:pPr>
    </w:p>
    <w:p w14:paraId="5FD0CF3F" w14:textId="77777777" w:rsidR="00FB614D" w:rsidRPr="00217C3B" w:rsidRDefault="00D92A5F" w:rsidP="009755D6">
      <w:pPr>
        <w:widowControl w:val="0"/>
        <w:autoSpaceDE w:val="0"/>
        <w:autoSpaceDN w:val="0"/>
        <w:adjustRightInd w:val="0"/>
        <w:spacing w:after="60" w:line="240" w:lineRule="auto"/>
        <w:ind w:left="120"/>
        <w:jc w:val="both"/>
        <w:rPr>
          <w:rFonts w:ascii="Arial" w:hAnsi="Arial" w:cs="Arial"/>
          <w:sz w:val="20"/>
          <w:szCs w:val="20"/>
        </w:rPr>
      </w:pPr>
      <w:r w:rsidRPr="00217C3B">
        <w:rPr>
          <w:rFonts w:ascii="Arial" w:hAnsi="Arial" w:cs="Arial"/>
          <w:color w:val="000000"/>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8894" w:type="dxa"/>
        <w:tblInd w:w="105" w:type="dxa"/>
        <w:tblLayout w:type="fixed"/>
        <w:tblCellMar>
          <w:left w:w="0" w:type="dxa"/>
          <w:right w:w="0" w:type="dxa"/>
        </w:tblCellMar>
        <w:tblLook w:val="0000" w:firstRow="0" w:lastRow="0" w:firstColumn="0" w:lastColumn="0" w:noHBand="0" w:noVBand="0"/>
      </w:tblPr>
      <w:tblGrid>
        <w:gridCol w:w="3094"/>
        <w:gridCol w:w="1546"/>
        <w:gridCol w:w="201"/>
        <w:gridCol w:w="1733"/>
        <w:gridCol w:w="1031"/>
        <w:gridCol w:w="129"/>
        <w:gridCol w:w="1160"/>
      </w:tblGrid>
      <w:tr w:rsidR="00FB614D" w:rsidRPr="00217C3B" w14:paraId="18BABAF3" w14:textId="77777777" w:rsidTr="00583A5C">
        <w:trPr>
          <w:trHeight w:val="366"/>
        </w:trPr>
        <w:tc>
          <w:tcPr>
            <w:tcW w:w="8894" w:type="dxa"/>
            <w:gridSpan w:val="7"/>
            <w:tcBorders>
              <w:top w:val="double" w:sz="5" w:space="0" w:color="000000"/>
              <w:left w:val="double" w:sz="5" w:space="0" w:color="000000"/>
              <w:bottom w:val="single" w:sz="8" w:space="0" w:color="000000"/>
              <w:right w:val="double" w:sz="5" w:space="0" w:color="000000"/>
            </w:tcBorders>
            <w:shd w:val="clear" w:color="auto" w:fill="FFFFFF"/>
          </w:tcPr>
          <w:p w14:paraId="68AB8FDB" w14:textId="77777777" w:rsidR="00FB614D" w:rsidRPr="00217C3B" w:rsidRDefault="00D92A5F">
            <w:pPr>
              <w:widowControl w:val="0"/>
              <w:autoSpaceDE w:val="0"/>
              <w:autoSpaceDN w:val="0"/>
              <w:adjustRightInd w:val="0"/>
              <w:spacing w:before="90" w:after="114" w:line="240" w:lineRule="auto"/>
              <w:ind w:left="128" w:right="18"/>
              <w:rPr>
                <w:rFonts w:ascii="Arial" w:hAnsi="Arial" w:cs="Arial"/>
                <w:sz w:val="20"/>
                <w:szCs w:val="20"/>
              </w:rPr>
            </w:pPr>
            <w:r w:rsidRPr="00217C3B">
              <w:rPr>
                <w:rFonts w:ascii="Arial" w:hAnsi="Arial" w:cs="Arial"/>
                <w:b/>
                <w:bCs/>
                <w:color w:val="000000"/>
                <w:sz w:val="20"/>
                <w:szCs w:val="20"/>
              </w:rPr>
              <w:t xml:space="preserve">Applicable Law </w:t>
            </w:r>
          </w:p>
        </w:tc>
      </w:tr>
      <w:tr w:rsidR="00FB614D" w:rsidRPr="00217C3B" w14:paraId="538B318F" w14:textId="77777777" w:rsidTr="00583A5C">
        <w:trPr>
          <w:trHeight w:val="519"/>
        </w:trPr>
        <w:tc>
          <w:tcPr>
            <w:tcW w:w="7605" w:type="dxa"/>
            <w:gridSpan w:val="5"/>
            <w:tcBorders>
              <w:top w:val="single" w:sz="8" w:space="0" w:color="000000"/>
              <w:left w:val="double" w:sz="5" w:space="0" w:color="000000"/>
              <w:bottom w:val="single" w:sz="8" w:space="0" w:color="000000"/>
              <w:right w:val="double" w:sz="5" w:space="0" w:color="000000"/>
            </w:tcBorders>
            <w:shd w:val="clear" w:color="auto" w:fill="FFFFFF"/>
          </w:tcPr>
          <w:p w14:paraId="4EA2AF74" w14:textId="77777777" w:rsidR="00FB614D" w:rsidRPr="00217C3B" w:rsidRDefault="00D92A5F">
            <w:pPr>
              <w:widowControl w:val="0"/>
              <w:autoSpaceDE w:val="0"/>
              <w:autoSpaceDN w:val="0"/>
              <w:adjustRightInd w:val="0"/>
              <w:spacing w:before="90" w:after="60" w:line="240" w:lineRule="auto"/>
              <w:ind w:left="128" w:right="16"/>
              <w:rPr>
                <w:rFonts w:ascii="Arial" w:hAnsi="Arial" w:cs="Arial"/>
                <w:color w:val="000000"/>
                <w:sz w:val="20"/>
                <w:szCs w:val="20"/>
              </w:rPr>
            </w:pPr>
            <w:r w:rsidRPr="00217C3B">
              <w:rPr>
                <w:rFonts w:ascii="Arial" w:hAnsi="Arial" w:cs="Arial"/>
                <w:color w:val="000000"/>
                <w:sz w:val="20"/>
                <w:szCs w:val="20"/>
              </w:rPr>
              <w:t>I agree that any contract resulting from this competition shall be subject to English Law</w:t>
            </w:r>
          </w:p>
          <w:p w14:paraId="5231D14D" w14:textId="77777777" w:rsidR="00FB614D" w:rsidRPr="00217C3B" w:rsidRDefault="00FB614D">
            <w:pPr>
              <w:widowControl w:val="0"/>
              <w:autoSpaceDE w:val="0"/>
              <w:autoSpaceDN w:val="0"/>
              <w:adjustRightInd w:val="0"/>
              <w:spacing w:after="0" w:line="240" w:lineRule="auto"/>
              <w:ind w:left="128" w:right="16"/>
              <w:rPr>
                <w:rFonts w:ascii="Arial" w:hAnsi="Arial" w:cs="Arial"/>
                <w:sz w:val="20"/>
                <w:szCs w:val="20"/>
              </w:rPr>
            </w:pPr>
          </w:p>
        </w:tc>
        <w:tc>
          <w:tcPr>
            <w:tcW w:w="1289" w:type="dxa"/>
            <w:gridSpan w:val="2"/>
            <w:tcBorders>
              <w:top w:val="single" w:sz="8" w:space="0" w:color="000000"/>
              <w:left w:val="double" w:sz="5" w:space="0" w:color="000000"/>
              <w:bottom w:val="single" w:sz="8" w:space="0" w:color="000000"/>
              <w:right w:val="double" w:sz="5" w:space="0" w:color="000000"/>
            </w:tcBorders>
            <w:shd w:val="clear" w:color="auto" w:fill="FFFFFF"/>
          </w:tcPr>
          <w:p w14:paraId="5C3760D8" w14:textId="77777777" w:rsidR="00FB614D" w:rsidRPr="00217C3B" w:rsidRDefault="00D92A5F">
            <w:pPr>
              <w:widowControl w:val="0"/>
              <w:autoSpaceDE w:val="0"/>
              <w:autoSpaceDN w:val="0"/>
              <w:adjustRightInd w:val="0"/>
              <w:spacing w:before="90" w:after="60" w:line="240" w:lineRule="auto"/>
              <w:ind w:left="132"/>
              <w:rPr>
                <w:rFonts w:ascii="Arial" w:hAnsi="Arial" w:cs="Arial"/>
                <w:sz w:val="20"/>
                <w:szCs w:val="20"/>
              </w:rPr>
            </w:pPr>
            <w:r w:rsidRPr="00217C3B">
              <w:rPr>
                <w:rFonts w:ascii="Arial" w:hAnsi="Arial" w:cs="Arial"/>
                <w:color w:val="000000"/>
                <w:sz w:val="20"/>
                <w:szCs w:val="20"/>
              </w:rPr>
              <w:t>Yes / No</w:t>
            </w:r>
          </w:p>
        </w:tc>
      </w:tr>
      <w:tr w:rsidR="00FB614D" w:rsidRPr="00217C3B" w14:paraId="779F5B0D" w14:textId="77777777" w:rsidTr="00583A5C">
        <w:trPr>
          <w:trHeight w:val="340"/>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1DF914CA" w14:textId="77777777" w:rsidR="00FB614D" w:rsidRPr="00217C3B" w:rsidRDefault="00D92A5F">
            <w:pPr>
              <w:widowControl w:val="0"/>
              <w:autoSpaceDE w:val="0"/>
              <w:autoSpaceDN w:val="0"/>
              <w:adjustRightInd w:val="0"/>
              <w:spacing w:before="54" w:after="114" w:line="240" w:lineRule="auto"/>
              <w:ind w:left="128" w:right="18"/>
              <w:rPr>
                <w:rFonts w:ascii="Arial" w:hAnsi="Arial" w:cs="Arial"/>
                <w:sz w:val="20"/>
                <w:szCs w:val="20"/>
              </w:rPr>
            </w:pPr>
            <w:r w:rsidRPr="00217C3B">
              <w:rPr>
                <w:rFonts w:ascii="Arial" w:hAnsi="Arial" w:cs="Arial"/>
                <w:b/>
                <w:bCs/>
                <w:color w:val="000000"/>
                <w:sz w:val="20"/>
                <w:szCs w:val="20"/>
              </w:rPr>
              <w:t>Total Value of Tender (excluding VAT)</w:t>
            </w:r>
          </w:p>
        </w:tc>
      </w:tr>
      <w:tr w:rsidR="00FB614D" w:rsidRPr="00217C3B" w14:paraId="3E4E6D7C" w14:textId="77777777" w:rsidTr="00583A5C">
        <w:trPr>
          <w:trHeight w:val="903"/>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653F1DD2" w14:textId="77777777" w:rsidR="0055632E" w:rsidRDefault="0055632E" w:rsidP="0055632E">
            <w:pPr>
              <w:widowControl w:val="0"/>
              <w:autoSpaceDE w:val="0"/>
              <w:autoSpaceDN w:val="0"/>
              <w:adjustRightInd w:val="0"/>
              <w:spacing w:before="120" w:after="180" w:line="240" w:lineRule="auto"/>
              <w:ind w:left="695" w:right="18"/>
              <w:rPr>
                <w:rFonts w:ascii="Arial" w:hAnsi="Arial" w:cs="Arial"/>
                <w:color w:val="000000"/>
                <w:sz w:val="20"/>
                <w:szCs w:val="20"/>
              </w:rPr>
            </w:pPr>
            <w:r w:rsidRPr="00C371A8">
              <w:rPr>
                <w:rFonts w:ascii="Arial" w:hAnsi="Arial" w:cs="Arial"/>
                <w:color w:val="000000"/>
                <w:sz w:val="20"/>
                <w:szCs w:val="20"/>
              </w:rPr>
              <w:t xml:space="preserve">£ </w:t>
            </w:r>
            <w:r>
              <w:rPr>
                <w:rFonts w:ascii="Arial" w:hAnsi="Arial" w:cs="Arial"/>
                <w:color w:val="000000"/>
                <w:sz w:val="20"/>
                <w:szCs w:val="20"/>
              </w:rPr>
              <w:t>……………….</w:t>
            </w:r>
          </w:p>
          <w:p w14:paraId="1EC6739F" w14:textId="4167EE3C" w:rsidR="00FB614D" w:rsidRPr="00217C3B" w:rsidRDefault="0055632E" w:rsidP="0055632E">
            <w:pPr>
              <w:widowControl w:val="0"/>
              <w:autoSpaceDE w:val="0"/>
              <w:autoSpaceDN w:val="0"/>
              <w:adjustRightInd w:val="0"/>
              <w:spacing w:before="120" w:after="180" w:line="240" w:lineRule="auto"/>
              <w:ind w:left="695" w:right="18"/>
              <w:rPr>
                <w:rFonts w:ascii="Arial" w:hAnsi="Arial" w:cs="Arial"/>
                <w:sz w:val="20"/>
                <w:szCs w:val="20"/>
              </w:rPr>
            </w:pPr>
            <w:r>
              <w:rPr>
                <w:rFonts w:ascii="Arial" w:hAnsi="Arial" w:cs="Arial"/>
                <w:color w:val="000000"/>
                <w:sz w:val="20"/>
                <w:szCs w:val="20"/>
              </w:rPr>
              <w:t>Price in Words ……………</w:t>
            </w:r>
          </w:p>
        </w:tc>
      </w:tr>
      <w:tr w:rsidR="00FB614D" w:rsidRPr="00217C3B" w14:paraId="4248802D" w14:textId="77777777" w:rsidTr="00583A5C">
        <w:trPr>
          <w:trHeight w:val="366"/>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61CAF5E7" w14:textId="77777777" w:rsidR="00FB614D" w:rsidRPr="00217C3B" w:rsidRDefault="00D92A5F">
            <w:pPr>
              <w:widowControl w:val="0"/>
              <w:autoSpaceDE w:val="0"/>
              <w:autoSpaceDN w:val="0"/>
              <w:adjustRightInd w:val="0"/>
              <w:spacing w:before="90" w:after="114" w:line="240" w:lineRule="auto"/>
              <w:ind w:left="128" w:right="18"/>
              <w:rPr>
                <w:rFonts w:ascii="Arial" w:hAnsi="Arial" w:cs="Arial"/>
                <w:sz w:val="20"/>
                <w:szCs w:val="20"/>
              </w:rPr>
            </w:pPr>
            <w:r w:rsidRPr="00217C3B">
              <w:rPr>
                <w:rFonts w:ascii="Arial" w:hAnsi="Arial" w:cs="Arial"/>
                <w:b/>
                <w:bCs/>
                <w:color w:val="000000"/>
                <w:sz w:val="20"/>
                <w:szCs w:val="20"/>
              </w:rPr>
              <w:t>UK Value Added Tax</w:t>
            </w:r>
          </w:p>
        </w:tc>
      </w:tr>
      <w:tr w:rsidR="00FB614D" w:rsidRPr="00217C3B" w14:paraId="1F883C9D" w14:textId="77777777" w:rsidTr="00583A5C">
        <w:trPr>
          <w:trHeight w:val="1227"/>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726A0F58" w14:textId="77777777" w:rsidR="00FB614D" w:rsidRPr="00217C3B" w:rsidRDefault="00D92A5F">
            <w:pPr>
              <w:widowControl w:val="0"/>
              <w:autoSpaceDE w:val="0"/>
              <w:autoSpaceDN w:val="0"/>
              <w:adjustRightInd w:val="0"/>
              <w:spacing w:before="90" w:after="60" w:line="240" w:lineRule="auto"/>
              <w:ind w:left="128" w:right="18"/>
              <w:rPr>
                <w:rFonts w:ascii="Arial" w:hAnsi="Arial" w:cs="Arial"/>
                <w:color w:val="000000"/>
                <w:sz w:val="20"/>
                <w:szCs w:val="20"/>
              </w:rPr>
            </w:pPr>
            <w:r w:rsidRPr="00217C3B">
              <w:rPr>
                <w:rFonts w:ascii="Arial" w:hAnsi="Arial" w:cs="Arial"/>
                <w:color w:val="000000"/>
                <w:sz w:val="20"/>
                <w:szCs w:val="20"/>
              </w:rPr>
              <w:t>If registered for Value Added Tax purposes, please insert:</w:t>
            </w:r>
          </w:p>
          <w:p w14:paraId="69DB8A5E" w14:textId="77777777" w:rsidR="00FB614D" w:rsidRPr="00217C3B" w:rsidRDefault="00D92A5F">
            <w:pPr>
              <w:widowControl w:val="0"/>
              <w:autoSpaceDE w:val="0"/>
              <w:autoSpaceDN w:val="0"/>
              <w:adjustRightInd w:val="0"/>
              <w:spacing w:before="120" w:after="180" w:line="240" w:lineRule="auto"/>
              <w:ind w:left="695" w:right="18"/>
              <w:rPr>
                <w:rFonts w:ascii="Arial" w:hAnsi="Arial" w:cs="Arial"/>
                <w:color w:val="000000"/>
                <w:sz w:val="20"/>
                <w:szCs w:val="20"/>
              </w:rPr>
            </w:pPr>
            <w:r w:rsidRPr="00217C3B">
              <w:rPr>
                <w:rFonts w:ascii="Arial" w:hAnsi="Arial" w:cs="Arial"/>
                <w:color w:val="000000"/>
                <w:sz w:val="20"/>
                <w:szCs w:val="20"/>
              </w:rPr>
              <w:t>a.    Registration No ..........................................</w:t>
            </w:r>
          </w:p>
          <w:p w14:paraId="26582B77" w14:textId="77777777" w:rsidR="00FB614D" w:rsidRPr="00217C3B" w:rsidRDefault="00D92A5F">
            <w:pPr>
              <w:widowControl w:val="0"/>
              <w:autoSpaceDE w:val="0"/>
              <w:autoSpaceDN w:val="0"/>
              <w:adjustRightInd w:val="0"/>
              <w:spacing w:before="120" w:after="180" w:line="240" w:lineRule="auto"/>
              <w:ind w:left="695" w:right="18"/>
              <w:rPr>
                <w:rFonts w:ascii="Arial" w:hAnsi="Arial" w:cs="Arial"/>
                <w:sz w:val="20"/>
                <w:szCs w:val="20"/>
              </w:rPr>
            </w:pPr>
            <w:r w:rsidRPr="00217C3B">
              <w:rPr>
                <w:rFonts w:ascii="Arial" w:hAnsi="Arial" w:cs="Arial"/>
                <w:color w:val="000000"/>
                <w:sz w:val="20"/>
                <w:szCs w:val="20"/>
              </w:rPr>
              <w:t>b.    Total amount of Value Added Tax payable on this Tender (at current rate(s)) £...........................</w:t>
            </w:r>
          </w:p>
        </w:tc>
      </w:tr>
      <w:tr w:rsidR="00FB614D" w:rsidRPr="00217C3B" w14:paraId="74D4C27B" w14:textId="77777777" w:rsidTr="00583A5C">
        <w:trPr>
          <w:trHeight w:val="375"/>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488A1858" w14:textId="77777777" w:rsidR="00FB614D" w:rsidRPr="00217C3B" w:rsidRDefault="00D92A5F">
            <w:pPr>
              <w:widowControl w:val="0"/>
              <w:autoSpaceDE w:val="0"/>
              <w:autoSpaceDN w:val="0"/>
              <w:adjustRightInd w:val="0"/>
              <w:spacing w:before="90" w:after="114" w:line="240" w:lineRule="auto"/>
              <w:ind w:left="128" w:right="18"/>
              <w:rPr>
                <w:rFonts w:ascii="Arial" w:hAnsi="Arial" w:cs="Arial"/>
                <w:sz w:val="20"/>
                <w:szCs w:val="20"/>
              </w:rPr>
            </w:pPr>
            <w:r w:rsidRPr="00217C3B">
              <w:rPr>
                <w:rFonts w:ascii="Arial" w:hAnsi="Arial" w:cs="Arial"/>
                <w:b/>
                <w:bCs/>
                <w:color w:val="000000"/>
                <w:sz w:val="20"/>
                <w:szCs w:val="20"/>
              </w:rPr>
              <w:t xml:space="preserve">Location of work (town / city) where contract will be performed by Prime:  </w:t>
            </w:r>
          </w:p>
        </w:tc>
      </w:tr>
      <w:tr w:rsidR="00FB614D" w:rsidRPr="00217C3B" w14:paraId="28E1447E" w14:textId="77777777" w:rsidTr="00583A5C">
        <w:trPr>
          <w:trHeight w:val="562"/>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2135D2B6" w14:textId="77777777" w:rsidR="00FB614D" w:rsidRPr="00217C3B" w:rsidRDefault="00D92A5F">
            <w:pPr>
              <w:widowControl w:val="0"/>
              <w:autoSpaceDE w:val="0"/>
              <w:autoSpaceDN w:val="0"/>
              <w:adjustRightInd w:val="0"/>
              <w:spacing w:before="90" w:after="114" w:line="240" w:lineRule="auto"/>
              <w:ind w:left="128" w:right="18"/>
              <w:rPr>
                <w:rFonts w:ascii="Arial" w:hAnsi="Arial" w:cs="Arial"/>
                <w:sz w:val="20"/>
                <w:szCs w:val="20"/>
              </w:rPr>
            </w:pPr>
            <w:r w:rsidRPr="00217C3B">
              <w:rPr>
                <w:rFonts w:ascii="Arial" w:hAnsi="Arial" w:cs="Arial"/>
                <w:color w:val="000000"/>
                <w:sz w:val="20"/>
                <w:szCs w:val="20"/>
              </w:rPr>
              <w:t>Where items which are subject of your Tender are not supplied or provided by you, state location in town / city to be performed column (continue on another page if required)</w:t>
            </w:r>
          </w:p>
        </w:tc>
      </w:tr>
      <w:tr w:rsidR="00FB614D" w:rsidRPr="00217C3B" w14:paraId="1D7E2060" w14:textId="77777777" w:rsidTr="00583A5C">
        <w:trPr>
          <w:trHeight w:val="494"/>
        </w:trPr>
        <w:tc>
          <w:tcPr>
            <w:tcW w:w="3094" w:type="dxa"/>
            <w:tcBorders>
              <w:top w:val="single" w:sz="8" w:space="0" w:color="000000"/>
              <w:left w:val="double" w:sz="5" w:space="0" w:color="000000"/>
              <w:bottom w:val="single" w:sz="8" w:space="0" w:color="000000"/>
              <w:right w:val="double" w:sz="5" w:space="0" w:color="000000"/>
            </w:tcBorders>
            <w:shd w:val="clear" w:color="auto" w:fill="FFFFFF"/>
          </w:tcPr>
          <w:p w14:paraId="650D6E56" w14:textId="77777777" w:rsidR="00FB614D" w:rsidRPr="00217C3B" w:rsidRDefault="00D92A5F">
            <w:pPr>
              <w:widowControl w:val="0"/>
              <w:autoSpaceDE w:val="0"/>
              <w:autoSpaceDN w:val="0"/>
              <w:adjustRightInd w:val="0"/>
              <w:spacing w:after="60" w:line="240" w:lineRule="auto"/>
              <w:ind w:left="128" w:right="17"/>
              <w:rPr>
                <w:rFonts w:ascii="Arial" w:hAnsi="Arial" w:cs="Arial"/>
                <w:sz w:val="20"/>
                <w:szCs w:val="20"/>
              </w:rPr>
            </w:pPr>
            <w:r w:rsidRPr="00217C3B">
              <w:rPr>
                <w:rFonts w:ascii="Arial" w:hAnsi="Arial" w:cs="Arial"/>
                <w:color w:val="000000"/>
                <w:sz w:val="20"/>
                <w:szCs w:val="20"/>
              </w:rPr>
              <w:t>Tier 1 Sub-contractor Company Name</w:t>
            </w:r>
          </w:p>
        </w:tc>
        <w:tc>
          <w:tcPr>
            <w:tcW w:w="1546" w:type="dxa"/>
            <w:tcBorders>
              <w:top w:val="single" w:sz="8" w:space="0" w:color="000000"/>
              <w:left w:val="double" w:sz="5" w:space="0" w:color="000000"/>
              <w:bottom w:val="single" w:sz="8" w:space="0" w:color="000000"/>
              <w:right w:val="double" w:sz="5" w:space="0" w:color="000000"/>
            </w:tcBorders>
            <w:shd w:val="clear" w:color="auto" w:fill="FFFFFF"/>
          </w:tcPr>
          <w:p w14:paraId="4F4ECDE8" w14:textId="77777777" w:rsidR="00FB614D" w:rsidRPr="00217C3B" w:rsidRDefault="00D92A5F">
            <w:pPr>
              <w:widowControl w:val="0"/>
              <w:autoSpaceDE w:val="0"/>
              <w:autoSpaceDN w:val="0"/>
              <w:adjustRightInd w:val="0"/>
              <w:spacing w:after="60" w:line="240" w:lineRule="auto"/>
              <w:ind w:left="131" w:right="16"/>
              <w:rPr>
                <w:rFonts w:ascii="Arial" w:hAnsi="Arial" w:cs="Arial"/>
                <w:color w:val="000000"/>
                <w:sz w:val="20"/>
                <w:szCs w:val="20"/>
              </w:rPr>
            </w:pPr>
            <w:r w:rsidRPr="00217C3B">
              <w:rPr>
                <w:rFonts w:ascii="Arial" w:hAnsi="Arial" w:cs="Arial"/>
                <w:color w:val="000000"/>
                <w:sz w:val="20"/>
                <w:szCs w:val="20"/>
              </w:rPr>
              <w:t>Town / city to be</w:t>
            </w:r>
          </w:p>
          <w:p w14:paraId="1D3E1001" w14:textId="77777777" w:rsidR="00FB614D" w:rsidRPr="00217C3B" w:rsidRDefault="00D92A5F">
            <w:pPr>
              <w:widowControl w:val="0"/>
              <w:autoSpaceDE w:val="0"/>
              <w:autoSpaceDN w:val="0"/>
              <w:adjustRightInd w:val="0"/>
              <w:spacing w:after="60" w:line="240" w:lineRule="auto"/>
              <w:ind w:left="131" w:right="16"/>
              <w:rPr>
                <w:rFonts w:ascii="Arial" w:hAnsi="Arial" w:cs="Arial"/>
                <w:sz w:val="20"/>
                <w:szCs w:val="20"/>
              </w:rPr>
            </w:pPr>
            <w:r w:rsidRPr="00217C3B">
              <w:rPr>
                <w:rFonts w:ascii="Arial" w:hAnsi="Arial" w:cs="Arial"/>
                <w:color w:val="000000"/>
                <w:sz w:val="20"/>
                <w:szCs w:val="20"/>
              </w:rPr>
              <w:t>Performed</w:t>
            </w:r>
          </w:p>
        </w:tc>
        <w:tc>
          <w:tcPr>
            <w:tcW w:w="1933" w:type="dxa"/>
            <w:gridSpan w:val="2"/>
            <w:tcBorders>
              <w:top w:val="single" w:sz="8" w:space="0" w:color="000000"/>
              <w:left w:val="double" w:sz="5" w:space="0" w:color="000000"/>
              <w:bottom w:val="single" w:sz="8" w:space="0" w:color="000000"/>
              <w:right w:val="double" w:sz="5" w:space="0" w:color="000000"/>
            </w:tcBorders>
            <w:shd w:val="clear" w:color="auto" w:fill="FFFFFF"/>
          </w:tcPr>
          <w:p w14:paraId="70F8BE38" w14:textId="77777777" w:rsidR="00FB614D" w:rsidRPr="00217C3B" w:rsidRDefault="00D92A5F">
            <w:pPr>
              <w:widowControl w:val="0"/>
              <w:autoSpaceDE w:val="0"/>
              <w:autoSpaceDN w:val="0"/>
              <w:adjustRightInd w:val="0"/>
              <w:spacing w:after="60" w:line="240" w:lineRule="auto"/>
              <w:ind w:left="132" w:right="10"/>
              <w:rPr>
                <w:rFonts w:ascii="Arial" w:hAnsi="Arial" w:cs="Arial"/>
                <w:sz w:val="20"/>
                <w:szCs w:val="20"/>
              </w:rPr>
            </w:pPr>
            <w:r w:rsidRPr="00217C3B">
              <w:rPr>
                <w:rFonts w:ascii="Arial" w:hAnsi="Arial" w:cs="Arial"/>
                <w:color w:val="000000"/>
                <w:sz w:val="20"/>
                <w:szCs w:val="20"/>
              </w:rPr>
              <w:t>Contractor Deliverables</w:t>
            </w:r>
          </w:p>
        </w:tc>
        <w:tc>
          <w:tcPr>
            <w:tcW w:w="1160" w:type="dxa"/>
            <w:gridSpan w:val="2"/>
            <w:tcBorders>
              <w:top w:val="single" w:sz="8" w:space="0" w:color="000000"/>
              <w:left w:val="double" w:sz="5" w:space="0" w:color="000000"/>
              <w:bottom w:val="single" w:sz="8" w:space="0" w:color="000000"/>
              <w:right w:val="double" w:sz="5" w:space="0" w:color="000000"/>
            </w:tcBorders>
            <w:shd w:val="clear" w:color="auto" w:fill="FFFFFF"/>
          </w:tcPr>
          <w:p w14:paraId="11A64B9B"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Estimated Value</w:t>
            </w:r>
          </w:p>
        </w:tc>
        <w:tc>
          <w:tcPr>
            <w:tcW w:w="1160" w:type="dxa"/>
            <w:tcBorders>
              <w:top w:val="single" w:sz="8" w:space="0" w:color="000000"/>
              <w:left w:val="double" w:sz="5" w:space="0" w:color="000000"/>
              <w:bottom w:val="single" w:sz="8" w:space="0" w:color="000000"/>
              <w:right w:val="double" w:sz="5" w:space="0" w:color="000000"/>
            </w:tcBorders>
            <w:shd w:val="clear" w:color="auto" w:fill="FFFFFF"/>
          </w:tcPr>
          <w:p w14:paraId="33AF2418" w14:textId="77777777" w:rsidR="00FB614D" w:rsidRPr="00217C3B" w:rsidRDefault="00D92A5F">
            <w:pPr>
              <w:widowControl w:val="0"/>
              <w:autoSpaceDE w:val="0"/>
              <w:autoSpaceDN w:val="0"/>
              <w:adjustRightInd w:val="0"/>
              <w:spacing w:after="60" w:line="240" w:lineRule="auto"/>
              <w:ind w:left="134"/>
              <w:jc w:val="center"/>
              <w:rPr>
                <w:rFonts w:ascii="Arial" w:hAnsi="Arial" w:cs="Arial"/>
                <w:color w:val="000000"/>
                <w:sz w:val="20"/>
                <w:szCs w:val="20"/>
              </w:rPr>
            </w:pPr>
            <w:r w:rsidRPr="00217C3B">
              <w:rPr>
                <w:rFonts w:ascii="Arial" w:hAnsi="Arial" w:cs="Arial"/>
                <w:color w:val="000000"/>
                <w:sz w:val="20"/>
                <w:szCs w:val="20"/>
              </w:rPr>
              <w:t>SME</w:t>
            </w:r>
          </w:p>
          <w:p w14:paraId="61087BB1" w14:textId="77777777" w:rsidR="00FB614D" w:rsidRPr="00217C3B" w:rsidRDefault="00D92A5F">
            <w:pPr>
              <w:widowControl w:val="0"/>
              <w:autoSpaceDE w:val="0"/>
              <w:autoSpaceDN w:val="0"/>
              <w:adjustRightInd w:val="0"/>
              <w:spacing w:after="60" w:line="240" w:lineRule="auto"/>
              <w:ind w:left="134"/>
              <w:jc w:val="center"/>
              <w:rPr>
                <w:rFonts w:ascii="Arial" w:hAnsi="Arial" w:cs="Arial"/>
                <w:sz w:val="20"/>
                <w:szCs w:val="20"/>
              </w:rPr>
            </w:pPr>
            <w:r w:rsidRPr="00217C3B">
              <w:rPr>
                <w:rFonts w:ascii="Arial" w:hAnsi="Arial" w:cs="Arial"/>
                <w:color w:val="000000"/>
                <w:sz w:val="20"/>
                <w:szCs w:val="20"/>
              </w:rPr>
              <w:t>Yes / No</w:t>
            </w:r>
          </w:p>
        </w:tc>
      </w:tr>
      <w:tr w:rsidR="00FB614D" w:rsidRPr="00217C3B" w14:paraId="1BC8664A" w14:textId="77777777" w:rsidTr="00583A5C">
        <w:trPr>
          <w:trHeight w:val="196"/>
        </w:trPr>
        <w:tc>
          <w:tcPr>
            <w:tcW w:w="3094" w:type="dxa"/>
            <w:tcBorders>
              <w:top w:val="single" w:sz="8" w:space="0" w:color="000000"/>
              <w:left w:val="double" w:sz="5" w:space="0" w:color="000000"/>
              <w:bottom w:val="single" w:sz="8" w:space="0" w:color="000000"/>
              <w:right w:val="double" w:sz="5" w:space="0" w:color="000000"/>
            </w:tcBorders>
            <w:shd w:val="clear" w:color="auto" w:fill="FFFFFF"/>
          </w:tcPr>
          <w:p w14:paraId="0AACCC02" w14:textId="77777777" w:rsidR="00FB614D" w:rsidRPr="00217C3B" w:rsidRDefault="00FB614D">
            <w:pPr>
              <w:widowControl w:val="0"/>
              <w:autoSpaceDE w:val="0"/>
              <w:autoSpaceDN w:val="0"/>
              <w:adjustRightInd w:val="0"/>
              <w:spacing w:after="0" w:line="240" w:lineRule="auto"/>
              <w:ind w:left="128" w:right="17"/>
              <w:rPr>
                <w:rFonts w:ascii="Arial" w:hAnsi="Arial" w:cs="Arial"/>
                <w:sz w:val="20"/>
                <w:szCs w:val="20"/>
              </w:rPr>
            </w:pPr>
          </w:p>
        </w:tc>
        <w:tc>
          <w:tcPr>
            <w:tcW w:w="1546" w:type="dxa"/>
            <w:tcBorders>
              <w:top w:val="single" w:sz="8" w:space="0" w:color="000000"/>
              <w:left w:val="double" w:sz="5" w:space="0" w:color="000000"/>
              <w:bottom w:val="single" w:sz="8" w:space="0" w:color="000000"/>
              <w:right w:val="double" w:sz="5" w:space="0" w:color="000000"/>
            </w:tcBorders>
            <w:shd w:val="clear" w:color="auto" w:fill="FFFFFF"/>
          </w:tcPr>
          <w:p w14:paraId="221B26FE" w14:textId="77777777" w:rsidR="00FB614D" w:rsidRPr="00217C3B" w:rsidRDefault="00FB614D">
            <w:pPr>
              <w:widowControl w:val="0"/>
              <w:autoSpaceDE w:val="0"/>
              <w:autoSpaceDN w:val="0"/>
              <w:adjustRightInd w:val="0"/>
              <w:spacing w:after="0" w:line="240" w:lineRule="auto"/>
              <w:ind w:left="131" w:right="16"/>
              <w:rPr>
                <w:rFonts w:ascii="Arial" w:hAnsi="Arial" w:cs="Arial"/>
                <w:sz w:val="20"/>
                <w:szCs w:val="20"/>
              </w:rPr>
            </w:pPr>
          </w:p>
        </w:tc>
        <w:tc>
          <w:tcPr>
            <w:tcW w:w="1933" w:type="dxa"/>
            <w:gridSpan w:val="2"/>
            <w:tcBorders>
              <w:top w:val="single" w:sz="8" w:space="0" w:color="000000"/>
              <w:left w:val="double" w:sz="5" w:space="0" w:color="000000"/>
              <w:bottom w:val="single" w:sz="8" w:space="0" w:color="000000"/>
              <w:right w:val="double" w:sz="5" w:space="0" w:color="000000"/>
            </w:tcBorders>
            <w:shd w:val="clear" w:color="auto" w:fill="FFFFFF"/>
          </w:tcPr>
          <w:p w14:paraId="06B3B5F2" w14:textId="77777777" w:rsidR="00FB614D" w:rsidRPr="00217C3B" w:rsidRDefault="00FB614D">
            <w:pPr>
              <w:widowControl w:val="0"/>
              <w:autoSpaceDE w:val="0"/>
              <w:autoSpaceDN w:val="0"/>
              <w:adjustRightInd w:val="0"/>
              <w:spacing w:after="0" w:line="240" w:lineRule="auto"/>
              <w:ind w:left="132" w:right="10"/>
              <w:rPr>
                <w:rFonts w:ascii="Arial" w:hAnsi="Arial" w:cs="Arial"/>
                <w:sz w:val="20"/>
                <w:szCs w:val="20"/>
              </w:rPr>
            </w:pPr>
          </w:p>
        </w:tc>
        <w:tc>
          <w:tcPr>
            <w:tcW w:w="1160" w:type="dxa"/>
            <w:gridSpan w:val="2"/>
            <w:tcBorders>
              <w:top w:val="single" w:sz="8" w:space="0" w:color="000000"/>
              <w:left w:val="double" w:sz="5" w:space="0" w:color="000000"/>
              <w:bottom w:val="single" w:sz="8" w:space="0" w:color="000000"/>
              <w:right w:val="double" w:sz="5" w:space="0" w:color="000000"/>
            </w:tcBorders>
            <w:shd w:val="clear" w:color="auto" w:fill="FFFFFF"/>
          </w:tcPr>
          <w:p w14:paraId="3757A5F5" w14:textId="77777777" w:rsidR="00FB614D" w:rsidRPr="00217C3B" w:rsidRDefault="00FB614D">
            <w:pPr>
              <w:widowControl w:val="0"/>
              <w:autoSpaceDE w:val="0"/>
              <w:autoSpaceDN w:val="0"/>
              <w:adjustRightInd w:val="0"/>
              <w:spacing w:after="0" w:line="240" w:lineRule="auto"/>
              <w:ind w:left="138"/>
              <w:rPr>
                <w:rFonts w:ascii="Arial" w:hAnsi="Arial" w:cs="Arial"/>
                <w:sz w:val="20"/>
                <w:szCs w:val="20"/>
              </w:rPr>
            </w:pPr>
          </w:p>
        </w:tc>
        <w:tc>
          <w:tcPr>
            <w:tcW w:w="1160" w:type="dxa"/>
            <w:tcBorders>
              <w:top w:val="single" w:sz="8" w:space="0" w:color="000000"/>
              <w:left w:val="double" w:sz="5" w:space="0" w:color="000000"/>
              <w:bottom w:val="single" w:sz="8" w:space="0" w:color="000000"/>
              <w:right w:val="double" w:sz="5" w:space="0" w:color="000000"/>
            </w:tcBorders>
            <w:shd w:val="clear" w:color="auto" w:fill="FFFFFF"/>
          </w:tcPr>
          <w:p w14:paraId="388685D1" w14:textId="77777777" w:rsidR="00FB614D" w:rsidRPr="00217C3B" w:rsidRDefault="00FB614D">
            <w:pPr>
              <w:widowControl w:val="0"/>
              <w:autoSpaceDE w:val="0"/>
              <w:autoSpaceDN w:val="0"/>
              <w:adjustRightInd w:val="0"/>
              <w:spacing w:after="0" w:line="240" w:lineRule="auto"/>
              <w:ind w:left="134"/>
              <w:rPr>
                <w:rFonts w:ascii="Arial" w:hAnsi="Arial" w:cs="Arial"/>
                <w:sz w:val="20"/>
                <w:szCs w:val="20"/>
              </w:rPr>
            </w:pPr>
          </w:p>
        </w:tc>
      </w:tr>
      <w:tr w:rsidR="00FB614D" w:rsidRPr="00217C3B" w14:paraId="10959941" w14:textId="77777777" w:rsidTr="00583A5C">
        <w:trPr>
          <w:trHeight w:val="196"/>
        </w:trPr>
        <w:tc>
          <w:tcPr>
            <w:tcW w:w="3094" w:type="dxa"/>
            <w:tcBorders>
              <w:top w:val="single" w:sz="8" w:space="0" w:color="000000"/>
              <w:left w:val="double" w:sz="5" w:space="0" w:color="000000"/>
              <w:bottom w:val="single" w:sz="8" w:space="0" w:color="000000"/>
              <w:right w:val="double" w:sz="5" w:space="0" w:color="000000"/>
            </w:tcBorders>
            <w:shd w:val="clear" w:color="auto" w:fill="FFFFFF"/>
          </w:tcPr>
          <w:p w14:paraId="7208E3AC" w14:textId="77777777" w:rsidR="00FB614D" w:rsidRPr="00217C3B" w:rsidRDefault="00FB614D">
            <w:pPr>
              <w:widowControl w:val="0"/>
              <w:autoSpaceDE w:val="0"/>
              <w:autoSpaceDN w:val="0"/>
              <w:adjustRightInd w:val="0"/>
              <w:spacing w:after="0" w:line="240" w:lineRule="auto"/>
              <w:ind w:left="128" w:right="17"/>
              <w:rPr>
                <w:rFonts w:ascii="Arial" w:hAnsi="Arial" w:cs="Arial"/>
                <w:sz w:val="20"/>
                <w:szCs w:val="20"/>
              </w:rPr>
            </w:pPr>
          </w:p>
        </w:tc>
        <w:tc>
          <w:tcPr>
            <w:tcW w:w="1546" w:type="dxa"/>
            <w:tcBorders>
              <w:top w:val="single" w:sz="8" w:space="0" w:color="000000"/>
              <w:left w:val="double" w:sz="5" w:space="0" w:color="000000"/>
              <w:bottom w:val="single" w:sz="8" w:space="0" w:color="000000"/>
              <w:right w:val="double" w:sz="5" w:space="0" w:color="000000"/>
            </w:tcBorders>
            <w:shd w:val="clear" w:color="auto" w:fill="FFFFFF"/>
          </w:tcPr>
          <w:p w14:paraId="5A131F90" w14:textId="77777777" w:rsidR="00FB614D" w:rsidRPr="00217C3B" w:rsidRDefault="00FB614D">
            <w:pPr>
              <w:widowControl w:val="0"/>
              <w:autoSpaceDE w:val="0"/>
              <w:autoSpaceDN w:val="0"/>
              <w:adjustRightInd w:val="0"/>
              <w:spacing w:after="0" w:line="240" w:lineRule="auto"/>
              <w:ind w:left="131" w:right="16"/>
              <w:rPr>
                <w:rFonts w:ascii="Arial" w:hAnsi="Arial" w:cs="Arial"/>
                <w:sz w:val="20"/>
                <w:szCs w:val="20"/>
              </w:rPr>
            </w:pPr>
          </w:p>
        </w:tc>
        <w:tc>
          <w:tcPr>
            <w:tcW w:w="1933" w:type="dxa"/>
            <w:gridSpan w:val="2"/>
            <w:tcBorders>
              <w:top w:val="single" w:sz="8" w:space="0" w:color="000000"/>
              <w:left w:val="double" w:sz="5" w:space="0" w:color="000000"/>
              <w:bottom w:val="single" w:sz="8" w:space="0" w:color="000000"/>
              <w:right w:val="double" w:sz="5" w:space="0" w:color="000000"/>
            </w:tcBorders>
            <w:shd w:val="clear" w:color="auto" w:fill="FFFFFF"/>
          </w:tcPr>
          <w:p w14:paraId="2AAECEAD" w14:textId="77777777" w:rsidR="00FB614D" w:rsidRPr="00217C3B" w:rsidRDefault="00FB614D">
            <w:pPr>
              <w:widowControl w:val="0"/>
              <w:autoSpaceDE w:val="0"/>
              <w:autoSpaceDN w:val="0"/>
              <w:adjustRightInd w:val="0"/>
              <w:spacing w:after="0" w:line="240" w:lineRule="auto"/>
              <w:ind w:left="132" w:right="10"/>
              <w:rPr>
                <w:rFonts w:ascii="Arial" w:hAnsi="Arial" w:cs="Arial"/>
                <w:sz w:val="20"/>
                <w:szCs w:val="20"/>
              </w:rPr>
            </w:pPr>
          </w:p>
        </w:tc>
        <w:tc>
          <w:tcPr>
            <w:tcW w:w="1160" w:type="dxa"/>
            <w:gridSpan w:val="2"/>
            <w:tcBorders>
              <w:top w:val="single" w:sz="8" w:space="0" w:color="000000"/>
              <w:left w:val="double" w:sz="5" w:space="0" w:color="000000"/>
              <w:bottom w:val="single" w:sz="8" w:space="0" w:color="000000"/>
              <w:right w:val="double" w:sz="5" w:space="0" w:color="000000"/>
            </w:tcBorders>
            <w:shd w:val="clear" w:color="auto" w:fill="FFFFFF"/>
          </w:tcPr>
          <w:p w14:paraId="0F3B83E4" w14:textId="77777777" w:rsidR="00FB614D" w:rsidRPr="00217C3B" w:rsidRDefault="00FB614D">
            <w:pPr>
              <w:widowControl w:val="0"/>
              <w:autoSpaceDE w:val="0"/>
              <w:autoSpaceDN w:val="0"/>
              <w:adjustRightInd w:val="0"/>
              <w:spacing w:after="0" w:line="240" w:lineRule="auto"/>
              <w:ind w:left="138"/>
              <w:rPr>
                <w:rFonts w:ascii="Arial" w:hAnsi="Arial" w:cs="Arial"/>
                <w:sz w:val="20"/>
                <w:szCs w:val="20"/>
              </w:rPr>
            </w:pPr>
          </w:p>
        </w:tc>
        <w:tc>
          <w:tcPr>
            <w:tcW w:w="1160" w:type="dxa"/>
            <w:tcBorders>
              <w:top w:val="single" w:sz="8" w:space="0" w:color="000000"/>
              <w:left w:val="double" w:sz="5" w:space="0" w:color="000000"/>
              <w:bottom w:val="single" w:sz="8" w:space="0" w:color="000000"/>
              <w:right w:val="double" w:sz="5" w:space="0" w:color="000000"/>
            </w:tcBorders>
            <w:shd w:val="clear" w:color="auto" w:fill="FFFFFF"/>
          </w:tcPr>
          <w:p w14:paraId="793F686A" w14:textId="77777777" w:rsidR="00FB614D" w:rsidRPr="00217C3B" w:rsidRDefault="00FB614D">
            <w:pPr>
              <w:widowControl w:val="0"/>
              <w:autoSpaceDE w:val="0"/>
              <w:autoSpaceDN w:val="0"/>
              <w:adjustRightInd w:val="0"/>
              <w:spacing w:after="0" w:line="240" w:lineRule="auto"/>
              <w:ind w:left="134"/>
              <w:rPr>
                <w:rFonts w:ascii="Arial" w:hAnsi="Arial" w:cs="Arial"/>
                <w:sz w:val="20"/>
                <w:szCs w:val="20"/>
              </w:rPr>
            </w:pPr>
          </w:p>
        </w:tc>
      </w:tr>
      <w:tr w:rsidR="00FB614D" w:rsidRPr="00217C3B" w14:paraId="289C35D8" w14:textId="77777777" w:rsidTr="00583A5C">
        <w:trPr>
          <w:trHeight w:val="196"/>
        </w:trPr>
        <w:tc>
          <w:tcPr>
            <w:tcW w:w="3094" w:type="dxa"/>
            <w:tcBorders>
              <w:top w:val="single" w:sz="8" w:space="0" w:color="000000"/>
              <w:left w:val="double" w:sz="5" w:space="0" w:color="000000"/>
              <w:bottom w:val="single" w:sz="8" w:space="0" w:color="000000"/>
              <w:right w:val="double" w:sz="5" w:space="0" w:color="000000"/>
            </w:tcBorders>
            <w:shd w:val="clear" w:color="auto" w:fill="FFFFFF"/>
          </w:tcPr>
          <w:p w14:paraId="56251812" w14:textId="77777777" w:rsidR="00FB614D" w:rsidRPr="00217C3B" w:rsidRDefault="00FB614D">
            <w:pPr>
              <w:widowControl w:val="0"/>
              <w:autoSpaceDE w:val="0"/>
              <w:autoSpaceDN w:val="0"/>
              <w:adjustRightInd w:val="0"/>
              <w:spacing w:after="0" w:line="240" w:lineRule="auto"/>
              <w:ind w:left="128" w:right="17"/>
              <w:rPr>
                <w:rFonts w:ascii="Arial" w:hAnsi="Arial" w:cs="Arial"/>
                <w:sz w:val="20"/>
                <w:szCs w:val="20"/>
              </w:rPr>
            </w:pPr>
          </w:p>
        </w:tc>
        <w:tc>
          <w:tcPr>
            <w:tcW w:w="1546" w:type="dxa"/>
            <w:tcBorders>
              <w:top w:val="single" w:sz="8" w:space="0" w:color="000000"/>
              <w:left w:val="double" w:sz="5" w:space="0" w:color="000000"/>
              <w:bottom w:val="single" w:sz="8" w:space="0" w:color="000000"/>
              <w:right w:val="double" w:sz="5" w:space="0" w:color="000000"/>
            </w:tcBorders>
            <w:shd w:val="clear" w:color="auto" w:fill="FFFFFF"/>
          </w:tcPr>
          <w:p w14:paraId="681952FD" w14:textId="77777777" w:rsidR="00FB614D" w:rsidRPr="00217C3B" w:rsidRDefault="00FB614D">
            <w:pPr>
              <w:widowControl w:val="0"/>
              <w:autoSpaceDE w:val="0"/>
              <w:autoSpaceDN w:val="0"/>
              <w:adjustRightInd w:val="0"/>
              <w:spacing w:after="0" w:line="240" w:lineRule="auto"/>
              <w:ind w:left="131" w:right="16"/>
              <w:rPr>
                <w:rFonts w:ascii="Arial" w:hAnsi="Arial" w:cs="Arial"/>
                <w:sz w:val="20"/>
                <w:szCs w:val="20"/>
              </w:rPr>
            </w:pPr>
          </w:p>
        </w:tc>
        <w:tc>
          <w:tcPr>
            <w:tcW w:w="1933" w:type="dxa"/>
            <w:gridSpan w:val="2"/>
            <w:tcBorders>
              <w:top w:val="single" w:sz="8" w:space="0" w:color="000000"/>
              <w:left w:val="double" w:sz="5" w:space="0" w:color="000000"/>
              <w:bottom w:val="single" w:sz="8" w:space="0" w:color="000000"/>
              <w:right w:val="double" w:sz="5" w:space="0" w:color="000000"/>
            </w:tcBorders>
            <w:shd w:val="clear" w:color="auto" w:fill="FFFFFF"/>
          </w:tcPr>
          <w:p w14:paraId="2E9195B1" w14:textId="77777777" w:rsidR="00FB614D" w:rsidRPr="00217C3B" w:rsidRDefault="00FB614D">
            <w:pPr>
              <w:widowControl w:val="0"/>
              <w:autoSpaceDE w:val="0"/>
              <w:autoSpaceDN w:val="0"/>
              <w:adjustRightInd w:val="0"/>
              <w:spacing w:after="0" w:line="240" w:lineRule="auto"/>
              <w:ind w:left="132" w:right="10"/>
              <w:rPr>
                <w:rFonts w:ascii="Arial" w:hAnsi="Arial" w:cs="Arial"/>
                <w:sz w:val="20"/>
                <w:szCs w:val="20"/>
              </w:rPr>
            </w:pPr>
          </w:p>
        </w:tc>
        <w:tc>
          <w:tcPr>
            <w:tcW w:w="1160" w:type="dxa"/>
            <w:gridSpan w:val="2"/>
            <w:tcBorders>
              <w:top w:val="single" w:sz="8" w:space="0" w:color="000000"/>
              <w:left w:val="double" w:sz="5" w:space="0" w:color="000000"/>
              <w:bottom w:val="single" w:sz="8" w:space="0" w:color="000000"/>
              <w:right w:val="double" w:sz="5" w:space="0" w:color="000000"/>
            </w:tcBorders>
            <w:shd w:val="clear" w:color="auto" w:fill="FFFFFF"/>
          </w:tcPr>
          <w:p w14:paraId="222882B7" w14:textId="77777777" w:rsidR="00FB614D" w:rsidRPr="00217C3B" w:rsidRDefault="00FB614D">
            <w:pPr>
              <w:widowControl w:val="0"/>
              <w:autoSpaceDE w:val="0"/>
              <w:autoSpaceDN w:val="0"/>
              <w:adjustRightInd w:val="0"/>
              <w:spacing w:after="0" w:line="240" w:lineRule="auto"/>
              <w:ind w:left="138"/>
              <w:rPr>
                <w:rFonts w:ascii="Arial" w:hAnsi="Arial" w:cs="Arial"/>
                <w:sz w:val="20"/>
                <w:szCs w:val="20"/>
              </w:rPr>
            </w:pPr>
          </w:p>
        </w:tc>
        <w:tc>
          <w:tcPr>
            <w:tcW w:w="1160" w:type="dxa"/>
            <w:tcBorders>
              <w:top w:val="single" w:sz="8" w:space="0" w:color="000000"/>
              <w:left w:val="double" w:sz="5" w:space="0" w:color="000000"/>
              <w:bottom w:val="single" w:sz="8" w:space="0" w:color="000000"/>
              <w:right w:val="double" w:sz="5" w:space="0" w:color="000000"/>
            </w:tcBorders>
            <w:shd w:val="clear" w:color="auto" w:fill="FFFFFF"/>
          </w:tcPr>
          <w:p w14:paraId="072B710A" w14:textId="77777777" w:rsidR="00FB614D" w:rsidRPr="00217C3B" w:rsidRDefault="00FB614D">
            <w:pPr>
              <w:widowControl w:val="0"/>
              <w:autoSpaceDE w:val="0"/>
              <w:autoSpaceDN w:val="0"/>
              <w:adjustRightInd w:val="0"/>
              <w:spacing w:after="0" w:line="240" w:lineRule="auto"/>
              <w:ind w:left="134"/>
              <w:rPr>
                <w:rFonts w:ascii="Arial" w:hAnsi="Arial" w:cs="Arial"/>
                <w:sz w:val="20"/>
                <w:szCs w:val="20"/>
              </w:rPr>
            </w:pPr>
          </w:p>
        </w:tc>
      </w:tr>
      <w:tr w:rsidR="00FB614D" w:rsidRPr="00217C3B" w14:paraId="168D705F" w14:textId="77777777" w:rsidTr="00583A5C">
        <w:trPr>
          <w:trHeight w:val="562"/>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0BCA7591" w14:textId="77777777" w:rsidR="00FB614D" w:rsidRPr="00217C3B" w:rsidRDefault="00D92A5F">
            <w:pPr>
              <w:widowControl w:val="0"/>
              <w:autoSpaceDE w:val="0"/>
              <w:autoSpaceDN w:val="0"/>
              <w:adjustRightInd w:val="0"/>
              <w:spacing w:before="90" w:after="114" w:line="240" w:lineRule="auto"/>
              <w:ind w:left="128" w:right="10"/>
              <w:rPr>
                <w:rFonts w:ascii="Arial" w:hAnsi="Arial" w:cs="Arial"/>
                <w:sz w:val="20"/>
                <w:szCs w:val="20"/>
              </w:rPr>
            </w:pPr>
            <w:r w:rsidRPr="00217C3B">
              <w:rPr>
                <w:rFonts w:ascii="Arial" w:hAnsi="Arial" w:cs="Arial"/>
                <w:b/>
                <w:bCs/>
                <w:color w:val="000000"/>
                <w:sz w:val="20"/>
                <w:szCs w:val="20"/>
              </w:rPr>
              <w:t xml:space="preserve">Mandatory Declarations </w:t>
            </w:r>
            <w:r w:rsidRPr="00217C3B">
              <w:rPr>
                <w:rFonts w:ascii="Arial" w:hAnsi="Arial" w:cs="Arial"/>
                <w:color w:val="000000"/>
                <w:sz w:val="20"/>
                <w:szCs w:val="20"/>
              </w:rPr>
              <w:t xml:space="preserve">(further details are contained in Appendix 1 to DEFFORM 47 Annex A (Offer)):  </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10CE3D6" w14:textId="77777777" w:rsidR="00FB614D" w:rsidRPr="00217C3B" w:rsidRDefault="00D92A5F">
            <w:pPr>
              <w:widowControl w:val="0"/>
              <w:autoSpaceDE w:val="0"/>
              <w:autoSpaceDN w:val="0"/>
              <w:adjustRightInd w:val="0"/>
              <w:spacing w:before="90" w:after="114" w:line="240" w:lineRule="auto"/>
              <w:ind w:left="138"/>
              <w:rPr>
                <w:rFonts w:ascii="Arial" w:hAnsi="Arial" w:cs="Arial"/>
                <w:sz w:val="20"/>
                <w:szCs w:val="20"/>
              </w:rPr>
            </w:pPr>
            <w:r w:rsidRPr="00217C3B">
              <w:rPr>
                <w:rFonts w:ascii="Arial" w:hAnsi="Arial" w:cs="Arial"/>
                <w:b/>
                <w:bCs/>
                <w:color w:val="000000"/>
                <w:sz w:val="20"/>
                <w:szCs w:val="20"/>
              </w:rPr>
              <w:t>Tenderer’s Declaration</w:t>
            </w:r>
          </w:p>
        </w:tc>
      </w:tr>
      <w:tr w:rsidR="00FB614D" w:rsidRPr="00217C3B" w14:paraId="45E39FB6" w14:textId="77777777" w:rsidTr="00583A5C">
        <w:trPr>
          <w:trHeight w:val="639"/>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4B1CA814"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 xml:space="preserve">Are the Contractor Deliverables subject to IPR that has been exclusively, or part funded by Private Venture, Foreign Investment or otherwise than by Authority funding?  </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568F09E"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 xml:space="preserve">Yes* / No  </w:t>
            </w:r>
          </w:p>
        </w:tc>
      </w:tr>
      <w:tr w:rsidR="00FB614D" w:rsidRPr="00217C3B" w14:paraId="7274181F" w14:textId="77777777" w:rsidTr="00583A5C">
        <w:trPr>
          <w:trHeight w:val="639"/>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4872D971"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Are the Contractor Deliverables subject to Foreign Export Control and Security Restrictions?  If the answer is Yes, please complete and attach DEFFORM 528.</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90C9319"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 xml:space="preserve">Yes* / No  </w:t>
            </w:r>
          </w:p>
        </w:tc>
      </w:tr>
      <w:tr w:rsidR="00FB614D" w:rsidRPr="00217C3B" w14:paraId="37BE806E" w14:textId="77777777" w:rsidTr="00583A5C">
        <w:trPr>
          <w:trHeight w:val="639"/>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6ACE48C8"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lastRenderedPageBreak/>
              <w:t>Have you obtained the foreign export approval necessary to secure IP user rights in the Contractor Deliverables for the Authority, including technical data, as determined in the Contract Terms &amp; Conditions?</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CB13AD"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 xml:space="preserve">Yes* / No  </w:t>
            </w:r>
          </w:p>
        </w:tc>
      </w:tr>
      <w:tr w:rsidR="00FB614D" w:rsidRPr="00217C3B" w14:paraId="049AE592" w14:textId="77777777" w:rsidTr="00583A5C">
        <w:trPr>
          <w:trHeight w:val="835"/>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2251D8B9" w14:textId="1EB8B3B3"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 xml:space="preserve">Have you provided details of how you </w:t>
            </w:r>
            <w:r w:rsidR="0055632E" w:rsidRPr="00217C3B">
              <w:rPr>
                <w:rFonts w:ascii="Arial" w:hAnsi="Arial" w:cs="Arial"/>
                <w:color w:val="000000"/>
                <w:sz w:val="20"/>
                <w:szCs w:val="20"/>
              </w:rPr>
              <w:t>will comply</w:t>
            </w:r>
            <w:r w:rsidRPr="00217C3B">
              <w:rPr>
                <w:rFonts w:ascii="Arial" w:hAnsi="Arial" w:cs="Arial"/>
                <w:color w:val="000000"/>
                <w:sz w:val="20"/>
                <w:szCs w:val="20"/>
              </w:rPr>
              <w:t xml:space="preserve"> with all regulations relating to the operation of the collection of custom import duties, including the proposed Customs procedure to be used and an estimate of duties to be incurred or suspended?</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F4061A"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Yes / No</w:t>
            </w:r>
          </w:p>
        </w:tc>
      </w:tr>
      <w:tr w:rsidR="00FB614D" w:rsidRPr="00217C3B" w14:paraId="220BA125" w14:textId="77777777" w:rsidTr="00583A5C">
        <w:trPr>
          <w:trHeight w:val="443"/>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4565C883"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Have you completed a Supplier Assurance Questionnaire on the Supplier Cyber Protection Service?</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CCA2573" w14:textId="77777777" w:rsidR="00FB614D" w:rsidRPr="00217C3B" w:rsidRDefault="00FB614D">
            <w:pPr>
              <w:widowControl w:val="0"/>
              <w:autoSpaceDE w:val="0"/>
              <w:autoSpaceDN w:val="0"/>
              <w:adjustRightInd w:val="0"/>
              <w:spacing w:after="60" w:line="240" w:lineRule="auto"/>
              <w:ind w:left="138"/>
              <w:rPr>
                <w:rFonts w:ascii="Arial" w:hAnsi="Arial" w:cs="Arial"/>
                <w:color w:val="000000"/>
                <w:sz w:val="20"/>
                <w:szCs w:val="20"/>
              </w:rPr>
            </w:pPr>
          </w:p>
        </w:tc>
      </w:tr>
      <w:tr w:rsidR="00FB614D" w:rsidRPr="00217C3B" w14:paraId="5B999E5B" w14:textId="77777777" w:rsidTr="00583A5C">
        <w:trPr>
          <w:trHeight w:val="247"/>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3331BF5D"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Have you completed Form 1686 for sub-contracts?</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6873219"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Yes / No</w:t>
            </w:r>
          </w:p>
        </w:tc>
      </w:tr>
      <w:tr w:rsidR="00FB614D" w:rsidRPr="00217C3B" w14:paraId="2F818743" w14:textId="77777777" w:rsidTr="00583A5C">
        <w:trPr>
          <w:trHeight w:val="247"/>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2F5CE885"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Have you completed the compliance matrix/ matrices?</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50F988"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Yes / No / Not Required</w:t>
            </w:r>
          </w:p>
        </w:tc>
      </w:tr>
      <w:tr w:rsidR="00FB614D" w:rsidRPr="00217C3B" w14:paraId="414485EB" w14:textId="77777777" w:rsidTr="00583A5C">
        <w:trPr>
          <w:trHeight w:val="247"/>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172ED94D"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Are you a Small Medium Sized Enterprise (SME)?</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B532F25"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Yes / No</w:t>
            </w:r>
          </w:p>
        </w:tc>
      </w:tr>
      <w:tr w:rsidR="00FB614D" w:rsidRPr="00217C3B" w14:paraId="645B43CC" w14:textId="77777777" w:rsidTr="00583A5C">
        <w:trPr>
          <w:trHeight w:val="443"/>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7CD25C5D"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 xml:space="preserve">Have you and your sub-contractors registered with the Prompt Payment Code with regards to SMEs? </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D2E4D61"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Yes / No</w:t>
            </w:r>
          </w:p>
        </w:tc>
      </w:tr>
      <w:tr w:rsidR="00FB614D" w:rsidRPr="00217C3B" w14:paraId="53CC264B" w14:textId="77777777" w:rsidTr="00583A5C">
        <w:trPr>
          <w:trHeight w:val="443"/>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44E6D7"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 xml:space="preserve">Have you completed and attached Tenderer’s Commercially Sensitive Information Form? </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589801"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Yes / No</w:t>
            </w:r>
          </w:p>
        </w:tc>
      </w:tr>
      <w:tr w:rsidR="00FB614D" w:rsidRPr="00217C3B" w14:paraId="33B01428" w14:textId="77777777" w:rsidTr="00583A5C">
        <w:trPr>
          <w:trHeight w:val="639"/>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59E5F378"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If you have not previously submitted a Statement Relating to Good Standing, within the last 12 months, or circumstances have changed have you attached a revised version?</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5BA35D5"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 xml:space="preserve">Yes* / No / N/A </w:t>
            </w:r>
          </w:p>
        </w:tc>
      </w:tr>
      <w:tr w:rsidR="00FB614D" w:rsidRPr="00217C3B" w14:paraId="0313606A" w14:textId="77777777" w:rsidTr="00583A5C">
        <w:trPr>
          <w:trHeight w:val="639"/>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05020BF7"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Do the Contractor Deliverables or any item provided in accordance with the Terms and Conditions of the Contract contain Asbestos, as defined by the control of Asbestos Regulations 2012?</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91B682" w14:textId="77777777" w:rsidR="00FB614D" w:rsidRPr="00217C3B" w:rsidRDefault="00D92A5F">
            <w:pPr>
              <w:widowControl w:val="0"/>
              <w:autoSpaceDE w:val="0"/>
              <w:autoSpaceDN w:val="0"/>
              <w:adjustRightInd w:val="0"/>
              <w:spacing w:before="90" w:after="114" w:line="240" w:lineRule="auto"/>
              <w:ind w:left="138"/>
              <w:rPr>
                <w:rFonts w:ascii="Arial" w:hAnsi="Arial" w:cs="Arial"/>
                <w:sz w:val="20"/>
                <w:szCs w:val="20"/>
              </w:rPr>
            </w:pPr>
            <w:r w:rsidRPr="00217C3B">
              <w:rPr>
                <w:rFonts w:ascii="Arial" w:hAnsi="Arial" w:cs="Arial"/>
                <w:color w:val="000000"/>
                <w:sz w:val="20"/>
                <w:szCs w:val="20"/>
              </w:rPr>
              <w:t xml:space="preserve">Yes* / No  </w:t>
            </w:r>
          </w:p>
        </w:tc>
      </w:tr>
      <w:tr w:rsidR="00FB614D" w:rsidRPr="00217C3B" w14:paraId="053CD773" w14:textId="77777777" w:rsidTr="00583A5C">
        <w:trPr>
          <w:trHeight w:val="443"/>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1966650D"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 xml:space="preserve">Have you completed and attached a DEFFORM 68 - Hazardous Articles, Deliverables materials or substances statement?  </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3F7374" w14:textId="77777777" w:rsidR="00FB614D" w:rsidRPr="00217C3B" w:rsidRDefault="00D92A5F">
            <w:pPr>
              <w:widowControl w:val="0"/>
              <w:autoSpaceDE w:val="0"/>
              <w:autoSpaceDN w:val="0"/>
              <w:adjustRightInd w:val="0"/>
              <w:spacing w:before="90" w:after="114" w:line="240" w:lineRule="auto"/>
              <w:ind w:left="138"/>
              <w:rPr>
                <w:rFonts w:ascii="Arial" w:hAnsi="Arial" w:cs="Arial"/>
                <w:sz w:val="20"/>
                <w:szCs w:val="20"/>
              </w:rPr>
            </w:pPr>
            <w:r w:rsidRPr="00217C3B">
              <w:rPr>
                <w:rFonts w:ascii="Arial" w:hAnsi="Arial" w:cs="Arial"/>
                <w:color w:val="000000"/>
                <w:sz w:val="20"/>
                <w:szCs w:val="20"/>
              </w:rPr>
              <w:t xml:space="preserve">Yes* / No  </w:t>
            </w:r>
          </w:p>
        </w:tc>
      </w:tr>
      <w:tr w:rsidR="00FB614D" w:rsidRPr="00217C3B" w14:paraId="57615CB2" w14:textId="77777777" w:rsidTr="00583A5C">
        <w:trPr>
          <w:trHeight w:val="1031"/>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0A2213FF"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865E079" w14:textId="77777777" w:rsidR="00FB614D" w:rsidRPr="00217C3B" w:rsidRDefault="00FB614D">
            <w:pPr>
              <w:widowControl w:val="0"/>
              <w:autoSpaceDE w:val="0"/>
              <w:autoSpaceDN w:val="0"/>
              <w:adjustRightInd w:val="0"/>
              <w:spacing w:after="0" w:line="240" w:lineRule="auto"/>
              <w:ind w:left="138"/>
              <w:rPr>
                <w:rFonts w:ascii="Arial" w:hAnsi="Arial" w:cs="Arial"/>
                <w:sz w:val="20"/>
                <w:szCs w:val="20"/>
              </w:rPr>
            </w:pPr>
          </w:p>
        </w:tc>
      </w:tr>
      <w:tr w:rsidR="00FB614D" w:rsidRPr="00217C3B" w14:paraId="7B832904" w14:textId="77777777" w:rsidTr="00583A5C">
        <w:trPr>
          <w:trHeight w:val="639"/>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4D2DF13B"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Do the Contractor or any item provided in accordance with the Terms and Conditions of the Contract contain Asbestos, as defined by the control of Asbestos Regulations 2012?</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68C32BB"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 xml:space="preserve">Yes* / No  </w:t>
            </w:r>
          </w:p>
        </w:tc>
      </w:tr>
      <w:tr w:rsidR="00FB614D" w:rsidRPr="00217C3B" w14:paraId="54E2A0F7" w14:textId="77777777" w:rsidTr="00583A5C">
        <w:trPr>
          <w:trHeight w:val="639"/>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71C96CAC"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Where you have been informed that a Bank or Parent Company Guarantee is required, will you provide one during the standstill period, before Contract award, if you are identified as the winning Tenderer?</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75AE3D1"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Yes / No / Not Required</w:t>
            </w:r>
          </w:p>
        </w:tc>
      </w:tr>
      <w:tr w:rsidR="00FB614D" w:rsidRPr="00217C3B" w14:paraId="16280491" w14:textId="77777777" w:rsidTr="00583A5C">
        <w:trPr>
          <w:trHeight w:val="443"/>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15460DFB"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 xml:space="preserve">Have you complied with the requirements of the Defence Safety Authority Regulatory Articles?  </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B931F64"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Yes / No / Not Required</w:t>
            </w:r>
          </w:p>
        </w:tc>
      </w:tr>
      <w:tr w:rsidR="00FB614D" w:rsidRPr="00217C3B" w14:paraId="501629AE" w14:textId="77777777" w:rsidTr="00583A5C">
        <w:trPr>
          <w:trHeight w:val="443"/>
        </w:trPr>
        <w:tc>
          <w:tcPr>
            <w:tcW w:w="6574" w:type="dxa"/>
            <w:gridSpan w:val="4"/>
            <w:tcBorders>
              <w:top w:val="single" w:sz="8" w:space="0" w:color="000000"/>
              <w:left w:val="double" w:sz="5" w:space="0" w:color="000000"/>
              <w:bottom w:val="single" w:sz="8" w:space="0" w:color="000000"/>
              <w:right w:val="double" w:sz="5" w:space="0" w:color="000000"/>
            </w:tcBorders>
            <w:shd w:val="clear" w:color="auto" w:fill="FFFFFF"/>
          </w:tcPr>
          <w:p w14:paraId="1843DBDC" w14:textId="77777777" w:rsidR="00FB614D" w:rsidRPr="00217C3B" w:rsidRDefault="00D92A5F">
            <w:pPr>
              <w:widowControl w:val="0"/>
              <w:autoSpaceDE w:val="0"/>
              <w:autoSpaceDN w:val="0"/>
              <w:adjustRightInd w:val="0"/>
              <w:spacing w:after="60" w:line="240" w:lineRule="auto"/>
              <w:ind w:left="128" w:right="10"/>
              <w:rPr>
                <w:rFonts w:ascii="Arial" w:hAnsi="Arial" w:cs="Arial"/>
                <w:sz w:val="20"/>
                <w:szCs w:val="20"/>
              </w:rPr>
            </w:pPr>
            <w:r w:rsidRPr="00217C3B">
              <w:rPr>
                <w:rFonts w:ascii="Arial" w:hAnsi="Arial" w:cs="Arial"/>
                <w:color w:val="000000"/>
                <w:sz w:val="20"/>
                <w:szCs w:val="20"/>
              </w:rPr>
              <w:t>Have you completed the additional Mandatory Requirements (as per paragraph F18) stated in this ITT?</w:t>
            </w:r>
          </w:p>
        </w:tc>
        <w:tc>
          <w:tcPr>
            <w:tcW w:w="23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E564EB3" w14:textId="77777777" w:rsidR="00FB614D" w:rsidRPr="00217C3B" w:rsidRDefault="00D92A5F">
            <w:pPr>
              <w:widowControl w:val="0"/>
              <w:autoSpaceDE w:val="0"/>
              <w:autoSpaceDN w:val="0"/>
              <w:adjustRightInd w:val="0"/>
              <w:spacing w:after="60" w:line="240" w:lineRule="auto"/>
              <w:ind w:left="138"/>
              <w:rPr>
                <w:rFonts w:ascii="Arial" w:hAnsi="Arial" w:cs="Arial"/>
                <w:sz w:val="20"/>
                <w:szCs w:val="20"/>
              </w:rPr>
            </w:pPr>
            <w:r w:rsidRPr="00217C3B">
              <w:rPr>
                <w:rFonts w:ascii="Arial" w:hAnsi="Arial" w:cs="Arial"/>
                <w:color w:val="000000"/>
                <w:sz w:val="20"/>
                <w:szCs w:val="20"/>
              </w:rPr>
              <w:t>Yes / No / Not Required</w:t>
            </w:r>
          </w:p>
        </w:tc>
      </w:tr>
      <w:tr w:rsidR="00FB614D" w:rsidRPr="00217C3B" w14:paraId="1359D66A" w14:textId="77777777" w:rsidTr="00583A5C">
        <w:trPr>
          <w:trHeight w:val="443"/>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7D49CD67" w14:textId="77777777" w:rsidR="00FB614D" w:rsidRPr="00217C3B" w:rsidRDefault="00D92A5F">
            <w:pPr>
              <w:widowControl w:val="0"/>
              <w:autoSpaceDE w:val="0"/>
              <w:autoSpaceDN w:val="0"/>
              <w:adjustRightInd w:val="0"/>
              <w:spacing w:after="60" w:line="240" w:lineRule="auto"/>
              <w:ind w:left="128" w:right="18"/>
              <w:rPr>
                <w:rFonts w:ascii="Arial" w:hAnsi="Arial" w:cs="Arial"/>
                <w:sz w:val="20"/>
                <w:szCs w:val="20"/>
              </w:rPr>
            </w:pPr>
            <w:r w:rsidRPr="00217C3B">
              <w:rPr>
                <w:rFonts w:ascii="Arial" w:hAnsi="Arial" w:cs="Arial"/>
                <w:color w:val="000000"/>
                <w:sz w:val="20"/>
                <w:szCs w:val="20"/>
              </w:rPr>
              <w:t>*If selecting Yes to any of the above questions, attach the information detailed in Appendix 1 to DEFFORM 47 Annex A (Offer).</w:t>
            </w:r>
          </w:p>
        </w:tc>
      </w:tr>
      <w:tr w:rsidR="00FB614D" w:rsidRPr="00217C3B" w14:paraId="64F41148" w14:textId="77777777" w:rsidTr="00583A5C">
        <w:trPr>
          <w:trHeight w:val="340"/>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78836CDB" w14:textId="77777777" w:rsidR="00FB614D" w:rsidRPr="00217C3B" w:rsidRDefault="00D92A5F">
            <w:pPr>
              <w:widowControl w:val="0"/>
              <w:autoSpaceDE w:val="0"/>
              <w:autoSpaceDN w:val="0"/>
              <w:adjustRightInd w:val="0"/>
              <w:spacing w:before="54" w:after="114" w:line="240" w:lineRule="auto"/>
              <w:ind w:left="128" w:right="18"/>
              <w:rPr>
                <w:rFonts w:ascii="Arial" w:hAnsi="Arial" w:cs="Arial"/>
                <w:sz w:val="20"/>
                <w:szCs w:val="20"/>
              </w:rPr>
            </w:pPr>
            <w:r w:rsidRPr="00217C3B">
              <w:rPr>
                <w:rFonts w:ascii="Arial" w:hAnsi="Arial" w:cs="Arial"/>
                <w:b/>
                <w:bCs/>
                <w:color w:val="000000"/>
                <w:sz w:val="20"/>
                <w:szCs w:val="20"/>
              </w:rPr>
              <w:t>Tenderer’s Declaration of Compliance with Competition Law</w:t>
            </w:r>
          </w:p>
        </w:tc>
      </w:tr>
      <w:tr w:rsidR="00FB614D" w:rsidRPr="00217C3B" w14:paraId="10759902" w14:textId="77777777" w:rsidTr="00583A5C">
        <w:trPr>
          <w:trHeight w:val="2727"/>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0247DD96" w14:textId="77777777" w:rsidR="00FB614D" w:rsidRPr="00217C3B" w:rsidRDefault="00D92A5F" w:rsidP="00C94208">
            <w:pPr>
              <w:widowControl w:val="0"/>
              <w:autoSpaceDE w:val="0"/>
              <w:autoSpaceDN w:val="0"/>
              <w:adjustRightInd w:val="0"/>
              <w:spacing w:before="120" w:after="180" w:line="240" w:lineRule="auto"/>
              <w:ind w:left="128" w:right="18"/>
              <w:jc w:val="both"/>
              <w:rPr>
                <w:rFonts w:ascii="Arial" w:hAnsi="Arial" w:cs="Arial"/>
                <w:color w:val="000000"/>
                <w:sz w:val="20"/>
                <w:szCs w:val="20"/>
              </w:rPr>
            </w:pPr>
            <w:r w:rsidRPr="00217C3B">
              <w:rPr>
                <w:rFonts w:ascii="Arial" w:hAnsi="Arial" w:cs="Arial"/>
                <w:color w:val="000000"/>
                <w:sz w:val="20"/>
                <w:szCs w:val="2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A0C8296" w14:textId="77777777" w:rsidR="00FB614D" w:rsidRPr="00217C3B" w:rsidRDefault="00D92A5F">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217C3B">
              <w:rPr>
                <w:rFonts w:ascii="Arial" w:hAnsi="Arial" w:cs="Arial"/>
                <w:color w:val="000000"/>
                <w:sz w:val="20"/>
                <w:szCs w:val="20"/>
              </w:rPr>
              <w:t xml:space="preserve">a. </w:t>
            </w:r>
            <w:r w:rsidRPr="00217C3B">
              <w:rPr>
                <w:rFonts w:ascii="Arial" w:hAnsi="Arial" w:cs="Arial"/>
                <w:sz w:val="20"/>
                <w:szCs w:val="20"/>
              </w:rPr>
              <w:tab/>
            </w:r>
            <w:r w:rsidRPr="00217C3B">
              <w:rPr>
                <w:rFonts w:ascii="Arial" w:hAnsi="Arial" w:cs="Arial"/>
                <w:color w:val="000000"/>
                <w:sz w:val="20"/>
                <w:szCs w:val="20"/>
              </w:rPr>
              <w:t>the offered price has not been divulged to any Third Party,</w:t>
            </w:r>
          </w:p>
          <w:p w14:paraId="6CFA65B8" w14:textId="77777777" w:rsidR="00FB614D" w:rsidRPr="00217C3B" w:rsidRDefault="00D92A5F">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217C3B">
              <w:rPr>
                <w:rFonts w:ascii="Arial" w:hAnsi="Arial" w:cs="Arial"/>
                <w:color w:val="000000"/>
                <w:sz w:val="20"/>
                <w:szCs w:val="20"/>
              </w:rPr>
              <w:t xml:space="preserve">b. </w:t>
            </w:r>
            <w:r w:rsidRPr="00217C3B">
              <w:rPr>
                <w:rFonts w:ascii="Arial" w:hAnsi="Arial" w:cs="Arial"/>
                <w:sz w:val="20"/>
                <w:szCs w:val="20"/>
              </w:rPr>
              <w:tab/>
            </w:r>
            <w:r w:rsidRPr="00217C3B">
              <w:rPr>
                <w:rFonts w:ascii="Arial" w:hAnsi="Arial" w:cs="Arial"/>
                <w:color w:val="000000"/>
                <w:sz w:val="20"/>
                <w:szCs w:val="20"/>
              </w:rPr>
              <w:t>no arrangement has been made with any Third Party that they should refrain from tendering,</w:t>
            </w:r>
          </w:p>
          <w:p w14:paraId="5D1D41A6" w14:textId="77777777" w:rsidR="00FB614D" w:rsidRPr="00217C3B" w:rsidRDefault="00D92A5F">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217C3B">
              <w:rPr>
                <w:rFonts w:ascii="Arial" w:hAnsi="Arial" w:cs="Arial"/>
                <w:color w:val="000000"/>
                <w:sz w:val="20"/>
                <w:szCs w:val="20"/>
              </w:rPr>
              <w:t xml:space="preserve">c. </w:t>
            </w:r>
            <w:r w:rsidRPr="00217C3B">
              <w:rPr>
                <w:rFonts w:ascii="Arial" w:hAnsi="Arial" w:cs="Arial"/>
                <w:sz w:val="20"/>
                <w:szCs w:val="20"/>
              </w:rPr>
              <w:tab/>
            </w:r>
            <w:r w:rsidRPr="00217C3B">
              <w:rPr>
                <w:rFonts w:ascii="Arial" w:hAnsi="Arial" w:cs="Arial"/>
                <w:color w:val="000000"/>
                <w:sz w:val="20"/>
                <w:szCs w:val="20"/>
              </w:rPr>
              <w:t>no arrangement with any Third Party has been made to the effect that we will refrain from bidding on a future occasion,</w:t>
            </w:r>
          </w:p>
          <w:p w14:paraId="466C563F" w14:textId="77777777" w:rsidR="00FB614D" w:rsidRPr="00217C3B" w:rsidRDefault="00D92A5F">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217C3B">
              <w:rPr>
                <w:rFonts w:ascii="Arial" w:hAnsi="Arial" w:cs="Arial"/>
                <w:color w:val="000000"/>
                <w:sz w:val="20"/>
                <w:szCs w:val="20"/>
              </w:rPr>
              <w:lastRenderedPageBreak/>
              <w:t xml:space="preserve">d. </w:t>
            </w:r>
            <w:r w:rsidRPr="00217C3B">
              <w:rPr>
                <w:rFonts w:ascii="Arial" w:hAnsi="Arial" w:cs="Arial"/>
                <w:sz w:val="20"/>
                <w:szCs w:val="20"/>
              </w:rPr>
              <w:tab/>
            </w:r>
            <w:r w:rsidRPr="00217C3B">
              <w:rPr>
                <w:rFonts w:ascii="Arial" w:hAnsi="Arial" w:cs="Arial"/>
                <w:color w:val="000000"/>
                <w:sz w:val="20"/>
                <w:szCs w:val="20"/>
              </w:rPr>
              <w:t>no discussion with any Third Party has taken place concerning the details of either’s proposed price, and</w:t>
            </w:r>
          </w:p>
          <w:p w14:paraId="453579AA" w14:textId="77777777" w:rsidR="00FB614D" w:rsidRPr="00217C3B" w:rsidRDefault="00D92A5F">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217C3B">
              <w:rPr>
                <w:rFonts w:ascii="Arial" w:hAnsi="Arial" w:cs="Arial"/>
                <w:color w:val="000000"/>
                <w:sz w:val="20"/>
                <w:szCs w:val="20"/>
              </w:rPr>
              <w:t xml:space="preserve">e. </w:t>
            </w:r>
            <w:r w:rsidRPr="00217C3B">
              <w:rPr>
                <w:rFonts w:ascii="Arial" w:hAnsi="Arial" w:cs="Arial"/>
                <w:sz w:val="20"/>
                <w:szCs w:val="20"/>
              </w:rPr>
              <w:tab/>
            </w:r>
            <w:r w:rsidRPr="00217C3B">
              <w:rPr>
                <w:rFonts w:ascii="Arial" w:hAnsi="Arial" w:cs="Arial"/>
                <w:color w:val="000000"/>
                <w:sz w:val="20"/>
                <w:szCs w:val="20"/>
              </w:rPr>
              <w:t>no arrangement has been made with any Third Party otherwise to limit genuine competition.</w:t>
            </w:r>
          </w:p>
          <w:p w14:paraId="2F89533D" w14:textId="77777777" w:rsidR="00FB614D" w:rsidRPr="00217C3B" w:rsidRDefault="00D92A5F" w:rsidP="00C94208">
            <w:pPr>
              <w:widowControl w:val="0"/>
              <w:autoSpaceDE w:val="0"/>
              <w:autoSpaceDN w:val="0"/>
              <w:adjustRightInd w:val="0"/>
              <w:spacing w:before="120" w:after="180" w:line="240" w:lineRule="auto"/>
              <w:ind w:left="128" w:right="18"/>
              <w:jc w:val="both"/>
              <w:rPr>
                <w:rFonts w:ascii="Arial" w:hAnsi="Arial" w:cs="Arial"/>
                <w:color w:val="000000"/>
                <w:sz w:val="20"/>
                <w:szCs w:val="20"/>
              </w:rPr>
            </w:pPr>
            <w:r w:rsidRPr="00217C3B">
              <w:rPr>
                <w:rFonts w:ascii="Arial" w:hAnsi="Arial" w:cs="Arial"/>
                <w:color w:val="000000"/>
                <w:sz w:val="20"/>
                <w:szCs w:val="2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24B14E4" w14:textId="77777777" w:rsidR="00FB614D" w:rsidRPr="00217C3B" w:rsidRDefault="00D92A5F" w:rsidP="00C94208">
            <w:pPr>
              <w:widowControl w:val="0"/>
              <w:autoSpaceDE w:val="0"/>
              <w:autoSpaceDN w:val="0"/>
              <w:adjustRightInd w:val="0"/>
              <w:spacing w:before="120" w:after="180" w:line="240" w:lineRule="auto"/>
              <w:ind w:left="128" w:right="18"/>
              <w:jc w:val="both"/>
              <w:rPr>
                <w:rFonts w:ascii="Arial" w:hAnsi="Arial" w:cs="Arial"/>
                <w:color w:val="000000"/>
                <w:sz w:val="20"/>
                <w:szCs w:val="20"/>
              </w:rPr>
            </w:pPr>
            <w:r w:rsidRPr="00217C3B">
              <w:rPr>
                <w:rFonts w:ascii="Arial" w:hAnsi="Arial" w:cs="Arial"/>
                <w:color w:val="000000"/>
                <w:sz w:val="20"/>
                <w:szCs w:val="20"/>
              </w:rPr>
              <w:t>We understand that any misrepresentations may also be the subject of criminal investigation or used as the basis for civil action.</w:t>
            </w:r>
          </w:p>
          <w:p w14:paraId="5B02AB61" w14:textId="1187BC85" w:rsidR="00FB614D" w:rsidRPr="00217C3B" w:rsidRDefault="00D92A5F" w:rsidP="0055632E">
            <w:pPr>
              <w:widowControl w:val="0"/>
              <w:autoSpaceDE w:val="0"/>
              <w:autoSpaceDN w:val="0"/>
              <w:adjustRightInd w:val="0"/>
              <w:spacing w:after="200" w:line="276" w:lineRule="auto"/>
              <w:ind w:left="120" w:right="114"/>
              <w:jc w:val="both"/>
              <w:rPr>
                <w:rFonts w:ascii="Arial" w:hAnsi="Arial" w:cs="Arial"/>
                <w:sz w:val="20"/>
                <w:szCs w:val="20"/>
              </w:rPr>
            </w:pPr>
            <w:r w:rsidRPr="00217C3B">
              <w:rPr>
                <w:rFonts w:ascii="Arial" w:hAnsi="Arial" w:cs="Arial"/>
                <w:color w:val="000000"/>
                <w:sz w:val="20"/>
                <w:szCs w:val="2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r w:rsidR="0055632E">
              <w:rPr>
                <w:rFonts w:ascii="Arial" w:hAnsi="Arial" w:cs="Arial"/>
                <w:color w:val="000000"/>
                <w:sz w:val="20"/>
                <w:szCs w:val="20"/>
              </w:rPr>
              <w:t>.</w:t>
            </w:r>
          </w:p>
        </w:tc>
      </w:tr>
      <w:tr w:rsidR="00C94208" w:rsidRPr="00217C3B" w14:paraId="0DCC440A" w14:textId="77777777" w:rsidTr="00583A5C">
        <w:trPr>
          <w:trHeight w:val="375"/>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4437051F" w14:textId="2EB46D6E" w:rsidR="00C94208" w:rsidRPr="00217C3B" w:rsidRDefault="00C94208" w:rsidP="00C94208">
            <w:pPr>
              <w:widowControl w:val="0"/>
              <w:autoSpaceDE w:val="0"/>
              <w:autoSpaceDN w:val="0"/>
              <w:adjustRightInd w:val="0"/>
              <w:spacing w:before="90" w:after="114" w:line="240" w:lineRule="auto"/>
              <w:ind w:right="18"/>
              <w:rPr>
                <w:rFonts w:ascii="Arial" w:hAnsi="Arial" w:cs="Arial"/>
                <w:sz w:val="20"/>
                <w:szCs w:val="20"/>
              </w:rPr>
            </w:pPr>
            <w:r w:rsidRPr="00C371A8">
              <w:rPr>
                <w:rFonts w:ascii="Arial" w:hAnsi="Arial" w:cs="Arial"/>
                <w:b/>
                <w:bCs/>
                <w:color w:val="000000"/>
                <w:sz w:val="20"/>
                <w:szCs w:val="20"/>
              </w:rPr>
              <w:lastRenderedPageBreak/>
              <w:t>Dated this.................. day of ................................................................... Year ........................</w:t>
            </w:r>
          </w:p>
        </w:tc>
      </w:tr>
      <w:tr w:rsidR="00C94208" w:rsidRPr="00217C3B" w14:paraId="31B40103" w14:textId="77777777" w:rsidTr="00583A5C">
        <w:trPr>
          <w:trHeight w:val="894"/>
        </w:trPr>
        <w:tc>
          <w:tcPr>
            <w:tcW w:w="8894" w:type="dxa"/>
            <w:gridSpan w:val="7"/>
            <w:tcBorders>
              <w:top w:val="single" w:sz="8" w:space="0" w:color="000000"/>
              <w:left w:val="double" w:sz="5" w:space="0" w:color="000000"/>
              <w:bottom w:val="single" w:sz="8" w:space="0" w:color="000000"/>
              <w:right w:val="double" w:sz="5" w:space="0" w:color="000000"/>
            </w:tcBorders>
            <w:shd w:val="clear" w:color="auto" w:fill="FFFFFF"/>
          </w:tcPr>
          <w:p w14:paraId="5AD6EFEC" w14:textId="77777777" w:rsidR="00C94208" w:rsidRDefault="00C94208" w:rsidP="00C94208">
            <w:pPr>
              <w:widowControl w:val="0"/>
              <w:autoSpaceDE w:val="0"/>
              <w:autoSpaceDN w:val="0"/>
              <w:adjustRightInd w:val="0"/>
              <w:spacing w:before="90" w:after="60" w:line="240" w:lineRule="auto"/>
              <w:ind w:right="18"/>
              <w:jc w:val="both"/>
              <w:rPr>
                <w:rFonts w:ascii="Arial" w:hAnsi="Arial" w:cs="Arial"/>
                <w:b/>
                <w:bCs/>
                <w:color w:val="000000"/>
                <w:sz w:val="20"/>
                <w:szCs w:val="20"/>
              </w:rPr>
            </w:pPr>
            <w:r w:rsidRPr="00C371A8">
              <w:rPr>
                <w:rFonts w:ascii="Arial" w:hAnsi="Arial" w:cs="Arial"/>
                <w:b/>
                <w:bCs/>
                <w:color w:val="000000"/>
                <w:sz w:val="20"/>
                <w:szCs w:val="20"/>
              </w:rPr>
              <w:t>Signature:</w:t>
            </w:r>
          </w:p>
          <w:p w14:paraId="02BF1E35" w14:textId="77777777" w:rsidR="00C94208" w:rsidRPr="00C371A8" w:rsidRDefault="00C94208" w:rsidP="00C94208">
            <w:pPr>
              <w:widowControl w:val="0"/>
              <w:autoSpaceDE w:val="0"/>
              <w:autoSpaceDN w:val="0"/>
              <w:adjustRightInd w:val="0"/>
              <w:spacing w:before="90" w:after="60" w:line="240" w:lineRule="auto"/>
              <w:ind w:right="18"/>
              <w:jc w:val="both"/>
              <w:rPr>
                <w:rFonts w:ascii="Arial" w:hAnsi="Arial" w:cs="Arial"/>
                <w:sz w:val="20"/>
                <w:szCs w:val="20"/>
              </w:rPr>
            </w:pPr>
            <w:r>
              <w:rPr>
                <w:rFonts w:ascii="Arial" w:hAnsi="Arial" w:cs="Arial"/>
                <w:b/>
                <w:bCs/>
                <w:color w:val="000000"/>
                <w:sz w:val="20"/>
                <w:szCs w:val="20"/>
              </w:rPr>
              <w:t>Position:</w:t>
            </w:r>
            <w:r w:rsidRPr="00C371A8">
              <w:rPr>
                <w:rFonts w:ascii="Arial" w:hAnsi="Arial" w:cs="Arial"/>
                <w:color w:val="000000"/>
                <w:sz w:val="20"/>
                <w:szCs w:val="20"/>
              </w:rPr>
              <w:t>                    </w:t>
            </w:r>
            <w:r>
              <w:rPr>
                <w:rFonts w:ascii="Arial" w:hAnsi="Arial" w:cs="Arial"/>
                <w:color w:val="000000"/>
                <w:sz w:val="20"/>
                <w:szCs w:val="20"/>
              </w:rPr>
              <w:t xml:space="preserve">         </w:t>
            </w:r>
          </w:p>
          <w:p w14:paraId="6D74B797" w14:textId="3750CC12" w:rsidR="00C94208" w:rsidRPr="00217C3B" w:rsidRDefault="00C94208" w:rsidP="00C94208">
            <w:pPr>
              <w:widowControl w:val="0"/>
              <w:autoSpaceDE w:val="0"/>
              <w:autoSpaceDN w:val="0"/>
              <w:adjustRightInd w:val="0"/>
              <w:spacing w:after="60" w:line="240" w:lineRule="auto"/>
              <w:ind w:left="3728" w:right="18"/>
              <w:rPr>
                <w:rFonts w:ascii="Arial" w:hAnsi="Arial" w:cs="Arial"/>
                <w:sz w:val="20"/>
                <w:szCs w:val="20"/>
              </w:rPr>
            </w:pPr>
          </w:p>
        </w:tc>
      </w:tr>
      <w:tr w:rsidR="00FB614D" w:rsidRPr="00217C3B" w14:paraId="41C2ED6B" w14:textId="77777777" w:rsidTr="00583A5C">
        <w:trPr>
          <w:trHeight w:val="1644"/>
        </w:trPr>
        <w:tc>
          <w:tcPr>
            <w:tcW w:w="4841" w:type="dxa"/>
            <w:gridSpan w:val="3"/>
            <w:tcBorders>
              <w:top w:val="single" w:sz="8" w:space="0" w:color="000000"/>
              <w:left w:val="double" w:sz="5" w:space="0" w:color="000000"/>
              <w:bottom w:val="double" w:sz="5" w:space="0" w:color="000000"/>
              <w:right w:val="nil"/>
            </w:tcBorders>
            <w:shd w:val="clear" w:color="auto" w:fill="FFFFFF"/>
          </w:tcPr>
          <w:p w14:paraId="61978BF5" w14:textId="77777777" w:rsidR="00FB614D" w:rsidRPr="00217C3B" w:rsidRDefault="00D92A5F">
            <w:pPr>
              <w:widowControl w:val="0"/>
              <w:autoSpaceDE w:val="0"/>
              <w:autoSpaceDN w:val="0"/>
              <w:adjustRightInd w:val="0"/>
              <w:spacing w:before="90" w:after="60" w:line="240" w:lineRule="auto"/>
              <w:ind w:left="128"/>
              <w:rPr>
                <w:rFonts w:ascii="Arial" w:hAnsi="Arial" w:cs="Arial"/>
                <w:color w:val="000000"/>
                <w:sz w:val="20"/>
                <w:szCs w:val="20"/>
              </w:rPr>
            </w:pPr>
            <w:r w:rsidRPr="00217C3B">
              <w:rPr>
                <w:rFonts w:ascii="Arial" w:hAnsi="Arial" w:cs="Arial"/>
                <w:b/>
                <w:bCs/>
                <w:color w:val="000000"/>
                <w:sz w:val="20"/>
                <w:szCs w:val="20"/>
              </w:rPr>
              <w:t xml:space="preserve">Name: </w:t>
            </w:r>
            <w:r w:rsidRPr="00217C3B">
              <w:rPr>
                <w:rFonts w:ascii="Arial" w:hAnsi="Arial" w:cs="Arial"/>
                <w:color w:val="000000"/>
                <w:sz w:val="20"/>
                <w:szCs w:val="20"/>
              </w:rPr>
              <w:t>(in BLOCK CAPITALS)</w:t>
            </w:r>
          </w:p>
          <w:p w14:paraId="0DE114DE" w14:textId="77777777" w:rsidR="00FB614D" w:rsidRPr="00217C3B" w:rsidRDefault="00FB614D">
            <w:pPr>
              <w:widowControl w:val="0"/>
              <w:autoSpaceDE w:val="0"/>
              <w:autoSpaceDN w:val="0"/>
              <w:adjustRightInd w:val="0"/>
              <w:spacing w:after="60" w:line="240" w:lineRule="auto"/>
              <w:ind w:left="128"/>
              <w:rPr>
                <w:rFonts w:ascii="Arial" w:hAnsi="Arial" w:cs="Arial"/>
                <w:sz w:val="20"/>
                <w:szCs w:val="20"/>
              </w:rPr>
            </w:pPr>
          </w:p>
          <w:p w14:paraId="0EEA3A7B" w14:textId="77777777" w:rsidR="00FB614D" w:rsidRPr="00217C3B" w:rsidRDefault="00D92A5F">
            <w:pPr>
              <w:widowControl w:val="0"/>
              <w:autoSpaceDE w:val="0"/>
              <w:autoSpaceDN w:val="0"/>
              <w:adjustRightInd w:val="0"/>
              <w:spacing w:after="60" w:line="240" w:lineRule="auto"/>
              <w:ind w:left="128"/>
              <w:rPr>
                <w:rFonts w:ascii="Arial" w:hAnsi="Arial" w:cs="Arial"/>
                <w:b/>
                <w:bCs/>
                <w:color w:val="000000"/>
                <w:sz w:val="20"/>
                <w:szCs w:val="20"/>
              </w:rPr>
            </w:pPr>
            <w:r w:rsidRPr="00217C3B">
              <w:rPr>
                <w:rFonts w:ascii="Arial" w:hAnsi="Arial" w:cs="Arial"/>
                <w:b/>
                <w:bCs/>
                <w:color w:val="000000"/>
                <w:sz w:val="20"/>
                <w:szCs w:val="20"/>
              </w:rPr>
              <w:t>duly authorised to sign this Tender for and on behalf of:</w:t>
            </w:r>
          </w:p>
          <w:p w14:paraId="4AD22C24" w14:textId="77777777" w:rsidR="00FB614D" w:rsidRPr="00217C3B" w:rsidRDefault="00FB614D">
            <w:pPr>
              <w:widowControl w:val="0"/>
              <w:autoSpaceDE w:val="0"/>
              <w:autoSpaceDN w:val="0"/>
              <w:adjustRightInd w:val="0"/>
              <w:spacing w:after="60" w:line="240" w:lineRule="auto"/>
              <w:ind w:left="128"/>
              <w:rPr>
                <w:rFonts w:ascii="Arial" w:hAnsi="Arial" w:cs="Arial"/>
                <w:sz w:val="20"/>
                <w:szCs w:val="20"/>
              </w:rPr>
            </w:pPr>
          </w:p>
          <w:p w14:paraId="7BF44867" w14:textId="77777777" w:rsidR="00FB614D" w:rsidRPr="00217C3B" w:rsidRDefault="00D92A5F">
            <w:pPr>
              <w:widowControl w:val="0"/>
              <w:autoSpaceDE w:val="0"/>
              <w:autoSpaceDN w:val="0"/>
              <w:adjustRightInd w:val="0"/>
              <w:spacing w:after="114" w:line="240" w:lineRule="auto"/>
              <w:ind w:left="128"/>
              <w:rPr>
                <w:rFonts w:ascii="Arial" w:hAnsi="Arial" w:cs="Arial"/>
                <w:sz w:val="20"/>
                <w:szCs w:val="20"/>
              </w:rPr>
            </w:pPr>
            <w:r w:rsidRPr="00217C3B">
              <w:rPr>
                <w:rFonts w:ascii="Arial" w:hAnsi="Arial" w:cs="Arial"/>
                <w:color w:val="000000"/>
                <w:sz w:val="20"/>
                <w:szCs w:val="20"/>
              </w:rPr>
              <w:t>(Tenderer's Name)</w:t>
            </w:r>
          </w:p>
        </w:tc>
        <w:tc>
          <w:tcPr>
            <w:tcW w:w="4053" w:type="dxa"/>
            <w:gridSpan w:val="4"/>
            <w:tcBorders>
              <w:top w:val="single" w:sz="8" w:space="0" w:color="000000"/>
              <w:left w:val="single" w:sz="8" w:space="0" w:color="000000"/>
              <w:bottom w:val="double" w:sz="5" w:space="0" w:color="000000"/>
              <w:right w:val="double" w:sz="5" w:space="0" w:color="000000"/>
            </w:tcBorders>
            <w:shd w:val="clear" w:color="auto" w:fill="FFFFFF"/>
          </w:tcPr>
          <w:p w14:paraId="658A83C3" w14:textId="77777777" w:rsidR="00FB614D" w:rsidRPr="00217C3B" w:rsidRDefault="00D92A5F">
            <w:pPr>
              <w:widowControl w:val="0"/>
              <w:autoSpaceDE w:val="0"/>
              <w:autoSpaceDN w:val="0"/>
              <w:adjustRightInd w:val="0"/>
              <w:spacing w:before="90" w:after="60" w:line="240" w:lineRule="auto"/>
              <w:ind w:left="122"/>
              <w:rPr>
                <w:rFonts w:ascii="Arial" w:hAnsi="Arial" w:cs="Arial"/>
                <w:b/>
                <w:bCs/>
                <w:color w:val="000000"/>
                <w:sz w:val="20"/>
                <w:szCs w:val="20"/>
              </w:rPr>
            </w:pPr>
            <w:r w:rsidRPr="00217C3B">
              <w:rPr>
                <w:rFonts w:ascii="Arial" w:hAnsi="Arial" w:cs="Arial"/>
                <w:b/>
                <w:bCs/>
                <w:color w:val="000000"/>
                <w:sz w:val="20"/>
                <w:szCs w:val="20"/>
              </w:rPr>
              <w:t>Postal Address:</w:t>
            </w:r>
          </w:p>
          <w:p w14:paraId="0DEDC2DC" w14:textId="77777777" w:rsidR="00FB614D" w:rsidRPr="00217C3B" w:rsidRDefault="00FB614D">
            <w:pPr>
              <w:widowControl w:val="0"/>
              <w:autoSpaceDE w:val="0"/>
              <w:autoSpaceDN w:val="0"/>
              <w:adjustRightInd w:val="0"/>
              <w:spacing w:after="60" w:line="240" w:lineRule="auto"/>
              <w:ind w:left="122"/>
              <w:rPr>
                <w:rFonts w:ascii="Arial" w:hAnsi="Arial" w:cs="Arial"/>
                <w:sz w:val="20"/>
                <w:szCs w:val="20"/>
              </w:rPr>
            </w:pPr>
          </w:p>
          <w:p w14:paraId="75591E6D" w14:textId="77777777" w:rsidR="00FB614D" w:rsidRPr="00217C3B" w:rsidRDefault="00FB614D">
            <w:pPr>
              <w:widowControl w:val="0"/>
              <w:autoSpaceDE w:val="0"/>
              <w:autoSpaceDN w:val="0"/>
              <w:adjustRightInd w:val="0"/>
              <w:spacing w:after="60" w:line="240" w:lineRule="auto"/>
              <w:ind w:left="122"/>
              <w:rPr>
                <w:rFonts w:ascii="Arial" w:hAnsi="Arial" w:cs="Arial"/>
                <w:sz w:val="20"/>
                <w:szCs w:val="20"/>
              </w:rPr>
            </w:pPr>
          </w:p>
          <w:p w14:paraId="76F137C0" w14:textId="77777777" w:rsidR="00FB614D" w:rsidRPr="00217C3B" w:rsidRDefault="00D92A5F">
            <w:pPr>
              <w:widowControl w:val="0"/>
              <w:autoSpaceDE w:val="0"/>
              <w:autoSpaceDN w:val="0"/>
              <w:adjustRightInd w:val="0"/>
              <w:spacing w:after="60" w:line="240" w:lineRule="auto"/>
              <w:ind w:left="122"/>
              <w:rPr>
                <w:rFonts w:ascii="Arial" w:hAnsi="Arial" w:cs="Arial"/>
                <w:b/>
                <w:bCs/>
                <w:color w:val="000000"/>
                <w:sz w:val="20"/>
                <w:szCs w:val="20"/>
              </w:rPr>
            </w:pPr>
            <w:r w:rsidRPr="00217C3B">
              <w:rPr>
                <w:rFonts w:ascii="Arial" w:hAnsi="Arial" w:cs="Arial"/>
                <w:b/>
                <w:bCs/>
                <w:color w:val="000000"/>
                <w:sz w:val="20"/>
                <w:szCs w:val="20"/>
              </w:rPr>
              <w:t>Telephone No:</w:t>
            </w:r>
          </w:p>
          <w:p w14:paraId="1EF4C035" w14:textId="77777777" w:rsidR="00FB614D" w:rsidRPr="00217C3B" w:rsidRDefault="00D92A5F">
            <w:pPr>
              <w:widowControl w:val="0"/>
              <w:autoSpaceDE w:val="0"/>
              <w:autoSpaceDN w:val="0"/>
              <w:adjustRightInd w:val="0"/>
              <w:spacing w:after="114" w:line="240" w:lineRule="auto"/>
              <w:ind w:left="122"/>
              <w:rPr>
                <w:rFonts w:ascii="Arial" w:hAnsi="Arial" w:cs="Arial"/>
                <w:b/>
                <w:bCs/>
                <w:color w:val="000000"/>
                <w:sz w:val="20"/>
                <w:szCs w:val="20"/>
              </w:rPr>
            </w:pPr>
            <w:r w:rsidRPr="00217C3B">
              <w:rPr>
                <w:rFonts w:ascii="Arial" w:hAnsi="Arial" w:cs="Arial"/>
                <w:b/>
                <w:bCs/>
                <w:color w:val="000000"/>
                <w:sz w:val="20"/>
                <w:szCs w:val="20"/>
              </w:rPr>
              <w:t>Registered Company Number:</w:t>
            </w:r>
          </w:p>
          <w:p w14:paraId="2E7E63AF" w14:textId="77777777" w:rsidR="00FB614D" w:rsidRPr="00217C3B" w:rsidRDefault="00D92A5F">
            <w:pPr>
              <w:widowControl w:val="0"/>
              <w:autoSpaceDE w:val="0"/>
              <w:autoSpaceDN w:val="0"/>
              <w:adjustRightInd w:val="0"/>
              <w:spacing w:after="114" w:line="240" w:lineRule="auto"/>
              <w:ind w:left="122"/>
              <w:rPr>
                <w:rFonts w:ascii="Arial" w:hAnsi="Arial" w:cs="Arial"/>
                <w:sz w:val="20"/>
                <w:szCs w:val="20"/>
              </w:rPr>
            </w:pPr>
            <w:r w:rsidRPr="00217C3B">
              <w:rPr>
                <w:rFonts w:ascii="Arial" w:hAnsi="Arial" w:cs="Arial"/>
                <w:b/>
                <w:bCs/>
                <w:color w:val="000000"/>
                <w:sz w:val="20"/>
                <w:szCs w:val="20"/>
              </w:rPr>
              <w:t>Dun And Bradstreet number:</w:t>
            </w:r>
          </w:p>
        </w:tc>
      </w:tr>
    </w:tbl>
    <w:p w14:paraId="6E1AE83A" w14:textId="77777777" w:rsidR="00FB614D" w:rsidRPr="00217C3B" w:rsidRDefault="00FB614D">
      <w:pPr>
        <w:widowControl w:val="0"/>
        <w:autoSpaceDE w:val="0"/>
        <w:autoSpaceDN w:val="0"/>
        <w:adjustRightInd w:val="0"/>
        <w:spacing w:after="60" w:line="240" w:lineRule="auto"/>
        <w:ind w:left="120"/>
        <w:rPr>
          <w:rFonts w:ascii="Arial" w:hAnsi="Arial" w:cs="Arial"/>
          <w:sz w:val="20"/>
          <w:szCs w:val="20"/>
        </w:rPr>
      </w:pPr>
    </w:p>
    <w:p w14:paraId="194BE86B" w14:textId="77777777" w:rsidR="00FB614D" w:rsidRPr="00A638EE" w:rsidRDefault="00D92A5F" w:rsidP="00F324AB">
      <w:pPr>
        <w:widowControl w:val="0"/>
        <w:autoSpaceDE w:val="0"/>
        <w:autoSpaceDN w:val="0"/>
        <w:adjustRightInd w:val="0"/>
        <w:spacing w:after="0" w:line="240" w:lineRule="auto"/>
        <w:ind w:firstLine="120"/>
        <w:jc w:val="center"/>
        <w:rPr>
          <w:rFonts w:ascii="Arial" w:hAnsi="Arial" w:cs="Arial"/>
          <w:color w:val="000000"/>
          <w:sz w:val="20"/>
          <w:szCs w:val="20"/>
        </w:rPr>
      </w:pPr>
      <w:r w:rsidRPr="00217C3B">
        <w:rPr>
          <w:rFonts w:ascii="Arial" w:hAnsi="Arial" w:cs="Arial"/>
          <w:sz w:val="20"/>
          <w:szCs w:val="20"/>
        </w:rPr>
        <w:br w:type="page"/>
      </w:r>
      <w:bookmarkStart w:id="11" w:name="_Toc501022446_1_11"/>
      <w:r w:rsidRPr="00D501B4">
        <w:rPr>
          <w:rFonts w:ascii="Arial" w:hAnsi="Arial" w:cs="Arial"/>
          <w:b/>
          <w:bCs/>
          <w:color w:val="000000"/>
          <w:sz w:val="20"/>
          <w:szCs w:val="20"/>
        </w:rPr>
        <w:lastRenderedPageBreak/>
        <w:t>Appendix 1 to Annex A (Offer)</w:t>
      </w:r>
      <w:bookmarkEnd w:id="11"/>
    </w:p>
    <w:p w14:paraId="36E0A12E" w14:textId="69772B7E" w:rsidR="00FB614D" w:rsidRPr="00D501B4" w:rsidRDefault="0055632E" w:rsidP="0055632E">
      <w:pPr>
        <w:keepNext/>
        <w:widowControl w:val="0"/>
        <w:autoSpaceDE w:val="0"/>
        <w:autoSpaceDN w:val="0"/>
        <w:adjustRightInd w:val="0"/>
        <w:spacing w:before="200" w:after="200" w:line="240" w:lineRule="auto"/>
        <w:ind w:left="120" w:firstLine="720"/>
        <w:rPr>
          <w:rFonts w:ascii="Arial" w:hAnsi="Arial" w:cs="Arial"/>
          <w:sz w:val="20"/>
          <w:szCs w:val="20"/>
        </w:rPr>
      </w:pPr>
      <w:r>
        <w:rPr>
          <w:rFonts w:ascii="Arial" w:hAnsi="Arial" w:cs="Arial"/>
          <w:b/>
          <w:bCs/>
          <w:color w:val="000000"/>
          <w:sz w:val="20"/>
          <w:szCs w:val="20"/>
        </w:rPr>
        <w:t xml:space="preserve">                                     </w:t>
      </w:r>
      <w:r w:rsidR="00D92A5F" w:rsidRPr="00D501B4">
        <w:rPr>
          <w:rFonts w:ascii="Arial" w:hAnsi="Arial" w:cs="Arial"/>
          <w:b/>
          <w:bCs/>
          <w:color w:val="000000"/>
          <w:sz w:val="20"/>
          <w:szCs w:val="20"/>
        </w:rPr>
        <w:t>Information on Mandatory Declarations</w:t>
      </w:r>
    </w:p>
    <w:p w14:paraId="62942020"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b/>
          <w:bCs/>
          <w:color w:val="000000"/>
          <w:sz w:val="20"/>
          <w:szCs w:val="20"/>
        </w:rPr>
        <w:t>IPR Restrictions</w:t>
      </w:r>
    </w:p>
    <w:p w14:paraId="67A1513A" w14:textId="77777777" w:rsidR="00FB614D" w:rsidRPr="00D501B4" w:rsidRDefault="00D92A5F" w:rsidP="00F324AB">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32B60399" w14:textId="684A16B7" w:rsidR="00FB614D" w:rsidRPr="00D501B4" w:rsidRDefault="00D92A5F" w:rsidP="0055632E">
      <w:pPr>
        <w:widowControl w:val="0"/>
        <w:tabs>
          <w:tab w:val="left" w:pos="687"/>
        </w:tabs>
        <w:autoSpaceDE w:val="0"/>
        <w:autoSpaceDN w:val="0"/>
        <w:adjustRightInd w:val="0"/>
        <w:spacing w:before="120"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0055632E">
        <w:rPr>
          <w:rFonts w:ascii="Arial" w:hAnsi="Arial" w:cs="Arial"/>
          <w:sz w:val="20"/>
          <w:szCs w:val="20"/>
        </w:rPr>
        <w:t xml:space="preserve"> </w:t>
      </w:r>
      <w:r w:rsidRPr="00D501B4">
        <w:rPr>
          <w:rFonts w:ascii="Arial" w:hAnsi="Arial" w:cs="Arial"/>
          <w:color w:val="000000"/>
          <w:sz w:val="20"/>
          <w:szCs w:val="20"/>
        </w:rPr>
        <w:t xml:space="preserve">If you have answered ‘Yes’ in Annex A (Offer) as directed by paragraph 3 below, you must </w:t>
      </w:r>
      <w:r w:rsidR="0055632E" w:rsidRPr="00D501B4">
        <w:rPr>
          <w:rFonts w:ascii="Arial" w:hAnsi="Arial" w:cs="Arial"/>
          <w:color w:val="000000"/>
          <w:sz w:val="20"/>
          <w:szCs w:val="20"/>
        </w:rPr>
        <w:t>provide</w:t>
      </w:r>
      <w:r w:rsidR="0055632E">
        <w:rPr>
          <w:rFonts w:ascii="Arial" w:hAnsi="Arial" w:cs="Arial"/>
          <w:color w:val="000000"/>
          <w:sz w:val="20"/>
          <w:szCs w:val="20"/>
        </w:rPr>
        <w:t xml:space="preserve"> </w:t>
      </w:r>
      <w:r w:rsidRPr="00D501B4">
        <w:rPr>
          <w:rFonts w:ascii="Arial" w:hAnsi="Arial" w:cs="Arial"/>
          <w:color w:val="000000"/>
          <w:sz w:val="20"/>
          <w:szCs w:val="20"/>
        </w:rPr>
        <w:t>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0BB4E325" w14:textId="77777777" w:rsidR="00FB614D" w:rsidRPr="00D501B4" w:rsidRDefault="00D92A5F" w:rsidP="0055632E">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D501B4">
        <w:rPr>
          <w:rFonts w:ascii="Arial" w:hAnsi="Arial" w:cs="Arial"/>
          <w:color w:val="000000"/>
          <w:sz w:val="20"/>
          <w:szCs w:val="20"/>
        </w:rPr>
        <w:t>a.</w:t>
      </w:r>
      <w:r w:rsidRPr="00D501B4">
        <w:rPr>
          <w:rFonts w:ascii="Arial" w:hAnsi="Arial" w:cs="Arial"/>
          <w:sz w:val="20"/>
          <w:szCs w:val="20"/>
        </w:rPr>
        <w:tab/>
      </w:r>
      <w:r w:rsidRPr="00D501B4">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57ABEC2" w14:textId="77777777" w:rsidR="00FB614D" w:rsidRPr="00D501B4" w:rsidRDefault="00D92A5F" w:rsidP="0055632E">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D501B4">
        <w:rPr>
          <w:rFonts w:ascii="Arial" w:hAnsi="Arial" w:cs="Arial"/>
          <w:color w:val="000000"/>
          <w:sz w:val="20"/>
          <w:szCs w:val="20"/>
        </w:rPr>
        <w:t>b.</w:t>
      </w:r>
      <w:r w:rsidRPr="00D501B4">
        <w:rPr>
          <w:rFonts w:ascii="Arial" w:hAnsi="Arial" w:cs="Arial"/>
          <w:sz w:val="20"/>
          <w:szCs w:val="20"/>
        </w:rPr>
        <w:tab/>
      </w:r>
      <w:r w:rsidRPr="00D501B4">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40F4FAC8" w14:textId="77777777" w:rsidR="00FB614D" w:rsidRPr="00D501B4" w:rsidRDefault="00D92A5F" w:rsidP="0055632E">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D501B4">
        <w:rPr>
          <w:rFonts w:ascii="Arial" w:hAnsi="Arial" w:cs="Arial"/>
          <w:color w:val="000000"/>
          <w:sz w:val="20"/>
          <w:szCs w:val="20"/>
        </w:rPr>
        <w:t>c.</w:t>
      </w:r>
      <w:r w:rsidRPr="00D501B4">
        <w:rPr>
          <w:rFonts w:ascii="Arial" w:hAnsi="Arial" w:cs="Arial"/>
          <w:sz w:val="20"/>
          <w:szCs w:val="20"/>
        </w:rPr>
        <w:tab/>
      </w:r>
      <w:r w:rsidRPr="00D501B4">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14:paraId="1145B07D" w14:textId="77777777" w:rsidR="00FB614D" w:rsidRPr="00D501B4" w:rsidRDefault="00D92A5F" w:rsidP="0055632E">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D501B4">
        <w:rPr>
          <w:rFonts w:ascii="Arial" w:hAnsi="Arial" w:cs="Arial"/>
          <w:color w:val="000000"/>
          <w:sz w:val="20"/>
          <w:szCs w:val="20"/>
        </w:rPr>
        <w:t>d.</w:t>
      </w:r>
      <w:r w:rsidRPr="00D501B4">
        <w:rPr>
          <w:rFonts w:ascii="Arial" w:hAnsi="Arial" w:cs="Arial"/>
          <w:sz w:val="20"/>
          <w:szCs w:val="20"/>
        </w:rPr>
        <w:tab/>
      </w:r>
      <w:r w:rsidRPr="00D501B4">
        <w:rPr>
          <w:rFonts w:ascii="Arial" w:hAnsi="Arial" w:cs="Arial"/>
          <w:color w:val="000000"/>
          <w:sz w:val="20"/>
          <w:szCs w:val="20"/>
        </w:rPr>
        <w:t xml:space="preserve">any action you need to </w:t>
      </w:r>
      <w:r w:rsidR="00916B9F" w:rsidRPr="00D501B4">
        <w:rPr>
          <w:rFonts w:ascii="Arial" w:hAnsi="Arial" w:cs="Arial"/>
          <w:color w:val="000000"/>
          <w:sz w:val="20"/>
          <w:szCs w:val="20"/>
        </w:rPr>
        <w:t>take,</w:t>
      </w:r>
      <w:r w:rsidRPr="00D501B4">
        <w:rPr>
          <w:rFonts w:ascii="Arial" w:hAnsi="Arial" w:cs="Arial"/>
          <w:color w:val="000000"/>
          <w:sz w:val="20"/>
          <w:szCs w:val="20"/>
        </w:rPr>
        <w:t xml:space="preserve"> or the Authority is required to take to deal with the consequences of any allegation referred to under sub-paragraph 2.b. </w:t>
      </w:r>
    </w:p>
    <w:p w14:paraId="3990591E" w14:textId="77777777" w:rsidR="00FB614D" w:rsidRPr="00D501B4" w:rsidRDefault="00D92A5F" w:rsidP="00F324AB">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71B7A618" w14:textId="77777777" w:rsidR="00FB614D" w:rsidRPr="00D501B4" w:rsidRDefault="00D92A5F" w:rsidP="00F324AB">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2D6BCA86"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b/>
          <w:bCs/>
          <w:color w:val="000000"/>
          <w:sz w:val="20"/>
          <w:szCs w:val="20"/>
        </w:rPr>
        <w:t>Notification of Foreign Export Control Restrictions</w:t>
      </w:r>
    </w:p>
    <w:p w14:paraId="1B454E6C" w14:textId="77777777" w:rsidR="00FB614D" w:rsidRPr="00D501B4" w:rsidRDefault="00D92A5F" w:rsidP="00F324AB">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D501B4">
        <w:rPr>
          <w:rFonts w:ascii="Arial" w:hAnsi="Arial" w:cs="Arial"/>
          <w:color w:val="000000"/>
          <w:sz w:val="20"/>
          <w:szCs w:val="20"/>
        </w:rPr>
        <w:t>5.</w:t>
      </w:r>
      <w:bookmarkStart w:id="12" w:name="#_Ref436129736"/>
      <w:bookmarkEnd w:id="12"/>
      <w:r w:rsidR="00A638EE">
        <w:rPr>
          <w:rFonts w:ascii="Arial" w:hAnsi="Arial" w:cs="Arial"/>
          <w:sz w:val="20"/>
          <w:szCs w:val="20"/>
        </w:rPr>
        <w:t xml:space="preserve">  </w:t>
      </w:r>
      <w:r w:rsidRPr="00D501B4">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CDE539C" w14:textId="77777777" w:rsidR="00FB614D" w:rsidRPr="00D501B4" w:rsidRDefault="00D92A5F" w:rsidP="00F324AB">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D501B4">
        <w:rPr>
          <w:rFonts w:ascii="Arial" w:hAnsi="Arial" w:cs="Arial"/>
          <w:color w:val="000000"/>
          <w:sz w:val="20"/>
          <w:szCs w:val="20"/>
        </w:rPr>
        <w:t>6.</w:t>
      </w:r>
      <w:r w:rsidRPr="00D501B4">
        <w:rPr>
          <w:rFonts w:ascii="Arial" w:hAnsi="Arial" w:cs="Arial"/>
          <w:sz w:val="20"/>
          <w:szCs w:val="20"/>
        </w:rPr>
        <w:tab/>
      </w:r>
      <w:r w:rsidRPr="00D501B4">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083A615D"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color w:val="000000"/>
          <w:sz w:val="20"/>
          <w:szCs w:val="20"/>
        </w:rPr>
        <w:t>Whether all or part of any Contractor Deliverables are or will be subject to:</w:t>
      </w:r>
    </w:p>
    <w:p w14:paraId="42B5F085" w14:textId="77777777" w:rsidR="00FB614D" w:rsidRPr="00D501B4" w:rsidRDefault="00D92A5F" w:rsidP="00F324AB">
      <w:pPr>
        <w:widowControl w:val="0"/>
        <w:autoSpaceDE w:val="0"/>
        <w:autoSpaceDN w:val="0"/>
        <w:adjustRightInd w:val="0"/>
        <w:spacing w:before="120" w:after="180" w:line="240" w:lineRule="auto"/>
        <w:ind w:left="1200"/>
        <w:jc w:val="both"/>
        <w:rPr>
          <w:rFonts w:ascii="Arial" w:hAnsi="Arial" w:cs="Arial"/>
          <w:sz w:val="20"/>
          <w:szCs w:val="20"/>
        </w:rPr>
      </w:pPr>
      <w:r w:rsidRPr="00D501B4">
        <w:rPr>
          <w:rFonts w:ascii="Arial" w:hAnsi="Arial" w:cs="Arial"/>
          <w:color w:val="000000"/>
          <w:sz w:val="20"/>
          <w:szCs w:val="20"/>
        </w:rPr>
        <w:t>a.   a non-UK export licence, authorisation or exemption; or</w:t>
      </w:r>
    </w:p>
    <w:p w14:paraId="58D8FFF2" w14:textId="77777777" w:rsidR="00FB614D" w:rsidRPr="00D501B4" w:rsidRDefault="00D92A5F" w:rsidP="00F324AB">
      <w:pPr>
        <w:widowControl w:val="0"/>
        <w:autoSpaceDE w:val="0"/>
        <w:autoSpaceDN w:val="0"/>
        <w:adjustRightInd w:val="0"/>
        <w:spacing w:before="120" w:after="180" w:line="240" w:lineRule="auto"/>
        <w:ind w:left="1200"/>
        <w:jc w:val="both"/>
        <w:rPr>
          <w:rFonts w:ascii="Arial" w:hAnsi="Arial" w:cs="Arial"/>
          <w:sz w:val="20"/>
          <w:szCs w:val="20"/>
        </w:rPr>
      </w:pPr>
      <w:r w:rsidRPr="00D501B4">
        <w:rPr>
          <w:rFonts w:ascii="Arial" w:hAnsi="Arial" w:cs="Arial"/>
          <w:color w:val="000000"/>
          <w:sz w:val="20"/>
          <w:szCs w:val="20"/>
        </w:rPr>
        <w:t xml:space="preserve">b.   any other related transfer control that restricts or will restrict end use, end user, re-transfer or disclosure.  </w:t>
      </w:r>
    </w:p>
    <w:p w14:paraId="17DFDAC2"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color w:val="000000"/>
          <w:sz w:val="20"/>
          <w:szCs w:val="20"/>
          <w:highlight w:val="white"/>
        </w:rPr>
        <w:t xml:space="preserve">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w:t>
      </w:r>
      <w:r w:rsidRPr="00D501B4">
        <w:rPr>
          <w:rFonts w:ascii="Arial" w:hAnsi="Arial" w:cs="Arial"/>
          <w:color w:val="000000"/>
          <w:sz w:val="20"/>
          <w:szCs w:val="20"/>
          <w:highlight w:val="white"/>
        </w:rPr>
        <w:lastRenderedPageBreak/>
        <w:t>validity.</w:t>
      </w:r>
    </w:p>
    <w:p w14:paraId="01D7F0EA" w14:textId="77777777" w:rsidR="00FB614D" w:rsidRPr="00D501B4" w:rsidRDefault="00D92A5F" w:rsidP="00F324AB">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D501B4">
        <w:rPr>
          <w:rFonts w:ascii="Arial" w:hAnsi="Arial" w:cs="Arial"/>
          <w:color w:val="000000"/>
          <w:sz w:val="20"/>
          <w:szCs w:val="20"/>
        </w:rPr>
        <w:t>7.</w:t>
      </w:r>
      <w:r w:rsidRPr="00D501B4">
        <w:rPr>
          <w:rFonts w:ascii="Arial" w:hAnsi="Arial" w:cs="Arial"/>
          <w:sz w:val="20"/>
          <w:szCs w:val="20"/>
        </w:rPr>
        <w:tab/>
      </w:r>
      <w:r w:rsidRPr="00D501B4">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sidRPr="00D501B4">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D501B4">
        <w:rPr>
          <w:rFonts w:ascii="Arial" w:hAnsi="Arial" w:cs="Arial"/>
          <w:color w:val="000000"/>
          <w:sz w:val="20"/>
          <w:szCs w:val="20"/>
          <w:highlight w:val="white"/>
        </w:rPr>
        <w:t xml:space="preserve"> by updating your previously submitted DEFFORM 528 or completing a new DEFFORM 528.</w:t>
      </w:r>
    </w:p>
    <w:p w14:paraId="5441E978" w14:textId="77777777" w:rsidR="00FB614D" w:rsidRPr="00D501B4" w:rsidRDefault="00D92A5F" w:rsidP="00F324AB">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D501B4">
        <w:rPr>
          <w:rFonts w:ascii="Arial" w:hAnsi="Arial" w:cs="Arial"/>
          <w:color w:val="000000"/>
          <w:sz w:val="20"/>
          <w:szCs w:val="20"/>
        </w:rPr>
        <w:t>8.</w:t>
      </w:r>
      <w:r w:rsidRPr="00D501B4">
        <w:rPr>
          <w:rFonts w:ascii="Arial" w:hAnsi="Arial" w:cs="Arial"/>
          <w:sz w:val="20"/>
          <w:szCs w:val="20"/>
        </w:rPr>
        <w:tab/>
      </w:r>
      <w:r w:rsidRPr="00D501B4">
        <w:rPr>
          <w:rFonts w:ascii="Arial" w:hAnsi="Arial" w:cs="Arial"/>
          <w:color w:val="000000"/>
          <w:sz w:val="20"/>
          <w:szCs w:val="20"/>
        </w:rPr>
        <w:t xml:space="preserve">This does not include any Intellectual Property specific restrictions mentioned in paragraph 2.  </w:t>
      </w:r>
    </w:p>
    <w:p w14:paraId="7FA67DBA" w14:textId="77777777" w:rsidR="00FB614D" w:rsidRPr="00D501B4" w:rsidRDefault="00D92A5F" w:rsidP="00F324AB">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D501B4">
        <w:rPr>
          <w:rFonts w:ascii="Arial" w:hAnsi="Arial" w:cs="Arial"/>
          <w:color w:val="000000"/>
          <w:sz w:val="20"/>
          <w:szCs w:val="20"/>
        </w:rPr>
        <w:t>9.</w:t>
      </w:r>
      <w:r w:rsidRPr="00D501B4">
        <w:rPr>
          <w:rFonts w:ascii="Arial" w:hAnsi="Arial" w:cs="Arial"/>
          <w:sz w:val="20"/>
          <w:szCs w:val="20"/>
        </w:rPr>
        <w:tab/>
      </w:r>
      <w:r w:rsidRPr="00D501B4">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sidRPr="00D501B4">
        <w:rPr>
          <w:rFonts w:ascii="Arial" w:hAnsi="Arial" w:cs="Arial"/>
          <w:color w:val="000000"/>
          <w:sz w:val="20"/>
          <w:szCs w:val="20"/>
          <w:highlight w:val="white"/>
        </w:rPr>
        <w:t>6.</w:t>
      </w:r>
    </w:p>
    <w:p w14:paraId="3132574F" w14:textId="3E4AD451"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10.</w:t>
      </w:r>
      <w:r w:rsidRPr="00D501B4">
        <w:rPr>
          <w:rFonts w:ascii="Arial" w:hAnsi="Arial" w:cs="Arial"/>
          <w:sz w:val="20"/>
          <w:szCs w:val="20"/>
        </w:rPr>
        <w:tab/>
      </w:r>
      <w:r w:rsidRPr="00D501B4">
        <w:rPr>
          <w:rFonts w:ascii="Arial" w:hAnsi="Arial" w:cs="Arial"/>
          <w:color w:val="000000"/>
          <w:sz w:val="20"/>
          <w:szCs w:val="20"/>
        </w:rPr>
        <w:t xml:space="preserve">Should you propose the supply of </w:t>
      </w:r>
      <w:r w:rsidRPr="00D501B4">
        <w:rPr>
          <w:rFonts w:ascii="Arial" w:hAnsi="Arial" w:cs="Arial"/>
          <w:color w:val="000000"/>
          <w:sz w:val="20"/>
          <w:szCs w:val="20"/>
          <w:highlight w:val="white"/>
        </w:rPr>
        <w:t>Contractor Deliverables</w:t>
      </w:r>
      <w:r w:rsidRPr="00D501B4">
        <w:rPr>
          <w:rFonts w:ascii="Arial" w:hAnsi="Arial" w:cs="Arial"/>
          <w:color w:val="000000"/>
          <w:sz w:val="20"/>
          <w:szCs w:val="20"/>
        </w:rPr>
        <w:t xml:space="preserve"> of US origin the export of which </w:t>
      </w:r>
      <w:r w:rsidRPr="00D501B4">
        <w:rPr>
          <w:rFonts w:ascii="Arial" w:hAnsi="Arial" w:cs="Arial"/>
          <w:color w:val="000000"/>
          <w:sz w:val="20"/>
          <w:szCs w:val="20"/>
          <w:highlight w:val="white"/>
        </w:rPr>
        <w:t>from the USA</w:t>
      </w:r>
      <w:r w:rsidRPr="00D501B4">
        <w:rPr>
          <w:rFonts w:ascii="Arial" w:hAnsi="Arial" w:cs="Arial"/>
          <w:color w:val="000000"/>
          <w:sz w:val="20"/>
          <w:szCs w:val="20"/>
        </w:rPr>
        <w:t xml:space="preserve"> is subject to control under the US International Traffic in Arms Regulations (ITAR), you must include details </w:t>
      </w:r>
      <w:r w:rsidRPr="00D501B4">
        <w:rPr>
          <w:rFonts w:ascii="Arial" w:hAnsi="Arial" w:cs="Arial"/>
          <w:color w:val="000000"/>
          <w:sz w:val="20"/>
          <w:szCs w:val="20"/>
          <w:highlight w:val="white"/>
        </w:rPr>
        <w:t>on the DEFFORM 528</w:t>
      </w:r>
      <w:r w:rsidRPr="00D501B4">
        <w:rPr>
          <w:rFonts w:ascii="Arial" w:hAnsi="Arial" w:cs="Arial"/>
          <w:color w:val="000000"/>
          <w:sz w:val="20"/>
          <w:szCs w:val="20"/>
        </w:rPr>
        <w:t xml:space="preserve">.  This will allow the Authority to make a decision whether the export can or cannot be made </w:t>
      </w:r>
      <w:r w:rsidRPr="00D501B4">
        <w:rPr>
          <w:rFonts w:ascii="Arial" w:hAnsi="Arial" w:cs="Arial"/>
          <w:color w:val="000000"/>
          <w:sz w:val="20"/>
          <w:szCs w:val="20"/>
          <w:highlight w:val="white"/>
        </w:rPr>
        <w:t xml:space="preserve">under the </w:t>
      </w:r>
      <w:r w:rsidRPr="00D501B4">
        <w:rPr>
          <w:rFonts w:ascii="Arial" w:hAnsi="Arial" w:cs="Arial"/>
          <w:color w:val="000000"/>
          <w:sz w:val="20"/>
          <w:szCs w:val="20"/>
        </w:rPr>
        <w:t xml:space="preserve">US-UK </w:t>
      </w:r>
      <w:r w:rsidR="00F324AB" w:rsidRPr="00D501B4">
        <w:rPr>
          <w:rFonts w:ascii="Arial" w:hAnsi="Arial" w:cs="Arial"/>
          <w:color w:val="000000"/>
          <w:sz w:val="20"/>
          <w:szCs w:val="20"/>
        </w:rPr>
        <w:t>Defence</w:t>
      </w:r>
      <w:r w:rsidRPr="00D501B4">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734C4C96" w14:textId="77777777" w:rsidR="00FB614D" w:rsidRPr="00D501B4" w:rsidRDefault="00D92A5F">
      <w:pPr>
        <w:widowControl w:val="0"/>
        <w:autoSpaceDE w:val="0"/>
        <w:autoSpaceDN w:val="0"/>
        <w:adjustRightInd w:val="0"/>
        <w:spacing w:before="120" w:after="180" w:line="240" w:lineRule="auto"/>
        <w:ind w:left="120"/>
        <w:rPr>
          <w:rFonts w:ascii="Arial" w:hAnsi="Arial" w:cs="Arial"/>
          <w:sz w:val="20"/>
          <w:szCs w:val="20"/>
        </w:rPr>
      </w:pPr>
      <w:r w:rsidRPr="00D501B4">
        <w:rPr>
          <w:rFonts w:ascii="Arial" w:hAnsi="Arial" w:cs="Arial"/>
          <w:b/>
          <w:bCs/>
          <w:color w:val="000000"/>
          <w:sz w:val="20"/>
          <w:szCs w:val="20"/>
        </w:rPr>
        <w:t>Import Duty</w:t>
      </w:r>
    </w:p>
    <w:p w14:paraId="5122FCFE" w14:textId="77777777" w:rsidR="00FB614D" w:rsidRPr="00D501B4" w:rsidRDefault="00D92A5F">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D501B4">
        <w:rPr>
          <w:rFonts w:ascii="Arial" w:hAnsi="Arial" w:cs="Arial"/>
          <w:color w:val="000000"/>
          <w:sz w:val="20"/>
          <w:szCs w:val="20"/>
        </w:rPr>
        <w:t>11.</w:t>
      </w:r>
      <w:r w:rsidRPr="00D501B4">
        <w:rPr>
          <w:rFonts w:ascii="Arial" w:hAnsi="Arial" w:cs="Arial"/>
          <w:sz w:val="20"/>
          <w:szCs w:val="20"/>
        </w:rPr>
        <w:tab/>
      </w:r>
      <w:r w:rsidRPr="00D501B4">
        <w:rPr>
          <w:rFonts w:ascii="Arial" w:hAnsi="Arial" w:cs="Arial"/>
          <w:color w:val="000000"/>
          <w:sz w:val="20"/>
          <w:szCs w:val="20"/>
        </w:rPr>
        <w:t>United Kingdom (UK) legislation permits the use of various procedures to suspend customs duties.</w:t>
      </w:r>
    </w:p>
    <w:p w14:paraId="465088B2" w14:textId="77777777" w:rsidR="00FB614D" w:rsidRPr="00D501B4" w:rsidRDefault="00D92A5F">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CC7E89">
        <w:rPr>
          <w:rFonts w:ascii="Arial" w:hAnsi="Arial" w:cs="Arial"/>
          <w:color w:val="000000"/>
          <w:sz w:val="20"/>
          <w:szCs w:val="20"/>
        </w:rPr>
        <w:t>12.</w:t>
      </w:r>
      <w:r w:rsidRPr="00CC7E89">
        <w:rPr>
          <w:rFonts w:ascii="Arial" w:hAnsi="Arial" w:cs="Arial"/>
          <w:sz w:val="20"/>
          <w:szCs w:val="20"/>
        </w:rPr>
        <w:tab/>
      </w:r>
      <w:r w:rsidRPr="00CC7E89">
        <w:rPr>
          <w:rFonts w:ascii="Arial" w:hAnsi="Arial" w:cs="Arial"/>
          <w:color w:val="000000"/>
          <w:sz w:val="20"/>
          <w:szCs w:val="20"/>
        </w:rPr>
        <w:t>For the purpose of this competition, for any deliverables not yet imported into the UK, you are</w:t>
      </w:r>
      <w:r w:rsidRPr="00D501B4">
        <w:rPr>
          <w:rFonts w:ascii="Arial" w:hAnsi="Arial" w:cs="Arial"/>
          <w:color w:val="000000"/>
          <w:sz w:val="20"/>
          <w:szCs w:val="20"/>
        </w:rPr>
        <w:t xml:space="preserve"> required to provide details of your plans to address customs compliance, including the </w:t>
      </w:r>
      <w:r w:rsidRPr="00D501B4">
        <w:rPr>
          <w:rFonts w:ascii="Arial" w:hAnsi="Arial" w:cs="Arial"/>
          <w:color w:val="000000"/>
          <w:sz w:val="20"/>
          <w:szCs w:val="20"/>
          <w:highlight w:val="white"/>
        </w:rPr>
        <w:t>Customs</w:t>
      </w:r>
      <w:r w:rsidRPr="00D501B4">
        <w:rPr>
          <w:rFonts w:ascii="Arial" w:hAnsi="Arial" w:cs="Arial"/>
          <w:color w:val="000000"/>
          <w:sz w:val="20"/>
          <w:szCs w:val="20"/>
        </w:rPr>
        <w:t xml:space="preserve"> procedures to be applied </w:t>
      </w:r>
      <w:r w:rsidRPr="00D501B4">
        <w:rPr>
          <w:rFonts w:ascii="Arial" w:hAnsi="Arial" w:cs="Arial"/>
          <w:color w:val="000000"/>
          <w:sz w:val="20"/>
          <w:szCs w:val="20"/>
          <w:highlight w:val="white"/>
        </w:rPr>
        <w:t>(together with the procedure code)</w:t>
      </w:r>
      <w:r w:rsidRPr="00D501B4">
        <w:rPr>
          <w:rFonts w:ascii="Arial" w:hAnsi="Arial" w:cs="Arial"/>
          <w:color w:val="000000"/>
          <w:sz w:val="20"/>
          <w:szCs w:val="20"/>
        </w:rPr>
        <w:t xml:space="preserve"> and the estimated Import Duty to be incurred and / or suspended.</w:t>
      </w:r>
    </w:p>
    <w:p w14:paraId="1A98E823" w14:textId="77777777" w:rsidR="00FB614D" w:rsidRPr="00D501B4" w:rsidRDefault="00D92A5F">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D501B4">
        <w:rPr>
          <w:rFonts w:ascii="Arial" w:hAnsi="Arial" w:cs="Arial"/>
          <w:color w:val="000000"/>
          <w:sz w:val="20"/>
          <w:szCs w:val="20"/>
        </w:rPr>
        <w:t>13.</w:t>
      </w:r>
      <w:r w:rsidRPr="00D501B4">
        <w:rPr>
          <w:rFonts w:ascii="Arial" w:hAnsi="Arial" w:cs="Arial"/>
          <w:sz w:val="20"/>
          <w:szCs w:val="20"/>
        </w:rPr>
        <w:tab/>
      </w:r>
      <w:r w:rsidRPr="00D501B4">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770E4786" w14:textId="77777777" w:rsidR="00CC7E89" w:rsidRPr="00F324AB"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F324AB">
        <w:rPr>
          <w:rFonts w:ascii="Arial" w:hAnsi="Arial" w:cs="Arial"/>
          <w:b/>
          <w:bCs/>
          <w:color w:val="000000"/>
          <w:sz w:val="20"/>
          <w:szCs w:val="20"/>
        </w:rPr>
        <w:t>Cyber Risk</w:t>
      </w:r>
    </w:p>
    <w:p w14:paraId="79DAE473" w14:textId="62F720C2" w:rsidR="00FB614D" w:rsidRPr="00F324AB"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F324AB">
        <w:rPr>
          <w:rFonts w:ascii="Arial" w:hAnsi="Arial" w:cs="Arial"/>
          <w:color w:val="000000"/>
          <w:sz w:val="20"/>
          <w:szCs w:val="20"/>
        </w:rPr>
        <w:t>14.</w:t>
      </w:r>
      <w:r w:rsidR="00CC7E89" w:rsidRPr="00F324AB">
        <w:rPr>
          <w:rFonts w:ascii="Arial" w:hAnsi="Arial" w:cs="Arial"/>
          <w:color w:val="000000"/>
          <w:sz w:val="20"/>
          <w:szCs w:val="20"/>
        </w:rPr>
        <w:t xml:space="preserve"> </w:t>
      </w:r>
      <w:r w:rsidRPr="00F324AB">
        <w:rPr>
          <w:rFonts w:ascii="Arial" w:hAnsi="Arial" w:cs="Arial"/>
          <w:color w:val="000000"/>
          <w:sz w:val="20"/>
          <w:szCs w:val="20"/>
        </w:rPr>
        <w:t xml:space="preserve">Cyber risk has been considered and in accordance with the Cyber Security Model resulted in a Cyber Risk Profile of </w:t>
      </w:r>
      <w:r w:rsidR="00CC7E89" w:rsidRPr="00F324AB">
        <w:rPr>
          <w:rFonts w:ascii="Arial" w:hAnsi="Arial" w:cs="Arial"/>
          <w:color w:val="000000"/>
          <w:sz w:val="20"/>
          <w:szCs w:val="20"/>
        </w:rPr>
        <w:t>Very Low</w:t>
      </w:r>
      <w:r w:rsidRPr="00F324AB">
        <w:rPr>
          <w:rFonts w:ascii="Arial" w:hAnsi="Arial" w:cs="Arial"/>
          <w:color w:val="000000"/>
          <w:sz w:val="20"/>
          <w:szCs w:val="20"/>
        </w:rPr>
        <w:t xml:space="preserve">. The Risk Assessment Reference is </w:t>
      </w:r>
      <w:r w:rsidR="00CC7E89" w:rsidRPr="00F324AB">
        <w:rPr>
          <w:rFonts w:ascii="Arial" w:hAnsi="Arial" w:cs="Arial"/>
          <w:color w:val="000000"/>
          <w:sz w:val="20"/>
          <w:szCs w:val="20"/>
        </w:rPr>
        <w:t>958645466</w:t>
      </w:r>
      <w:r w:rsidRPr="00583A5C">
        <w:rPr>
          <w:rFonts w:ascii="Arial" w:hAnsi="Arial" w:cs="Arial"/>
          <w:sz w:val="20"/>
          <w:szCs w:val="20"/>
        </w:rPr>
        <w:t>.</w:t>
      </w:r>
      <w:r w:rsidRPr="00F324AB">
        <w:rPr>
          <w:rFonts w:ascii="Arial" w:hAnsi="Arial" w:cs="Arial"/>
          <w:color w:val="000000"/>
          <w:sz w:val="20"/>
          <w:szCs w:val="20"/>
        </w:rPr>
        <w:t xml:space="preserve"> </w:t>
      </w:r>
      <w:r w:rsidR="00CC7E89" w:rsidRPr="00F324AB">
        <w:rPr>
          <w:rFonts w:ascii="Arial" w:hAnsi="Arial" w:cs="Arial"/>
          <w:color w:val="000000"/>
          <w:sz w:val="20"/>
          <w:szCs w:val="20"/>
        </w:rPr>
        <w:t xml:space="preserve">Tenderers for this contract must be instructed to complete a Supplier Assurance Questionnaire (SAQ). The tender documentation will need to include the Risk Assessment Reference and Cyber Risk Profile, and Tenderers should complete their SAQ using the </w:t>
      </w:r>
      <w:hyperlink r:id="rId23" w:history="1">
        <w:r w:rsidR="00CC7E89" w:rsidRPr="00F324AB">
          <w:rPr>
            <w:color w:val="0000FF"/>
          </w:rPr>
          <w:t>SAQ Form</w:t>
        </w:r>
      </w:hyperlink>
      <w:r w:rsidR="00CC7E89" w:rsidRPr="00F324AB">
        <w:rPr>
          <w:rFonts w:ascii="Arial" w:hAnsi="Arial" w:cs="Arial"/>
          <w:color w:val="000000"/>
          <w:sz w:val="20"/>
          <w:szCs w:val="20"/>
        </w:rPr>
        <w:t xml:space="preserve"> or the attached PDF, which must be returned to </w:t>
      </w:r>
      <w:hyperlink r:id="rId24" w:history="1">
        <w:r w:rsidR="00CC7E89" w:rsidRPr="00F324AB">
          <w:rPr>
            <w:color w:val="0000FF"/>
          </w:rPr>
          <w:t>ISSDes-DCPP@mod.gov.uk</w:t>
        </w:r>
      </w:hyperlink>
      <w:r w:rsidR="00F324AB" w:rsidRPr="00F324AB">
        <w:rPr>
          <w:rFonts w:ascii="Arial" w:hAnsi="Arial" w:cs="Arial"/>
          <w:color w:val="000000"/>
          <w:sz w:val="20"/>
          <w:szCs w:val="20"/>
        </w:rPr>
        <w:t>(</w:t>
      </w:r>
      <w:r w:rsidR="00CC7E89" w:rsidRPr="00F324AB">
        <w:rPr>
          <w:rFonts w:ascii="Arial" w:hAnsi="Arial" w:cs="Arial"/>
          <w:color w:val="000000"/>
          <w:sz w:val="20"/>
          <w:szCs w:val="20"/>
        </w:rPr>
        <w:t>and included with the tender response).</w:t>
      </w:r>
    </w:p>
    <w:p w14:paraId="5D7B0AE2" w14:textId="77777777" w:rsidR="00FB614D" w:rsidRPr="00F324AB"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F324AB">
        <w:rPr>
          <w:rFonts w:ascii="Arial" w:hAnsi="Arial" w:cs="Arial"/>
          <w:b/>
          <w:bCs/>
          <w:color w:val="000000"/>
          <w:sz w:val="20"/>
          <w:szCs w:val="20"/>
        </w:rPr>
        <w:t>Sub-contracts Form 1686</w:t>
      </w:r>
    </w:p>
    <w:p w14:paraId="545D6AB9" w14:textId="77777777" w:rsidR="00FB614D" w:rsidRPr="00F324AB"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324AB">
        <w:rPr>
          <w:rFonts w:ascii="Arial" w:hAnsi="Arial" w:cs="Arial"/>
          <w:color w:val="000000"/>
          <w:sz w:val="20"/>
          <w:szCs w:val="20"/>
        </w:rPr>
        <w:t>15.</w:t>
      </w:r>
      <w:r w:rsidRPr="00F324AB">
        <w:rPr>
          <w:rFonts w:ascii="Arial" w:hAnsi="Arial" w:cs="Arial"/>
          <w:sz w:val="20"/>
          <w:szCs w:val="20"/>
        </w:rPr>
        <w:tab/>
      </w:r>
      <w:hyperlink r:id="rId25" w:history="1">
        <w:r w:rsidRPr="00F324AB">
          <w:rPr>
            <w:rFonts w:ascii="Arial" w:hAnsi="Arial" w:cs="Arial"/>
            <w:color w:val="0000FF"/>
            <w:sz w:val="20"/>
            <w:szCs w:val="20"/>
            <w:u w:val="single"/>
          </w:rPr>
          <w:t>Form 1686</w:t>
        </w:r>
      </w:hyperlink>
      <w:r w:rsidRPr="00F324AB">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6" w:history="1">
        <w:r w:rsidRPr="00F324AB">
          <w:rPr>
            <w:rFonts w:ascii="Arial" w:hAnsi="Arial" w:cs="Arial"/>
            <w:color w:val="0000FF"/>
            <w:sz w:val="20"/>
            <w:szCs w:val="20"/>
            <w:u w:val="single"/>
          </w:rPr>
          <w:t>Contractual Process</w:t>
        </w:r>
      </w:hyperlink>
      <w:r w:rsidRPr="00F324AB">
        <w:rPr>
          <w:rFonts w:ascii="Arial" w:hAnsi="Arial" w:cs="Arial"/>
          <w:color w:val="000000"/>
          <w:sz w:val="20"/>
          <w:szCs w:val="20"/>
        </w:rPr>
        <w:t>.</w:t>
      </w:r>
    </w:p>
    <w:p w14:paraId="1ED42742" w14:textId="77777777" w:rsidR="00FB614D" w:rsidRPr="00F324AB"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F324AB">
        <w:rPr>
          <w:rFonts w:ascii="Arial" w:hAnsi="Arial" w:cs="Arial"/>
          <w:b/>
          <w:bCs/>
          <w:color w:val="000000"/>
          <w:sz w:val="20"/>
          <w:szCs w:val="20"/>
        </w:rPr>
        <w:t>Small and Medium Enterprises</w:t>
      </w:r>
      <w:r w:rsidRPr="00F324AB">
        <w:rPr>
          <w:rFonts w:ascii="Arial" w:hAnsi="Arial" w:cs="Arial"/>
          <w:color w:val="000000"/>
          <w:sz w:val="20"/>
          <w:szCs w:val="20"/>
        </w:rPr>
        <w:t>        </w:t>
      </w:r>
    </w:p>
    <w:p w14:paraId="4BF2BF9B" w14:textId="77777777" w:rsidR="00FB614D" w:rsidRPr="00F324AB"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324AB">
        <w:rPr>
          <w:rFonts w:ascii="Arial" w:hAnsi="Arial" w:cs="Arial"/>
          <w:color w:val="000000"/>
          <w:sz w:val="20"/>
          <w:szCs w:val="20"/>
        </w:rPr>
        <w:t>16.</w:t>
      </w:r>
      <w:r w:rsidRPr="00F324AB">
        <w:rPr>
          <w:rFonts w:ascii="Arial" w:hAnsi="Arial" w:cs="Arial"/>
          <w:sz w:val="20"/>
          <w:szCs w:val="20"/>
        </w:rPr>
        <w:tab/>
      </w:r>
      <w:r w:rsidRPr="00F324AB">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AAD72BA" w14:textId="77777777" w:rsidR="00FB614D" w:rsidRPr="00F324AB"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324AB">
        <w:rPr>
          <w:rFonts w:ascii="Arial" w:hAnsi="Arial" w:cs="Arial"/>
          <w:color w:val="000000"/>
          <w:sz w:val="20"/>
          <w:szCs w:val="20"/>
        </w:rPr>
        <w:t>17.</w:t>
      </w:r>
      <w:r w:rsidRPr="00F324AB">
        <w:rPr>
          <w:rFonts w:ascii="Arial" w:hAnsi="Arial" w:cs="Arial"/>
          <w:sz w:val="20"/>
          <w:szCs w:val="20"/>
        </w:rPr>
        <w:tab/>
      </w:r>
      <w:r w:rsidRPr="00F324AB">
        <w:rPr>
          <w:rFonts w:ascii="Arial" w:hAnsi="Arial" w:cs="Arial"/>
          <w:color w:val="000000"/>
          <w:sz w:val="20"/>
          <w:szCs w:val="20"/>
        </w:rPr>
        <w:t xml:space="preserve">A key aspect of the Government’s SME Policy is ensuring that its suppliers throughout the supply </w:t>
      </w:r>
      <w:r w:rsidRPr="00F324AB">
        <w:rPr>
          <w:rFonts w:ascii="Arial" w:hAnsi="Arial" w:cs="Arial"/>
          <w:color w:val="000000"/>
          <w:sz w:val="20"/>
          <w:szCs w:val="20"/>
        </w:rPr>
        <w:lastRenderedPageBreak/>
        <w:t xml:space="preserve">chain are paid promptly.  All suppliers to the Authority and their sub-contractors are encouraged to make their own commitment and register with the </w:t>
      </w:r>
      <w:hyperlink r:id="rId27" w:history="1">
        <w:r w:rsidRPr="00F324AB">
          <w:rPr>
            <w:rFonts w:ascii="Arial" w:hAnsi="Arial" w:cs="Arial"/>
            <w:color w:val="0000FF"/>
            <w:sz w:val="20"/>
            <w:szCs w:val="20"/>
            <w:u w:val="single"/>
          </w:rPr>
          <w:t>Prompt Payment Code</w:t>
        </w:r>
      </w:hyperlink>
      <w:r w:rsidRPr="00F324AB">
        <w:rPr>
          <w:rFonts w:ascii="Arial" w:hAnsi="Arial" w:cs="Arial"/>
          <w:color w:val="000000"/>
          <w:sz w:val="20"/>
          <w:szCs w:val="20"/>
        </w:rPr>
        <w:t xml:space="preserve">.  </w:t>
      </w:r>
    </w:p>
    <w:p w14:paraId="2B17261C" w14:textId="77777777" w:rsidR="00A638EE" w:rsidRPr="00F324AB" w:rsidRDefault="00A638EE" w:rsidP="00F324AB">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p>
    <w:p w14:paraId="321DC029" w14:textId="77777777" w:rsidR="00FB614D" w:rsidRPr="00F324AB"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324AB">
        <w:rPr>
          <w:rFonts w:ascii="Arial" w:hAnsi="Arial" w:cs="Arial"/>
          <w:color w:val="000000"/>
          <w:sz w:val="20"/>
          <w:szCs w:val="20"/>
        </w:rPr>
        <w:t>18.</w:t>
      </w:r>
      <w:r w:rsidRPr="00F324AB">
        <w:rPr>
          <w:rFonts w:ascii="Arial" w:hAnsi="Arial" w:cs="Arial"/>
          <w:sz w:val="20"/>
          <w:szCs w:val="20"/>
        </w:rPr>
        <w:tab/>
      </w:r>
      <w:r w:rsidRPr="00F324AB">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8" w:history="1">
        <w:r w:rsidRPr="00F324AB">
          <w:rPr>
            <w:rFonts w:ascii="Arial" w:hAnsi="Arial" w:cs="Arial"/>
            <w:color w:val="0000FF"/>
            <w:sz w:val="20"/>
            <w:szCs w:val="20"/>
            <w:u w:val="single"/>
          </w:rPr>
          <w:t>Gov.UK</w:t>
        </w:r>
      </w:hyperlink>
      <w:r w:rsidRPr="00F324AB">
        <w:rPr>
          <w:rFonts w:ascii="Arial" w:hAnsi="Arial" w:cs="Arial"/>
          <w:color w:val="000000"/>
          <w:sz w:val="20"/>
          <w:szCs w:val="20"/>
        </w:rPr>
        <w:t>. and the DSP.</w:t>
      </w:r>
    </w:p>
    <w:p w14:paraId="3A61C361" w14:textId="77777777" w:rsidR="00FB614D" w:rsidRPr="00F324AB"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324AB">
        <w:rPr>
          <w:rFonts w:ascii="Arial" w:hAnsi="Arial" w:cs="Arial"/>
          <w:color w:val="000000"/>
          <w:sz w:val="20"/>
          <w:szCs w:val="20"/>
        </w:rPr>
        <w:t>19.</w:t>
      </w:r>
      <w:r w:rsidRPr="00F324AB">
        <w:rPr>
          <w:rFonts w:ascii="Arial" w:hAnsi="Arial" w:cs="Arial"/>
          <w:sz w:val="20"/>
          <w:szCs w:val="20"/>
        </w:rPr>
        <w:tab/>
      </w:r>
      <w:r w:rsidRPr="00F324AB">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3913BF3"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b/>
          <w:bCs/>
          <w:color w:val="000000"/>
          <w:sz w:val="20"/>
          <w:szCs w:val="20"/>
        </w:rPr>
        <w:t>Transparency, Freedom of Information and Environmental Information Regulations</w:t>
      </w:r>
    </w:p>
    <w:p w14:paraId="05B5BFB5" w14:textId="77777777"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20.</w:t>
      </w:r>
      <w:r w:rsidRPr="00D501B4">
        <w:rPr>
          <w:rFonts w:ascii="Arial" w:hAnsi="Arial" w:cs="Arial"/>
          <w:sz w:val="20"/>
          <w:szCs w:val="20"/>
        </w:rPr>
        <w:tab/>
      </w:r>
      <w:r w:rsidRPr="00D501B4">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88841D8" w14:textId="77777777"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21.</w:t>
      </w:r>
      <w:r w:rsidRPr="00D501B4">
        <w:rPr>
          <w:rFonts w:ascii="Arial" w:hAnsi="Arial" w:cs="Arial"/>
          <w:sz w:val="20"/>
          <w:szCs w:val="20"/>
        </w:rPr>
        <w:tab/>
      </w:r>
      <w:r w:rsidRPr="00D501B4">
        <w:rPr>
          <w:rFonts w:ascii="Arial" w:hAnsi="Arial" w:cs="Arial"/>
          <w:color w:val="000000"/>
          <w:sz w:val="20"/>
          <w:szCs w:val="20"/>
        </w:rPr>
        <w:t xml:space="preserve">The Authority may publish the contents of any resultant Contract in line with government policy set out in the Government’s </w:t>
      </w:r>
      <w:r w:rsidRPr="00D501B4">
        <w:rPr>
          <w:rFonts w:ascii="Arial" w:hAnsi="Arial" w:cs="Arial"/>
          <w:color w:val="0000FF"/>
          <w:sz w:val="20"/>
          <w:szCs w:val="20"/>
          <w:u w:val="single"/>
        </w:rPr>
        <w:t>Transparency Principles</w:t>
      </w:r>
      <w:r w:rsidRPr="00D501B4">
        <w:rPr>
          <w:rFonts w:ascii="Arial" w:hAnsi="Arial" w:cs="Arial"/>
          <w:color w:val="000000"/>
          <w:sz w:val="20"/>
          <w:szCs w:val="20"/>
        </w:rPr>
        <w:t xml:space="preserve"> and in accordance with the provisions of either DEFCON 539, SC1B Conditions of Contract Clause 5 or SC2 Conditions of Contract Clause 12. </w:t>
      </w:r>
    </w:p>
    <w:p w14:paraId="0E52D310" w14:textId="77777777"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22.</w:t>
      </w:r>
      <w:r w:rsidRPr="00D501B4">
        <w:rPr>
          <w:rFonts w:ascii="Arial" w:hAnsi="Arial" w:cs="Arial"/>
          <w:sz w:val="20"/>
          <w:szCs w:val="20"/>
        </w:rPr>
        <w:tab/>
      </w:r>
      <w:r w:rsidRPr="00D501B4">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1A77CD41" w14:textId="77777777"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23.</w:t>
      </w:r>
      <w:r w:rsidRPr="00D501B4">
        <w:rPr>
          <w:rFonts w:ascii="Arial" w:hAnsi="Arial" w:cs="Arial"/>
          <w:sz w:val="20"/>
          <w:szCs w:val="20"/>
        </w:rPr>
        <w:tab/>
      </w:r>
      <w:r w:rsidRPr="00D501B4">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14:paraId="0109F22F" w14:textId="77777777"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24.</w:t>
      </w:r>
      <w:r w:rsidRPr="00D501B4">
        <w:rPr>
          <w:rFonts w:ascii="Arial" w:hAnsi="Arial" w:cs="Arial"/>
          <w:sz w:val="20"/>
          <w:szCs w:val="20"/>
        </w:rPr>
        <w:tab/>
      </w:r>
      <w:r w:rsidRPr="00D501B4">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59CB80F"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b/>
          <w:bCs/>
          <w:color w:val="000000"/>
          <w:sz w:val="20"/>
          <w:szCs w:val="20"/>
        </w:rPr>
        <w:t>Electronic Purchasing</w:t>
      </w:r>
    </w:p>
    <w:p w14:paraId="184E0021" w14:textId="77777777"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25.</w:t>
      </w:r>
      <w:r w:rsidRPr="00D501B4">
        <w:rPr>
          <w:rFonts w:ascii="Arial" w:hAnsi="Arial" w:cs="Arial"/>
          <w:sz w:val="20"/>
          <w:szCs w:val="20"/>
        </w:rPr>
        <w:tab/>
      </w:r>
      <w:r w:rsidRPr="00D501B4">
        <w:rPr>
          <w:rFonts w:ascii="Arial" w:hAnsi="Arial" w:cs="Arial"/>
          <w:color w:val="000000"/>
          <w:sz w:val="20"/>
          <w:szCs w:val="20"/>
        </w:rPr>
        <w:t xml:space="preserve">Tenderers must note that use of the </w:t>
      </w:r>
      <w:hyperlink r:id="rId29" w:history="1">
        <w:r w:rsidRPr="00D501B4">
          <w:rPr>
            <w:rFonts w:ascii="Arial" w:hAnsi="Arial" w:cs="Arial"/>
            <w:color w:val="0000FF"/>
            <w:sz w:val="20"/>
            <w:szCs w:val="20"/>
            <w:u w:val="single"/>
          </w:rPr>
          <w:t>Contracting, Purchasing and Finance (CP&amp;F)</w:t>
        </w:r>
      </w:hyperlink>
      <w:r w:rsidRPr="00D501B4">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0367A791"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b/>
          <w:bCs/>
          <w:color w:val="000000"/>
          <w:sz w:val="20"/>
          <w:szCs w:val="20"/>
        </w:rPr>
        <w:t>Change of Circumstances</w:t>
      </w:r>
    </w:p>
    <w:p w14:paraId="3A941448" w14:textId="77777777"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26.</w:t>
      </w:r>
      <w:r w:rsidRPr="00D501B4">
        <w:rPr>
          <w:rFonts w:ascii="Arial" w:hAnsi="Arial" w:cs="Arial"/>
          <w:sz w:val="20"/>
          <w:szCs w:val="20"/>
        </w:rPr>
        <w:tab/>
      </w:r>
      <w:r w:rsidRPr="00D501B4">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5DDAE73F"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b/>
          <w:bCs/>
          <w:color w:val="000000"/>
          <w:sz w:val="20"/>
          <w:szCs w:val="20"/>
        </w:rPr>
        <w:t>Asbestos, Hazardous Items and Depletion of the Ozone Layer</w:t>
      </w:r>
    </w:p>
    <w:p w14:paraId="31E6349A" w14:textId="77777777"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27.</w:t>
      </w:r>
      <w:r w:rsidRPr="00D501B4">
        <w:rPr>
          <w:rFonts w:ascii="Arial" w:hAnsi="Arial" w:cs="Arial"/>
          <w:sz w:val="20"/>
          <w:szCs w:val="20"/>
        </w:rPr>
        <w:tab/>
      </w:r>
      <w:r w:rsidRPr="00D501B4">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7CD42E"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b/>
          <w:bCs/>
          <w:color w:val="000000"/>
          <w:sz w:val="20"/>
          <w:szCs w:val="20"/>
        </w:rPr>
        <w:t>Defence Safety Authority (DSA) Requirements</w:t>
      </w:r>
    </w:p>
    <w:p w14:paraId="3AE4D98E"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color w:val="000000"/>
          <w:sz w:val="20"/>
          <w:szCs w:val="20"/>
        </w:rPr>
        <w:t xml:space="preserve">28.      Tenderers are required to comply with any applicable DSA military regulatory policy and regulation. </w:t>
      </w:r>
      <w:r w:rsidRPr="00D501B4">
        <w:rPr>
          <w:rFonts w:ascii="Arial" w:hAnsi="Arial" w:cs="Arial"/>
          <w:color w:val="000000"/>
          <w:sz w:val="20"/>
          <w:szCs w:val="20"/>
        </w:rPr>
        <w:lastRenderedPageBreak/>
        <w:t>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there is more than one AMC. You must confirm how you intend to comply with the regulatory articles, and the date you consulted with the relevant defence regulator.</w:t>
      </w:r>
    </w:p>
    <w:p w14:paraId="787AE530" w14:textId="77777777" w:rsidR="00FB614D" w:rsidRPr="00D501B4" w:rsidRDefault="00D92A5F" w:rsidP="00F324AB">
      <w:pPr>
        <w:widowControl w:val="0"/>
        <w:autoSpaceDE w:val="0"/>
        <w:autoSpaceDN w:val="0"/>
        <w:adjustRightInd w:val="0"/>
        <w:spacing w:before="120" w:after="180" w:line="240" w:lineRule="auto"/>
        <w:ind w:left="120"/>
        <w:jc w:val="both"/>
        <w:rPr>
          <w:rFonts w:ascii="Arial" w:hAnsi="Arial" w:cs="Arial"/>
          <w:sz w:val="20"/>
          <w:szCs w:val="20"/>
        </w:rPr>
      </w:pPr>
      <w:r w:rsidRPr="00D501B4">
        <w:rPr>
          <w:rFonts w:ascii="Arial" w:hAnsi="Arial" w:cs="Arial"/>
          <w:b/>
          <w:bCs/>
          <w:color w:val="000000"/>
          <w:sz w:val="20"/>
          <w:szCs w:val="20"/>
        </w:rPr>
        <w:t>Bank or Parent Company Guarantee</w:t>
      </w:r>
    </w:p>
    <w:p w14:paraId="1DB76304" w14:textId="77777777" w:rsidR="00FB614D" w:rsidRPr="00D501B4" w:rsidRDefault="00D92A5F" w:rsidP="00F324AB">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D501B4">
        <w:rPr>
          <w:rFonts w:ascii="Arial" w:hAnsi="Arial" w:cs="Arial"/>
          <w:color w:val="000000"/>
          <w:sz w:val="20"/>
          <w:szCs w:val="20"/>
        </w:rPr>
        <w:t>29.</w:t>
      </w:r>
      <w:r w:rsidRPr="00D501B4">
        <w:rPr>
          <w:rFonts w:ascii="Arial" w:hAnsi="Arial" w:cs="Arial"/>
          <w:sz w:val="20"/>
          <w:szCs w:val="20"/>
        </w:rPr>
        <w:tab/>
      </w:r>
      <w:r w:rsidRPr="00D501B4">
        <w:rPr>
          <w:rFonts w:ascii="Arial" w:hAnsi="Arial" w:cs="Arial"/>
          <w:color w:val="000000"/>
          <w:sz w:val="20"/>
          <w:szCs w:val="20"/>
        </w:rPr>
        <w:t>A Bank or Parent Company Guarantee is not required.</w:t>
      </w:r>
    </w:p>
    <w:p w14:paraId="1F5E5E9B" w14:textId="77777777" w:rsidR="00FB614D" w:rsidRPr="00D501B4" w:rsidRDefault="00FB614D" w:rsidP="00F324AB">
      <w:pPr>
        <w:widowControl w:val="0"/>
        <w:autoSpaceDE w:val="0"/>
        <w:autoSpaceDN w:val="0"/>
        <w:adjustRightInd w:val="0"/>
        <w:spacing w:after="200" w:line="276" w:lineRule="auto"/>
        <w:ind w:left="120" w:right="114"/>
        <w:jc w:val="both"/>
        <w:rPr>
          <w:rFonts w:ascii="Arial" w:hAnsi="Arial" w:cs="Arial"/>
          <w:sz w:val="20"/>
          <w:szCs w:val="20"/>
        </w:rPr>
      </w:pPr>
    </w:p>
    <w:p w14:paraId="02602519" w14:textId="77777777" w:rsidR="00FB614D" w:rsidRPr="00D501B4" w:rsidRDefault="00D92A5F" w:rsidP="00D501B4">
      <w:pPr>
        <w:widowControl w:val="0"/>
        <w:autoSpaceDE w:val="0"/>
        <w:autoSpaceDN w:val="0"/>
        <w:adjustRightInd w:val="0"/>
        <w:spacing w:after="0" w:line="240" w:lineRule="auto"/>
        <w:ind w:firstLine="120"/>
        <w:jc w:val="center"/>
        <w:rPr>
          <w:rFonts w:ascii="Arial" w:hAnsi="Arial" w:cs="Arial"/>
          <w:color w:val="000000"/>
          <w:sz w:val="20"/>
          <w:szCs w:val="20"/>
        </w:rPr>
      </w:pPr>
      <w:r w:rsidRPr="00D501B4">
        <w:rPr>
          <w:rFonts w:ascii="Arial" w:hAnsi="Arial" w:cs="Arial"/>
          <w:sz w:val="20"/>
          <w:szCs w:val="20"/>
        </w:rPr>
        <w:br w:type="page"/>
      </w:r>
      <w:bookmarkStart w:id="13" w:name="_Toc501022445_2"/>
      <w:r w:rsidRPr="00D501B4">
        <w:rPr>
          <w:rFonts w:ascii="Arial" w:hAnsi="Arial" w:cs="Arial"/>
          <w:b/>
          <w:bCs/>
          <w:color w:val="000000"/>
          <w:sz w:val="20"/>
          <w:szCs w:val="20"/>
        </w:rPr>
        <w:lastRenderedPageBreak/>
        <w:t>Standardised Contracting Terms</w:t>
      </w:r>
      <w:bookmarkEnd w:id="13"/>
    </w:p>
    <w:p w14:paraId="3D7BD9D1" w14:textId="32B4C3FB" w:rsidR="00FB614D" w:rsidRPr="00D501B4" w:rsidRDefault="00FB614D">
      <w:pPr>
        <w:keepNext/>
        <w:keepLines/>
        <w:widowControl w:val="0"/>
        <w:autoSpaceDE w:val="0"/>
        <w:autoSpaceDN w:val="0"/>
        <w:adjustRightInd w:val="0"/>
        <w:spacing w:after="0" w:line="276" w:lineRule="auto"/>
        <w:ind w:left="120" w:right="114"/>
        <w:rPr>
          <w:rFonts w:ascii="Arial" w:hAnsi="Arial" w:cs="Arial"/>
          <w:sz w:val="20"/>
          <w:szCs w:val="20"/>
        </w:rPr>
      </w:pPr>
    </w:p>
    <w:p w14:paraId="5360076F" w14:textId="77777777" w:rsidR="00FB614D" w:rsidRPr="00D501B4" w:rsidRDefault="00D92A5F" w:rsidP="00F324AB">
      <w:pPr>
        <w:widowControl w:val="0"/>
        <w:autoSpaceDE w:val="0"/>
        <w:autoSpaceDN w:val="0"/>
        <w:adjustRightInd w:val="0"/>
        <w:spacing w:after="60" w:line="240" w:lineRule="auto"/>
        <w:ind w:left="120"/>
        <w:jc w:val="center"/>
        <w:rPr>
          <w:rFonts w:ascii="Arial" w:hAnsi="Arial" w:cs="Arial"/>
          <w:sz w:val="20"/>
          <w:szCs w:val="20"/>
        </w:rPr>
      </w:pPr>
      <w:r w:rsidRPr="00D501B4">
        <w:rPr>
          <w:rFonts w:ascii="Arial" w:hAnsi="Arial" w:cs="Arial"/>
          <w:b/>
          <w:bCs/>
          <w:color w:val="000000"/>
          <w:sz w:val="20"/>
          <w:szCs w:val="20"/>
        </w:rPr>
        <w:t>GENERAL CONDITIONS</w:t>
      </w:r>
    </w:p>
    <w:p w14:paraId="260A1C5F" w14:textId="77777777" w:rsidR="00FB614D" w:rsidRPr="00D501B4" w:rsidRDefault="00FB614D">
      <w:pPr>
        <w:widowControl w:val="0"/>
        <w:autoSpaceDE w:val="0"/>
        <w:autoSpaceDN w:val="0"/>
        <w:adjustRightInd w:val="0"/>
        <w:spacing w:after="0" w:line="240" w:lineRule="auto"/>
        <w:ind w:left="120"/>
        <w:rPr>
          <w:rFonts w:ascii="Arial" w:hAnsi="Arial" w:cs="Arial"/>
          <w:sz w:val="20"/>
          <w:szCs w:val="20"/>
        </w:rPr>
      </w:pPr>
      <w:bookmarkStart w:id="14" w:name="#_Toc72747338"/>
      <w:bookmarkEnd w:id="14"/>
    </w:p>
    <w:p w14:paraId="2D2B3DE9" w14:textId="3DEAC5A0" w:rsidR="00FB614D" w:rsidRPr="004127F3" w:rsidRDefault="00D92A5F" w:rsidP="007479A3">
      <w:pPr>
        <w:pStyle w:val="ListParagraph"/>
        <w:widowControl w:val="0"/>
        <w:numPr>
          <w:ilvl w:val="0"/>
          <w:numId w:val="4"/>
        </w:numPr>
        <w:tabs>
          <w:tab w:val="left" w:pos="400"/>
        </w:tabs>
        <w:autoSpaceDE w:val="0"/>
        <w:autoSpaceDN w:val="0"/>
        <w:adjustRightInd w:val="0"/>
        <w:spacing w:after="0" w:line="240" w:lineRule="auto"/>
        <w:jc w:val="both"/>
        <w:rPr>
          <w:rFonts w:ascii="Arial" w:hAnsi="Arial" w:cs="Arial"/>
          <w:b/>
          <w:bCs/>
          <w:color w:val="000000"/>
          <w:sz w:val="20"/>
          <w:szCs w:val="20"/>
        </w:rPr>
      </w:pPr>
      <w:bookmarkStart w:id="15" w:name="#_Ref473539923"/>
      <w:bookmarkStart w:id="16" w:name="#_Ref473552204"/>
      <w:bookmarkStart w:id="17" w:name="#_Toc473616404"/>
      <w:bookmarkStart w:id="18" w:name="#_Toc72747339"/>
      <w:bookmarkEnd w:id="15"/>
      <w:bookmarkEnd w:id="16"/>
      <w:bookmarkEnd w:id="17"/>
      <w:bookmarkEnd w:id="18"/>
      <w:r w:rsidRPr="004127F3">
        <w:rPr>
          <w:rFonts w:ascii="Arial" w:hAnsi="Arial" w:cs="Arial"/>
          <w:b/>
          <w:bCs/>
          <w:color w:val="000000"/>
          <w:sz w:val="20"/>
          <w:szCs w:val="20"/>
        </w:rPr>
        <w:t>General</w:t>
      </w:r>
    </w:p>
    <w:p w14:paraId="7B671DAF"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6EF2D8CD" w14:textId="0DE077CD" w:rsidR="00FB614D" w:rsidRPr="00C41104" w:rsidRDefault="00D92A5F" w:rsidP="007479A3">
      <w:pPr>
        <w:pStyle w:val="ListParagraph"/>
        <w:widowControl w:val="0"/>
        <w:numPr>
          <w:ilvl w:val="0"/>
          <w:numId w:val="11"/>
        </w:numPr>
        <w:tabs>
          <w:tab w:val="left" w:pos="400"/>
        </w:tabs>
        <w:autoSpaceDE w:val="0"/>
        <w:autoSpaceDN w:val="0"/>
        <w:adjustRightInd w:val="0"/>
        <w:spacing w:after="0" w:line="240" w:lineRule="auto"/>
        <w:jc w:val="both"/>
        <w:rPr>
          <w:rFonts w:ascii="Arial" w:hAnsi="Arial" w:cs="Arial"/>
          <w:color w:val="000000"/>
          <w:sz w:val="20"/>
          <w:szCs w:val="20"/>
        </w:rPr>
      </w:pPr>
      <w:r w:rsidRPr="00C41104">
        <w:rPr>
          <w:rFonts w:ascii="Arial" w:hAnsi="Arial" w:cs="Arial"/>
          <w:color w:val="000000"/>
          <w:sz w:val="20"/>
          <w:szCs w:val="20"/>
        </w:rPr>
        <w:t>The defined terms in the Contract shall be as set out in Schedule 1.</w:t>
      </w:r>
    </w:p>
    <w:p w14:paraId="2CBA9B31" w14:textId="77777777" w:rsidR="00C41104" w:rsidRPr="00C41104" w:rsidRDefault="00C41104" w:rsidP="00C41104">
      <w:pPr>
        <w:pStyle w:val="ListParagraph"/>
        <w:widowControl w:val="0"/>
        <w:tabs>
          <w:tab w:val="left" w:pos="400"/>
        </w:tabs>
        <w:autoSpaceDE w:val="0"/>
        <w:autoSpaceDN w:val="0"/>
        <w:adjustRightInd w:val="0"/>
        <w:spacing w:after="0" w:line="240" w:lineRule="auto"/>
        <w:ind w:left="1080"/>
        <w:jc w:val="both"/>
        <w:rPr>
          <w:rFonts w:ascii="Arial" w:hAnsi="Arial" w:cs="Arial"/>
          <w:sz w:val="20"/>
          <w:szCs w:val="20"/>
        </w:rPr>
      </w:pPr>
    </w:p>
    <w:p w14:paraId="5C0AA2DB" w14:textId="1F16A013" w:rsidR="00C41104" w:rsidRPr="00C41104" w:rsidRDefault="00D92A5F" w:rsidP="007479A3">
      <w:pPr>
        <w:pStyle w:val="ListParagraph"/>
        <w:widowControl w:val="0"/>
        <w:numPr>
          <w:ilvl w:val="0"/>
          <w:numId w:val="11"/>
        </w:numPr>
        <w:tabs>
          <w:tab w:val="left" w:pos="400"/>
        </w:tabs>
        <w:autoSpaceDE w:val="0"/>
        <w:autoSpaceDN w:val="0"/>
        <w:adjustRightInd w:val="0"/>
        <w:spacing w:after="0" w:line="240" w:lineRule="auto"/>
        <w:jc w:val="both"/>
        <w:rPr>
          <w:rFonts w:ascii="Arial" w:hAnsi="Arial" w:cs="Arial"/>
          <w:color w:val="000000"/>
          <w:sz w:val="20"/>
          <w:szCs w:val="20"/>
        </w:rPr>
      </w:pPr>
      <w:r w:rsidRPr="00C41104">
        <w:rPr>
          <w:rFonts w:ascii="Arial" w:hAnsi="Arial" w:cs="Arial"/>
          <w:color w:val="000000"/>
          <w:sz w:val="20"/>
          <w:szCs w:val="20"/>
        </w:rPr>
        <w:t xml:space="preserve">The Contractor shall comply with all applicable Legislation, whether specifically referenced in </w:t>
      </w:r>
    </w:p>
    <w:p w14:paraId="75742369" w14:textId="6B749E24" w:rsidR="00FB614D" w:rsidRPr="00C41104" w:rsidRDefault="00D92A5F" w:rsidP="00C41104">
      <w:pPr>
        <w:pStyle w:val="ListParagraph"/>
        <w:widowControl w:val="0"/>
        <w:tabs>
          <w:tab w:val="left" w:pos="400"/>
        </w:tabs>
        <w:autoSpaceDE w:val="0"/>
        <w:autoSpaceDN w:val="0"/>
        <w:adjustRightInd w:val="0"/>
        <w:spacing w:after="0" w:line="240" w:lineRule="auto"/>
        <w:ind w:left="1080"/>
        <w:jc w:val="both"/>
        <w:rPr>
          <w:rFonts w:ascii="Arial" w:hAnsi="Arial" w:cs="Arial"/>
          <w:sz w:val="20"/>
          <w:szCs w:val="20"/>
        </w:rPr>
      </w:pPr>
      <w:r w:rsidRPr="00C41104">
        <w:rPr>
          <w:rFonts w:ascii="Arial" w:hAnsi="Arial" w:cs="Arial"/>
          <w:color w:val="000000"/>
          <w:sz w:val="20"/>
          <w:szCs w:val="20"/>
        </w:rPr>
        <w:t>this Contract or not.</w:t>
      </w:r>
    </w:p>
    <w:p w14:paraId="73E3B8EC" w14:textId="77777777" w:rsidR="00C41104" w:rsidRPr="00C41104" w:rsidRDefault="00C41104" w:rsidP="00C41104">
      <w:pPr>
        <w:pStyle w:val="ListParagraph"/>
        <w:widowControl w:val="0"/>
        <w:tabs>
          <w:tab w:val="left" w:pos="400"/>
        </w:tabs>
        <w:autoSpaceDE w:val="0"/>
        <w:autoSpaceDN w:val="0"/>
        <w:adjustRightInd w:val="0"/>
        <w:spacing w:after="0" w:line="240" w:lineRule="auto"/>
        <w:ind w:left="1080"/>
        <w:jc w:val="both"/>
        <w:rPr>
          <w:rFonts w:ascii="Arial" w:hAnsi="Arial" w:cs="Arial"/>
          <w:sz w:val="20"/>
          <w:szCs w:val="20"/>
        </w:rPr>
      </w:pPr>
    </w:p>
    <w:p w14:paraId="037F6590" w14:textId="2E4030E7" w:rsidR="00FB614D" w:rsidRPr="00C41104" w:rsidRDefault="00D92A5F" w:rsidP="007479A3">
      <w:pPr>
        <w:pStyle w:val="ListParagraph"/>
        <w:widowControl w:val="0"/>
        <w:numPr>
          <w:ilvl w:val="0"/>
          <w:numId w:val="11"/>
        </w:numPr>
        <w:tabs>
          <w:tab w:val="left" w:pos="400"/>
        </w:tabs>
        <w:autoSpaceDE w:val="0"/>
        <w:autoSpaceDN w:val="0"/>
        <w:adjustRightInd w:val="0"/>
        <w:spacing w:after="0" w:line="240" w:lineRule="auto"/>
        <w:jc w:val="both"/>
        <w:rPr>
          <w:rFonts w:ascii="Arial" w:hAnsi="Arial" w:cs="Arial"/>
          <w:color w:val="000000"/>
          <w:sz w:val="20"/>
          <w:szCs w:val="20"/>
        </w:rPr>
      </w:pPr>
      <w:r w:rsidRPr="00C41104">
        <w:rPr>
          <w:rFonts w:ascii="Arial" w:hAnsi="Arial" w:cs="Arial"/>
          <w:color w:val="000000"/>
          <w:sz w:val="20"/>
          <w:szCs w:val="20"/>
        </w:rPr>
        <w:t>The Contractor warrants and represents, that:</w:t>
      </w:r>
    </w:p>
    <w:p w14:paraId="2546F560" w14:textId="77777777" w:rsidR="00C41104" w:rsidRPr="00C41104" w:rsidRDefault="00C41104" w:rsidP="00C41104">
      <w:pPr>
        <w:pStyle w:val="ListParagraph"/>
        <w:widowControl w:val="0"/>
        <w:tabs>
          <w:tab w:val="left" w:pos="400"/>
        </w:tabs>
        <w:autoSpaceDE w:val="0"/>
        <w:autoSpaceDN w:val="0"/>
        <w:adjustRightInd w:val="0"/>
        <w:spacing w:after="0" w:line="240" w:lineRule="auto"/>
        <w:ind w:left="1080"/>
        <w:jc w:val="both"/>
        <w:rPr>
          <w:rFonts w:ascii="Arial" w:hAnsi="Arial" w:cs="Arial"/>
          <w:sz w:val="20"/>
          <w:szCs w:val="20"/>
        </w:rPr>
      </w:pPr>
    </w:p>
    <w:p w14:paraId="496806E0" w14:textId="2187FD21"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they have the full capacity and authority to enter into, and to exercise their rights and perform their obligations under, the Contract;</w:t>
      </w:r>
    </w:p>
    <w:p w14:paraId="79069C2C"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6DC96BE" w14:textId="0D3BD45D"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B4E9A73"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78FC8EC" w14:textId="06164239"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1EF73869"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21BCDAA" w14:textId="429D2591"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21B70A63"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FADDAFC" w14:textId="77777777" w:rsidR="00FB614D" w:rsidRPr="00D501B4" w:rsidRDefault="00D92A5F" w:rsidP="004127F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D501B4">
        <w:rPr>
          <w:rFonts w:ascii="Arial" w:hAnsi="Arial" w:cs="Arial"/>
          <w:color w:val="000000"/>
          <w:sz w:val="20"/>
          <w:szCs w:val="20"/>
        </w:rPr>
        <w:t>d.</w:t>
      </w:r>
      <w:r w:rsidRPr="00D501B4">
        <w:rPr>
          <w:rFonts w:ascii="Arial" w:hAnsi="Arial" w:cs="Arial"/>
          <w:sz w:val="20"/>
          <w:szCs w:val="20"/>
        </w:rPr>
        <w:tab/>
      </w:r>
      <w:r w:rsidRPr="00D501B4">
        <w:rPr>
          <w:rFonts w:ascii="Arial" w:hAnsi="Arial" w:cs="Arial"/>
          <w:color w:val="000000"/>
          <w:sz w:val="20"/>
          <w:szCs w:val="20"/>
        </w:rPr>
        <w:t>Unless the context otherwise requires:</w:t>
      </w:r>
    </w:p>
    <w:p w14:paraId="3BB6C280" w14:textId="661AE944"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 singular includes the plural and vice versa, and the masculine includes the feminine and vice versa.</w:t>
      </w:r>
    </w:p>
    <w:p w14:paraId="3173CD71"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D5070E1" w14:textId="7405FD22"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24CCF68B"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2075369" w14:textId="749C4E6D"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The expression “person” means any individual, firm, body corporate, unincorporated association or partnership, government, state or agency of a state or joint venture.</w:t>
      </w:r>
    </w:p>
    <w:p w14:paraId="2B79A043"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E17BDBC" w14:textId="454324CE"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BE7D212"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FD69FED" w14:textId="55A8F194" w:rsidR="00FB614D" w:rsidRDefault="00D92A5F" w:rsidP="00B80657">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(5)</w:t>
      </w:r>
      <w:r w:rsidRPr="00D501B4">
        <w:rPr>
          <w:rFonts w:ascii="Arial" w:hAnsi="Arial" w:cs="Arial"/>
          <w:sz w:val="20"/>
          <w:szCs w:val="20"/>
        </w:rPr>
        <w:tab/>
      </w:r>
      <w:r w:rsidRPr="00D501B4">
        <w:rPr>
          <w:rFonts w:ascii="Arial" w:hAnsi="Arial" w:cs="Arial"/>
          <w:color w:val="000000"/>
          <w:sz w:val="20"/>
          <w:szCs w:val="20"/>
        </w:rPr>
        <w:t>The heading to any Contract provision shall not affect the interpretation of that provision.</w:t>
      </w:r>
    </w:p>
    <w:p w14:paraId="4D489581" w14:textId="77777777" w:rsidR="00C41104" w:rsidRPr="00D501B4" w:rsidRDefault="00C41104" w:rsidP="00B80657">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7C21DA4" w14:textId="4772D135" w:rsidR="00FB614D" w:rsidRDefault="00D92A5F" w:rsidP="00B80657">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(6)</w:t>
      </w:r>
      <w:r w:rsidRPr="00D501B4">
        <w:rPr>
          <w:rFonts w:ascii="Arial" w:hAnsi="Arial" w:cs="Arial"/>
          <w:sz w:val="20"/>
          <w:szCs w:val="20"/>
        </w:rPr>
        <w:tab/>
      </w:r>
      <w:r w:rsidRPr="00D501B4">
        <w:rPr>
          <w:rFonts w:ascii="Arial" w:hAnsi="Arial" w:cs="Arial"/>
          <w:color w:val="000000"/>
          <w:sz w:val="20"/>
          <w:szCs w:val="20"/>
        </w:rPr>
        <w:t>Any decision, act or thing which the Authority is required or authorised to take or do under the Contract</w:t>
      </w:r>
      <w:r w:rsidR="00B80657">
        <w:rPr>
          <w:rFonts w:ascii="Arial" w:hAnsi="Arial" w:cs="Arial"/>
          <w:color w:val="000000"/>
          <w:sz w:val="20"/>
          <w:szCs w:val="20"/>
        </w:rPr>
        <w:t xml:space="preserve"> </w:t>
      </w:r>
      <w:r w:rsidRPr="00D501B4">
        <w:rPr>
          <w:rFonts w:ascii="Arial" w:hAnsi="Arial" w:cs="Arial"/>
          <w:color w:val="000000"/>
          <w:sz w:val="20"/>
          <w:szCs w:val="20"/>
        </w:rPr>
        <w:t>may be taken or done only by the person (or its nominated deputy) authorised in Schedule 3 (Contract Data Sheet) to take or do that decision, act, or thing on behalf of the Authority.</w:t>
      </w:r>
    </w:p>
    <w:p w14:paraId="1AD0C1D6" w14:textId="77777777" w:rsidR="00C41104" w:rsidRPr="00D501B4" w:rsidRDefault="00C41104" w:rsidP="00B80657">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CF7EE8C" w14:textId="77777777" w:rsidR="00FB614D" w:rsidRPr="00D501B4" w:rsidRDefault="00D92A5F" w:rsidP="00B80657">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(7)</w:t>
      </w:r>
      <w:r w:rsidRPr="00D501B4">
        <w:rPr>
          <w:rFonts w:ascii="Arial" w:hAnsi="Arial" w:cs="Arial"/>
          <w:sz w:val="20"/>
          <w:szCs w:val="20"/>
        </w:rPr>
        <w:tab/>
      </w:r>
      <w:r w:rsidRPr="00D501B4">
        <w:rPr>
          <w:rFonts w:ascii="Arial" w:hAnsi="Arial" w:cs="Arial"/>
          <w:color w:val="000000"/>
          <w:sz w:val="20"/>
          <w:szCs w:val="20"/>
        </w:rPr>
        <w:t>Unless excluded within the Conditions of the Contract or required by law, references to submission of documents in writing shall include electronic submission.</w:t>
      </w:r>
    </w:p>
    <w:p w14:paraId="4E87661F"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3B659771" w14:textId="18A3AE47" w:rsidR="00FB614D" w:rsidRPr="004127F3" w:rsidRDefault="00D92A5F" w:rsidP="007479A3">
      <w:pPr>
        <w:pStyle w:val="ListParagraph"/>
        <w:widowControl w:val="0"/>
        <w:numPr>
          <w:ilvl w:val="0"/>
          <w:numId w:val="4"/>
        </w:numPr>
        <w:tabs>
          <w:tab w:val="left" w:pos="400"/>
        </w:tabs>
        <w:autoSpaceDE w:val="0"/>
        <w:autoSpaceDN w:val="0"/>
        <w:adjustRightInd w:val="0"/>
        <w:spacing w:after="0" w:line="240" w:lineRule="auto"/>
        <w:jc w:val="both"/>
        <w:rPr>
          <w:rFonts w:ascii="Arial" w:hAnsi="Arial" w:cs="Arial"/>
          <w:b/>
          <w:bCs/>
          <w:color w:val="000000"/>
          <w:sz w:val="20"/>
          <w:szCs w:val="20"/>
        </w:rPr>
      </w:pPr>
      <w:bookmarkStart w:id="19" w:name="#_Toc422462816"/>
      <w:bookmarkStart w:id="20" w:name="#_Toc473616405"/>
      <w:bookmarkStart w:id="21" w:name="#_Toc72747340"/>
      <w:bookmarkEnd w:id="19"/>
      <w:bookmarkEnd w:id="20"/>
      <w:bookmarkEnd w:id="21"/>
      <w:r w:rsidRPr="004127F3">
        <w:rPr>
          <w:rFonts w:ascii="Arial" w:hAnsi="Arial" w:cs="Arial"/>
          <w:b/>
          <w:bCs/>
          <w:color w:val="000000"/>
          <w:sz w:val="20"/>
          <w:szCs w:val="20"/>
        </w:rPr>
        <w:t>Duration of Contract</w:t>
      </w:r>
    </w:p>
    <w:p w14:paraId="72F769D3"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436F9E45" w14:textId="77777777" w:rsidR="00FB614D" w:rsidRPr="00D501B4" w:rsidRDefault="00D92A5F" w:rsidP="00F324AB">
      <w:pPr>
        <w:widowControl w:val="0"/>
        <w:autoSpaceDE w:val="0"/>
        <w:autoSpaceDN w:val="0"/>
        <w:adjustRightInd w:val="0"/>
        <w:spacing w:after="60" w:line="240" w:lineRule="auto"/>
        <w:ind w:left="120"/>
        <w:jc w:val="both"/>
        <w:rPr>
          <w:rFonts w:ascii="Arial" w:hAnsi="Arial" w:cs="Arial"/>
          <w:sz w:val="20"/>
          <w:szCs w:val="20"/>
        </w:rPr>
      </w:pPr>
      <w:r w:rsidRPr="00D501B4">
        <w:rPr>
          <w:rFonts w:ascii="Arial" w:hAnsi="Arial" w:cs="Arial"/>
          <w:color w:val="000000"/>
          <w:sz w:val="20"/>
          <w:szCs w:val="20"/>
        </w:rPr>
        <w:lastRenderedPageBreak/>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C179D33"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639199DA" w14:textId="63C81D08" w:rsidR="004127F3" w:rsidRPr="00C41104" w:rsidRDefault="00D92A5F" w:rsidP="007479A3">
      <w:pPr>
        <w:pStyle w:val="ListParagraph"/>
        <w:widowControl w:val="0"/>
        <w:numPr>
          <w:ilvl w:val="0"/>
          <w:numId w:val="4"/>
        </w:numPr>
        <w:tabs>
          <w:tab w:val="left" w:pos="400"/>
        </w:tabs>
        <w:autoSpaceDE w:val="0"/>
        <w:autoSpaceDN w:val="0"/>
        <w:adjustRightInd w:val="0"/>
        <w:spacing w:after="0" w:line="240" w:lineRule="auto"/>
        <w:jc w:val="both"/>
        <w:rPr>
          <w:rFonts w:ascii="Arial" w:hAnsi="Arial" w:cs="Arial"/>
          <w:b/>
          <w:bCs/>
          <w:color w:val="000000"/>
          <w:sz w:val="20"/>
          <w:szCs w:val="20"/>
        </w:rPr>
      </w:pPr>
      <w:bookmarkStart w:id="22" w:name="#_Toc422462802"/>
      <w:bookmarkStart w:id="23" w:name="#_Toc473616406"/>
      <w:bookmarkStart w:id="24" w:name="#_Toc72747341"/>
      <w:bookmarkEnd w:id="22"/>
      <w:bookmarkEnd w:id="23"/>
      <w:bookmarkEnd w:id="24"/>
      <w:r w:rsidRPr="00C41104">
        <w:rPr>
          <w:rFonts w:ascii="Arial" w:hAnsi="Arial" w:cs="Arial"/>
          <w:b/>
          <w:bCs/>
          <w:color w:val="000000"/>
          <w:sz w:val="20"/>
          <w:szCs w:val="20"/>
        </w:rPr>
        <w:t>Entire Agreement   </w:t>
      </w:r>
    </w:p>
    <w:p w14:paraId="20F68918" w14:textId="6D86B318" w:rsidR="00FB614D" w:rsidRPr="004127F3" w:rsidRDefault="00D92A5F" w:rsidP="004127F3">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r w:rsidRPr="004127F3">
        <w:rPr>
          <w:rFonts w:ascii="Arial" w:hAnsi="Arial" w:cs="Arial"/>
          <w:color w:val="000000"/>
          <w:sz w:val="20"/>
          <w:szCs w:val="20"/>
        </w:rPr>
        <w:t>     </w:t>
      </w:r>
    </w:p>
    <w:p w14:paraId="2CF60FD9" w14:textId="77777777" w:rsidR="00FB614D" w:rsidRPr="00D501B4" w:rsidRDefault="00D92A5F" w:rsidP="00F324AB">
      <w:pPr>
        <w:widowControl w:val="0"/>
        <w:autoSpaceDE w:val="0"/>
        <w:autoSpaceDN w:val="0"/>
        <w:adjustRightInd w:val="0"/>
        <w:spacing w:after="60" w:line="240" w:lineRule="auto"/>
        <w:ind w:left="120"/>
        <w:jc w:val="both"/>
        <w:rPr>
          <w:rFonts w:ascii="Arial" w:hAnsi="Arial" w:cs="Arial"/>
          <w:sz w:val="20"/>
          <w:szCs w:val="20"/>
        </w:rPr>
      </w:pPr>
      <w:r w:rsidRPr="00D501B4">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76CABF29"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5B148519" w14:textId="77777777" w:rsidR="00D501B4" w:rsidRDefault="00D501B4">
      <w:pPr>
        <w:widowControl w:val="0"/>
        <w:tabs>
          <w:tab w:val="left" w:pos="400"/>
        </w:tabs>
        <w:autoSpaceDE w:val="0"/>
        <w:autoSpaceDN w:val="0"/>
        <w:adjustRightInd w:val="0"/>
        <w:spacing w:after="0" w:line="240" w:lineRule="auto"/>
        <w:ind w:left="400" w:hanging="280"/>
        <w:rPr>
          <w:rFonts w:ascii="Arial" w:hAnsi="Arial" w:cs="Arial"/>
          <w:b/>
          <w:bCs/>
          <w:color w:val="000000"/>
          <w:sz w:val="20"/>
          <w:szCs w:val="20"/>
        </w:rPr>
      </w:pPr>
    </w:p>
    <w:p w14:paraId="3D42FE01" w14:textId="2BE0B34F" w:rsidR="00FB614D" w:rsidRPr="004127F3" w:rsidRDefault="00D92A5F" w:rsidP="007479A3">
      <w:pPr>
        <w:pStyle w:val="ListParagraph"/>
        <w:widowControl w:val="0"/>
        <w:numPr>
          <w:ilvl w:val="0"/>
          <w:numId w:val="4"/>
        </w:numPr>
        <w:tabs>
          <w:tab w:val="left" w:pos="400"/>
        </w:tabs>
        <w:autoSpaceDE w:val="0"/>
        <w:autoSpaceDN w:val="0"/>
        <w:adjustRightInd w:val="0"/>
        <w:spacing w:after="0" w:line="240" w:lineRule="auto"/>
        <w:jc w:val="both"/>
        <w:rPr>
          <w:rFonts w:ascii="Arial" w:hAnsi="Arial" w:cs="Arial"/>
          <w:b/>
          <w:bCs/>
          <w:color w:val="000000"/>
          <w:sz w:val="20"/>
          <w:szCs w:val="20"/>
        </w:rPr>
      </w:pPr>
      <w:bookmarkStart w:id="25" w:name="#_Toc422462801"/>
      <w:bookmarkStart w:id="26" w:name="#_Ref473540526"/>
      <w:bookmarkStart w:id="27" w:name="#_Ref473540624"/>
      <w:bookmarkStart w:id="28" w:name="#_Ref473552176"/>
      <w:bookmarkStart w:id="29" w:name="#_Toc473616407"/>
      <w:bookmarkStart w:id="30" w:name="#_Toc72747342"/>
      <w:bookmarkEnd w:id="25"/>
      <w:bookmarkEnd w:id="26"/>
      <w:bookmarkEnd w:id="27"/>
      <w:bookmarkEnd w:id="28"/>
      <w:bookmarkEnd w:id="29"/>
      <w:bookmarkEnd w:id="30"/>
      <w:r w:rsidRPr="004127F3">
        <w:rPr>
          <w:rFonts w:ascii="Arial" w:hAnsi="Arial" w:cs="Arial"/>
          <w:b/>
          <w:bCs/>
          <w:color w:val="000000"/>
          <w:sz w:val="20"/>
          <w:szCs w:val="20"/>
        </w:rPr>
        <w:t>Governing Law</w:t>
      </w:r>
    </w:p>
    <w:p w14:paraId="160DD63E"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4E1731BF" w14:textId="654D728F" w:rsidR="00FB614D" w:rsidRPr="00C41104" w:rsidRDefault="00D92A5F" w:rsidP="007479A3">
      <w:pPr>
        <w:pStyle w:val="ListParagraph"/>
        <w:widowControl w:val="0"/>
        <w:numPr>
          <w:ilvl w:val="0"/>
          <w:numId w:val="10"/>
        </w:numPr>
        <w:tabs>
          <w:tab w:val="left" w:pos="400"/>
        </w:tabs>
        <w:autoSpaceDE w:val="0"/>
        <w:autoSpaceDN w:val="0"/>
        <w:adjustRightInd w:val="0"/>
        <w:spacing w:after="0" w:line="240" w:lineRule="auto"/>
        <w:jc w:val="both"/>
        <w:rPr>
          <w:rFonts w:ascii="Arial" w:hAnsi="Arial" w:cs="Arial"/>
          <w:color w:val="000000"/>
          <w:sz w:val="20"/>
          <w:szCs w:val="20"/>
        </w:rPr>
      </w:pPr>
      <w:bookmarkStart w:id="31" w:name="#_Ref473540534"/>
      <w:bookmarkEnd w:id="31"/>
      <w:r w:rsidRPr="00C41104">
        <w:rPr>
          <w:rFonts w:ascii="Arial" w:hAnsi="Arial" w:cs="Arial"/>
          <w:color w:val="000000"/>
          <w:sz w:val="20"/>
          <w:szCs w:val="20"/>
        </w:rPr>
        <w:t xml:space="preserve">Subject to clause 4.d, the Contract shall be considered as a contract made in England and subject to English Law.  </w:t>
      </w:r>
    </w:p>
    <w:p w14:paraId="4ACBA45C" w14:textId="77777777" w:rsidR="00C41104" w:rsidRPr="00C41104" w:rsidRDefault="00C41104" w:rsidP="00C41104">
      <w:pPr>
        <w:widowControl w:val="0"/>
        <w:tabs>
          <w:tab w:val="left" w:pos="400"/>
        </w:tabs>
        <w:autoSpaceDE w:val="0"/>
        <w:autoSpaceDN w:val="0"/>
        <w:adjustRightInd w:val="0"/>
        <w:spacing w:after="0" w:line="240" w:lineRule="auto"/>
        <w:jc w:val="both"/>
        <w:rPr>
          <w:rFonts w:ascii="Arial" w:hAnsi="Arial" w:cs="Arial"/>
          <w:sz w:val="20"/>
          <w:szCs w:val="20"/>
        </w:rPr>
      </w:pPr>
    </w:p>
    <w:p w14:paraId="6ADC4DDE" w14:textId="2F826836" w:rsidR="00FB614D" w:rsidRDefault="00D501B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b.</w:t>
      </w:r>
      <w:r w:rsidR="00C41104">
        <w:rPr>
          <w:rFonts w:ascii="Arial" w:hAnsi="Arial" w:cs="Arial"/>
          <w:color w:val="000000"/>
          <w:sz w:val="20"/>
          <w:szCs w:val="20"/>
        </w:rPr>
        <w:t xml:space="preserve"> </w:t>
      </w:r>
      <w:r w:rsidR="00D92A5F" w:rsidRPr="00D501B4">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616B1C16" w14:textId="77777777" w:rsidR="00C41104" w:rsidRPr="00D501B4" w:rsidRDefault="00C4110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20A4238E" w14:textId="0FB5807A" w:rsidR="00FB614D" w:rsidRDefault="00D501B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bookmarkStart w:id="32" w:name="#_Ref473540544"/>
      <w:bookmarkEnd w:id="32"/>
      <w:r w:rsidR="00D92A5F" w:rsidRPr="00D501B4">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410E6F6F" w14:textId="77777777" w:rsidR="00C41104" w:rsidRPr="00D501B4" w:rsidRDefault="00C4110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53F4B342" w14:textId="748AA8B2" w:rsidR="00FB614D" w:rsidRDefault="00D501B4"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bookmarkStart w:id="33" w:name="#_Ref473540473"/>
      <w:bookmarkEnd w:id="33"/>
      <w:r w:rsidR="00D92A5F" w:rsidRPr="00D501B4">
        <w:rPr>
          <w:rFonts w:ascii="Arial" w:hAnsi="Arial" w:cs="Arial"/>
          <w:color w:val="000000"/>
          <w:sz w:val="20"/>
          <w:szCs w:val="20"/>
        </w:rPr>
        <w:t xml:space="preserve">If the Parties pursuant to the Contract agree that Scots Law should apply then the following amendments shall apply to the Contract: </w:t>
      </w:r>
    </w:p>
    <w:p w14:paraId="06769EC4" w14:textId="77777777" w:rsidR="00C41104" w:rsidRPr="00D501B4" w:rsidRDefault="00C4110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6D8DDF6A"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Clause 4.a, 4.b and 4.c shall be amended to read:</w:t>
      </w:r>
    </w:p>
    <w:p w14:paraId="76C0C9AF" w14:textId="57DDD6EA" w:rsidR="00FB614D" w:rsidRDefault="00D92A5F" w:rsidP="00F324AB">
      <w:pPr>
        <w:widowControl w:val="0"/>
        <w:autoSpaceDE w:val="0"/>
        <w:autoSpaceDN w:val="0"/>
        <w:adjustRightInd w:val="0"/>
        <w:spacing w:after="60" w:line="240" w:lineRule="auto"/>
        <w:ind w:left="687"/>
        <w:jc w:val="both"/>
        <w:rPr>
          <w:rFonts w:ascii="Arial" w:hAnsi="Arial" w:cs="Arial"/>
          <w:color w:val="000000"/>
          <w:sz w:val="20"/>
          <w:szCs w:val="20"/>
        </w:rPr>
      </w:pPr>
      <w:r w:rsidRPr="00D501B4">
        <w:rPr>
          <w:rFonts w:ascii="Arial" w:hAnsi="Arial" w:cs="Arial"/>
          <w:color w:val="000000"/>
          <w:sz w:val="20"/>
          <w:szCs w:val="20"/>
        </w:rPr>
        <w:t>a. The Contract shall be considered as a contract made in Scotland and subject to Scots Law.</w:t>
      </w:r>
    </w:p>
    <w:p w14:paraId="75938B1A" w14:textId="77777777" w:rsidR="00C41104" w:rsidRPr="00D501B4" w:rsidRDefault="00C41104" w:rsidP="00F324AB">
      <w:pPr>
        <w:widowControl w:val="0"/>
        <w:autoSpaceDE w:val="0"/>
        <w:autoSpaceDN w:val="0"/>
        <w:adjustRightInd w:val="0"/>
        <w:spacing w:after="60" w:line="240" w:lineRule="auto"/>
        <w:ind w:left="687"/>
        <w:jc w:val="both"/>
        <w:rPr>
          <w:rFonts w:ascii="Arial" w:hAnsi="Arial" w:cs="Arial"/>
          <w:sz w:val="20"/>
          <w:szCs w:val="20"/>
        </w:rPr>
      </w:pPr>
    </w:p>
    <w:p w14:paraId="248778C9" w14:textId="68258968" w:rsidR="00C41104" w:rsidRDefault="00D92A5F" w:rsidP="00F324AB">
      <w:pPr>
        <w:widowControl w:val="0"/>
        <w:autoSpaceDE w:val="0"/>
        <w:autoSpaceDN w:val="0"/>
        <w:adjustRightInd w:val="0"/>
        <w:spacing w:after="60" w:line="240" w:lineRule="auto"/>
        <w:ind w:left="720"/>
        <w:jc w:val="both"/>
        <w:rPr>
          <w:rFonts w:ascii="Arial" w:hAnsi="Arial" w:cs="Arial"/>
          <w:color w:val="000000"/>
          <w:sz w:val="20"/>
          <w:szCs w:val="20"/>
        </w:rPr>
      </w:pPr>
      <w:r w:rsidRPr="00D501B4">
        <w:rPr>
          <w:rFonts w:ascii="Arial" w:hAnsi="Arial" w:cs="Arial"/>
          <w:color w:val="000000"/>
          <w:sz w:val="20"/>
          <w:szCs w:val="20"/>
        </w:rPr>
        <w:t>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5D06393B" w14:textId="2CADD9C0" w:rsidR="00FB614D" w:rsidRPr="00D501B4" w:rsidRDefault="00D92A5F" w:rsidP="00F324AB">
      <w:pPr>
        <w:widowControl w:val="0"/>
        <w:autoSpaceDE w:val="0"/>
        <w:autoSpaceDN w:val="0"/>
        <w:adjustRightInd w:val="0"/>
        <w:spacing w:after="60" w:line="240" w:lineRule="auto"/>
        <w:ind w:left="720"/>
        <w:jc w:val="both"/>
        <w:rPr>
          <w:rFonts w:ascii="Arial" w:hAnsi="Arial" w:cs="Arial"/>
          <w:sz w:val="20"/>
          <w:szCs w:val="20"/>
        </w:rPr>
      </w:pPr>
      <w:r w:rsidRPr="00D501B4">
        <w:rPr>
          <w:rFonts w:ascii="Arial" w:hAnsi="Arial" w:cs="Arial"/>
          <w:color w:val="000000"/>
          <w:sz w:val="20"/>
          <w:szCs w:val="20"/>
        </w:rPr>
        <w:t xml:space="preserve"> </w:t>
      </w:r>
    </w:p>
    <w:p w14:paraId="52CE739C" w14:textId="39E26AD7" w:rsidR="00FB614D" w:rsidRDefault="00D92A5F" w:rsidP="00F324AB">
      <w:pPr>
        <w:widowControl w:val="0"/>
        <w:autoSpaceDE w:val="0"/>
        <w:autoSpaceDN w:val="0"/>
        <w:adjustRightInd w:val="0"/>
        <w:spacing w:after="60" w:line="240" w:lineRule="auto"/>
        <w:ind w:left="687"/>
        <w:jc w:val="both"/>
        <w:rPr>
          <w:rFonts w:ascii="Arial" w:hAnsi="Arial" w:cs="Arial"/>
          <w:color w:val="000000"/>
          <w:sz w:val="20"/>
          <w:szCs w:val="20"/>
        </w:rPr>
      </w:pPr>
      <w:r w:rsidRPr="00D501B4">
        <w:rPr>
          <w:rFonts w:ascii="Arial" w:hAnsi="Arial" w:cs="Arial"/>
          <w:color w:val="000000"/>
          <w:sz w:val="20"/>
          <w:szCs w:val="20"/>
        </w:rPr>
        <w:t>c.</w:t>
      </w:r>
      <w:r w:rsidR="00C41104">
        <w:rPr>
          <w:rFonts w:ascii="Arial" w:hAnsi="Arial" w:cs="Arial"/>
          <w:color w:val="000000"/>
          <w:sz w:val="20"/>
          <w:szCs w:val="20"/>
        </w:rPr>
        <w:t xml:space="preserve"> </w:t>
      </w:r>
      <w:r w:rsidRPr="00D501B4">
        <w:rPr>
          <w:rFonts w:ascii="Arial" w:hAnsi="Arial" w:cs="Arial"/>
          <w:color w:val="000000"/>
          <w:sz w:val="20"/>
          <w:szCs w:val="20"/>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CD25904" w14:textId="77777777" w:rsidR="00C41104" w:rsidRPr="00D501B4" w:rsidRDefault="00C41104" w:rsidP="00F324AB">
      <w:pPr>
        <w:widowControl w:val="0"/>
        <w:autoSpaceDE w:val="0"/>
        <w:autoSpaceDN w:val="0"/>
        <w:adjustRightInd w:val="0"/>
        <w:spacing w:after="60" w:line="240" w:lineRule="auto"/>
        <w:ind w:left="687"/>
        <w:jc w:val="both"/>
        <w:rPr>
          <w:rFonts w:ascii="Arial" w:hAnsi="Arial" w:cs="Arial"/>
          <w:sz w:val="20"/>
          <w:szCs w:val="20"/>
        </w:rPr>
      </w:pPr>
    </w:p>
    <w:p w14:paraId="55360615"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Clause 39.b shall be amended to read:</w:t>
      </w:r>
    </w:p>
    <w:p w14:paraId="14942860" w14:textId="3E5823A9" w:rsidR="00FB614D" w:rsidRDefault="00D92A5F" w:rsidP="00F324AB">
      <w:pPr>
        <w:widowControl w:val="0"/>
        <w:autoSpaceDE w:val="0"/>
        <w:autoSpaceDN w:val="0"/>
        <w:adjustRightInd w:val="0"/>
        <w:spacing w:after="60" w:line="240" w:lineRule="auto"/>
        <w:ind w:left="687"/>
        <w:jc w:val="both"/>
        <w:rPr>
          <w:rFonts w:ascii="Arial" w:hAnsi="Arial" w:cs="Arial"/>
          <w:color w:val="000000"/>
          <w:sz w:val="20"/>
          <w:szCs w:val="20"/>
        </w:rPr>
      </w:pPr>
      <w:r w:rsidRPr="00D501B4">
        <w:rPr>
          <w:rFonts w:ascii="Arial" w:hAnsi="Arial" w:cs="Arial"/>
          <w:color w:val="000000"/>
          <w:sz w:val="20"/>
          <w:szCs w:val="20"/>
        </w:rPr>
        <w:t>“In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65CD206" w14:textId="77777777" w:rsidR="00C41104" w:rsidRPr="00D501B4" w:rsidRDefault="00C41104" w:rsidP="00F324AB">
      <w:pPr>
        <w:widowControl w:val="0"/>
        <w:autoSpaceDE w:val="0"/>
        <w:autoSpaceDN w:val="0"/>
        <w:adjustRightInd w:val="0"/>
        <w:spacing w:after="60" w:line="240" w:lineRule="auto"/>
        <w:ind w:left="687"/>
        <w:jc w:val="both"/>
        <w:rPr>
          <w:rFonts w:ascii="Arial" w:hAnsi="Arial" w:cs="Arial"/>
          <w:sz w:val="20"/>
          <w:szCs w:val="20"/>
        </w:rPr>
      </w:pPr>
    </w:p>
    <w:p w14:paraId="12DDAF10" w14:textId="0131888E" w:rsidR="00FB614D" w:rsidRDefault="00D501B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e.</w:t>
      </w:r>
      <w:r w:rsidR="00C41104">
        <w:rPr>
          <w:rFonts w:ascii="Arial" w:hAnsi="Arial" w:cs="Arial"/>
          <w:sz w:val="20"/>
          <w:szCs w:val="20"/>
        </w:rPr>
        <w:t xml:space="preserve"> </w:t>
      </w:r>
      <w:r w:rsidR="00D92A5F" w:rsidRPr="00D501B4">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5AD3F60" w14:textId="77777777" w:rsidR="00C41104" w:rsidRPr="00D501B4" w:rsidRDefault="00C4110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5D91B787" w14:textId="5565D2E3" w:rsidR="00FB614D" w:rsidRDefault="00D501B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f.</w:t>
      </w:r>
      <w:r w:rsidR="00C41104">
        <w:rPr>
          <w:rFonts w:ascii="Arial" w:hAnsi="Arial" w:cs="Arial"/>
          <w:sz w:val="20"/>
          <w:szCs w:val="20"/>
        </w:rPr>
        <w:t xml:space="preserve"> </w:t>
      </w:r>
      <w:r w:rsidR="00D92A5F" w:rsidRPr="00D501B4">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14D168BB" w14:textId="77777777" w:rsidR="00C41104" w:rsidRPr="00D501B4" w:rsidRDefault="00C4110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3A3A9128" w14:textId="117BC932" w:rsidR="00FB614D" w:rsidRPr="00D501B4" w:rsidRDefault="00D501B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g.</w:t>
      </w:r>
      <w:r w:rsidR="00C41104">
        <w:rPr>
          <w:rFonts w:ascii="Arial" w:hAnsi="Arial" w:cs="Arial"/>
          <w:sz w:val="20"/>
          <w:szCs w:val="20"/>
        </w:rPr>
        <w:t xml:space="preserve"> </w:t>
      </w:r>
      <w:r w:rsidR="00D92A5F" w:rsidRPr="00D501B4">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3DF8092"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60546775" w14:textId="796244E3" w:rsidR="00FB614D" w:rsidRPr="00C41104" w:rsidRDefault="00D92A5F" w:rsidP="007479A3">
      <w:pPr>
        <w:pStyle w:val="ListParagraph"/>
        <w:widowControl w:val="0"/>
        <w:numPr>
          <w:ilvl w:val="0"/>
          <w:numId w:val="4"/>
        </w:numPr>
        <w:tabs>
          <w:tab w:val="left" w:pos="400"/>
        </w:tabs>
        <w:autoSpaceDE w:val="0"/>
        <w:autoSpaceDN w:val="0"/>
        <w:adjustRightInd w:val="0"/>
        <w:spacing w:after="0" w:line="240" w:lineRule="auto"/>
        <w:jc w:val="both"/>
        <w:rPr>
          <w:rFonts w:ascii="Arial" w:hAnsi="Arial" w:cs="Arial"/>
          <w:b/>
          <w:bCs/>
          <w:color w:val="000000"/>
          <w:sz w:val="20"/>
          <w:szCs w:val="20"/>
        </w:rPr>
      </w:pPr>
      <w:bookmarkStart w:id="34" w:name="#_Toc422462796"/>
      <w:bookmarkStart w:id="35" w:name="#_Toc473616408"/>
      <w:bookmarkStart w:id="36" w:name="#_Toc72747343"/>
      <w:bookmarkEnd w:id="34"/>
      <w:bookmarkEnd w:id="35"/>
      <w:bookmarkEnd w:id="36"/>
      <w:r w:rsidRPr="00C41104">
        <w:rPr>
          <w:rFonts w:ascii="Arial" w:hAnsi="Arial" w:cs="Arial"/>
          <w:b/>
          <w:bCs/>
          <w:color w:val="000000"/>
          <w:sz w:val="20"/>
          <w:szCs w:val="20"/>
        </w:rPr>
        <w:t>Precedence</w:t>
      </w:r>
    </w:p>
    <w:p w14:paraId="0E0050CB"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2111EE9D" w14:textId="2D5C11CC" w:rsidR="00FB614D" w:rsidRPr="00C41104" w:rsidRDefault="00D92A5F" w:rsidP="007479A3">
      <w:pPr>
        <w:pStyle w:val="ListParagraph"/>
        <w:widowControl w:val="0"/>
        <w:numPr>
          <w:ilvl w:val="0"/>
          <w:numId w:val="9"/>
        </w:numPr>
        <w:tabs>
          <w:tab w:val="left" w:pos="400"/>
        </w:tabs>
        <w:autoSpaceDE w:val="0"/>
        <w:autoSpaceDN w:val="0"/>
        <w:adjustRightInd w:val="0"/>
        <w:spacing w:after="0" w:line="240" w:lineRule="auto"/>
        <w:jc w:val="both"/>
        <w:rPr>
          <w:rFonts w:ascii="Arial" w:hAnsi="Arial" w:cs="Arial"/>
          <w:color w:val="000000"/>
          <w:sz w:val="20"/>
          <w:szCs w:val="20"/>
        </w:rPr>
      </w:pPr>
      <w:r w:rsidRPr="00C41104">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14A587EB" w14:textId="77777777" w:rsidR="00C41104" w:rsidRPr="00C41104" w:rsidRDefault="00C41104" w:rsidP="00C41104">
      <w:pPr>
        <w:pStyle w:val="ListParagraph"/>
        <w:widowControl w:val="0"/>
        <w:tabs>
          <w:tab w:val="left" w:pos="400"/>
        </w:tabs>
        <w:autoSpaceDE w:val="0"/>
        <w:autoSpaceDN w:val="0"/>
        <w:adjustRightInd w:val="0"/>
        <w:spacing w:after="0" w:line="240" w:lineRule="auto"/>
        <w:ind w:left="1050"/>
        <w:jc w:val="both"/>
        <w:rPr>
          <w:rFonts w:ascii="Arial" w:hAnsi="Arial" w:cs="Arial"/>
          <w:sz w:val="20"/>
          <w:szCs w:val="20"/>
        </w:rPr>
      </w:pPr>
    </w:p>
    <w:p w14:paraId="47FBC138" w14:textId="37E86C33"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
    <w:p w14:paraId="6A8BA396"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030666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Schedule 2 (Schedule of Requirements) and Schedule 8 (Acceptance Procedure);</w:t>
      </w:r>
    </w:p>
    <w:p w14:paraId="7BD61858"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the remaining Schedules; and</w:t>
      </w:r>
    </w:p>
    <w:p w14:paraId="5F70E360" w14:textId="2EC1BC6A"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any other documents expressly referred to in the Contract.</w:t>
      </w:r>
    </w:p>
    <w:p w14:paraId="5965F803"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8CFBA03" w14:textId="6436E535" w:rsidR="00FB614D" w:rsidRPr="00D501B4" w:rsidRDefault="00D501B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b.</w:t>
      </w:r>
      <w:r w:rsidR="004127F3">
        <w:rPr>
          <w:rFonts w:ascii="Arial" w:hAnsi="Arial" w:cs="Arial"/>
          <w:sz w:val="20"/>
          <w:szCs w:val="20"/>
        </w:rPr>
        <w:t xml:space="preserve"> </w:t>
      </w:r>
      <w:r w:rsidR="00D92A5F" w:rsidRPr="00D501B4">
        <w:rPr>
          <w:rFonts w:ascii="Arial" w:hAnsi="Arial" w:cs="Arial"/>
          <w:color w:val="000000"/>
          <w:sz w:val="20"/>
          <w:szCs w:val="20"/>
        </w:rPr>
        <w:t>If either Party</w:t>
      </w:r>
      <w:r>
        <w:rPr>
          <w:rFonts w:ascii="Arial" w:hAnsi="Arial" w:cs="Arial"/>
          <w:color w:val="000000"/>
          <w:sz w:val="20"/>
          <w:szCs w:val="20"/>
        </w:rPr>
        <w:t xml:space="preserve"> </w:t>
      </w:r>
      <w:r w:rsidR="00D92A5F" w:rsidRPr="00D501B4">
        <w:rPr>
          <w:rFonts w:ascii="Arial" w:hAnsi="Arial" w:cs="Arial"/>
          <w:color w:val="000000"/>
          <w:sz w:val="20"/>
          <w:szCs w:val="20"/>
        </w:rPr>
        <w:t>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41FBA4A"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703A815F" w14:textId="0C4C876C" w:rsidR="00FB614D" w:rsidRPr="004127F3" w:rsidRDefault="00D92A5F" w:rsidP="007479A3">
      <w:pPr>
        <w:pStyle w:val="ListParagraph"/>
        <w:widowControl w:val="0"/>
        <w:numPr>
          <w:ilvl w:val="0"/>
          <w:numId w:val="4"/>
        </w:numPr>
        <w:tabs>
          <w:tab w:val="left" w:pos="400"/>
        </w:tabs>
        <w:autoSpaceDE w:val="0"/>
        <w:autoSpaceDN w:val="0"/>
        <w:adjustRightInd w:val="0"/>
        <w:spacing w:after="0" w:line="240" w:lineRule="auto"/>
        <w:jc w:val="both"/>
        <w:rPr>
          <w:rFonts w:ascii="Arial" w:hAnsi="Arial" w:cs="Arial"/>
          <w:b/>
          <w:bCs/>
          <w:color w:val="000000"/>
          <w:sz w:val="20"/>
          <w:szCs w:val="20"/>
        </w:rPr>
      </w:pPr>
      <w:bookmarkStart w:id="37" w:name="#_Toc422462794"/>
      <w:bookmarkStart w:id="38" w:name="#_Ref473542215"/>
      <w:bookmarkStart w:id="39" w:name="#_Ref473542225"/>
      <w:bookmarkStart w:id="40" w:name="#_Ref473542236"/>
      <w:bookmarkStart w:id="41" w:name="#_Ref473542255"/>
      <w:bookmarkStart w:id="42" w:name="#_Ref473547960"/>
      <w:bookmarkStart w:id="43" w:name="#_Ref473547991"/>
      <w:bookmarkStart w:id="44" w:name="#_Ref473548726"/>
      <w:bookmarkStart w:id="45" w:name="#_Ref473550607"/>
      <w:bookmarkStart w:id="46" w:name="#_Toc473616409"/>
      <w:bookmarkStart w:id="47" w:name="#_Ref473639638"/>
      <w:bookmarkStart w:id="48" w:name="#_Ref473792098"/>
      <w:bookmarkStart w:id="49" w:name="#_Ref473792239"/>
      <w:bookmarkStart w:id="50" w:name="#_Ref476057301"/>
      <w:bookmarkStart w:id="51" w:name="#_Toc7274734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4127F3">
        <w:rPr>
          <w:rFonts w:ascii="Arial" w:hAnsi="Arial" w:cs="Arial"/>
          <w:b/>
          <w:bCs/>
          <w:color w:val="000000"/>
          <w:sz w:val="20"/>
          <w:szCs w:val="20"/>
        </w:rPr>
        <w:t>Formal Amendments to the Contract</w:t>
      </w:r>
    </w:p>
    <w:p w14:paraId="1CA54B75"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0F820736" w14:textId="28AA3A01" w:rsidR="00FB614D" w:rsidRPr="00C41104" w:rsidRDefault="00D92A5F" w:rsidP="007479A3">
      <w:pPr>
        <w:pStyle w:val="ListParagraph"/>
        <w:widowControl w:val="0"/>
        <w:numPr>
          <w:ilvl w:val="0"/>
          <w:numId w:val="8"/>
        </w:numPr>
        <w:tabs>
          <w:tab w:val="left" w:pos="400"/>
        </w:tabs>
        <w:autoSpaceDE w:val="0"/>
        <w:autoSpaceDN w:val="0"/>
        <w:adjustRightInd w:val="0"/>
        <w:spacing w:after="0" w:line="240" w:lineRule="auto"/>
        <w:jc w:val="both"/>
        <w:rPr>
          <w:rFonts w:ascii="Arial" w:hAnsi="Arial" w:cs="Arial"/>
          <w:color w:val="000000"/>
          <w:sz w:val="20"/>
          <w:szCs w:val="20"/>
        </w:rPr>
      </w:pPr>
      <w:r w:rsidRPr="00C41104">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65026A05" w14:textId="77777777" w:rsidR="00C41104" w:rsidRPr="00C41104" w:rsidRDefault="00C41104" w:rsidP="00C41104">
      <w:pPr>
        <w:pStyle w:val="ListParagraph"/>
        <w:widowControl w:val="0"/>
        <w:tabs>
          <w:tab w:val="left" w:pos="400"/>
        </w:tabs>
        <w:autoSpaceDE w:val="0"/>
        <w:autoSpaceDN w:val="0"/>
        <w:adjustRightInd w:val="0"/>
        <w:spacing w:after="0" w:line="240" w:lineRule="auto"/>
        <w:ind w:left="1050"/>
        <w:jc w:val="both"/>
        <w:rPr>
          <w:rFonts w:ascii="Arial" w:hAnsi="Arial" w:cs="Arial"/>
          <w:sz w:val="20"/>
          <w:szCs w:val="20"/>
        </w:rPr>
      </w:pPr>
    </w:p>
    <w:p w14:paraId="0A5B5319" w14:textId="0A05441F"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 Authority Notice of Change under Schedule 4 (Contract Change Control Procedure) (where used);</w:t>
      </w:r>
    </w:p>
    <w:p w14:paraId="07131522"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C8FAD90" w14:textId="75938837"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the Authority's offer set out in a serially numbered amendment letter issued by the Authority to the Contractor; and</w:t>
      </w:r>
    </w:p>
    <w:p w14:paraId="37DDA117"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F025217" w14:textId="52144E9F"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the Contractor's unqualified acceptance of such offer as evidenced by the Contractor's duly signed DEFFORM 10B.</w:t>
      </w:r>
    </w:p>
    <w:p w14:paraId="7018FF41"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3EC7A14" w14:textId="77777777" w:rsidR="00C41104" w:rsidRDefault="00D501B4"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b.</w:t>
      </w:r>
      <w:r w:rsidR="004127F3">
        <w:rPr>
          <w:rFonts w:ascii="Arial" w:hAnsi="Arial" w:cs="Arial"/>
          <w:sz w:val="20"/>
          <w:szCs w:val="20"/>
        </w:rPr>
        <w:t xml:space="preserve"> </w:t>
      </w:r>
      <w:r w:rsidR="00D92A5F" w:rsidRPr="00D501B4">
        <w:rPr>
          <w:rFonts w:ascii="Arial" w:hAnsi="Arial" w:cs="Arial"/>
          <w:color w:val="000000"/>
          <w:sz w:val="20"/>
          <w:szCs w:val="20"/>
        </w:rPr>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77142208" w14:textId="4C79B39D" w:rsidR="00FB614D" w:rsidRPr="00D501B4" w:rsidRDefault="00D92A5F"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 xml:space="preserve">  </w:t>
      </w:r>
    </w:p>
    <w:p w14:paraId="5A6A7967" w14:textId="18F7E4DB" w:rsidR="00FB614D" w:rsidRDefault="00D501B4"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c.</w:t>
      </w:r>
      <w:r w:rsidR="004127F3">
        <w:rPr>
          <w:rFonts w:ascii="Arial" w:hAnsi="Arial" w:cs="Arial"/>
          <w:sz w:val="20"/>
          <w:szCs w:val="20"/>
        </w:rPr>
        <w:t xml:space="preserve"> </w:t>
      </w:r>
      <w:r w:rsidR="00D92A5F" w:rsidRPr="00D501B4">
        <w:rPr>
          <w:rFonts w:ascii="Arial" w:hAnsi="Arial" w:cs="Arial"/>
          <w:color w:val="000000"/>
          <w:sz w:val="20"/>
          <w:szCs w:val="20"/>
        </w:rPr>
        <w:t>Where the Authority wishes to amend the Contract to incorporate any work that is unpriced at the time of amendment:</w:t>
      </w:r>
    </w:p>
    <w:p w14:paraId="7913543C" w14:textId="77777777" w:rsidR="00C41104" w:rsidRPr="00D501B4" w:rsidRDefault="00C4110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41C03EDB" w14:textId="10CF3B46"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 xml:space="preserve">if the Contract is not a Qualifying Defence Contract, the Authority shall have the right to settle with </w:t>
      </w:r>
      <w:r w:rsidRPr="00D501B4">
        <w:rPr>
          <w:rFonts w:ascii="Arial" w:hAnsi="Arial" w:cs="Arial"/>
          <w:color w:val="000000"/>
          <w:sz w:val="20"/>
          <w:szCs w:val="20"/>
        </w:rPr>
        <w:lastRenderedPageBreak/>
        <w:t>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9219902"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7415449" w14:textId="77777777" w:rsidR="004127F3"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p>
    <w:p w14:paraId="07383A9E" w14:textId="338F306B"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 xml:space="preserve"> </w:t>
      </w:r>
    </w:p>
    <w:p w14:paraId="132D77D3" w14:textId="404B3F13" w:rsidR="00FB614D" w:rsidRDefault="00D92A5F" w:rsidP="00F324AB">
      <w:pPr>
        <w:widowControl w:val="0"/>
        <w:autoSpaceDE w:val="0"/>
        <w:autoSpaceDN w:val="0"/>
        <w:adjustRightInd w:val="0"/>
        <w:spacing w:after="60" w:line="240" w:lineRule="auto"/>
        <w:jc w:val="both"/>
        <w:rPr>
          <w:rFonts w:ascii="Arial" w:hAnsi="Arial" w:cs="Arial"/>
          <w:b/>
          <w:bCs/>
          <w:color w:val="000000"/>
          <w:sz w:val="20"/>
          <w:szCs w:val="20"/>
        </w:rPr>
      </w:pPr>
      <w:bookmarkStart w:id="52" w:name="#_Toc422462795"/>
      <w:bookmarkStart w:id="53" w:name="#_Ref473550600"/>
      <w:bookmarkStart w:id="54" w:name="#_Ref473550618"/>
      <w:bookmarkStart w:id="55" w:name="#_Toc473616410"/>
      <w:bookmarkStart w:id="56" w:name="#_Ref473792139"/>
      <w:bookmarkStart w:id="57" w:name="#_Ref473792247"/>
      <w:bookmarkStart w:id="58" w:name="#_Ref474922814"/>
      <w:bookmarkStart w:id="59" w:name="#_Ref476057306"/>
      <w:bookmarkStart w:id="60" w:name="#_Toc72747345"/>
      <w:bookmarkEnd w:id="52"/>
      <w:bookmarkEnd w:id="53"/>
      <w:bookmarkEnd w:id="54"/>
      <w:bookmarkEnd w:id="55"/>
      <w:bookmarkEnd w:id="56"/>
      <w:bookmarkEnd w:id="57"/>
      <w:bookmarkEnd w:id="58"/>
      <w:bookmarkEnd w:id="59"/>
      <w:bookmarkEnd w:id="60"/>
      <w:r w:rsidRPr="00D501B4">
        <w:rPr>
          <w:rFonts w:ascii="Arial" w:hAnsi="Arial" w:cs="Arial"/>
          <w:b/>
          <w:bCs/>
          <w:color w:val="000000"/>
          <w:sz w:val="20"/>
          <w:szCs w:val="20"/>
        </w:rPr>
        <w:t>Changes to the Specification</w:t>
      </w:r>
    </w:p>
    <w:p w14:paraId="21BF8B7A" w14:textId="77777777" w:rsidR="004127F3" w:rsidRPr="00D501B4" w:rsidRDefault="004127F3" w:rsidP="00F324AB">
      <w:pPr>
        <w:widowControl w:val="0"/>
        <w:autoSpaceDE w:val="0"/>
        <w:autoSpaceDN w:val="0"/>
        <w:adjustRightInd w:val="0"/>
        <w:spacing w:after="60" w:line="240" w:lineRule="auto"/>
        <w:jc w:val="both"/>
        <w:rPr>
          <w:rFonts w:ascii="Arial" w:hAnsi="Arial" w:cs="Arial"/>
          <w:sz w:val="20"/>
          <w:szCs w:val="20"/>
        </w:rPr>
      </w:pPr>
    </w:p>
    <w:p w14:paraId="525A8483" w14:textId="330359D6" w:rsidR="00FB614D" w:rsidRDefault="00D501B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r w:rsidR="00D92A5F" w:rsidRPr="00D501B4">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14:paraId="229A3425" w14:textId="77777777" w:rsidR="00C41104" w:rsidRPr="00D501B4" w:rsidRDefault="00C4110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759A6B88" w14:textId="77777777" w:rsidR="00FB614D" w:rsidRPr="00D501B4" w:rsidRDefault="00D501B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e.</w:t>
      </w:r>
      <w:r w:rsidR="00D92A5F" w:rsidRPr="00D501B4">
        <w:rPr>
          <w:rFonts w:ascii="Arial" w:hAnsi="Arial" w:cs="Arial"/>
          <w:sz w:val="20"/>
          <w:szCs w:val="20"/>
        </w:rPr>
        <w:tab/>
      </w:r>
      <w:r w:rsidR="00D92A5F" w:rsidRPr="00D501B4">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401C275C"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131EBE14" w14:textId="3BAAAC88" w:rsidR="00FB614D" w:rsidRPr="004127F3" w:rsidRDefault="00D92A5F" w:rsidP="007479A3">
      <w:pPr>
        <w:pStyle w:val="ListParagraph"/>
        <w:widowControl w:val="0"/>
        <w:numPr>
          <w:ilvl w:val="0"/>
          <w:numId w:val="4"/>
        </w:numPr>
        <w:tabs>
          <w:tab w:val="left" w:pos="400"/>
        </w:tabs>
        <w:autoSpaceDE w:val="0"/>
        <w:autoSpaceDN w:val="0"/>
        <w:adjustRightInd w:val="0"/>
        <w:spacing w:after="0" w:line="240" w:lineRule="auto"/>
        <w:jc w:val="both"/>
        <w:rPr>
          <w:rFonts w:ascii="Arial" w:hAnsi="Arial" w:cs="Arial"/>
          <w:b/>
          <w:bCs/>
          <w:color w:val="000000"/>
          <w:sz w:val="20"/>
          <w:szCs w:val="20"/>
        </w:rPr>
      </w:pPr>
      <w:bookmarkStart w:id="61" w:name="#_Toc422462848"/>
      <w:bookmarkStart w:id="62" w:name="#_Ref473542244"/>
      <w:bookmarkStart w:id="63" w:name="#_Toc473616411"/>
      <w:bookmarkStart w:id="64" w:name="#_Toc72747346"/>
      <w:bookmarkEnd w:id="61"/>
      <w:bookmarkEnd w:id="62"/>
      <w:bookmarkEnd w:id="63"/>
      <w:bookmarkEnd w:id="64"/>
      <w:r w:rsidRPr="004127F3">
        <w:rPr>
          <w:rFonts w:ascii="Arial" w:hAnsi="Arial" w:cs="Arial"/>
          <w:b/>
          <w:bCs/>
          <w:color w:val="000000"/>
          <w:sz w:val="20"/>
          <w:szCs w:val="20"/>
        </w:rPr>
        <w:t>Authority Representatives</w:t>
      </w:r>
    </w:p>
    <w:p w14:paraId="31E1BA09"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1D6ECDF3" w14:textId="041F950F" w:rsidR="00FB614D" w:rsidRPr="00C41104" w:rsidRDefault="00D92A5F" w:rsidP="007479A3">
      <w:pPr>
        <w:pStyle w:val="ListParagraph"/>
        <w:widowControl w:val="0"/>
        <w:numPr>
          <w:ilvl w:val="0"/>
          <w:numId w:val="7"/>
        </w:numPr>
        <w:tabs>
          <w:tab w:val="left" w:pos="400"/>
        </w:tabs>
        <w:autoSpaceDE w:val="0"/>
        <w:autoSpaceDN w:val="0"/>
        <w:adjustRightInd w:val="0"/>
        <w:spacing w:after="0" w:line="240" w:lineRule="auto"/>
        <w:jc w:val="both"/>
        <w:rPr>
          <w:rFonts w:ascii="Arial" w:hAnsi="Arial" w:cs="Arial"/>
          <w:color w:val="000000"/>
          <w:sz w:val="20"/>
          <w:szCs w:val="20"/>
        </w:rPr>
      </w:pPr>
      <w:r w:rsidRPr="00C41104">
        <w:rPr>
          <w:rFonts w:ascii="Arial" w:hAnsi="Arial" w:cs="Arial"/>
          <w:color w:val="000000"/>
          <w:sz w:val="20"/>
          <w:szCs w:val="20"/>
        </w:rPr>
        <w:t>Any reference to the Authority in respect of:</w:t>
      </w:r>
    </w:p>
    <w:p w14:paraId="23335A65" w14:textId="77777777" w:rsidR="00C41104" w:rsidRPr="00C41104" w:rsidRDefault="00C41104" w:rsidP="00C41104">
      <w:pPr>
        <w:pStyle w:val="ListParagraph"/>
        <w:widowControl w:val="0"/>
        <w:tabs>
          <w:tab w:val="left" w:pos="400"/>
        </w:tabs>
        <w:autoSpaceDE w:val="0"/>
        <w:autoSpaceDN w:val="0"/>
        <w:adjustRightInd w:val="0"/>
        <w:spacing w:after="0" w:line="240" w:lineRule="auto"/>
        <w:ind w:left="1080"/>
        <w:jc w:val="both"/>
        <w:rPr>
          <w:rFonts w:ascii="Arial" w:hAnsi="Arial" w:cs="Arial"/>
          <w:sz w:val="20"/>
          <w:szCs w:val="20"/>
        </w:rPr>
      </w:pPr>
    </w:p>
    <w:p w14:paraId="3EDF9E19"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 giving of consent;</w:t>
      </w:r>
    </w:p>
    <w:p w14:paraId="23C0EF1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the delivering of any Notices; or</w:t>
      </w:r>
    </w:p>
    <w:p w14:paraId="3BA1F0B2"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 xml:space="preserve">the doing of any other thing that may reasonably be undertaken by an individual acting on behalf of the Authority, </w:t>
      </w:r>
    </w:p>
    <w:p w14:paraId="4E9BA93D" w14:textId="32559F8C" w:rsidR="00FB614D" w:rsidRDefault="00D92A5F" w:rsidP="00F324AB">
      <w:pPr>
        <w:widowControl w:val="0"/>
        <w:autoSpaceDE w:val="0"/>
        <w:autoSpaceDN w:val="0"/>
        <w:adjustRightInd w:val="0"/>
        <w:spacing w:after="60" w:line="240" w:lineRule="auto"/>
        <w:ind w:left="120" w:firstLine="567"/>
        <w:jc w:val="both"/>
        <w:rPr>
          <w:rFonts w:ascii="Arial" w:hAnsi="Arial" w:cs="Arial"/>
          <w:color w:val="000000"/>
          <w:sz w:val="20"/>
          <w:szCs w:val="20"/>
        </w:rPr>
      </w:pPr>
      <w:r w:rsidRPr="00D501B4">
        <w:rPr>
          <w:rFonts w:ascii="Arial" w:hAnsi="Arial" w:cs="Arial"/>
          <w:color w:val="000000"/>
          <w:sz w:val="20"/>
          <w:szCs w:val="20"/>
        </w:rPr>
        <w:t>shall be deemed to be references to the Authority's Representatives in accordance with this Condition</w:t>
      </w:r>
      <w:r w:rsidR="00D501B4">
        <w:rPr>
          <w:rFonts w:ascii="Arial" w:hAnsi="Arial" w:cs="Arial"/>
          <w:color w:val="000000"/>
          <w:sz w:val="20"/>
          <w:szCs w:val="20"/>
        </w:rPr>
        <w:t xml:space="preserve"> </w:t>
      </w:r>
      <w:r w:rsidRPr="00D501B4">
        <w:rPr>
          <w:rFonts w:ascii="Arial" w:hAnsi="Arial" w:cs="Arial"/>
          <w:color w:val="000000"/>
          <w:sz w:val="20"/>
          <w:szCs w:val="20"/>
        </w:rPr>
        <w:t xml:space="preserve">7. </w:t>
      </w:r>
    </w:p>
    <w:p w14:paraId="19D6856C" w14:textId="77777777" w:rsidR="00C41104" w:rsidRPr="00D501B4" w:rsidRDefault="00C41104" w:rsidP="00F324AB">
      <w:pPr>
        <w:widowControl w:val="0"/>
        <w:autoSpaceDE w:val="0"/>
        <w:autoSpaceDN w:val="0"/>
        <w:adjustRightInd w:val="0"/>
        <w:spacing w:after="60" w:line="240" w:lineRule="auto"/>
        <w:ind w:left="120" w:firstLine="567"/>
        <w:jc w:val="both"/>
        <w:rPr>
          <w:rFonts w:ascii="Arial" w:hAnsi="Arial" w:cs="Arial"/>
          <w:sz w:val="20"/>
          <w:szCs w:val="20"/>
        </w:rPr>
      </w:pPr>
    </w:p>
    <w:p w14:paraId="44B87B6D" w14:textId="6C47AEA5" w:rsidR="00FB614D" w:rsidRPr="00C41104" w:rsidRDefault="00D92A5F" w:rsidP="007479A3">
      <w:pPr>
        <w:pStyle w:val="ListParagraph"/>
        <w:widowControl w:val="0"/>
        <w:numPr>
          <w:ilvl w:val="0"/>
          <w:numId w:val="7"/>
        </w:numPr>
        <w:tabs>
          <w:tab w:val="left" w:pos="400"/>
        </w:tabs>
        <w:autoSpaceDE w:val="0"/>
        <w:autoSpaceDN w:val="0"/>
        <w:adjustRightInd w:val="0"/>
        <w:spacing w:after="0" w:line="240" w:lineRule="auto"/>
        <w:jc w:val="both"/>
        <w:rPr>
          <w:rFonts w:ascii="Arial" w:hAnsi="Arial" w:cs="Arial"/>
          <w:color w:val="000000"/>
          <w:sz w:val="20"/>
          <w:szCs w:val="20"/>
        </w:rPr>
      </w:pPr>
      <w:r w:rsidRPr="00C41104">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AE0C73A" w14:textId="77777777" w:rsidR="00C41104" w:rsidRPr="00C41104" w:rsidRDefault="00C41104" w:rsidP="00C41104">
      <w:pPr>
        <w:pStyle w:val="ListParagraph"/>
        <w:widowControl w:val="0"/>
        <w:tabs>
          <w:tab w:val="left" w:pos="400"/>
        </w:tabs>
        <w:autoSpaceDE w:val="0"/>
        <w:autoSpaceDN w:val="0"/>
        <w:adjustRightInd w:val="0"/>
        <w:spacing w:after="0" w:line="240" w:lineRule="auto"/>
        <w:ind w:left="1080"/>
        <w:jc w:val="both"/>
        <w:rPr>
          <w:rFonts w:ascii="Arial" w:hAnsi="Arial" w:cs="Arial"/>
          <w:sz w:val="20"/>
          <w:szCs w:val="20"/>
        </w:rPr>
      </w:pPr>
    </w:p>
    <w:p w14:paraId="50E655E7" w14:textId="2A0E10C8" w:rsidR="00C41104" w:rsidRPr="00C41104" w:rsidRDefault="00D92A5F" w:rsidP="007479A3">
      <w:pPr>
        <w:pStyle w:val="ListParagraph"/>
        <w:widowControl w:val="0"/>
        <w:numPr>
          <w:ilvl w:val="0"/>
          <w:numId w:val="7"/>
        </w:numPr>
        <w:tabs>
          <w:tab w:val="left" w:pos="400"/>
        </w:tabs>
        <w:autoSpaceDE w:val="0"/>
        <w:autoSpaceDN w:val="0"/>
        <w:adjustRightInd w:val="0"/>
        <w:spacing w:after="0" w:line="240" w:lineRule="auto"/>
        <w:jc w:val="both"/>
        <w:rPr>
          <w:rFonts w:ascii="Arial" w:hAnsi="Arial" w:cs="Arial"/>
          <w:color w:val="000000"/>
          <w:sz w:val="20"/>
          <w:szCs w:val="20"/>
        </w:rPr>
      </w:pPr>
      <w:r w:rsidRPr="00C41104">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365C203B"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074D4CC8" w14:textId="0BC4E4C2" w:rsidR="00FB614D" w:rsidRPr="004127F3" w:rsidRDefault="00D92A5F" w:rsidP="007479A3">
      <w:pPr>
        <w:pStyle w:val="ListParagraph"/>
        <w:widowControl w:val="0"/>
        <w:numPr>
          <w:ilvl w:val="0"/>
          <w:numId w:val="4"/>
        </w:numPr>
        <w:tabs>
          <w:tab w:val="left" w:pos="400"/>
        </w:tabs>
        <w:autoSpaceDE w:val="0"/>
        <w:autoSpaceDN w:val="0"/>
        <w:adjustRightInd w:val="0"/>
        <w:spacing w:after="0" w:line="240" w:lineRule="auto"/>
        <w:jc w:val="both"/>
        <w:rPr>
          <w:rFonts w:ascii="Arial" w:hAnsi="Arial" w:cs="Arial"/>
          <w:b/>
          <w:bCs/>
          <w:color w:val="000000"/>
          <w:sz w:val="20"/>
          <w:szCs w:val="20"/>
        </w:rPr>
      </w:pPr>
      <w:bookmarkStart w:id="65" w:name="#_Toc422462797"/>
      <w:bookmarkStart w:id="66" w:name="#_Toc473616412"/>
      <w:bookmarkStart w:id="67" w:name="#_Toc72747347"/>
      <w:bookmarkEnd w:id="65"/>
      <w:bookmarkEnd w:id="66"/>
      <w:bookmarkEnd w:id="67"/>
      <w:r w:rsidRPr="004127F3">
        <w:rPr>
          <w:rFonts w:ascii="Arial" w:hAnsi="Arial" w:cs="Arial"/>
          <w:b/>
          <w:bCs/>
          <w:color w:val="000000"/>
          <w:sz w:val="20"/>
          <w:szCs w:val="20"/>
        </w:rPr>
        <w:t>Severability</w:t>
      </w:r>
    </w:p>
    <w:p w14:paraId="2BA59EAC"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3B8743DD" w14:textId="5E39AB0C" w:rsidR="00FB614D" w:rsidRPr="00D501B4" w:rsidRDefault="00D501B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a.</w:t>
      </w:r>
      <w:r w:rsidR="004127F3">
        <w:rPr>
          <w:rFonts w:ascii="Arial" w:hAnsi="Arial" w:cs="Arial"/>
          <w:sz w:val="20"/>
          <w:szCs w:val="20"/>
        </w:rPr>
        <w:t xml:space="preserve"> </w:t>
      </w:r>
      <w:r w:rsidR="00D92A5F" w:rsidRPr="00D501B4">
        <w:rPr>
          <w:rFonts w:ascii="Arial" w:hAnsi="Arial" w:cs="Arial"/>
          <w:color w:val="000000"/>
          <w:sz w:val="20"/>
          <w:szCs w:val="20"/>
        </w:rPr>
        <w:t>If any provision of the Contract is held to be invalid, illegal or unenforceable to any extent then:</w:t>
      </w:r>
    </w:p>
    <w:p w14:paraId="4F433965" w14:textId="55143531"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03496934" w14:textId="77777777" w:rsidR="00C41104" w:rsidRPr="00D501B4" w:rsidRDefault="00C41104"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0FDB5C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003458B6"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733BEC6C" w14:textId="11D265EF" w:rsidR="00FB614D" w:rsidRPr="004127F3" w:rsidRDefault="00D92A5F" w:rsidP="007479A3">
      <w:pPr>
        <w:pStyle w:val="ListParagraph"/>
        <w:widowControl w:val="0"/>
        <w:numPr>
          <w:ilvl w:val="0"/>
          <w:numId w:val="4"/>
        </w:numPr>
        <w:tabs>
          <w:tab w:val="left" w:pos="400"/>
        </w:tabs>
        <w:autoSpaceDE w:val="0"/>
        <w:autoSpaceDN w:val="0"/>
        <w:adjustRightInd w:val="0"/>
        <w:spacing w:after="0" w:line="240" w:lineRule="auto"/>
        <w:jc w:val="both"/>
        <w:rPr>
          <w:rFonts w:ascii="Arial" w:hAnsi="Arial" w:cs="Arial"/>
          <w:b/>
          <w:bCs/>
          <w:color w:val="000000"/>
          <w:sz w:val="20"/>
          <w:szCs w:val="20"/>
        </w:rPr>
      </w:pPr>
      <w:bookmarkStart w:id="68" w:name="#_Toc422462799"/>
      <w:bookmarkStart w:id="69" w:name="#_Toc473616413"/>
      <w:bookmarkStart w:id="70" w:name="#_Toc72747348"/>
      <w:bookmarkEnd w:id="68"/>
      <w:bookmarkEnd w:id="69"/>
      <w:bookmarkEnd w:id="70"/>
      <w:r w:rsidRPr="004127F3">
        <w:rPr>
          <w:rFonts w:ascii="Arial" w:hAnsi="Arial" w:cs="Arial"/>
          <w:b/>
          <w:bCs/>
          <w:color w:val="000000"/>
          <w:sz w:val="20"/>
          <w:szCs w:val="20"/>
        </w:rPr>
        <w:t>Waiver</w:t>
      </w:r>
    </w:p>
    <w:p w14:paraId="4328DDD1"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5CE9CED0" w14:textId="7A73DE5F" w:rsidR="009F690C" w:rsidRPr="004127F3" w:rsidRDefault="00D92A5F" w:rsidP="007479A3">
      <w:pPr>
        <w:pStyle w:val="ListParagraph"/>
        <w:widowControl w:val="0"/>
        <w:numPr>
          <w:ilvl w:val="0"/>
          <w:numId w:val="6"/>
        </w:numPr>
        <w:tabs>
          <w:tab w:val="left" w:pos="400"/>
        </w:tabs>
        <w:autoSpaceDE w:val="0"/>
        <w:autoSpaceDN w:val="0"/>
        <w:adjustRightInd w:val="0"/>
        <w:spacing w:after="0" w:line="240" w:lineRule="auto"/>
        <w:jc w:val="both"/>
        <w:rPr>
          <w:rFonts w:ascii="Arial" w:hAnsi="Arial" w:cs="Arial"/>
          <w:color w:val="000000"/>
          <w:sz w:val="20"/>
          <w:szCs w:val="20"/>
        </w:rPr>
      </w:pPr>
      <w:r w:rsidRPr="004127F3">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3BDF23F9"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1080"/>
        <w:jc w:val="both"/>
        <w:rPr>
          <w:rFonts w:ascii="Arial" w:hAnsi="Arial" w:cs="Arial"/>
          <w:sz w:val="20"/>
          <w:szCs w:val="20"/>
        </w:rPr>
      </w:pPr>
    </w:p>
    <w:p w14:paraId="1B9C2FCB" w14:textId="3EEEDCBB" w:rsidR="004127F3" w:rsidRPr="004127F3" w:rsidRDefault="00D92A5F" w:rsidP="007479A3">
      <w:pPr>
        <w:pStyle w:val="ListParagraph"/>
        <w:widowControl w:val="0"/>
        <w:numPr>
          <w:ilvl w:val="0"/>
          <w:numId w:val="6"/>
        </w:numPr>
        <w:tabs>
          <w:tab w:val="left" w:pos="400"/>
        </w:tabs>
        <w:autoSpaceDE w:val="0"/>
        <w:autoSpaceDN w:val="0"/>
        <w:adjustRightInd w:val="0"/>
        <w:spacing w:after="0" w:line="240" w:lineRule="auto"/>
        <w:jc w:val="both"/>
        <w:rPr>
          <w:rFonts w:ascii="Arial" w:hAnsi="Arial" w:cs="Arial"/>
          <w:color w:val="000000"/>
          <w:sz w:val="20"/>
          <w:szCs w:val="20"/>
        </w:rPr>
      </w:pPr>
      <w:r w:rsidRPr="004127F3">
        <w:rPr>
          <w:rFonts w:ascii="Arial" w:hAnsi="Arial" w:cs="Arial"/>
          <w:color w:val="000000"/>
          <w:sz w:val="20"/>
          <w:szCs w:val="20"/>
        </w:rPr>
        <w:t xml:space="preserve">No waiver in respect of any right or remedy shall operate as a waiver in respect of any other </w:t>
      </w:r>
      <w:r w:rsidRPr="004127F3">
        <w:rPr>
          <w:rFonts w:ascii="Arial" w:hAnsi="Arial" w:cs="Arial"/>
          <w:color w:val="000000"/>
          <w:sz w:val="20"/>
          <w:szCs w:val="20"/>
        </w:rPr>
        <w:lastRenderedPageBreak/>
        <w:t>right or remedy.</w:t>
      </w:r>
    </w:p>
    <w:p w14:paraId="49F8DC9E" w14:textId="77777777" w:rsidR="00FB614D" w:rsidRPr="00D501B4" w:rsidRDefault="00FB614D" w:rsidP="00F324AB">
      <w:pPr>
        <w:widowControl w:val="0"/>
        <w:tabs>
          <w:tab w:val="left" w:pos="400"/>
        </w:tabs>
        <w:autoSpaceDE w:val="0"/>
        <w:autoSpaceDN w:val="0"/>
        <w:adjustRightInd w:val="0"/>
        <w:spacing w:after="0" w:line="240" w:lineRule="auto"/>
        <w:jc w:val="both"/>
        <w:rPr>
          <w:rFonts w:ascii="Arial" w:hAnsi="Arial" w:cs="Arial"/>
          <w:sz w:val="20"/>
          <w:szCs w:val="20"/>
        </w:rPr>
      </w:pPr>
    </w:p>
    <w:p w14:paraId="6B347C3A" w14:textId="5AB25359" w:rsidR="00FB614D" w:rsidRPr="004127F3"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71" w:name="#_Toc422462798"/>
      <w:bookmarkStart w:id="72" w:name="#_Ref473551185"/>
      <w:bookmarkStart w:id="73" w:name="#_Toc473616414"/>
      <w:bookmarkStart w:id="74" w:name="#_Toc72747349"/>
      <w:bookmarkStart w:id="75" w:name="#_Hlk75421765"/>
      <w:bookmarkEnd w:id="71"/>
      <w:bookmarkEnd w:id="72"/>
      <w:bookmarkEnd w:id="73"/>
      <w:bookmarkEnd w:id="74"/>
      <w:bookmarkEnd w:id="75"/>
      <w:r w:rsidRPr="004127F3">
        <w:rPr>
          <w:rFonts w:ascii="Arial" w:hAnsi="Arial" w:cs="Arial"/>
          <w:b/>
          <w:bCs/>
          <w:color w:val="000000"/>
          <w:sz w:val="20"/>
          <w:szCs w:val="20"/>
        </w:rPr>
        <w:t>Assignment of Contract</w:t>
      </w:r>
    </w:p>
    <w:p w14:paraId="2937BF4A" w14:textId="77777777" w:rsidR="004127F3" w:rsidRPr="004127F3" w:rsidRDefault="004127F3" w:rsidP="004127F3">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4B4D7BDD" w14:textId="5310457D" w:rsidR="00FB614D" w:rsidRDefault="00D92A5F" w:rsidP="004127F3">
      <w:pPr>
        <w:widowControl w:val="0"/>
        <w:autoSpaceDE w:val="0"/>
        <w:autoSpaceDN w:val="0"/>
        <w:adjustRightInd w:val="0"/>
        <w:spacing w:after="60" w:line="240" w:lineRule="auto"/>
        <w:ind w:left="540"/>
        <w:jc w:val="both"/>
        <w:rPr>
          <w:rFonts w:ascii="Arial" w:hAnsi="Arial" w:cs="Arial"/>
          <w:sz w:val="20"/>
          <w:szCs w:val="20"/>
        </w:rPr>
      </w:pPr>
      <w:r w:rsidRPr="00D501B4">
        <w:rPr>
          <w:rFonts w:ascii="Arial" w:hAnsi="Arial" w:cs="Arial"/>
          <w:color w:val="000000"/>
          <w:sz w:val="20"/>
          <w:szCs w:val="20"/>
        </w:rPr>
        <w:t>Neither Party shall be entitled to assign the Contract (or any part thereof) without the prior written consent of the other Party.</w:t>
      </w:r>
    </w:p>
    <w:p w14:paraId="3246A1D4" w14:textId="77777777" w:rsidR="004127F3" w:rsidRPr="004127F3" w:rsidRDefault="004127F3" w:rsidP="004127F3">
      <w:pPr>
        <w:widowControl w:val="0"/>
        <w:autoSpaceDE w:val="0"/>
        <w:autoSpaceDN w:val="0"/>
        <w:adjustRightInd w:val="0"/>
        <w:spacing w:after="60" w:line="240" w:lineRule="auto"/>
        <w:ind w:left="540"/>
        <w:jc w:val="both"/>
        <w:rPr>
          <w:rFonts w:ascii="Arial" w:hAnsi="Arial" w:cs="Arial"/>
          <w:sz w:val="20"/>
          <w:szCs w:val="20"/>
        </w:rPr>
      </w:pPr>
    </w:p>
    <w:p w14:paraId="7695B68E" w14:textId="4799FEE3" w:rsidR="00FB614D" w:rsidRPr="004127F3"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76" w:name="#_Toc422462800"/>
      <w:bookmarkStart w:id="77" w:name="#_Toc473616415"/>
      <w:bookmarkStart w:id="78" w:name="#_Toc72747350"/>
      <w:bookmarkEnd w:id="76"/>
      <w:bookmarkEnd w:id="77"/>
      <w:bookmarkEnd w:id="78"/>
      <w:r w:rsidRPr="004127F3">
        <w:rPr>
          <w:rFonts w:ascii="Arial" w:hAnsi="Arial" w:cs="Arial"/>
          <w:b/>
          <w:bCs/>
          <w:color w:val="000000"/>
          <w:sz w:val="20"/>
          <w:szCs w:val="20"/>
        </w:rPr>
        <w:t>Third Party Rights</w:t>
      </w:r>
    </w:p>
    <w:p w14:paraId="578FED93" w14:textId="77777777" w:rsidR="004127F3" w:rsidRPr="004127F3" w:rsidRDefault="004127F3" w:rsidP="004127F3">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68896DA7" w14:textId="77777777" w:rsidR="00FB614D" w:rsidRPr="00D501B4" w:rsidRDefault="00D92A5F" w:rsidP="00B80657">
      <w:pPr>
        <w:widowControl w:val="0"/>
        <w:autoSpaceDE w:val="0"/>
        <w:autoSpaceDN w:val="0"/>
        <w:adjustRightInd w:val="0"/>
        <w:spacing w:after="60" w:line="240" w:lineRule="auto"/>
        <w:ind w:left="540"/>
        <w:jc w:val="both"/>
        <w:rPr>
          <w:rFonts w:ascii="Arial" w:hAnsi="Arial" w:cs="Arial"/>
          <w:sz w:val="20"/>
          <w:szCs w:val="20"/>
        </w:rPr>
      </w:pPr>
      <w:r w:rsidRPr="00D501B4">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B409A79"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787308FE" w14:textId="001FA9D3" w:rsidR="00FB614D" w:rsidRPr="004127F3"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79" w:name="#_Ref301169509"/>
      <w:bookmarkStart w:id="80" w:name="#_Toc422462806"/>
      <w:bookmarkStart w:id="81" w:name="#_Toc473616416"/>
      <w:bookmarkStart w:id="82" w:name="#_Toc72747351"/>
      <w:bookmarkEnd w:id="79"/>
      <w:bookmarkEnd w:id="80"/>
      <w:bookmarkEnd w:id="81"/>
      <w:bookmarkEnd w:id="82"/>
      <w:r w:rsidRPr="004127F3">
        <w:rPr>
          <w:rFonts w:ascii="Arial" w:hAnsi="Arial" w:cs="Arial"/>
          <w:b/>
          <w:bCs/>
          <w:color w:val="000000"/>
          <w:sz w:val="20"/>
          <w:szCs w:val="20"/>
        </w:rPr>
        <w:t>Transparency</w:t>
      </w:r>
    </w:p>
    <w:p w14:paraId="305D234A" w14:textId="77777777" w:rsidR="004127F3" w:rsidRPr="004127F3" w:rsidRDefault="004127F3" w:rsidP="004127F3">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702CEDFC" w14:textId="6663B3F9" w:rsidR="00FB614D" w:rsidRPr="004127F3" w:rsidRDefault="00D92A5F" w:rsidP="007479A3">
      <w:pPr>
        <w:pStyle w:val="ListParagraph"/>
        <w:widowControl w:val="0"/>
        <w:numPr>
          <w:ilvl w:val="0"/>
          <w:numId w:val="5"/>
        </w:numPr>
        <w:tabs>
          <w:tab w:val="left" w:pos="400"/>
        </w:tabs>
        <w:autoSpaceDE w:val="0"/>
        <w:autoSpaceDN w:val="0"/>
        <w:adjustRightInd w:val="0"/>
        <w:spacing w:after="0" w:line="240" w:lineRule="auto"/>
        <w:jc w:val="both"/>
        <w:rPr>
          <w:rFonts w:ascii="Arial" w:hAnsi="Arial" w:cs="Arial"/>
          <w:color w:val="000000"/>
          <w:sz w:val="20"/>
          <w:szCs w:val="20"/>
        </w:rPr>
      </w:pPr>
      <w:bookmarkStart w:id="83" w:name="#_Ref277078368"/>
      <w:bookmarkEnd w:id="83"/>
      <w:r w:rsidRPr="004127F3">
        <w:rPr>
          <w:rFonts w:ascii="Arial" w:hAnsi="Arial" w:cs="Arial"/>
          <w:color w:val="000000"/>
          <w:sz w:val="20"/>
          <w:szCs w:val="20"/>
        </w:rPr>
        <w:t xml:space="preserve">Subject to clause 12.b but notwithstanding Condition 13 (Disclosure of Information), the Contractor understands that the Authority may publish the Transparency Information to the general public.  The Contractor shall assist and cooperate with the Authority to enable the Authority to publish the Transparency Information. </w:t>
      </w:r>
    </w:p>
    <w:p w14:paraId="47E990C5"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4B4A4BA7" w14:textId="52F29064" w:rsidR="004127F3" w:rsidRPr="004127F3" w:rsidRDefault="00D92A5F" w:rsidP="007479A3">
      <w:pPr>
        <w:pStyle w:val="ListParagraph"/>
        <w:widowControl w:val="0"/>
        <w:numPr>
          <w:ilvl w:val="0"/>
          <w:numId w:val="5"/>
        </w:numPr>
        <w:tabs>
          <w:tab w:val="left" w:pos="400"/>
        </w:tabs>
        <w:autoSpaceDE w:val="0"/>
        <w:autoSpaceDN w:val="0"/>
        <w:adjustRightInd w:val="0"/>
        <w:spacing w:after="0" w:line="240" w:lineRule="auto"/>
        <w:jc w:val="both"/>
        <w:rPr>
          <w:rFonts w:ascii="Arial" w:hAnsi="Arial" w:cs="Arial"/>
          <w:color w:val="000000"/>
          <w:sz w:val="20"/>
          <w:szCs w:val="20"/>
        </w:rPr>
      </w:pPr>
      <w:bookmarkStart w:id="84" w:name="#_Ref277078416"/>
      <w:bookmarkEnd w:id="84"/>
      <w:r w:rsidRPr="004127F3">
        <w:rPr>
          <w:rFonts w:ascii="Arial" w:hAnsi="Arial" w:cs="Arial"/>
          <w:color w:val="000000"/>
          <w:sz w:val="20"/>
          <w:szCs w:val="20"/>
        </w:rPr>
        <w:t>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66B2FB36"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131CADEB" w14:textId="7A3BA52A" w:rsidR="00D501B4" w:rsidRPr="004127F3" w:rsidRDefault="00D92A5F" w:rsidP="007479A3">
      <w:pPr>
        <w:pStyle w:val="ListParagraph"/>
        <w:widowControl w:val="0"/>
        <w:numPr>
          <w:ilvl w:val="0"/>
          <w:numId w:val="5"/>
        </w:numPr>
        <w:tabs>
          <w:tab w:val="left" w:pos="400"/>
        </w:tabs>
        <w:autoSpaceDE w:val="0"/>
        <w:autoSpaceDN w:val="0"/>
        <w:adjustRightInd w:val="0"/>
        <w:spacing w:after="0" w:line="240" w:lineRule="auto"/>
        <w:jc w:val="both"/>
        <w:rPr>
          <w:rFonts w:ascii="Arial" w:hAnsi="Arial" w:cs="Arial"/>
          <w:color w:val="000000"/>
          <w:sz w:val="20"/>
          <w:szCs w:val="20"/>
        </w:rPr>
      </w:pPr>
      <w:r w:rsidRPr="004127F3">
        <w:rPr>
          <w:rFonts w:ascii="Arial" w:hAnsi="Arial" w:cs="Arial"/>
          <w:color w:val="000000"/>
          <w:sz w:val="20"/>
          <w:szCs w:val="2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9883A90" w14:textId="77777777" w:rsidR="004127F3" w:rsidRPr="004127F3" w:rsidRDefault="004127F3" w:rsidP="004127F3">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4E48D35B" w14:textId="519720F7" w:rsidR="00FB614D" w:rsidRPr="00C41104" w:rsidRDefault="00D92A5F" w:rsidP="007479A3">
      <w:pPr>
        <w:pStyle w:val="ListParagraph"/>
        <w:widowControl w:val="0"/>
        <w:numPr>
          <w:ilvl w:val="0"/>
          <w:numId w:val="5"/>
        </w:numPr>
        <w:tabs>
          <w:tab w:val="left" w:pos="400"/>
        </w:tabs>
        <w:autoSpaceDE w:val="0"/>
        <w:autoSpaceDN w:val="0"/>
        <w:adjustRightInd w:val="0"/>
        <w:spacing w:after="0" w:line="240" w:lineRule="auto"/>
        <w:jc w:val="both"/>
        <w:rPr>
          <w:rFonts w:ascii="Arial" w:hAnsi="Arial" w:cs="Arial"/>
          <w:color w:val="000000"/>
          <w:sz w:val="20"/>
          <w:szCs w:val="20"/>
        </w:rPr>
      </w:pPr>
      <w:r w:rsidRPr="00C41104">
        <w:rPr>
          <w:rFonts w:ascii="Arial" w:hAnsi="Arial" w:cs="Arial"/>
          <w:color w:val="000000"/>
          <w:sz w:val="20"/>
          <w:szCs w:val="20"/>
        </w:rPr>
        <w:t>For the avoidance of doubt, nothing in this Condition 12 shall affect the Contractor’s rights at law.</w:t>
      </w:r>
    </w:p>
    <w:p w14:paraId="44C4EBCE" w14:textId="77777777" w:rsidR="00C41104" w:rsidRPr="00C41104" w:rsidRDefault="00C41104" w:rsidP="00C41104">
      <w:pPr>
        <w:widowControl w:val="0"/>
        <w:tabs>
          <w:tab w:val="left" w:pos="400"/>
        </w:tabs>
        <w:autoSpaceDE w:val="0"/>
        <w:autoSpaceDN w:val="0"/>
        <w:adjustRightInd w:val="0"/>
        <w:spacing w:after="0" w:line="240" w:lineRule="auto"/>
        <w:jc w:val="both"/>
        <w:rPr>
          <w:rFonts w:ascii="Arial" w:hAnsi="Arial" w:cs="Arial"/>
          <w:sz w:val="20"/>
          <w:szCs w:val="20"/>
        </w:rPr>
      </w:pPr>
    </w:p>
    <w:p w14:paraId="0C6426A0" w14:textId="5A29955E" w:rsidR="00D501B4" w:rsidRPr="00C41104"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85" w:name="#_Toc422462803"/>
      <w:bookmarkStart w:id="86" w:name="#_Ref473542286"/>
      <w:bookmarkStart w:id="87" w:name="#_Ref473543044"/>
      <w:bookmarkStart w:id="88" w:name="#_Toc473616417"/>
      <w:bookmarkStart w:id="89" w:name="#_Toc72747352"/>
      <w:bookmarkStart w:id="90" w:name="#_Hlk75421825"/>
      <w:bookmarkEnd w:id="85"/>
      <w:bookmarkEnd w:id="86"/>
      <w:bookmarkEnd w:id="87"/>
      <w:bookmarkEnd w:id="88"/>
      <w:bookmarkEnd w:id="89"/>
      <w:bookmarkEnd w:id="90"/>
      <w:r w:rsidRPr="00C41104">
        <w:rPr>
          <w:rFonts w:ascii="Arial" w:hAnsi="Arial" w:cs="Arial"/>
          <w:b/>
          <w:bCs/>
          <w:color w:val="000000"/>
          <w:sz w:val="20"/>
          <w:szCs w:val="20"/>
        </w:rPr>
        <w:t>Disclosure of Information</w:t>
      </w:r>
    </w:p>
    <w:p w14:paraId="2BF11118" w14:textId="77777777" w:rsidR="00C41104" w:rsidRPr="00C41104" w:rsidRDefault="00C41104" w:rsidP="00C41104">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37DAC6A6" w14:textId="559CBE5B" w:rsidR="00C41104" w:rsidRPr="00C41104" w:rsidRDefault="00D92A5F" w:rsidP="007479A3">
      <w:pPr>
        <w:pStyle w:val="ListParagraph"/>
        <w:widowControl w:val="0"/>
        <w:numPr>
          <w:ilvl w:val="0"/>
          <w:numId w:val="12"/>
        </w:numPr>
        <w:tabs>
          <w:tab w:val="left" w:pos="540"/>
        </w:tabs>
        <w:autoSpaceDE w:val="0"/>
        <w:autoSpaceDN w:val="0"/>
        <w:adjustRightInd w:val="0"/>
        <w:spacing w:after="0" w:line="240" w:lineRule="auto"/>
        <w:jc w:val="both"/>
        <w:rPr>
          <w:rFonts w:ascii="Arial" w:hAnsi="Arial" w:cs="Arial"/>
          <w:color w:val="000000"/>
          <w:sz w:val="20"/>
          <w:szCs w:val="20"/>
        </w:rPr>
      </w:pPr>
      <w:bookmarkStart w:id="91" w:name="#_Ref189362556"/>
      <w:bookmarkEnd w:id="91"/>
      <w:r w:rsidRPr="00C41104">
        <w:rPr>
          <w:rFonts w:ascii="Arial" w:hAnsi="Arial" w:cs="Arial"/>
          <w:color w:val="000000"/>
          <w:sz w:val="20"/>
          <w:szCs w:val="20"/>
        </w:rPr>
        <w:t>Subject to clauses 13.d, 13.e, 13.h and Condition 12 each Party:</w:t>
      </w:r>
    </w:p>
    <w:p w14:paraId="6C36A73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shall treat in confidence all Information it receives from the other;</w:t>
      </w:r>
    </w:p>
    <w:p w14:paraId="07BABAB0"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198983A"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 xml:space="preserve">shall not use any of that Information otherwise than for the purpose of the Contract; and </w:t>
      </w:r>
    </w:p>
    <w:p w14:paraId="7614BBF0" w14:textId="77777777" w:rsid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shall not copy any of that Information except to the extent necessary for the purpose of exercising its rights of use and disclosure under the Contract.</w:t>
      </w:r>
    </w:p>
    <w:p w14:paraId="147AE259" w14:textId="77777777" w:rsidR="00FB614D" w:rsidRPr="00D501B4" w:rsidRDefault="00D501B4" w:rsidP="00F324AB">
      <w:pPr>
        <w:widowControl w:val="0"/>
        <w:tabs>
          <w:tab w:val="left" w:pos="687"/>
        </w:tabs>
        <w:autoSpaceDE w:val="0"/>
        <w:autoSpaceDN w:val="0"/>
        <w:adjustRightInd w:val="0"/>
        <w:spacing w:after="0" w:line="240" w:lineRule="auto"/>
        <w:ind w:left="720" w:hanging="600"/>
        <w:jc w:val="both"/>
        <w:rPr>
          <w:rFonts w:ascii="Arial" w:hAnsi="Arial" w:cs="Arial"/>
          <w:sz w:val="20"/>
          <w:szCs w:val="20"/>
        </w:rPr>
      </w:pPr>
      <w:r>
        <w:rPr>
          <w:rFonts w:ascii="Arial" w:hAnsi="Arial" w:cs="Arial"/>
          <w:sz w:val="20"/>
          <w:szCs w:val="20"/>
        </w:rPr>
        <w:tab/>
      </w:r>
      <w:r w:rsidR="00D92A5F" w:rsidRPr="00D501B4">
        <w:rPr>
          <w:rFonts w:ascii="Arial" w:hAnsi="Arial" w:cs="Arial"/>
          <w:color w:val="000000"/>
          <w:sz w:val="20"/>
          <w:szCs w:val="20"/>
        </w:rPr>
        <w:t>b.</w:t>
      </w:r>
      <w:bookmarkStart w:id="92" w:name="#_Ref189362576"/>
      <w:bookmarkStart w:id="93" w:name="#_Ref473542506"/>
      <w:bookmarkEnd w:id="92"/>
      <w:bookmarkEnd w:id="93"/>
      <w:r w:rsidR="00A638EE">
        <w:rPr>
          <w:rFonts w:ascii="Arial" w:hAnsi="Arial" w:cs="Arial"/>
          <w:sz w:val="20"/>
          <w:szCs w:val="20"/>
        </w:rPr>
        <w:t xml:space="preserve"> </w:t>
      </w:r>
      <w:r w:rsidR="00D92A5F" w:rsidRPr="00D501B4">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494A230F" w14:textId="77777777" w:rsidR="00FB614D" w:rsidRPr="00D501B4" w:rsidRDefault="00D92A5F"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is disclosed to their employees and Subcontractors, only to the extent necessary for the performance of the Contract; and</w:t>
      </w:r>
    </w:p>
    <w:p w14:paraId="3C2FCF2A" w14:textId="77777777" w:rsidR="00A638EE" w:rsidRDefault="00D92A5F" w:rsidP="00F324AB">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112B5A7F" w14:textId="77777777" w:rsidR="00FB614D" w:rsidRPr="00D501B4" w:rsidRDefault="00A638EE" w:rsidP="00F324AB">
      <w:pPr>
        <w:widowControl w:val="0"/>
        <w:tabs>
          <w:tab w:val="left" w:pos="120"/>
        </w:tabs>
        <w:autoSpaceDE w:val="0"/>
        <w:autoSpaceDN w:val="0"/>
        <w:adjustRightInd w:val="0"/>
        <w:spacing w:after="0" w:line="240" w:lineRule="auto"/>
        <w:ind w:left="720" w:hanging="600"/>
        <w:jc w:val="both"/>
        <w:rPr>
          <w:rFonts w:ascii="Arial" w:hAnsi="Arial" w:cs="Arial"/>
          <w:sz w:val="20"/>
          <w:szCs w:val="20"/>
        </w:rPr>
      </w:pPr>
      <w:r>
        <w:rPr>
          <w:rFonts w:ascii="Arial" w:hAnsi="Arial" w:cs="Arial"/>
          <w:sz w:val="20"/>
          <w:szCs w:val="20"/>
        </w:rPr>
        <w:t xml:space="preserve">     c. </w:t>
      </w:r>
      <w:r>
        <w:rPr>
          <w:rFonts w:ascii="Arial" w:hAnsi="Arial" w:cs="Arial"/>
          <w:sz w:val="20"/>
          <w:szCs w:val="20"/>
        </w:rPr>
        <w:tab/>
      </w:r>
      <w:r w:rsidR="00D92A5F" w:rsidRPr="00D501B4">
        <w:rPr>
          <w:rFonts w:ascii="Arial" w:hAnsi="Arial" w:cs="Arial"/>
          <w:color w:val="000000"/>
          <w:sz w:val="20"/>
          <w:szCs w:val="20"/>
        </w:rPr>
        <w:t>Contractor shall ensure that their employees are aware of the Contractor’s arrangements for discharging the obligations at clauses 13.a and 13.b before receiving Information and shall take such steps as may be reasonably practical to enforce such arrangements.</w:t>
      </w:r>
    </w:p>
    <w:p w14:paraId="473B849E" w14:textId="77777777" w:rsidR="00FB614D" w:rsidRPr="00D501B4" w:rsidRDefault="00D501B4" w:rsidP="00F324AB">
      <w:pPr>
        <w:widowControl w:val="0"/>
        <w:tabs>
          <w:tab w:val="left" w:pos="400"/>
        </w:tabs>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lastRenderedPageBreak/>
        <w:tab/>
      </w:r>
      <w:r w:rsidR="00D92A5F" w:rsidRPr="00D501B4">
        <w:rPr>
          <w:rFonts w:ascii="Arial" w:hAnsi="Arial" w:cs="Arial"/>
          <w:color w:val="000000"/>
          <w:sz w:val="20"/>
          <w:szCs w:val="20"/>
        </w:rPr>
        <w:t>d.</w:t>
      </w:r>
      <w:r w:rsidR="00D92A5F" w:rsidRPr="00D501B4">
        <w:rPr>
          <w:rFonts w:ascii="Arial" w:hAnsi="Arial" w:cs="Arial"/>
          <w:sz w:val="20"/>
          <w:szCs w:val="20"/>
        </w:rPr>
        <w:tab/>
      </w:r>
      <w:bookmarkStart w:id="94" w:name="#_Ref189362338"/>
      <w:bookmarkEnd w:id="94"/>
      <w:r w:rsidR="00D92A5F" w:rsidRPr="00D501B4">
        <w:rPr>
          <w:rFonts w:ascii="Arial" w:hAnsi="Arial" w:cs="Arial"/>
          <w:color w:val="000000"/>
          <w:sz w:val="20"/>
          <w:szCs w:val="20"/>
        </w:rPr>
        <w:t>Clauses 13.a and 13.b shall not apply to any Information to the extent that either Party:</w:t>
      </w:r>
    </w:p>
    <w:p w14:paraId="515B6A01" w14:textId="77777777" w:rsidR="00FB614D" w:rsidRPr="00D501B4" w:rsidRDefault="00D92A5F" w:rsidP="00F324AB">
      <w:pPr>
        <w:widowControl w:val="0"/>
        <w:tabs>
          <w:tab w:val="left" w:pos="120"/>
        </w:tabs>
        <w:autoSpaceDE w:val="0"/>
        <w:autoSpaceDN w:val="0"/>
        <w:adjustRightInd w:val="0"/>
        <w:spacing w:after="0" w:line="240" w:lineRule="auto"/>
        <w:ind w:left="720" w:hanging="600"/>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exercises rights of use or disclosure granted otherwise than in consequence of, or under, the Contract;</w:t>
      </w:r>
    </w:p>
    <w:p w14:paraId="3AFE8294" w14:textId="77777777" w:rsidR="00FB614D" w:rsidRPr="00D501B4" w:rsidRDefault="00D92A5F" w:rsidP="00F324AB">
      <w:pPr>
        <w:widowControl w:val="0"/>
        <w:tabs>
          <w:tab w:val="left" w:pos="120"/>
        </w:tabs>
        <w:autoSpaceDE w:val="0"/>
        <w:autoSpaceDN w:val="0"/>
        <w:adjustRightInd w:val="0"/>
        <w:spacing w:after="0" w:line="240" w:lineRule="auto"/>
        <w:ind w:left="720" w:hanging="600"/>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 xml:space="preserve">has the right to use or disclose the Information in accordance with other Conditions of the Contract; or </w:t>
      </w:r>
    </w:p>
    <w:p w14:paraId="50E435EA" w14:textId="77777777" w:rsidR="00FB614D" w:rsidRPr="00D501B4" w:rsidRDefault="00D92A5F"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can show:</w:t>
      </w:r>
    </w:p>
    <w:p w14:paraId="5DF53D27" w14:textId="77777777" w:rsidR="00FB614D" w:rsidRPr="00D501B4" w:rsidRDefault="00D501B4" w:rsidP="00F324AB">
      <w:pPr>
        <w:widowControl w:val="0"/>
        <w:tabs>
          <w:tab w:val="left" w:pos="12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2437F7A2" w14:textId="77777777" w:rsidR="00FB614D" w:rsidRPr="00D501B4" w:rsidRDefault="00D501B4" w:rsidP="00F324AB">
      <w:pPr>
        <w:widowControl w:val="0"/>
        <w:tabs>
          <w:tab w:val="left" w:pos="12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 xml:space="preserve">that the Information was already known to it (without restrictions on disclosure or use) prior to </w:t>
      </w:r>
      <w:r>
        <w:rPr>
          <w:rFonts w:ascii="Arial" w:hAnsi="Arial" w:cs="Arial"/>
          <w:color w:val="000000"/>
          <w:sz w:val="20"/>
          <w:szCs w:val="20"/>
        </w:rPr>
        <w:tab/>
        <w:t>r</w:t>
      </w:r>
      <w:r w:rsidR="00D92A5F" w:rsidRPr="00D501B4">
        <w:rPr>
          <w:rFonts w:ascii="Arial" w:hAnsi="Arial" w:cs="Arial"/>
          <w:color w:val="000000"/>
          <w:sz w:val="20"/>
          <w:szCs w:val="20"/>
        </w:rPr>
        <w:t>eceiving the Information under or in connection with the Contract;</w:t>
      </w:r>
    </w:p>
    <w:p w14:paraId="1223BC00" w14:textId="77777777" w:rsidR="00FB614D" w:rsidRPr="00D501B4" w:rsidRDefault="00D501B4" w:rsidP="00F324AB">
      <w:pPr>
        <w:widowControl w:val="0"/>
        <w:tabs>
          <w:tab w:val="left" w:pos="12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r w:rsidR="00D92A5F" w:rsidRPr="00D501B4">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7FEFFDAD" w14:textId="77777777" w:rsidR="00FB614D" w:rsidRPr="00D501B4" w:rsidRDefault="00D501B4" w:rsidP="00F324AB">
      <w:pPr>
        <w:widowControl w:val="0"/>
        <w:tabs>
          <w:tab w:val="left" w:pos="12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r w:rsidR="00D92A5F" w:rsidRPr="00D501B4">
        <w:rPr>
          <w:rFonts w:ascii="Arial" w:hAnsi="Arial" w:cs="Arial"/>
          <w:color w:val="000000"/>
          <w:sz w:val="20"/>
          <w:szCs w:val="20"/>
        </w:rPr>
        <w:t>from its records that the same Information was derived independently of that received under or in connection with the Contract;</w:t>
      </w:r>
    </w:p>
    <w:p w14:paraId="34E3C019" w14:textId="77777777" w:rsidR="00FB614D" w:rsidRPr="00D501B4" w:rsidRDefault="00D92A5F" w:rsidP="00F324AB">
      <w:pPr>
        <w:widowControl w:val="0"/>
        <w:autoSpaceDE w:val="0"/>
        <w:autoSpaceDN w:val="0"/>
        <w:adjustRightInd w:val="0"/>
        <w:spacing w:after="60" w:line="240" w:lineRule="auto"/>
        <w:ind w:left="687"/>
        <w:jc w:val="both"/>
        <w:rPr>
          <w:rFonts w:ascii="Arial" w:hAnsi="Arial" w:cs="Arial"/>
          <w:sz w:val="20"/>
          <w:szCs w:val="20"/>
        </w:rPr>
      </w:pPr>
      <w:r w:rsidRPr="00D501B4">
        <w:rPr>
          <w:rFonts w:ascii="Arial" w:hAnsi="Arial" w:cs="Arial"/>
          <w:color w:val="000000"/>
          <w:sz w:val="20"/>
          <w:szCs w:val="20"/>
        </w:rPr>
        <w:t>provided that the relationship to any other Information is not revealed.</w:t>
      </w:r>
    </w:p>
    <w:p w14:paraId="204D4870" w14:textId="77777777" w:rsidR="00FB614D" w:rsidRPr="00D501B4" w:rsidRDefault="00D501B4" w:rsidP="00F324AB">
      <w:pPr>
        <w:widowControl w:val="0"/>
        <w:tabs>
          <w:tab w:val="left" w:pos="400"/>
        </w:tabs>
        <w:autoSpaceDE w:val="0"/>
        <w:autoSpaceDN w:val="0"/>
        <w:adjustRightInd w:val="0"/>
        <w:spacing w:after="0" w:line="240" w:lineRule="auto"/>
        <w:ind w:left="687" w:hanging="68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e.</w:t>
      </w:r>
      <w:r w:rsidR="00D92A5F" w:rsidRPr="00D501B4">
        <w:rPr>
          <w:rFonts w:ascii="Arial" w:hAnsi="Arial" w:cs="Arial"/>
          <w:sz w:val="20"/>
          <w:szCs w:val="20"/>
        </w:rPr>
        <w:tab/>
      </w:r>
      <w:bookmarkStart w:id="95" w:name="#_Ref189362361"/>
      <w:bookmarkStart w:id="96" w:name="#_Ref473542337"/>
      <w:bookmarkEnd w:id="95"/>
      <w:bookmarkEnd w:id="96"/>
      <w:r w:rsidR="00D92A5F" w:rsidRPr="00D501B4">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FE0C3DB" w14:textId="77777777" w:rsidR="00FB614D" w:rsidRPr="00D501B4" w:rsidRDefault="00D501B4"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f.</w:t>
      </w:r>
      <w:r w:rsidR="00D92A5F" w:rsidRPr="00D501B4">
        <w:rPr>
          <w:rFonts w:ascii="Arial" w:hAnsi="Arial" w:cs="Arial"/>
          <w:sz w:val="20"/>
          <w:szCs w:val="20"/>
        </w:rPr>
        <w:tab/>
      </w:r>
      <w:bookmarkStart w:id="97" w:name="#_Ref473542556"/>
      <w:bookmarkEnd w:id="97"/>
      <w:r w:rsidR="00D92A5F" w:rsidRPr="00D501B4">
        <w:rPr>
          <w:rFonts w:ascii="Arial" w:hAnsi="Arial" w:cs="Arial"/>
          <w:color w:val="000000"/>
          <w:sz w:val="20"/>
          <w:szCs w:val="20"/>
        </w:rPr>
        <w:t xml:space="preserve">The Authority may disclose the Information: </w:t>
      </w:r>
    </w:p>
    <w:p w14:paraId="7CC69A39"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6A176B99"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 xml:space="preserve">to Parliament and Parliamentary Committees or if required by any Parliamentary reporting requirement; </w:t>
      </w:r>
    </w:p>
    <w:p w14:paraId="1F87C631"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 xml:space="preserve">to the extent that the Authority (acting reasonably) deems disclosure necessary or appropriate in the course of carrying out its public functions; </w:t>
      </w:r>
    </w:p>
    <w:p w14:paraId="36CB1813"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the Contract;</w:t>
      </w:r>
    </w:p>
    <w:p w14:paraId="28675550"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(5)</w:t>
      </w:r>
      <w:r w:rsidRPr="00D501B4">
        <w:rPr>
          <w:rFonts w:ascii="Arial" w:hAnsi="Arial" w:cs="Arial"/>
          <w:sz w:val="20"/>
          <w:szCs w:val="20"/>
        </w:rPr>
        <w:tab/>
      </w:r>
      <w:r w:rsidRPr="00D501B4">
        <w:rPr>
          <w:rFonts w:ascii="Arial" w:hAnsi="Arial" w:cs="Arial"/>
          <w:color w:val="000000"/>
          <w:sz w:val="20"/>
          <w:szCs w:val="20"/>
        </w:rPr>
        <w:t>on a confidential basis for the purpose of the exercise of its rights under the Contract; or</w:t>
      </w:r>
    </w:p>
    <w:p w14:paraId="1F40B1AF"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(6)</w:t>
      </w:r>
      <w:r w:rsidRPr="00D501B4">
        <w:rPr>
          <w:rFonts w:ascii="Arial" w:hAnsi="Arial" w:cs="Arial"/>
          <w:sz w:val="20"/>
          <w:szCs w:val="20"/>
        </w:rPr>
        <w:tab/>
      </w:r>
      <w:r w:rsidRPr="00D501B4">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0FED5554" w14:textId="77777777" w:rsidR="00FB614D" w:rsidRPr="00D501B4" w:rsidRDefault="00D92A5F" w:rsidP="00F324AB">
      <w:pPr>
        <w:widowControl w:val="0"/>
        <w:autoSpaceDE w:val="0"/>
        <w:autoSpaceDN w:val="0"/>
        <w:adjustRightInd w:val="0"/>
        <w:spacing w:after="60" w:line="240" w:lineRule="auto"/>
        <w:ind w:left="687"/>
        <w:jc w:val="both"/>
        <w:rPr>
          <w:rFonts w:ascii="Arial" w:hAnsi="Arial" w:cs="Arial"/>
          <w:sz w:val="20"/>
          <w:szCs w:val="20"/>
        </w:rPr>
      </w:pPr>
      <w:r w:rsidRPr="00D501B4">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EEF2752" w14:textId="77777777" w:rsidR="00FB614D" w:rsidRPr="00D501B4" w:rsidRDefault="00D501B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g.</w:t>
      </w:r>
      <w:r w:rsidR="00D92A5F" w:rsidRPr="00D501B4">
        <w:rPr>
          <w:rFonts w:ascii="Arial" w:hAnsi="Arial" w:cs="Arial"/>
          <w:sz w:val="20"/>
          <w:szCs w:val="20"/>
        </w:rPr>
        <w:tab/>
      </w:r>
      <w:r w:rsidR="00D92A5F" w:rsidRPr="00D501B4">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57C44A48" w14:textId="77777777" w:rsidR="00FB614D" w:rsidRPr="00D501B4" w:rsidRDefault="00D501B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h.</w:t>
      </w:r>
      <w:r w:rsidR="00D92A5F" w:rsidRPr="00D501B4">
        <w:rPr>
          <w:rFonts w:ascii="Arial" w:hAnsi="Arial" w:cs="Arial"/>
          <w:sz w:val="20"/>
          <w:szCs w:val="20"/>
        </w:rPr>
        <w:tab/>
      </w:r>
      <w:bookmarkStart w:id="98" w:name="#_Ref189362383"/>
      <w:bookmarkStart w:id="99" w:name="#_Ref473542351"/>
      <w:bookmarkEnd w:id="98"/>
      <w:bookmarkEnd w:id="99"/>
      <w:r w:rsidR="00D92A5F" w:rsidRPr="00D501B4">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20628FAA" w14:textId="04D63229" w:rsidR="00FB614D" w:rsidRDefault="00D501B4" w:rsidP="00F324AB">
      <w:pPr>
        <w:widowControl w:val="0"/>
        <w:tabs>
          <w:tab w:val="left" w:pos="400"/>
        </w:tabs>
        <w:autoSpaceDE w:val="0"/>
        <w:autoSpaceDN w:val="0"/>
        <w:adjustRightInd w:val="0"/>
        <w:spacing w:after="0" w:line="240" w:lineRule="auto"/>
        <w:ind w:left="540" w:hanging="42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i.</w:t>
      </w:r>
      <w:r w:rsidR="00D92A5F" w:rsidRPr="00D501B4">
        <w:rPr>
          <w:rFonts w:ascii="Arial" w:hAnsi="Arial" w:cs="Arial"/>
          <w:sz w:val="20"/>
          <w:szCs w:val="20"/>
        </w:rPr>
        <w:tab/>
      </w:r>
      <w:bookmarkStart w:id="100" w:name="#_Ref189363506"/>
      <w:bookmarkEnd w:id="100"/>
      <w:r w:rsidR="00D92A5F" w:rsidRPr="00D501B4">
        <w:rPr>
          <w:rFonts w:ascii="Arial" w:hAnsi="Arial" w:cs="Arial"/>
          <w:color w:val="000000"/>
          <w:sz w:val="20"/>
          <w:szCs w:val="20"/>
        </w:rPr>
        <w:t>Nothing in this Condition shall affect the Parties' obligations of confidentiality where Information is disclosed orally in confidence.</w:t>
      </w:r>
    </w:p>
    <w:p w14:paraId="284F0B4A" w14:textId="77777777" w:rsidR="00C41104" w:rsidRPr="00D501B4" w:rsidRDefault="00C41104" w:rsidP="00F324AB">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p>
    <w:p w14:paraId="002E28A1" w14:textId="7B70D8CA" w:rsidR="00FB614D" w:rsidRDefault="00D92A5F" w:rsidP="00F324AB">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D501B4">
        <w:rPr>
          <w:rFonts w:ascii="Arial" w:hAnsi="Arial" w:cs="Arial"/>
          <w:b/>
          <w:bCs/>
          <w:color w:val="000000"/>
          <w:sz w:val="20"/>
          <w:szCs w:val="20"/>
        </w:rPr>
        <w:t>14.</w:t>
      </w:r>
      <w:r w:rsidRPr="00D501B4">
        <w:rPr>
          <w:rFonts w:ascii="Arial" w:hAnsi="Arial" w:cs="Arial"/>
          <w:sz w:val="20"/>
          <w:szCs w:val="20"/>
        </w:rPr>
        <w:tab/>
      </w:r>
      <w:bookmarkStart w:id="101" w:name="#_Toc422462804"/>
      <w:bookmarkStart w:id="102" w:name="#_Toc473616418"/>
      <w:bookmarkStart w:id="103" w:name="#_Toc72747353"/>
      <w:bookmarkStart w:id="104" w:name="#_Hlk75421892"/>
      <w:bookmarkEnd w:id="101"/>
      <w:bookmarkEnd w:id="102"/>
      <w:bookmarkEnd w:id="103"/>
      <w:bookmarkEnd w:id="104"/>
      <w:r w:rsidRPr="00D501B4">
        <w:rPr>
          <w:rFonts w:ascii="Arial" w:hAnsi="Arial" w:cs="Arial"/>
          <w:b/>
          <w:bCs/>
          <w:color w:val="000000"/>
          <w:sz w:val="20"/>
          <w:szCs w:val="20"/>
        </w:rPr>
        <w:t>Publicity and Communications with the Media</w:t>
      </w:r>
    </w:p>
    <w:p w14:paraId="3339C574" w14:textId="77777777" w:rsidR="00C41104" w:rsidRPr="00D501B4" w:rsidRDefault="00C41104" w:rsidP="00F324AB">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5D960FD" w14:textId="77777777" w:rsidR="00FB614D" w:rsidRPr="00D501B4" w:rsidRDefault="00D92A5F" w:rsidP="00F324AB">
      <w:pPr>
        <w:widowControl w:val="0"/>
        <w:autoSpaceDE w:val="0"/>
        <w:autoSpaceDN w:val="0"/>
        <w:adjustRightInd w:val="0"/>
        <w:spacing w:after="60" w:line="240" w:lineRule="auto"/>
        <w:ind w:left="120"/>
        <w:jc w:val="both"/>
        <w:rPr>
          <w:rFonts w:ascii="Arial" w:hAnsi="Arial" w:cs="Arial"/>
          <w:sz w:val="20"/>
          <w:szCs w:val="20"/>
        </w:rPr>
      </w:pPr>
      <w:r w:rsidRPr="00D501B4">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F6A7BBC" w14:textId="77777777" w:rsidR="00FB614D" w:rsidRPr="00F324AB"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3319E1DB" w14:textId="4F26C719" w:rsidR="00FB614D" w:rsidRPr="00C41104"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05" w:name="#_Ref303593921"/>
      <w:bookmarkStart w:id="106" w:name="#_Toc422462810"/>
      <w:bookmarkStart w:id="107" w:name="#_Toc473616419"/>
      <w:bookmarkStart w:id="108" w:name="#_Toc72747354"/>
      <w:bookmarkEnd w:id="105"/>
      <w:bookmarkEnd w:id="106"/>
      <w:bookmarkEnd w:id="107"/>
      <w:bookmarkEnd w:id="108"/>
      <w:r w:rsidRPr="00C41104">
        <w:rPr>
          <w:rFonts w:ascii="Arial" w:hAnsi="Arial" w:cs="Arial"/>
          <w:b/>
          <w:bCs/>
          <w:color w:val="000000"/>
          <w:sz w:val="20"/>
          <w:szCs w:val="20"/>
        </w:rPr>
        <w:lastRenderedPageBreak/>
        <w:t>Change of Control of Contractor</w:t>
      </w:r>
    </w:p>
    <w:p w14:paraId="2BA40A2A" w14:textId="77777777" w:rsidR="00C41104" w:rsidRPr="00C41104" w:rsidRDefault="00C41104" w:rsidP="00C41104">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02FA5A51" w14:textId="52076F00" w:rsidR="00FB614D" w:rsidRPr="00C41104" w:rsidRDefault="00D92A5F" w:rsidP="007479A3">
      <w:pPr>
        <w:pStyle w:val="ListParagraph"/>
        <w:widowControl w:val="0"/>
        <w:numPr>
          <w:ilvl w:val="0"/>
          <w:numId w:val="13"/>
        </w:numPr>
        <w:tabs>
          <w:tab w:val="left" w:pos="400"/>
        </w:tabs>
        <w:autoSpaceDE w:val="0"/>
        <w:autoSpaceDN w:val="0"/>
        <w:adjustRightInd w:val="0"/>
        <w:spacing w:after="0" w:line="240" w:lineRule="auto"/>
        <w:jc w:val="both"/>
        <w:rPr>
          <w:rFonts w:ascii="Arial" w:hAnsi="Arial" w:cs="Arial"/>
          <w:color w:val="000000"/>
          <w:sz w:val="20"/>
          <w:szCs w:val="20"/>
        </w:rPr>
      </w:pPr>
      <w:bookmarkStart w:id="109" w:name="#_Ref473542986"/>
      <w:bookmarkEnd w:id="109"/>
      <w:r w:rsidRPr="00C41104">
        <w:rPr>
          <w:rFonts w:ascii="Arial" w:hAnsi="Arial" w:cs="Arial"/>
          <w:color w:val="000000"/>
          <w:sz w:val="20"/>
          <w:szCs w:val="20"/>
        </w:rP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CEED8FE" w14:textId="77777777" w:rsidR="00C41104" w:rsidRPr="00C41104" w:rsidRDefault="00C41104" w:rsidP="00C41104">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9677B0A" w14:textId="77777777" w:rsidR="00FB614D" w:rsidRPr="00F324AB"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sidRPr="00F324AB">
        <w:rPr>
          <w:rFonts w:ascii="Arial" w:hAnsi="Arial" w:cs="Arial"/>
          <w:color w:val="000000"/>
          <w:sz w:val="20"/>
          <w:szCs w:val="20"/>
        </w:rPr>
        <w:tab/>
      </w:r>
      <w:r w:rsidR="00D92A5F" w:rsidRPr="00F324AB">
        <w:rPr>
          <w:rFonts w:ascii="Arial" w:hAnsi="Arial" w:cs="Arial"/>
          <w:color w:val="000000"/>
          <w:sz w:val="20"/>
          <w:szCs w:val="20"/>
        </w:rPr>
        <w:t>b.</w:t>
      </w:r>
      <w:r w:rsidR="00D92A5F" w:rsidRPr="00F324AB">
        <w:rPr>
          <w:rFonts w:ascii="Arial" w:hAnsi="Arial" w:cs="Arial"/>
          <w:sz w:val="20"/>
          <w:szCs w:val="20"/>
        </w:rPr>
        <w:tab/>
      </w:r>
      <w:bookmarkStart w:id="110" w:name="#_Ref473542590"/>
      <w:bookmarkEnd w:id="110"/>
      <w:r w:rsidR="00D92A5F" w:rsidRPr="00F324AB">
        <w:rPr>
          <w:rFonts w:ascii="Arial" w:hAnsi="Arial" w:cs="Arial"/>
          <w:color w:val="000000"/>
          <w:sz w:val="20"/>
          <w:szCs w:val="20"/>
        </w:rPr>
        <w:t xml:space="preserve">Each notice of change of control shall be taken to apply to all contracts with the Authority. Notices shall be submitted to: </w:t>
      </w:r>
    </w:p>
    <w:p w14:paraId="71E80F84" w14:textId="77777777" w:rsidR="00D93E74" w:rsidRPr="00F324AB"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6EA82679" w14:textId="77777777" w:rsidR="00FB614D" w:rsidRPr="00F324AB" w:rsidRDefault="00D92A5F" w:rsidP="00F324AB">
      <w:pPr>
        <w:widowControl w:val="0"/>
        <w:autoSpaceDE w:val="0"/>
        <w:autoSpaceDN w:val="0"/>
        <w:adjustRightInd w:val="0"/>
        <w:spacing w:after="60" w:line="240" w:lineRule="auto"/>
        <w:ind w:left="687"/>
        <w:jc w:val="both"/>
        <w:rPr>
          <w:rFonts w:ascii="Arial" w:hAnsi="Arial" w:cs="Arial"/>
          <w:b/>
          <w:bCs/>
          <w:sz w:val="20"/>
          <w:szCs w:val="20"/>
        </w:rPr>
      </w:pPr>
      <w:r w:rsidRPr="00F324AB">
        <w:rPr>
          <w:rFonts w:ascii="Arial" w:hAnsi="Arial" w:cs="Arial"/>
          <w:b/>
          <w:bCs/>
          <w:color w:val="000000"/>
          <w:sz w:val="20"/>
          <w:szCs w:val="20"/>
        </w:rPr>
        <w:t xml:space="preserve">Mergers &amp; Acquisitions Section </w:t>
      </w:r>
    </w:p>
    <w:p w14:paraId="43D8E2F9" w14:textId="77777777" w:rsidR="00FB614D" w:rsidRPr="00F324AB" w:rsidRDefault="00D92A5F" w:rsidP="00F324AB">
      <w:pPr>
        <w:widowControl w:val="0"/>
        <w:autoSpaceDE w:val="0"/>
        <w:autoSpaceDN w:val="0"/>
        <w:adjustRightInd w:val="0"/>
        <w:spacing w:after="60" w:line="240" w:lineRule="auto"/>
        <w:ind w:left="687"/>
        <w:jc w:val="both"/>
        <w:rPr>
          <w:rFonts w:ascii="Arial" w:hAnsi="Arial" w:cs="Arial"/>
          <w:b/>
          <w:bCs/>
          <w:sz w:val="20"/>
          <w:szCs w:val="20"/>
        </w:rPr>
      </w:pPr>
      <w:r w:rsidRPr="00F324AB">
        <w:rPr>
          <w:rFonts w:ascii="Arial" w:hAnsi="Arial" w:cs="Arial"/>
          <w:b/>
          <w:bCs/>
          <w:color w:val="000000"/>
          <w:sz w:val="20"/>
          <w:szCs w:val="20"/>
        </w:rPr>
        <w:t xml:space="preserve">Strategic Supplier Management Team </w:t>
      </w:r>
    </w:p>
    <w:p w14:paraId="72883D66" w14:textId="77777777" w:rsidR="00FB614D" w:rsidRPr="00F324AB" w:rsidRDefault="00D92A5F" w:rsidP="00F324AB">
      <w:pPr>
        <w:widowControl w:val="0"/>
        <w:autoSpaceDE w:val="0"/>
        <w:autoSpaceDN w:val="0"/>
        <w:adjustRightInd w:val="0"/>
        <w:spacing w:after="60" w:line="240" w:lineRule="auto"/>
        <w:ind w:left="687"/>
        <w:jc w:val="both"/>
        <w:rPr>
          <w:rFonts w:ascii="Arial" w:hAnsi="Arial" w:cs="Arial"/>
          <w:b/>
          <w:bCs/>
          <w:sz w:val="20"/>
          <w:szCs w:val="20"/>
        </w:rPr>
      </w:pPr>
      <w:r w:rsidRPr="00F324AB">
        <w:rPr>
          <w:rFonts w:ascii="Arial" w:hAnsi="Arial" w:cs="Arial"/>
          <w:b/>
          <w:bCs/>
          <w:color w:val="000000"/>
          <w:sz w:val="20"/>
          <w:szCs w:val="20"/>
        </w:rPr>
        <w:t xml:space="preserve">Spruce 3b # 1301 </w:t>
      </w:r>
    </w:p>
    <w:p w14:paraId="6FA8752D" w14:textId="77777777" w:rsidR="00FB614D" w:rsidRPr="00F324AB" w:rsidRDefault="00D92A5F" w:rsidP="00F324AB">
      <w:pPr>
        <w:widowControl w:val="0"/>
        <w:autoSpaceDE w:val="0"/>
        <w:autoSpaceDN w:val="0"/>
        <w:adjustRightInd w:val="0"/>
        <w:spacing w:after="60" w:line="240" w:lineRule="auto"/>
        <w:ind w:left="687"/>
        <w:jc w:val="both"/>
        <w:rPr>
          <w:rFonts w:ascii="Arial" w:hAnsi="Arial" w:cs="Arial"/>
          <w:b/>
          <w:bCs/>
          <w:sz w:val="20"/>
          <w:szCs w:val="20"/>
        </w:rPr>
      </w:pPr>
      <w:r w:rsidRPr="00F324AB">
        <w:rPr>
          <w:rFonts w:ascii="Arial" w:hAnsi="Arial" w:cs="Arial"/>
          <w:b/>
          <w:bCs/>
          <w:color w:val="000000"/>
          <w:sz w:val="20"/>
          <w:szCs w:val="20"/>
        </w:rPr>
        <w:t xml:space="preserve">MOD Abbey Wood, </w:t>
      </w:r>
    </w:p>
    <w:p w14:paraId="2CA43AC2" w14:textId="77777777" w:rsidR="00FB614D" w:rsidRPr="00F324AB" w:rsidRDefault="00D92A5F" w:rsidP="00F324AB">
      <w:pPr>
        <w:widowControl w:val="0"/>
        <w:autoSpaceDE w:val="0"/>
        <w:autoSpaceDN w:val="0"/>
        <w:adjustRightInd w:val="0"/>
        <w:spacing w:after="60" w:line="240" w:lineRule="auto"/>
        <w:ind w:left="687"/>
        <w:jc w:val="both"/>
        <w:rPr>
          <w:rFonts w:ascii="Arial" w:hAnsi="Arial" w:cs="Arial"/>
          <w:b/>
          <w:bCs/>
          <w:sz w:val="20"/>
          <w:szCs w:val="20"/>
        </w:rPr>
      </w:pPr>
      <w:r w:rsidRPr="00F324AB">
        <w:rPr>
          <w:rFonts w:ascii="Arial" w:hAnsi="Arial" w:cs="Arial"/>
          <w:b/>
          <w:bCs/>
          <w:color w:val="000000"/>
          <w:sz w:val="20"/>
          <w:szCs w:val="20"/>
        </w:rPr>
        <w:t>Bristol, BS34 8JH</w:t>
      </w:r>
    </w:p>
    <w:p w14:paraId="336EDE3F" w14:textId="77777777" w:rsidR="00D93E74" w:rsidRPr="00F324AB" w:rsidRDefault="00D93E74" w:rsidP="00F324AB">
      <w:pPr>
        <w:widowControl w:val="0"/>
        <w:autoSpaceDE w:val="0"/>
        <w:autoSpaceDN w:val="0"/>
        <w:adjustRightInd w:val="0"/>
        <w:spacing w:after="60" w:line="240" w:lineRule="auto"/>
        <w:ind w:left="687"/>
        <w:jc w:val="both"/>
        <w:rPr>
          <w:rFonts w:ascii="Arial" w:hAnsi="Arial" w:cs="Arial"/>
          <w:b/>
          <w:bCs/>
          <w:color w:val="000000"/>
          <w:sz w:val="20"/>
          <w:szCs w:val="20"/>
        </w:rPr>
      </w:pPr>
    </w:p>
    <w:p w14:paraId="3F50F273" w14:textId="77777777" w:rsidR="00FB614D" w:rsidRPr="00F324AB" w:rsidRDefault="00D92A5F" w:rsidP="00F324AB">
      <w:pPr>
        <w:widowControl w:val="0"/>
        <w:autoSpaceDE w:val="0"/>
        <w:autoSpaceDN w:val="0"/>
        <w:adjustRightInd w:val="0"/>
        <w:spacing w:after="60" w:line="240" w:lineRule="auto"/>
        <w:ind w:left="687"/>
        <w:jc w:val="both"/>
        <w:rPr>
          <w:rFonts w:ascii="Arial" w:hAnsi="Arial" w:cs="Arial"/>
          <w:color w:val="0000FF"/>
          <w:sz w:val="20"/>
          <w:szCs w:val="20"/>
          <w:u w:val="single"/>
        </w:rPr>
      </w:pPr>
      <w:r w:rsidRPr="00F324AB">
        <w:rPr>
          <w:rFonts w:ascii="Arial" w:hAnsi="Arial" w:cs="Arial"/>
          <w:b/>
          <w:bCs/>
          <w:color w:val="000000"/>
          <w:sz w:val="20"/>
          <w:szCs w:val="20"/>
        </w:rPr>
        <w:t xml:space="preserve">and </w:t>
      </w:r>
      <w:r w:rsidRPr="00F324AB">
        <w:rPr>
          <w:rFonts w:ascii="Arial" w:hAnsi="Arial" w:cs="Arial"/>
          <w:color w:val="000000"/>
          <w:sz w:val="20"/>
          <w:szCs w:val="20"/>
        </w:rPr>
        <w:t xml:space="preserve">emailed to: </w:t>
      </w:r>
      <w:hyperlink r:id="rId30" w:history="1">
        <w:r w:rsidR="00D93E74" w:rsidRPr="00F324AB">
          <w:rPr>
            <w:rStyle w:val="Hyperlink"/>
            <w:rFonts w:ascii="Arial" w:hAnsi="Arial" w:cs="Arial"/>
            <w:sz w:val="20"/>
            <w:szCs w:val="20"/>
          </w:rPr>
          <w:t>DefComrclSSM-MergersandAcq@mod.gov.uk</w:t>
        </w:r>
      </w:hyperlink>
    </w:p>
    <w:p w14:paraId="1F71FE45" w14:textId="77777777" w:rsidR="00D93E74" w:rsidRPr="00D501B4" w:rsidRDefault="00D93E74" w:rsidP="00F324AB">
      <w:pPr>
        <w:widowControl w:val="0"/>
        <w:autoSpaceDE w:val="0"/>
        <w:autoSpaceDN w:val="0"/>
        <w:adjustRightInd w:val="0"/>
        <w:spacing w:after="60" w:line="240" w:lineRule="auto"/>
        <w:ind w:left="687"/>
        <w:jc w:val="both"/>
        <w:rPr>
          <w:rFonts w:ascii="Arial" w:hAnsi="Arial" w:cs="Arial"/>
          <w:sz w:val="20"/>
          <w:szCs w:val="20"/>
        </w:rPr>
      </w:pPr>
    </w:p>
    <w:p w14:paraId="73346465" w14:textId="77777777" w:rsidR="00FB614D" w:rsidRPr="00D501B4"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r w:rsidR="00D92A5F" w:rsidRPr="00D501B4">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BFC73E6" w14:textId="77777777" w:rsidR="00FB614D" w:rsidRPr="00D501B4"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bookmarkStart w:id="111" w:name="#_Ref473795077"/>
      <w:bookmarkEnd w:id="111"/>
      <w:r w:rsidR="00D92A5F" w:rsidRPr="00D501B4">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5EF7061C" w14:textId="77777777" w:rsidR="00FB614D" w:rsidRPr="00D501B4"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e.</w:t>
      </w:r>
      <w:r w:rsidR="00D92A5F" w:rsidRPr="00D501B4">
        <w:rPr>
          <w:rFonts w:ascii="Arial" w:hAnsi="Arial" w:cs="Arial"/>
          <w:sz w:val="20"/>
          <w:szCs w:val="20"/>
        </w:rPr>
        <w:tab/>
      </w:r>
      <w:bookmarkStart w:id="112" w:name="#_Ref473543009"/>
      <w:bookmarkEnd w:id="112"/>
      <w:r w:rsidR="00D92A5F" w:rsidRPr="00D501B4">
        <w:rPr>
          <w:rFonts w:ascii="Arial" w:hAnsi="Arial" w:cs="Arial"/>
          <w:color w:val="000000"/>
          <w:sz w:val="20"/>
          <w:szCs w:val="2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A638EE" w:rsidRPr="00D501B4">
        <w:rPr>
          <w:rFonts w:ascii="Arial" w:hAnsi="Arial" w:cs="Arial"/>
          <w:color w:val="000000"/>
          <w:sz w:val="20"/>
          <w:szCs w:val="20"/>
        </w:rPr>
        <w:t>Contractor and</w:t>
      </w:r>
      <w:r w:rsidR="00D92A5F" w:rsidRPr="00D501B4">
        <w:rPr>
          <w:rFonts w:ascii="Arial" w:hAnsi="Arial" w:cs="Arial"/>
          <w:color w:val="000000"/>
          <w:sz w:val="20"/>
          <w:szCs w:val="2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5B24BEB" w14:textId="77777777" w:rsidR="00FB614D" w:rsidRPr="00D501B4"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f.</w:t>
      </w:r>
      <w:r w:rsidR="00D92A5F" w:rsidRPr="00D501B4">
        <w:rPr>
          <w:rFonts w:ascii="Arial" w:hAnsi="Arial" w:cs="Arial"/>
          <w:sz w:val="20"/>
          <w:szCs w:val="20"/>
        </w:rPr>
        <w:tab/>
      </w:r>
      <w:r w:rsidR="00D92A5F" w:rsidRPr="00D501B4">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641757DA"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6E922C18" w14:textId="29798393" w:rsidR="00FB614D" w:rsidRPr="00C81FF8"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13" w:name="#_Toc422462823"/>
      <w:bookmarkStart w:id="114" w:name="#_Toc473616420"/>
      <w:bookmarkStart w:id="115" w:name="#_Toc72747355"/>
      <w:bookmarkEnd w:id="113"/>
      <w:bookmarkEnd w:id="114"/>
      <w:bookmarkEnd w:id="115"/>
      <w:r w:rsidRPr="00C81FF8">
        <w:rPr>
          <w:rFonts w:ascii="Arial" w:hAnsi="Arial" w:cs="Arial"/>
          <w:b/>
          <w:bCs/>
          <w:color w:val="000000"/>
          <w:sz w:val="20"/>
          <w:szCs w:val="20"/>
        </w:rPr>
        <w:t>Environmental Requirements</w:t>
      </w:r>
    </w:p>
    <w:p w14:paraId="7B69EB6C" w14:textId="77777777" w:rsidR="00C81FF8" w:rsidRPr="00C81FF8" w:rsidRDefault="00C81FF8" w:rsidP="00C81FF8">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78B2961E" w14:textId="77777777" w:rsidR="00FB614D" w:rsidRPr="00D501B4" w:rsidRDefault="00D92A5F" w:rsidP="00F324AB">
      <w:pPr>
        <w:widowControl w:val="0"/>
        <w:autoSpaceDE w:val="0"/>
        <w:autoSpaceDN w:val="0"/>
        <w:adjustRightInd w:val="0"/>
        <w:spacing w:after="60" w:line="240" w:lineRule="auto"/>
        <w:ind w:left="120"/>
        <w:jc w:val="both"/>
        <w:rPr>
          <w:rFonts w:ascii="Arial" w:hAnsi="Arial" w:cs="Arial"/>
          <w:sz w:val="20"/>
          <w:szCs w:val="20"/>
        </w:rPr>
      </w:pPr>
      <w:r w:rsidRPr="00D501B4">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635F169"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0E7B345F" w14:textId="7897CA67" w:rsidR="00FB614D" w:rsidRPr="00C81FF8"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16" w:name="#_Toc422462815"/>
      <w:bookmarkStart w:id="117" w:name="#_Ref473547769"/>
      <w:bookmarkStart w:id="118" w:name="#_Ref473548018"/>
      <w:bookmarkStart w:id="119" w:name="#_Ref473548055"/>
      <w:bookmarkStart w:id="120" w:name="#_Toc473616421"/>
      <w:bookmarkStart w:id="121" w:name="#_Ref474923015"/>
      <w:bookmarkStart w:id="122" w:name="#_Toc72747356"/>
      <w:bookmarkEnd w:id="116"/>
      <w:bookmarkEnd w:id="117"/>
      <w:bookmarkEnd w:id="118"/>
      <w:bookmarkEnd w:id="119"/>
      <w:bookmarkEnd w:id="120"/>
      <w:bookmarkEnd w:id="121"/>
      <w:bookmarkEnd w:id="122"/>
      <w:r w:rsidRPr="00C81FF8">
        <w:rPr>
          <w:rFonts w:ascii="Arial" w:hAnsi="Arial" w:cs="Arial"/>
          <w:b/>
          <w:bCs/>
          <w:color w:val="000000"/>
          <w:sz w:val="20"/>
          <w:szCs w:val="20"/>
        </w:rPr>
        <w:t>Contractor’s Records</w:t>
      </w:r>
    </w:p>
    <w:p w14:paraId="3E9BC315" w14:textId="77777777" w:rsidR="00C81FF8" w:rsidRPr="00C81FF8" w:rsidRDefault="00C81FF8" w:rsidP="00C81FF8">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2794D14B" w14:textId="77777777" w:rsidR="00FB614D" w:rsidRPr="00D501B4" w:rsidRDefault="00D92A5F"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D501B4">
        <w:rPr>
          <w:rFonts w:ascii="Arial" w:hAnsi="Arial" w:cs="Arial"/>
          <w:color w:val="000000"/>
          <w:sz w:val="20"/>
          <w:szCs w:val="20"/>
        </w:rPr>
        <w:t>a.</w:t>
      </w:r>
      <w:r w:rsidRPr="00D501B4">
        <w:rPr>
          <w:rFonts w:ascii="Arial" w:hAnsi="Arial" w:cs="Arial"/>
          <w:sz w:val="20"/>
          <w:szCs w:val="20"/>
        </w:rPr>
        <w:tab/>
      </w:r>
      <w:r w:rsidRPr="00D501B4">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132DE73E" w14:textId="77777777" w:rsidR="00FB614D" w:rsidRPr="00D501B4" w:rsidRDefault="00D92A5F"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D501B4">
        <w:rPr>
          <w:rFonts w:ascii="Arial" w:hAnsi="Arial" w:cs="Arial"/>
          <w:color w:val="000000"/>
          <w:sz w:val="20"/>
          <w:szCs w:val="20"/>
        </w:rPr>
        <w:t>b.</w:t>
      </w:r>
      <w:r w:rsidRPr="00D501B4">
        <w:rPr>
          <w:rFonts w:ascii="Arial" w:hAnsi="Arial" w:cs="Arial"/>
          <w:sz w:val="20"/>
          <w:szCs w:val="20"/>
        </w:rPr>
        <w:tab/>
      </w:r>
      <w:r w:rsidRPr="00D501B4">
        <w:rPr>
          <w:rFonts w:ascii="Arial" w:hAnsi="Arial" w:cs="Arial"/>
          <w:color w:val="000000"/>
          <w:sz w:val="20"/>
          <w:szCs w:val="20"/>
        </w:rP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w:t>
      </w:r>
      <w:r w:rsidRPr="00D501B4">
        <w:rPr>
          <w:rFonts w:ascii="Arial" w:hAnsi="Arial" w:cs="Arial"/>
          <w:color w:val="000000"/>
          <w:sz w:val="20"/>
          <w:szCs w:val="20"/>
        </w:rPr>
        <w:lastRenderedPageBreak/>
        <w:t>reasonably necessary for the following purposes:</w:t>
      </w:r>
    </w:p>
    <w:p w14:paraId="630CE374"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07EC03F"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19A1E1F8" w14:textId="77777777" w:rsidR="00FB614D" w:rsidRPr="00D501B4" w:rsidRDefault="00D92A5F"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D501B4">
        <w:rPr>
          <w:rFonts w:ascii="Arial" w:hAnsi="Arial" w:cs="Arial"/>
          <w:color w:val="000000"/>
          <w:sz w:val="20"/>
          <w:szCs w:val="20"/>
        </w:rPr>
        <w:t>c.</w:t>
      </w:r>
      <w:r w:rsidRPr="00D501B4">
        <w:rPr>
          <w:rFonts w:ascii="Arial" w:hAnsi="Arial" w:cs="Arial"/>
          <w:sz w:val="20"/>
          <w:szCs w:val="20"/>
        </w:rPr>
        <w:tab/>
      </w:r>
      <w:r w:rsidRPr="00D501B4">
        <w:rPr>
          <w:rFonts w:ascii="Arial" w:hAnsi="Arial" w:cs="Arial"/>
          <w:color w:val="000000"/>
          <w:sz w:val="20"/>
          <w:szCs w:val="20"/>
        </w:rPr>
        <w:t>With regard to the records made available to the Authority under clause 17.a of this Condition, and subject to the provisions of clause 13, the Contractor shall permit records to be examined and if necessary copied, by the Authority, or Representative of the Authority, as the Authority may require.</w:t>
      </w:r>
    </w:p>
    <w:p w14:paraId="72669998" w14:textId="77777777" w:rsidR="00FB614D" w:rsidRPr="00D501B4" w:rsidRDefault="00D92A5F"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D501B4">
        <w:rPr>
          <w:rFonts w:ascii="Arial" w:hAnsi="Arial" w:cs="Arial"/>
          <w:color w:val="000000"/>
          <w:sz w:val="20"/>
          <w:szCs w:val="20"/>
        </w:rPr>
        <w:t>d.</w:t>
      </w:r>
      <w:r w:rsidRPr="00D501B4">
        <w:rPr>
          <w:rFonts w:ascii="Arial" w:hAnsi="Arial" w:cs="Arial"/>
          <w:sz w:val="20"/>
          <w:szCs w:val="20"/>
        </w:rPr>
        <w:tab/>
      </w:r>
      <w:r w:rsidRPr="00D501B4">
        <w:rPr>
          <w:rFonts w:ascii="Arial" w:hAnsi="Arial" w:cs="Arial"/>
          <w:color w:val="000000"/>
          <w:sz w:val="20"/>
          <w:szCs w:val="20"/>
        </w:rPr>
        <w:t>Unless the Contract specifies otherwise the records referred to in this Condition shall be retained for a period of at least 6 years from:</w:t>
      </w:r>
    </w:p>
    <w:p w14:paraId="651F51E4"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 end of the Contract term;</w:t>
      </w:r>
    </w:p>
    <w:p w14:paraId="7D958F2F"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 xml:space="preserve">the termination of the Contract; or </w:t>
      </w:r>
    </w:p>
    <w:p w14:paraId="6DA30BD6"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the final payment,</w:t>
      </w:r>
    </w:p>
    <w:p w14:paraId="230A040F" w14:textId="77777777" w:rsidR="00FB614D" w:rsidRPr="00D501B4" w:rsidRDefault="00D92A5F" w:rsidP="00F324AB">
      <w:pPr>
        <w:widowControl w:val="0"/>
        <w:autoSpaceDE w:val="0"/>
        <w:autoSpaceDN w:val="0"/>
        <w:adjustRightInd w:val="0"/>
        <w:spacing w:after="60" w:line="240" w:lineRule="auto"/>
        <w:ind w:left="120"/>
        <w:jc w:val="both"/>
        <w:rPr>
          <w:rFonts w:ascii="Arial" w:hAnsi="Arial" w:cs="Arial"/>
          <w:sz w:val="20"/>
          <w:szCs w:val="20"/>
        </w:rPr>
      </w:pPr>
      <w:r w:rsidRPr="00D501B4">
        <w:rPr>
          <w:rFonts w:ascii="Arial" w:hAnsi="Arial" w:cs="Arial"/>
          <w:color w:val="000000"/>
          <w:sz w:val="20"/>
          <w:szCs w:val="20"/>
        </w:rPr>
        <w:t>whichever occurs latest.</w:t>
      </w:r>
    </w:p>
    <w:p w14:paraId="524A7BE7"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0E803F90" w14:textId="065B9FAA" w:rsidR="00FB614D" w:rsidRPr="00C81FF8"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23" w:name="#_Toc422462849"/>
      <w:bookmarkStart w:id="124" w:name="#_Toc473616422"/>
      <w:bookmarkStart w:id="125" w:name="#_Toc72747357"/>
      <w:bookmarkEnd w:id="123"/>
      <w:bookmarkEnd w:id="124"/>
      <w:bookmarkEnd w:id="125"/>
      <w:r w:rsidRPr="00C81FF8">
        <w:rPr>
          <w:rFonts w:ascii="Arial" w:hAnsi="Arial" w:cs="Arial"/>
          <w:b/>
          <w:bCs/>
          <w:color w:val="000000"/>
          <w:sz w:val="20"/>
          <w:szCs w:val="20"/>
        </w:rPr>
        <w:t>Notices</w:t>
      </w:r>
    </w:p>
    <w:p w14:paraId="04BDF48E" w14:textId="77777777" w:rsidR="00C81FF8" w:rsidRPr="00C81FF8" w:rsidRDefault="00C81FF8" w:rsidP="00C81FF8">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69132757" w14:textId="77777777" w:rsidR="00FB614D" w:rsidRPr="00D501B4"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A Notice served under the Contract shall be:</w:t>
      </w:r>
    </w:p>
    <w:p w14:paraId="1ED91F02"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in writing in the English language;</w:t>
      </w:r>
    </w:p>
    <w:p w14:paraId="0A874082" w14:textId="77777777" w:rsidR="00FB614D" w:rsidRPr="00D501B4" w:rsidRDefault="00D92A5F"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authenticated by signature or such other method as may be agreed between the Parties;</w:t>
      </w:r>
    </w:p>
    <w:p w14:paraId="01C27839" w14:textId="77777777" w:rsidR="00FB614D" w:rsidRPr="00D501B4" w:rsidRDefault="00D92A5F"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sent for the attention of the other Party’s Representative, and to the address set out in Schedule 3 (Contract Data Sheet);</w:t>
      </w:r>
    </w:p>
    <w:p w14:paraId="1C8AD0A4" w14:textId="77777777" w:rsidR="00FB614D" w:rsidRPr="00D501B4" w:rsidRDefault="00D92A5F"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marked with the number of the Contract; and</w:t>
      </w:r>
    </w:p>
    <w:p w14:paraId="1472E452" w14:textId="3313207E" w:rsidR="00FB614D" w:rsidRDefault="00D92A5F" w:rsidP="00F324AB">
      <w:pPr>
        <w:widowControl w:val="0"/>
        <w:tabs>
          <w:tab w:val="left" w:pos="1254"/>
        </w:tabs>
        <w:autoSpaceDE w:val="0"/>
        <w:autoSpaceDN w:val="0"/>
        <w:adjustRightInd w:val="0"/>
        <w:spacing w:after="0" w:line="240" w:lineRule="auto"/>
        <w:ind w:left="1254" w:hanging="1134"/>
        <w:jc w:val="both"/>
        <w:rPr>
          <w:rFonts w:ascii="Arial" w:hAnsi="Arial" w:cs="Arial"/>
          <w:color w:val="000000"/>
          <w:sz w:val="20"/>
          <w:szCs w:val="20"/>
        </w:rPr>
      </w:pPr>
      <w:r w:rsidRPr="00D501B4">
        <w:rPr>
          <w:rFonts w:ascii="Arial" w:hAnsi="Arial" w:cs="Arial"/>
          <w:color w:val="000000"/>
          <w:sz w:val="20"/>
          <w:szCs w:val="20"/>
        </w:rPr>
        <w:t>(5)</w:t>
      </w:r>
      <w:r w:rsidRPr="00D501B4">
        <w:rPr>
          <w:rFonts w:ascii="Arial" w:hAnsi="Arial" w:cs="Arial"/>
          <w:sz w:val="20"/>
          <w:szCs w:val="20"/>
        </w:rPr>
        <w:tab/>
      </w:r>
      <w:r w:rsidRPr="00D501B4">
        <w:rPr>
          <w:rFonts w:ascii="Arial" w:hAnsi="Arial" w:cs="Arial"/>
          <w:color w:val="000000"/>
          <w:sz w:val="20"/>
          <w:szCs w:val="20"/>
        </w:rPr>
        <w:t>delivered by hand, prepaid post (or airmail), facsimile transmission or, if agreed in Schedule 3 (Contract Data Sheet), by electronic mail.</w:t>
      </w:r>
    </w:p>
    <w:p w14:paraId="7FD24CEC" w14:textId="77777777" w:rsidR="00C81FF8" w:rsidRPr="00D501B4" w:rsidRDefault="00C81FF8"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p>
    <w:p w14:paraId="16ADE5DF" w14:textId="77777777" w:rsidR="00FB614D" w:rsidRPr="00D501B4"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Notices shall be deemed to have been received:</w:t>
      </w:r>
    </w:p>
    <w:p w14:paraId="28586BD0" w14:textId="2AC3C5BF" w:rsidR="00FB614D" w:rsidRPr="00D501B4" w:rsidRDefault="00D92A5F"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if delivered by hand, on the day of delivery if it is the recipient’s Business Day and otherwise on the first Business Day of the recipient immediately following the day of delivery;</w:t>
      </w:r>
    </w:p>
    <w:p w14:paraId="632CCF32" w14:textId="77777777" w:rsidR="00FB614D" w:rsidRPr="00D501B4" w:rsidRDefault="00D92A5F"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if sent by prepaid post, on the fourth Business Day (or the tenth Business Day in the case of airmail) after the day of posting;</w:t>
      </w:r>
    </w:p>
    <w:p w14:paraId="491599B0" w14:textId="77777777" w:rsidR="00FB614D" w:rsidRPr="00D501B4" w:rsidRDefault="00D92A5F"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 xml:space="preserve">if sent by facsimile or electronic means: </w:t>
      </w:r>
    </w:p>
    <w:p w14:paraId="5CB5DDB0" w14:textId="77777777" w:rsidR="00FB614D" w:rsidRPr="00D501B4" w:rsidRDefault="00D93E74" w:rsidP="00F324AB">
      <w:pPr>
        <w:widowControl w:val="0"/>
        <w:tabs>
          <w:tab w:val="left" w:pos="120"/>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4806803B" w14:textId="77777777" w:rsidR="00FB614D" w:rsidRPr="00D501B4" w:rsidRDefault="00D93E74" w:rsidP="00F324AB">
      <w:pPr>
        <w:widowControl w:val="0"/>
        <w:tabs>
          <w:tab w:val="left" w:pos="120"/>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3C72225D"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019D15D7" w14:textId="0513D46D" w:rsidR="00FB614D" w:rsidRPr="00C81FF8"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26" w:name="#_Toc422462847"/>
      <w:bookmarkStart w:id="127" w:name="#_Toc473616423"/>
      <w:bookmarkStart w:id="128" w:name="#_Toc72747358"/>
      <w:bookmarkEnd w:id="126"/>
      <w:bookmarkEnd w:id="127"/>
      <w:bookmarkEnd w:id="128"/>
      <w:r w:rsidRPr="00C81FF8">
        <w:rPr>
          <w:rFonts w:ascii="Arial" w:hAnsi="Arial" w:cs="Arial"/>
          <w:b/>
          <w:bCs/>
          <w:color w:val="000000"/>
          <w:sz w:val="20"/>
          <w:szCs w:val="20"/>
        </w:rPr>
        <w:t>Progress Monitoring, Meetings and Reports</w:t>
      </w:r>
    </w:p>
    <w:p w14:paraId="748A9F72" w14:textId="77777777" w:rsidR="00C81FF8" w:rsidRPr="00C81FF8" w:rsidRDefault="00C81FF8" w:rsidP="00C81FF8">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025B9A99" w14:textId="77777777" w:rsidR="00FB614D" w:rsidRPr="00D501B4" w:rsidRDefault="00D92A5F"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D501B4">
        <w:rPr>
          <w:rFonts w:ascii="Arial" w:hAnsi="Arial" w:cs="Arial"/>
          <w:color w:val="000000"/>
          <w:sz w:val="20"/>
          <w:szCs w:val="20"/>
        </w:rPr>
        <w:t>a.</w:t>
      </w:r>
      <w:r w:rsidRPr="00D501B4">
        <w:rPr>
          <w:rFonts w:ascii="Arial" w:hAnsi="Arial" w:cs="Arial"/>
          <w:sz w:val="20"/>
          <w:szCs w:val="20"/>
        </w:rPr>
        <w:tab/>
      </w:r>
      <w:r w:rsidRPr="00D501B4">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0F46899F" w14:textId="77777777" w:rsidR="00FB614D" w:rsidRPr="00D501B4" w:rsidRDefault="00D92A5F"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D501B4">
        <w:rPr>
          <w:rFonts w:ascii="Arial" w:hAnsi="Arial" w:cs="Arial"/>
          <w:color w:val="000000"/>
          <w:sz w:val="20"/>
          <w:szCs w:val="20"/>
        </w:rPr>
        <w:t>b.</w:t>
      </w:r>
      <w:r w:rsidRPr="00D501B4">
        <w:rPr>
          <w:rFonts w:ascii="Arial" w:hAnsi="Arial" w:cs="Arial"/>
          <w:sz w:val="20"/>
          <w:szCs w:val="20"/>
        </w:rPr>
        <w:tab/>
      </w:r>
      <w:bookmarkStart w:id="129" w:name="#_DV_M163"/>
      <w:bookmarkStart w:id="130" w:name="#_DV_M164"/>
      <w:bookmarkStart w:id="131" w:name="#_DV_M974"/>
      <w:bookmarkEnd w:id="129"/>
      <w:bookmarkEnd w:id="130"/>
      <w:bookmarkEnd w:id="131"/>
      <w:r w:rsidRPr="00D501B4">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201A53EB" w14:textId="77777777" w:rsidR="00FB614D" w:rsidRPr="00D501B4" w:rsidRDefault="00D92A5F"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performance/Delivery of the Contractor Deliverables;</w:t>
      </w:r>
    </w:p>
    <w:p w14:paraId="2D121D93" w14:textId="77777777" w:rsidR="00FB614D" w:rsidRPr="00D501B4" w:rsidRDefault="00D92A5F"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risks and opportunities;</w:t>
      </w:r>
    </w:p>
    <w:p w14:paraId="2B055F44" w14:textId="77777777" w:rsidR="00FB614D" w:rsidRPr="00D501B4" w:rsidRDefault="00D92A5F"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any other information specified in Schedule 3 (Contract Data Sheet); and</w:t>
      </w:r>
      <w:r w:rsidR="00D93E74">
        <w:rPr>
          <w:rFonts w:ascii="Arial" w:hAnsi="Arial" w:cs="Arial"/>
          <w:sz w:val="20"/>
          <w:szCs w:val="20"/>
        </w:rPr>
        <w:t xml:space="preserve"> </w:t>
      </w:r>
      <w:r w:rsidRPr="00D501B4">
        <w:rPr>
          <w:rFonts w:ascii="Arial" w:hAnsi="Arial" w:cs="Arial"/>
          <w:color w:val="000000"/>
          <w:sz w:val="20"/>
          <w:szCs w:val="20"/>
        </w:rPr>
        <w:t>any other information reasonably requested by the Authority.</w:t>
      </w:r>
      <w:r w:rsidRPr="00D501B4">
        <w:rPr>
          <w:rFonts w:ascii="Arial" w:hAnsi="Arial" w:cs="Arial"/>
          <w:sz w:val="20"/>
          <w:szCs w:val="20"/>
        </w:rPr>
        <w:br/>
      </w:r>
    </w:p>
    <w:p w14:paraId="3104FE8C" w14:textId="77777777" w:rsidR="00D93E74" w:rsidRDefault="00D93E74" w:rsidP="00B80657">
      <w:pPr>
        <w:widowControl w:val="0"/>
        <w:autoSpaceDE w:val="0"/>
        <w:autoSpaceDN w:val="0"/>
        <w:adjustRightInd w:val="0"/>
        <w:spacing w:after="60" w:line="240" w:lineRule="auto"/>
        <w:rPr>
          <w:rFonts w:ascii="Arial" w:hAnsi="Arial" w:cs="Arial"/>
          <w:b/>
          <w:bCs/>
          <w:color w:val="000000"/>
          <w:sz w:val="20"/>
          <w:szCs w:val="20"/>
          <w:u w:val="single"/>
        </w:rPr>
      </w:pPr>
      <w:bookmarkStart w:id="132" w:name="#_Toc72747359"/>
      <w:bookmarkEnd w:id="132"/>
    </w:p>
    <w:p w14:paraId="0085ED1A" w14:textId="77777777" w:rsidR="005C0F3D" w:rsidRDefault="005C0F3D" w:rsidP="00C81FF8">
      <w:pPr>
        <w:widowControl w:val="0"/>
        <w:autoSpaceDE w:val="0"/>
        <w:autoSpaceDN w:val="0"/>
        <w:adjustRightInd w:val="0"/>
        <w:spacing w:after="60" w:line="240" w:lineRule="auto"/>
        <w:ind w:left="120"/>
        <w:jc w:val="center"/>
        <w:rPr>
          <w:rFonts w:ascii="Arial" w:hAnsi="Arial" w:cs="Arial"/>
          <w:b/>
          <w:bCs/>
          <w:color w:val="000000"/>
          <w:sz w:val="20"/>
          <w:szCs w:val="20"/>
        </w:rPr>
      </w:pPr>
    </w:p>
    <w:p w14:paraId="0232648F" w14:textId="77777777" w:rsidR="005C0F3D" w:rsidRDefault="005C0F3D" w:rsidP="00C81FF8">
      <w:pPr>
        <w:widowControl w:val="0"/>
        <w:autoSpaceDE w:val="0"/>
        <w:autoSpaceDN w:val="0"/>
        <w:adjustRightInd w:val="0"/>
        <w:spacing w:after="60" w:line="240" w:lineRule="auto"/>
        <w:ind w:left="120"/>
        <w:jc w:val="center"/>
        <w:rPr>
          <w:rFonts w:ascii="Arial" w:hAnsi="Arial" w:cs="Arial"/>
          <w:b/>
          <w:bCs/>
          <w:color w:val="000000"/>
          <w:sz w:val="20"/>
          <w:szCs w:val="20"/>
        </w:rPr>
      </w:pPr>
    </w:p>
    <w:p w14:paraId="111F9497" w14:textId="77777777" w:rsidR="005C0F3D" w:rsidRDefault="005C0F3D" w:rsidP="00C81FF8">
      <w:pPr>
        <w:widowControl w:val="0"/>
        <w:autoSpaceDE w:val="0"/>
        <w:autoSpaceDN w:val="0"/>
        <w:adjustRightInd w:val="0"/>
        <w:spacing w:after="60" w:line="240" w:lineRule="auto"/>
        <w:ind w:left="120"/>
        <w:jc w:val="center"/>
        <w:rPr>
          <w:rFonts w:ascii="Arial" w:hAnsi="Arial" w:cs="Arial"/>
          <w:b/>
          <w:bCs/>
          <w:color w:val="000000"/>
          <w:sz w:val="20"/>
          <w:szCs w:val="20"/>
        </w:rPr>
      </w:pPr>
    </w:p>
    <w:p w14:paraId="639BA4DE" w14:textId="77777777" w:rsidR="005C0F3D" w:rsidRDefault="005C0F3D" w:rsidP="00C81FF8">
      <w:pPr>
        <w:widowControl w:val="0"/>
        <w:autoSpaceDE w:val="0"/>
        <w:autoSpaceDN w:val="0"/>
        <w:adjustRightInd w:val="0"/>
        <w:spacing w:after="60" w:line="240" w:lineRule="auto"/>
        <w:ind w:left="120"/>
        <w:jc w:val="center"/>
        <w:rPr>
          <w:rFonts w:ascii="Arial" w:hAnsi="Arial" w:cs="Arial"/>
          <w:b/>
          <w:bCs/>
          <w:color w:val="000000"/>
          <w:sz w:val="20"/>
          <w:szCs w:val="20"/>
        </w:rPr>
      </w:pPr>
    </w:p>
    <w:p w14:paraId="27A6069F" w14:textId="0394194F" w:rsidR="00FB614D" w:rsidRPr="00C81FF8" w:rsidRDefault="00D92A5F" w:rsidP="00C81FF8">
      <w:pPr>
        <w:widowControl w:val="0"/>
        <w:autoSpaceDE w:val="0"/>
        <w:autoSpaceDN w:val="0"/>
        <w:adjustRightInd w:val="0"/>
        <w:spacing w:after="60" w:line="240" w:lineRule="auto"/>
        <w:ind w:left="120"/>
        <w:jc w:val="center"/>
        <w:rPr>
          <w:rFonts w:ascii="Arial" w:hAnsi="Arial" w:cs="Arial"/>
          <w:sz w:val="20"/>
          <w:szCs w:val="20"/>
        </w:rPr>
      </w:pPr>
      <w:r w:rsidRPr="00C81FF8">
        <w:rPr>
          <w:rFonts w:ascii="Arial" w:hAnsi="Arial" w:cs="Arial"/>
          <w:b/>
          <w:bCs/>
          <w:color w:val="000000"/>
          <w:sz w:val="20"/>
          <w:szCs w:val="20"/>
        </w:rPr>
        <w:lastRenderedPageBreak/>
        <w:t>Supply of Contractor Deliverables</w:t>
      </w:r>
    </w:p>
    <w:p w14:paraId="2758B95C" w14:textId="77777777" w:rsidR="00FB614D" w:rsidRPr="00D501B4" w:rsidRDefault="00FB614D" w:rsidP="00F324AB">
      <w:pPr>
        <w:widowControl w:val="0"/>
        <w:autoSpaceDE w:val="0"/>
        <w:autoSpaceDN w:val="0"/>
        <w:adjustRightInd w:val="0"/>
        <w:spacing w:after="60" w:line="240" w:lineRule="auto"/>
        <w:jc w:val="both"/>
        <w:rPr>
          <w:rFonts w:ascii="Arial" w:hAnsi="Arial" w:cs="Arial"/>
          <w:b/>
          <w:bCs/>
          <w:color w:val="000000"/>
          <w:sz w:val="20"/>
          <w:szCs w:val="20"/>
          <w:u w:val="single"/>
        </w:rPr>
      </w:pPr>
    </w:p>
    <w:p w14:paraId="11CBCFB9" w14:textId="04DB05AB" w:rsidR="00FB614D" w:rsidRPr="00C81FF8"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33" w:name="#_Toc422462819"/>
      <w:bookmarkStart w:id="134" w:name="#_Toc473616424"/>
      <w:bookmarkStart w:id="135" w:name="#_Toc72747360"/>
      <w:bookmarkEnd w:id="133"/>
      <w:bookmarkEnd w:id="134"/>
      <w:bookmarkEnd w:id="135"/>
      <w:r w:rsidRPr="00C81FF8">
        <w:rPr>
          <w:rFonts w:ascii="Arial" w:hAnsi="Arial" w:cs="Arial"/>
          <w:b/>
          <w:bCs/>
          <w:color w:val="000000"/>
          <w:sz w:val="20"/>
          <w:szCs w:val="20"/>
        </w:rPr>
        <w:t>Supply of Contractor Deliverables and Quality Assurance</w:t>
      </w:r>
    </w:p>
    <w:p w14:paraId="7CDB51B8" w14:textId="77777777" w:rsidR="00C81FF8" w:rsidRPr="00C81FF8" w:rsidRDefault="00C81FF8" w:rsidP="00C81FF8">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52ECA2C1" w14:textId="6510C930"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50032FE5" w14:textId="77777777" w:rsidR="005C0F3D" w:rsidRPr="00D501B4" w:rsidRDefault="005C0F3D"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5B2CA8F1" w14:textId="77777777" w:rsidR="00FB614D" w:rsidRPr="00D501B4"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bookmarkStart w:id="136" w:name="#_Ref473543545"/>
      <w:bookmarkEnd w:id="136"/>
      <w:r w:rsidR="00D92A5F" w:rsidRPr="00D501B4">
        <w:rPr>
          <w:rFonts w:ascii="Arial" w:hAnsi="Arial" w:cs="Arial"/>
          <w:color w:val="000000"/>
          <w:sz w:val="20"/>
          <w:szCs w:val="20"/>
        </w:rPr>
        <w:t>The Contractor shall:</w:t>
      </w:r>
    </w:p>
    <w:p w14:paraId="5B5A15CB"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comply with any applicable quality assurance requirements specified in Schedule 3 (Contract Data Sheet) in providing the Contractor Deliverables; and</w:t>
      </w:r>
    </w:p>
    <w:p w14:paraId="2A02EA55" w14:textId="1F53D16E"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discharge their obligations under the Contract with all due skill, care, diligence and operating practice by appropriately experienced, qualified and trained personnel.</w:t>
      </w:r>
    </w:p>
    <w:p w14:paraId="6D96383C" w14:textId="77777777" w:rsidR="005C0F3D" w:rsidRPr="00D501B4" w:rsidRDefault="005C0F3D"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CE493B3" w14:textId="36F83661" w:rsidR="00FB614D"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r w:rsidR="00D92A5F" w:rsidRPr="00D501B4">
        <w:rPr>
          <w:rFonts w:ascii="Arial" w:hAnsi="Arial" w:cs="Arial"/>
          <w:color w:val="000000"/>
          <w:sz w:val="20"/>
          <w:szCs w:val="20"/>
        </w:rPr>
        <w:t>The provisions of clause 20.b. shall survive any performance, acceptance or payment pursuant to the Contract and shall extend to any remedial services provided by the Contractor.</w:t>
      </w:r>
    </w:p>
    <w:p w14:paraId="6B4B0652" w14:textId="77777777" w:rsidR="005C0F3D" w:rsidRPr="00D501B4" w:rsidRDefault="005C0F3D"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7803052D" w14:textId="77777777" w:rsidR="00FB614D" w:rsidRPr="00D501B4"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r w:rsidR="00D92A5F" w:rsidRPr="00D501B4">
        <w:rPr>
          <w:rFonts w:ascii="Arial" w:hAnsi="Arial" w:cs="Arial"/>
          <w:color w:val="000000"/>
          <w:sz w:val="20"/>
          <w:szCs w:val="20"/>
        </w:rPr>
        <w:t>The Contractor shall:</w:t>
      </w:r>
    </w:p>
    <w:p w14:paraId="26EA96AC"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10A2F9C3"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notify the Authority as soon as they become aware of any health and safety hazards or issues which arise in relation to the Contractor Deliverables; and</w:t>
      </w:r>
    </w:p>
    <w:p w14:paraId="575466EF"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5BFDC866"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31FDC846" w14:textId="484536CD" w:rsidR="00FB614D" w:rsidRPr="00C81FF8"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37" w:name="#_Toc422462824"/>
      <w:bookmarkStart w:id="138" w:name="#_Toc473616425"/>
      <w:bookmarkStart w:id="139" w:name="#_Toc72747361"/>
      <w:bookmarkEnd w:id="137"/>
      <w:bookmarkEnd w:id="138"/>
      <w:bookmarkEnd w:id="139"/>
      <w:r w:rsidRPr="00C81FF8">
        <w:rPr>
          <w:rFonts w:ascii="Arial" w:hAnsi="Arial" w:cs="Arial"/>
          <w:b/>
          <w:bCs/>
          <w:color w:val="000000"/>
          <w:sz w:val="20"/>
          <w:szCs w:val="20"/>
        </w:rPr>
        <w:t>Marking of Contractor Deliverables</w:t>
      </w:r>
    </w:p>
    <w:p w14:paraId="7904CD4F" w14:textId="77777777" w:rsidR="00C81FF8" w:rsidRPr="00C81FF8" w:rsidRDefault="00C81FF8" w:rsidP="00C81FF8">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6FF8E963" w14:textId="7B1CDE65" w:rsidR="00FB614D" w:rsidRPr="00C81FF8" w:rsidRDefault="00D92A5F" w:rsidP="007479A3">
      <w:pPr>
        <w:pStyle w:val="ListParagraph"/>
        <w:widowControl w:val="0"/>
        <w:numPr>
          <w:ilvl w:val="0"/>
          <w:numId w:val="14"/>
        </w:numPr>
        <w:tabs>
          <w:tab w:val="left" w:pos="400"/>
        </w:tabs>
        <w:autoSpaceDE w:val="0"/>
        <w:autoSpaceDN w:val="0"/>
        <w:adjustRightInd w:val="0"/>
        <w:spacing w:after="0" w:line="240" w:lineRule="auto"/>
        <w:jc w:val="both"/>
        <w:rPr>
          <w:rFonts w:ascii="Arial" w:hAnsi="Arial" w:cs="Arial"/>
          <w:color w:val="000000"/>
          <w:sz w:val="20"/>
          <w:szCs w:val="20"/>
        </w:rPr>
      </w:pPr>
      <w:r w:rsidRPr="00C81FF8">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EB1191A" w14:textId="77777777" w:rsidR="00C81FF8" w:rsidRPr="00C81FF8" w:rsidRDefault="00C81FF8" w:rsidP="00C81FF8">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3B1E7181" w14:textId="5AE15536" w:rsidR="00FB614D" w:rsidRPr="00C81FF8" w:rsidRDefault="00D92A5F" w:rsidP="007479A3">
      <w:pPr>
        <w:pStyle w:val="ListParagraph"/>
        <w:widowControl w:val="0"/>
        <w:numPr>
          <w:ilvl w:val="0"/>
          <w:numId w:val="14"/>
        </w:numPr>
        <w:tabs>
          <w:tab w:val="left" w:pos="400"/>
        </w:tabs>
        <w:autoSpaceDE w:val="0"/>
        <w:autoSpaceDN w:val="0"/>
        <w:adjustRightInd w:val="0"/>
        <w:spacing w:after="0" w:line="240" w:lineRule="auto"/>
        <w:jc w:val="both"/>
        <w:rPr>
          <w:rFonts w:ascii="Arial" w:hAnsi="Arial" w:cs="Arial"/>
          <w:color w:val="000000"/>
          <w:sz w:val="20"/>
          <w:szCs w:val="20"/>
        </w:rPr>
      </w:pPr>
      <w:r w:rsidRPr="00C81FF8">
        <w:rPr>
          <w:rFonts w:ascii="Arial" w:hAnsi="Arial" w:cs="Arial"/>
          <w:color w:val="000000"/>
          <w:sz w:val="20"/>
          <w:szCs w:val="20"/>
        </w:rPr>
        <w:t>Any marking method used shall not have a detrimental effect on the strength, serviceability or corrosion resistance of the Contractor Deliverables.</w:t>
      </w:r>
    </w:p>
    <w:p w14:paraId="68190D45" w14:textId="77777777" w:rsidR="00C81FF8" w:rsidRPr="00C81FF8" w:rsidRDefault="00C81FF8" w:rsidP="00C81FF8">
      <w:pPr>
        <w:pStyle w:val="ListParagraph"/>
        <w:rPr>
          <w:rFonts w:ascii="Arial" w:hAnsi="Arial" w:cs="Arial"/>
          <w:sz w:val="20"/>
          <w:szCs w:val="20"/>
        </w:rPr>
      </w:pPr>
    </w:p>
    <w:p w14:paraId="402B5ED1" w14:textId="77777777" w:rsidR="00C81FF8" w:rsidRPr="00C81FF8" w:rsidRDefault="00C81FF8" w:rsidP="00C81FF8">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19F52321" w14:textId="77777777" w:rsidR="00FB614D" w:rsidRPr="00D501B4"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r w:rsidR="00D92A5F" w:rsidRPr="00D501B4">
        <w:rPr>
          <w:rFonts w:ascii="Arial" w:hAnsi="Arial" w:cs="Arial"/>
          <w:color w:val="000000"/>
          <w:sz w:val="20"/>
          <w:szCs w:val="20"/>
        </w:rPr>
        <w:t>The marking shall include any serial numbers allocated to the Contractor Deliverable.</w:t>
      </w:r>
      <w:r w:rsidR="001948AC" w:rsidRPr="00D501B4">
        <w:rPr>
          <w:rFonts w:ascii="Arial" w:hAnsi="Arial" w:cs="Arial"/>
          <w:sz w:val="20"/>
          <w:szCs w:val="20"/>
        </w:rPr>
        <w:t xml:space="preserve"> </w:t>
      </w:r>
      <w:r w:rsidR="00D92A5F" w:rsidRPr="00D501B4">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C51647B" w14:textId="77777777" w:rsidR="00FB614D" w:rsidRPr="00D501B4" w:rsidRDefault="00FB614D"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0988A511" w14:textId="5EA69FA4" w:rsidR="00FB614D" w:rsidRPr="00C81FF8"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40" w:name="#_Toc422462825"/>
      <w:bookmarkStart w:id="141" w:name="#_Ref473543569"/>
      <w:bookmarkStart w:id="142" w:name="#_Toc473616426"/>
      <w:bookmarkStart w:id="143" w:name="#_Toc72747362"/>
      <w:bookmarkStart w:id="144" w:name="#_Ref473544620"/>
      <w:bookmarkEnd w:id="140"/>
      <w:bookmarkEnd w:id="141"/>
      <w:bookmarkEnd w:id="142"/>
      <w:bookmarkEnd w:id="143"/>
      <w:bookmarkEnd w:id="144"/>
      <w:r w:rsidRPr="00C81FF8">
        <w:rPr>
          <w:rFonts w:ascii="Arial" w:hAnsi="Arial" w:cs="Arial"/>
          <w:b/>
          <w:bCs/>
          <w:color w:val="000000"/>
          <w:sz w:val="20"/>
          <w:szCs w:val="20"/>
        </w:rPr>
        <w:t>Packaging and Labelling (excluding Contractor Deliverables containing Munitions)</w:t>
      </w:r>
    </w:p>
    <w:p w14:paraId="03B8ABE2" w14:textId="77777777" w:rsidR="00C81FF8" w:rsidRPr="00C81FF8" w:rsidRDefault="00C81FF8" w:rsidP="00C81FF8">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5A3143AF" w14:textId="77777777" w:rsidR="00FB614D" w:rsidRPr="00D501B4"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Packaging responsibilities are as follows:</w:t>
      </w:r>
    </w:p>
    <w:p w14:paraId="2EFE677E"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 Contractor shall be responsible for providing Packaging which fully complies with the requirements of the Contract.</w:t>
      </w:r>
    </w:p>
    <w:p w14:paraId="70D51B39"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A823A5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The Contractor shall ensure all relevant information necessary for the effective performance of the Contract is made available to all Subcontractors.</w:t>
      </w:r>
    </w:p>
    <w:p w14:paraId="3105E7EA" w14:textId="61F97581"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w:t>
      </w:r>
      <w:r w:rsidRPr="00D501B4">
        <w:rPr>
          <w:rFonts w:ascii="Arial" w:hAnsi="Arial" w:cs="Arial"/>
          <w:color w:val="000000"/>
          <w:sz w:val="20"/>
          <w:szCs w:val="20"/>
        </w:rPr>
        <w:lastRenderedPageBreak/>
        <w:t xml:space="preserve">appropriate.   </w:t>
      </w:r>
    </w:p>
    <w:p w14:paraId="3A1DB15A" w14:textId="77777777" w:rsidR="00C81FF8" w:rsidRPr="00D501B4" w:rsidRDefault="00C81FF8"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A9EC596" w14:textId="77777777" w:rsidR="00FB614D" w:rsidRPr="00D501B4"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The Contractor shall supply Commercial Packaging meeting the standards and requirements of Def Stan 81-041 (Part 1).  In addition, the following requirements apply:</w:t>
      </w:r>
    </w:p>
    <w:p w14:paraId="480EF391"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 Contractor shall provide Packaging which:</w:t>
      </w:r>
    </w:p>
    <w:p w14:paraId="00A2E6FC" w14:textId="77777777" w:rsidR="00FB614D" w:rsidRPr="00D501B4" w:rsidRDefault="00D93E74" w:rsidP="00F324AB">
      <w:pPr>
        <w:widowControl w:val="0"/>
        <w:tabs>
          <w:tab w:val="left" w:pos="1254"/>
        </w:tabs>
        <w:autoSpaceDE w:val="0"/>
        <w:autoSpaceDN w:val="0"/>
        <w:adjustRightInd w:val="0"/>
        <w:spacing w:after="0" w:line="240" w:lineRule="auto"/>
        <w:ind w:left="2160" w:hanging="204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will ensure that each Contractor Deliverable may be transported and delivered to the consignee named in the Contract in an undamaged and serviceable condition; and</w:t>
      </w:r>
    </w:p>
    <w:p w14:paraId="0483F4D8" w14:textId="77777777" w:rsidR="00FB614D" w:rsidRPr="00D501B4" w:rsidRDefault="00D93E74" w:rsidP="00F324AB">
      <w:pPr>
        <w:widowControl w:val="0"/>
        <w:tabs>
          <w:tab w:val="left" w:pos="1254"/>
        </w:tabs>
        <w:autoSpaceDE w:val="0"/>
        <w:autoSpaceDN w:val="0"/>
        <w:adjustRightInd w:val="0"/>
        <w:spacing w:after="0" w:line="240" w:lineRule="auto"/>
        <w:ind w:left="1440" w:hanging="132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 xml:space="preserve">is labelled to enable the contents to be identified without need to breach the package; and </w:t>
      </w:r>
    </w:p>
    <w:p w14:paraId="5554A4C9"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r w:rsidR="00D92A5F" w:rsidRPr="00D501B4">
        <w:rPr>
          <w:rFonts w:ascii="Arial" w:hAnsi="Arial" w:cs="Arial"/>
          <w:color w:val="000000"/>
          <w:sz w:val="20"/>
          <w:szCs w:val="20"/>
        </w:rPr>
        <w:t xml:space="preserve">is compliant with statutory requirements and this Condition. </w:t>
      </w:r>
    </w:p>
    <w:p w14:paraId="2B429FB3"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(2)</w:t>
      </w:r>
      <w:r w:rsidRPr="00F324AB">
        <w:rPr>
          <w:rFonts w:ascii="Arial" w:hAnsi="Arial" w:cs="Arial"/>
          <w:sz w:val="20"/>
          <w:szCs w:val="20"/>
        </w:rPr>
        <w:tab/>
      </w:r>
      <w:r w:rsidRPr="00F324AB">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35F5671A" w14:textId="77777777" w:rsidR="00FB614D" w:rsidRPr="00F324AB" w:rsidRDefault="00D93E74" w:rsidP="00F324AB">
      <w:pPr>
        <w:widowControl w:val="0"/>
        <w:tabs>
          <w:tab w:val="left" w:pos="1254"/>
        </w:tabs>
        <w:autoSpaceDE w:val="0"/>
        <w:autoSpaceDN w:val="0"/>
        <w:adjustRightInd w:val="0"/>
        <w:spacing w:after="0" w:line="240" w:lineRule="auto"/>
        <w:ind w:left="1440" w:hanging="1320"/>
        <w:jc w:val="both"/>
        <w:rPr>
          <w:rFonts w:ascii="Arial" w:hAnsi="Arial" w:cs="Arial"/>
          <w:sz w:val="20"/>
          <w:szCs w:val="20"/>
        </w:rPr>
      </w:pPr>
      <w:r w:rsidRPr="00F324AB">
        <w:rPr>
          <w:rFonts w:ascii="Arial" w:hAnsi="Arial" w:cs="Arial"/>
          <w:color w:val="000000"/>
          <w:sz w:val="20"/>
          <w:szCs w:val="20"/>
        </w:rPr>
        <w:tab/>
      </w:r>
      <w:r w:rsidRPr="00F324AB">
        <w:rPr>
          <w:rFonts w:ascii="Arial" w:hAnsi="Arial" w:cs="Arial"/>
          <w:color w:val="000000"/>
          <w:sz w:val="20"/>
          <w:szCs w:val="20"/>
        </w:rPr>
        <w:tab/>
      </w:r>
      <w:r w:rsidR="00D92A5F" w:rsidRPr="00F324AB">
        <w:rPr>
          <w:rFonts w:ascii="Arial" w:hAnsi="Arial" w:cs="Arial"/>
          <w:color w:val="000000"/>
          <w:sz w:val="20"/>
          <w:szCs w:val="20"/>
        </w:rPr>
        <w:t>(a)</w:t>
      </w:r>
      <w:r w:rsidR="00D92A5F" w:rsidRPr="00F324AB">
        <w:rPr>
          <w:rFonts w:ascii="Arial" w:hAnsi="Arial" w:cs="Arial"/>
          <w:sz w:val="20"/>
          <w:szCs w:val="20"/>
        </w:rPr>
        <w:tab/>
      </w:r>
      <w:r w:rsidR="00D92A5F" w:rsidRPr="00F324AB">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22811874" w14:textId="77777777" w:rsidR="00FB614D" w:rsidRPr="00F324AB" w:rsidRDefault="00D93E74" w:rsidP="00F324AB">
      <w:pPr>
        <w:widowControl w:val="0"/>
        <w:tabs>
          <w:tab w:val="left" w:pos="1254"/>
        </w:tabs>
        <w:autoSpaceDE w:val="0"/>
        <w:autoSpaceDN w:val="0"/>
        <w:adjustRightInd w:val="0"/>
        <w:spacing w:after="0" w:line="240" w:lineRule="auto"/>
        <w:ind w:left="1440" w:hanging="1320"/>
        <w:jc w:val="both"/>
        <w:rPr>
          <w:rFonts w:ascii="Arial" w:hAnsi="Arial" w:cs="Arial"/>
          <w:sz w:val="20"/>
          <w:szCs w:val="20"/>
        </w:rPr>
      </w:pPr>
      <w:r w:rsidRPr="00F324AB">
        <w:rPr>
          <w:rFonts w:ascii="Arial" w:hAnsi="Arial" w:cs="Arial"/>
          <w:color w:val="000000"/>
          <w:sz w:val="20"/>
          <w:szCs w:val="20"/>
        </w:rPr>
        <w:tab/>
      </w:r>
      <w:r w:rsidRPr="00F324AB">
        <w:rPr>
          <w:rFonts w:ascii="Arial" w:hAnsi="Arial" w:cs="Arial"/>
          <w:color w:val="000000"/>
          <w:sz w:val="20"/>
          <w:szCs w:val="20"/>
        </w:rPr>
        <w:tab/>
      </w:r>
      <w:r w:rsidR="00D92A5F" w:rsidRPr="00F324AB">
        <w:rPr>
          <w:rFonts w:ascii="Arial" w:hAnsi="Arial" w:cs="Arial"/>
          <w:color w:val="000000"/>
          <w:sz w:val="20"/>
          <w:szCs w:val="20"/>
        </w:rPr>
        <w:t>(b)</w:t>
      </w:r>
      <w:r w:rsidR="00D92A5F" w:rsidRPr="00F324AB">
        <w:rPr>
          <w:rFonts w:ascii="Arial" w:hAnsi="Arial" w:cs="Arial"/>
          <w:sz w:val="20"/>
          <w:szCs w:val="20"/>
        </w:rPr>
        <w:tab/>
      </w:r>
      <w:r w:rsidR="00D92A5F" w:rsidRPr="00F324AB">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4D93E2F8" w14:textId="20299B38" w:rsidR="00FB614D" w:rsidRDefault="00D93E74" w:rsidP="00F324AB">
      <w:pPr>
        <w:widowControl w:val="0"/>
        <w:tabs>
          <w:tab w:val="left" w:pos="1254"/>
        </w:tabs>
        <w:autoSpaceDE w:val="0"/>
        <w:autoSpaceDN w:val="0"/>
        <w:adjustRightInd w:val="0"/>
        <w:spacing w:after="0" w:line="240" w:lineRule="auto"/>
        <w:ind w:left="1440" w:hanging="1320"/>
        <w:jc w:val="both"/>
        <w:rPr>
          <w:rFonts w:ascii="Arial" w:hAnsi="Arial" w:cs="Arial"/>
          <w:color w:val="000000"/>
          <w:sz w:val="20"/>
          <w:szCs w:val="20"/>
        </w:rPr>
      </w:pPr>
      <w:r w:rsidRPr="00F324AB">
        <w:rPr>
          <w:rFonts w:ascii="Arial" w:hAnsi="Arial" w:cs="Arial"/>
          <w:color w:val="000000"/>
          <w:sz w:val="20"/>
          <w:szCs w:val="20"/>
        </w:rPr>
        <w:tab/>
      </w:r>
      <w:r w:rsidRPr="00F324AB">
        <w:rPr>
          <w:rFonts w:ascii="Arial" w:hAnsi="Arial" w:cs="Arial"/>
          <w:color w:val="000000"/>
          <w:sz w:val="20"/>
          <w:szCs w:val="20"/>
        </w:rPr>
        <w:tab/>
      </w:r>
      <w:r w:rsidR="00D92A5F" w:rsidRPr="00F324AB">
        <w:rPr>
          <w:rFonts w:ascii="Arial" w:hAnsi="Arial" w:cs="Arial"/>
          <w:color w:val="000000"/>
          <w:sz w:val="20"/>
          <w:szCs w:val="20"/>
        </w:rPr>
        <w:t>(c)</w:t>
      </w:r>
      <w:r w:rsidR="00D92A5F" w:rsidRPr="00F324AB">
        <w:rPr>
          <w:rFonts w:ascii="Arial" w:hAnsi="Arial" w:cs="Arial"/>
          <w:sz w:val="20"/>
          <w:szCs w:val="20"/>
        </w:rPr>
        <w:tab/>
      </w:r>
      <w:r w:rsidR="00D92A5F" w:rsidRPr="00F324AB">
        <w:rPr>
          <w:rFonts w:ascii="Arial" w:hAnsi="Arial" w:cs="Arial"/>
          <w:color w:val="000000"/>
          <w:sz w:val="20"/>
          <w:szCs w:val="20"/>
        </w:rPr>
        <w:t>for ease of handling, transportation and delivery, packages which contain identical Contractor Deliverables may be bulked and overpacked, in accordance with clauses 22.i to 22.k.</w:t>
      </w:r>
    </w:p>
    <w:p w14:paraId="77347ECB" w14:textId="77777777" w:rsidR="00C81FF8" w:rsidRPr="00F324AB" w:rsidRDefault="00C81FF8" w:rsidP="00F324AB">
      <w:pPr>
        <w:widowControl w:val="0"/>
        <w:tabs>
          <w:tab w:val="left" w:pos="1254"/>
        </w:tabs>
        <w:autoSpaceDE w:val="0"/>
        <w:autoSpaceDN w:val="0"/>
        <w:adjustRightInd w:val="0"/>
        <w:spacing w:after="0" w:line="240" w:lineRule="auto"/>
        <w:ind w:left="1440" w:hanging="1320"/>
        <w:jc w:val="both"/>
        <w:rPr>
          <w:rFonts w:ascii="Arial" w:hAnsi="Arial" w:cs="Arial"/>
          <w:sz w:val="20"/>
          <w:szCs w:val="20"/>
        </w:rPr>
      </w:pPr>
    </w:p>
    <w:p w14:paraId="3D773336" w14:textId="77777777" w:rsidR="00FB614D" w:rsidRPr="00F324AB"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ab/>
      </w:r>
      <w:r w:rsidR="00D92A5F" w:rsidRPr="00F324AB">
        <w:rPr>
          <w:rFonts w:ascii="Arial" w:hAnsi="Arial" w:cs="Arial"/>
          <w:color w:val="000000"/>
          <w:sz w:val="20"/>
          <w:szCs w:val="20"/>
        </w:rPr>
        <w:t>c.</w:t>
      </w:r>
      <w:r w:rsidR="00D92A5F" w:rsidRPr="00F324AB">
        <w:rPr>
          <w:rFonts w:ascii="Arial" w:hAnsi="Arial" w:cs="Arial"/>
          <w:sz w:val="20"/>
          <w:szCs w:val="20"/>
        </w:rPr>
        <w:tab/>
      </w:r>
      <w:r w:rsidR="00D92A5F" w:rsidRPr="00F324AB">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20F486C5"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(1)</w:t>
      </w:r>
      <w:r w:rsidRPr="00F324AB">
        <w:rPr>
          <w:rFonts w:ascii="Arial" w:hAnsi="Arial" w:cs="Arial"/>
          <w:sz w:val="20"/>
          <w:szCs w:val="20"/>
        </w:rPr>
        <w:tab/>
      </w:r>
      <w:r w:rsidRPr="00F324AB">
        <w:rPr>
          <w:rFonts w:ascii="Arial" w:hAnsi="Arial" w:cs="Arial"/>
          <w:color w:val="000000"/>
          <w:sz w:val="20"/>
          <w:szCs w:val="20"/>
        </w:rPr>
        <w:t>The Health and Safety At Work Act 1974 (as amended);</w:t>
      </w:r>
    </w:p>
    <w:p w14:paraId="5FE2F979"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(2)</w:t>
      </w:r>
      <w:r w:rsidRPr="00F324AB">
        <w:rPr>
          <w:rFonts w:ascii="Arial" w:hAnsi="Arial" w:cs="Arial"/>
          <w:sz w:val="20"/>
          <w:szCs w:val="20"/>
        </w:rPr>
        <w:tab/>
      </w:r>
      <w:r w:rsidRPr="00F324AB">
        <w:rPr>
          <w:rFonts w:ascii="Arial" w:hAnsi="Arial" w:cs="Arial"/>
          <w:color w:val="000000"/>
          <w:sz w:val="20"/>
          <w:szCs w:val="20"/>
        </w:rPr>
        <w:t xml:space="preserve"> The Classification Hazard Information and Packaging for Supply Regulations (CHIP4) 2009 (as amended);</w:t>
      </w:r>
    </w:p>
    <w:p w14:paraId="218982DB"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(3)</w:t>
      </w:r>
      <w:r w:rsidRPr="00F324AB">
        <w:rPr>
          <w:rFonts w:ascii="Arial" w:hAnsi="Arial" w:cs="Arial"/>
          <w:sz w:val="20"/>
          <w:szCs w:val="20"/>
        </w:rPr>
        <w:tab/>
      </w:r>
      <w:r w:rsidRPr="00F324AB">
        <w:rPr>
          <w:rFonts w:ascii="Arial" w:hAnsi="Arial" w:cs="Arial"/>
          <w:color w:val="000000"/>
          <w:sz w:val="20"/>
          <w:szCs w:val="20"/>
        </w:rPr>
        <w:t xml:space="preserve"> The REACH Regulations 2007 (as amended); and</w:t>
      </w:r>
    </w:p>
    <w:p w14:paraId="336DD49D" w14:textId="33F12E94"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324AB">
        <w:rPr>
          <w:rFonts w:ascii="Arial" w:hAnsi="Arial" w:cs="Arial"/>
          <w:color w:val="000000"/>
          <w:sz w:val="20"/>
          <w:szCs w:val="20"/>
        </w:rPr>
        <w:t>(4)</w:t>
      </w:r>
      <w:r w:rsidRPr="00F324AB">
        <w:rPr>
          <w:rFonts w:ascii="Arial" w:hAnsi="Arial" w:cs="Arial"/>
          <w:sz w:val="20"/>
          <w:szCs w:val="20"/>
        </w:rPr>
        <w:tab/>
      </w:r>
      <w:r w:rsidRPr="00F324AB">
        <w:rPr>
          <w:rFonts w:ascii="Arial" w:hAnsi="Arial" w:cs="Arial"/>
          <w:color w:val="000000"/>
          <w:sz w:val="20"/>
          <w:szCs w:val="20"/>
        </w:rPr>
        <w:t xml:space="preserve"> The Classification, Labelling and Packaging Regulations (CLP) 2009 (as amended).</w:t>
      </w:r>
    </w:p>
    <w:p w14:paraId="4694AEEB" w14:textId="77777777" w:rsidR="00C81FF8" w:rsidRPr="00F324AB" w:rsidRDefault="00C81FF8"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78268B3" w14:textId="77777777" w:rsidR="00FB614D" w:rsidRPr="00F324AB"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ab/>
      </w:r>
      <w:r w:rsidR="00D92A5F" w:rsidRPr="00F324AB">
        <w:rPr>
          <w:rFonts w:ascii="Arial" w:hAnsi="Arial" w:cs="Arial"/>
          <w:color w:val="000000"/>
          <w:sz w:val="20"/>
          <w:szCs w:val="20"/>
        </w:rPr>
        <w:t>d.</w:t>
      </w:r>
      <w:r w:rsidR="00D92A5F" w:rsidRPr="00F324AB">
        <w:rPr>
          <w:rFonts w:ascii="Arial" w:hAnsi="Arial" w:cs="Arial"/>
          <w:sz w:val="20"/>
          <w:szCs w:val="20"/>
        </w:rPr>
        <w:tab/>
      </w:r>
      <w:r w:rsidR="00D92A5F" w:rsidRPr="00F324AB">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00F75075"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(1)</w:t>
      </w:r>
      <w:r w:rsidRPr="00F324AB">
        <w:rPr>
          <w:rFonts w:ascii="Arial" w:hAnsi="Arial" w:cs="Arial"/>
          <w:sz w:val="20"/>
          <w:szCs w:val="20"/>
        </w:rPr>
        <w:tab/>
      </w:r>
      <w:r w:rsidRPr="00F324AB">
        <w:rPr>
          <w:rFonts w:ascii="Arial" w:hAnsi="Arial" w:cs="Arial"/>
          <w:color w:val="000000"/>
          <w:sz w:val="20"/>
          <w:szCs w:val="20"/>
        </w:rPr>
        <w:t>The Safety Of Lives At Sea Regulations (SOLAS) 1974 (as amended); and</w:t>
      </w:r>
    </w:p>
    <w:p w14:paraId="2AD6392D" w14:textId="51074E54"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324AB">
        <w:rPr>
          <w:rFonts w:ascii="Arial" w:hAnsi="Arial" w:cs="Arial"/>
          <w:color w:val="000000"/>
          <w:sz w:val="20"/>
          <w:szCs w:val="20"/>
        </w:rPr>
        <w:t>(2)</w:t>
      </w:r>
      <w:r w:rsidRPr="00F324AB">
        <w:rPr>
          <w:rFonts w:ascii="Arial" w:hAnsi="Arial" w:cs="Arial"/>
          <w:sz w:val="20"/>
          <w:szCs w:val="20"/>
        </w:rPr>
        <w:tab/>
      </w:r>
      <w:r w:rsidRPr="00F324AB">
        <w:rPr>
          <w:rFonts w:ascii="Arial" w:hAnsi="Arial" w:cs="Arial"/>
          <w:color w:val="000000"/>
          <w:sz w:val="20"/>
          <w:szCs w:val="20"/>
        </w:rPr>
        <w:t>The Air Navigation (Amendment) Order 2019.</w:t>
      </w:r>
    </w:p>
    <w:p w14:paraId="2054C801" w14:textId="77777777" w:rsidR="00C81FF8" w:rsidRPr="00F324AB" w:rsidRDefault="00C81FF8"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75C2E50" w14:textId="3C5C17EA" w:rsidR="00FB614D" w:rsidRPr="00C81FF8" w:rsidRDefault="00D92A5F" w:rsidP="007479A3">
      <w:pPr>
        <w:pStyle w:val="ListParagraph"/>
        <w:widowControl w:val="0"/>
        <w:numPr>
          <w:ilvl w:val="0"/>
          <w:numId w:val="5"/>
        </w:numPr>
        <w:tabs>
          <w:tab w:val="left" w:pos="400"/>
        </w:tabs>
        <w:autoSpaceDE w:val="0"/>
        <w:autoSpaceDN w:val="0"/>
        <w:adjustRightInd w:val="0"/>
        <w:spacing w:after="0" w:line="240" w:lineRule="auto"/>
        <w:jc w:val="both"/>
        <w:rPr>
          <w:rFonts w:ascii="Arial" w:hAnsi="Arial" w:cs="Arial"/>
          <w:color w:val="000000"/>
          <w:sz w:val="20"/>
          <w:szCs w:val="20"/>
        </w:rPr>
      </w:pPr>
      <w:r w:rsidRPr="00C81FF8">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0DC792EC" w14:textId="77777777" w:rsidR="00C81FF8" w:rsidRPr="00C81FF8" w:rsidRDefault="00C81FF8" w:rsidP="00C81FF8">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2669BCE5" w14:textId="0577057A" w:rsidR="00FB614D" w:rsidRPr="00F324AB"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ab/>
      </w:r>
      <w:r w:rsidR="00C81FF8">
        <w:rPr>
          <w:rFonts w:ascii="Arial" w:hAnsi="Arial" w:cs="Arial"/>
          <w:color w:val="000000"/>
          <w:sz w:val="20"/>
          <w:szCs w:val="20"/>
        </w:rPr>
        <w:t xml:space="preserve">  </w:t>
      </w:r>
      <w:r w:rsidR="00D92A5F" w:rsidRPr="00F324AB">
        <w:rPr>
          <w:rFonts w:ascii="Arial" w:hAnsi="Arial" w:cs="Arial"/>
          <w:color w:val="000000"/>
          <w:sz w:val="20"/>
          <w:szCs w:val="20"/>
        </w:rPr>
        <w:t>f.</w:t>
      </w:r>
      <w:r w:rsidR="00D92A5F" w:rsidRPr="00F324AB">
        <w:rPr>
          <w:rFonts w:ascii="Arial" w:hAnsi="Arial" w:cs="Arial"/>
          <w:sz w:val="20"/>
          <w:szCs w:val="20"/>
        </w:rPr>
        <w:tab/>
      </w:r>
      <w:bookmarkStart w:id="145" w:name="#_Ref474918465"/>
      <w:bookmarkEnd w:id="145"/>
      <w:r w:rsidR="00D92A5F" w:rsidRPr="00F324AB">
        <w:rPr>
          <w:rFonts w:ascii="Arial" w:hAnsi="Arial" w:cs="Arial"/>
          <w:color w:val="000000"/>
          <w:sz w:val="20"/>
          <w:szCs w:val="20"/>
        </w:rPr>
        <w:t>The Contractor shall comply with the requirements for the design of MLP which include clauses 22.f and 22.g as follows:</w:t>
      </w:r>
    </w:p>
    <w:p w14:paraId="418068CB"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(1)</w:t>
      </w:r>
      <w:r w:rsidRPr="00F324AB">
        <w:rPr>
          <w:rFonts w:ascii="Arial" w:hAnsi="Arial" w:cs="Arial"/>
          <w:sz w:val="20"/>
          <w:szCs w:val="20"/>
        </w:rPr>
        <w:tab/>
      </w:r>
      <w:bookmarkStart w:id="146" w:name="#_Ref474918496"/>
      <w:bookmarkEnd w:id="146"/>
      <w:r w:rsidRPr="00F324AB">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6411826" w14:textId="77777777" w:rsidR="00FB614D" w:rsidRPr="00F324AB" w:rsidRDefault="00D93E74" w:rsidP="00F324AB">
      <w:pPr>
        <w:widowControl w:val="0"/>
        <w:tabs>
          <w:tab w:val="left" w:pos="1254"/>
        </w:tabs>
        <w:autoSpaceDE w:val="0"/>
        <w:autoSpaceDN w:val="0"/>
        <w:adjustRightInd w:val="0"/>
        <w:spacing w:after="0" w:line="240" w:lineRule="auto"/>
        <w:ind w:left="1440" w:hanging="1320"/>
        <w:jc w:val="both"/>
        <w:rPr>
          <w:rFonts w:ascii="Arial" w:hAnsi="Arial" w:cs="Arial"/>
          <w:color w:val="000000"/>
          <w:sz w:val="20"/>
          <w:szCs w:val="20"/>
        </w:rPr>
      </w:pPr>
      <w:r w:rsidRPr="00F324AB">
        <w:rPr>
          <w:rFonts w:ascii="Arial" w:hAnsi="Arial" w:cs="Arial"/>
          <w:color w:val="000000"/>
          <w:sz w:val="20"/>
          <w:szCs w:val="20"/>
        </w:rPr>
        <w:tab/>
      </w:r>
      <w:r w:rsidRPr="00F324AB">
        <w:rPr>
          <w:rFonts w:ascii="Arial" w:hAnsi="Arial" w:cs="Arial"/>
          <w:color w:val="000000"/>
          <w:sz w:val="20"/>
          <w:szCs w:val="20"/>
        </w:rPr>
        <w:tab/>
      </w:r>
      <w:r w:rsidR="00D92A5F" w:rsidRPr="00F324AB">
        <w:rPr>
          <w:rFonts w:ascii="Arial" w:hAnsi="Arial" w:cs="Arial"/>
          <w:color w:val="000000"/>
          <w:sz w:val="20"/>
          <w:szCs w:val="20"/>
        </w:rPr>
        <w:t>(a)</w:t>
      </w:r>
      <w:r w:rsidR="00D92A5F" w:rsidRPr="00F324AB">
        <w:rPr>
          <w:rFonts w:ascii="Arial" w:hAnsi="Arial" w:cs="Arial"/>
          <w:sz w:val="20"/>
          <w:szCs w:val="20"/>
        </w:rPr>
        <w:tab/>
      </w:r>
      <w:r w:rsidR="00D92A5F" w:rsidRPr="00F324AB">
        <w:rPr>
          <w:rFonts w:ascii="Arial" w:hAnsi="Arial" w:cs="Arial"/>
          <w:color w:val="000000"/>
          <w:sz w:val="20"/>
          <w:szCs w:val="20"/>
        </w:rPr>
        <w:t>The MPAS certification (for individual designers) and registration (for organisations) scheme details are available from:</w:t>
      </w:r>
    </w:p>
    <w:p w14:paraId="3A4852EE" w14:textId="77777777" w:rsidR="00D93E74" w:rsidRPr="00F324AB" w:rsidRDefault="00D93E74" w:rsidP="00F324AB">
      <w:pPr>
        <w:widowControl w:val="0"/>
        <w:tabs>
          <w:tab w:val="left" w:pos="1254"/>
        </w:tabs>
        <w:autoSpaceDE w:val="0"/>
        <w:autoSpaceDN w:val="0"/>
        <w:adjustRightInd w:val="0"/>
        <w:spacing w:after="0" w:line="240" w:lineRule="auto"/>
        <w:ind w:left="1440" w:hanging="1320"/>
        <w:jc w:val="both"/>
        <w:rPr>
          <w:rFonts w:ascii="Arial" w:hAnsi="Arial" w:cs="Arial"/>
          <w:sz w:val="20"/>
          <w:szCs w:val="20"/>
        </w:rPr>
      </w:pPr>
    </w:p>
    <w:p w14:paraId="03A2484F" w14:textId="77777777" w:rsidR="00FB614D" w:rsidRPr="00F324AB" w:rsidRDefault="00D92A5F" w:rsidP="00F324AB">
      <w:pPr>
        <w:widowControl w:val="0"/>
        <w:autoSpaceDE w:val="0"/>
        <w:autoSpaceDN w:val="0"/>
        <w:adjustRightInd w:val="0"/>
        <w:spacing w:after="60" w:line="240" w:lineRule="auto"/>
        <w:ind w:left="1254"/>
        <w:jc w:val="both"/>
        <w:rPr>
          <w:rFonts w:ascii="Arial" w:hAnsi="Arial" w:cs="Arial"/>
          <w:b/>
          <w:bCs/>
          <w:sz w:val="20"/>
          <w:szCs w:val="20"/>
        </w:rPr>
      </w:pPr>
      <w:r w:rsidRPr="00F324AB">
        <w:rPr>
          <w:rFonts w:ascii="Arial" w:hAnsi="Arial" w:cs="Arial"/>
          <w:b/>
          <w:bCs/>
          <w:color w:val="000000"/>
          <w:sz w:val="20"/>
          <w:szCs w:val="20"/>
        </w:rPr>
        <w:t>DES SEOC SCP-SptEng-Pkg</w:t>
      </w:r>
    </w:p>
    <w:p w14:paraId="03BCBBFF" w14:textId="77777777" w:rsidR="00FB614D" w:rsidRPr="00F324AB" w:rsidRDefault="00D92A5F" w:rsidP="00F324AB">
      <w:pPr>
        <w:widowControl w:val="0"/>
        <w:autoSpaceDE w:val="0"/>
        <w:autoSpaceDN w:val="0"/>
        <w:adjustRightInd w:val="0"/>
        <w:spacing w:after="60" w:line="240" w:lineRule="auto"/>
        <w:ind w:left="1254"/>
        <w:jc w:val="both"/>
        <w:rPr>
          <w:rFonts w:ascii="Arial" w:hAnsi="Arial" w:cs="Arial"/>
          <w:b/>
          <w:bCs/>
          <w:sz w:val="20"/>
          <w:szCs w:val="20"/>
        </w:rPr>
      </w:pPr>
      <w:r w:rsidRPr="00F324AB">
        <w:rPr>
          <w:rFonts w:ascii="Arial" w:hAnsi="Arial" w:cs="Arial"/>
          <w:b/>
          <w:bCs/>
          <w:color w:val="000000"/>
          <w:sz w:val="20"/>
          <w:szCs w:val="20"/>
        </w:rPr>
        <w:t>MOD Abbey Wood</w:t>
      </w:r>
    </w:p>
    <w:p w14:paraId="7A84C913" w14:textId="77777777" w:rsidR="00FB614D" w:rsidRPr="00F324AB" w:rsidRDefault="00D92A5F" w:rsidP="00F324AB">
      <w:pPr>
        <w:widowControl w:val="0"/>
        <w:autoSpaceDE w:val="0"/>
        <w:autoSpaceDN w:val="0"/>
        <w:adjustRightInd w:val="0"/>
        <w:spacing w:after="60" w:line="240" w:lineRule="auto"/>
        <w:ind w:left="1254"/>
        <w:jc w:val="both"/>
        <w:rPr>
          <w:rFonts w:ascii="Arial" w:hAnsi="Arial" w:cs="Arial"/>
          <w:b/>
          <w:bCs/>
          <w:sz w:val="20"/>
          <w:szCs w:val="20"/>
        </w:rPr>
      </w:pPr>
      <w:r w:rsidRPr="00F324AB">
        <w:rPr>
          <w:rFonts w:ascii="Arial" w:hAnsi="Arial" w:cs="Arial"/>
          <w:b/>
          <w:bCs/>
          <w:color w:val="000000"/>
          <w:sz w:val="20"/>
          <w:szCs w:val="20"/>
        </w:rPr>
        <w:t>Bristol, BS34 8JH</w:t>
      </w:r>
    </w:p>
    <w:p w14:paraId="5322DAE2" w14:textId="77777777" w:rsidR="00D93E74" w:rsidRPr="00F324AB" w:rsidRDefault="00D92A5F" w:rsidP="00F324AB">
      <w:pPr>
        <w:widowControl w:val="0"/>
        <w:autoSpaceDE w:val="0"/>
        <w:autoSpaceDN w:val="0"/>
        <w:adjustRightInd w:val="0"/>
        <w:spacing w:after="60" w:line="240" w:lineRule="auto"/>
        <w:ind w:left="1254"/>
        <w:jc w:val="both"/>
        <w:rPr>
          <w:rFonts w:ascii="Arial" w:hAnsi="Arial" w:cs="Arial"/>
          <w:b/>
          <w:bCs/>
          <w:color w:val="000000"/>
          <w:sz w:val="20"/>
          <w:szCs w:val="20"/>
        </w:rPr>
      </w:pPr>
      <w:r w:rsidRPr="00F324AB">
        <w:rPr>
          <w:rFonts w:ascii="Arial" w:hAnsi="Arial" w:cs="Arial"/>
          <w:b/>
          <w:bCs/>
          <w:color w:val="000000"/>
          <w:sz w:val="20"/>
          <w:szCs w:val="20"/>
        </w:rPr>
        <w:t>Tel. +44(0)30679-35353</w:t>
      </w:r>
    </w:p>
    <w:p w14:paraId="7B33E90A" w14:textId="77777777" w:rsidR="00FB614D" w:rsidRPr="00F324AB" w:rsidRDefault="004D23E0" w:rsidP="00F324AB">
      <w:pPr>
        <w:widowControl w:val="0"/>
        <w:autoSpaceDE w:val="0"/>
        <w:autoSpaceDN w:val="0"/>
        <w:adjustRightInd w:val="0"/>
        <w:spacing w:after="60" w:line="240" w:lineRule="auto"/>
        <w:ind w:left="1254"/>
        <w:jc w:val="both"/>
        <w:rPr>
          <w:rFonts w:ascii="Arial" w:hAnsi="Arial" w:cs="Arial"/>
          <w:b/>
          <w:bCs/>
          <w:color w:val="0000FF"/>
          <w:sz w:val="20"/>
          <w:szCs w:val="20"/>
          <w:u w:val="single"/>
        </w:rPr>
      </w:pPr>
      <w:hyperlink r:id="rId31" w:history="1">
        <w:r w:rsidR="00D93E74" w:rsidRPr="00F324AB">
          <w:rPr>
            <w:rStyle w:val="Hyperlink"/>
            <w:rFonts w:ascii="Arial" w:hAnsi="Arial" w:cs="Arial"/>
            <w:b/>
            <w:bCs/>
            <w:sz w:val="20"/>
            <w:szCs w:val="20"/>
          </w:rPr>
          <w:t>DESSEOCSCP-SptEng-PKg@mod.uk</w:t>
        </w:r>
      </w:hyperlink>
    </w:p>
    <w:p w14:paraId="118015C7" w14:textId="77777777" w:rsidR="00D93E74" w:rsidRPr="00F324AB" w:rsidRDefault="00D93E74" w:rsidP="00F324AB">
      <w:pPr>
        <w:widowControl w:val="0"/>
        <w:autoSpaceDE w:val="0"/>
        <w:autoSpaceDN w:val="0"/>
        <w:adjustRightInd w:val="0"/>
        <w:spacing w:after="60" w:line="240" w:lineRule="auto"/>
        <w:ind w:left="1254"/>
        <w:jc w:val="both"/>
        <w:rPr>
          <w:rFonts w:ascii="Arial" w:hAnsi="Arial" w:cs="Arial"/>
          <w:sz w:val="20"/>
          <w:szCs w:val="20"/>
        </w:rPr>
      </w:pPr>
    </w:p>
    <w:p w14:paraId="79D0318E" w14:textId="77777777" w:rsidR="00FB614D" w:rsidRPr="00F324AB"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F324AB">
        <w:rPr>
          <w:rFonts w:ascii="Arial" w:hAnsi="Arial" w:cs="Arial"/>
          <w:color w:val="000000"/>
          <w:sz w:val="20"/>
          <w:szCs w:val="20"/>
        </w:rPr>
        <w:tab/>
      </w:r>
      <w:r w:rsidRPr="00F324AB">
        <w:rPr>
          <w:rFonts w:ascii="Arial" w:hAnsi="Arial" w:cs="Arial"/>
          <w:color w:val="000000"/>
          <w:sz w:val="20"/>
          <w:szCs w:val="20"/>
        </w:rPr>
        <w:tab/>
      </w:r>
      <w:r w:rsidR="00D92A5F" w:rsidRPr="00F324AB">
        <w:rPr>
          <w:rFonts w:ascii="Arial" w:hAnsi="Arial" w:cs="Arial"/>
          <w:color w:val="000000"/>
          <w:sz w:val="20"/>
          <w:szCs w:val="20"/>
        </w:rPr>
        <w:t>(b)</w:t>
      </w:r>
      <w:r w:rsidR="00D92A5F" w:rsidRPr="00F324AB">
        <w:rPr>
          <w:rFonts w:ascii="Arial" w:hAnsi="Arial" w:cs="Arial"/>
          <w:sz w:val="20"/>
          <w:szCs w:val="20"/>
        </w:rPr>
        <w:tab/>
      </w:r>
      <w:r w:rsidR="00D92A5F" w:rsidRPr="00F324AB">
        <w:rPr>
          <w:rFonts w:ascii="Arial" w:hAnsi="Arial" w:cs="Arial"/>
          <w:color w:val="000000"/>
          <w:sz w:val="20"/>
          <w:szCs w:val="20"/>
        </w:rPr>
        <w:t>The MPAS Documentation is also available on the DStan website.</w:t>
      </w:r>
    </w:p>
    <w:p w14:paraId="430A129E"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(2)</w:t>
      </w:r>
      <w:r w:rsidRPr="00F324AB">
        <w:rPr>
          <w:rFonts w:ascii="Arial" w:hAnsi="Arial" w:cs="Arial"/>
          <w:sz w:val="20"/>
          <w:szCs w:val="20"/>
        </w:rPr>
        <w:tab/>
      </w:r>
      <w:r w:rsidRPr="00F324AB">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478FEF4"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(3)</w:t>
      </w:r>
      <w:r w:rsidRPr="00F324AB">
        <w:rPr>
          <w:rFonts w:ascii="Arial" w:hAnsi="Arial" w:cs="Arial"/>
          <w:sz w:val="20"/>
          <w:szCs w:val="20"/>
        </w:rPr>
        <w:tab/>
      </w:r>
      <w:r w:rsidRPr="00F324AB">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60D9C263"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(4)</w:t>
      </w:r>
      <w:r w:rsidRPr="00F324AB">
        <w:rPr>
          <w:rFonts w:ascii="Arial" w:hAnsi="Arial" w:cs="Arial"/>
          <w:sz w:val="20"/>
          <w:szCs w:val="20"/>
        </w:rPr>
        <w:tab/>
      </w:r>
      <w:r w:rsidRPr="00F324AB">
        <w:rPr>
          <w:rFonts w:ascii="Arial" w:hAnsi="Arial" w:cs="Arial"/>
          <w:color w:val="000000"/>
          <w:sz w:val="20"/>
          <w:szCs w:val="20"/>
        </w:rPr>
        <w:t xml:space="preserve">New designs shall not be made where there is an existing usable SPIS, or one that may be easily modified. </w:t>
      </w:r>
    </w:p>
    <w:p w14:paraId="1D033199" w14:textId="77777777" w:rsidR="00FB614D" w:rsidRPr="00F324AB"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(5)</w:t>
      </w:r>
      <w:r w:rsidRPr="00F324AB">
        <w:rPr>
          <w:rFonts w:ascii="Arial" w:hAnsi="Arial" w:cs="Arial"/>
          <w:sz w:val="20"/>
          <w:szCs w:val="20"/>
        </w:rPr>
        <w:tab/>
      </w:r>
      <w:r w:rsidRPr="00F324AB">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1E92880F" w14:textId="4219CE5F"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324AB">
        <w:rPr>
          <w:rFonts w:ascii="Arial" w:hAnsi="Arial" w:cs="Arial"/>
          <w:color w:val="000000"/>
          <w:sz w:val="20"/>
          <w:szCs w:val="20"/>
        </w:rPr>
        <w:t>(6)</w:t>
      </w:r>
      <w:r w:rsidRPr="00F324AB">
        <w:rPr>
          <w:rFonts w:ascii="Arial" w:hAnsi="Arial" w:cs="Arial"/>
          <w:sz w:val="20"/>
          <w:szCs w:val="20"/>
        </w:rPr>
        <w:tab/>
      </w:r>
      <w:bookmarkStart w:id="147" w:name="#_Ref474918591"/>
      <w:bookmarkEnd w:id="147"/>
      <w:r w:rsidRPr="00D501B4">
        <w:rPr>
          <w:rFonts w:ascii="Arial" w:hAnsi="Arial" w:cs="Arial"/>
          <w:color w:val="000000"/>
          <w:sz w:val="20"/>
          <w:szCs w:val="20"/>
        </w:rPr>
        <w:t xml:space="preserve">All SPIS, new or modified (and associated documentation), shall, on completion, be uploaded by the Contractor on to SPIN.  The format shall be Adobe PDF.  </w:t>
      </w:r>
    </w:p>
    <w:p w14:paraId="767A7A3E"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(7)</w:t>
      </w:r>
      <w:r w:rsidRPr="00D501B4">
        <w:rPr>
          <w:rFonts w:ascii="Arial" w:hAnsi="Arial" w:cs="Arial"/>
          <w:sz w:val="20"/>
          <w:szCs w:val="20"/>
        </w:rPr>
        <w:tab/>
      </w:r>
      <w:r w:rsidRPr="00D501B4">
        <w:rPr>
          <w:rFonts w:ascii="Arial" w:hAnsi="Arial" w:cs="Arial"/>
          <w:color w:val="000000"/>
          <w:sz w:val="20"/>
          <w:szCs w:val="2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53B091B6" w14:textId="7BDC54AB"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(8)</w:t>
      </w:r>
      <w:r w:rsidRPr="00D501B4">
        <w:rPr>
          <w:rFonts w:ascii="Arial" w:hAnsi="Arial" w:cs="Arial"/>
          <w:sz w:val="20"/>
          <w:szCs w:val="20"/>
        </w:rPr>
        <w:tab/>
      </w:r>
      <w:r w:rsidRPr="00D501B4">
        <w:rPr>
          <w:rFonts w:ascii="Arial" w:hAnsi="Arial" w:cs="Arial"/>
          <w:color w:val="000000"/>
          <w:sz w:val="20"/>
          <w:szCs w:val="20"/>
        </w:rPr>
        <w:t>The documents supplied under clause 22.f.(6) shall be considered as a contract data requirement and be subject to the terms of DEFCON 15 and DEFCON 21.</w:t>
      </w:r>
    </w:p>
    <w:p w14:paraId="4EA91291" w14:textId="77777777" w:rsidR="002426AA" w:rsidRPr="00D501B4" w:rsidRDefault="002426AA"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7D2D041" w14:textId="77777777" w:rsidR="00FB614D" w:rsidRPr="00D501B4"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g.</w:t>
      </w:r>
      <w:r w:rsidR="00D92A5F" w:rsidRPr="00D501B4">
        <w:rPr>
          <w:rFonts w:ascii="Arial" w:hAnsi="Arial" w:cs="Arial"/>
          <w:sz w:val="20"/>
          <w:szCs w:val="20"/>
        </w:rPr>
        <w:tab/>
      </w:r>
      <w:bookmarkStart w:id="148" w:name="#_Ref474918471"/>
      <w:bookmarkEnd w:id="148"/>
      <w:r w:rsidR="00D92A5F" w:rsidRPr="00D501B4">
        <w:rPr>
          <w:rFonts w:ascii="Arial" w:hAnsi="Arial" w:cs="Arial"/>
          <w:color w:val="000000"/>
          <w:sz w:val="20"/>
          <w:szCs w:val="20"/>
        </w:rPr>
        <w:t>Unless otherwise stated in the Contract, one of the following procedures for the production of new or modified SPIS designs shall be applied:</w:t>
      </w:r>
    </w:p>
    <w:p w14:paraId="2D8C1EF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If the Contractor or their Subcontractor is the PDA they shall:</w:t>
      </w:r>
    </w:p>
    <w:p w14:paraId="738D8D6C" w14:textId="3113957C"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(a)</w:t>
      </w:r>
      <w:bookmarkStart w:id="149" w:name="#_Ref474922064"/>
      <w:bookmarkEnd w:id="149"/>
      <w:r w:rsidR="00C81FF8">
        <w:rPr>
          <w:rFonts w:ascii="Arial" w:hAnsi="Arial" w:cs="Arial"/>
          <w:sz w:val="20"/>
          <w:szCs w:val="20"/>
        </w:rPr>
        <w:t xml:space="preserve"> </w:t>
      </w:r>
      <w:r w:rsidR="00D92A5F" w:rsidRPr="00D501B4">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14:paraId="18776D4F" w14:textId="3C68104A"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(b)</w:t>
      </w:r>
      <w:bookmarkStart w:id="150" w:name="#_Ref474918651"/>
      <w:bookmarkEnd w:id="150"/>
      <w:r w:rsidR="00C81FF8">
        <w:rPr>
          <w:rFonts w:ascii="Arial" w:hAnsi="Arial" w:cs="Arial"/>
          <w:sz w:val="20"/>
          <w:szCs w:val="20"/>
        </w:rPr>
        <w:t xml:space="preserve"> </w:t>
      </w:r>
      <w:r w:rsidR="00D92A5F" w:rsidRPr="00D501B4">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38A939F4" w14:textId="2381FFBD" w:rsidR="00FB614D" w:rsidRPr="00D501B4" w:rsidRDefault="00C81FF8" w:rsidP="00B80657">
      <w:pPr>
        <w:widowControl w:val="0"/>
        <w:tabs>
          <w:tab w:val="left" w:pos="2247"/>
        </w:tabs>
        <w:autoSpaceDE w:val="0"/>
        <w:autoSpaceDN w:val="0"/>
        <w:adjustRightInd w:val="0"/>
        <w:spacing w:after="0" w:line="240" w:lineRule="auto"/>
        <w:ind w:left="2127" w:hanging="2127"/>
        <w:jc w:val="both"/>
        <w:rPr>
          <w:rFonts w:ascii="Arial" w:hAnsi="Arial" w:cs="Arial"/>
          <w:sz w:val="20"/>
          <w:szCs w:val="20"/>
        </w:rPr>
      </w:pPr>
      <w:r>
        <w:rPr>
          <w:rFonts w:ascii="Arial" w:hAnsi="Arial" w:cs="Arial"/>
          <w:color w:val="000000"/>
          <w:sz w:val="20"/>
          <w:szCs w:val="20"/>
        </w:rPr>
        <w:t xml:space="preserve">  </w:t>
      </w:r>
      <w:r w:rsidR="00D92A5F" w:rsidRPr="00D501B4">
        <w:rPr>
          <w:rFonts w:ascii="Arial" w:hAnsi="Arial" w:cs="Arial"/>
          <w:color w:val="000000"/>
          <w:sz w:val="20"/>
          <w:szCs w:val="20"/>
        </w:rPr>
        <w:t>i.</w:t>
      </w:r>
      <w:r w:rsidR="00D92A5F" w:rsidRPr="00D501B4">
        <w:rPr>
          <w:rFonts w:ascii="Arial" w:hAnsi="Arial" w:cs="Arial"/>
          <w:sz w:val="20"/>
          <w:szCs w:val="20"/>
        </w:rPr>
        <w:tab/>
      </w:r>
      <w:r w:rsidR="00D92A5F" w:rsidRPr="00D501B4">
        <w:rPr>
          <w:rFonts w:ascii="Arial" w:hAnsi="Arial" w:cs="Arial"/>
          <w:color w:val="000000"/>
          <w:sz w:val="20"/>
          <w:szCs w:val="20"/>
        </w:rPr>
        <w:t>a list of all SPIS which have been prepared or revised against the Contract; and</w:t>
      </w:r>
    </w:p>
    <w:p w14:paraId="4F211FB4" w14:textId="77777777" w:rsidR="00FB614D" w:rsidRPr="00D501B4" w:rsidRDefault="00D92A5F" w:rsidP="00F324AB">
      <w:pPr>
        <w:widowControl w:val="0"/>
        <w:tabs>
          <w:tab w:val="left" w:pos="2105"/>
        </w:tabs>
        <w:autoSpaceDE w:val="0"/>
        <w:autoSpaceDN w:val="0"/>
        <w:adjustRightInd w:val="0"/>
        <w:spacing w:after="0" w:line="240" w:lineRule="auto"/>
        <w:ind w:left="2105" w:hanging="1985"/>
        <w:jc w:val="both"/>
        <w:rPr>
          <w:rFonts w:ascii="Arial" w:hAnsi="Arial" w:cs="Arial"/>
          <w:sz w:val="20"/>
          <w:szCs w:val="20"/>
        </w:rPr>
      </w:pPr>
      <w:r w:rsidRPr="00D501B4">
        <w:rPr>
          <w:rFonts w:ascii="Arial" w:hAnsi="Arial" w:cs="Arial"/>
          <w:color w:val="000000"/>
          <w:sz w:val="20"/>
          <w:szCs w:val="20"/>
        </w:rPr>
        <w:t>ii.</w:t>
      </w:r>
      <w:r w:rsidRPr="00D501B4">
        <w:rPr>
          <w:rFonts w:ascii="Arial" w:hAnsi="Arial" w:cs="Arial"/>
          <w:sz w:val="20"/>
          <w:szCs w:val="20"/>
        </w:rPr>
        <w:tab/>
      </w:r>
      <w:r w:rsidRPr="00D501B4">
        <w:rPr>
          <w:rFonts w:ascii="Arial" w:hAnsi="Arial" w:cs="Arial"/>
          <w:color w:val="000000"/>
          <w:sz w:val="20"/>
          <w:szCs w:val="20"/>
        </w:rPr>
        <w:t>a copy of all new / revised SPIS, complete with all continuation sheets and associated drawings, where applicable, to be uploaded onto SPIN.</w:t>
      </w:r>
    </w:p>
    <w:p w14:paraId="44CA22F8" w14:textId="2C062BD1"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(c)</w:t>
      </w:r>
      <w:r w:rsidR="00C81FF8">
        <w:rPr>
          <w:rFonts w:ascii="Arial" w:hAnsi="Arial" w:cs="Arial"/>
          <w:sz w:val="20"/>
          <w:szCs w:val="20"/>
        </w:rPr>
        <w:t xml:space="preserve"> </w:t>
      </w:r>
      <w:r w:rsidR="00D92A5F" w:rsidRPr="00D501B4">
        <w:rPr>
          <w:rFonts w:ascii="Arial" w:hAnsi="Arial" w:cs="Arial"/>
          <w:color w:val="000000"/>
          <w:sz w:val="20"/>
          <w:szCs w:val="20"/>
        </w:rPr>
        <w:t>Where the PDA is not a registered organisation, then they shall obtain approval for their design from a registered organisation before proceeding, then follow clause 22.g.(1)(b).</w:t>
      </w:r>
    </w:p>
    <w:p w14:paraId="19AC511F"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2B0E19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56CC0539" w14:textId="4D62A52A"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Where the Contractor or their Subcontractor is not a PDA but is registered, they shall follow clauses 22.g.(1)(a) and 22.g.(1)(b).</w:t>
      </w:r>
    </w:p>
    <w:p w14:paraId="5C670E74" w14:textId="77777777" w:rsidR="00C81FF8" w:rsidRPr="00D501B4" w:rsidRDefault="00C81FF8"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BF13698" w14:textId="0AADFC75" w:rsidR="00FB614D"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h.</w:t>
      </w:r>
      <w:r w:rsidR="00D92A5F" w:rsidRPr="00D501B4">
        <w:rPr>
          <w:rFonts w:ascii="Arial" w:hAnsi="Arial" w:cs="Arial"/>
          <w:sz w:val="20"/>
          <w:szCs w:val="20"/>
        </w:rPr>
        <w:tab/>
      </w:r>
      <w:r w:rsidR="00D92A5F" w:rsidRPr="00D501B4">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4FBAD3F8" w14:textId="77777777" w:rsidR="00C81FF8" w:rsidRPr="00D501B4" w:rsidRDefault="00C81FF8"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1FC862BA" w14:textId="77777777" w:rsidR="00FB614D" w:rsidRPr="00D501B4"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i.</w:t>
      </w:r>
      <w:r w:rsidR="00D92A5F" w:rsidRPr="00D501B4">
        <w:rPr>
          <w:rFonts w:ascii="Arial" w:hAnsi="Arial" w:cs="Arial"/>
          <w:sz w:val="20"/>
          <w:szCs w:val="20"/>
        </w:rPr>
        <w:tab/>
      </w:r>
      <w:bookmarkStart w:id="151" w:name="#_Ref474918386"/>
      <w:bookmarkEnd w:id="151"/>
      <w:r w:rsidR="00D92A5F" w:rsidRPr="00D501B4">
        <w:rPr>
          <w:rFonts w:ascii="Arial" w:hAnsi="Arial" w:cs="Arial"/>
          <w:color w:val="000000"/>
          <w:sz w:val="20"/>
          <w:szCs w:val="20"/>
        </w:rPr>
        <w:t>In addition to any marking required by international or national legislation or regulations, the following package labelling and marking requirements apply:</w:t>
      </w:r>
    </w:p>
    <w:p w14:paraId="658036A3"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If the Contract specifies UK or NATO MPL, labelling and marking of the packages shall be in accordance with Def Stan 81-041 (Part 6) and this Condition as follows:</w:t>
      </w:r>
    </w:p>
    <w:p w14:paraId="02BCE67B"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Labels giving the mass of the package, in kilograms, shall be placed such that they may be clearly seen when the items are stacked during storage.</w:t>
      </w:r>
    </w:p>
    <w:p w14:paraId="23E2B94D"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Each consignment package shall be marked with details as follows:</w:t>
      </w:r>
    </w:p>
    <w:p w14:paraId="4BEB96CA" w14:textId="77777777" w:rsidR="00FB614D" w:rsidRPr="00D501B4" w:rsidRDefault="00D92A5F" w:rsidP="00F324AB">
      <w:pPr>
        <w:widowControl w:val="0"/>
        <w:tabs>
          <w:tab w:val="left" w:pos="1963"/>
        </w:tabs>
        <w:autoSpaceDE w:val="0"/>
        <w:autoSpaceDN w:val="0"/>
        <w:adjustRightInd w:val="0"/>
        <w:spacing w:after="0" w:line="240" w:lineRule="auto"/>
        <w:ind w:left="1963" w:hanging="142"/>
        <w:jc w:val="both"/>
        <w:rPr>
          <w:rFonts w:ascii="Arial" w:hAnsi="Arial" w:cs="Arial"/>
          <w:sz w:val="20"/>
          <w:szCs w:val="20"/>
        </w:rPr>
      </w:pPr>
      <w:r w:rsidRPr="00D501B4">
        <w:rPr>
          <w:rFonts w:ascii="Arial" w:hAnsi="Arial" w:cs="Arial"/>
          <w:color w:val="000000"/>
          <w:sz w:val="20"/>
          <w:szCs w:val="20"/>
        </w:rPr>
        <w:t>i.</w:t>
      </w:r>
      <w:r w:rsidRPr="00D501B4">
        <w:rPr>
          <w:rFonts w:ascii="Arial" w:hAnsi="Arial" w:cs="Arial"/>
          <w:sz w:val="20"/>
          <w:szCs w:val="20"/>
        </w:rPr>
        <w:tab/>
      </w:r>
      <w:r w:rsidRPr="00D501B4">
        <w:rPr>
          <w:rFonts w:ascii="Arial" w:hAnsi="Arial" w:cs="Arial"/>
          <w:color w:val="000000"/>
          <w:sz w:val="20"/>
          <w:szCs w:val="20"/>
        </w:rPr>
        <w:t>name and address of consignor;</w:t>
      </w:r>
    </w:p>
    <w:p w14:paraId="2804AFBB" w14:textId="77777777" w:rsidR="00FB614D" w:rsidRPr="00D501B4" w:rsidRDefault="00D92A5F" w:rsidP="00F324AB">
      <w:pPr>
        <w:widowControl w:val="0"/>
        <w:tabs>
          <w:tab w:val="left" w:pos="1963"/>
        </w:tabs>
        <w:autoSpaceDE w:val="0"/>
        <w:autoSpaceDN w:val="0"/>
        <w:adjustRightInd w:val="0"/>
        <w:spacing w:after="0" w:line="240" w:lineRule="auto"/>
        <w:ind w:left="1963" w:hanging="142"/>
        <w:jc w:val="both"/>
        <w:rPr>
          <w:rFonts w:ascii="Arial" w:hAnsi="Arial" w:cs="Arial"/>
          <w:sz w:val="20"/>
          <w:szCs w:val="20"/>
        </w:rPr>
      </w:pPr>
      <w:r w:rsidRPr="00D501B4">
        <w:rPr>
          <w:rFonts w:ascii="Arial" w:hAnsi="Arial" w:cs="Arial"/>
          <w:color w:val="000000"/>
          <w:sz w:val="20"/>
          <w:szCs w:val="20"/>
        </w:rPr>
        <w:t>ii.</w:t>
      </w:r>
      <w:r w:rsidRPr="00D501B4">
        <w:rPr>
          <w:rFonts w:ascii="Arial" w:hAnsi="Arial" w:cs="Arial"/>
          <w:sz w:val="20"/>
          <w:szCs w:val="20"/>
        </w:rPr>
        <w:tab/>
      </w:r>
      <w:r w:rsidRPr="00D501B4">
        <w:rPr>
          <w:rFonts w:ascii="Arial" w:hAnsi="Arial" w:cs="Arial"/>
          <w:color w:val="000000"/>
          <w:sz w:val="20"/>
          <w:szCs w:val="20"/>
        </w:rPr>
        <w:t>name and address of consignee (as stated in the Contract or order);</w:t>
      </w:r>
    </w:p>
    <w:p w14:paraId="56D6656F" w14:textId="77777777" w:rsidR="00FB614D" w:rsidRPr="00D501B4" w:rsidRDefault="00D92A5F" w:rsidP="00F324AB">
      <w:pPr>
        <w:widowControl w:val="0"/>
        <w:tabs>
          <w:tab w:val="left" w:pos="1963"/>
        </w:tabs>
        <w:autoSpaceDE w:val="0"/>
        <w:autoSpaceDN w:val="0"/>
        <w:adjustRightInd w:val="0"/>
        <w:spacing w:after="0" w:line="240" w:lineRule="auto"/>
        <w:ind w:left="1963" w:hanging="142"/>
        <w:jc w:val="both"/>
        <w:rPr>
          <w:rFonts w:ascii="Arial" w:hAnsi="Arial" w:cs="Arial"/>
          <w:sz w:val="20"/>
          <w:szCs w:val="20"/>
        </w:rPr>
      </w:pPr>
      <w:r w:rsidRPr="00D501B4">
        <w:rPr>
          <w:rFonts w:ascii="Arial" w:hAnsi="Arial" w:cs="Arial"/>
          <w:color w:val="000000"/>
          <w:sz w:val="20"/>
          <w:szCs w:val="20"/>
        </w:rPr>
        <w:lastRenderedPageBreak/>
        <w:t>iii.</w:t>
      </w:r>
      <w:r w:rsidRPr="00D501B4">
        <w:rPr>
          <w:rFonts w:ascii="Arial" w:hAnsi="Arial" w:cs="Arial"/>
          <w:sz w:val="20"/>
          <w:szCs w:val="20"/>
        </w:rPr>
        <w:tab/>
      </w:r>
      <w:r w:rsidRPr="00D501B4">
        <w:rPr>
          <w:rFonts w:ascii="Arial" w:hAnsi="Arial" w:cs="Arial"/>
          <w:color w:val="000000"/>
          <w:sz w:val="20"/>
          <w:szCs w:val="20"/>
        </w:rPr>
        <w:t>destination where it differs from the consignee's address, normally either:</w:t>
      </w:r>
    </w:p>
    <w:p w14:paraId="79FE3E9E" w14:textId="3073CDF3" w:rsidR="00FB614D" w:rsidRPr="00C81FF8" w:rsidRDefault="00D92A5F" w:rsidP="007479A3">
      <w:pPr>
        <w:pStyle w:val="ListParagraph"/>
        <w:widowControl w:val="0"/>
        <w:numPr>
          <w:ilvl w:val="0"/>
          <w:numId w:val="15"/>
        </w:numPr>
        <w:tabs>
          <w:tab w:val="left" w:pos="2247"/>
        </w:tabs>
        <w:autoSpaceDE w:val="0"/>
        <w:autoSpaceDN w:val="0"/>
        <w:adjustRightInd w:val="0"/>
        <w:spacing w:after="0" w:line="240" w:lineRule="auto"/>
        <w:jc w:val="both"/>
        <w:rPr>
          <w:rFonts w:ascii="Arial" w:hAnsi="Arial" w:cs="Arial"/>
          <w:sz w:val="20"/>
          <w:szCs w:val="20"/>
        </w:rPr>
      </w:pPr>
      <w:r w:rsidRPr="00C81FF8">
        <w:rPr>
          <w:rFonts w:ascii="Arial" w:hAnsi="Arial" w:cs="Arial"/>
          <w:color w:val="000000"/>
          <w:sz w:val="20"/>
          <w:szCs w:val="20"/>
        </w:rPr>
        <w:t>delivery destination / address; or</w:t>
      </w:r>
    </w:p>
    <w:p w14:paraId="29B537CC" w14:textId="77777777" w:rsidR="00FB614D" w:rsidRPr="00D501B4" w:rsidRDefault="00D92A5F" w:rsidP="00F324AB">
      <w:pPr>
        <w:widowControl w:val="0"/>
        <w:tabs>
          <w:tab w:val="left" w:pos="2247"/>
        </w:tabs>
        <w:autoSpaceDE w:val="0"/>
        <w:autoSpaceDN w:val="0"/>
        <w:adjustRightInd w:val="0"/>
        <w:spacing w:after="0" w:line="240" w:lineRule="auto"/>
        <w:ind w:left="2247" w:hanging="5"/>
        <w:jc w:val="both"/>
        <w:rPr>
          <w:rFonts w:ascii="Arial" w:hAnsi="Arial" w:cs="Arial"/>
          <w:sz w:val="20"/>
          <w:szCs w:val="20"/>
        </w:rPr>
      </w:pPr>
      <w:r w:rsidRPr="00D501B4">
        <w:rPr>
          <w:rFonts w:ascii="Arial" w:hAnsi="Arial" w:cs="Arial"/>
          <w:color w:val="000000"/>
          <w:sz w:val="20"/>
          <w:szCs w:val="20"/>
        </w:rPr>
        <w:t>(ii).</w:t>
      </w:r>
      <w:r w:rsidRPr="00D501B4">
        <w:rPr>
          <w:rFonts w:ascii="Arial" w:hAnsi="Arial" w:cs="Arial"/>
          <w:sz w:val="20"/>
          <w:szCs w:val="20"/>
        </w:rPr>
        <w:tab/>
      </w:r>
      <w:r w:rsidRPr="00D501B4">
        <w:rPr>
          <w:rFonts w:ascii="Arial" w:hAnsi="Arial" w:cs="Arial"/>
          <w:color w:val="000000"/>
          <w:sz w:val="20"/>
          <w:szCs w:val="20"/>
        </w:rPr>
        <w:t xml:space="preserve"> transit destination, where delivery address is a point for aggregation / disaggregation and / or onward shipment elsewhere, e.g. railway station, where that mode of transport is used;</w:t>
      </w:r>
    </w:p>
    <w:p w14:paraId="282A6574" w14:textId="77777777" w:rsidR="00FB614D" w:rsidRPr="00D501B4" w:rsidRDefault="00D93E74" w:rsidP="00F324AB">
      <w:pPr>
        <w:widowControl w:val="0"/>
        <w:tabs>
          <w:tab w:val="left" w:pos="1963"/>
        </w:tabs>
        <w:autoSpaceDE w:val="0"/>
        <w:autoSpaceDN w:val="0"/>
        <w:adjustRightInd w:val="0"/>
        <w:spacing w:after="0" w:line="240" w:lineRule="auto"/>
        <w:ind w:left="1963" w:hanging="1843"/>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iv.</w:t>
      </w:r>
      <w:r w:rsidR="00D92A5F" w:rsidRPr="00D501B4">
        <w:rPr>
          <w:rFonts w:ascii="Arial" w:hAnsi="Arial" w:cs="Arial"/>
          <w:sz w:val="20"/>
          <w:szCs w:val="20"/>
        </w:rPr>
        <w:tab/>
      </w:r>
      <w:r w:rsidR="00D92A5F" w:rsidRPr="00D501B4">
        <w:rPr>
          <w:rFonts w:ascii="Arial" w:hAnsi="Arial" w:cs="Arial"/>
          <w:color w:val="000000"/>
          <w:sz w:val="20"/>
          <w:szCs w:val="20"/>
        </w:rPr>
        <w:t xml:space="preserve">the unique order identifiers and the </w:t>
      </w:r>
      <w:r w:rsidR="00D92A5F" w:rsidRPr="00D501B4">
        <w:rPr>
          <w:rFonts w:ascii="Arial" w:hAnsi="Arial" w:cs="Arial"/>
          <w:color w:val="000000"/>
          <w:sz w:val="20"/>
          <w:szCs w:val="20"/>
          <w:highlight w:val="white"/>
        </w:rPr>
        <w:t>CP&amp;F</w:t>
      </w:r>
      <w:r w:rsidR="00D92A5F" w:rsidRPr="00D501B4">
        <w:rPr>
          <w:rFonts w:ascii="Arial" w:hAnsi="Arial" w:cs="Arial"/>
          <w:color w:val="000000"/>
          <w:sz w:val="20"/>
          <w:szCs w:val="20"/>
        </w:rPr>
        <w:t xml:space="preserve"> Delivery Label / Form which shall be prepared in accordance with DEFFORM 129J.</w:t>
      </w:r>
    </w:p>
    <w:p w14:paraId="7D82CC88" w14:textId="77777777" w:rsidR="00FB614D" w:rsidRPr="00D501B4" w:rsidRDefault="00D92A5F"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D501B4">
        <w:rPr>
          <w:rFonts w:ascii="Arial" w:hAnsi="Arial" w:cs="Arial"/>
          <w:color w:val="000000"/>
          <w:sz w:val="20"/>
          <w:szCs w:val="20"/>
        </w:rPr>
        <w:t>(i).</w:t>
      </w:r>
      <w:r w:rsidRPr="00D501B4">
        <w:rPr>
          <w:rFonts w:ascii="Arial" w:hAnsi="Arial" w:cs="Arial"/>
          <w:sz w:val="20"/>
          <w:szCs w:val="20"/>
        </w:rPr>
        <w:tab/>
      </w:r>
      <w:r w:rsidRPr="00D501B4">
        <w:rPr>
          <w:rFonts w:ascii="Arial" w:hAnsi="Arial" w:cs="Arial"/>
          <w:color w:val="000000"/>
          <w:sz w:val="20"/>
          <w:szCs w:val="20"/>
        </w:rPr>
        <w:t>If aggregated packages are used, their consignment marking and identification requirements are stated at clause 22.l.</w:t>
      </w:r>
    </w:p>
    <w:p w14:paraId="1DED82DB"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BC1D25E"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description of the Contractor Deliverable;</w:t>
      </w:r>
    </w:p>
    <w:p w14:paraId="15B02C94"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 xml:space="preserve">the full thirteen digit NATO Stock Number (NSN); </w:t>
      </w:r>
    </w:p>
    <w:p w14:paraId="22AAE7BC"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r w:rsidR="00D92A5F" w:rsidRPr="00D501B4">
        <w:rPr>
          <w:rFonts w:ascii="Arial" w:hAnsi="Arial" w:cs="Arial"/>
          <w:color w:val="000000"/>
          <w:sz w:val="20"/>
          <w:szCs w:val="20"/>
        </w:rPr>
        <w:t>the PPQ;</w:t>
      </w:r>
    </w:p>
    <w:p w14:paraId="1188D318"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r w:rsidR="00D92A5F" w:rsidRPr="00D501B4">
        <w:rPr>
          <w:rFonts w:ascii="Arial" w:hAnsi="Arial" w:cs="Arial"/>
          <w:color w:val="000000"/>
          <w:sz w:val="20"/>
          <w:szCs w:val="20"/>
        </w:rPr>
        <w:t>maker's part / catalogue, serial and / or batch number, as appropriate;</w:t>
      </w:r>
    </w:p>
    <w:p w14:paraId="4916F13F"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(e)</w:t>
      </w:r>
      <w:r w:rsidR="00D92A5F" w:rsidRPr="00D501B4">
        <w:rPr>
          <w:rFonts w:ascii="Arial" w:hAnsi="Arial" w:cs="Arial"/>
          <w:sz w:val="20"/>
          <w:szCs w:val="20"/>
        </w:rPr>
        <w:tab/>
      </w:r>
      <w:r w:rsidR="00D92A5F" w:rsidRPr="00D501B4">
        <w:rPr>
          <w:rFonts w:ascii="Arial" w:hAnsi="Arial" w:cs="Arial"/>
          <w:color w:val="000000"/>
          <w:sz w:val="20"/>
          <w:szCs w:val="20"/>
        </w:rPr>
        <w:t>the Contract and order number when applicable;</w:t>
      </w:r>
    </w:p>
    <w:p w14:paraId="1031DA34"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(f)</w:t>
      </w:r>
      <w:r w:rsidR="00D92A5F" w:rsidRPr="00D501B4">
        <w:rPr>
          <w:rFonts w:ascii="Arial" w:hAnsi="Arial" w:cs="Arial"/>
          <w:sz w:val="20"/>
          <w:szCs w:val="20"/>
        </w:rPr>
        <w:tab/>
      </w:r>
      <w:r w:rsidR="00D92A5F" w:rsidRPr="00D501B4">
        <w:rPr>
          <w:rFonts w:ascii="Arial" w:hAnsi="Arial" w:cs="Arial"/>
          <w:color w:val="000000"/>
          <w:sz w:val="20"/>
          <w:szCs w:val="20"/>
        </w:rPr>
        <w:t>the words “Trade Package” in bold lettering, marked in BLUE in respect of trade packages, and BLACK in respect of export trade packages;</w:t>
      </w:r>
    </w:p>
    <w:p w14:paraId="638CA7F9"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(g)</w:t>
      </w:r>
      <w:r w:rsidR="00D92A5F" w:rsidRPr="00D501B4">
        <w:rPr>
          <w:rFonts w:ascii="Arial" w:hAnsi="Arial" w:cs="Arial"/>
          <w:sz w:val="20"/>
          <w:szCs w:val="20"/>
        </w:rPr>
        <w:tab/>
      </w:r>
      <w:r w:rsidR="00D92A5F" w:rsidRPr="00D501B4">
        <w:rPr>
          <w:rFonts w:ascii="Arial" w:hAnsi="Arial" w:cs="Arial"/>
          <w:color w:val="000000"/>
          <w:sz w:val="20"/>
          <w:szCs w:val="20"/>
        </w:rPr>
        <w:t>shelf life of item where applicable;</w:t>
      </w:r>
    </w:p>
    <w:p w14:paraId="2614E64F"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(h)</w:t>
      </w:r>
      <w:r w:rsidR="00D92A5F" w:rsidRPr="00D501B4">
        <w:rPr>
          <w:rFonts w:ascii="Arial" w:hAnsi="Arial" w:cs="Arial"/>
          <w:sz w:val="20"/>
          <w:szCs w:val="20"/>
        </w:rPr>
        <w:tab/>
      </w:r>
      <w:r w:rsidR="00D92A5F" w:rsidRPr="00D501B4">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0AD418EE" w14:textId="77777777" w:rsidR="00FB614D" w:rsidRPr="00D501B4"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(i)</w:t>
      </w:r>
      <w:r w:rsidR="00D92A5F" w:rsidRPr="00D501B4">
        <w:rPr>
          <w:rFonts w:ascii="Arial" w:hAnsi="Arial" w:cs="Arial"/>
          <w:sz w:val="20"/>
          <w:szCs w:val="20"/>
        </w:rPr>
        <w:tab/>
      </w:r>
      <w:r w:rsidR="00D92A5F" w:rsidRPr="00D501B4">
        <w:rPr>
          <w:rFonts w:ascii="Arial" w:hAnsi="Arial" w:cs="Arial"/>
          <w:color w:val="000000"/>
          <w:sz w:val="20"/>
          <w:szCs w:val="20"/>
        </w:rPr>
        <w:t>any statutory hazard markings and any handling markings, including the mass of any package which exceeds 3kg gross; and</w:t>
      </w:r>
    </w:p>
    <w:p w14:paraId="05CD06BB" w14:textId="03E69CD6" w:rsidR="00FB614D" w:rsidRDefault="00D93E74" w:rsidP="00F324AB">
      <w:pPr>
        <w:widowControl w:val="0"/>
        <w:tabs>
          <w:tab w:val="left" w:pos="1254"/>
        </w:tabs>
        <w:autoSpaceDE w:val="0"/>
        <w:autoSpaceDN w:val="0"/>
        <w:adjustRightInd w:val="0"/>
        <w:spacing w:after="0" w:line="240" w:lineRule="auto"/>
        <w:ind w:left="1254" w:hanging="1134"/>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(j)</w:t>
      </w:r>
      <w:r w:rsidR="00D92A5F" w:rsidRPr="00D501B4">
        <w:rPr>
          <w:rFonts w:ascii="Arial" w:hAnsi="Arial" w:cs="Arial"/>
          <w:sz w:val="20"/>
          <w:szCs w:val="20"/>
        </w:rPr>
        <w:tab/>
      </w:r>
      <w:r w:rsidR="00D92A5F" w:rsidRPr="00D501B4">
        <w:rPr>
          <w:rFonts w:ascii="Arial" w:hAnsi="Arial" w:cs="Arial"/>
          <w:color w:val="000000"/>
          <w:sz w:val="20"/>
          <w:szCs w:val="20"/>
        </w:rPr>
        <w:t>any additional markings specified in the Contract.</w:t>
      </w:r>
    </w:p>
    <w:p w14:paraId="411B7411" w14:textId="77777777" w:rsidR="00C81FF8" w:rsidRPr="00D501B4" w:rsidRDefault="00C81FF8"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p>
    <w:p w14:paraId="2587E41D" w14:textId="7AA61965" w:rsidR="00FB614D" w:rsidRPr="00D501B4"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j.</w:t>
      </w:r>
      <w:r w:rsidR="00D92A5F" w:rsidRPr="00D501B4">
        <w:rPr>
          <w:rFonts w:ascii="Arial" w:hAnsi="Arial" w:cs="Arial"/>
          <w:sz w:val="20"/>
          <w:szCs w:val="20"/>
        </w:rPr>
        <w:tab/>
      </w:r>
      <w:r w:rsidR="00D92A5F" w:rsidRPr="00D501B4">
        <w:rPr>
          <w:rFonts w:ascii="Arial" w:hAnsi="Arial" w:cs="Arial"/>
          <w:color w:val="000000"/>
          <w:sz w:val="20"/>
          <w:szCs w:val="20"/>
        </w:rPr>
        <w:t xml:space="preserve">Bar code marking shall be applied to the external surface of each consignment package and to each PPQ package contained therein.  The default </w:t>
      </w:r>
      <w:r w:rsidR="00C81FF8" w:rsidRPr="00D501B4">
        <w:rPr>
          <w:rFonts w:ascii="Arial" w:hAnsi="Arial" w:cs="Arial"/>
          <w:color w:val="000000"/>
          <w:sz w:val="20"/>
          <w:szCs w:val="20"/>
        </w:rPr>
        <w:t>symbology shall</w:t>
      </w:r>
      <w:r w:rsidR="00D92A5F" w:rsidRPr="00D501B4">
        <w:rPr>
          <w:rFonts w:ascii="Arial" w:hAnsi="Arial" w:cs="Arial"/>
          <w:color w:val="000000"/>
          <w:sz w:val="20"/>
          <w:szCs w:val="20"/>
        </w:rPr>
        <w:t xml:space="preserve"> be as specified in Def Stan 81-041 (Part 6).  As a minimum the following information shall be marked on packages: </w:t>
      </w:r>
    </w:p>
    <w:p w14:paraId="6946FE81"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 full 13-digit NSN;</w:t>
      </w:r>
    </w:p>
    <w:p w14:paraId="639E9020"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denomination of quantity (D of Q);</w:t>
      </w:r>
    </w:p>
    <w:p w14:paraId="550BFFBA"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actual quantity (quantity in package);</w:t>
      </w:r>
    </w:p>
    <w:p w14:paraId="485E762F"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manufacturer's serial number and / or batch number, if one has been allocated; and</w:t>
      </w:r>
    </w:p>
    <w:p w14:paraId="6AE8CD53" w14:textId="622F0CF0"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(5)</w:t>
      </w:r>
      <w:r w:rsidRPr="00D501B4">
        <w:rPr>
          <w:rFonts w:ascii="Arial" w:hAnsi="Arial" w:cs="Arial"/>
          <w:sz w:val="20"/>
          <w:szCs w:val="20"/>
        </w:rPr>
        <w:tab/>
      </w:r>
      <w:r w:rsidRPr="00D501B4">
        <w:rPr>
          <w:rFonts w:ascii="Arial" w:hAnsi="Arial" w:cs="Arial"/>
          <w:color w:val="000000"/>
          <w:sz w:val="20"/>
          <w:szCs w:val="20"/>
        </w:rPr>
        <w:t>the CP&amp;F-generated unique order identifier.</w:t>
      </w:r>
    </w:p>
    <w:p w14:paraId="42103C50" w14:textId="77777777" w:rsidR="00C81FF8" w:rsidRPr="00D501B4" w:rsidRDefault="00C81FF8"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019EAB5" w14:textId="51293D70" w:rsidR="00FB614D"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k.</w:t>
      </w:r>
      <w:r w:rsidR="00D92A5F" w:rsidRPr="00D501B4">
        <w:rPr>
          <w:rFonts w:ascii="Arial" w:hAnsi="Arial" w:cs="Arial"/>
          <w:sz w:val="20"/>
          <w:szCs w:val="20"/>
        </w:rPr>
        <w:tab/>
      </w:r>
      <w:bookmarkStart w:id="152" w:name="#_Ref474918442"/>
      <w:bookmarkEnd w:id="152"/>
      <w:r w:rsidR="00D92A5F" w:rsidRPr="00D501B4">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626D45E" w14:textId="77777777" w:rsidR="00C81FF8" w:rsidRPr="00D501B4" w:rsidRDefault="00C81FF8"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7D4DD779" w14:textId="77777777" w:rsidR="00FB614D" w:rsidRPr="00D501B4"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l.</w:t>
      </w:r>
      <w:r w:rsidR="00D92A5F" w:rsidRPr="00D501B4">
        <w:rPr>
          <w:rFonts w:ascii="Arial" w:hAnsi="Arial" w:cs="Arial"/>
          <w:sz w:val="20"/>
          <w:szCs w:val="20"/>
        </w:rPr>
        <w:tab/>
      </w:r>
      <w:bookmarkStart w:id="153" w:name="#_Ref474918407"/>
      <w:bookmarkEnd w:id="153"/>
      <w:r w:rsidR="00D92A5F" w:rsidRPr="00D501B4">
        <w:rPr>
          <w:rFonts w:ascii="Arial" w:hAnsi="Arial" w:cs="Arial"/>
          <w:color w:val="000000"/>
          <w:sz w:val="20"/>
          <w:szCs w:val="20"/>
        </w:rPr>
        <w:t>The requirements for the consignment of aggregated packages are as follows:</w:t>
      </w:r>
    </w:p>
    <w:p w14:paraId="2E50463A"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8A2FDB4"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Two adjacent sides of the outer container shall be clearly marked to show the following:</w:t>
      </w:r>
    </w:p>
    <w:p w14:paraId="7FEBCC09" w14:textId="77777777" w:rsidR="00FB614D" w:rsidRPr="00D501B4" w:rsidRDefault="00D93E74"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class group number;</w:t>
      </w:r>
    </w:p>
    <w:p w14:paraId="13FF79D2" w14:textId="77777777" w:rsidR="00FB614D" w:rsidRPr="00D501B4" w:rsidRDefault="00D93E74"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name and address of consignor;</w:t>
      </w:r>
    </w:p>
    <w:p w14:paraId="4AF12D34" w14:textId="77777777" w:rsidR="00FB614D" w:rsidRPr="00D501B4" w:rsidRDefault="00D93E74"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r w:rsidR="00D92A5F" w:rsidRPr="00D501B4">
        <w:rPr>
          <w:rFonts w:ascii="Arial" w:hAnsi="Arial" w:cs="Arial"/>
          <w:color w:val="000000"/>
          <w:sz w:val="20"/>
          <w:szCs w:val="20"/>
        </w:rPr>
        <w:t>name and address of consignee (as stated on the Contract or order);</w:t>
      </w:r>
    </w:p>
    <w:p w14:paraId="215FFB69" w14:textId="77777777" w:rsidR="00FB614D" w:rsidRPr="00D501B4" w:rsidRDefault="00D93E74"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r w:rsidR="00D92A5F" w:rsidRPr="00D501B4">
        <w:rPr>
          <w:rFonts w:ascii="Arial" w:hAnsi="Arial" w:cs="Arial"/>
          <w:color w:val="000000"/>
          <w:sz w:val="20"/>
          <w:szCs w:val="20"/>
        </w:rPr>
        <w:t>destination if it differs from the consignee's address, normally either:</w:t>
      </w:r>
    </w:p>
    <w:p w14:paraId="7A3CA49C" w14:textId="77777777" w:rsidR="00FB614D" w:rsidRPr="00D501B4" w:rsidRDefault="00D92A5F" w:rsidP="00F324AB">
      <w:pPr>
        <w:widowControl w:val="0"/>
        <w:tabs>
          <w:tab w:val="left" w:pos="1963"/>
        </w:tabs>
        <w:autoSpaceDE w:val="0"/>
        <w:autoSpaceDN w:val="0"/>
        <w:adjustRightInd w:val="0"/>
        <w:spacing w:after="0" w:line="240" w:lineRule="auto"/>
        <w:ind w:left="1963" w:hanging="1843"/>
        <w:jc w:val="both"/>
        <w:rPr>
          <w:rFonts w:ascii="Arial" w:hAnsi="Arial" w:cs="Arial"/>
          <w:sz w:val="20"/>
          <w:szCs w:val="20"/>
        </w:rPr>
      </w:pPr>
      <w:r w:rsidRPr="00D501B4">
        <w:rPr>
          <w:rFonts w:ascii="Arial" w:hAnsi="Arial" w:cs="Arial"/>
          <w:color w:val="000000"/>
          <w:sz w:val="20"/>
          <w:szCs w:val="20"/>
        </w:rPr>
        <w:t>i.</w:t>
      </w:r>
      <w:r w:rsidRPr="00D501B4">
        <w:rPr>
          <w:rFonts w:ascii="Arial" w:hAnsi="Arial" w:cs="Arial"/>
          <w:sz w:val="20"/>
          <w:szCs w:val="20"/>
        </w:rPr>
        <w:tab/>
      </w:r>
      <w:r w:rsidRPr="00D501B4">
        <w:rPr>
          <w:rFonts w:ascii="Arial" w:hAnsi="Arial" w:cs="Arial"/>
          <w:color w:val="000000"/>
          <w:sz w:val="20"/>
          <w:szCs w:val="20"/>
        </w:rPr>
        <w:t>delivery destination / address; or</w:t>
      </w:r>
    </w:p>
    <w:p w14:paraId="03840117" w14:textId="77777777" w:rsidR="00FB614D" w:rsidRPr="00D501B4" w:rsidRDefault="00D92A5F" w:rsidP="00F324AB">
      <w:pPr>
        <w:widowControl w:val="0"/>
        <w:tabs>
          <w:tab w:val="left" w:pos="1963"/>
        </w:tabs>
        <w:autoSpaceDE w:val="0"/>
        <w:autoSpaceDN w:val="0"/>
        <w:adjustRightInd w:val="0"/>
        <w:spacing w:after="0" w:line="240" w:lineRule="auto"/>
        <w:ind w:left="1963" w:hanging="1843"/>
        <w:jc w:val="both"/>
        <w:rPr>
          <w:rFonts w:ascii="Arial" w:hAnsi="Arial" w:cs="Arial"/>
          <w:sz w:val="20"/>
          <w:szCs w:val="20"/>
        </w:rPr>
      </w:pPr>
      <w:r w:rsidRPr="00D501B4">
        <w:rPr>
          <w:rFonts w:ascii="Arial" w:hAnsi="Arial" w:cs="Arial"/>
          <w:color w:val="000000"/>
          <w:sz w:val="20"/>
          <w:szCs w:val="20"/>
        </w:rPr>
        <w:t>ii.</w:t>
      </w:r>
      <w:r w:rsidRPr="00D501B4">
        <w:rPr>
          <w:rFonts w:ascii="Arial" w:hAnsi="Arial" w:cs="Arial"/>
          <w:sz w:val="20"/>
          <w:szCs w:val="20"/>
        </w:rPr>
        <w:tab/>
      </w:r>
      <w:r w:rsidRPr="00D501B4">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7A2A921D" w14:textId="7CF259CB" w:rsidR="00FB614D" w:rsidRPr="00D501B4" w:rsidRDefault="00D93E74"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(e)</w:t>
      </w:r>
      <w:r w:rsidR="00D92A5F" w:rsidRPr="00D501B4">
        <w:rPr>
          <w:rFonts w:ascii="Arial" w:hAnsi="Arial" w:cs="Arial"/>
          <w:sz w:val="20"/>
          <w:szCs w:val="20"/>
        </w:rPr>
        <w:tab/>
      </w:r>
      <w:r w:rsidR="00D92A5F" w:rsidRPr="00D501B4">
        <w:rPr>
          <w:rFonts w:ascii="Arial" w:hAnsi="Arial" w:cs="Arial"/>
          <w:color w:val="000000"/>
          <w:sz w:val="20"/>
          <w:szCs w:val="20"/>
          <w:highlight w:val="white"/>
        </w:rPr>
        <w:t xml:space="preserve">where applicable, the reference number of the delivery note </w:t>
      </w:r>
      <w:r w:rsidR="00D92A5F" w:rsidRPr="00D501B4">
        <w:rPr>
          <w:rFonts w:ascii="Arial" w:hAnsi="Arial" w:cs="Arial"/>
          <w:color w:val="000000"/>
          <w:sz w:val="20"/>
          <w:szCs w:val="20"/>
        </w:rPr>
        <w:t xml:space="preserve">produced by CP&amp;F relating to the contents.  The consignee's copy of each delivery note shall be placed in the case / container.  If the Contractor </w:t>
      </w:r>
      <w:r w:rsidR="00D36FB6" w:rsidRPr="00D501B4">
        <w:rPr>
          <w:rFonts w:ascii="Arial" w:hAnsi="Arial" w:cs="Arial"/>
          <w:color w:val="000000"/>
          <w:sz w:val="20"/>
          <w:szCs w:val="20"/>
        </w:rPr>
        <w:t>Deliverables listed</w:t>
      </w:r>
      <w:r w:rsidR="00D92A5F" w:rsidRPr="00D501B4">
        <w:rPr>
          <w:rFonts w:ascii="Arial" w:hAnsi="Arial" w:cs="Arial"/>
          <w:color w:val="000000"/>
          <w:sz w:val="20"/>
          <w:szCs w:val="20"/>
        </w:rPr>
        <w:t xml:space="preserve"> in the delivery note are packed in several cases, the consignee's copy shall be placed in the first case and a separate list detailing the contents shall be </w:t>
      </w:r>
      <w:r w:rsidR="00D92A5F" w:rsidRPr="00D501B4">
        <w:rPr>
          <w:rFonts w:ascii="Arial" w:hAnsi="Arial" w:cs="Arial"/>
          <w:color w:val="000000"/>
          <w:sz w:val="20"/>
          <w:szCs w:val="20"/>
        </w:rPr>
        <w:lastRenderedPageBreak/>
        <w:t xml:space="preserve">prepared for each case after the first and placed in the case to which it relates.  Each case is to be numbered to indicate both the number of the case and the total number of cases concerned e.g. 1/3, 2/3, 3/3; </w:t>
      </w:r>
    </w:p>
    <w:p w14:paraId="4E345CAB" w14:textId="77777777" w:rsidR="00FB614D" w:rsidRPr="00D501B4" w:rsidRDefault="00D93E74"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(f)</w:t>
      </w:r>
      <w:r w:rsidR="00D92A5F" w:rsidRPr="00D501B4">
        <w:rPr>
          <w:rFonts w:ascii="Arial" w:hAnsi="Arial" w:cs="Arial"/>
          <w:sz w:val="20"/>
          <w:szCs w:val="20"/>
        </w:rPr>
        <w:tab/>
      </w:r>
      <w:r w:rsidR="00D92A5F" w:rsidRPr="00D501B4">
        <w:rPr>
          <w:rFonts w:ascii="Arial" w:hAnsi="Arial" w:cs="Arial"/>
          <w:color w:val="000000"/>
          <w:sz w:val="20"/>
          <w:szCs w:val="20"/>
        </w:rPr>
        <w:t>the CP&amp;F-generated shipping label; and</w:t>
      </w:r>
    </w:p>
    <w:p w14:paraId="49D3E8F5" w14:textId="473A14A0" w:rsidR="00FB614D" w:rsidRDefault="00D93E74" w:rsidP="00F324AB">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D92A5F" w:rsidRPr="00D501B4">
        <w:rPr>
          <w:rFonts w:ascii="Arial" w:hAnsi="Arial" w:cs="Arial"/>
          <w:color w:val="000000"/>
          <w:sz w:val="20"/>
          <w:szCs w:val="20"/>
        </w:rPr>
        <w:t>(g)</w:t>
      </w:r>
      <w:r w:rsidR="00D92A5F" w:rsidRPr="00D501B4">
        <w:rPr>
          <w:rFonts w:ascii="Arial" w:hAnsi="Arial" w:cs="Arial"/>
          <w:sz w:val="20"/>
          <w:szCs w:val="20"/>
        </w:rPr>
        <w:tab/>
      </w:r>
      <w:r w:rsidR="00D92A5F" w:rsidRPr="00D501B4">
        <w:rPr>
          <w:rFonts w:ascii="Arial" w:hAnsi="Arial" w:cs="Arial"/>
          <w:color w:val="000000"/>
          <w:sz w:val="20"/>
          <w:szCs w:val="20"/>
        </w:rPr>
        <w:t>any statutory hazard markings and any handling markings</w:t>
      </w:r>
      <w:r w:rsidR="00D92A5F" w:rsidRPr="00D501B4">
        <w:rPr>
          <w:rFonts w:ascii="Arial" w:hAnsi="Arial" w:cs="Arial"/>
          <w:color w:val="000000"/>
          <w:sz w:val="20"/>
          <w:szCs w:val="20"/>
          <w:highlight w:val="white"/>
        </w:rPr>
        <w:t>.</w:t>
      </w:r>
    </w:p>
    <w:p w14:paraId="1A3610B3" w14:textId="77777777" w:rsidR="002426AA" w:rsidRPr="00D501B4" w:rsidRDefault="002426AA"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619CDADD" w14:textId="78A25BF1"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m.</w:t>
      </w:r>
      <w:r w:rsidR="00D92A5F" w:rsidRPr="00D501B4">
        <w:rPr>
          <w:rFonts w:ascii="Arial" w:hAnsi="Arial" w:cs="Arial"/>
          <w:sz w:val="20"/>
          <w:szCs w:val="20"/>
        </w:rPr>
        <w:tab/>
      </w:r>
      <w:r w:rsidR="00D92A5F" w:rsidRPr="00D501B4">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07AE2AA9" w14:textId="77777777" w:rsidR="00C81FF8" w:rsidRPr="00D501B4" w:rsidRDefault="00C81FF8"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598544A6" w14:textId="272B5CF3"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n.</w:t>
      </w:r>
      <w:r w:rsidR="00D92A5F" w:rsidRPr="00D501B4">
        <w:rPr>
          <w:rFonts w:ascii="Arial" w:hAnsi="Arial" w:cs="Arial"/>
          <w:sz w:val="20"/>
          <w:szCs w:val="20"/>
        </w:rPr>
        <w:tab/>
      </w:r>
      <w:r w:rsidR="00D92A5F" w:rsidRPr="00D501B4">
        <w:rPr>
          <w:rFonts w:ascii="Arial" w:hAnsi="Arial" w:cs="Arial"/>
          <w:color w:val="000000"/>
          <w:sz w:val="20"/>
          <w:szCs w:val="2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4599996A" w14:textId="77777777" w:rsidR="002426AA" w:rsidRPr="00D501B4" w:rsidRDefault="002426AA"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68A77183" w14:textId="3FA73D7B"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o.</w:t>
      </w:r>
      <w:r w:rsidR="00D92A5F" w:rsidRPr="00D501B4">
        <w:rPr>
          <w:rFonts w:ascii="Arial" w:hAnsi="Arial" w:cs="Arial"/>
          <w:sz w:val="20"/>
          <w:szCs w:val="20"/>
        </w:rPr>
        <w:tab/>
      </w:r>
      <w:r w:rsidR="00D92A5F" w:rsidRPr="00D501B4">
        <w:rPr>
          <w:rFonts w:ascii="Arial" w:hAnsi="Arial" w:cs="Arial"/>
          <w:color w:val="000000"/>
          <w:sz w:val="20"/>
          <w:szCs w:val="20"/>
        </w:rPr>
        <w:t>All Packaging shall meet the requirements of the Packaging (Essential Requirements) Regulations 2003 (as amended) where applicable.</w:t>
      </w:r>
    </w:p>
    <w:p w14:paraId="0DEE7858" w14:textId="77777777" w:rsidR="00C81FF8" w:rsidRPr="00D501B4" w:rsidRDefault="00C81FF8"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7ABAAD4A" w14:textId="108B8796"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p.</w:t>
      </w:r>
      <w:r w:rsidR="00D92A5F" w:rsidRPr="00D501B4">
        <w:rPr>
          <w:rFonts w:ascii="Arial" w:hAnsi="Arial" w:cs="Arial"/>
          <w:sz w:val="20"/>
          <w:szCs w:val="20"/>
        </w:rPr>
        <w:tab/>
      </w:r>
      <w:r w:rsidR="00D92A5F" w:rsidRPr="00D501B4">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53DD4122" w14:textId="77777777" w:rsidR="00C81FF8" w:rsidRPr="00D501B4" w:rsidRDefault="00C81FF8"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6696F601" w14:textId="6A18A5AB"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q.</w:t>
      </w:r>
      <w:r w:rsidR="00D92A5F" w:rsidRPr="00D501B4">
        <w:rPr>
          <w:rFonts w:ascii="Arial" w:hAnsi="Arial" w:cs="Arial"/>
          <w:sz w:val="20"/>
          <w:szCs w:val="20"/>
        </w:rPr>
        <w:tab/>
      </w:r>
      <w:r w:rsidR="00D92A5F" w:rsidRPr="00D501B4">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E9875AD" w14:textId="77777777" w:rsidR="00C81FF8" w:rsidRPr="00D501B4" w:rsidRDefault="00C81FF8"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48686399" w14:textId="278D56FF"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r.</w:t>
      </w:r>
      <w:r w:rsidR="00D92A5F" w:rsidRPr="00D501B4">
        <w:rPr>
          <w:rFonts w:ascii="Arial" w:hAnsi="Arial" w:cs="Arial"/>
          <w:sz w:val="20"/>
          <w:szCs w:val="20"/>
        </w:rPr>
        <w:tab/>
      </w:r>
      <w:r w:rsidR="00D92A5F" w:rsidRPr="00D501B4">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744F4628" w14:textId="77777777" w:rsidR="00C81FF8" w:rsidRPr="00D501B4" w:rsidRDefault="00C81FF8"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67C1B940" w14:textId="2ED3F105"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FF"/>
          <w:sz w:val="20"/>
          <w:szCs w:val="20"/>
          <w:u w:val="single"/>
        </w:rPr>
      </w:pPr>
      <w:r>
        <w:rPr>
          <w:rFonts w:ascii="Arial" w:hAnsi="Arial" w:cs="Arial"/>
          <w:color w:val="000000"/>
          <w:sz w:val="20"/>
          <w:szCs w:val="20"/>
        </w:rPr>
        <w:tab/>
      </w:r>
      <w:r w:rsidR="00D92A5F" w:rsidRPr="00D501B4">
        <w:rPr>
          <w:rFonts w:ascii="Arial" w:hAnsi="Arial" w:cs="Arial"/>
          <w:color w:val="000000"/>
          <w:sz w:val="20"/>
          <w:szCs w:val="20"/>
        </w:rPr>
        <w:t>s.</w:t>
      </w:r>
      <w:r w:rsidR="00D92A5F" w:rsidRPr="00D501B4">
        <w:rPr>
          <w:rFonts w:ascii="Arial" w:hAnsi="Arial" w:cs="Arial"/>
          <w:sz w:val="20"/>
          <w:szCs w:val="20"/>
        </w:rPr>
        <w:tab/>
      </w:r>
      <w:r w:rsidR="00D92A5F" w:rsidRPr="00D501B4">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32" w:history="1">
        <w:r w:rsidR="00C81FF8" w:rsidRPr="00193B64">
          <w:rPr>
            <w:rStyle w:val="Hyperlink"/>
            <w:rFonts w:ascii="Arial" w:hAnsi="Arial" w:cs="Arial"/>
            <w:sz w:val="20"/>
            <w:szCs w:val="20"/>
          </w:rPr>
          <w:t>https://www.dstan.mod.uk/</w:t>
        </w:r>
      </w:hyperlink>
    </w:p>
    <w:p w14:paraId="47574C63" w14:textId="77777777" w:rsidR="00C81FF8" w:rsidRPr="00D501B4" w:rsidRDefault="00C81FF8"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0DECAFD5" w14:textId="20435E59"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t.</w:t>
      </w:r>
      <w:r w:rsidR="00D92A5F" w:rsidRPr="00D501B4">
        <w:rPr>
          <w:rFonts w:ascii="Arial" w:hAnsi="Arial" w:cs="Arial"/>
          <w:sz w:val="20"/>
          <w:szCs w:val="20"/>
        </w:rPr>
        <w:tab/>
      </w:r>
      <w:r w:rsidR="00D92A5F" w:rsidRPr="00D501B4">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38752E0" w14:textId="77777777" w:rsidR="00C81FF8" w:rsidRPr="00D501B4" w:rsidRDefault="00C81FF8"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4C224137" w14:textId="77777777" w:rsidR="00FB614D" w:rsidRPr="00D501B4" w:rsidRDefault="00D93E74" w:rsidP="00F324AB">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u.</w:t>
      </w:r>
      <w:r w:rsidR="00D92A5F" w:rsidRPr="00D501B4">
        <w:rPr>
          <w:rFonts w:ascii="Arial" w:hAnsi="Arial" w:cs="Arial"/>
          <w:sz w:val="20"/>
          <w:szCs w:val="20"/>
        </w:rPr>
        <w:tab/>
      </w:r>
      <w:r w:rsidR="00D92A5F" w:rsidRPr="00D501B4">
        <w:rPr>
          <w:rFonts w:ascii="Arial" w:hAnsi="Arial" w:cs="Arial"/>
          <w:color w:val="000000"/>
          <w:sz w:val="20"/>
          <w:szCs w:val="20"/>
        </w:rPr>
        <w:t>In the event of conflict between the Contract and Def Stan 81-041, the Contract shall take precedence.</w:t>
      </w:r>
    </w:p>
    <w:p w14:paraId="592CB5B8"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23442C69" w14:textId="5798A3FB" w:rsidR="00FB614D" w:rsidRPr="002426AA"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54" w:name="#_Ref301168573"/>
      <w:bookmarkStart w:id="155" w:name="#_Toc422462826"/>
      <w:bookmarkStart w:id="156" w:name="#_Toc473616427"/>
      <w:bookmarkStart w:id="157" w:name="#_Toc72747363"/>
      <w:bookmarkStart w:id="158" w:name="#_Hlk44419043"/>
      <w:bookmarkStart w:id="159" w:name="#_Hlk75422116"/>
      <w:bookmarkEnd w:id="154"/>
      <w:bookmarkEnd w:id="155"/>
      <w:bookmarkEnd w:id="156"/>
      <w:bookmarkEnd w:id="157"/>
      <w:bookmarkEnd w:id="158"/>
      <w:bookmarkEnd w:id="159"/>
      <w:r w:rsidRPr="002426AA">
        <w:rPr>
          <w:rFonts w:ascii="Arial" w:hAnsi="Arial" w:cs="Arial"/>
          <w:b/>
          <w:bCs/>
          <w:color w:val="000000"/>
          <w:sz w:val="20"/>
          <w:szCs w:val="20"/>
        </w:rPr>
        <w:t>Supply of Data for Hazardous Materials or Substances in Contractor Deliverables</w:t>
      </w:r>
    </w:p>
    <w:p w14:paraId="4E98D10C" w14:textId="77777777" w:rsidR="002426AA" w:rsidRPr="002426AA" w:rsidRDefault="002426AA" w:rsidP="002426AA">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09688673" w14:textId="77777777" w:rsidR="00FB614D" w:rsidRPr="00D501B4"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bookmarkStart w:id="160" w:name="#_Ref474493727"/>
      <w:bookmarkEnd w:id="160"/>
      <w:r w:rsidR="00D92A5F" w:rsidRPr="00D501B4">
        <w:rPr>
          <w:rFonts w:ascii="Arial" w:hAnsi="Arial" w:cs="Arial"/>
          <w:color w:val="000000"/>
          <w:sz w:val="20"/>
          <w:szCs w:val="20"/>
        </w:rPr>
        <w:t xml:space="preserve">The Contractor shall provide to the Authority: </w:t>
      </w:r>
    </w:p>
    <w:p w14:paraId="09FA9623" w14:textId="77777777" w:rsidR="00FB614D" w:rsidRPr="00D501B4" w:rsidRDefault="00D92A5F" w:rsidP="00F324AB">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bookmarkStart w:id="161" w:name="#_Ref474493062"/>
      <w:bookmarkEnd w:id="161"/>
      <w:r w:rsidRPr="00D501B4">
        <w:rPr>
          <w:rFonts w:ascii="Arial" w:hAnsi="Arial" w:cs="Arial"/>
          <w:color w:val="000000"/>
          <w:sz w:val="20"/>
          <w:szCs w:val="20"/>
        </w:rPr>
        <w:t>for each hazardous material or substance supplied, a Safety Data Sheet (SDS) in accordance the extant Classification, Labelling and Packaging (GB CLP) Regulation; and</w:t>
      </w:r>
    </w:p>
    <w:p w14:paraId="6D5E8492" w14:textId="77777777" w:rsidR="00FB614D" w:rsidRPr="00D501B4" w:rsidRDefault="00D92A5F" w:rsidP="00F324AB">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5E10B64B" w14:textId="448A9A1A" w:rsidR="00FB614D" w:rsidRDefault="00D92A5F" w:rsidP="00F324AB">
      <w:pPr>
        <w:widowControl w:val="0"/>
        <w:autoSpaceDE w:val="0"/>
        <w:autoSpaceDN w:val="0"/>
        <w:adjustRightInd w:val="0"/>
        <w:spacing w:after="60" w:line="240" w:lineRule="auto"/>
        <w:ind w:left="120"/>
        <w:jc w:val="both"/>
        <w:rPr>
          <w:rFonts w:ascii="Arial" w:hAnsi="Arial" w:cs="Arial"/>
          <w:color w:val="000000"/>
          <w:sz w:val="20"/>
          <w:szCs w:val="20"/>
        </w:rPr>
      </w:pPr>
      <w:r w:rsidRPr="00D501B4">
        <w:rPr>
          <w:rFonts w:ascii="Arial" w:hAnsi="Arial" w:cs="Arial"/>
          <w:color w:val="000000"/>
          <w:sz w:val="20"/>
          <w:szCs w:val="20"/>
        </w:rPr>
        <w:t xml:space="preserve">Nothing in this Condition shall reduce or limit any statutory duty or legal obligation of the Authority or the Contractor. </w:t>
      </w:r>
    </w:p>
    <w:p w14:paraId="1446A7EC" w14:textId="77777777" w:rsidR="002426AA" w:rsidRPr="00D501B4" w:rsidRDefault="002426AA" w:rsidP="00F324AB">
      <w:pPr>
        <w:widowControl w:val="0"/>
        <w:autoSpaceDE w:val="0"/>
        <w:autoSpaceDN w:val="0"/>
        <w:adjustRightInd w:val="0"/>
        <w:spacing w:after="60" w:line="240" w:lineRule="auto"/>
        <w:ind w:left="120"/>
        <w:jc w:val="both"/>
        <w:rPr>
          <w:rFonts w:ascii="Arial" w:hAnsi="Arial" w:cs="Arial"/>
          <w:sz w:val="20"/>
          <w:szCs w:val="20"/>
        </w:rPr>
      </w:pPr>
    </w:p>
    <w:p w14:paraId="422E52C2" w14:textId="77777777" w:rsidR="00FB614D" w:rsidRPr="00D501B4"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If the Contractor Deliverable contains hazardous materials or substances, or is a substance falling within the scope of the extant UK REACH Regulation:</w:t>
      </w:r>
    </w:p>
    <w:p w14:paraId="0629AB74" w14:textId="77777777" w:rsidR="00FB614D" w:rsidRPr="00D501B4" w:rsidRDefault="00D92A5F" w:rsidP="00F324AB">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07A345DB" w14:textId="75A4BF5B" w:rsidR="00FB614D" w:rsidRDefault="00D92A5F" w:rsidP="00F324AB">
      <w:pPr>
        <w:widowControl w:val="0"/>
        <w:tabs>
          <w:tab w:val="left" w:pos="971"/>
        </w:tabs>
        <w:autoSpaceDE w:val="0"/>
        <w:autoSpaceDN w:val="0"/>
        <w:adjustRightInd w:val="0"/>
        <w:spacing w:after="0" w:line="240" w:lineRule="auto"/>
        <w:ind w:left="971" w:hanging="851"/>
        <w:jc w:val="both"/>
        <w:rPr>
          <w:rFonts w:ascii="Arial" w:hAnsi="Arial" w:cs="Arial"/>
          <w:color w:val="000000"/>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w:t>
      </w:r>
      <w:r w:rsidRPr="00D501B4">
        <w:rPr>
          <w:rFonts w:ascii="Arial" w:hAnsi="Arial" w:cs="Arial"/>
          <w:color w:val="000000"/>
          <w:sz w:val="20"/>
          <w:szCs w:val="20"/>
        </w:rPr>
        <w:lastRenderedPageBreak/>
        <w:t xml:space="preserve">management measures identified in the SDS supplied, shall report this information in writing to the Contractor. </w:t>
      </w:r>
    </w:p>
    <w:p w14:paraId="4C4DEFDB" w14:textId="77777777" w:rsidR="002426AA" w:rsidRPr="00D501B4" w:rsidRDefault="002426AA" w:rsidP="00F324AB">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p>
    <w:p w14:paraId="1DBB8554" w14:textId="3BAF0648" w:rsidR="00FB614D" w:rsidRPr="002426AA" w:rsidRDefault="00D92A5F" w:rsidP="007479A3">
      <w:pPr>
        <w:pStyle w:val="ListParagraph"/>
        <w:widowControl w:val="0"/>
        <w:numPr>
          <w:ilvl w:val="0"/>
          <w:numId w:val="14"/>
        </w:numPr>
        <w:tabs>
          <w:tab w:val="left" w:pos="400"/>
        </w:tabs>
        <w:autoSpaceDE w:val="0"/>
        <w:autoSpaceDN w:val="0"/>
        <w:adjustRightInd w:val="0"/>
        <w:spacing w:after="0" w:line="240" w:lineRule="auto"/>
        <w:jc w:val="both"/>
        <w:rPr>
          <w:rFonts w:ascii="Arial" w:hAnsi="Arial" w:cs="Arial"/>
          <w:color w:val="000000"/>
          <w:sz w:val="20"/>
          <w:szCs w:val="20"/>
        </w:rPr>
      </w:pPr>
      <w:r w:rsidRPr="002426AA">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0876412D" w14:textId="77777777" w:rsidR="002426AA" w:rsidRPr="002426AA" w:rsidRDefault="002426AA" w:rsidP="002426AA">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10F42C61" w14:textId="1AE59C51" w:rsidR="002426AA" w:rsidRPr="002426AA" w:rsidRDefault="00D92A5F" w:rsidP="007479A3">
      <w:pPr>
        <w:pStyle w:val="ListParagraph"/>
        <w:widowControl w:val="0"/>
        <w:numPr>
          <w:ilvl w:val="0"/>
          <w:numId w:val="14"/>
        </w:numPr>
        <w:tabs>
          <w:tab w:val="left" w:pos="400"/>
        </w:tabs>
        <w:autoSpaceDE w:val="0"/>
        <w:autoSpaceDN w:val="0"/>
        <w:adjustRightInd w:val="0"/>
        <w:spacing w:after="0" w:line="240" w:lineRule="auto"/>
        <w:jc w:val="both"/>
        <w:rPr>
          <w:rFonts w:ascii="Arial" w:hAnsi="Arial" w:cs="Arial"/>
          <w:color w:val="000000"/>
          <w:sz w:val="20"/>
          <w:szCs w:val="20"/>
        </w:rPr>
      </w:pPr>
      <w:r w:rsidRPr="002426AA">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2B41EB1E" w14:textId="77777777" w:rsidR="002426AA" w:rsidRPr="002426AA" w:rsidRDefault="002426AA" w:rsidP="002426AA">
      <w:pPr>
        <w:widowControl w:val="0"/>
        <w:tabs>
          <w:tab w:val="left" w:pos="400"/>
        </w:tabs>
        <w:autoSpaceDE w:val="0"/>
        <w:autoSpaceDN w:val="0"/>
        <w:adjustRightInd w:val="0"/>
        <w:spacing w:after="0" w:line="240" w:lineRule="auto"/>
        <w:jc w:val="both"/>
        <w:rPr>
          <w:rFonts w:ascii="Arial" w:hAnsi="Arial" w:cs="Arial"/>
          <w:sz w:val="20"/>
          <w:szCs w:val="20"/>
        </w:rPr>
      </w:pPr>
    </w:p>
    <w:p w14:paraId="3A42C153" w14:textId="15A7429D" w:rsidR="00FB614D" w:rsidRPr="002426AA" w:rsidRDefault="002426AA" w:rsidP="002426AA">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bookmarkStart w:id="162" w:name="#_Ref474496908"/>
      <w:bookmarkEnd w:id="162"/>
      <w:r>
        <w:rPr>
          <w:rFonts w:ascii="Arial" w:hAnsi="Arial" w:cs="Arial"/>
          <w:color w:val="000000"/>
          <w:sz w:val="20"/>
          <w:szCs w:val="20"/>
        </w:rPr>
        <w:t xml:space="preserve">    e.   </w:t>
      </w:r>
      <w:r w:rsidR="00D92A5F" w:rsidRPr="00D501B4">
        <w:rPr>
          <w:rFonts w:ascii="Arial" w:hAnsi="Arial" w:cs="Arial"/>
          <w:color w:val="000000"/>
          <w:sz w:val="20"/>
          <w:szCs w:val="2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6990A58E" w14:textId="77777777" w:rsidR="002426AA" w:rsidRPr="00D501B4" w:rsidRDefault="002426AA" w:rsidP="00F324AB">
      <w:pPr>
        <w:widowControl w:val="0"/>
        <w:tabs>
          <w:tab w:val="left" w:pos="400"/>
        </w:tabs>
        <w:autoSpaceDE w:val="0"/>
        <w:autoSpaceDN w:val="0"/>
        <w:adjustRightInd w:val="0"/>
        <w:spacing w:after="0" w:line="240" w:lineRule="auto"/>
        <w:ind w:left="720" w:hanging="280"/>
        <w:jc w:val="both"/>
        <w:rPr>
          <w:rFonts w:ascii="Arial" w:hAnsi="Arial" w:cs="Arial"/>
          <w:sz w:val="20"/>
          <w:szCs w:val="20"/>
        </w:rPr>
      </w:pPr>
    </w:p>
    <w:p w14:paraId="2DFF548F" w14:textId="77777777" w:rsidR="00FB614D" w:rsidRPr="00D501B4"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f.</w:t>
      </w:r>
      <w:r w:rsidR="00D92A5F" w:rsidRPr="00D501B4">
        <w:rPr>
          <w:rFonts w:ascii="Arial" w:hAnsi="Arial" w:cs="Arial"/>
          <w:sz w:val="20"/>
          <w:szCs w:val="20"/>
        </w:rPr>
        <w:tab/>
      </w:r>
      <w:bookmarkStart w:id="163" w:name="#_Ref474496919"/>
      <w:bookmarkEnd w:id="163"/>
      <w:r w:rsidR="00D92A5F" w:rsidRPr="00D501B4">
        <w:rPr>
          <w:rFonts w:ascii="Arial" w:hAnsi="Arial" w:cs="Arial"/>
          <w:color w:val="000000"/>
          <w:sz w:val="20"/>
          <w:szCs w:val="20"/>
        </w:rPr>
        <w:t>If the Contractor Deliverables, materials or substances are or contain or embody a radioactive substance as defined in the extant Ionising Radiation Regulations, the Contractor shall additionally provide details of:</w:t>
      </w:r>
    </w:p>
    <w:p w14:paraId="375BCFC3" w14:textId="77777777" w:rsidR="00FB614D" w:rsidRPr="00D501B4" w:rsidRDefault="00D92A5F" w:rsidP="00F324AB">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activity; and</w:t>
      </w:r>
    </w:p>
    <w:p w14:paraId="583E2F33" w14:textId="77777777" w:rsidR="00FB614D" w:rsidRPr="00D501B4" w:rsidRDefault="00D92A5F" w:rsidP="00F324AB">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 xml:space="preserve">the substance and form (including any isotope); </w:t>
      </w:r>
    </w:p>
    <w:p w14:paraId="64A59CAE" w14:textId="77777777" w:rsidR="00D93E74"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color w:val="000000"/>
          <w:sz w:val="20"/>
          <w:szCs w:val="20"/>
        </w:rPr>
      </w:pPr>
    </w:p>
    <w:p w14:paraId="4078A14B" w14:textId="77777777" w:rsidR="00D93E74" w:rsidRDefault="00D93E74" w:rsidP="00F324AB">
      <w:pPr>
        <w:widowControl w:val="0"/>
        <w:tabs>
          <w:tab w:val="left" w:pos="400"/>
        </w:tabs>
        <w:autoSpaceDE w:val="0"/>
        <w:autoSpaceDN w:val="0"/>
        <w:adjustRightInd w:val="0"/>
        <w:spacing w:after="0" w:line="240" w:lineRule="auto"/>
        <w:ind w:left="400" w:hanging="280"/>
        <w:jc w:val="both"/>
        <w:rPr>
          <w:rFonts w:ascii="Arial" w:hAnsi="Arial" w:cs="Arial"/>
          <w:color w:val="000000"/>
          <w:sz w:val="20"/>
          <w:szCs w:val="20"/>
        </w:rPr>
      </w:pPr>
    </w:p>
    <w:p w14:paraId="6ED08B2B" w14:textId="4CB34D9D" w:rsidR="00FB614D" w:rsidRDefault="00D93E74"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g.</w:t>
      </w:r>
      <w:r w:rsidR="00D92A5F" w:rsidRPr="00D501B4">
        <w:rPr>
          <w:rFonts w:ascii="Arial" w:hAnsi="Arial" w:cs="Arial"/>
          <w:sz w:val="20"/>
          <w:szCs w:val="20"/>
        </w:rPr>
        <w:tab/>
      </w:r>
      <w:bookmarkStart w:id="164" w:name="#_Ref474496962"/>
      <w:bookmarkEnd w:id="164"/>
      <w:r w:rsidR="00D92A5F" w:rsidRPr="00D501B4">
        <w:rPr>
          <w:rFonts w:ascii="Arial" w:hAnsi="Arial" w:cs="Arial"/>
          <w:color w:val="000000"/>
          <w:sz w:val="20"/>
          <w:szCs w:val="20"/>
        </w:rPr>
        <w:t xml:space="preserve">If the Contractor Deliverables, materials or substances have magnetic properties, the Contractor shall additionally provide details of the magnetic flux density at a defined distance, for the condition in which it is packed. </w:t>
      </w:r>
    </w:p>
    <w:p w14:paraId="15B54BF1" w14:textId="77777777" w:rsidR="002426AA" w:rsidRPr="00D501B4" w:rsidRDefault="002426AA"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5177D10E" w14:textId="77777777" w:rsidR="00FB614D" w:rsidRPr="00D501B4" w:rsidRDefault="00D93E74"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h.</w:t>
      </w:r>
      <w:r w:rsidR="00D92A5F" w:rsidRPr="00D501B4">
        <w:rPr>
          <w:rFonts w:ascii="Arial" w:hAnsi="Arial" w:cs="Arial"/>
          <w:sz w:val="20"/>
          <w:szCs w:val="20"/>
        </w:rPr>
        <w:tab/>
      </w:r>
      <w:bookmarkStart w:id="165" w:name="#_Ref474497010"/>
      <w:bookmarkEnd w:id="165"/>
      <w:r w:rsidR="00D92A5F" w:rsidRPr="00D501B4">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7C9BD73B" w14:textId="77777777" w:rsidR="00D93E74" w:rsidRDefault="00D93E74" w:rsidP="00F324AB">
      <w:pPr>
        <w:widowControl w:val="0"/>
        <w:tabs>
          <w:tab w:val="left" w:pos="1113"/>
        </w:tabs>
        <w:autoSpaceDE w:val="0"/>
        <w:autoSpaceDN w:val="0"/>
        <w:adjustRightInd w:val="0"/>
        <w:spacing w:after="0" w:line="240" w:lineRule="auto"/>
        <w:ind w:left="1113" w:hanging="426"/>
        <w:jc w:val="both"/>
        <w:rPr>
          <w:rFonts w:ascii="Arial" w:hAnsi="Arial" w:cs="Arial"/>
          <w:color w:val="000000"/>
          <w:sz w:val="20"/>
          <w:szCs w:val="20"/>
        </w:rPr>
      </w:pPr>
    </w:p>
    <w:p w14:paraId="019CE7C7" w14:textId="77777777" w:rsidR="00FB614D" w:rsidRPr="00D501B4" w:rsidRDefault="00D92A5F" w:rsidP="00F324AB">
      <w:pPr>
        <w:widowControl w:val="0"/>
        <w:tabs>
          <w:tab w:val="left" w:pos="1113"/>
        </w:tabs>
        <w:autoSpaceDE w:val="0"/>
        <w:autoSpaceDN w:val="0"/>
        <w:adjustRightInd w:val="0"/>
        <w:spacing w:after="0" w:line="240" w:lineRule="auto"/>
        <w:ind w:left="1113" w:hanging="426"/>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 xml:space="preserve">Hard copies to be sent to: </w:t>
      </w:r>
    </w:p>
    <w:p w14:paraId="7B745BC9" w14:textId="77777777" w:rsidR="00FB614D" w:rsidRPr="00A638EE" w:rsidRDefault="00D92A5F" w:rsidP="00F324AB">
      <w:pPr>
        <w:widowControl w:val="0"/>
        <w:autoSpaceDE w:val="0"/>
        <w:autoSpaceDN w:val="0"/>
        <w:adjustRightInd w:val="0"/>
        <w:spacing w:after="60" w:line="240" w:lineRule="auto"/>
        <w:ind w:left="1113"/>
        <w:jc w:val="both"/>
        <w:rPr>
          <w:rFonts w:ascii="Arial" w:hAnsi="Arial" w:cs="Arial"/>
          <w:b/>
          <w:bCs/>
          <w:sz w:val="20"/>
          <w:szCs w:val="20"/>
        </w:rPr>
      </w:pPr>
      <w:r w:rsidRPr="00A638EE">
        <w:rPr>
          <w:rFonts w:ascii="Arial" w:hAnsi="Arial" w:cs="Arial"/>
          <w:b/>
          <w:bCs/>
          <w:color w:val="000000"/>
          <w:sz w:val="20"/>
          <w:szCs w:val="20"/>
        </w:rPr>
        <w:t xml:space="preserve">Hazardous Stores Information System (HSIS) </w:t>
      </w:r>
    </w:p>
    <w:p w14:paraId="39F22B74" w14:textId="77777777" w:rsidR="00FB614D" w:rsidRPr="00A638EE" w:rsidRDefault="00D92A5F" w:rsidP="00F324AB">
      <w:pPr>
        <w:widowControl w:val="0"/>
        <w:autoSpaceDE w:val="0"/>
        <w:autoSpaceDN w:val="0"/>
        <w:adjustRightInd w:val="0"/>
        <w:spacing w:after="60" w:line="240" w:lineRule="auto"/>
        <w:ind w:left="1113"/>
        <w:jc w:val="both"/>
        <w:rPr>
          <w:rFonts w:ascii="Arial" w:hAnsi="Arial" w:cs="Arial"/>
          <w:b/>
          <w:bCs/>
          <w:sz w:val="20"/>
          <w:szCs w:val="20"/>
        </w:rPr>
      </w:pPr>
      <w:r w:rsidRPr="00A638EE">
        <w:rPr>
          <w:rFonts w:ascii="Arial" w:hAnsi="Arial" w:cs="Arial"/>
          <w:b/>
          <w:bCs/>
          <w:color w:val="000000"/>
          <w:sz w:val="20"/>
          <w:szCs w:val="20"/>
        </w:rPr>
        <w:t xml:space="preserve">Department of Safety &amp; Environment, Quality and Technology (DS &amp; EQT) </w:t>
      </w:r>
    </w:p>
    <w:p w14:paraId="1A79C2B5" w14:textId="77777777" w:rsidR="00FB614D" w:rsidRPr="00A638EE" w:rsidRDefault="00D92A5F" w:rsidP="00F324AB">
      <w:pPr>
        <w:widowControl w:val="0"/>
        <w:autoSpaceDE w:val="0"/>
        <w:autoSpaceDN w:val="0"/>
        <w:adjustRightInd w:val="0"/>
        <w:spacing w:after="60" w:line="240" w:lineRule="auto"/>
        <w:ind w:left="1113"/>
        <w:jc w:val="both"/>
        <w:rPr>
          <w:rFonts w:ascii="Arial" w:hAnsi="Arial" w:cs="Arial"/>
          <w:b/>
          <w:bCs/>
          <w:sz w:val="20"/>
          <w:szCs w:val="20"/>
        </w:rPr>
      </w:pPr>
      <w:r w:rsidRPr="00A638EE">
        <w:rPr>
          <w:rFonts w:ascii="Arial" w:hAnsi="Arial" w:cs="Arial"/>
          <w:b/>
          <w:bCs/>
          <w:color w:val="000000"/>
          <w:sz w:val="20"/>
          <w:szCs w:val="20"/>
        </w:rPr>
        <w:t xml:space="preserve">Spruce 2C, #1260, </w:t>
      </w:r>
    </w:p>
    <w:p w14:paraId="4C2F4AC2" w14:textId="77777777" w:rsidR="00FB614D" w:rsidRPr="00A638EE" w:rsidRDefault="00D92A5F" w:rsidP="00F324AB">
      <w:pPr>
        <w:widowControl w:val="0"/>
        <w:autoSpaceDE w:val="0"/>
        <w:autoSpaceDN w:val="0"/>
        <w:adjustRightInd w:val="0"/>
        <w:spacing w:after="60" w:line="240" w:lineRule="auto"/>
        <w:ind w:left="1113"/>
        <w:jc w:val="both"/>
        <w:rPr>
          <w:rFonts w:ascii="Arial" w:hAnsi="Arial" w:cs="Arial"/>
          <w:b/>
          <w:bCs/>
          <w:sz w:val="20"/>
          <w:szCs w:val="20"/>
        </w:rPr>
      </w:pPr>
      <w:r w:rsidRPr="00A638EE">
        <w:rPr>
          <w:rFonts w:ascii="Arial" w:hAnsi="Arial" w:cs="Arial"/>
          <w:b/>
          <w:bCs/>
          <w:color w:val="000000"/>
          <w:sz w:val="20"/>
          <w:szCs w:val="20"/>
        </w:rPr>
        <w:t xml:space="preserve">MOD Abbey Wood (South) </w:t>
      </w:r>
    </w:p>
    <w:p w14:paraId="4D53C65F" w14:textId="77777777" w:rsidR="00FB614D" w:rsidRPr="00A638EE" w:rsidRDefault="00D92A5F" w:rsidP="00F324AB">
      <w:pPr>
        <w:widowControl w:val="0"/>
        <w:autoSpaceDE w:val="0"/>
        <w:autoSpaceDN w:val="0"/>
        <w:adjustRightInd w:val="0"/>
        <w:spacing w:after="60" w:line="240" w:lineRule="auto"/>
        <w:ind w:left="1113"/>
        <w:jc w:val="both"/>
        <w:rPr>
          <w:rFonts w:ascii="Arial" w:hAnsi="Arial" w:cs="Arial"/>
          <w:b/>
          <w:bCs/>
          <w:sz w:val="20"/>
          <w:szCs w:val="20"/>
        </w:rPr>
      </w:pPr>
      <w:r w:rsidRPr="00A638EE">
        <w:rPr>
          <w:rFonts w:ascii="Arial" w:hAnsi="Arial" w:cs="Arial"/>
          <w:b/>
          <w:bCs/>
          <w:color w:val="000000"/>
          <w:sz w:val="20"/>
          <w:szCs w:val="20"/>
        </w:rPr>
        <w:t>Bristol BS34 8JH</w:t>
      </w:r>
    </w:p>
    <w:p w14:paraId="21EE18CF" w14:textId="77777777" w:rsidR="00FB614D" w:rsidRPr="00D501B4" w:rsidRDefault="005D293A"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(2)</w:t>
      </w:r>
      <w:r w:rsidR="00D92A5F" w:rsidRPr="00D501B4">
        <w:rPr>
          <w:rFonts w:ascii="Arial" w:hAnsi="Arial" w:cs="Arial"/>
          <w:sz w:val="20"/>
          <w:szCs w:val="20"/>
        </w:rPr>
        <w:tab/>
      </w:r>
      <w:r w:rsidR="00D92A5F" w:rsidRPr="00A638EE">
        <w:rPr>
          <w:rFonts w:ascii="Arial" w:hAnsi="Arial" w:cs="Arial"/>
          <w:b/>
          <w:bCs/>
          <w:color w:val="000000"/>
          <w:sz w:val="20"/>
          <w:szCs w:val="20"/>
        </w:rPr>
        <w:t>Emails to be sent to:</w:t>
      </w:r>
      <w:r w:rsidR="00D92A5F" w:rsidRPr="00D501B4">
        <w:rPr>
          <w:rFonts w:ascii="Arial" w:hAnsi="Arial" w:cs="Arial"/>
          <w:color w:val="000000"/>
          <w:sz w:val="20"/>
          <w:szCs w:val="20"/>
        </w:rPr>
        <w:t xml:space="preserve"> </w:t>
      </w:r>
    </w:p>
    <w:p w14:paraId="463A7F10" w14:textId="77777777" w:rsidR="00FB614D" w:rsidRPr="00D501B4" w:rsidRDefault="00D92A5F" w:rsidP="00F324AB">
      <w:pPr>
        <w:widowControl w:val="0"/>
        <w:autoSpaceDE w:val="0"/>
        <w:autoSpaceDN w:val="0"/>
        <w:adjustRightInd w:val="0"/>
        <w:spacing w:after="60" w:line="240" w:lineRule="auto"/>
        <w:ind w:left="1113"/>
        <w:jc w:val="both"/>
        <w:rPr>
          <w:rFonts w:ascii="Arial" w:hAnsi="Arial" w:cs="Arial"/>
          <w:sz w:val="20"/>
          <w:szCs w:val="20"/>
        </w:rPr>
      </w:pPr>
      <w:r w:rsidRPr="00D501B4">
        <w:rPr>
          <w:rFonts w:ascii="Arial" w:hAnsi="Arial" w:cs="Arial"/>
          <w:color w:val="0000FF"/>
          <w:sz w:val="20"/>
          <w:szCs w:val="20"/>
          <w:u w:val="single"/>
        </w:rPr>
        <w:t>DESTECH-QSEPEnv-HSISMulti@mod.gov.uk</w:t>
      </w:r>
    </w:p>
    <w:p w14:paraId="4D2955B0" w14:textId="22E8848C" w:rsidR="00FB614D" w:rsidRDefault="00A638EE" w:rsidP="00F324AB">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bookmarkStart w:id="166" w:name="#_Hlk43297880"/>
      <w:bookmarkEnd w:id="166"/>
      <w:r>
        <w:rPr>
          <w:rFonts w:ascii="Arial" w:hAnsi="Arial" w:cs="Arial"/>
          <w:color w:val="000000"/>
          <w:sz w:val="20"/>
          <w:szCs w:val="20"/>
        </w:rPr>
        <w:tab/>
        <w:t xml:space="preserve">i. </w:t>
      </w:r>
      <w:r w:rsidR="005D293A">
        <w:rPr>
          <w:rFonts w:ascii="Arial" w:hAnsi="Arial" w:cs="Arial"/>
          <w:color w:val="000000"/>
          <w:sz w:val="20"/>
          <w:szCs w:val="20"/>
        </w:rPr>
        <w:t xml:space="preserve"> </w:t>
      </w:r>
      <w:r w:rsidR="00D92A5F" w:rsidRPr="00D501B4">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4D31C600" w14:textId="77777777" w:rsidR="002426AA" w:rsidRPr="00D501B4" w:rsidRDefault="002426AA"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45C928B7" w14:textId="77777777" w:rsidR="00FB614D" w:rsidRPr="00D501B4" w:rsidRDefault="00DB3FEB" w:rsidP="00F324AB">
      <w:pPr>
        <w:widowControl w:val="0"/>
        <w:tabs>
          <w:tab w:val="left" w:pos="120"/>
        </w:tabs>
        <w:autoSpaceDE w:val="0"/>
        <w:autoSpaceDN w:val="0"/>
        <w:adjustRightInd w:val="0"/>
        <w:spacing w:after="0" w:line="240" w:lineRule="auto"/>
        <w:ind w:left="12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j.</w:t>
      </w:r>
      <w:r w:rsidR="005D293A">
        <w:rPr>
          <w:rFonts w:ascii="Arial" w:hAnsi="Arial" w:cs="Arial"/>
          <w:sz w:val="20"/>
          <w:szCs w:val="20"/>
        </w:rPr>
        <w:t xml:space="preserve"> </w:t>
      </w:r>
      <w:r w:rsidR="00D92A5F" w:rsidRPr="00D501B4">
        <w:rPr>
          <w:rFonts w:ascii="Arial" w:hAnsi="Arial" w:cs="Arial"/>
          <w:color w:val="000000"/>
          <w:sz w:val="20"/>
          <w:szCs w:val="20"/>
        </w:rPr>
        <w:t>Where delivery is made to the Defence Fulfilment Centre (DFC) and / or other Team Leidos</w:t>
      </w:r>
      <w:r w:rsidR="00A638EE">
        <w:rPr>
          <w:rFonts w:ascii="Arial" w:hAnsi="Arial" w:cs="Arial"/>
          <w:color w:val="000000"/>
          <w:sz w:val="20"/>
          <w:szCs w:val="20"/>
        </w:rPr>
        <w:t xml:space="preserve"> </w:t>
      </w:r>
      <w:r w:rsidR="00D92A5F" w:rsidRPr="00D501B4">
        <w:rPr>
          <w:rFonts w:ascii="Arial" w:hAnsi="Arial" w:cs="Arial"/>
          <w:color w:val="000000"/>
          <w:sz w:val="20"/>
          <w:szCs w:val="20"/>
        </w:rPr>
        <w:t xml:space="preserve">location / building, the Contractor must comply with the Logistic Commodities and Services Transformation (LCST) Supplier Manual.   </w:t>
      </w:r>
    </w:p>
    <w:p w14:paraId="512BBDE9"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16216DC9" w14:textId="51E1E618" w:rsidR="00FB614D" w:rsidRDefault="00D92A5F" w:rsidP="007479A3">
      <w:pPr>
        <w:pStyle w:val="ListParagraph"/>
        <w:widowControl w:val="0"/>
        <w:numPr>
          <w:ilvl w:val="0"/>
          <w:numId w:val="4"/>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67" w:name="#_Toc422462827"/>
      <w:bookmarkStart w:id="168" w:name="#_Toc473616428"/>
      <w:bookmarkStart w:id="169" w:name="#_Ref474922932"/>
      <w:bookmarkStart w:id="170" w:name="#_Toc72747364"/>
      <w:bookmarkEnd w:id="167"/>
      <w:bookmarkEnd w:id="168"/>
      <w:bookmarkEnd w:id="169"/>
      <w:bookmarkEnd w:id="170"/>
      <w:r w:rsidRPr="002426AA">
        <w:rPr>
          <w:rFonts w:ascii="Arial" w:hAnsi="Arial" w:cs="Arial"/>
          <w:b/>
          <w:bCs/>
          <w:color w:val="000000"/>
          <w:sz w:val="20"/>
          <w:szCs w:val="20"/>
        </w:rPr>
        <w:t>Timber and Wood-Derived Products</w:t>
      </w:r>
    </w:p>
    <w:p w14:paraId="0F43FC52" w14:textId="0E3B024F" w:rsidR="00583A5C" w:rsidRPr="00583A5C" w:rsidRDefault="00583A5C" w:rsidP="00583A5C">
      <w:pPr>
        <w:widowControl w:val="0"/>
        <w:tabs>
          <w:tab w:val="left" w:pos="540"/>
        </w:tabs>
        <w:autoSpaceDE w:val="0"/>
        <w:autoSpaceDN w:val="0"/>
        <w:adjustRightInd w:val="0"/>
        <w:spacing w:after="0" w:line="240" w:lineRule="auto"/>
        <w:ind w:left="120"/>
        <w:rPr>
          <w:rFonts w:ascii="Arial" w:hAnsi="Arial" w:cs="Arial"/>
          <w:b/>
          <w:bCs/>
          <w:color w:val="000000"/>
          <w:sz w:val="20"/>
          <w:szCs w:val="20"/>
        </w:rPr>
      </w:pPr>
      <w:r w:rsidRPr="00583A5C">
        <w:rPr>
          <w:rFonts w:ascii="Arial" w:hAnsi="Arial" w:cs="Arial"/>
          <w:b/>
          <w:bCs/>
          <w:color w:val="000000"/>
          <w:sz w:val="20"/>
          <w:szCs w:val="20"/>
        </w:rPr>
        <w:lastRenderedPageBreak/>
        <w:t xml:space="preserve">24.Timber and Wood-Derived Products – Not Applicable </w:t>
      </w:r>
    </w:p>
    <w:p w14:paraId="3E337C4D" w14:textId="77777777" w:rsidR="00583A5C" w:rsidRPr="00583A5C" w:rsidRDefault="00583A5C" w:rsidP="00583A5C">
      <w:pPr>
        <w:pStyle w:val="ListParagraph"/>
        <w:widowControl w:val="0"/>
        <w:autoSpaceDE w:val="0"/>
        <w:autoSpaceDN w:val="0"/>
        <w:adjustRightInd w:val="0"/>
        <w:spacing w:after="60" w:line="240" w:lineRule="auto"/>
        <w:ind w:left="480"/>
        <w:rPr>
          <w:rFonts w:ascii="Arial" w:hAnsi="Arial" w:cs="Arial"/>
          <w:sz w:val="20"/>
          <w:szCs w:val="20"/>
        </w:rPr>
      </w:pPr>
    </w:p>
    <w:p w14:paraId="58347DBF" w14:textId="477E4AE1" w:rsidR="00583A5C" w:rsidRPr="00583A5C" w:rsidRDefault="00583A5C" w:rsidP="00583A5C">
      <w:pPr>
        <w:pStyle w:val="ListParagraph"/>
        <w:widowControl w:val="0"/>
        <w:numPr>
          <w:ilvl w:val="0"/>
          <w:numId w:val="23"/>
        </w:numPr>
        <w:tabs>
          <w:tab w:val="left" w:pos="540"/>
        </w:tabs>
        <w:autoSpaceDE w:val="0"/>
        <w:autoSpaceDN w:val="0"/>
        <w:adjustRightInd w:val="0"/>
        <w:spacing w:after="0" w:line="240" w:lineRule="auto"/>
        <w:jc w:val="both"/>
        <w:rPr>
          <w:rFonts w:ascii="Arial" w:hAnsi="Arial" w:cs="Arial"/>
          <w:b/>
          <w:bCs/>
          <w:color w:val="000000"/>
          <w:sz w:val="20"/>
          <w:szCs w:val="20"/>
        </w:rPr>
      </w:pPr>
      <w:r w:rsidRPr="00583A5C">
        <w:rPr>
          <w:rFonts w:ascii="Arial" w:hAnsi="Arial" w:cs="Arial"/>
          <w:b/>
          <w:bCs/>
          <w:color w:val="000000"/>
          <w:sz w:val="20"/>
          <w:szCs w:val="20"/>
        </w:rPr>
        <w:t xml:space="preserve">Certificate of Conformity – Not Applicable </w:t>
      </w:r>
    </w:p>
    <w:p w14:paraId="62451503" w14:textId="77777777" w:rsidR="00583A5C" w:rsidRPr="00583A5C" w:rsidRDefault="00583A5C" w:rsidP="00583A5C">
      <w:pPr>
        <w:widowControl w:val="0"/>
        <w:tabs>
          <w:tab w:val="left" w:pos="540"/>
        </w:tabs>
        <w:autoSpaceDE w:val="0"/>
        <w:autoSpaceDN w:val="0"/>
        <w:adjustRightInd w:val="0"/>
        <w:spacing w:after="0" w:line="240" w:lineRule="auto"/>
        <w:ind w:left="120"/>
        <w:jc w:val="both"/>
        <w:rPr>
          <w:rFonts w:ascii="Arial" w:hAnsi="Arial" w:cs="Arial"/>
          <w:b/>
          <w:bCs/>
          <w:color w:val="000000"/>
          <w:sz w:val="20"/>
          <w:szCs w:val="20"/>
        </w:rPr>
      </w:pPr>
    </w:p>
    <w:p w14:paraId="74AF7677" w14:textId="77777777" w:rsidR="002426AA" w:rsidRPr="002426AA" w:rsidRDefault="002426AA" w:rsidP="002426AA">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42A829E3" w14:textId="6762C279" w:rsidR="00FB614D" w:rsidRPr="002426AA" w:rsidRDefault="00D92A5F" w:rsidP="00583A5C">
      <w:pPr>
        <w:pStyle w:val="ListParagraph"/>
        <w:widowControl w:val="0"/>
        <w:numPr>
          <w:ilvl w:val="0"/>
          <w:numId w:val="23"/>
        </w:numPr>
        <w:tabs>
          <w:tab w:val="left" w:pos="540"/>
        </w:tabs>
        <w:autoSpaceDE w:val="0"/>
        <w:autoSpaceDN w:val="0"/>
        <w:adjustRightInd w:val="0"/>
        <w:spacing w:after="0" w:line="240" w:lineRule="auto"/>
        <w:jc w:val="both"/>
        <w:rPr>
          <w:rFonts w:ascii="Arial" w:hAnsi="Arial" w:cs="Arial"/>
          <w:b/>
          <w:bCs/>
          <w:color w:val="000000"/>
          <w:sz w:val="20"/>
          <w:szCs w:val="20"/>
        </w:rPr>
      </w:pPr>
      <w:r w:rsidRPr="002426AA">
        <w:rPr>
          <w:rFonts w:ascii="Arial" w:hAnsi="Arial" w:cs="Arial"/>
          <w:b/>
          <w:bCs/>
          <w:color w:val="000000"/>
          <w:sz w:val="20"/>
          <w:szCs w:val="20"/>
        </w:rPr>
        <w:t>Access to Contractor’s Premises</w:t>
      </w:r>
    </w:p>
    <w:p w14:paraId="736E3E8E" w14:textId="77777777" w:rsidR="002426AA" w:rsidRPr="002426AA" w:rsidRDefault="002426AA" w:rsidP="002426AA">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485BC76D" w14:textId="0B4B9B7F" w:rsidR="00FB614D" w:rsidRPr="002426AA" w:rsidRDefault="00D92A5F" w:rsidP="007479A3">
      <w:pPr>
        <w:pStyle w:val="ListParagraph"/>
        <w:widowControl w:val="0"/>
        <w:numPr>
          <w:ilvl w:val="0"/>
          <w:numId w:val="17"/>
        </w:numPr>
        <w:tabs>
          <w:tab w:val="left" w:pos="400"/>
        </w:tabs>
        <w:autoSpaceDE w:val="0"/>
        <w:autoSpaceDN w:val="0"/>
        <w:adjustRightInd w:val="0"/>
        <w:spacing w:after="0" w:line="240" w:lineRule="auto"/>
        <w:jc w:val="both"/>
        <w:rPr>
          <w:rFonts w:ascii="Arial" w:hAnsi="Arial" w:cs="Arial"/>
          <w:color w:val="000000"/>
          <w:sz w:val="20"/>
          <w:szCs w:val="20"/>
        </w:rPr>
      </w:pPr>
      <w:r w:rsidRPr="002426AA">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A0E8D33" w14:textId="77777777" w:rsidR="002426AA" w:rsidRPr="002426AA" w:rsidRDefault="002426AA" w:rsidP="002426AA">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3FE71E6" w14:textId="4800B7BB" w:rsidR="00FB614D" w:rsidRPr="002426AA" w:rsidRDefault="00D92A5F" w:rsidP="007479A3">
      <w:pPr>
        <w:pStyle w:val="ListParagraph"/>
        <w:widowControl w:val="0"/>
        <w:numPr>
          <w:ilvl w:val="0"/>
          <w:numId w:val="17"/>
        </w:numPr>
        <w:tabs>
          <w:tab w:val="left" w:pos="400"/>
        </w:tabs>
        <w:autoSpaceDE w:val="0"/>
        <w:autoSpaceDN w:val="0"/>
        <w:adjustRightInd w:val="0"/>
        <w:spacing w:after="0" w:line="240" w:lineRule="auto"/>
        <w:jc w:val="both"/>
        <w:rPr>
          <w:rFonts w:ascii="Arial" w:hAnsi="Arial" w:cs="Arial"/>
          <w:sz w:val="20"/>
          <w:szCs w:val="20"/>
        </w:rPr>
      </w:pPr>
      <w:r w:rsidRPr="002426AA">
        <w:rPr>
          <w:rFonts w:ascii="Arial" w:hAnsi="Arial" w:cs="Arial"/>
          <w:color w:val="000000"/>
          <w:sz w:val="20"/>
          <w:szCs w:val="20"/>
        </w:rP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53643B1A"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473C3747" w14:textId="0A053C18" w:rsidR="00FB614D" w:rsidRPr="002426AA" w:rsidRDefault="00D92A5F" w:rsidP="00583A5C">
      <w:pPr>
        <w:pStyle w:val="ListParagraph"/>
        <w:widowControl w:val="0"/>
        <w:numPr>
          <w:ilvl w:val="0"/>
          <w:numId w:val="23"/>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71" w:name="#_Ref276990079"/>
      <w:bookmarkStart w:id="172" w:name="#_Toc422462836"/>
      <w:bookmarkStart w:id="173" w:name="#_Toc473616431"/>
      <w:bookmarkStart w:id="174" w:name="#_Toc72747367"/>
      <w:bookmarkStart w:id="175" w:name="#_Hlk75422185"/>
      <w:bookmarkEnd w:id="171"/>
      <w:bookmarkEnd w:id="172"/>
      <w:bookmarkEnd w:id="173"/>
      <w:bookmarkEnd w:id="174"/>
      <w:bookmarkEnd w:id="175"/>
      <w:r w:rsidRPr="002426AA">
        <w:rPr>
          <w:rFonts w:ascii="Arial" w:hAnsi="Arial" w:cs="Arial"/>
          <w:b/>
          <w:bCs/>
          <w:color w:val="000000"/>
          <w:sz w:val="20"/>
          <w:szCs w:val="20"/>
        </w:rPr>
        <w:t>Delivery / Collection</w:t>
      </w:r>
    </w:p>
    <w:p w14:paraId="4CAC5352" w14:textId="77777777" w:rsidR="002426AA" w:rsidRPr="002426AA" w:rsidRDefault="002426AA" w:rsidP="002426AA">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6C2168AB" w14:textId="2AAE3458" w:rsidR="00FB614D" w:rsidRPr="002426AA" w:rsidRDefault="00D92A5F" w:rsidP="007479A3">
      <w:pPr>
        <w:pStyle w:val="ListParagraph"/>
        <w:widowControl w:val="0"/>
        <w:numPr>
          <w:ilvl w:val="0"/>
          <w:numId w:val="18"/>
        </w:numPr>
        <w:tabs>
          <w:tab w:val="left" w:pos="400"/>
        </w:tabs>
        <w:autoSpaceDE w:val="0"/>
        <w:autoSpaceDN w:val="0"/>
        <w:adjustRightInd w:val="0"/>
        <w:spacing w:after="0" w:line="240" w:lineRule="auto"/>
        <w:jc w:val="both"/>
        <w:rPr>
          <w:rFonts w:ascii="Arial" w:hAnsi="Arial" w:cs="Arial"/>
          <w:color w:val="000000"/>
          <w:sz w:val="20"/>
          <w:szCs w:val="20"/>
        </w:rPr>
      </w:pPr>
      <w:r w:rsidRPr="002426AA">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59DDBD26" w14:textId="77777777" w:rsidR="002426AA" w:rsidRPr="002426AA" w:rsidRDefault="002426AA" w:rsidP="002426AA">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8B96C12" w14:textId="012D3E2A" w:rsidR="00FB614D" w:rsidRPr="00D501B4" w:rsidRDefault="005D293A" w:rsidP="00F324AB">
      <w:pPr>
        <w:widowControl w:val="0"/>
        <w:tabs>
          <w:tab w:val="left" w:pos="400"/>
        </w:tabs>
        <w:autoSpaceDE w:val="0"/>
        <w:autoSpaceDN w:val="0"/>
        <w:adjustRightInd w:val="0"/>
        <w:spacing w:after="0" w:line="240" w:lineRule="auto"/>
        <w:ind w:left="54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bookmarkStart w:id="176" w:name="#_Ref473548420"/>
      <w:bookmarkEnd w:id="176"/>
      <w:r w:rsidR="00D92A5F" w:rsidRPr="00D501B4">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5C73C36E"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601D4B72"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comply with any special instructions for arranging Delivery in Schedule 3 (Contract Data Sheet);</w:t>
      </w:r>
    </w:p>
    <w:p w14:paraId="5EE43140"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7342401C"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be responsible for all costs of Delivery; and</w:t>
      </w:r>
    </w:p>
    <w:p w14:paraId="4FA26689" w14:textId="7D149133"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(5)</w:t>
      </w:r>
      <w:r w:rsidRPr="00D501B4">
        <w:rPr>
          <w:rFonts w:ascii="Arial" w:hAnsi="Arial" w:cs="Arial"/>
          <w:sz w:val="20"/>
          <w:szCs w:val="20"/>
        </w:rPr>
        <w:tab/>
      </w:r>
      <w:bookmarkStart w:id="177" w:name="#_Ref278529933"/>
      <w:bookmarkEnd w:id="177"/>
      <w:r w:rsidRPr="00D501B4">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19133D34" w14:textId="77777777" w:rsidR="002426AA" w:rsidRPr="00D501B4" w:rsidRDefault="002426AA"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444730F" w14:textId="77777777" w:rsidR="00FB614D" w:rsidRPr="00D501B4" w:rsidRDefault="005D293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bookmarkStart w:id="178" w:name="#_Ref279399628"/>
      <w:bookmarkEnd w:id="178"/>
      <w:r w:rsidR="00D92A5F" w:rsidRPr="00D501B4">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70FEBF64" w14:textId="121FA81E"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bookmarkStart w:id="179" w:name="#_Ref278533410"/>
      <w:bookmarkEnd w:id="179"/>
      <w:r w:rsidRPr="00D501B4">
        <w:rPr>
          <w:rFonts w:ascii="Arial" w:hAnsi="Arial" w:cs="Arial"/>
          <w:color w:val="000000"/>
          <w:sz w:val="20"/>
          <w:szCs w:val="2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78016153"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comply with any special instructions for arranging Collection in Schedule 3 (Contract Data Sheet);</w:t>
      </w:r>
    </w:p>
    <w:p w14:paraId="67FFB30C"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5784C3FA"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(4)</w:t>
      </w:r>
      <w:r w:rsidRPr="00D501B4">
        <w:rPr>
          <w:rFonts w:ascii="Arial" w:hAnsi="Arial" w:cs="Arial"/>
          <w:sz w:val="20"/>
          <w:szCs w:val="20"/>
        </w:rPr>
        <w:tab/>
      </w:r>
      <w:bookmarkStart w:id="180" w:name="#_Ref278530009"/>
      <w:bookmarkStart w:id="181" w:name="#_Ref302563022"/>
      <w:bookmarkEnd w:id="180"/>
      <w:bookmarkEnd w:id="181"/>
      <w:r w:rsidRPr="00D501B4">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1B5F27E3" w14:textId="67021276" w:rsidR="00FB614D" w:rsidRDefault="00D92A5F" w:rsidP="00F324AB">
      <w:pPr>
        <w:widowControl w:val="0"/>
        <w:tabs>
          <w:tab w:val="left" w:pos="687"/>
        </w:tabs>
        <w:autoSpaceDE w:val="0"/>
        <w:autoSpaceDN w:val="0"/>
        <w:adjustRightInd w:val="0"/>
        <w:spacing w:after="0" w:line="240" w:lineRule="auto"/>
        <w:ind w:left="690" w:hanging="570"/>
        <w:jc w:val="both"/>
        <w:rPr>
          <w:rFonts w:ascii="Arial" w:hAnsi="Arial" w:cs="Arial"/>
          <w:color w:val="000000"/>
          <w:sz w:val="20"/>
          <w:szCs w:val="20"/>
        </w:rPr>
      </w:pPr>
      <w:r w:rsidRPr="00D501B4">
        <w:rPr>
          <w:rFonts w:ascii="Arial" w:hAnsi="Arial" w:cs="Arial"/>
          <w:color w:val="000000"/>
          <w:sz w:val="20"/>
          <w:szCs w:val="20"/>
        </w:rPr>
        <w:t>(5)</w:t>
      </w:r>
      <w:r w:rsidRPr="00D501B4">
        <w:rPr>
          <w:rFonts w:ascii="Arial" w:hAnsi="Arial" w:cs="Arial"/>
          <w:sz w:val="20"/>
          <w:szCs w:val="20"/>
        </w:rPr>
        <w:tab/>
      </w:r>
      <w:r w:rsidRPr="00D501B4">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73217E95" w14:textId="77777777" w:rsidR="002426AA" w:rsidRPr="00D501B4" w:rsidRDefault="002426AA" w:rsidP="00F324AB">
      <w:pPr>
        <w:widowControl w:val="0"/>
        <w:tabs>
          <w:tab w:val="left" w:pos="687"/>
        </w:tabs>
        <w:autoSpaceDE w:val="0"/>
        <w:autoSpaceDN w:val="0"/>
        <w:adjustRightInd w:val="0"/>
        <w:spacing w:after="0" w:line="240" w:lineRule="auto"/>
        <w:ind w:left="690" w:hanging="570"/>
        <w:jc w:val="both"/>
        <w:rPr>
          <w:rFonts w:ascii="Arial" w:hAnsi="Arial" w:cs="Arial"/>
          <w:sz w:val="20"/>
          <w:szCs w:val="20"/>
        </w:rPr>
      </w:pPr>
    </w:p>
    <w:p w14:paraId="2C89EFAE" w14:textId="77777777" w:rsidR="00FB614D" w:rsidRPr="00D501B4" w:rsidRDefault="005D293A"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bookmarkStart w:id="182" w:name="#_Ref301168631"/>
      <w:bookmarkEnd w:id="182"/>
      <w:r w:rsidR="00D92A5F" w:rsidRPr="00D501B4">
        <w:rPr>
          <w:rFonts w:ascii="Arial" w:hAnsi="Arial" w:cs="Arial"/>
          <w:color w:val="000000"/>
          <w:sz w:val="20"/>
          <w:szCs w:val="20"/>
        </w:rPr>
        <w:t>Title and risk in the Contractor Deliverables shall only pass from the Contractor to the Authority:</w:t>
      </w:r>
    </w:p>
    <w:p w14:paraId="42BCB33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on the Delivery of the Contractor Deliverables by the Contractor to the Consignee in accordance with clause 27.b; or</w:t>
      </w:r>
    </w:p>
    <w:p w14:paraId="5C34FA82"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on the Collection of the Contractor Deliverables from the Consignor by the Authority once they have been made available for Collection by the Contractor in accordance with clause 27.c.</w:t>
      </w:r>
    </w:p>
    <w:p w14:paraId="777B34C6"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4CA4912E" w14:textId="301915C1" w:rsidR="00FB614D" w:rsidRPr="002426AA" w:rsidRDefault="00D92A5F" w:rsidP="00583A5C">
      <w:pPr>
        <w:pStyle w:val="ListParagraph"/>
        <w:widowControl w:val="0"/>
        <w:numPr>
          <w:ilvl w:val="0"/>
          <w:numId w:val="23"/>
        </w:numPr>
        <w:tabs>
          <w:tab w:val="left" w:pos="540"/>
        </w:tabs>
        <w:autoSpaceDE w:val="0"/>
        <w:autoSpaceDN w:val="0"/>
        <w:adjustRightInd w:val="0"/>
        <w:spacing w:after="0" w:line="240" w:lineRule="auto"/>
        <w:jc w:val="both"/>
        <w:rPr>
          <w:rFonts w:ascii="Arial" w:hAnsi="Arial" w:cs="Arial"/>
          <w:b/>
          <w:bCs/>
          <w:color w:val="000000"/>
          <w:sz w:val="20"/>
          <w:szCs w:val="20"/>
        </w:rPr>
      </w:pPr>
      <w:bookmarkStart w:id="183" w:name="#_Toc422462837"/>
      <w:bookmarkStart w:id="184" w:name="#_Toc473616432"/>
      <w:bookmarkStart w:id="185" w:name="#_Toc72747368"/>
      <w:bookmarkStart w:id="186" w:name="#_Ref278530225"/>
      <w:bookmarkEnd w:id="183"/>
      <w:bookmarkEnd w:id="184"/>
      <w:bookmarkEnd w:id="185"/>
      <w:bookmarkEnd w:id="186"/>
      <w:r w:rsidRPr="002426AA">
        <w:rPr>
          <w:rFonts w:ascii="Arial" w:hAnsi="Arial" w:cs="Arial"/>
          <w:b/>
          <w:bCs/>
          <w:color w:val="000000"/>
          <w:sz w:val="20"/>
          <w:szCs w:val="20"/>
        </w:rPr>
        <w:t>Acceptance</w:t>
      </w:r>
    </w:p>
    <w:p w14:paraId="577B4BD5" w14:textId="77777777" w:rsidR="002426AA" w:rsidRPr="002426AA" w:rsidRDefault="002426AA" w:rsidP="002426AA">
      <w:pPr>
        <w:pStyle w:val="ListParagraph"/>
        <w:widowControl w:val="0"/>
        <w:tabs>
          <w:tab w:val="left" w:pos="540"/>
        </w:tabs>
        <w:autoSpaceDE w:val="0"/>
        <w:autoSpaceDN w:val="0"/>
        <w:adjustRightInd w:val="0"/>
        <w:spacing w:after="0" w:line="240" w:lineRule="auto"/>
        <w:ind w:left="480"/>
        <w:jc w:val="both"/>
        <w:rPr>
          <w:rFonts w:ascii="Arial" w:hAnsi="Arial" w:cs="Arial"/>
          <w:sz w:val="20"/>
          <w:szCs w:val="20"/>
        </w:rPr>
      </w:pPr>
    </w:p>
    <w:p w14:paraId="3CAD7BE9" w14:textId="1C29020C" w:rsidR="005D293A" w:rsidRPr="002426AA" w:rsidRDefault="005D293A" w:rsidP="002426AA">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r w:rsidR="00D92A5F" w:rsidRPr="00D501B4">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667768FE"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 xml:space="preserve">the Authority does any act in relation to the Contractor Deliverable which is inconsistent with the </w:t>
      </w:r>
      <w:r w:rsidRPr="00D501B4">
        <w:rPr>
          <w:rFonts w:ascii="Arial" w:hAnsi="Arial" w:cs="Arial"/>
          <w:color w:val="000000"/>
          <w:sz w:val="20"/>
          <w:szCs w:val="20"/>
        </w:rPr>
        <w:lastRenderedPageBreak/>
        <w:t>Contractor’s ownership; or</w:t>
      </w:r>
      <w:r w:rsidR="005D293A">
        <w:rPr>
          <w:rFonts w:ascii="Arial" w:hAnsi="Arial" w:cs="Arial"/>
          <w:sz w:val="20"/>
          <w:szCs w:val="20"/>
        </w:rPr>
        <w:t xml:space="preserve"> </w:t>
      </w:r>
      <w:r w:rsidRPr="00D501B4">
        <w:rPr>
          <w:rFonts w:ascii="Arial" w:hAnsi="Arial" w:cs="Arial"/>
          <w:color w:val="000000"/>
          <w:sz w:val="20"/>
          <w:szCs w:val="20"/>
        </w:rPr>
        <w:t>the time limit in which to reject the Contractor Deliverables defined in clause 29.b has elapsed.</w:t>
      </w:r>
      <w:r w:rsidRPr="00D501B4">
        <w:rPr>
          <w:rFonts w:ascii="Arial" w:hAnsi="Arial" w:cs="Arial"/>
          <w:sz w:val="20"/>
          <w:szCs w:val="20"/>
        </w:rPr>
        <w:br/>
      </w:r>
    </w:p>
    <w:p w14:paraId="0E03BFD4" w14:textId="77777777" w:rsidR="00FB614D" w:rsidRPr="00D501B4" w:rsidRDefault="00D92A5F" w:rsidP="00F324AB">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D501B4">
        <w:rPr>
          <w:rFonts w:ascii="Arial" w:hAnsi="Arial" w:cs="Arial"/>
          <w:b/>
          <w:bCs/>
          <w:color w:val="000000"/>
          <w:sz w:val="20"/>
          <w:szCs w:val="20"/>
        </w:rPr>
        <w:t>29.</w:t>
      </w:r>
      <w:r w:rsidRPr="00D501B4">
        <w:rPr>
          <w:rFonts w:ascii="Arial" w:hAnsi="Arial" w:cs="Arial"/>
          <w:sz w:val="20"/>
          <w:szCs w:val="20"/>
        </w:rPr>
        <w:tab/>
      </w:r>
      <w:bookmarkStart w:id="187" w:name="#_Toc422462838"/>
      <w:bookmarkStart w:id="188" w:name="#_Toc473616433"/>
      <w:bookmarkStart w:id="189" w:name="#_Toc72747369"/>
      <w:bookmarkEnd w:id="187"/>
      <w:bookmarkEnd w:id="188"/>
      <w:bookmarkEnd w:id="189"/>
      <w:r w:rsidRPr="00D501B4">
        <w:rPr>
          <w:rFonts w:ascii="Arial" w:hAnsi="Arial" w:cs="Arial"/>
          <w:b/>
          <w:bCs/>
          <w:color w:val="000000"/>
          <w:sz w:val="20"/>
          <w:szCs w:val="20"/>
        </w:rPr>
        <w:t>Rejection and Counterfeit Materiel</w:t>
      </w:r>
    </w:p>
    <w:p w14:paraId="40E2DC8A" w14:textId="77777777" w:rsidR="00FB614D" w:rsidRPr="00D501B4"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5A3380A2" w14:textId="77777777" w:rsidR="00FB614D" w:rsidRPr="00D501B4" w:rsidRDefault="00D92A5F" w:rsidP="00F324AB">
      <w:pPr>
        <w:widowControl w:val="0"/>
        <w:autoSpaceDE w:val="0"/>
        <w:autoSpaceDN w:val="0"/>
        <w:adjustRightInd w:val="0"/>
        <w:spacing w:after="60" w:line="240" w:lineRule="auto"/>
        <w:ind w:left="120"/>
        <w:jc w:val="both"/>
        <w:rPr>
          <w:rFonts w:ascii="Arial" w:hAnsi="Arial" w:cs="Arial"/>
          <w:sz w:val="20"/>
          <w:szCs w:val="20"/>
        </w:rPr>
      </w:pPr>
      <w:r w:rsidRPr="00D501B4">
        <w:rPr>
          <w:rFonts w:ascii="Arial" w:hAnsi="Arial" w:cs="Arial"/>
          <w:b/>
          <w:bCs/>
          <w:color w:val="000000"/>
          <w:sz w:val="20"/>
          <w:szCs w:val="20"/>
        </w:rPr>
        <w:t>Rejection:</w:t>
      </w:r>
    </w:p>
    <w:p w14:paraId="04DAB347" w14:textId="77777777" w:rsidR="00FB614D" w:rsidRPr="00D501B4" w:rsidRDefault="005D293A"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a.</w:t>
      </w:r>
      <w:r w:rsidR="00D92A5F" w:rsidRPr="00D501B4">
        <w:rPr>
          <w:rFonts w:ascii="Arial" w:hAnsi="Arial" w:cs="Arial"/>
          <w:sz w:val="20"/>
          <w:szCs w:val="20"/>
        </w:rPr>
        <w:tab/>
      </w:r>
      <w:bookmarkStart w:id="190" w:name="#_Ref473548566"/>
      <w:bookmarkEnd w:id="190"/>
      <w:r w:rsidR="00D92A5F" w:rsidRPr="00D501B4">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51C57E6" w14:textId="77777777" w:rsidR="00FB614D" w:rsidRPr="00D501B4" w:rsidRDefault="005D293A"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bookmarkStart w:id="191" w:name="#_Ref473548557"/>
      <w:bookmarkEnd w:id="191"/>
      <w:r w:rsidR="00D92A5F" w:rsidRPr="00D501B4">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B64F9BB"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2BCD5958" w14:textId="6C40570E" w:rsidR="00FB614D" w:rsidRDefault="00D92A5F" w:rsidP="00F324AB">
      <w:pPr>
        <w:widowControl w:val="0"/>
        <w:autoSpaceDE w:val="0"/>
        <w:autoSpaceDN w:val="0"/>
        <w:adjustRightInd w:val="0"/>
        <w:spacing w:after="60" w:line="240" w:lineRule="auto"/>
        <w:ind w:left="120"/>
        <w:jc w:val="both"/>
        <w:rPr>
          <w:rFonts w:ascii="Arial" w:hAnsi="Arial" w:cs="Arial"/>
          <w:b/>
          <w:bCs/>
          <w:color w:val="000000"/>
          <w:sz w:val="20"/>
          <w:szCs w:val="20"/>
        </w:rPr>
      </w:pPr>
      <w:r w:rsidRPr="00D501B4">
        <w:rPr>
          <w:rFonts w:ascii="Arial" w:hAnsi="Arial" w:cs="Arial"/>
          <w:b/>
          <w:bCs/>
          <w:color w:val="000000"/>
          <w:sz w:val="20"/>
          <w:szCs w:val="20"/>
        </w:rPr>
        <w:t>Counterfeit Materiel:</w:t>
      </w:r>
    </w:p>
    <w:p w14:paraId="7B58A5F9" w14:textId="77777777" w:rsidR="002426AA" w:rsidRPr="00D501B4" w:rsidRDefault="002426AA" w:rsidP="00F324AB">
      <w:pPr>
        <w:widowControl w:val="0"/>
        <w:autoSpaceDE w:val="0"/>
        <w:autoSpaceDN w:val="0"/>
        <w:adjustRightInd w:val="0"/>
        <w:spacing w:after="60" w:line="240" w:lineRule="auto"/>
        <w:ind w:left="120"/>
        <w:jc w:val="both"/>
        <w:rPr>
          <w:rFonts w:ascii="Arial" w:hAnsi="Arial" w:cs="Arial"/>
          <w:sz w:val="20"/>
          <w:szCs w:val="20"/>
        </w:rPr>
      </w:pPr>
    </w:p>
    <w:p w14:paraId="7FE959B6" w14:textId="77777777" w:rsidR="00FB614D" w:rsidRPr="00D501B4" w:rsidRDefault="005D293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r w:rsidR="00D92A5F" w:rsidRPr="00D501B4">
        <w:rPr>
          <w:rFonts w:ascii="Arial" w:hAnsi="Arial" w:cs="Arial"/>
          <w:color w:val="000000"/>
          <w:sz w:val="20"/>
          <w:szCs w:val="20"/>
        </w:rPr>
        <w:t>Where the Authority suspects that any Contractor Deliverable or consignment of Contractor Deliverables contains Counterfeit Materiel, it shall:</w:t>
      </w:r>
    </w:p>
    <w:p w14:paraId="362385AB"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notify the Contractor of its suspicion and reasons therefore;</w:t>
      </w:r>
    </w:p>
    <w:p w14:paraId="0BCBAFF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02B3F99"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(3)</w:t>
      </w:r>
      <w:r w:rsidRPr="00D501B4">
        <w:rPr>
          <w:rFonts w:ascii="Arial" w:hAnsi="Arial" w:cs="Arial"/>
          <w:sz w:val="20"/>
          <w:szCs w:val="20"/>
        </w:rPr>
        <w:tab/>
      </w:r>
      <w:r w:rsidRPr="00D501B4">
        <w:rPr>
          <w:rFonts w:ascii="Arial" w:hAnsi="Arial" w:cs="Arial"/>
          <w:color w:val="000000"/>
          <w:sz w:val="20"/>
          <w:szCs w:val="20"/>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36339D62"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75299968" w14:textId="12E44542" w:rsidR="00FB614D" w:rsidRDefault="00D92A5F" w:rsidP="00F324AB">
      <w:pPr>
        <w:widowControl w:val="0"/>
        <w:autoSpaceDE w:val="0"/>
        <w:autoSpaceDN w:val="0"/>
        <w:adjustRightInd w:val="0"/>
        <w:spacing w:after="60" w:line="240" w:lineRule="auto"/>
        <w:ind w:left="687"/>
        <w:jc w:val="both"/>
        <w:rPr>
          <w:rFonts w:ascii="Arial" w:hAnsi="Arial" w:cs="Arial"/>
          <w:color w:val="000000"/>
          <w:sz w:val="20"/>
          <w:szCs w:val="20"/>
        </w:rPr>
      </w:pPr>
      <w:r w:rsidRPr="00D501B4">
        <w:rPr>
          <w:rFonts w:ascii="Arial" w:hAnsi="Arial" w:cs="Arial"/>
          <w:color w:val="000000"/>
          <w:sz w:val="20"/>
          <w:szCs w:val="20"/>
        </w:rPr>
        <w:t>Where the Authority has determined that the Contractor Deliverable, part or consignment of Contractor Deliverables contain Counterfeit Material then it may reject the Contractor Deliverable, part or consignment under 29.a-29.b (Rejection).</w:t>
      </w:r>
    </w:p>
    <w:p w14:paraId="5A41BBEF" w14:textId="77777777" w:rsidR="002426AA" w:rsidRPr="00D501B4" w:rsidRDefault="002426AA" w:rsidP="00F324AB">
      <w:pPr>
        <w:widowControl w:val="0"/>
        <w:autoSpaceDE w:val="0"/>
        <w:autoSpaceDN w:val="0"/>
        <w:adjustRightInd w:val="0"/>
        <w:spacing w:after="60" w:line="240" w:lineRule="auto"/>
        <w:ind w:left="687"/>
        <w:jc w:val="both"/>
        <w:rPr>
          <w:rFonts w:ascii="Arial" w:hAnsi="Arial" w:cs="Arial"/>
          <w:sz w:val="20"/>
          <w:szCs w:val="20"/>
        </w:rPr>
      </w:pPr>
    </w:p>
    <w:p w14:paraId="57EF1EB2" w14:textId="77777777" w:rsidR="00FB614D" w:rsidRPr="00D501B4" w:rsidRDefault="005D293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r w:rsidR="00D92A5F" w:rsidRPr="00D501B4">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0B796C82" w14:textId="0E3A6AEF" w:rsidR="00FB614D" w:rsidRPr="00D501B4" w:rsidRDefault="005D293A" w:rsidP="00F324AB">
      <w:pPr>
        <w:widowControl w:val="0"/>
        <w:tabs>
          <w:tab w:val="left" w:pos="1242"/>
        </w:tabs>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 xml:space="preserve">  </w:t>
      </w:r>
      <w:r w:rsidR="00D92A5F" w:rsidRPr="00D501B4">
        <w:rPr>
          <w:rFonts w:ascii="Arial" w:hAnsi="Arial" w:cs="Arial"/>
          <w:color w:val="000000"/>
          <w:sz w:val="20"/>
          <w:szCs w:val="20"/>
        </w:rPr>
        <w:t>(1)</w:t>
      </w:r>
      <w:r w:rsidR="002426AA">
        <w:rPr>
          <w:rFonts w:ascii="Arial" w:hAnsi="Arial" w:cs="Arial"/>
          <w:sz w:val="20"/>
          <w:szCs w:val="20"/>
        </w:rPr>
        <w:t xml:space="preserve">      </w:t>
      </w:r>
      <w:r w:rsidR="00D92A5F" w:rsidRPr="00D501B4">
        <w:rPr>
          <w:rFonts w:ascii="Arial" w:hAnsi="Arial" w:cs="Arial"/>
          <w:color w:val="000000"/>
          <w:sz w:val="20"/>
          <w:szCs w:val="20"/>
        </w:rPr>
        <w:t>retain any Counterfeit Materiel; and/or</w:t>
      </w:r>
    </w:p>
    <w:p w14:paraId="4C446289"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14:paraId="7684FB28" w14:textId="7224F8CF" w:rsidR="00FB614D" w:rsidRDefault="00D92A5F" w:rsidP="00F324AB">
      <w:pPr>
        <w:widowControl w:val="0"/>
        <w:autoSpaceDE w:val="0"/>
        <w:autoSpaceDN w:val="0"/>
        <w:adjustRightInd w:val="0"/>
        <w:spacing w:after="60" w:line="240" w:lineRule="auto"/>
        <w:ind w:left="687"/>
        <w:jc w:val="both"/>
        <w:rPr>
          <w:rFonts w:ascii="Arial" w:hAnsi="Arial" w:cs="Arial"/>
          <w:color w:val="000000"/>
          <w:sz w:val="20"/>
          <w:szCs w:val="20"/>
        </w:rPr>
      </w:pPr>
      <w:r w:rsidRPr="00D501B4">
        <w:rPr>
          <w:rFonts w:ascii="Arial" w:hAnsi="Arial" w:cs="Arial"/>
          <w:color w:val="000000"/>
          <w:sz w:val="20"/>
          <w:szCs w:val="20"/>
        </w:rPr>
        <w:t xml:space="preserve">and such retention shall not constitute acceptance under Condition 28 (Acceptance). </w:t>
      </w:r>
    </w:p>
    <w:p w14:paraId="0F6A20ED" w14:textId="77777777" w:rsidR="002426AA" w:rsidRPr="00D501B4" w:rsidRDefault="002426AA" w:rsidP="00F324AB">
      <w:pPr>
        <w:widowControl w:val="0"/>
        <w:autoSpaceDE w:val="0"/>
        <w:autoSpaceDN w:val="0"/>
        <w:adjustRightInd w:val="0"/>
        <w:spacing w:after="60" w:line="240" w:lineRule="auto"/>
        <w:ind w:left="687"/>
        <w:jc w:val="both"/>
        <w:rPr>
          <w:rFonts w:ascii="Arial" w:hAnsi="Arial" w:cs="Arial"/>
          <w:sz w:val="20"/>
          <w:szCs w:val="20"/>
        </w:rPr>
      </w:pPr>
    </w:p>
    <w:p w14:paraId="66A4221E" w14:textId="77777777" w:rsidR="00FB614D" w:rsidRPr="00D501B4" w:rsidRDefault="005D293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e.</w:t>
      </w:r>
      <w:r w:rsidR="00D92A5F" w:rsidRPr="00D501B4">
        <w:rPr>
          <w:rFonts w:ascii="Arial" w:hAnsi="Arial" w:cs="Arial"/>
          <w:sz w:val="20"/>
          <w:szCs w:val="20"/>
        </w:rPr>
        <w:tab/>
      </w:r>
      <w:r w:rsidR="00D92A5F" w:rsidRPr="00D501B4">
        <w:rPr>
          <w:rFonts w:ascii="Arial" w:hAnsi="Arial" w:cs="Arial"/>
          <w:color w:val="000000"/>
          <w:sz w:val="20"/>
          <w:szCs w:val="20"/>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41BDCB04"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the separation of Counterfeit Materiel from any Contractor Deliverable or part of a Contractor Deliverable; and/or</w:t>
      </w:r>
    </w:p>
    <w:p w14:paraId="2922246F" w14:textId="757DE429"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the removal of any Contractor Deliverable or part of a Contractor Deliverable that the Authority is satisfied does not contain Counterfeit Materiel.</w:t>
      </w:r>
    </w:p>
    <w:p w14:paraId="79A6DE58" w14:textId="77777777" w:rsidR="002426AA" w:rsidRPr="00D501B4" w:rsidRDefault="002426AA"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DDC70D8" w14:textId="77777777" w:rsidR="00FB614D" w:rsidRPr="00D501B4" w:rsidRDefault="005D293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f.</w:t>
      </w:r>
      <w:r w:rsidR="00D92A5F" w:rsidRPr="00D501B4">
        <w:rPr>
          <w:rFonts w:ascii="Arial" w:hAnsi="Arial" w:cs="Arial"/>
          <w:sz w:val="20"/>
          <w:szCs w:val="20"/>
        </w:rPr>
        <w:tab/>
      </w:r>
      <w:r w:rsidR="00D92A5F" w:rsidRPr="00D501B4">
        <w:rPr>
          <w:rFonts w:ascii="Arial" w:hAnsi="Arial" w:cs="Arial"/>
          <w:color w:val="000000"/>
          <w:sz w:val="20"/>
          <w:szCs w:val="20"/>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2CE1E2F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(1)</w:t>
      </w:r>
      <w:r w:rsidRPr="00D501B4">
        <w:rPr>
          <w:rFonts w:ascii="Arial" w:hAnsi="Arial" w:cs="Arial"/>
          <w:sz w:val="20"/>
          <w:szCs w:val="20"/>
        </w:rPr>
        <w:tab/>
      </w:r>
      <w:r w:rsidRPr="00D501B4">
        <w:rPr>
          <w:rFonts w:ascii="Arial" w:hAnsi="Arial" w:cs="Arial"/>
          <w:color w:val="000000"/>
          <w:sz w:val="20"/>
          <w:szCs w:val="20"/>
        </w:rPr>
        <w:t>to dispose of it responsible, and in a manner that does not permit its reintroduction into the supply chain or market;</w:t>
      </w:r>
    </w:p>
    <w:p w14:paraId="70CDD98D"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(2)</w:t>
      </w:r>
      <w:r w:rsidRPr="00D501B4">
        <w:rPr>
          <w:rFonts w:ascii="Arial" w:hAnsi="Arial" w:cs="Arial"/>
          <w:sz w:val="20"/>
          <w:szCs w:val="20"/>
        </w:rPr>
        <w:tab/>
      </w:r>
      <w:r w:rsidRPr="00D501B4">
        <w:rPr>
          <w:rFonts w:ascii="Arial" w:hAnsi="Arial" w:cs="Arial"/>
          <w:color w:val="000000"/>
          <w:sz w:val="20"/>
          <w:szCs w:val="20"/>
        </w:rPr>
        <w:t>to pass it to a relevant investigatory or regulatory authority;</w:t>
      </w:r>
    </w:p>
    <w:p w14:paraId="241FE7AB"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lastRenderedPageBreak/>
        <w:t>(3)</w:t>
      </w:r>
      <w:r w:rsidRPr="00D501B4">
        <w:rPr>
          <w:rFonts w:ascii="Arial" w:hAnsi="Arial" w:cs="Arial"/>
          <w:sz w:val="20"/>
          <w:szCs w:val="20"/>
        </w:rPr>
        <w:tab/>
      </w:r>
      <w:r w:rsidRPr="00D501B4">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77073EE5" w14:textId="77777777" w:rsidR="00FB614D" w:rsidRPr="00D501B4"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D501B4">
        <w:rPr>
          <w:rFonts w:ascii="Arial" w:hAnsi="Arial" w:cs="Arial"/>
          <w:color w:val="000000"/>
          <w:sz w:val="20"/>
          <w:szCs w:val="20"/>
        </w:rPr>
        <w:t>(4)</w:t>
      </w:r>
      <w:r w:rsidRPr="00D501B4">
        <w:rPr>
          <w:rFonts w:ascii="Arial" w:hAnsi="Arial" w:cs="Arial"/>
          <w:sz w:val="20"/>
          <w:szCs w:val="20"/>
        </w:rPr>
        <w:tab/>
      </w:r>
      <w:r w:rsidRPr="00D501B4">
        <w:rPr>
          <w:rFonts w:ascii="Arial" w:hAnsi="Arial" w:cs="Arial"/>
          <w:color w:val="000000"/>
          <w:sz w:val="20"/>
          <w:szCs w:val="20"/>
        </w:rPr>
        <w:t>to recover the reasonable costs of testing, storage, access, and/or disposal of it from the Contractor.</w:t>
      </w:r>
    </w:p>
    <w:p w14:paraId="6C04C4BC" w14:textId="11ACD414" w:rsidR="00FB614D" w:rsidRDefault="00D92A5F" w:rsidP="00F324AB">
      <w:pPr>
        <w:widowControl w:val="0"/>
        <w:autoSpaceDE w:val="0"/>
        <w:autoSpaceDN w:val="0"/>
        <w:adjustRightInd w:val="0"/>
        <w:spacing w:after="60" w:line="240" w:lineRule="auto"/>
        <w:ind w:left="120"/>
        <w:jc w:val="both"/>
        <w:rPr>
          <w:rFonts w:ascii="Arial" w:hAnsi="Arial" w:cs="Arial"/>
          <w:color w:val="000000"/>
          <w:sz w:val="20"/>
          <w:szCs w:val="20"/>
        </w:rPr>
      </w:pPr>
      <w:r w:rsidRPr="00D501B4">
        <w:rPr>
          <w:rFonts w:ascii="Arial" w:hAnsi="Arial" w:cs="Arial"/>
          <w:color w:val="000000"/>
          <w:sz w:val="20"/>
          <w:szCs w:val="20"/>
        </w:rPr>
        <w:t>Exercise of the rights granted at clauses 29.f.(1) to 29.f.(3) shall not constitute acceptance under Condition 28 (Acceptance).</w:t>
      </w:r>
    </w:p>
    <w:p w14:paraId="2E50AB5B" w14:textId="77777777" w:rsidR="002426AA" w:rsidRPr="00D501B4" w:rsidRDefault="002426AA" w:rsidP="00F324AB">
      <w:pPr>
        <w:widowControl w:val="0"/>
        <w:autoSpaceDE w:val="0"/>
        <w:autoSpaceDN w:val="0"/>
        <w:adjustRightInd w:val="0"/>
        <w:spacing w:after="60" w:line="240" w:lineRule="auto"/>
        <w:ind w:left="120"/>
        <w:jc w:val="both"/>
        <w:rPr>
          <w:rFonts w:ascii="Arial" w:hAnsi="Arial" w:cs="Arial"/>
          <w:sz w:val="20"/>
          <w:szCs w:val="20"/>
        </w:rPr>
      </w:pPr>
    </w:p>
    <w:p w14:paraId="0DFC4FB8" w14:textId="67CA7C5A" w:rsidR="00FB614D" w:rsidRDefault="005D293A"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g.</w:t>
      </w:r>
      <w:r w:rsidR="00D92A5F" w:rsidRPr="00D501B4">
        <w:rPr>
          <w:rFonts w:ascii="Arial" w:hAnsi="Arial" w:cs="Arial"/>
          <w:sz w:val="20"/>
          <w:szCs w:val="20"/>
        </w:rPr>
        <w:tab/>
      </w:r>
      <w:r w:rsidR="00D92A5F" w:rsidRPr="00D501B4">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5E116EAC" w14:textId="77777777" w:rsidR="002426AA" w:rsidRPr="00D501B4" w:rsidRDefault="002426AA"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238AFD38" w14:textId="5393541D" w:rsidR="00FB614D" w:rsidRDefault="005D293A"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h.</w:t>
      </w:r>
      <w:r w:rsidR="00D92A5F" w:rsidRPr="00D501B4">
        <w:rPr>
          <w:rFonts w:ascii="Arial" w:hAnsi="Arial" w:cs="Arial"/>
          <w:sz w:val="20"/>
          <w:szCs w:val="20"/>
        </w:rPr>
        <w:tab/>
      </w:r>
      <w:r w:rsidR="00D92A5F" w:rsidRPr="00D501B4">
        <w:rPr>
          <w:rFonts w:ascii="Arial" w:hAnsi="Arial" w:cs="Arial"/>
          <w:color w:val="000000"/>
          <w:sz w:val="20"/>
          <w:szCs w:val="20"/>
        </w:rPr>
        <w:t xml:space="preserve">The Authority shall not use a retained Article or consignment other than as permitted in </w:t>
      </w:r>
      <w:r w:rsidR="002426AA" w:rsidRPr="00D501B4">
        <w:rPr>
          <w:rFonts w:ascii="Arial" w:hAnsi="Arial" w:cs="Arial"/>
          <w:color w:val="000000"/>
          <w:sz w:val="20"/>
          <w:szCs w:val="20"/>
        </w:rPr>
        <w:t>clauses 29.c</w:t>
      </w:r>
      <w:r w:rsidR="00D92A5F" w:rsidRPr="00D501B4">
        <w:rPr>
          <w:rFonts w:ascii="Arial" w:hAnsi="Arial" w:cs="Arial"/>
          <w:color w:val="000000"/>
          <w:sz w:val="20"/>
          <w:szCs w:val="20"/>
        </w:rPr>
        <w:t xml:space="preserve"> – 29.j.</w:t>
      </w:r>
    </w:p>
    <w:p w14:paraId="42C2A27A" w14:textId="77777777" w:rsidR="002426AA" w:rsidRPr="00D501B4" w:rsidRDefault="002426AA"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262109BD" w14:textId="3FDFF138" w:rsidR="00FB614D" w:rsidRDefault="005D293A"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i.</w:t>
      </w:r>
      <w:r w:rsidR="00D92A5F" w:rsidRPr="00D501B4">
        <w:rPr>
          <w:rFonts w:ascii="Arial" w:hAnsi="Arial" w:cs="Arial"/>
          <w:sz w:val="20"/>
          <w:szCs w:val="20"/>
        </w:rPr>
        <w:tab/>
      </w:r>
      <w:r w:rsidR="00D92A5F" w:rsidRPr="00D501B4">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0D35D574" w14:textId="77777777" w:rsidR="002426AA" w:rsidRPr="00D501B4" w:rsidRDefault="002426AA"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5C7F5A92" w14:textId="77777777" w:rsidR="00FB614D" w:rsidRPr="00D501B4" w:rsidRDefault="005D293A" w:rsidP="00F324AB">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j.</w:t>
      </w:r>
      <w:r w:rsidR="00D92A5F" w:rsidRPr="00D501B4">
        <w:rPr>
          <w:rFonts w:ascii="Arial" w:hAnsi="Arial" w:cs="Arial"/>
          <w:sz w:val="20"/>
          <w:szCs w:val="20"/>
        </w:rPr>
        <w:tab/>
      </w:r>
      <w:r w:rsidR="00D92A5F" w:rsidRPr="00D501B4">
        <w:rPr>
          <w:rFonts w:ascii="Arial" w:hAnsi="Arial" w:cs="Arial"/>
          <w:color w:val="000000"/>
          <w:sz w:val="20"/>
          <w:szCs w:val="20"/>
        </w:rPr>
        <w:t>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1CC274BF" w14:textId="77777777" w:rsidR="00FB614D" w:rsidRPr="00D501B4" w:rsidRDefault="00FB614D">
      <w:pPr>
        <w:widowControl w:val="0"/>
        <w:autoSpaceDE w:val="0"/>
        <w:autoSpaceDN w:val="0"/>
        <w:adjustRightInd w:val="0"/>
        <w:spacing w:after="60" w:line="240" w:lineRule="auto"/>
        <w:ind w:left="120"/>
        <w:rPr>
          <w:rFonts w:ascii="Arial" w:hAnsi="Arial" w:cs="Arial"/>
          <w:sz w:val="20"/>
          <w:szCs w:val="20"/>
        </w:rPr>
      </w:pPr>
    </w:p>
    <w:p w14:paraId="6B0597D4" w14:textId="560ECE46" w:rsidR="00FB614D" w:rsidRDefault="00D92A5F" w:rsidP="00F324AB">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D501B4">
        <w:rPr>
          <w:rFonts w:ascii="Arial" w:hAnsi="Arial" w:cs="Arial"/>
          <w:b/>
          <w:bCs/>
          <w:color w:val="000000"/>
          <w:sz w:val="20"/>
          <w:szCs w:val="20"/>
        </w:rPr>
        <w:t>30.</w:t>
      </w:r>
      <w:r w:rsidRPr="00D501B4">
        <w:rPr>
          <w:rFonts w:ascii="Arial" w:hAnsi="Arial" w:cs="Arial"/>
          <w:sz w:val="20"/>
          <w:szCs w:val="20"/>
        </w:rPr>
        <w:tab/>
      </w:r>
      <w:bookmarkStart w:id="192" w:name="#_Toc422462839"/>
      <w:bookmarkStart w:id="193" w:name="#_Ref473542182"/>
      <w:bookmarkStart w:id="194" w:name="#_Toc473616434"/>
      <w:bookmarkStart w:id="195" w:name="#_Toc72747370"/>
      <w:bookmarkEnd w:id="192"/>
      <w:bookmarkEnd w:id="193"/>
      <w:bookmarkEnd w:id="194"/>
      <w:bookmarkEnd w:id="195"/>
      <w:r w:rsidRPr="00D501B4">
        <w:rPr>
          <w:rFonts w:ascii="Arial" w:hAnsi="Arial" w:cs="Arial"/>
          <w:b/>
          <w:bCs/>
          <w:color w:val="000000"/>
          <w:sz w:val="20"/>
          <w:szCs w:val="20"/>
        </w:rPr>
        <w:t>Diversion Orders</w:t>
      </w:r>
    </w:p>
    <w:p w14:paraId="110C494C" w14:textId="77777777" w:rsidR="002426AA" w:rsidRPr="00D501B4" w:rsidRDefault="002426AA" w:rsidP="00F324AB">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09E950E" w14:textId="0C2431C9" w:rsidR="00FB614D" w:rsidRPr="002426AA" w:rsidRDefault="00D92A5F" w:rsidP="007479A3">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color w:val="000000"/>
          <w:sz w:val="20"/>
          <w:szCs w:val="20"/>
        </w:rPr>
      </w:pPr>
      <w:bookmarkStart w:id="196" w:name="#_Ref303588226"/>
      <w:bookmarkEnd w:id="196"/>
      <w:r w:rsidRPr="002426AA">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7029BC28" w14:textId="77777777" w:rsidR="002426AA" w:rsidRPr="002426AA" w:rsidRDefault="002426AA" w:rsidP="002426AA">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EC9096F" w14:textId="77777777" w:rsidR="00FB614D" w:rsidRPr="00D501B4" w:rsidRDefault="005D293A"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b.</w:t>
      </w:r>
      <w:r w:rsidR="00D92A5F" w:rsidRPr="00D501B4">
        <w:rPr>
          <w:rFonts w:ascii="Arial" w:hAnsi="Arial" w:cs="Arial"/>
          <w:sz w:val="20"/>
          <w:szCs w:val="20"/>
        </w:rPr>
        <w:tab/>
      </w:r>
      <w:r w:rsidR="00D92A5F" w:rsidRPr="00D501B4">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317BCEE0" w14:textId="77080806" w:rsidR="00FB614D" w:rsidRDefault="005D293A" w:rsidP="00F324AB">
      <w:pPr>
        <w:widowControl w:val="0"/>
        <w:tabs>
          <w:tab w:val="left" w:pos="400"/>
        </w:tabs>
        <w:autoSpaceDE w:val="0"/>
        <w:autoSpaceDN w:val="0"/>
        <w:adjustRightInd w:val="0"/>
        <w:spacing w:after="0" w:line="240" w:lineRule="auto"/>
        <w:ind w:left="400" w:hanging="28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c.</w:t>
      </w:r>
      <w:r w:rsidR="00D92A5F" w:rsidRPr="00D501B4">
        <w:rPr>
          <w:rFonts w:ascii="Arial" w:hAnsi="Arial" w:cs="Arial"/>
          <w:sz w:val="20"/>
          <w:szCs w:val="20"/>
        </w:rPr>
        <w:tab/>
      </w:r>
      <w:r w:rsidR="00D92A5F" w:rsidRPr="00D501B4">
        <w:rPr>
          <w:rFonts w:ascii="Arial" w:hAnsi="Arial" w:cs="Arial"/>
          <w:color w:val="000000"/>
          <w:sz w:val="20"/>
          <w:szCs w:val="20"/>
        </w:rPr>
        <w:t xml:space="preserve">The Authority reserves the right to cancel the Diversion Order. </w:t>
      </w:r>
    </w:p>
    <w:p w14:paraId="0A28D368" w14:textId="77777777" w:rsidR="002426AA" w:rsidRPr="00D501B4" w:rsidRDefault="002426AA"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75BC4269" w14:textId="5B42EEC2" w:rsidR="00FB614D" w:rsidRDefault="005D293A" w:rsidP="00F324AB">
      <w:pPr>
        <w:widowControl w:val="0"/>
        <w:tabs>
          <w:tab w:val="left" w:pos="400"/>
        </w:tabs>
        <w:autoSpaceDE w:val="0"/>
        <w:autoSpaceDN w:val="0"/>
        <w:adjustRightInd w:val="0"/>
        <w:spacing w:after="0" w:line="240" w:lineRule="auto"/>
        <w:ind w:left="540" w:hanging="42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d.</w:t>
      </w:r>
      <w:r w:rsidR="00D92A5F" w:rsidRPr="00D501B4">
        <w:rPr>
          <w:rFonts w:ascii="Arial" w:hAnsi="Arial" w:cs="Arial"/>
          <w:sz w:val="20"/>
          <w:szCs w:val="20"/>
        </w:rPr>
        <w:tab/>
      </w:r>
      <w:r w:rsidR="00D92A5F" w:rsidRPr="00D501B4">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31CE683C" w14:textId="77777777" w:rsidR="002426AA" w:rsidRPr="00D501B4" w:rsidRDefault="002426AA" w:rsidP="00F324AB">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p>
    <w:p w14:paraId="524CAA95" w14:textId="43EEEAFF" w:rsidR="00FB614D" w:rsidRDefault="005D293A" w:rsidP="00F324AB">
      <w:pPr>
        <w:widowControl w:val="0"/>
        <w:tabs>
          <w:tab w:val="left" w:pos="400"/>
        </w:tabs>
        <w:autoSpaceDE w:val="0"/>
        <w:autoSpaceDN w:val="0"/>
        <w:adjustRightInd w:val="0"/>
        <w:spacing w:after="0" w:line="240" w:lineRule="auto"/>
        <w:ind w:left="540" w:hanging="420"/>
        <w:jc w:val="both"/>
        <w:rPr>
          <w:rFonts w:ascii="Arial" w:hAnsi="Arial" w:cs="Arial"/>
          <w:color w:val="000000"/>
          <w:sz w:val="20"/>
          <w:szCs w:val="20"/>
        </w:rPr>
      </w:pPr>
      <w:r>
        <w:rPr>
          <w:rFonts w:ascii="Arial" w:hAnsi="Arial" w:cs="Arial"/>
          <w:color w:val="000000"/>
          <w:sz w:val="20"/>
          <w:szCs w:val="20"/>
        </w:rPr>
        <w:tab/>
      </w:r>
      <w:r w:rsidR="00D92A5F" w:rsidRPr="00D501B4">
        <w:rPr>
          <w:rFonts w:ascii="Arial" w:hAnsi="Arial" w:cs="Arial"/>
          <w:color w:val="000000"/>
          <w:sz w:val="20"/>
          <w:szCs w:val="20"/>
        </w:rPr>
        <w:t>e.</w:t>
      </w:r>
      <w:r w:rsidR="00D92A5F" w:rsidRPr="00D501B4">
        <w:rPr>
          <w:rFonts w:ascii="Arial" w:hAnsi="Arial" w:cs="Arial"/>
          <w:sz w:val="20"/>
          <w:szCs w:val="20"/>
        </w:rPr>
        <w:tab/>
      </w:r>
      <w:r w:rsidR="00D92A5F" w:rsidRPr="00D501B4">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w:t>
      </w:r>
    </w:p>
    <w:p w14:paraId="3FBA0271" w14:textId="77777777" w:rsidR="002426AA" w:rsidRPr="00D501B4" w:rsidRDefault="002426AA" w:rsidP="00F324AB">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p>
    <w:p w14:paraId="6238FA75" w14:textId="77777777" w:rsidR="005D293A" w:rsidRPr="00D501B4" w:rsidRDefault="005D293A" w:rsidP="00F324AB">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Pr>
          <w:rFonts w:ascii="Arial" w:hAnsi="Arial" w:cs="Arial"/>
          <w:color w:val="000000"/>
          <w:sz w:val="20"/>
          <w:szCs w:val="20"/>
        </w:rPr>
        <w:tab/>
      </w:r>
      <w:r w:rsidR="00D92A5F" w:rsidRPr="00D501B4">
        <w:rPr>
          <w:rFonts w:ascii="Arial" w:hAnsi="Arial" w:cs="Arial"/>
          <w:color w:val="000000"/>
          <w:sz w:val="20"/>
          <w:szCs w:val="20"/>
        </w:rPr>
        <w:t>f.</w:t>
      </w:r>
      <w:r w:rsidR="00D92A5F" w:rsidRPr="00D501B4">
        <w:rPr>
          <w:rFonts w:ascii="Arial" w:hAnsi="Arial" w:cs="Arial"/>
          <w:sz w:val="20"/>
          <w:szCs w:val="20"/>
        </w:rPr>
        <w:tab/>
      </w:r>
      <w:r w:rsidRPr="00D501B4">
        <w:rPr>
          <w:rFonts w:ascii="Arial" w:hAnsi="Arial" w:cs="Arial"/>
          <w:color w:val="000000"/>
          <w:sz w:val="20"/>
          <w:szCs w:val="20"/>
        </w:rPr>
        <w:t>The Contractor shall comply with the requirements of the Diversion Order upon receipt of the Diversion Order.</w:t>
      </w:r>
    </w:p>
    <w:p w14:paraId="3EED3CA9" w14:textId="77777777" w:rsidR="00FB614D" w:rsidRPr="00D501B4" w:rsidRDefault="00FB614D" w:rsidP="00F324AB">
      <w:pPr>
        <w:widowControl w:val="0"/>
        <w:tabs>
          <w:tab w:val="left" w:pos="400"/>
        </w:tabs>
        <w:autoSpaceDE w:val="0"/>
        <w:autoSpaceDN w:val="0"/>
        <w:adjustRightInd w:val="0"/>
        <w:spacing w:after="0" w:line="240" w:lineRule="auto"/>
        <w:jc w:val="both"/>
        <w:rPr>
          <w:rFonts w:ascii="Arial" w:hAnsi="Arial" w:cs="Arial"/>
          <w:sz w:val="20"/>
          <w:szCs w:val="20"/>
        </w:rPr>
      </w:pPr>
    </w:p>
    <w:p w14:paraId="2E3CF749" w14:textId="30DDDDE5" w:rsidR="00FB614D" w:rsidRDefault="00D92A5F" w:rsidP="00F324AB">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D501B4">
        <w:rPr>
          <w:rFonts w:ascii="Arial" w:hAnsi="Arial" w:cs="Arial"/>
          <w:b/>
          <w:bCs/>
          <w:color w:val="000000"/>
          <w:sz w:val="20"/>
          <w:szCs w:val="20"/>
        </w:rPr>
        <w:t>31.</w:t>
      </w:r>
      <w:r w:rsidRPr="00D501B4">
        <w:rPr>
          <w:rFonts w:ascii="Arial" w:hAnsi="Arial" w:cs="Arial"/>
          <w:sz w:val="20"/>
          <w:szCs w:val="20"/>
        </w:rPr>
        <w:tab/>
      </w:r>
      <w:bookmarkStart w:id="197" w:name="#_Toc422462840"/>
      <w:bookmarkStart w:id="198" w:name="#_Toc473616435"/>
      <w:bookmarkStart w:id="199" w:name="#_Toc72747371"/>
      <w:bookmarkStart w:id="200" w:name="#_Hlk75422313"/>
      <w:bookmarkEnd w:id="197"/>
      <w:bookmarkEnd w:id="198"/>
      <w:bookmarkEnd w:id="199"/>
      <w:bookmarkEnd w:id="200"/>
      <w:r w:rsidRPr="00D501B4">
        <w:rPr>
          <w:rFonts w:ascii="Arial" w:hAnsi="Arial" w:cs="Arial"/>
          <w:b/>
          <w:bCs/>
          <w:color w:val="000000"/>
          <w:sz w:val="20"/>
          <w:szCs w:val="20"/>
        </w:rPr>
        <w:t>Self-to-Self Delivery</w:t>
      </w:r>
    </w:p>
    <w:p w14:paraId="4A96608C" w14:textId="77777777" w:rsidR="002426AA" w:rsidRPr="00D501B4" w:rsidRDefault="002426AA" w:rsidP="00F324AB">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3E787D4" w14:textId="704E5F46" w:rsidR="00106B66" w:rsidRDefault="00D92A5F" w:rsidP="00F324AB">
      <w:pPr>
        <w:widowControl w:val="0"/>
        <w:autoSpaceDE w:val="0"/>
        <w:autoSpaceDN w:val="0"/>
        <w:adjustRightInd w:val="0"/>
        <w:spacing w:after="60" w:line="240" w:lineRule="auto"/>
        <w:ind w:left="120"/>
        <w:jc w:val="both"/>
        <w:rPr>
          <w:rFonts w:ascii="Arial" w:hAnsi="Arial" w:cs="Arial"/>
          <w:sz w:val="20"/>
          <w:szCs w:val="20"/>
        </w:rPr>
      </w:pPr>
      <w:r w:rsidRPr="00D501B4">
        <w:rPr>
          <w:rFonts w:ascii="Arial" w:hAnsi="Arial" w:cs="Arial"/>
          <w:color w:val="000000"/>
          <w:sz w:val="20"/>
          <w:szCs w:val="20"/>
        </w:rPr>
        <w:t>Where it is stated in Schedule 3 (Contract Data Sheet) that any Contractor Deliverable is to be Delivered by the Contractor</w:t>
      </w:r>
      <w:r w:rsidR="00F324AB">
        <w:rPr>
          <w:rFonts w:ascii="Arial" w:hAnsi="Arial" w:cs="Arial"/>
          <w:color w:val="000000"/>
          <w:sz w:val="20"/>
          <w:szCs w:val="20"/>
        </w:rPr>
        <w:t xml:space="preserve"> </w:t>
      </w:r>
      <w:r w:rsidRPr="00D501B4">
        <w:rPr>
          <w:rFonts w:ascii="Arial" w:hAnsi="Arial" w:cs="Arial"/>
          <w:color w:val="000000"/>
          <w:sz w:val="20"/>
          <w:szCs w:val="20"/>
        </w:rPr>
        <w:t>to their own premises, or to those of a Subcontractor (‘self-to-self delivery’)</w:t>
      </w:r>
      <w:r w:rsidRPr="00D501B4">
        <w:rPr>
          <w:rFonts w:ascii="Arial" w:hAnsi="Arial" w:cs="Arial"/>
          <w:i/>
          <w:iCs/>
          <w:color w:val="000000"/>
          <w:sz w:val="20"/>
          <w:szCs w:val="20"/>
        </w:rPr>
        <w:t>,</w:t>
      </w:r>
      <w:r w:rsidRPr="00D501B4">
        <w:rPr>
          <w:rFonts w:ascii="Arial" w:hAnsi="Arial" w:cs="Arial"/>
          <w:color w:val="000000"/>
          <w:sz w:val="20"/>
          <w:szCs w:val="20"/>
        </w:rPr>
        <w:t xml:space="preserve"> the risk in such a Contractor Deliverable shall remain vested in the Contractor until such time as it is handed over to the Authority.</w:t>
      </w:r>
      <w:bookmarkStart w:id="201" w:name="#_Toc72747372"/>
      <w:bookmarkStart w:id="202" w:name="#_Toc473616436"/>
      <w:bookmarkStart w:id="203" w:name="#_Toc473616437"/>
      <w:bookmarkStart w:id="204" w:name="#_Toc473635901"/>
      <w:bookmarkStart w:id="205" w:name="#_Toc473635963"/>
      <w:bookmarkStart w:id="206" w:name="#_Toc473636025"/>
      <w:bookmarkStart w:id="207" w:name="#_Toc473616438"/>
      <w:bookmarkStart w:id="208" w:name="#_Toc473635902"/>
      <w:bookmarkStart w:id="209" w:name="#_Toc473635964"/>
      <w:bookmarkStart w:id="210" w:name="#_Toc473636026"/>
      <w:bookmarkStart w:id="211" w:name="#_Toc473616439"/>
      <w:bookmarkStart w:id="212" w:name="#_Toc473635903"/>
      <w:bookmarkStart w:id="213" w:name="#_Toc473635965"/>
      <w:bookmarkStart w:id="214" w:name="#_Toc473636027"/>
      <w:bookmarkStart w:id="215" w:name="#_Toc473616440"/>
      <w:bookmarkStart w:id="216" w:name="#_Toc473635904"/>
      <w:bookmarkStart w:id="217" w:name="#_Toc473635966"/>
      <w:bookmarkStart w:id="218" w:name="#_Toc473636028"/>
      <w:bookmarkStart w:id="219" w:name="#_Toc473616441"/>
      <w:bookmarkStart w:id="220" w:name="#_Toc473635905"/>
      <w:bookmarkStart w:id="221" w:name="#_Toc473635967"/>
      <w:bookmarkStart w:id="222" w:name="#_Toc473636029"/>
      <w:bookmarkStart w:id="223" w:name="#_Toc473616442"/>
      <w:bookmarkStart w:id="224" w:name="#_Toc473635906"/>
      <w:bookmarkStart w:id="225" w:name="#_Toc473635968"/>
      <w:bookmarkStart w:id="226" w:name="#_Toc473636030"/>
      <w:bookmarkStart w:id="227" w:name="#_Toc473616443"/>
      <w:bookmarkStart w:id="228" w:name="#_Toc473635907"/>
      <w:bookmarkStart w:id="229" w:name="#_Toc473635969"/>
      <w:bookmarkStart w:id="230" w:name="#_Toc473636031"/>
      <w:bookmarkStart w:id="231" w:name="#_Toc473616444"/>
      <w:bookmarkStart w:id="232" w:name="#_Toc473635908"/>
      <w:bookmarkStart w:id="233" w:name="#_Toc473635970"/>
      <w:bookmarkStart w:id="234" w:name="#_Toc473636032"/>
      <w:bookmarkStart w:id="235" w:name="#_Toc473616445"/>
      <w:bookmarkStart w:id="236" w:name="#_Toc473635909"/>
      <w:bookmarkStart w:id="237" w:name="#_Toc473635971"/>
      <w:bookmarkStart w:id="238" w:name="#_Toc473636033"/>
      <w:bookmarkStart w:id="239" w:name="#_Toc473616446"/>
      <w:bookmarkStart w:id="240" w:name="#_Toc473635910"/>
      <w:bookmarkStart w:id="241" w:name="#_Toc473635972"/>
      <w:bookmarkStart w:id="242" w:name="#_Toc473636034"/>
      <w:bookmarkStart w:id="243" w:name="#_Toc473616447"/>
      <w:bookmarkStart w:id="244" w:name="#_Toc473635911"/>
      <w:bookmarkStart w:id="245" w:name="#_Toc473635973"/>
      <w:bookmarkStart w:id="246" w:name="#_Toc473636035"/>
      <w:bookmarkStart w:id="247" w:name="#_Toc473616448"/>
      <w:bookmarkStart w:id="248" w:name="#_Toc473635912"/>
      <w:bookmarkStart w:id="249" w:name="#_Toc473635974"/>
      <w:bookmarkStart w:id="250" w:name="#_Toc473636036"/>
      <w:bookmarkStart w:id="251" w:name="#_Toc473616449"/>
      <w:bookmarkStart w:id="252" w:name="#_Toc473635913"/>
      <w:bookmarkStart w:id="253" w:name="#_Toc473635975"/>
      <w:bookmarkStart w:id="254" w:name="#_Toc473636037"/>
      <w:bookmarkStart w:id="255" w:name="#_Toc473616450"/>
      <w:bookmarkStart w:id="256" w:name="#_Toc473635914"/>
      <w:bookmarkStart w:id="257" w:name="#_Toc473635976"/>
      <w:bookmarkStart w:id="258" w:name="#_Toc473636038"/>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452C7D4" w14:textId="77777777" w:rsidR="00106B66" w:rsidRDefault="00106B66" w:rsidP="00BA37B3">
      <w:pPr>
        <w:widowControl w:val="0"/>
        <w:autoSpaceDE w:val="0"/>
        <w:autoSpaceDN w:val="0"/>
        <w:adjustRightInd w:val="0"/>
        <w:spacing w:after="60" w:line="240" w:lineRule="auto"/>
        <w:rPr>
          <w:rFonts w:ascii="Arial" w:hAnsi="Arial" w:cs="Arial"/>
          <w:sz w:val="20"/>
          <w:szCs w:val="20"/>
        </w:rPr>
      </w:pPr>
    </w:p>
    <w:p w14:paraId="46C8D493" w14:textId="77777777" w:rsidR="00FB614D" w:rsidRPr="002426AA" w:rsidRDefault="00D92A5F" w:rsidP="002426AA">
      <w:pPr>
        <w:widowControl w:val="0"/>
        <w:autoSpaceDE w:val="0"/>
        <w:autoSpaceDN w:val="0"/>
        <w:adjustRightInd w:val="0"/>
        <w:spacing w:after="60" w:line="240" w:lineRule="auto"/>
        <w:jc w:val="center"/>
        <w:rPr>
          <w:rFonts w:ascii="Arial" w:hAnsi="Arial" w:cs="Arial"/>
          <w:sz w:val="20"/>
          <w:szCs w:val="20"/>
        </w:rPr>
      </w:pPr>
      <w:r w:rsidRPr="002426AA">
        <w:rPr>
          <w:rFonts w:ascii="Arial" w:hAnsi="Arial" w:cs="Arial"/>
          <w:b/>
          <w:bCs/>
          <w:color w:val="000000"/>
          <w:sz w:val="20"/>
          <w:szCs w:val="20"/>
        </w:rPr>
        <w:t>Licences and Intellectual Property</w:t>
      </w:r>
    </w:p>
    <w:p w14:paraId="218FECF6" w14:textId="77777777" w:rsidR="00FB614D" w:rsidRPr="00FB71CE" w:rsidRDefault="00FB614D" w:rsidP="00F324AB">
      <w:pPr>
        <w:widowControl w:val="0"/>
        <w:autoSpaceDE w:val="0"/>
        <w:autoSpaceDN w:val="0"/>
        <w:adjustRightInd w:val="0"/>
        <w:spacing w:after="60" w:line="240" w:lineRule="auto"/>
        <w:ind w:left="120"/>
        <w:jc w:val="both"/>
        <w:rPr>
          <w:rFonts w:ascii="Arial" w:hAnsi="Arial" w:cs="Arial"/>
          <w:color w:val="000000"/>
          <w:sz w:val="20"/>
          <w:szCs w:val="20"/>
          <w:u w:val="single"/>
        </w:rPr>
      </w:pPr>
    </w:p>
    <w:p w14:paraId="29825FE0" w14:textId="0602CA35" w:rsidR="00FB614D" w:rsidRDefault="00D92A5F" w:rsidP="00F324AB">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FB71CE">
        <w:rPr>
          <w:rFonts w:ascii="Arial" w:hAnsi="Arial" w:cs="Arial"/>
          <w:b/>
          <w:bCs/>
          <w:color w:val="000000"/>
          <w:sz w:val="20"/>
          <w:szCs w:val="20"/>
        </w:rPr>
        <w:t>32.</w:t>
      </w:r>
      <w:r w:rsidRPr="00FB71CE">
        <w:rPr>
          <w:rFonts w:ascii="Arial" w:hAnsi="Arial" w:cs="Arial"/>
          <w:sz w:val="20"/>
          <w:szCs w:val="20"/>
        </w:rPr>
        <w:tab/>
      </w:r>
      <w:bookmarkStart w:id="259" w:name="#_Toc72747373"/>
      <w:bookmarkEnd w:id="259"/>
      <w:r w:rsidRPr="00FB71CE">
        <w:rPr>
          <w:rFonts w:ascii="Arial" w:hAnsi="Arial" w:cs="Arial"/>
          <w:b/>
          <w:bCs/>
          <w:color w:val="000000"/>
          <w:sz w:val="20"/>
          <w:szCs w:val="20"/>
        </w:rPr>
        <w:t>Import and Export Licences</w:t>
      </w:r>
    </w:p>
    <w:p w14:paraId="34140395" w14:textId="77777777" w:rsidR="002426AA" w:rsidRPr="00FB71CE" w:rsidRDefault="002426AA" w:rsidP="00F324AB">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4393722" w14:textId="4204CE8C" w:rsidR="002426AA" w:rsidRPr="002426AA" w:rsidRDefault="00D92A5F" w:rsidP="007479A3">
      <w:pPr>
        <w:pStyle w:val="ListParagraph"/>
        <w:widowControl w:val="0"/>
        <w:numPr>
          <w:ilvl w:val="0"/>
          <w:numId w:val="20"/>
        </w:numPr>
        <w:tabs>
          <w:tab w:val="left" w:pos="400"/>
        </w:tabs>
        <w:autoSpaceDE w:val="0"/>
        <w:autoSpaceDN w:val="0"/>
        <w:adjustRightInd w:val="0"/>
        <w:spacing w:after="0" w:line="240" w:lineRule="auto"/>
        <w:jc w:val="both"/>
        <w:rPr>
          <w:rFonts w:ascii="Arial" w:hAnsi="Arial" w:cs="Arial"/>
          <w:color w:val="000000"/>
          <w:sz w:val="20"/>
          <w:szCs w:val="20"/>
        </w:rPr>
      </w:pPr>
      <w:r w:rsidRPr="002426AA">
        <w:rPr>
          <w:rFonts w:ascii="Arial" w:hAnsi="Arial" w:cs="Arial"/>
          <w:color w:val="000000"/>
          <w:sz w:val="20"/>
          <w:szCs w:val="20"/>
        </w:rPr>
        <w:t xml:space="preserve">If, in the performance of the Contract, the Contractor needs to import into the UK or export out of </w:t>
      </w:r>
    </w:p>
    <w:p w14:paraId="09A4EB4C" w14:textId="2EC3AFBA" w:rsidR="00FB614D" w:rsidRPr="002426AA" w:rsidRDefault="00D92A5F" w:rsidP="002426AA">
      <w:pPr>
        <w:pStyle w:val="ListParagraph"/>
        <w:widowControl w:val="0"/>
        <w:tabs>
          <w:tab w:val="left" w:pos="400"/>
        </w:tabs>
        <w:autoSpaceDE w:val="0"/>
        <w:autoSpaceDN w:val="0"/>
        <w:adjustRightInd w:val="0"/>
        <w:spacing w:after="0" w:line="240" w:lineRule="auto"/>
        <w:ind w:left="760"/>
        <w:jc w:val="both"/>
        <w:rPr>
          <w:rFonts w:ascii="Arial" w:hAnsi="Arial" w:cs="Arial"/>
          <w:color w:val="000000"/>
          <w:sz w:val="20"/>
          <w:szCs w:val="20"/>
        </w:rPr>
      </w:pPr>
      <w:r w:rsidRPr="002426AA">
        <w:rPr>
          <w:rFonts w:ascii="Arial" w:hAnsi="Arial" w:cs="Arial"/>
          <w:color w:val="000000"/>
          <w:sz w:val="20"/>
          <w:szCs w:val="20"/>
        </w:rPr>
        <w:t>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177D854B" w14:textId="77777777" w:rsidR="002426AA" w:rsidRPr="00FB71CE" w:rsidRDefault="002426AA" w:rsidP="00F324AB">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p>
    <w:p w14:paraId="65D39ACB" w14:textId="01E65BDB" w:rsidR="002426AA" w:rsidRPr="002426AA" w:rsidRDefault="00D92A5F" w:rsidP="007479A3">
      <w:pPr>
        <w:pStyle w:val="ListParagraph"/>
        <w:widowControl w:val="0"/>
        <w:numPr>
          <w:ilvl w:val="0"/>
          <w:numId w:val="20"/>
        </w:numPr>
        <w:tabs>
          <w:tab w:val="left" w:pos="400"/>
        </w:tabs>
        <w:autoSpaceDE w:val="0"/>
        <w:autoSpaceDN w:val="0"/>
        <w:adjustRightInd w:val="0"/>
        <w:spacing w:after="0" w:line="240" w:lineRule="auto"/>
        <w:jc w:val="both"/>
        <w:rPr>
          <w:rFonts w:ascii="Arial" w:hAnsi="Arial" w:cs="Arial"/>
          <w:color w:val="000000"/>
          <w:sz w:val="20"/>
          <w:szCs w:val="20"/>
        </w:rPr>
      </w:pPr>
      <w:r w:rsidRPr="002426AA">
        <w:rPr>
          <w:rFonts w:ascii="Arial" w:hAnsi="Arial" w:cs="Arial"/>
          <w:color w:val="000000"/>
          <w:sz w:val="20"/>
          <w:szCs w:val="20"/>
        </w:rPr>
        <w:t xml:space="preserve">When an export licence or import licence or authorisation either singularly or in combination is </w:t>
      </w:r>
    </w:p>
    <w:p w14:paraId="16E36AB3" w14:textId="4B646716" w:rsidR="00FB614D" w:rsidRPr="002426AA" w:rsidRDefault="00D92A5F" w:rsidP="002426AA">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r w:rsidRPr="002426AA">
        <w:rPr>
          <w:rFonts w:ascii="Arial" w:hAnsi="Arial" w:cs="Arial"/>
          <w:color w:val="000000"/>
          <w:sz w:val="20"/>
          <w:szCs w:val="20"/>
        </w:rPr>
        <w:t xml:space="preserve">required from a foreign government for the performance of the Contract, the Contractor shall as soon as reasonably </w:t>
      </w:r>
      <w:r w:rsidR="002426AA" w:rsidRPr="002426AA">
        <w:rPr>
          <w:rFonts w:ascii="Arial" w:hAnsi="Arial" w:cs="Arial"/>
          <w:color w:val="000000"/>
          <w:sz w:val="20"/>
          <w:szCs w:val="20"/>
        </w:rPr>
        <w:t>practicably</w:t>
      </w:r>
      <w:r w:rsidRPr="002426AA">
        <w:rPr>
          <w:rFonts w:ascii="Arial" w:hAnsi="Arial" w:cs="Arial"/>
          <w:color w:val="000000"/>
          <w:sz w:val="20"/>
          <w:szCs w:val="20"/>
        </w:rPr>
        <w:t xml:space="preserve"> consult with the Authority on the licence requirements.  Where the Contractor is the applicant for the licence or authorisation the Contractor shall:</w:t>
      </w:r>
    </w:p>
    <w:p w14:paraId="2D810F53"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B35A2C4" w14:textId="0A600737" w:rsidR="00FB614D" w:rsidRPr="00FB71CE" w:rsidRDefault="00FB71CE" w:rsidP="00F324AB">
      <w:pPr>
        <w:widowControl w:val="0"/>
        <w:tabs>
          <w:tab w:val="left" w:pos="1254"/>
        </w:tabs>
        <w:autoSpaceDE w:val="0"/>
        <w:autoSpaceDN w:val="0"/>
        <w:adjustRightInd w:val="0"/>
        <w:spacing w:after="0" w:line="240" w:lineRule="auto"/>
        <w:ind w:left="1440" w:hanging="1320"/>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(a)</w:t>
      </w:r>
      <w:r w:rsidR="00B80657">
        <w:rPr>
          <w:rFonts w:ascii="Arial" w:hAnsi="Arial" w:cs="Arial"/>
          <w:sz w:val="20"/>
          <w:szCs w:val="20"/>
        </w:rPr>
        <w:t xml:space="preserve"> </w:t>
      </w:r>
      <w:r w:rsidR="00D92A5F" w:rsidRPr="00FB71CE">
        <w:rPr>
          <w:rFonts w:ascii="Arial" w:hAnsi="Arial" w:cs="Arial"/>
          <w:color w:val="000000"/>
          <w:sz w:val="20"/>
          <w:szCs w:val="20"/>
        </w:rPr>
        <w:t>the end user as: Her Britannic Majesty’s Government of the United Kingdom of Great Britain and Northern Ireland (hereinafter “HM Government”); and</w:t>
      </w:r>
    </w:p>
    <w:p w14:paraId="63B21B35" w14:textId="0960E79A" w:rsidR="00FB614D" w:rsidRPr="00FB71CE" w:rsidRDefault="00FB71CE" w:rsidP="00F324AB">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(b)</w:t>
      </w:r>
      <w:r w:rsidR="00B80657">
        <w:rPr>
          <w:rFonts w:ascii="Arial" w:hAnsi="Arial" w:cs="Arial"/>
          <w:sz w:val="20"/>
          <w:szCs w:val="20"/>
        </w:rPr>
        <w:t xml:space="preserve"> </w:t>
      </w:r>
      <w:r w:rsidR="00D92A5F" w:rsidRPr="00FB71CE">
        <w:rPr>
          <w:rFonts w:ascii="Arial" w:hAnsi="Arial" w:cs="Arial"/>
          <w:color w:val="000000"/>
          <w:sz w:val="20"/>
          <w:szCs w:val="20"/>
        </w:rPr>
        <w:t>the end use as: For the Purposes of HM Government; and</w:t>
      </w:r>
    </w:p>
    <w:p w14:paraId="42CAB092" w14:textId="304E3FBA"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(2)</w:t>
      </w:r>
      <w:r w:rsidRPr="00FB71CE">
        <w:rPr>
          <w:rFonts w:ascii="Arial" w:hAnsi="Arial" w:cs="Arial"/>
          <w:sz w:val="20"/>
          <w:szCs w:val="20"/>
        </w:rPr>
        <w:tab/>
      </w:r>
      <w:r w:rsidRPr="00FB71CE">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44EF876E" w14:textId="77777777" w:rsidR="002426AA" w:rsidRPr="00FB71CE" w:rsidRDefault="002426AA"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4E4B597" w14:textId="342B5E07"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c.</w:t>
      </w:r>
      <w:r w:rsidR="00D92A5F" w:rsidRPr="00FB71CE">
        <w:rPr>
          <w:rFonts w:ascii="Arial" w:hAnsi="Arial" w:cs="Arial"/>
          <w:sz w:val="20"/>
          <w:szCs w:val="20"/>
        </w:rPr>
        <w:tab/>
      </w:r>
      <w:r w:rsidR="00D92A5F" w:rsidRPr="00FB71CE">
        <w:rPr>
          <w:rFonts w:ascii="Arial" w:hAnsi="Arial" w:cs="Arial"/>
          <w:color w:val="000000"/>
          <w:sz w:val="20"/>
          <w:szCs w:val="20"/>
        </w:rPr>
        <w:t>If the Contractor or any Subcontractor in the performance of the Contract needs to export materi</w:t>
      </w:r>
      <w:r>
        <w:rPr>
          <w:rFonts w:ascii="Arial" w:hAnsi="Arial" w:cs="Arial"/>
          <w:color w:val="000000"/>
          <w:sz w:val="20"/>
          <w:szCs w:val="20"/>
        </w:rPr>
        <w:t>a</w:t>
      </w:r>
      <w:r w:rsidR="00D92A5F" w:rsidRPr="00FB71CE">
        <w:rPr>
          <w:rFonts w:ascii="Arial" w:hAnsi="Arial" w:cs="Arial"/>
          <w:color w:val="000000"/>
          <w:sz w:val="20"/>
          <w:szCs w:val="20"/>
        </w:rPr>
        <w:t>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7EC30EED" w14:textId="77777777" w:rsidR="002426AA" w:rsidRPr="00FB71CE" w:rsidRDefault="002426A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051758EC" w14:textId="49BEF1A2"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d.</w:t>
      </w:r>
      <w:r w:rsidR="00D92A5F" w:rsidRPr="00FB71CE">
        <w:rPr>
          <w:rFonts w:ascii="Arial" w:hAnsi="Arial" w:cs="Arial"/>
          <w:sz w:val="20"/>
          <w:szCs w:val="20"/>
        </w:rPr>
        <w:tab/>
      </w:r>
      <w:r w:rsidR="00D92A5F" w:rsidRPr="00FB71CE">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D48BABB" w14:textId="77777777" w:rsidR="002426AA" w:rsidRPr="00FB71CE" w:rsidRDefault="002426A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6BBAFAF9"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e.</w:t>
      </w:r>
      <w:r w:rsidR="00D92A5F" w:rsidRPr="00FB71CE">
        <w:rPr>
          <w:rFonts w:ascii="Arial" w:hAnsi="Arial" w:cs="Arial"/>
          <w:sz w:val="20"/>
          <w:szCs w:val="20"/>
        </w:rPr>
        <w:tab/>
      </w:r>
      <w:bookmarkStart w:id="260" w:name="#_Ref473791648"/>
      <w:bookmarkEnd w:id="260"/>
      <w:r w:rsidR="00D92A5F" w:rsidRPr="00FB71CE">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7F3B06DB"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6830F0D" w14:textId="0243A89E"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(2)</w:t>
      </w:r>
      <w:r w:rsidRPr="00FB71CE">
        <w:rPr>
          <w:rFonts w:ascii="Arial" w:hAnsi="Arial" w:cs="Arial"/>
          <w:sz w:val="20"/>
          <w:szCs w:val="20"/>
        </w:rPr>
        <w:tab/>
      </w:r>
      <w:r w:rsidRPr="00FB71CE">
        <w:rPr>
          <w:rFonts w:ascii="Arial" w:hAnsi="Arial" w:cs="Arial"/>
          <w:color w:val="000000"/>
          <w:sz w:val="20"/>
          <w:szCs w:val="20"/>
        </w:rPr>
        <w:t xml:space="preserve">the Authority shall provide sufficient information, certification, documentation and other reasonable assistance as may be necessary to support the application for the requested variation. </w:t>
      </w:r>
    </w:p>
    <w:p w14:paraId="78A868A5" w14:textId="77777777" w:rsidR="002426AA" w:rsidRPr="00FB71CE" w:rsidRDefault="002426AA"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CE51334"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f.</w:t>
      </w:r>
      <w:r w:rsidR="00D92A5F" w:rsidRPr="00FB71CE">
        <w:rPr>
          <w:rFonts w:ascii="Arial" w:hAnsi="Arial" w:cs="Arial"/>
          <w:sz w:val="20"/>
          <w:szCs w:val="20"/>
        </w:rPr>
        <w:tab/>
      </w:r>
      <w:bookmarkStart w:id="261" w:name="#_Ref473791668"/>
      <w:bookmarkEnd w:id="261"/>
      <w:r w:rsidR="00D92A5F" w:rsidRPr="00FB71CE">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3B1E958C" w14:textId="6FC38B6F"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g.</w:t>
      </w:r>
      <w:r w:rsidR="00D92A5F" w:rsidRPr="00FB71CE">
        <w:rPr>
          <w:rFonts w:ascii="Arial" w:hAnsi="Arial" w:cs="Arial"/>
          <w:sz w:val="20"/>
          <w:szCs w:val="20"/>
        </w:rPr>
        <w:tab/>
      </w:r>
      <w:r w:rsidR="00D92A5F" w:rsidRPr="00FB71CE">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3BC91E15" w14:textId="77777777" w:rsidR="002426AA" w:rsidRPr="00FB71CE" w:rsidRDefault="002426A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1F5BE5AB" w14:textId="2D93CFBD"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h.</w:t>
      </w:r>
      <w:r w:rsidR="00D92A5F" w:rsidRPr="00FB71CE">
        <w:rPr>
          <w:rFonts w:ascii="Arial" w:hAnsi="Arial" w:cs="Arial"/>
          <w:sz w:val="20"/>
          <w:szCs w:val="20"/>
        </w:rPr>
        <w:tab/>
      </w:r>
      <w:r w:rsidR="00D92A5F" w:rsidRPr="00FB71CE">
        <w:rPr>
          <w:rFonts w:ascii="Arial" w:hAnsi="Arial" w:cs="Arial"/>
          <w:color w:val="000000"/>
          <w:sz w:val="20"/>
          <w:szCs w:val="20"/>
        </w:rPr>
        <w:t xml:space="preserve">Where the Contractor subcontracts work under the Contract, which is likely to be subject to foreign </w:t>
      </w:r>
      <w:r w:rsidR="00D92A5F" w:rsidRPr="00FB71CE">
        <w:rPr>
          <w:rFonts w:ascii="Arial" w:hAnsi="Arial" w:cs="Arial"/>
          <w:color w:val="000000"/>
          <w:sz w:val="20"/>
          <w:szCs w:val="20"/>
        </w:rPr>
        <w:lastRenderedPageBreak/>
        <w:t>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1A9563C6" w14:textId="77777777" w:rsidR="002426AA" w:rsidRPr="00FB71CE" w:rsidRDefault="002426A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23868161" w14:textId="70215BCC"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i.</w:t>
      </w:r>
      <w:r w:rsidR="00D92A5F" w:rsidRPr="00FB71CE">
        <w:rPr>
          <w:rFonts w:ascii="Arial" w:hAnsi="Arial" w:cs="Arial"/>
          <w:sz w:val="20"/>
          <w:szCs w:val="20"/>
        </w:rPr>
        <w:tab/>
      </w:r>
      <w:r w:rsidR="00D92A5F" w:rsidRPr="00FB71CE">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4ACB9C24" w14:textId="77777777" w:rsidR="002426AA" w:rsidRPr="00FB71CE" w:rsidRDefault="002426A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7A1E18D0" w14:textId="305E647D"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j.</w:t>
      </w:r>
      <w:r w:rsidR="00D92A5F" w:rsidRPr="00FB71CE">
        <w:rPr>
          <w:rFonts w:ascii="Arial" w:hAnsi="Arial" w:cs="Arial"/>
          <w:sz w:val="20"/>
          <w:szCs w:val="20"/>
        </w:rPr>
        <w:tab/>
      </w:r>
      <w:r w:rsidR="00D92A5F" w:rsidRPr="00FB71CE">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3041DBFD" w14:textId="77777777" w:rsidR="002426AA" w:rsidRPr="00FB71CE" w:rsidRDefault="002426AA"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6FAAD4B4"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k.</w:t>
      </w:r>
      <w:r w:rsidR="00D92A5F" w:rsidRPr="00FB71CE">
        <w:rPr>
          <w:rFonts w:ascii="Arial" w:hAnsi="Arial" w:cs="Arial"/>
          <w:sz w:val="20"/>
          <w:szCs w:val="20"/>
        </w:rPr>
        <w:tab/>
      </w:r>
      <w:bookmarkStart w:id="262" w:name="#_Ref473792024"/>
      <w:bookmarkStart w:id="263" w:name="#_Ref436129756"/>
      <w:bookmarkEnd w:id="262"/>
      <w:bookmarkEnd w:id="263"/>
      <w:r w:rsidR="00D92A5F" w:rsidRPr="00FB71CE">
        <w:rPr>
          <w:rFonts w:ascii="Arial" w:hAnsi="Arial" w:cs="Arial"/>
          <w:color w:val="000000"/>
          <w:sz w:val="20"/>
          <w:szCs w:val="20"/>
        </w:rPr>
        <w:t xml:space="preserve">The Contractor shall use reasonable endeavours to identify whether any Contractor Deliverable is subject to: </w:t>
      </w:r>
    </w:p>
    <w:p w14:paraId="060E7482" w14:textId="739850D4" w:rsidR="00697679" w:rsidRPr="00697679" w:rsidRDefault="00D92A5F" w:rsidP="00697679">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bookmarkStart w:id="264" w:name="#_Ref473791748"/>
      <w:bookmarkEnd w:id="264"/>
      <w:r w:rsidRPr="00FB71CE">
        <w:rPr>
          <w:rFonts w:ascii="Arial" w:hAnsi="Arial" w:cs="Arial"/>
          <w:color w:val="000000"/>
          <w:sz w:val="20"/>
          <w:szCs w:val="20"/>
        </w:rPr>
        <w:t>a non-UK export licence, authorisation or exemption; or</w:t>
      </w:r>
    </w:p>
    <w:p w14:paraId="36A58953" w14:textId="77777777" w:rsidR="00FB71CE" w:rsidRDefault="00FB71CE"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p>
    <w:p w14:paraId="07920ED8"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(2)</w:t>
      </w:r>
      <w:r w:rsidRPr="00FB71CE">
        <w:rPr>
          <w:rFonts w:ascii="Arial" w:hAnsi="Arial" w:cs="Arial"/>
          <w:sz w:val="20"/>
          <w:szCs w:val="20"/>
        </w:rPr>
        <w:tab/>
      </w:r>
      <w:bookmarkStart w:id="265" w:name="#_Ref473791756"/>
      <w:bookmarkEnd w:id="265"/>
      <w:r w:rsidRPr="00FB71CE">
        <w:rPr>
          <w:rFonts w:ascii="Arial" w:hAnsi="Arial" w:cs="Arial"/>
          <w:color w:val="000000"/>
          <w:sz w:val="20"/>
          <w:szCs w:val="20"/>
        </w:rPr>
        <w:t>any other related transfer or export control,</w:t>
      </w:r>
    </w:p>
    <w:p w14:paraId="09503835" w14:textId="19C488A7" w:rsidR="00FB614D" w:rsidRDefault="00D92A5F" w:rsidP="00F324AB">
      <w:pPr>
        <w:widowControl w:val="0"/>
        <w:autoSpaceDE w:val="0"/>
        <w:autoSpaceDN w:val="0"/>
        <w:adjustRightInd w:val="0"/>
        <w:spacing w:after="60" w:line="240" w:lineRule="auto"/>
        <w:ind w:left="120"/>
        <w:jc w:val="both"/>
        <w:rPr>
          <w:rFonts w:ascii="Arial" w:hAnsi="Arial" w:cs="Arial"/>
          <w:color w:val="000000"/>
          <w:sz w:val="20"/>
          <w:szCs w:val="20"/>
        </w:rPr>
      </w:pPr>
      <w:r w:rsidRPr="00FB71CE">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23BB3B8C" w14:textId="77777777" w:rsidR="00697679" w:rsidRPr="00FB71CE" w:rsidRDefault="00697679" w:rsidP="00F324AB">
      <w:pPr>
        <w:widowControl w:val="0"/>
        <w:autoSpaceDE w:val="0"/>
        <w:autoSpaceDN w:val="0"/>
        <w:adjustRightInd w:val="0"/>
        <w:spacing w:after="60" w:line="240" w:lineRule="auto"/>
        <w:ind w:left="120"/>
        <w:jc w:val="both"/>
        <w:rPr>
          <w:rFonts w:ascii="Arial" w:hAnsi="Arial" w:cs="Arial"/>
          <w:sz w:val="20"/>
          <w:szCs w:val="20"/>
        </w:rPr>
      </w:pPr>
    </w:p>
    <w:p w14:paraId="65890485" w14:textId="60E82B45" w:rsidR="00FB614D"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l.</w:t>
      </w:r>
      <w:bookmarkStart w:id="266" w:name="#_Ref473791772"/>
      <w:bookmarkEnd w:id="266"/>
      <w:r w:rsidR="00D92A5F" w:rsidRPr="00FB71CE">
        <w:rPr>
          <w:rFonts w:ascii="Arial" w:hAnsi="Arial" w:cs="Arial"/>
          <w:sz w:val="20"/>
          <w:szCs w:val="20"/>
        </w:rPr>
        <w:tab/>
      </w:r>
      <w:r w:rsidR="00D92A5F" w:rsidRPr="00FB71CE">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5D0E5DC" w14:textId="77777777" w:rsidR="00697679" w:rsidRPr="00FB71CE" w:rsidRDefault="00697679"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547F5628" w14:textId="7A0F030F" w:rsidR="00FB614D"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m.</w:t>
      </w:r>
      <w:r w:rsidR="00D92A5F" w:rsidRPr="00FB71CE">
        <w:rPr>
          <w:rFonts w:ascii="Arial" w:hAnsi="Arial" w:cs="Arial"/>
          <w:sz w:val="20"/>
          <w:szCs w:val="20"/>
        </w:rPr>
        <w:tab/>
      </w:r>
      <w:bookmarkStart w:id="267" w:name="#_Ref436129920"/>
      <w:bookmarkEnd w:id="267"/>
      <w:r w:rsidR="00D92A5F" w:rsidRPr="00FB71CE">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2CF543FF" w14:textId="77777777" w:rsidR="00697679" w:rsidRPr="00FB71CE" w:rsidRDefault="00697679"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34190F54" w14:textId="583E56B1" w:rsidR="00FB614D"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n.</w:t>
      </w:r>
      <w:r w:rsidR="00D92A5F" w:rsidRPr="00FB71CE">
        <w:rPr>
          <w:rFonts w:ascii="Arial" w:hAnsi="Arial" w:cs="Arial"/>
          <w:sz w:val="20"/>
          <w:szCs w:val="20"/>
        </w:rPr>
        <w:tab/>
      </w:r>
      <w:bookmarkStart w:id="268" w:name="#_Ref473791883"/>
      <w:bookmarkEnd w:id="268"/>
      <w:r w:rsidR="00D92A5F" w:rsidRPr="00FB71CE">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6A90A1F5" w14:textId="77777777" w:rsidR="00697679" w:rsidRPr="00FB71CE" w:rsidRDefault="00697679"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406DD857" w14:textId="0AB9FDC3" w:rsidR="00FB614D"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o.</w:t>
      </w:r>
      <w:r w:rsidR="00D92A5F" w:rsidRPr="00FB71CE">
        <w:rPr>
          <w:rFonts w:ascii="Arial" w:hAnsi="Arial" w:cs="Arial"/>
          <w:sz w:val="20"/>
          <w:szCs w:val="20"/>
        </w:rPr>
        <w:tab/>
      </w:r>
      <w:r w:rsidR="00D92A5F" w:rsidRPr="00FB71CE">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1C48E9EC" w14:textId="77777777" w:rsidR="00697679" w:rsidRPr="00FB71CE" w:rsidRDefault="00697679"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51115EBE" w14:textId="3442D289" w:rsidR="00FB614D"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p.</w:t>
      </w:r>
      <w:bookmarkStart w:id="269" w:name="#_Ref473791888"/>
      <w:bookmarkEnd w:id="269"/>
      <w:r w:rsidR="00D92A5F" w:rsidRPr="00FB71CE">
        <w:rPr>
          <w:rFonts w:ascii="Arial" w:hAnsi="Arial" w:cs="Arial"/>
          <w:sz w:val="20"/>
          <w:szCs w:val="20"/>
        </w:rPr>
        <w:tab/>
      </w:r>
      <w:r w:rsidR="00D92A5F" w:rsidRPr="00FB71CE">
        <w:rPr>
          <w:rFonts w:ascii="Arial" w:hAnsi="Arial" w:cs="Arial"/>
          <w:color w:val="000000"/>
          <w:sz w:val="20"/>
          <w:szCs w:val="20"/>
        </w:rP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00697679" w:rsidRPr="00697679">
        <w:rPr>
          <w:rFonts w:ascii="Arial" w:hAnsi="Arial" w:cs="Arial"/>
          <w:color w:val="000000"/>
          <w:sz w:val="20"/>
          <w:szCs w:val="20"/>
        </w:rPr>
        <w:t xml:space="preserve">10 </w:t>
      </w:r>
      <w:r w:rsidR="00D92A5F" w:rsidRPr="00697679">
        <w:rPr>
          <w:rFonts w:ascii="Arial" w:hAnsi="Arial" w:cs="Arial"/>
          <w:color w:val="000000"/>
          <w:sz w:val="20"/>
          <w:szCs w:val="20"/>
        </w:rPr>
        <w:t>days</w:t>
      </w:r>
      <w:r w:rsidR="00D92A5F" w:rsidRPr="00FB71CE">
        <w:rPr>
          <w:rFonts w:ascii="Arial" w:hAnsi="Arial" w:cs="Arial"/>
          <w:color w:val="000000"/>
          <w:sz w:val="20"/>
          <w:szCs w:val="20"/>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697679" w:rsidRPr="00697679">
        <w:rPr>
          <w:rFonts w:ascii="Arial" w:hAnsi="Arial" w:cs="Arial"/>
          <w:color w:val="000000"/>
          <w:sz w:val="20"/>
          <w:szCs w:val="20"/>
        </w:rPr>
        <w:t xml:space="preserve">10 </w:t>
      </w:r>
      <w:r w:rsidR="00D92A5F" w:rsidRPr="00697679">
        <w:rPr>
          <w:rFonts w:ascii="Arial" w:hAnsi="Arial" w:cs="Arial"/>
          <w:color w:val="000000"/>
          <w:sz w:val="20"/>
          <w:szCs w:val="20"/>
        </w:rPr>
        <w:t>days</w:t>
      </w:r>
      <w:r w:rsidR="00D92A5F" w:rsidRPr="00FB71CE">
        <w:rPr>
          <w:rFonts w:ascii="Arial" w:hAnsi="Arial" w:cs="Arial"/>
          <w:color w:val="000000"/>
          <w:sz w:val="20"/>
          <w:szCs w:val="20"/>
        </w:rPr>
        <w:t xml:space="preserve"> of r</w:t>
      </w:r>
      <w:r w:rsidR="00D92A5F" w:rsidRPr="00697679">
        <w:rPr>
          <w:rFonts w:ascii="Arial" w:hAnsi="Arial" w:cs="Arial"/>
          <w:color w:val="000000"/>
          <w:sz w:val="20"/>
          <w:szCs w:val="20"/>
        </w:rPr>
        <w:t xml:space="preserve">eceipt </w:t>
      </w:r>
      <w:r w:rsidR="00D92A5F" w:rsidRPr="00FB71CE">
        <w:rPr>
          <w:rFonts w:ascii="Arial" w:hAnsi="Arial" w:cs="Arial"/>
          <w:color w:val="000000"/>
          <w:sz w:val="20"/>
          <w:szCs w:val="20"/>
        </w:rPr>
        <w:t>of a proposal whether it is acceptable and where appropriate the Contract shall be modified in accordance with its terms to implement the proposal.</w:t>
      </w:r>
    </w:p>
    <w:p w14:paraId="02939668" w14:textId="77777777" w:rsidR="00697679" w:rsidRPr="00FB71CE" w:rsidRDefault="00697679"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226C7066" w14:textId="72FDD5F1" w:rsidR="00FB614D"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q.</w:t>
      </w:r>
      <w:r w:rsidR="00D92A5F" w:rsidRPr="00FB71CE">
        <w:rPr>
          <w:rFonts w:ascii="Arial" w:hAnsi="Arial" w:cs="Arial"/>
          <w:sz w:val="20"/>
          <w:szCs w:val="20"/>
        </w:rPr>
        <w:tab/>
      </w:r>
      <w:bookmarkStart w:id="270" w:name="#_Ref476057522"/>
      <w:bookmarkStart w:id="271" w:name="#_Ref473792052"/>
      <w:bookmarkEnd w:id="270"/>
      <w:bookmarkEnd w:id="271"/>
      <w:r w:rsidR="00D92A5F" w:rsidRPr="00FB71CE">
        <w:rPr>
          <w:rFonts w:ascii="Arial" w:hAnsi="Arial" w:cs="Arial"/>
          <w:color w:val="000000"/>
          <w:sz w:val="20"/>
          <w:szCs w:val="20"/>
        </w:rPr>
        <w:t xml:space="preserve">If the restrictions prevent the Contractor from performing their obligations under the Contract and have not been removed, modified or otherwise satisfactorily managed within a reasonable time, </w:t>
      </w:r>
      <w:r w:rsidR="00D92A5F" w:rsidRPr="00FB71CE">
        <w:rPr>
          <w:rFonts w:ascii="Arial" w:hAnsi="Arial" w:cs="Arial"/>
          <w:color w:val="000000"/>
          <w:sz w:val="20"/>
          <w:szCs w:val="20"/>
        </w:rPr>
        <w:lastRenderedPageBreak/>
        <w:t>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F05674E" w14:textId="77777777" w:rsidR="00697679" w:rsidRPr="00FB71CE" w:rsidRDefault="00697679"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3520B692" w14:textId="5D58E357" w:rsidR="00FB614D"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r.</w:t>
      </w:r>
      <w:r w:rsidR="00D92A5F" w:rsidRPr="00FB71CE">
        <w:rPr>
          <w:rFonts w:ascii="Arial" w:hAnsi="Arial" w:cs="Arial"/>
          <w:sz w:val="20"/>
          <w:szCs w:val="20"/>
        </w:rPr>
        <w:tab/>
      </w:r>
      <w:bookmarkStart w:id="272" w:name="#_Ref476057339"/>
      <w:bookmarkEnd w:id="272"/>
      <w:r w:rsidR="00D92A5F" w:rsidRPr="00FB71CE">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36166FCD" w14:textId="77777777" w:rsidR="00697679" w:rsidRPr="00FB71CE" w:rsidRDefault="00697679"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47999D38" w14:textId="77777777" w:rsidR="00697679"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s.</w:t>
      </w:r>
      <w:r w:rsidR="00D92A5F" w:rsidRPr="00FB71CE">
        <w:rPr>
          <w:rFonts w:ascii="Arial" w:hAnsi="Arial" w:cs="Arial"/>
          <w:sz w:val="20"/>
          <w:szCs w:val="20"/>
        </w:rPr>
        <w:tab/>
      </w:r>
      <w:bookmarkStart w:id="273" w:name="#_Ref473792063"/>
      <w:bookmarkStart w:id="274" w:name="#_Ref436660585"/>
      <w:bookmarkStart w:id="275" w:name="#_Ref436131125"/>
      <w:bookmarkEnd w:id="273"/>
      <w:bookmarkEnd w:id="274"/>
      <w:bookmarkEnd w:id="275"/>
      <w:r w:rsidR="00D92A5F" w:rsidRPr="00FB71CE">
        <w:rPr>
          <w:rFonts w:ascii="Arial" w:hAnsi="Arial" w:cs="Arial"/>
          <w:color w:val="000000"/>
          <w:sz w:val="20"/>
          <w:szCs w:val="20"/>
        </w:rPr>
        <w:t>The Authority shall use reasonable endeavours to identify any export control restrictions applying to materi</w:t>
      </w:r>
      <w:r>
        <w:rPr>
          <w:rFonts w:ascii="Arial" w:hAnsi="Arial" w:cs="Arial"/>
          <w:color w:val="000000"/>
          <w:sz w:val="20"/>
          <w:szCs w:val="20"/>
        </w:rPr>
        <w:t>a</w:t>
      </w:r>
      <w:r w:rsidR="00D92A5F" w:rsidRPr="00FB71CE">
        <w:rPr>
          <w:rFonts w:ascii="Arial" w:hAnsi="Arial" w:cs="Arial"/>
          <w:color w:val="000000"/>
          <w:sz w:val="20"/>
          <w:szCs w:val="20"/>
        </w:rPr>
        <w:t xml:space="preserv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308DDC0" w14:textId="15CBD43B" w:rsidR="00FB614D" w:rsidRPr="00FB71CE" w:rsidRDefault="00D92A5F"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sidRPr="00FB71CE">
        <w:rPr>
          <w:rFonts w:ascii="Arial" w:hAnsi="Arial" w:cs="Arial"/>
          <w:color w:val="000000"/>
          <w:sz w:val="20"/>
          <w:szCs w:val="20"/>
        </w:rPr>
        <w:t xml:space="preserve"> </w:t>
      </w:r>
    </w:p>
    <w:p w14:paraId="462FD901" w14:textId="6B31599D" w:rsidR="00FB614D"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t.</w:t>
      </w:r>
      <w:r w:rsidR="00D92A5F" w:rsidRPr="00FB71CE">
        <w:rPr>
          <w:rFonts w:ascii="Arial" w:hAnsi="Arial" w:cs="Arial"/>
          <w:sz w:val="20"/>
          <w:szCs w:val="20"/>
        </w:rPr>
        <w:tab/>
      </w:r>
      <w:bookmarkStart w:id="276" w:name="#_Ref437332274"/>
      <w:bookmarkStart w:id="277" w:name="#_Ref473791909"/>
      <w:bookmarkStart w:id="278" w:name="#_Ref436660587"/>
      <w:bookmarkEnd w:id="276"/>
      <w:bookmarkEnd w:id="277"/>
      <w:bookmarkEnd w:id="278"/>
      <w:r w:rsidR="00D92A5F" w:rsidRPr="00FB71CE">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F47C7EE" w14:textId="77777777" w:rsidR="00697679" w:rsidRPr="00FB71CE" w:rsidRDefault="00697679"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34A4D56E" w14:textId="77777777" w:rsidR="00FB614D" w:rsidRPr="00FB71CE" w:rsidRDefault="00FB71CE"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u.</w:t>
      </w:r>
      <w:r w:rsidR="00D92A5F" w:rsidRPr="00FB71CE">
        <w:rPr>
          <w:rFonts w:ascii="Arial" w:hAnsi="Arial" w:cs="Arial"/>
          <w:sz w:val="20"/>
          <w:szCs w:val="20"/>
        </w:rPr>
        <w:tab/>
      </w:r>
      <w:bookmarkStart w:id="279" w:name="#_Ref476057649"/>
      <w:bookmarkEnd w:id="279"/>
      <w:r w:rsidR="00D92A5F" w:rsidRPr="00FB71CE">
        <w:rPr>
          <w:rFonts w:ascii="Arial" w:hAnsi="Arial" w:cs="Arial"/>
          <w:color w:val="000000"/>
          <w:sz w:val="20"/>
          <w:szCs w:val="20"/>
        </w:rPr>
        <w:t>Where:</w:t>
      </w:r>
    </w:p>
    <w:p w14:paraId="329C9D2D" w14:textId="77777777" w:rsidR="00FB614D" w:rsidRPr="00697679" w:rsidRDefault="00D92A5F" w:rsidP="00F324AB">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 xml:space="preserve">restrictions are advised by the Authority to the Contractor in a DEFFORM 528 provided pursuant to clauses 32.s or 32.t or both; or </w:t>
      </w:r>
    </w:p>
    <w:p w14:paraId="57B6F639" w14:textId="78D26965" w:rsidR="00FB614D" w:rsidRDefault="00D92A5F" w:rsidP="00697679">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FB71CE">
        <w:rPr>
          <w:rFonts w:ascii="Arial" w:hAnsi="Arial" w:cs="Arial"/>
          <w:color w:val="000000"/>
          <w:sz w:val="20"/>
          <w:szCs w:val="20"/>
        </w:rPr>
        <w:t>(2)</w:t>
      </w:r>
      <w:r w:rsidRPr="00697679">
        <w:rPr>
          <w:rFonts w:ascii="Arial" w:hAnsi="Arial" w:cs="Arial"/>
          <w:color w:val="000000"/>
          <w:sz w:val="20"/>
          <w:szCs w:val="20"/>
        </w:rPr>
        <w:tab/>
      </w:r>
      <w:r w:rsidRPr="00FB71CE">
        <w:rPr>
          <w:rFonts w:ascii="Arial" w:hAnsi="Arial" w:cs="Arial"/>
          <w:color w:val="000000"/>
          <w:sz w:val="20"/>
          <w:szCs w:val="20"/>
        </w:rPr>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3B2249D8" w14:textId="77777777" w:rsidR="00697679" w:rsidRPr="00FB71CE" w:rsidRDefault="00697679" w:rsidP="00697679">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2110D043" w14:textId="77777777" w:rsidR="00FB614D" w:rsidRPr="00FB71CE"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v.</w:t>
      </w:r>
      <w:r w:rsidR="00D92A5F" w:rsidRPr="00FB71CE">
        <w:rPr>
          <w:rFonts w:ascii="Arial" w:hAnsi="Arial" w:cs="Arial"/>
          <w:sz w:val="20"/>
          <w:szCs w:val="20"/>
        </w:rPr>
        <w:tab/>
      </w:r>
      <w:bookmarkStart w:id="280" w:name="#_Ref476057396"/>
      <w:bookmarkEnd w:id="280"/>
      <w:r w:rsidR="00D92A5F" w:rsidRPr="00FB71CE">
        <w:rPr>
          <w:rFonts w:ascii="Arial" w:hAnsi="Arial" w:cs="Arial"/>
          <w:color w:val="000000"/>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1D124EDE" w14:textId="77777777" w:rsidR="00FB614D" w:rsidRPr="00FB71CE" w:rsidRDefault="00FB614D" w:rsidP="00F324AB">
      <w:pPr>
        <w:widowControl w:val="0"/>
        <w:autoSpaceDE w:val="0"/>
        <w:autoSpaceDN w:val="0"/>
        <w:adjustRightInd w:val="0"/>
        <w:spacing w:after="60" w:line="240" w:lineRule="auto"/>
        <w:jc w:val="both"/>
        <w:rPr>
          <w:rFonts w:ascii="Arial" w:hAnsi="Arial" w:cs="Arial"/>
          <w:sz w:val="20"/>
          <w:szCs w:val="20"/>
        </w:rPr>
      </w:pPr>
      <w:bookmarkStart w:id="281" w:name="#_Toc422462832"/>
      <w:bookmarkStart w:id="282" w:name="#_Ref473550348"/>
      <w:bookmarkStart w:id="283" w:name="#_Ref473550567"/>
      <w:bookmarkStart w:id="284" w:name="#_Ref473550944"/>
      <w:bookmarkStart w:id="285" w:name="#_Toc473616453"/>
      <w:bookmarkEnd w:id="281"/>
      <w:bookmarkEnd w:id="282"/>
      <w:bookmarkEnd w:id="283"/>
      <w:bookmarkEnd w:id="284"/>
      <w:bookmarkEnd w:id="285"/>
    </w:p>
    <w:p w14:paraId="62685AC9" w14:textId="07C91A3D" w:rsidR="00FB614D" w:rsidRDefault="00D92A5F" w:rsidP="00F324AB">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FB71CE">
        <w:rPr>
          <w:rFonts w:ascii="Arial" w:hAnsi="Arial" w:cs="Arial"/>
          <w:b/>
          <w:bCs/>
          <w:color w:val="000000"/>
          <w:sz w:val="20"/>
          <w:szCs w:val="20"/>
        </w:rPr>
        <w:t>33.</w:t>
      </w:r>
      <w:r w:rsidRPr="00FB71CE">
        <w:rPr>
          <w:rFonts w:ascii="Arial" w:hAnsi="Arial" w:cs="Arial"/>
          <w:sz w:val="20"/>
          <w:szCs w:val="20"/>
        </w:rPr>
        <w:tab/>
      </w:r>
      <w:bookmarkStart w:id="286" w:name="#_Ref473791720"/>
      <w:bookmarkStart w:id="287" w:name="#_Toc72747374"/>
      <w:bookmarkEnd w:id="286"/>
      <w:bookmarkEnd w:id="287"/>
      <w:r w:rsidRPr="00FB71CE">
        <w:rPr>
          <w:rFonts w:ascii="Arial" w:hAnsi="Arial" w:cs="Arial"/>
          <w:b/>
          <w:bCs/>
          <w:color w:val="000000"/>
          <w:sz w:val="20"/>
          <w:szCs w:val="20"/>
        </w:rPr>
        <w:t>Third Party Intellectual Property – Rights and Restrictions</w:t>
      </w:r>
    </w:p>
    <w:p w14:paraId="49005374" w14:textId="77777777" w:rsidR="00697679" w:rsidRPr="00FB71CE" w:rsidRDefault="00697679" w:rsidP="00F324AB">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86FBD71" w14:textId="77777777" w:rsidR="00FB614D" w:rsidRPr="00FB71CE" w:rsidRDefault="00FB71CE" w:rsidP="00F324AB">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a.</w:t>
      </w:r>
      <w:r w:rsidR="00D92A5F" w:rsidRPr="00FB71CE">
        <w:rPr>
          <w:rFonts w:ascii="Arial" w:hAnsi="Arial" w:cs="Arial"/>
          <w:sz w:val="20"/>
          <w:szCs w:val="20"/>
        </w:rPr>
        <w:tab/>
      </w:r>
      <w:bookmarkStart w:id="288" w:name="#_Ref473550667"/>
      <w:bookmarkEnd w:id="288"/>
      <w:r w:rsidR="00D92A5F" w:rsidRPr="00FB71CE">
        <w:rPr>
          <w:rFonts w:ascii="Arial" w:hAnsi="Arial" w:cs="Arial"/>
          <w:color w:val="000000"/>
          <w:sz w:val="20"/>
          <w:szCs w:val="20"/>
        </w:rPr>
        <w:t xml:space="preserve">The Contractor and, where applicable any Subcontractor, shall promptly notify the Authority as </w:t>
      </w:r>
      <w:r w:rsidR="00D92A5F" w:rsidRPr="00FB71CE">
        <w:rPr>
          <w:rFonts w:ascii="Arial" w:hAnsi="Arial" w:cs="Arial"/>
          <w:color w:val="000000"/>
          <w:sz w:val="20"/>
          <w:szCs w:val="20"/>
        </w:rPr>
        <w:lastRenderedPageBreak/>
        <w:t>soon as they become aware of:</w:t>
      </w:r>
    </w:p>
    <w:p w14:paraId="51C36B85"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100B47E"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(2)</w:t>
      </w:r>
      <w:r w:rsidRPr="00FB71CE">
        <w:rPr>
          <w:rFonts w:ascii="Arial" w:hAnsi="Arial" w:cs="Arial"/>
          <w:sz w:val="20"/>
          <w:szCs w:val="20"/>
        </w:rPr>
        <w:tab/>
      </w:r>
      <w:r w:rsidRPr="00FB71CE">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319242F"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(3)</w:t>
      </w:r>
      <w:r w:rsidRPr="00FB71CE">
        <w:rPr>
          <w:rFonts w:ascii="Arial" w:hAnsi="Arial" w:cs="Arial"/>
          <w:sz w:val="20"/>
          <w:szCs w:val="20"/>
        </w:rPr>
        <w:tab/>
      </w:r>
      <w:r w:rsidRPr="00FB71CE">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168DF3D2" w14:textId="095F3730" w:rsidR="00FB614D" w:rsidRDefault="00D92A5F" w:rsidP="00F324AB">
      <w:pPr>
        <w:widowControl w:val="0"/>
        <w:autoSpaceDE w:val="0"/>
        <w:autoSpaceDN w:val="0"/>
        <w:adjustRightInd w:val="0"/>
        <w:spacing w:after="60" w:line="240" w:lineRule="auto"/>
        <w:ind w:left="687"/>
        <w:jc w:val="both"/>
        <w:rPr>
          <w:rFonts w:ascii="Arial" w:hAnsi="Arial" w:cs="Arial"/>
          <w:color w:val="000000"/>
          <w:sz w:val="20"/>
          <w:szCs w:val="20"/>
        </w:rPr>
      </w:pPr>
      <w:r w:rsidRPr="00FB71CE">
        <w:rPr>
          <w:rFonts w:ascii="Arial" w:hAnsi="Arial" w:cs="Arial"/>
          <w:color w:val="000000"/>
          <w:sz w:val="20"/>
          <w:szCs w:val="20"/>
        </w:rPr>
        <w:t xml:space="preserve">clause 33.a does not apply in respect of Contractor Deliverables normally available from the Contractor as a Commercial Off </w:t>
      </w:r>
      <w:r w:rsidR="00697679" w:rsidRPr="00FB71CE">
        <w:rPr>
          <w:rFonts w:ascii="Arial" w:hAnsi="Arial" w:cs="Arial"/>
          <w:color w:val="000000"/>
          <w:sz w:val="20"/>
          <w:szCs w:val="20"/>
        </w:rPr>
        <w:t>the</w:t>
      </w:r>
      <w:r w:rsidRPr="00FB71CE">
        <w:rPr>
          <w:rFonts w:ascii="Arial" w:hAnsi="Arial" w:cs="Arial"/>
          <w:color w:val="000000"/>
          <w:sz w:val="20"/>
          <w:szCs w:val="20"/>
        </w:rPr>
        <w:t xml:space="preserve"> Shelf (COTS) item or service.</w:t>
      </w:r>
    </w:p>
    <w:p w14:paraId="6B10E487" w14:textId="77777777" w:rsidR="00697679" w:rsidRPr="00FB71CE" w:rsidRDefault="00697679" w:rsidP="00F324AB">
      <w:pPr>
        <w:widowControl w:val="0"/>
        <w:autoSpaceDE w:val="0"/>
        <w:autoSpaceDN w:val="0"/>
        <w:adjustRightInd w:val="0"/>
        <w:spacing w:after="60" w:line="240" w:lineRule="auto"/>
        <w:ind w:left="687"/>
        <w:jc w:val="both"/>
        <w:rPr>
          <w:rFonts w:ascii="Arial" w:hAnsi="Arial" w:cs="Arial"/>
          <w:sz w:val="20"/>
          <w:szCs w:val="20"/>
        </w:rPr>
      </w:pPr>
    </w:p>
    <w:p w14:paraId="5ECF8379" w14:textId="24D4F187" w:rsidR="00FB614D" w:rsidRDefault="00FB71CE" w:rsidP="00F324AB">
      <w:pPr>
        <w:widowControl w:val="0"/>
        <w:tabs>
          <w:tab w:val="left" w:pos="400"/>
        </w:tabs>
        <w:autoSpaceDE w:val="0"/>
        <w:autoSpaceDN w:val="0"/>
        <w:adjustRightInd w:val="0"/>
        <w:spacing w:after="0" w:line="240" w:lineRule="auto"/>
        <w:ind w:left="720" w:hanging="60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b.</w:t>
      </w:r>
      <w:r w:rsidR="00D92A5F" w:rsidRPr="00FB71CE">
        <w:rPr>
          <w:rFonts w:ascii="Arial" w:hAnsi="Arial" w:cs="Arial"/>
          <w:sz w:val="20"/>
          <w:szCs w:val="20"/>
        </w:rPr>
        <w:tab/>
      </w:r>
      <w:r w:rsidR="00D92A5F" w:rsidRPr="00FB71CE">
        <w:rPr>
          <w:rFonts w:ascii="Arial" w:hAnsi="Arial" w:cs="Arial"/>
          <w:color w:val="000000"/>
          <w:sz w:val="20"/>
          <w:szCs w:val="20"/>
        </w:rPr>
        <w:t>If the Information required under clause 33.a has been notified previously, the Contractor may meet their obligations by giving details of the previous notification.</w:t>
      </w:r>
    </w:p>
    <w:p w14:paraId="18427E49" w14:textId="77777777" w:rsidR="00697679" w:rsidRPr="00FB71CE" w:rsidRDefault="00697679" w:rsidP="00F324AB">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p>
    <w:p w14:paraId="59F39E09"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c.</w:t>
      </w:r>
      <w:r w:rsidR="00D92A5F" w:rsidRPr="00FB71CE">
        <w:rPr>
          <w:rFonts w:ascii="Arial" w:hAnsi="Arial" w:cs="Arial"/>
          <w:sz w:val="20"/>
          <w:szCs w:val="20"/>
        </w:rPr>
        <w:tab/>
      </w:r>
      <w:bookmarkStart w:id="289" w:name="#_Ref473550692"/>
      <w:bookmarkEnd w:id="289"/>
      <w:r w:rsidR="00D92A5F" w:rsidRPr="00FB71CE">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2029A61"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 xml:space="preserve">the Authority has made or makes an admission of any sort relevant to such question; </w:t>
      </w:r>
    </w:p>
    <w:p w14:paraId="68E976A5"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(2)</w:t>
      </w:r>
      <w:r w:rsidRPr="00FB71CE">
        <w:rPr>
          <w:rFonts w:ascii="Arial" w:hAnsi="Arial" w:cs="Arial"/>
          <w:sz w:val="20"/>
          <w:szCs w:val="20"/>
        </w:rPr>
        <w:tab/>
      </w:r>
      <w:r w:rsidRPr="00FB71CE">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5F797813"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(3)</w:t>
      </w:r>
      <w:r w:rsidRPr="00FB71CE">
        <w:rPr>
          <w:rFonts w:ascii="Arial" w:hAnsi="Arial" w:cs="Arial"/>
          <w:sz w:val="20"/>
          <w:szCs w:val="20"/>
        </w:rPr>
        <w:tab/>
      </w:r>
      <w:r w:rsidRPr="00FB71CE">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52004C77" w14:textId="63AAF911"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(4)</w:t>
      </w:r>
      <w:r w:rsidRPr="00FB71CE">
        <w:rPr>
          <w:rFonts w:ascii="Arial" w:hAnsi="Arial" w:cs="Arial"/>
          <w:sz w:val="20"/>
          <w:szCs w:val="20"/>
        </w:rPr>
        <w:tab/>
      </w:r>
      <w:r w:rsidRPr="00FB71CE">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3121E821" w14:textId="77777777" w:rsidR="00697679" w:rsidRPr="00FB71CE" w:rsidRDefault="00697679"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08249B8" w14:textId="7CD3037D"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d.</w:t>
      </w:r>
      <w:r w:rsidR="00D92A5F" w:rsidRPr="00FB71CE">
        <w:rPr>
          <w:rFonts w:ascii="Arial" w:hAnsi="Arial" w:cs="Arial"/>
          <w:sz w:val="20"/>
          <w:szCs w:val="20"/>
        </w:rPr>
        <w:tab/>
      </w:r>
      <w:r w:rsidR="00D92A5F" w:rsidRPr="00FB71CE">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4639D9E1" w14:textId="77777777" w:rsidR="00697679" w:rsidRPr="00FB71CE" w:rsidRDefault="00697679"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5153058A" w14:textId="21919053"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e.</w:t>
      </w:r>
      <w:r w:rsidR="00D92A5F" w:rsidRPr="00FB71CE">
        <w:rPr>
          <w:rFonts w:ascii="Arial" w:hAnsi="Arial" w:cs="Arial"/>
          <w:sz w:val="20"/>
          <w:szCs w:val="20"/>
        </w:rPr>
        <w:tab/>
      </w:r>
      <w:bookmarkStart w:id="290" w:name="#_Ref473550758"/>
      <w:bookmarkEnd w:id="290"/>
      <w:r w:rsidR="00D92A5F" w:rsidRPr="00FB71CE">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85A9305" w14:textId="77777777" w:rsidR="00697679" w:rsidRPr="00FB71CE" w:rsidRDefault="00697679"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790855F9" w14:textId="7A992CD7"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f.</w:t>
      </w:r>
      <w:r w:rsidR="00D92A5F" w:rsidRPr="00FB71CE">
        <w:rPr>
          <w:rFonts w:ascii="Arial" w:hAnsi="Arial" w:cs="Arial"/>
          <w:sz w:val="20"/>
          <w:szCs w:val="20"/>
        </w:rPr>
        <w:tab/>
      </w:r>
      <w:bookmarkStart w:id="291" w:name="#_Ref473550765"/>
      <w:bookmarkEnd w:id="291"/>
      <w:r w:rsidR="00D92A5F" w:rsidRPr="00FB71CE">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15A31C2" w14:textId="77777777" w:rsidR="00697679" w:rsidRPr="00FB71CE" w:rsidRDefault="00697679"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4FD71F4D"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g.</w:t>
      </w:r>
      <w:r w:rsidR="00D92A5F" w:rsidRPr="00FB71CE">
        <w:rPr>
          <w:rFonts w:ascii="Arial" w:hAnsi="Arial" w:cs="Arial"/>
          <w:sz w:val="20"/>
          <w:szCs w:val="20"/>
        </w:rPr>
        <w:tab/>
      </w:r>
      <w:bookmarkStart w:id="292" w:name="#_Ref473550771"/>
      <w:bookmarkEnd w:id="292"/>
      <w:r w:rsidR="00D92A5F" w:rsidRPr="00FB71CE">
        <w:rPr>
          <w:rFonts w:ascii="Arial" w:hAnsi="Arial" w:cs="Arial"/>
          <w:color w:val="000000"/>
          <w:sz w:val="20"/>
          <w:szCs w:val="20"/>
        </w:rPr>
        <w:t xml:space="preserve">If, under clause 33.a, a relevant invention or design is notified to the Authority by the Contractor after the Effective Date of Contract, then: </w:t>
      </w:r>
    </w:p>
    <w:p w14:paraId="0AD8B1E8"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62DB818" w14:textId="55633C4C"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lastRenderedPageBreak/>
        <w:t>(2)</w:t>
      </w:r>
      <w:r w:rsidRPr="00FB71CE">
        <w:rPr>
          <w:rFonts w:ascii="Arial" w:hAnsi="Arial" w:cs="Arial"/>
          <w:sz w:val="20"/>
          <w:szCs w:val="20"/>
        </w:rPr>
        <w:tab/>
      </w:r>
      <w:r w:rsidRPr="00FB71CE">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B0D0121" w14:textId="77777777" w:rsidR="00697679" w:rsidRPr="00FB71CE" w:rsidRDefault="00697679"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2FC4E02" w14:textId="1CF140CF"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h.</w:t>
      </w:r>
      <w:r w:rsidR="00D92A5F" w:rsidRPr="00FB71CE">
        <w:rPr>
          <w:rFonts w:ascii="Arial" w:hAnsi="Arial" w:cs="Arial"/>
          <w:sz w:val="20"/>
          <w:szCs w:val="20"/>
        </w:rPr>
        <w:tab/>
      </w:r>
      <w:r w:rsidR="00D92A5F" w:rsidRPr="00FB71CE">
        <w:rPr>
          <w:rFonts w:ascii="Arial" w:hAnsi="Arial" w:cs="Arial"/>
          <w:color w:val="000000"/>
          <w:sz w:val="20"/>
          <w:szCs w:val="2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E4FF54D" w14:textId="77777777" w:rsidR="00697679" w:rsidRPr="00FB71CE" w:rsidRDefault="00697679"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74495BAB" w14:textId="0C827C58"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i.</w:t>
      </w:r>
      <w:r w:rsidR="00D92A5F" w:rsidRPr="00FB71CE">
        <w:rPr>
          <w:rFonts w:ascii="Arial" w:hAnsi="Arial" w:cs="Arial"/>
          <w:sz w:val="20"/>
          <w:szCs w:val="20"/>
        </w:rPr>
        <w:tab/>
      </w:r>
      <w:r w:rsidR="00D92A5F" w:rsidRPr="00FB71CE">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4E8E8B4" w14:textId="77777777" w:rsidR="00697679" w:rsidRPr="00FB71CE" w:rsidRDefault="00697679"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3D4EB11F"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j.</w:t>
      </w:r>
      <w:r w:rsidR="00D92A5F" w:rsidRPr="00FB71CE">
        <w:rPr>
          <w:rFonts w:ascii="Arial" w:hAnsi="Arial" w:cs="Arial"/>
          <w:sz w:val="20"/>
          <w:szCs w:val="20"/>
        </w:rPr>
        <w:tab/>
      </w:r>
      <w:r w:rsidR="00D92A5F" w:rsidRPr="00FB71CE">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0EEDD1CC"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496494A" w14:textId="2A69E84D"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(2)</w:t>
      </w:r>
      <w:r w:rsidRPr="00FB71CE">
        <w:rPr>
          <w:rFonts w:ascii="Arial" w:hAnsi="Arial" w:cs="Arial"/>
          <w:sz w:val="20"/>
          <w:szCs w:val="20"/>
        </w:rPr>
        <w:tab/>
      </w:r>
      <w:r w:rsidRPr="00FB71CE">
        <w:rPr>
          <w:rFonts w:ascii="Arial" w:hAnsi="Arial" w:cs="Arial"/>
          <w:color w:val="000000"/>
          <w:sz w:val="20"/>
          <w:szCs w:val="20"/>
        </w:rPr>
        <w:t xml:space="preserve">any obligation to make payments for intellectual property has not been promptly notified to the Authority under clause 33.a. </w:t>
      </w:r>
    </w:p>
    <w:p w14:paraId="3C019842" w14:textId="77777777" w:rsidR="00697679" w:rsidRPr="00FB71CE" w:rsidRDefault="00697679"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4866EFB"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k.</w:t>
      </w:r>
      <w:r w:rsidR="00D92A5F" w:rsidRPr="00FB71CE">
        <w:rPr>
          <w:rFonts w:ascii="Arial" w:hAnsi="Arial" w:cs="Arial"/>
          <w:sz w:val="20"/>
          <w:szCs w:val="20"/>
        </w:rPr>
        <w:tab/>
      </w:r>
      <w:r w:rsidR="00D92A5F" w:rsidRPr="00FB71CE">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545C5784"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759655F7" w14:textId="243ADDFE"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(2)</w:t>
      </w:r>
      <w:r w:rsidRPr="00FB71CE">
        <w:rPr>
          <w:rFonts w:ascii="Arial" w:hAnsi="Arial" w:cs="Arial"/>
          <w:sz w:val="20"/>
          <w:szCs w:val="20"/>
        </w:rPr>
        <w:tab/>
      </w:r>
      <w:r w:rsidRPr="00FB71CE">
        <w:rPr>
          <w:rFonts w:ascii="Arial" w:hAnsi="Arial" w:cs="Arial"/>
          <w:color w:val="000000"/>
          <w:sz w:val="20"/>
          <w:szCs w:val="20"/>
        </w:rPr>
        <w:t xml:space="preserve">authorised to use any model, document or information relating to any such invention or design which may be required for that purpose. </w:t>
      </w:r>
    </w:p>
    <w:p w14:paraId="01630DBA" w14:textId="77777777" w:rsidR="00697679" w:rsidRPr="00FB71CE" w:rsidRDefault="00697679"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36CDDF7"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l.</w:t>
      </w:r>
      <w:r w:rsidR="00D92A5F" w:rsidRPr="00FB71CE">
        <w:rPr>
          <w:rFonts w:ascii="Arial" w:hAnsi="Arial" w:cs="Arial"/>
          <w:sz w:val="20"/>
          <w:szCs w:val="20"/>
        </w:rPr>
        <w:tab/>
      </w:r>
      <w:r w:rsidR="00D92A5F" w:rsidRPr="00FB71CE">
        <w:rPr>
          <w:rFonts w:ascii="Arial" w:hAnsi="Arial" w:cs="Arial"/>
          <w:color w:val="000000"/>
          <w:sz w:val="20"/>
          <w:szCs w:val="20"/>
        </w:rPr>
        <w:t xml:space="preserve">The Contractor shall assume all liability and indemnify the Authority and its officers, agents and employees against liability, including costs as a result of: </w:t>
      </w:r>
    </w:p>
    <w:p w14:paraId="228C22AD"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751B076F"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(2)</w:t>
      </w:r>
      <w:r w:rsidRPr="00FB71CE">
        <w:rPr>
          <w:rFonts w:ascii="Arial" w:hAnsi="Arial" w:cs="Arial"/>
          <w:sz w:val="20"/>
          <w:szCs w:val="20"/>
        </w:rPr>
        <w:tab/>
      </w:r>
      <w:r w:rsidRPr="00FB71CE">
        <w:rPr>
          <w:rFonts w:ascii="Arial" w:hAnsi="Arial" w:cs="Arial"/>
          <w:color w:val="000000"/>
          <w:sz w:val="20"/>
          <w:szCs w:val="20"/>
        </w:rPr>
        <w:t xml:space="preserve">misuse of any confidential information, trade secret or the like by the Contractor in performing the Contract; </w:t>
      </w:r>
    </w:p>
    <w:p w14:paraId="28F91D32" w14:textId="501251BD"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(3)</w:t>
      </w:r>
      <w:r w:rsidRPr="00FB71CE">
        <w:rPr>
          <w:rFonts w:ascii="Arial" w:hAnsi="Arial" w:cs="Arial"/>
          <w:sz w:val="20"/>
          <w:szCs w:val="20"/>
        </w:rPr>
        <w:tab/>
      </w:r>
      <w:r w:rsidRPr="00FB71CE">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69D6B034" w14:textId="77777777" w:rsidR="00697679" w:rsidRPr="00FB71CE" w:rsidRDefault="00697679"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7E1C1FB"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m.</w:t>
      </w:r>
      <w:r w:rsidR="00D92A5F" w:rsidRPr="00FB71CE">
        <w:rPr>
          <w:rFonts w:ascii="Arial" w:hAnsi="Arial" w:cs="Arial"/>
          <w:sz w:val="20"/>
          <w:szCs w:val="20"/>
        </w:rPr>
        <w:tab/>
      </w:r>
      <w:bookmarkStart w:id="293" w:name="#_Ref473550826"/>
      <w:bookmarkEnd w:id="293"/>
      <w:r w:rsidR="00D92A5F" w:rsidRPr="00FB71CE">
        <w:rPr>
          <w:rFonts w:ascii="Arial" w:hAnsi="Arial" w:cs="Arial"/>
          <w:color w:val="000000"/>
          <w:sz w:val="20"/>
          <w:szCs w:val="20"/>
        </w:rPr>
        <w:t xml:space="preserve">The Authority shall assume all liability and indemnify the Contractor, their officers, agents and employees against liability, including costs as a result of: </w:t>
      </w:r>
    </w:p>
    <w:p w14:paraId="2ADBAA94"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482BB4ED" w14:textId="6C329973"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(2)</w:t>
      </w:r>
      <w:r w:rsidRPr="00FB71CE">
        <w:rPr>
          <w:rFonts w:ascii="Arial" w:hAnsi="Arial" w:cs="Arial"/>
          <w:sz w:val="20"/>
          <w:szCs w:val="20"/>
        </w:rPr>
        <w:tab/>
      </w:r>
      <w:r w:rsidRPr="00FB71CE">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6C35B375" w14:textId="77777777" w:rsidR="00697679" w:rsidRPr="00FB71CE" w:rsidRDefault="00697679"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FC8B4AC" w14:textId="77777777" w:rsidR="00FB614D" w:rsidRPr="00FB71CE" w:rsidRDefault="00FB71CE" w:rsidP="00F324AB">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Pr>
          <w:rFonts w:ascii="Arial" w:hAnsi="Arial" w:cs="Arial"/>
          <w:color w:val="000000"/>
          <w:sz w:val="20"/>
          <w:szCs w:val="20"/>
        </w:rPr>
        <w:lastRenderedPageBreak/>
        <w:tab/>
      </w:r>
      <w:r w:rsidR="00D92A5F" w:rsidRPr="00FB71CE">
        <w:rPr>
          <w:rFonts w:ascii="Arial" w:hAnsi="Arial" w:cs="Arial"/>
          <w:color w:val="000000"/>
          <w:sz w:val="20"/>
          <w:szCs w:val="20"/>
        </w:rPr>
        <w:t>n.</w:t>
      </w:r>
      <w:r w:rsidR="00D92A5F" w:rsidRPr="00FB71CE">
        <w:rPr>
          <w:rFonts w:ascii="Arial" w:hAnsi="Arial" w:cs="Arial"/>
          <w:sz w:val="20"/>
          <w:szCs w:val="20"/>
        </w:rPr>
        <w:tab/>
      </w:r>
      <w:r w:rsidR="00D92A5F" w:rsidRPr="00FB71CE">
        <w:rPr>
          <w:rFonts w:ascii="Arial" w:hAnsi="Arial" w:cs="Arial"/>
          <w:color w:val="000000"/>
          <w:sz w:val="20"/>
          <w:szCs w:val="20"/>
        </w:rPr>
        <w:t>The general authorisation and indemnity is:</w:t>
      </w:r>
    </w:p>
    <w:p w14:paraId="61C81CC0"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party; </w:t>
      </w:r>
    </w:p>
    <w:p w14:paraId="5503CBAA"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(2)</w:t>
      </w:r>
      <w:r w:rsidRPr="00FB71CE">
        <w:rPr>
          <w:rFonts w:ascii="Arial" w:hAnsi="Arial" w:cs="Arial"/>
          <w:sz w:val="20"/>
          <w:szCs w:val="20"/>
        </w:rPr>
        <w:tab/>
      </w:r>
      <w:r w:rsidRPr="00FB71CE">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14:paraId="0DA91167" w14:textId="633271E2"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(3)</w:t>
      </w:r>
      <w:r w:rsidRPr="00FB71CE">
        <w:rPr>
          <w:rFonts w:ascii="Arial" w:hAnsi="Arial" w:cs="Arial"/>
          <w:sz w:val="20"/>
          <w:szCs w:val="20"/>
        </w:rPr>
        <w:tab/>
      </w:r>
      <w:bookmarkStart w:id="294" w:name="#_Ref473550914"/>
      <w:bookmarkEnd w:id="294"/>
      <w:r w:rsidRPr="00FB71CE">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A0D4B53"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(4)</w:t>
      </w:r>
      <w:r w:rsidRPr="00FB71CE">
        <w:rPr>
          <w:rFonts w:ascii="Arial" w:hAnsi="Arial" w:cs="Arial"/>
          <w:sz w:val="20"/>
          <w:szCs w:val="20"/>
        </w:rPr>
        <w:tab/>
      </w:r>
      <w:r w:rsidRPr="00FB71CE">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B0F7DC0" w14:textId="77777777" w:rsidR="00FB614D" w:rsidRPr="00FB71CE"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(5)</w:t>
      </w:r>
      <w:r w:rsidRPr="00FB71CE">
        <w:rPr>
          <w:rFonts w:ascii="Arial" w:hAnsi="Arial" w:cs="Arial"/>
          <w:sz w:val="20"/>
          <w:szCs w:val="20"/>
        </w:rPr>
        <w:tab/>
      </w:r>
      <w:r w:rsidRPr="00FB71CE">
        <w:rPr>
          <w:rFonts w:ascii="Arial" w:hAnsi="Arial" w:cs="Arial"/>
          <w:color w:val="000000"/>
          <w:sz w:val="20"/>
          <w:szCs w:val="20"/>
        </w:rPr>
        <w:t xml:space="preserve">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7C581D57" w14:textId="2147D7F9" w:rsidR="00FB614D" w:rsidRDefault="00D92A5F" w:rsidP="00F324AB">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(6)</w:t>
      </w:r>
      <w:r w:rsidRPr="00FB71CE">
        <w:rPr>
          <w:rFonts w:ascii="Arial" w:hAnsi="Arial" w:cs="Arial"/>
          <w:sz w:val="20"/>
          <w:szCs w:val="20"/>
        </w:rPr>
        <w:tab/>
      </w:r>
      <w:r w:rsidRPr="00FB71CE">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5C35425F" w14:textId="77777777" w:rsidR="00697679" w:rsidRPr="00FB71CE" w:rsidRDefault="00697679" w:rsidP="00F324AB">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B6A96B4" w14:textId="02402B54"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o.</w:t>
      </w:r>
      <w:r w:rsidR="00D92A5F" w:rsidRPr="00FB71CE">
        <w:rPr>
          <w:rFonts w:ascii="Arial" w:hAnsi="Arial" w:cs="Arial"/>
          <w:sz w:val="20"/>
          <w:szCs w:val="20"/>
        </w:rPr>
        <w:tab/>
      </w:r>
      <w:r w:rsidR="00D92A5F" w:rsidRPr="00FB71CE">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72CAEFCF" w14:textId="77777777" w:rsidR="00697679" w:rsidRPr="00FB71CE" w:rsidRDefault="00697679"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23245A39" w14:textId="6E5EBE2D" w:rsidR="00FB614D"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p.</w:t>
      </w:r>
      <w:r w:rsidR="00D92A5F" w:rsidRPr="00FB71CE">
        <w:rPr>
          <w:rFonts w:ascii="Arial" w:hAnsi="Arial" w:cs="Arial"/>
          <w:sz w:val="20"/>
          <w:szCs w:val="20"/>
        </w:rPr>
        <w:tab/>
      </w:r>
      <w:r w:rsidR="00D92A5F" w:rsidRPr="00FB71CE">
        <w:rPr>
          <w:rFonts w:ascii="Arial" w:hAnsi="Arial" w:cs="Arial"/>
          <w:color w:val="000000"/>
          <w:sz w:val="20"/>
          <w:szCs w:val="20"/>
        </w:rPr>
        <w:t>Nothing in Condition 33 shall be taken as an authorisation or promise of an authorisation under Section 240 of the Copyright, Designs and Patents Act 1988.</w:t>
      </w:r>
    </w:p>
    <w:p w14:paraId="43B2BD5B" w14:textId="77777777" w:rsidR="00697679" w:rsidRPr="00FB71CE" w:rsidRDefault="00697679"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44A60696" w14:textId="77777777" w:rsidR="00FB614D" w:rsidRPr="00FB71CE" w:rsidRDefault="00FB71CE" w:rsidP="00F324AB">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q.</w:t>
      </w:r>
      <w:r w:rsidR="00D92A5F" w:rsidRPr="00FB71CE">
        <w:rPr>
          <w:rFonts w:ascii="Arial" w:hAnsi="Arial" w:cs="Arial"/>
          <w:sz w:val="20"/>
          <w:szCs w:val="20"/>
        </w:rPr>
        <w:tab/>
      </w:r>
      <w:r w:rsidR="00D92A5F" w:rsidRPr="00FB71CE">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2ABD966" w14:textId="77777777" w:rsidR="00DB3FEB" w:rsidRDefault="00DB3FEB" w:rsidP="00697679">
      <w:pPr>
        <w:widowControl w:val="0"/>
        <w:autoSpaceDE w:val="0"/>
        <w:autoSpaceDN w:val="0"/>
        <w:adjustRightInd w:val="0"/>
        <w:spacing w:after="60" w:line="240" w:lineRule="auto"/>
        <w:rPr>
          <w:rFonts w:ascii="Arial" w:hAnsi="Arial" w:cs="Arial"/>
          <w:b/>
          <w:bCs/>
          <w:color w:val="000000"/>
          <w:sz w:val="20"/>
          <w:szCs w:val="20"/>
          <w:u w:val="single"/>
        </w:rPr>
      </w:pPr>
      <w:bookmarkStart w:id="295" w:name="#_Toc72747375"/>
      <w:bookmarkStart w:id="296" w:name="#_Hlk75422384"/>
      <w:bookmarkEnd w:id="295"/>
      <w:bookmarkEnd w:id="296"/>
    </w:p>
    <w:p w14:paraId="30D51B05" w14:textId="3B173363" w:rsidR="00FB614D" w:rsidRPr="00697679" w:rsidRDefault="00D92A5F" w:rsidP="00697679">
      <w:pPr>
        <w:widowControl w:val="0"/>
        <w:autoSpaceDE w:val="0"/>
        <w:autoSpaceDN w:val="0"/>
        <w:adjustRightInd w:val="0"/>
        <w:spacing w:after="60" w:line="240" w:lineRule="auto"/>
        <w:ind w:left="120"/>
        <w:jc w:val="center"/>
        <w:rPr>
          <w:rFonts w:ascii="Arial" w:hAnsi="Arial" w:cs="Arial"/>
          <w:sz w:val="20"/>
          <w:szCs w:val="20"/>
        </w:rPr>
      </w:pPr>
      <w:r w:rsidRPr="00697679">
        <w:rPr>
          <w:rFonts w:ascii="Arial" w:hAnsi="Arial" w:cs="Arial"/>
          <w:b/>
          <w:bCs/>
          <w:color w:val="000000"/>
          <w:sz w:val="20"/>
          <w:szCs w:val="20"/>
        </w:rPr>
        <w:t>Pricing and Payment</w:t>
      </w:r>
    </w:p>
    <w:p w14:paraId="7A7A5A44" w14:textId="77777777" w:rsidR="00FB614D" w:rsidRPr="00FB71CE" w:rsidRDefault="00FB614D" w:rsidP="00F324AB">
      <w:pPr>
        <w:widowControl w:val="0"/>
        <w:autoSpaceDE w:val="0"/>
        <w:autoSpaceDN w:val="0"/>
        <w:adjustRightInd w:val="0"/>
        <w:spacing w:after="60" w:line="240" w:lineRule="auto"/>
        <w:ind w:left="120"/>
        <w:jc w:val="both"/>
        <w:rPr>
          <w:rFonts w:ascii="Arial" w:hAnsi="Arial" w:cs="Arial"/>
          <w:b/>
          <w:bCs/>
          <w:color w:val="000000"/>
          <w:sz w:val="20"/>
          <w:szCs w:val="20"/>
          <w:u w:val="single"/>
        </w:rPr>
      </w:pPr>
    </w:p>
    <w:p w14:paraId="42E5DF89" w14:textId="041B22F4" w:rsidR="00FB614D" w:rsidRDefault="00D92A5F" w:rsidP="00F324AB">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FB71CE">
        <w:rPr>
          <w:rFonts w:ascii="Arial" w:hAnsi="Arial" w:cs="Arial"/>
          <w:b/>
          <w:bCs/>
          <w:color w:val="000000"/>
          <w:sz w:val="20"/>
          <w:szCs w:val="20"/>
        </w:rPr>
        <w:t>34.</w:t>
      </w:r>
      <w:r w:rsidRPr="00FB71CE">
        <w:rPr>
          <w:rFonts w:ascii="Arial" w:hAnsi="Arial" w:cs="Arial"/>
          <w:sz w:val="20"/>
          <w:szCs w:val="20"/>
        </w:rPr>
        <w:tab/>
      </w:r>
      <w:bookmarkStart w:id="297" w:name="#_Toc422462830"/>
      <w:bookmarkStart w:id="298" w:name="#_Toc473616454"/>
      <w:bookmarkStart w:id="299" w:name="#_Toc72747376"/>
      <w:bookmarkEnd w:id="297"/>
      <w:bookmarkEnd w:id="298"/>
      <w:bookmarkEnd w:id="299"/>
      <w:r w:rsidRPr="00FB71CE">
        <w:rPr>
          <w:rFonts w:ascii="Arial" w:hAnsi="Arial" w:cs="Arial"/>
          <w:b/>
          <w:bCs/>
          <w:color w:val="000000"/>
          <w:sz w:val="20"/>
          <w:szCs w:val="20"/>
        </w:rPr>
        <w:t>Contract Price</w:t>
      </w:r>
    </w:p>
    <w:p w14:paraId="201890C8" w14:textId="77777777" w:rsidR="00697679" w:rsidRPr="00FB71CE" w:rsidRDefault="00697679" w:rsidP="00F324AB">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7BD55ED" w14:textId="21D9FE19" w:rsidR="00FB614D" w:rsidRPr="00697679" w:rsidRDefault="00D92A5F" w:rsidP="007479A3">
      <w:pPr>
        <w:pStyle w:val="ListParagraph"/>
        <w:widowControl w:val="0"/>
        <w:numPr>
          <w:ilvl w:val="0"/>
          <w:numId w:val="21"/>
        </w:numPr>
        <w:tabs>
          <w:tab w:val="left" w:pos="400"/>
        </w:tabs>
        <w:autoSpaceDE w:val="0"/>
        <w:autoSpaceDN w:val="0"/>
        <w:adjustRightInd w:val="0"/>
        <w:spacing w:after="0" w:line="240" w:lineRule="auto"/>
        <w:jc w:val="both"/>
        <w:rPr>
          <w:rFonts w:ascii="Arial" w:hAnsi="Arial" w:cs="Arial"/>
          <w:color w:val="000000"/>
          <w:sz w:val="20"/>
          <w:szCs w:val="20"/>
        </w:rPr>
      </w:pPr>
      <w:bookmarkStart w:id="300" w:name="#_Ref473796925"/>
      <w:bookmarkEnd w:id="300"/>
      <w:r w:rsidRPr="00697679">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175137E5" w14:textId="77777777" w:rsidR="00697679" w:rsidRPr="00697679" w:rsidRDefault="00697679" w:rsidP="00697679">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5961FB2" w14:textId="77777777" w:rsidR="00FB614D" w:rsidRPr="00FB71CE" w:rsidRDefault="00FB71CE" w:rsidP="00F324AB">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b.</w:t>
      </w:r>
      <w:r w:rsidR="00D92A5F" w:rsidRPr="00FB71CE">
        <w:rPr>
          <w:rFonts w:ascii="Arial" w:hAnsi="Arial" w:cs="Arial"/>
          <w:sz w:val="20"/>
          <w:szCs w:val="20"/>
        </w:rPr>
        <w:tab/>
      </w:r>
      <w:r w:rsidR="00D92A5F" w:rsidRPr="00FB71CE">
        <w:rPr>
          <w:rFonts w:ascii="Arial" w:hAnsi="Arial" w:cs="Arial"/>
          <w:color w:val="000000"/>
          <w:sz w:val="20"/>
          <w:szCs w:val="2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6B4AA4C9" w14:textId="77777777" w:rsidR="00FB614D" w:rsidRPr="00FB71CE" w:rsidRDefault="00FB614D" w:rsidP="00F324AB">
      <w:pPr>
        <w:widowControl w:val="0"/>
        <w:autoSpaceDE w:val="0"/>
        <w:autoSpaceDN w:val="0"/>
        <w:adjustRightInd w:val="0"/>
        <w:spacing w:after="60" w:line="240" w:lineRule="auto"/>
        <w:ind w:left="120"/>
        <w:jc w:val="both"/>
        <w:rPr>
          <w:rFonts w:ascii="Arial" w:hAnsi="Arial" w:cs="Arial"/>
          <w:sz w:val="20"/>
          <w:szCs w:val="20"/>
        </w:rPr>
      </w:pPr>
    </w:p>
    <w:p w14:paraId="29A0AAE8" w14:textId="7608A429" w:rsidR="00FB614D" w:rsidRDefault="00D92A5F" w:rsidP="002C04B6">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FB71CE">
        <w:rPr>
          <w:rFonts w:ascii="Arial" w:hAnsi="Arial" w:cs="Arial"/>
          <w:b/>
          <w:bCs/>
          <w:color w:val="000000"/>
          <w:sz w:val="20"/>
          <w:szCs w:val="20"/>
        </w:rPr>
        <w:t>35.</w:t>
      </w:r>
      <w:r w:rsidRPr="00FB71CE">
        <w:rPr>
          <w:rFonts w:ascii="Arial" w:hAnsi="Arial" w:cs="Arial"/>
          <w:sz w:val="20"/>
          <w:szCs w:val="20"/>
        </w:rPr>
        <w:tab/>
      </w:r>
      <w:bookmarkStart w:id="301" w:name="#_Ref473551275"/>
      <w:bookmarkStart w:id="302" w:name="#_Toc473616455"/>
      <w:bookmarkStart w:id="303" w:name="#_Toc72747377"/>
      <w:bookmarkEnd w:id="301"/>
      <w:bookmarkEnd w:id="302"/>
      <w:bookmarkEnd w:id="303"/>
      <w:r w:rsidRPr="00FB71CE">
        <w:rPr>
          <w:rFonts w:ascii="Arial" w:hAnsi="Arial" w:cs="Arial"/>
          <w:b/>
          <w:bCs/>
          <w:color w:val="000000"/>
          <w:sz w:val="20"/>
          <w:szCs w:val="20"/>
        </w:rPr>
        <w:t>Payment and Recovery of Sums Due</w:t>
      </w:r>
    </w:p>
    <w:p w14:paraId="448EBF51" w14:textId="77777777" w:rsidR="00697679" w:rsidRPr="00FB71CE" w:rsidRDefault="00697679" w:rsidP="002C04B6">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600C6B2B" w14:textId="7922143E" w:rsidR="00697679" w:rsidRDefault="00D92A5F" w:rsidP="00697679">
      <w:pPr>
        <w:widowControl w:val="0"/>
        <w:autoSpaceDE w:val="0"/>
        <w:autoSpaceDN w:val="0"/>
        <w:adjustRightInd w:val="0"/>
        <w:spacing w:after="60" w:line="240" w:lineRule="auto"/>
        <w:ind w:left="540"/>
        <w:jc w:val="both"/>
        <w:rPr>
          <w:rFonts w:ascii="Arial" w:hAnsi="Arial" w:cs="Arial"/>
          <w:color w:val="000000"/>
          <w:sz w:val="20"/>
          <w:szCs w:val="20"/>
        </w:rPr>
      </w:pPr>
      <w:r w:rsidRPr="00FB71CE">
        <w:rPr>
          <w:rFonts w:ascii="Arial" w:hAnsi="Arial" w:cs="Arial"/>
          <w:color w:val="000000"/>
          <w:sz w:val="20"/>
          <w:szCs w:val="2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2B6F93E6" w14:textId="77777777" w:rsidR="00697679" w:rsidRPr="00697679" w:rsidRDefault="00697679" w:rsidP="00697679">
      <w:pPr>
        <w:widowControl w:val="0"/>
        <w:autoSpaceDE w:val="0"/>
        <w:autoSpaceDN w:val="0"/>
        <w:adjustRightInd w:val="0"/>
        <w:spacing w:after="60" w:line="240" w:lineRule="auto"/>
        <w:ind w:left="540"/>
        <w:jc w:val="both"/>
        <w:rPr>
          <w:rFonts w:ascii="Arial" w:hAnsi="Arial" w:cs="Arial"/>
          <w:color w:val="000000"/>
          <w:sz w:val="20"/>
          <w:szCs w:val="20"/>
        </w:rPr>
      </w:pPr>
    </w:p>
    <w:p w14:paraId="2D516FC4" w14:textId="47EFCB84" w:rsidR="00FB614D" w:rsidRPr="00697679" w:rsidRDefault="00D92A5F" w:rsidP="007479A3">
      <w:pPr>
        <w:pStyle w:val="ListParagraph"/>
        <w:widowControl w:val="0"/>
        <w:numPr>
          <w:ilvl w:val="0"/>
          <w:numId w:val="21"/>
        </w:numPr>
        <w:autoSpaceDE w:val="0"/>
        <w:autoSpaceDN w:val="0"/>
        <w:adjustRightInd w:val="0"/>
        <w:spacing w:after="60" w:line="240" w:lineRule="auto"/>
        <w:jc w:val="both"/>
        <w:rPr>
          <w:rFonts w:ascii="Arial" w:hAnsi="Arial" w:cs="Arial"/>
          <w:color w:val="000000"/>
          <w:sz w:val="20"/>
          <w:szCs w:val="20"/>
        </w:rPr>
      </w:pPr>
      <w:r w:rsidRPr="00697679">
        <w:rPr>
          <w:rFonts w:ascii="Arial" w:hAnsi="Arial" w:cs="Arial"/>
          <w:color w:val="000000"/>
          <w:sz w:val="20"/>
          <w:szCs w:val="20"/>
        </w:rPr>
        <w:lastRenderedPageBreak/>
        <w:t>Where the Contractor submits an invoice to the Authority in accordance with clause 35.a, the Authority will consider and verify that invoice in a timely fashion.</w:t>
      </w:r>
    </w:p>
    <w:p w14:paraId="220C2B8F" w14:textId="77777777" w:rsidR="00697679" w:rsidRPr="00697679" w:rsidRDefault="00697679" w:rsidP="00697679">
      <w:pPr>
        <w:pStyle w:val="ListParagraph"/>
        <w:widowControl w:val="0"/>
        <w:autoSpaceDE w:val="0"/>
        <w:autoSpaceDN w:val="0"/>
        <w:adjustRightInd w:val="0"/>
        <w:spacing w:after="60" w:line="240" w:lineRule="auto"/>
        <w:ind w:left="760"/>
        <w:jc w:val="both"/>
        <w:rPr>
          <w:rFonts w:ascii="Arial" w:hAnsi="Arial" w:cs="Arial"/>
          <w:sz w:val="20"/>
          <w:szCs w:val="20"/>
        </w:rPr>
      </w:pPr>
    </w:p>
    <w:p w14:paraId="68E78B2F" w14:textId="2BE63CA5" w:rsidR="00697679" w:rsidRPr="00697679" w:rsidRDefault="00D92A5F" w:rsidP="007479A3">
      <w:pPr>
        <w:pStyle w:val="ListParagraph"/>
        <w:widowControl w:val="0"/>
        <w:numPr>
          <w:ilvl w:val="0"/>
          <w:numId w:val="21"/>
        </w:numPr>
        <w:autoSpaceDE w:val="0"/>
        <w:autoSpaceDN w:val="0"/>
        <w:adjustRightInd w:val="0"/>
        <w:spacing w:after="60" w:line="240" w:lineRule="auto"/>
        <w:jc w:val="both"/>
        <w:rPr>
          <w:rFonts w:ascii="Arial" w:hAnsi="Arial" w:cs="Arial"/>
          <w:color w:val="000000"/>
          <w:sz w:val="20"/>
          <w:szCs w:val="20"/>
        </w:rPr>
      </w:pPr>
      <w:r w:rsidRPr="00697679">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40852D46" w14:textId="05579A51" w:rsidR="00FB614D" w:rsidRDefault="00D92A5F" w:rsidP="00697679">
      <w:pPr>
        <w:widowControl w:val="0"/>
        <w:autoSpaceDE w:val="0"/>
        <w:autoSpaceDN w:val="0"/>
        <w:adjustRightInd w:val="0"/>
        <w:spacing w:after="60" w:line="240" w:lineRule="auto"/>
        <w:ind w:left="540"/>
        <w:jc w:val="both"/>
        <w:rPr>
          <w:rFonts w:ascii="Arial" w:hAnsi="Arial" w:cs="Arial"/>
          <w:color w:val="000000"/>
          <w:sz w:val="20"/>
          <w:szCs w:val="20"/>
        </w:rPr>
      </w:pPr>
      <w:r w:rsidRPr="00FB71CE">
        <w:rPr>
          <w:rFonts w:ascii="Arial" w:hAnsi="Arial" w:cs="Arial"/>
          <w:color w:val="000000"/>
          <w:sz w:val="20"/>
          <w:szCs w:val="20"/>
        </w:rPr>
        <w:t>d.   Where the Authority fails to comply with clause 35.a and there is undue delay in considering and verifying the invoice, the invoice shall be regarded as valid and undisputed for the purpose of clause 35.c after a reasonable time has passed</w:t>
      </w:r>
      <w:r w:rsidR="00697679">
        <w:rPr>
          <w:rFonts w:ascii="Arial" w:hAnsi="Arial" w:cs="Arial"/>
          <w:color w:val="000000"/>
          <w:sz w:val="20"/>
          <w:szCs w:val="20"/>
        </w:rPr>
        <w:t>.</w:t>
      </w:r>
    </w:p>
    <w:p w14:paraId="013DBDC8" w14:textId="77777777" w:rsidR="00697679" w:rsidRPr="00FB71CE" w:rsidRDefault="00697679" w:rsidP="002C04B6">
      <w:pPr>
        <w:widowControl w:val="0"/>
        <w:autoSpaceDE w:val="0"/>
        <w:autoSpaceDN w:val="0"/>
        <w:adjustRightInd w:val="0"/>
        <w:spacing w:after="60" w:line="240" w:lineRule="auto"/>
        <w:ind w:left="540"/>
        <w:jc w:val="both"/>
        <w:rPr>
          <w:rFonts w:ascii="Arial" w:hAnsi="Arial" w:cs="Arial"/>
          <w:sz w:val="20"/>
          <w:szCs w:val="20"/>
        </w:rPr>
      </w:pPr>
    </w:p>
    <w:p w14:paraId="5026BA29" w14:textId="7006D1AC" w:rsidR="00FB614D" w:rsidRPr="00FB71CE" w:rsidRDefault="00D92A5F" w:rsidP="002C04B6">
      <w:pPr>
        <w:widowControl w:val="0"/>
        <w:autoSpaceDE w:val="0"/>
        <w:autoSpaceDN w:val="0"/>
        <w:adjustRightInd w:val="0"/>
        <w:spacing w:after="60" w:line="240" w:lineRule="auto"/>
        <w:ind w:left="540"/>
        <w:jc w:val="both"/>
        <w:rPr>
          <w:rFonts w:ascii="Arial" w:hAnsi="Arial" w:cs="Arial"/>
          <w:sz w:val="20"/>
          <w:szCs w:val="20"/>
        </w:rPr>
      </w:pPr>
      <w:r w:rsidRPr="00FB71CE">
        <w:rPr>
          <w:rFonts w:ascii="Arial" w:hAnsi="Arial" w:cs="Arial"/>
          <w:color w:val="000000"/>
          <w:sz w:val="20"/>
          <w:szCs w:val="20"/>
        </w:rPr>
        <w:t>e.</w:t>
      </w:r>
      <w:r w:rsidR="00697679">
        <w:rPr>
          <w:rFonts w:ascii="Arial" w:hAnsi="Arial" w:cs="Arial"/>
          <w:color w:val="000000"/>
          <w:sz w:val="20"/>
          <w:szCs w:val="20"/>
        </w:rPr>
        <w:t xml:space="preserve">  </w:t>
      </w:r>
      <w:r w:rsidRPr="00FB71CE">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the Contract.</w:t>
      </w:r>
    </w:p>
    <w:p w14:paraId="78C087AA" w14:textId="77777777" w:rsidR="00FB614D" w:rsidRPr="00FB71CE" w:rsidRDefault="00FB614D" w:rsidP="002C04B6">
      <w:pPr>
        <w:widowControl w:val="0"/>
        <w:autoSpaceDE w:val="0"/>
        <w:autoSpaceDN w:val="0"/>
        <w:adjustRightInd w:val="0"/>
        <w:spacing w:after="0" w:line="240" w:lineRule="auto"/>
        <w:ind w:left="120"/>
        <w:jc w:val="both"/>
        <w:rPr>
          <w:rFonts w:ascii="Arial" w:hAnsi="Arial" w:cs="Arial"/>
          <w:sz w:val="20"/>
          <w:szCs w:val="20"/>
        </w:rPr>
      </w:pPr>
      <w:bookmarkStart w:id="304" w:name="#_Ref473551212"/>
      <w:bookmarkEnd w:id="304"/>
    </w:p>
    <w:p w14:paraId="0D217D9F" w14:textId="72AC5952" w:rsidR="00FB614D" w:rsidRPr="00697679" w:rsidRDefault="00D92A5F" w:rsidP="007479A3">
      <w:pPr>
        <w:pStyle w:val="ListParagraph"/>
        <w:widowControl w:val="0"/>
        <w:numPr>
          <w:ilvl w:val="0"/>
          <w:numId w:val="14"/>
        </w:numPr>
        <w:autoSpaceDE w:val="0"/>
        <w:autoSpaceDN w:val="0"/>
        <w:adjustRightInd w:val="0"/>
        <w:spacing w:after="60" w:line="240" w:lineRule="auto"/>
        <w:jc w:val="both"/>
        <w:rPr>
          <w:rFonts w:ascii="Arial" w:hAnsi="Arial" w:cs="Arial"/>
          <w:sz w:val="20"/>
          <w:szCs w:val="20"/>
        </w:rPr>
      </w:pPr>
      <w:r w:rsidRPr="00697679">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8DCEFC9" w14:textId="77777777" w:rsidR="00FB614D" w:rsidRPr="00FB71CE" w:rsidRDefault="00FB614D">
      <w:pPr>
        <w:widowControl w:val="0"/>
        <w:autoSpaceDE w:val="0"/>
        <w:autoSpaceDN w:val="0"/>
        <w:adjustRightInd w:val="0"/>
        <w:spacing w:after="60" w:line="240" w:lineRule="auto"/>
        <w:ind w:left="120"/>
        <w:rPr>
          <w:rFonts w:ascii="Arial" w:hAnsi="Arial" w:cs="Arial"/>
          <w:sz w:val="20"/>
          <w:szCs w:val="20"/>
        </w:rPr>
      </w:pPr>
    </w:p>
    <w:p w14:paraId="2EE7E69C" w14:textId="6A29805E" w:rsidR="00FB614D" w:rsidRDefault="00D92A5F" w:rsidP="002C04B6">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FB71CE">
        <w:rPr>
          <w:rFonts w:ascii="Arial" w:hAnsi="Arial" w:cs="Arial"/>
          <w:b/>
          <w:bCs/>
          <w:color w:val="000000"/>
          <w:sz w:val="20"/>
          <w:szCs w:val="20"/>
        </w:rPr>
        <w:t>36.</w:t>
      </w:r>
      <w:r w:rsidRPr="00FB71CE">
        <w:rPr>
          <w:rFonts w:ascii="Arial" w:hAnsi="Arial" w:cs="Arial"/>
          <w:sz w:val="20"/>
          <w:szCs w:val="20"/>
        </w:rPr>
        <w:tab/>
      </w:r>
      <w:bookmarkStart w:id="305" w:name="#_Toc422462844"/>
      <w:bookmarkStart w:id="306" w:name="#_Ref473551074"/>
      <w:bookmarkStart w:id="307" w:name="#_Toc473616456"/>
      <w:bookmarkStart w:id="308" w:name="#_Toc72747378"/>
      <w:bookmarkEnd w:id="305"/>
      <w:bookmarkEnd w:id="306"/>
      <w:bookmarkEnd w:id="307"/>
      <w:bookmarkEnd w:id="308"/>
      <w:r w:rsidRPr="00FB71CE">
        <w:rPr>
          <w:rFonts w:ascii="Arial" w:hAnsi="Arial" w:cs="Arial"/>
          <w:b/>
          <w:bCs/>
          <w:color w:val="000000"/>
          <w:sz w:val="20"/>
          <w:szCs w:val="20"/>
        </w:rPr>
        <w:t>Value Added Tax</w:t>
      </w:r>
    </w:p>
    <w:p w14:paraId="552E91A1" w14:textId="77777777" w:rsidR="00697679" w:rsidRPr="00FB71CE" w:rsidRDefault="00697679" w:rsidP="002C04B6">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1186BA6D" w14:textId="77777777" w:rsidR="00FB614D" w:rsidRPr="00FB71CE" w:rsidRDefault="00D92A5F" w:rsidP="002C04B6">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FB71CE">
        <w:rPr>
          <w:rFonts w:ascii="Arial" w:hAnsi="Arial" w:cs="Arial"/>
          <w:color w:val="000000"/>
          <w:sz w:val="20"/>
          <w:szCs w:val="20"/>
        </w:rPr>
        <w:t>a.</w:t>
      </w:r>
      <w:r w:rsidRPr="00FB71CE">
        <w:rPr>
          <w:rFonts w:ascii="Arial" w:hAnsi="Arial" w:cs="Arial"/>
          <w:sz w:val="20"/>
          <w:szCs w:val="20"/>
        </w:rPr>
        <w:tab/>
      </w:r>
      <w:r w:rsidRPr="00FB71CE">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78AAB392" w14:textId="7695B483" w:rsidR="00FB614D" w:rsidRDefault="00D92A5F" w:rsidP="002C04B6">
      <w:pPr>
        <w:widowControl w:val="0"/>
        <w:tabs>
          <w:tab w:val="left" w:pos="400"/>
        </w:tabs>
        <w:autoSpaceDE w:val="0"/>
        <w:autoSpaceDN w:val="0"/>
        <w:adjustRightInd w:val="0"/>
        <w:spacing w:after="0" w:line="240" w:lineRule="auto"/>
        <w:ind w:left="400" w:hanging="280"/>
        <w:jc w:val="both"/>
        <w:rPr>
          <w:rFonts w:ascii="Arial" w:hAnsi="Arial" w:cs="Arial"/>
          <w:color w:val="000000"/>
          <w:sz w:val="20"/>
          <w:szCs w:val="20"/>
        </w:rPr>
      </w:pPr>
      <w:r w:rsidRPr="00FB71CE">
        <w:rPr>
          <w:rFonts w:ascii="Arial" w:hAnsi="Arial" w:cs="Arial"/>
          <w:color w:val="000000"/>
          <w:sz w:val="20"/>
          <w:szCs w:val="20"/>
        </w:rPr>
        <w:t>b.</w:t>
      </w:r>
      <w:r w:rsidRPr="00FB71CE">
        <w:rPr>
          <w:rFonts w:ascii="Arial" w:hAnsi="Arial" w:cs="Arial"/>
          <w:sz w:val="20"/>
          <w:szCs w:val="20"/>
        </w:rPr>
        <w:tab/>
      </w:r>
      <w:bookmarkStart w:id="309" w:name="#_Ref473551143"/>
      <w:bookmarkEnd w:id="309"/>
      <w:r w:rsidRPr="00FB71CE">
        <w:rPr>
          <w:rFonts w:ascii="Arial" w:hAnsi="Arial" w:cs="Arial"/>
          <w:sz w:val="20"/>
          <w:szCs w:val="20"/>
        </w:rPr>
        <w:br/>
      </w:r>
      <w:r w:rsidRPr="00FB71CE">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83AFC6D" w14:textId="77777777" w:rsidR="00697679" w:rsidRPr="00FB71CE" w:rsidRDefault="00697679" w:rsidP="002C04B6">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47B7EF49" w14:textId="68C82DB5" w:rsidR="00FB614D" w:rsidRDefault="00D92A5F" w:rsidP="002C04B6">
      <w:pPr>
        <w:widowControl w:val="0"/>
        <w:tabs>
          <w:tab w:val="left" w:pos="400"/>
        </w:tabs>
        <w:autoSpaceDE w:val="0"/>
        <w:autoSpaceDN w:val="0"/>
        <w:adjustRightInd w:val="0"/>
        <w:spacing w:after="0" w:line="240" w:lineRule="auto"/>
        <w:ind w:left="400" w:hanging="280"/>
        <w:jc w:val="both"/>
        <w:rPr>
          <w:rFonts w:ascii="Arial" w:hAnsi="Arial" w:cs="Arial"/>
          <w:color w:val="000000"/>
          <w:sz w:val="20"/>
          <w:szCs w:val="20"/>
        </w:rPr>
      </w:pPr>
      <w:r w:rsidRPr="00FB71CE">
        <w:rPr>
          <w:rFonts w:ascii="Arial" w:hAnsi="Arial" w:cs="Arial"/>
          <w:color w:val="000000"/>
          <w:sz w:val="20"/>
          <w:szCs w:val="20"/>
        </w:rPr>
        <w:t>c.</w:t>
      </w:r>
      <w:r w:rsidRPr="00FB71CE">
        <w:rPr>
          <w:rFonts w:ascii="Arial" w:hAnsi="Arial" w:cs="Arial"/>
          <w:sz w:val="20"/>
          <w:szCs w:val="20"/>
        </w:rPr>
        <w:tab/>
      </w:r>
      <w:r w:rsidRPr="00FB71CE">
        <w:rPr>
          <w:rFonts w:ascii="Arial" w:hAnsi="Arial" w:cs="Arial"/>
          <w:color w:val="000000"/>
          <w:sz w:val="20"/>
          <w:szCs w:val="2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r w:rsidR="00697679" w:rsidRPr="00FB71CE">
        <w:rPr>
          <w:rFonts w:ascii="Arial" w:hAnsi="Arial" w:cs="Arial"/>
          <w:color w:val="000000"/>
          <w:sz w:val="20"/>
          <w:szCs w:val="20"/>
        </w:rPr>
        <w:t>ruling,</w:t>
      </w:r>
      <w:r w:rsidRPr="00FB71CE">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14:paraId="628E695F" w14:textId="77777777" w:rsidR="00697679" w:rsidRPr="00FB71CE" w:rsidRDefault="00697679" w:rsidP="002C04B6">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7663981C" w14:textId="4CFFD483" w:rsidR="00FB614D" w:rsidRDefault="00D92A5F" w:rsidP="002C04B6">
      <w:pPr>
        <w:widowControl w:val="0"/>
        <w:tabs>
          <w:tab w:val="left" w:pos="400"/>
        </w:tabs>
        <w:autoSpaceDE w:val="0"/>
        <w:autoSpaceDN w:val="0"/>
        <w:adjustRightInd w:val="0"/>
        <w:spacing w:after="0" w:line="240" w:lineRule="auto"/>
        <w:ind w:left="400" w:hanging="280"/>
        <w:jc w:val="both"/>
        <w:rPr>
          <w:rFonts w:ascii="Arial" w:hAnsi="Arial" w:cs="Arial"/>
          <w:color w:val="000000"/>
          <w:sz w:val="20"/>
          <w:szCs w:val="20"/>
        </w:rPr>
      </w:pPr>
      <w:r w:rsidRPr="00FB71CE">
        <w:rPr>
          <w:rFonts w:ascii="Arial" w:hAnsi="Arial" w:cs="Arial"/>
          <w:color w:val="000000"/>
          <w:sz w:val="20"/>
          <w:szCs w:val="20"/>
        </w:rPr>
        <w:t>d.</w:t>
      </w:r>
      <w:r w:rsidRPr="00FB71CE">
        <w:rPr>
          <w:rFonts w:ascii="Arial" w:hAnsi="Arial" w:cs="Arial"/>
          <w:sz w:val="20"/>
          <w:szCs w:val="20"/>
        </w:rPr>
        <w:tab/>
      </w:r>
      <w:r w:rsidRPr="00FB71CE">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0D8885A7" w14:textId="77777777" w:rsidR="00697679" w:rsidRPr="00FB71CE" w:rsidRDefault="00697679" w:rsidP="002C04B6">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65CF6D25" w14:textId="3103322F" w:rsidR="00FB614D" w:rsidRDefault="00D92A5F" w:rsidP="002C04B6">
      <w:pPr>
        <w:widowControl w:val="0"/>
        <w:tabs>
          <w:tab w:val="left" w:pos="400"/>
        </w:tabs>
        <w:autoSpaceDE w:val="0"/>
        <w:autoSpaceDN w:val="0"/>
        <w:adjustRightInd w:val="0"/>
        <w:spacing w:after="0" w:line="240" w:lineRule="auto"/>
        <w:ind w:left="400" w:hanging="280"/>
        <w:jc w:val="both"/>
        <w:rPr>
          <w:rFonts w:ascii="Arial" w:hAnsi="Arial" w:cs="Arial"/>
          <w:color w:val="000000"/>
          <w:sz w:val="20"/>
          <w:szCs w:val="20"/>
        </w:rPr>
      </w:pPr>
      <w:r w:rsidRPr="00FB71CE">
        <w:rPr>
          <w:rFonts w:ascii="Arial" w:hAnsi="Arial" w:cs="Arial"/>
          <w:color w:val="000000"/>
          <w:sz w:val="20"/>
          <w:szCs w:val="20"/>
        </w:rPr>
        <w:t>e.</w:t>
      </w:r>
      <w:r w:rsidRPr="00FB71CE">
        <w:rPr>
          <w:rFonts w:ascii="Arial" w:hAnsi="Arial" w:cs="Arial"/>
          <w:sz w:val="20"/>
          <w:szCs w:val="20"/>
        </w:rPr>
        <w:tab/>
      </w:r>
      <w:r w:rsidRPr="00FB71CE">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2A903AC" w14:textId="77777777" w:rsidR="00697679" w:rsidRPr="00FB71CE" w:rsidRDefault="00697679" w:rsidP="002C04B6">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619B11C3" w14:textId="08FECC15" w:rsidR="00FB614D" w:rsidRDefault="00D92A5F" w:rsidP="002C04B6">
      <w:pPr>
        <w:widowControl w:val="0"/>
        <w:tabs>
          <w:tab w:val="left" w:pos="400"/>
        </w:tabs>
        <w:autoSpaceDE w:val="0"/>
        <w:autoSpaceDN w:val="0"/>
        <w:adjustRightInd w:val="0"/>
        <w:spacing w:after="0" w:line="240" w:lineRule="auto"/>
        <w:ind w:left="400" w:hanging="280"/>
        <w:jc w:val="both"/>
        <w:rPr>
          <w:rFonts w:ascii="Arial" w:hAnsi="Arial" w:cs="Arial"/>
          <w:color w:val="000000"/>
          <w:sz w:val="20"/>
          <w:szCs w:val="20"/>
        </w:rPr>
      </w:pPr>
      <w:r w:rsidRPr="00FB71CE">
        <w:rPr>
          <w:rFonts w:ascii="Arial" w:hAnsi="Arial" w:cs="Arial"/>
          <w:color w:val="000000"/>
          <w:sz w:val="20"/>
          <w:szCs w:val="20"/>
        </w:rPr>
        <w:t>f.</w:t>
      </w:r>
      <w:r w:rsidRPr="00FB71CE">
        <w:rPr>
          <w:rFonts w:ascii="Arial" w:hAnsi="Arial" w:cs="Arial"/>
          <w:sz w:val="20"/>
          <w:szCs w:val="20"/>
        </w:rPr>
        <w:tab/>
      </w:r>
      <w:r w:rsidRPr="00FB71CE">
        <w:rPr>
          <w:rFonts w:ascii="Arial" w:hAnsi="Arial" w:cs="Arial"/>
          <w:color w:val="000000"/>
          <w:sz w:val="20"/>
          <w:szCs w:val="20"/>
        </w:rPr>
        <w:t xml:space="preserve">In relation to the Contractor Deliverables supplied under the Contract the Authority shall not be </w:t>
      </w:r>
      <w:r w:rsidRPr="00FB71CE">
        <w:rPr>
          <w:rFonts w:ascii="Arial" w:hAnsi="Arial" w:cs="Arial"/>
          <w:color w:val="000000"/>
          <w:sz w:val="20"/>
          <w:szCs w:val="20"/>
        </w:rPr>
        <w:lastRenderedPageBreak/>
        <w:t>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31E7F901" w14:textId="77777777" w:rsidR="00697679" w:rsidRPr="00FB71CE" w:rsidRDefault="00697679" w:rsidP="002C04B6">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15054035" w14:textId="77777777" w:rsidR="00FB614D" w:rsidRPr="00FB71CE" w:rsidRDefault="00D92A5F" w:rsidP="002C04B6">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FB71CE">
        <w:rPr>
          <w:rFonts w:ascii="Arial" w:hAnsi="Arial" w:cs="Arial"/>
          <w:color w:val="000000"/>
          <w:sz w:val="20"/>
          <w:szCs w:val="20"/>
        </w:rPr>
        <w:t>g.</w:t>
      </w:r>
      <w:r w:rsidRPr="00FB71CE">
        <w:rPr>
          <w:rFonts w:ascii="Arial" w:hAnsi="Arial" w:cs="Arial"/>
          <w:sz w:val="20"/>
          <w:szCs w:val="20"/>
        </w:rPr>
        <w:tab/>
      </w:r>
      <w:r w:rsidRPr="00FB71CE">
        <w:rPr>
          <w:rFonts w:ascii="Arial" w:hAnsi="Arial" w:cs="Arial"/>
          <w:color w:val="000000"/>
          <w:sz w:val="20"/>
          <w:szCs w:val="20"/>
        </w:rPr>
        <w:t>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57CE6FB" w14:textId="77777777" w:rsidR="00FB614D" w:rsidRPr="00FB71CE" w:rsidRDefault="00FB614D">
      <w:pPr>
        <w:widowControl w:val="0"/>
        <w:autoSpaceDE w:val="0"/>
        <w:autoSpaceDN w:val="0"/>
        <w:adjustRightInd w:val="0"/>
        <w:spacing w:after="60" w:line="240" w:lineRule="auto"/>
        <w:ind w:left="120"/>
        <w:rPr>
          <w:rFonts w:ascii="Arial" w:hAnsi="Arial" w:cs="Arial"/>
          <w:sz w:val="20"/>
          <w:szCs w:val="20"/>
        </w:rPr>
      </w:pPr>
    </w:p>
    <w:p w14:paraId="23B5E7BA" w14:textId="2E92F8C1" w:rsidR="00FB614D" w:rsidRDefault="00D92A5F" w:rsidP="002C04B6">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FB71CE">
        <w:rPr>
          <w:rFonts w:ascii="Arial" w:hAnsi="Arial" w:cs="Arial"/>
          <w:b/>
          <w:bCs/>
          <w:color w:val="000000"/>
          <w:sz w:val="20"/>
          <w:szCs w:val="20"/>
        </w:rPr>
        <w:t>37.</w:t>
      </w:r>
      <w:r w:rsidRPr="00FB71CE">
        <w:rPr>
          <w:rFonts w:ascii="Arial" w:hAnsi="Arial" w:cs="Arial"/>
          <w:sz w:val="20"/>
          <w:szCs w:val="20"/>
        </w:rPr>
        <w:tab/>
      </w:r>
      <w:bookmarkStart w:id="310" w:name="#_Toc422462845"/>
      <w:bookmarkStart w:id="311" w:name="#_Ref473551201"/>
      <w:bookmarkStart w:id="312" w:name="#_Toc473616457"/>
      <w:bookmarkStart w:id="313" w:name="#_Toc72747379"/>
      <w:bookmarkEnd w:id="310"/>
      <w:bookmarkEnd w:id="311"/>
      <w:bookmarkEnd w:id="312"/>
      <w:bookmarkEnd w:id="313"/>
      <w:r w:rsidRPr="00FB71CE">
        <w:rPr>
          <w:rFonts w:ascii="Arial" w:hAnsi="Arial" w:cs="Arial"/>
          <w:b/>
          <w:bCs/>
          <w:color w:val="000000"/>
          <w:sz w:val="20"/>
          <w:szCs w:val="20"/>
        </w:rPr>
        <w:t>Debt Factoring</w:t>
      </w:r>
    </w:p>
    <w:p w14:paraId="575DC79F" w14:textId="77777777" w:rsidR="00697679" w:rsidRPr="00FB71CE" w:rsidRDefault="00697679" w:rsidP="002C04B6">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14879B6C" w14:textId="77777777" w:rsidR="00FB614D" w:rsidRPr="00FB71CE"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a.</w:t>
      </w:r>
      <w:r w:rsidR="00D92A5F" w:rsidRPr="00FB71CE">
        <w:rPr>
          <w:rFonts w:ascii="Arial" w:hAnsi="Arial" w:cs="Arial"/>
          <w:sz w:val="20"/>
          <w:szCs w:val="20"/>
        </w:rPr>
        <w:tab/>
      </w:r>
      <w:bookmarkStart w:id="314" w:name="#_Ref473551236"/>
      <w:bookmarkEnd w:id="314"/>
      <w:r w:rsidR="00D92A5F" w:rsidRPr="00FB71CE">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31623156" w14:textId="77777777" w:rsidR="00FB614D" w:rsidRPr="00FB71CE"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bookmarkStart w:id="315" w:name="#_Ref473551249"/>
      <w:bookmarkEnd w:id="315"/>
      <w:r w:rsidRPr="00FB71CE">
        <w:rPr>
          <w:rFonts w:ascii="Arial" w:hAnsi="Arial" w:cs="Arial"/>
          <w:color w:val="000000"/>
          <w:sz w:val="20"/>
          <w:szCs w:val="20"/>
        </w:rPr>
        <w:t>reduction of any sums in respect of which the Authority exercises its right of recovery under clause 35.f;</w:t>
      </w:r>
    </w:p>
    <w:p w14:paraId="1F0B8570" w14:textId="77777777" w:rsidR="00FB614D" w:rsidRPr="00FB71CE"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(2)</w:t>
      </w:r>
      <w:r w:rsidRPr="00FB71CE">
        <w:rPr>
          <w:rFonts w:ascii="Arial" w:hAnsi="Arial" w:cs="Arial"/>
          <w:sz w:val="20"/>
          <w:szCs w:val="20"/>
        </w:rPr>
        <w:tab/>
      </w:r>
      <w:bookmarkStart w:id="316" w:name="#_Ref473551255"/>
      <w:bookmarkEnd w:id="316"/>
      <w:r w:rsidRPr="00FB71CE">
        <w:rPr>
          <w:rFonts w:ascii="Arial" w:hAnsi="Arial" w:cs="Arial"/>
          <w:color w:val="000000"/>
          <w:sz w:val="20"/>
          <w:szCs w:val="20"/>
        </w:rPr>
        <w:t>all related rights of the Authority under the Contract in relation to the recovery of sums due but unpaid; and</w:t>
      </w:r>
    </w:p>
    <w:p w14:paraId="180AE152" w14:textId="43C011DA" w:rsidR="00FB614D"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(3)</w:t>
      </w:r>
      <w:r w:rsidRPr="00FB71CE">
        <w:rPr>
          <w:rFonts w:ascii="Arial" w:hAnsi="Arial" w:cs="Arial"/>
          <w:sz w:val="20"/>
          <w:szCs w:val="20"/>
        </w:rPr>
        <w:tab/>
      </w:r>
      <w:r w:rsidRPr="00FB71CE">
        <w:rPr>
          <w:rFonts w:ascii="Arial" w:hAnsi="Arial" w:cs="Arial"/>
          <w:color w:val="000000"/>
          <w:sz w:val="20"/>
          <w:szCs w:val="20"/>
        </w:rPr>
        <w:t>the Authority receiving notification under both clauses 37.b and 37.c.(2).</w:t>
      </w:r>
    </w:p>
    <w:p w14:paraId="3A79B209" w14:textId="77777777" w:rsidR="00697679" w:rsidRPr="00FB71CE" w:rsidRDefault="00697679"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472D323" w14:textId="71F0470B" w:rsidR="00FB614D" w:rsidRDefault="00351750" w:rsidP="002C04B6">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b.</w:t>
      </w:r>
      <w:r w:rsidR="00D92A5F" w:rsidRPr="00FB71CE">
        <w:rPr>
          <w:rFonts w:ascii="Arial" w:hAnsi="Arial" w:cs="Arial"/>
          <w:sz w:val="20"/>
          <w:szCs w:val="20"/>
        </w:rPr>
        <w:tab/>
      </w:r>
      <w:bookmarkStart w:id="317" w:name="#_Ref473551221"/>
      <w:bookmarkEnd w:id="317"/>
      <w:r w:rsidR="00D92A5F" w:rsidRPr="00FB71CE">
        <w:rPr>
          <w:rFonts w:ascii="Arial" w:hAnsi="Arial" w:cs="Arial"/>
          <w:color w:val="000000"/>
          <w:sz w:val="20"/>
          <w:szCs w:val="2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29E26357" w14:textId="77777777" w:rsidR="00697679" w:rsidRPr="00FB71CE" w:rsidRDefault="00697679" w:rsidP="002C04B6">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1988FAF1" w14:textId="370FBDC7" w:rsidR="00697679" w:rsidRPr="00697679" w:rsidRDefault="00351750" w:rsidP="00697679">
      <w:pPr>
        <w:widowControl w:val="0"/>
        <w:tabs>
          <w:tab w:val="left" w:pos="400"/>
        </w:tabs>
        <w:autoSpaceDE w:val="0"/>
        <w:autoSpaceDN w:val="0"/>
        <w:adjustRightInd w:val="0"/>
        <w:spacing w:after="0" w:line="240" w:lineRule="auto"/>
        <w:ind w:left="400" w:hanging="28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c.</w:t>
      </w:r>
      <w:r w:rsidR="00D92A5F" w:rsidRPr="00FB71CE">
        <w:rPr>
          <w:rFonts w:ascii="Arial" w:hAnsi="Arial" w:cs="Arial"/>
          <w:sz w:val="20"/>
          <w:szCs w:val="20"/>
        </w:rPr>
        <w:tab/>
      </w:r>
      <w:r w:rsidR="00D92A5F" w:rsidRPr="00FB71CE">
        <w:rPr>
          <w:rFonts w:ascii="Arial" w:hAnsi="Arial" w:cs="Arial"/>
          <w:color w:val="000000"/>
          <w:sz w:val="20"/>
          <w:szCs w:val="20"/>
        </w:rPr>
        <w:t>The Contractor shall ensure that the Assignee:</w:t>
      </w:r>
    </w:p>
    <w:p w14:paraId="477A541D" w14:textId="77777777" w:rsidR="00FB614D" w:rsidRPr="00FB71CE"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r w:rsidRPr="00FB71CE">
        <w:rPr>
          <w:rFonts w:ascii="Arial" w:hAnsi="Arial" w:cs="Arial"/>
          <w:color w:val="000000"/>
          <w:sz w:val="20"/>
          <w:szCs w:val="20"/>
        </w:rPr>
        <w:t>is made aware of the Authority’s continuing rights under clauses 37.a.(1) and 37.a.(2); and</w:t>
      </w:r>
    </w:p>
    <w:p w14:paraId="3AF9C210" w14:textId="606589AB" w:rsidR="00FB614D"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FB71CE">
        <w:rPr>
          <w:rFonts w:ascii="Arial" w:hAnsi="Arial" w:cs="Arial"/>
          <w:color w:val="000000"/>
          <w:sz w:val="20"/>
          <w:szCs w:val="20"/>
        </w:rPr>
        <w:t>(2)</w:t>
      </w:r>
      <w:r w:rsidRPr="00FB71CE">
        <w:rPr>
          <w:rFonts w:ascii="Arial" w:hAnsi="Arial" w:cs="Arial"/>
          <w:sz w:val="20"/>
          <w:szCs w:val="20"/>
        </w:rPr>
        <w:tab/>
      </w:r>
      <w:bookmarkStart w:id="318" w:name="#_Ref473551227"/>
      <w:bookmarkEnd w:id="318"/>
      <w:r w:rsidRPr="00FB71CE">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325F4C4C" w14:textId="77777777" w:rsidR="00697679" w:rsidRPr="00FB71CE" w:rsidRDefault="00697679"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A96BE60" w14:textId="77777777" w:rsidR="00FB614D" w:rsidRPr="00FB71CE"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d.</w:t>
      </w:r>
      <w:r w:rsidR="00D92A5F" w:rsidRPr="00FB71CE">
        <w:rPr>
          <w:rFonts w:ascii="Arial" w:hAnsi="Arial" w:cs="Arial"/>
          <w:sz w:val="20"/>
          <w:szCs w:val="20"/>
        </w:rPr>
        <w:tab/>
      </w:r>
      <w:r w:rsidR="00D92A5F" w:rsidRPr="00FB71CE">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24122532" w14:textId="77777777" w:rsidR="00FB614D" w:rsidRPr="00FB71CE" w:rsidRDefault="00FB614D">
      <w:pPr>
        <w:widowControl w:val="0"/>
        <w:autoSpaceDE w:val="0"/>
        <w:autoSpaceDN w:val="0"/>
        <w:adjustRightInd w:val="0"/>
        <w:spacing w:after="60" w:line="240" w:lineRule="auto"/>
        <w:ind w:left="120"/>
        <w:rPr>
          <w:rFonts w:ascii="Arial" w:hAnsi="Arial" w:cs="Arial"/>
          <w:sz w:val="20"/>
          <w:szCs w:val="20"/>
        </w:rPr>
      </w:pPr>
    </w:p>
    <w:p w14:paraId="6729AB1B" w14:textId="0CFEDE06" w:rsidR="00FB614D" w:rsidRDefault="00D92A5F" w:rsidP="002C04B6">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FB71CE">
        <w:rPr>
          <w:rFonts w:ascii="Arial" w:hAnsi="Arial" w:cs="Arial"/>
          <w:b/>
          <w:bCs/>
          <w:color w:val="000000"/>
          <w:sz w:val="20"/>
          <w:szCs w:val="20"/>
        </w:rPr>
        <w:t>38.</w:t>
      </w:r>
      <w:r w:rsidRPr="00FB71CE">
        <w:rPr>
          <w:rFonts w:ascii="Arial" w:hAnsi="Arial" w:cs="Arial"/>
          <w:sz w:val="20"/>
          <w:szCs w:val="20"/>
        </w:rPr>
        <w:tab/>
      </w:r>
      <w:bookmarkStart w:id="319" w:name="#_Toc422462809"/>
      <w:bookmarkStart w:id="320" w:name="#_Toc473616458"/>
      <w:bookmarkStart w:id="321" w:name="#_Toc72747380"/>
      <w:bookmarkEnd w:id="319"/>
      <w:bookmarkEnd w:id="320"/>
      <w:bookmarkEnd w:id="321"/>
      <w:r w:rsidRPr="00FB71CE">
        <w:rPr>
          <w:rFonts w:ascii="Arial" w:hAnsi="Arial" w:cs="Arial"/>
          <w:b/>
          <w:bCs/>
          <w:color w:val="000000"/>
          <w:sz w:val="20"/>
          <w:szCs w:val="20"/>
        </w:rPr>
        <w:t>Subcontracting and Prompt Payment</w:t>
      </w:r>
    </w:p>
    <w:p w14:paraId="28983A90" w14:textId="77777777" w:rsidR="00697679" w:rsidRPr="00FB71CE" w:rsidRDefault="00697679" w:rsidP="002C04B6">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49610A3" w14:textId="730B6A7F" w:rsidR="00FB614D"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a.</w:t>
      </w:r>
      <w:r w:rsidR="00D92A5F" w:rsidRPr="00FB71CE">
        <w:rPr>
          <w:rFonts w:ascii="Arial" w:hAnsi="Arial" w:cs="Arial"/>
          <w:sz w:val="20"/>
          <w:szCs w:val="20"/>
        </w:rPr>
        <w:tab/>
      </w:r>
      <w:r w:rsidR="00D92A5F" w:rsidRPr="00FB71CE">
        <w:rPr>
          <w:rFonts w:ascii="Arial" w:hAnsi="Arial" w:cs="Arial"/>
          <w:color w:val="000000"/>
          <w:sz w:val="20"/>
          <w:szCs w:val="20"/>
        </w:rPr>
        <w:t>Subcontracting any part of the Contract shall not relieve the Contractor of any of the Contractor’s obligations, duties or liabilities under the Contract.</w:t>
      </w:r>
    </w:p>
    <w:p w14:paraId="18016F38" w14:textId="77777777" w:rsidR="00697679" w:rsidRPr="00FB71CE" w:rsidRDefault="00697679"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p>
    <w:p w14:paraId="4C091149" w14:textId="77777777" w:rsidR="00FB614D" w:rsidRPr="00FB71CE"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Pr>
          <w:rFonts w:ascii="Arial" w:hAnsi="Arial" w:cs="Arial"/>
          <w:color w:val="000000"/>
          <w:sz w:val="20"/>
          <w:szCs w:val="20"/>
        </w:rPr>
        <w:tab/>
      </w:r>
      <w:r w:rsidR="00D92A5F" w:rsidRPr="00FB71CE">
        <w:rPr>
          <w:rFonts w:ascii="Arial" w:hAnsi="Arial" w:cs="Arial"/>
          <w:color w:val="000000"/>
          <w:sz w:val="20"/>
          <w:szCs w:val="20"/>
        </w:rPr>
        <w:t>b.</w:t>
      </w:r>
      <w:r w:rsidR="00D92A5F" w:rsidRPr="00FB71CE">
        <w:rPr>
          <w:rFonts w:ascii="Arial" w:hAnsi="Arial" w:cs="Arial"/>
          <w:sz w:val="20"/>
          <w:szCs w:val="20"/>
        </w:rPr>
        <w:tab/>
      </w:r>
      <w:r w:rsidR="00D92A5F" w:rsidRPr="00FB71CE">
        <w:rPr>
          <w:rFonts w:ascii="Arial" w:hAnsi="Arial" w:cs="Arial"/>
          <w:color w:val="000000"/>
          <w:sz w:val="20"/>
          <w:szCs w:val="20"/>
        </w:rPr>
        <w:t>Where the Contractor enters into a subcontract, they shall cause a term to be included in such subcontract:</w:t>
      </w:r>
    </w:p>
    <w:p w14:paraId="12E8EFB8" w14:textId="77777777" w:rsidR="00FB614D" w:rsidRPr="00FB71CE"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(1)</w:t>
      </w:r>
      <w:r w:rsidRPr="00FB71CE">
        <w:rPr>
          <w:rFonts w:ascii="Arial" w:hAnsi="Arial" w:cs="Arial"/>
          <w:sz w:val="20"/>
          <w:szCs w:val="20"/>
        </w:rPr>
        <w:tab/>
      </w:r>
      <w:bookmarkStart w:id="322" w:name="#_Ref474498147"/>
      <w:bookmarkEnd w:id="322"/>
      <w:r w:rsidRPr="00FB71CE">
        <w:rPr>
          <w:rFonts w:ascii="Arial" w:hAnsi="Arial" w:cs="Arial"/>
          <w:color w:val="000000"/>
          <w:sz w:val="20"/>
          <w:szCs w:val="20"/>
        </w:rPr>
        <w:t>providing that where the Subcontractor submits an invoice to the Contractor, the Contractor will consider and verify that invoice in a timely fashion;</w:t>
      </w:r>
    </w:p>
    <w:p w14:paraId="0D41234A" w14:textId="77777777" w:rsidR="00FB614D" w:rsidRPr="00FB71CE"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(2)</w:t>
      </w:r>
      <w:r w:rsidRPr="00FB71CE">
        <w:rPr>
          <w:rFonts w:ascii="Arial" w:hAnsi="Arial" w:cs="Arial"/>
          <w:sz w:val="20"/>
          <w:szCs w:val="20"/>
        </w:rPr>
        <w:tab/>
      </w:r>
      <w:bookmarkStart w:id="323" w:name="#_Ref474498246"/>
      <w:bookmarkEnd w:id="323"/>
      <w:r w:rsidRPr="00FB71CE">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16F37F43" w14:textId="77777777" w:rsidR="00FB614D" w:rsidRPr="00FB71CE"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(3)</w:t>
      </w:r>
      <w:r w:rsidRPr="00FB71CE">
        <w:rPr>
          <w:rFonts w:ascii="Arial" w:hAnsi="Arial" w:cs="Arial"/>
          <w:sz w:val="20"/>
          <w:szCs w:val="20"/>
        </w:rPr>
        <w:tab/>
      </w:r>
      <w:r w:rsidRPr="00FB71CE">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1665FBB8" w14:textId="77777777" w:rsidR="00FB614D" w:rsidRPr="00FB71CE"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FB71CE">
        <w:rPr>
          <w:rFonts w:ascii="Arial" w:hAnsi="Arial" w:cs="Arial"/>
          <w:color w:val="000000"/>
          <w:sz w:val="20"/>
          <w:szCs w:val="20"/>
        </w:rPr>
        <w:t>(4)</w:t>
      </w:r>
      <w:r w:rsidRPr="00FB71CE">
        <w:rPr>
          <w:rFonts w:ascii="Arial" w:hAnsi="Arial" w:cs="Arial"/>
          <w:sz w:val="20"/>
          <w:szCs w:val="20"/>
        </w:rPr>
        <w:tab/>
      </w:r>
      <w:bookmarkStart w:id="324" w:name="#_Ref474498157"/>
      <w:bookmarkEnd w:id="324"/>
      <w:r w:rsidRPr="00FB71CE">
        <w:rPr>
          <w:rFonts w:ascii="Arial" w:hAnsi="Arial" w:cs="Arial"/>
          <w:color w:val="000000"/>
          <w:sz w:val="20"/>
          <w:szCs w:val="20"/>
        </w:rPr>
        <w:t>requiring the counterparty to that subcontract to include in any subcontract which it awards, provisions having the same effect as clauses 38.b.(1) to 38.b.(4).</w:t>
      </w:r>
    </w:p>
    <w:p w14:paraId="6176752B" w14:textId="77777777" w:rsidR="00FB614D" w:rsidRPr="00FB71CE" w:rsidRDefault="00FB614D">
      <w:pPr>
        <w:widowControl w:val="0"/>
        <w:autoSpaceDE w:val="0"/>
        <w:autoSpaceDN w:val="0"/>
        <w:adjustRightInd w:val="0"/>
        <w:spacing w:after="60" w:line="240" w:lineRule="auto"/>
        <w:ind w:left="120"/>
        <w:rPr>
          <w:rFonts w:ascii="Arial" w:hAnsi="Arial" w:cs="Arial"/>
          <w:sz w:val="20"/>
          <w:szCs w:val="20"/>
        </w:rPr>
      </w:pPr>
    </w:p>
    <w:p w14:paraId="1879DCB9" w14:textId="77777777" w:rsidR="00FB614D" w:rsidRPr="00FB71CE" w:rsidRDefault="00FB614D">
      <w:pPr>
        <w:widowControl w:val="0"/>
        <w:autoSpaceDE w:val="0"/>
        <w:autoSpaceDN w:val="0"/>
        <w:adjustRightInd w:val="0"/>
        <w:spacing w:after="0" w:line="240" w:lineRule="auto"/>
        <w:ind w:left="120"/>
        <w:rPr>
          <w:rFonts w:ascii="Arial" w:hAnsi="Arial" w:cs="Arial"/>
          <w:sz w:val="20"/>
          <w:szCs w:val="20"/>
        </w:rPr>
      </w:pPr>
      <w:bookmarkStart w:id="325" w:name="#_Toc72747381"/>
      <w:bookmarkEnd w:id="325"/>
    </w:p>
    <w:p w14:paraId="1615607A" w14:textId="77777777" w:rsidR="00FB614D" w:rsidRPr="00697679" w:rsidRDefault="00D92A5F" w:rsidP="00697679">
      <w:pPr>
        <w:widowControl w:val="0"/>
        <w:autoSpaceDE w:val="0"/>
        <w:autoSpaceDN w:val="0"/>
        <w:adjustRightInd w:val="0"/>
        <w:spacing w:after="60" w:line="240" w:lineRule="auto"/>
        <w:ind w:left="120"/>
        <w:jc w:val="center"/>
        <w:rPr>
          <w:rFonts w:ascii="Arial" w:hAnsi="Arial" w:cs="Arial"/>
          <w:sz w:val="20"/>
          <w:szCs w:val="20"/>
        </w:rPr>
      </w:pPr>
      <w:r w:rsidRPr="00697679">
        <w:rPr>
          <w:rFonts w:ascii="Arial" w:hAnsi="Arial" w:cs="Arial"/>
          <w:b/>
          <w:bCs/>
          <w:color w:val="000000"/>
          <w:sz w:val="20"/>
          <w:szCs w:val="20"/>
        </w:rPr>
        <w:t>Termination</w:t>
      </w:r>
    </w:p>
    <w:p w14:paraId="4D22F5CC" w14:textId="77777777" w:rsidR="00351750" w:rsidRPr="00351750" w:rsidRDefault="00351750" w:rsidP="002C04B6">
      <w:pPr>
        <w:widowControl w:val="0"/>
        <w:autoSpaceDE w:val="0"/>
        <w:autoSpaceDN w:val="0"/>
        <w:adjustRightInd w:val="0"/>
        <w:spacing w:after="60" w:line="240" w:lineRule="auto"/>
        <w:ind w:left="120"/>
        <w:jc w:val="both"/>
        <w:rPr>
          <w:rFonts w:ascii="Arial" w:hAnsi="Arial" w:cs="Arial"/>
          <w:sz w:val="20"/>
          <w:szCs w:val="20"/>
        </w:rPr>
      </w:pPr>
    </w:p>
    <w:p w14:paraId="513C65E8" w14:textId="426EE6F5" w:rsidR="00FB614D" w:rsidRDefault="00D92A5F" w:rsidP="002C04B6">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FB71CE">
        <w:rPr>
          <w:rFonts w:ascii="Arial" w:hAnsi="Arial" w:cs="Arial"/>
          <w:b/>
          <w:bCs/>
          <w:color w:val="000000"/>
          <w:sz w:val="20"/>
          <w:szCs w:val="20"/>
        </w:rPr>
        <w:t>39.</w:t>
      </w:r>
      <w:r w:rsidRPr="00FB71CE">
        <w:rPr>
          <w:rFonts w:ascii="Arial" w:hAnsi="Arial" w:cs="Arial"/>
          <w:sz w:val="20"/>
          <w:szCs w:val="20"/>
        </w:rPr>
        <w:tab/>
      </w:r>
      <w:bookmarkStart w:id="326" w:name="#_Ref302027156"/>
      <w:bookmarkStart w:id="327" w:name="#_Toc422462813"/>
      <w:bookmarkStart w:id="328" w:name="#_Toc473616459"/>
      <w:bookmarkStart w:id="329" w:name="#_Toc72747382"/>
      <w:bookmarkEnd w:id="326"/>
      <w:bookmarkEnd w:id="327"/>
      <w:bookmarkEnd w:id="328"/>
      <w:bookmarkEnd w:id="329"/>
      <w:r w:rsidRPr="00FB71CE">
        <w:rPr>
          <w:rFonts w:ascii="Arial" w:hAnsi="Arial" w:cs="Arial"/>
          <w:b/>
          <w:bCs/>
          <w:color w:val="000000"/>
          <w:sz w:val="20"/>
          <w:szCs w:val="20"/>
        </w:rPr>
        <w:t>Dispute Resolution</w:t>
      </w:r>
    </w:p>
    <w:p w14:paraId="339F0BF6" w14:textId="77777777" w:rsidR="00697679" w:rsidRPr="00FB71CE" w:rsidRDefault="00697679" w:rsidP="002C04B6">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151E441C" w14:textId="779AB6BA" w:rsidR="00FB614D"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color w:val="000000"/>
          <w:sz w:val="20"/>
          <w:szCs w:val="20"/>
        </w:rPr>
      </w:pPr>
      <w:bookmarkStart w:id="330" w:name="#_Ref276998873"/>
      <w:bookmarkStart w:id="331" w:name="#_Ref301169377"/>
      <w:bookmarkEnd w:id="330"/>
      <w:bookmarkEnd w:id="331"/>
      <w:r>
        <w:rPr>
          <w:rFonts w:ascii="Arial" w:hAnsi="Arial" w:cs="Arial"/>
          <w:color w:val="000000"/>
          <w:sz w:val="20"/>
          <w:szCs w:val="20"/>
        </w:rPr>
        <w:tab/>
      </w:r>
      <w:r w:rsidR="00D92A5F" w:rsidRPr="00FB71CE">
        <w:rPr>
          <w:rFonts w:ascii="Arial" w:hAnsi="Arial" w:cs="Arial"/>
          <w:color w:val="000000"/>
          <w:sz w:val="20"/>
          <w:szCs w:val="20"/>
        </w:rPr>
        <w:t>a.</w:t>
      </w:r>
      <w:r w:rsidR="00D92A5F" w:rsidRPr="00FB71CE">
        <w:rPr>
          <w:rFonts w:ascii="Arial" w:hAnsi="Arial" w:cs="Arial"/>
          <w:sz w:val="20"/>
          <w:szCs w:val="20"/>
        </w:rPr>
        <w:tab/>
      </w:r>
      <w:r w:rsidR="00D92A5F" w:rsidRPr="00FB71CE">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5610006" w14:textId="77777777" w:rsidR="00697679" w:rsidRPr="00FB71CE" w:rsidRDefault="00697679"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p>
    <w:p w14:paraId="45279CF2" w14:textId="4C093BCA" w:rsidR="00351750"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color w:val="000000"/>
          <w:sz w:val="20"/>
          <w:szCs w:val="20"/>
        </w:rPr>
      </w:pPr>
      <w:r>
        <w:rPr>
          <w:rFonts w:ascii="Arial" w:hAnsi="Arial" w:cs="Arial"/>
          <w:color w:val="000000"/>
          <w:sz w:val="20"/>
          <w:szCs w:val="20"/>
        </w:rPr>
        <w:tab/>
      </w:r>
      <w:r w:rsidR="00D92A5F" w:rsidRPr="00FB71CE">
        <w:rPr>
          <w:rFonts w:ascii="Arial" w:hAnsi="Arial" w:cs="Arial"/>
          <w:color w:val="000000"/>
          <w:sz w:val="20"/>
          <w:szCs w:val="20"/>
        </w:rPr>
        <w:t>b.</w:t>
      </w:r>
      <w:r w:rsidR="00D92A5F" w:rsidRPr="00FB71CE">
        <w:rPr>
          <w:rFonts w:ascii="Arial" w:hAnsi="Arial" w:cs="Arial"/>
          <w:sz w:val="20"/>
          <w:szCs w:val="20"/>
        </w:rPr>
        <w:tab/>
      </w:r>
      <w:bookmarkStart w:id="332" w:name="#_Ref277078154"/>
      <w:bookmarkEnd w:id="332"/>
      <w:r w:rsidR="00D92A5F" w:rsidRPr="00FB71CE">
        <w:rPr>
          <w:rFonts w:ascii="Arial" w:hAnsi="Arial" w:cs="Arial"/>
          <w:color w:val="000000"/>
          <w:sz w:val="20"/>
          <w:szCs w:val="20"/>
        </w:rPr>
        <w:t>In the event that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19479B30" w14:textId="77777777" w:rsidR="00697679" w:rsidRDefault="00697679"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p>
    <w:p w14:paraId="1BBCC14A" w14:textId="77777777" w:rsidR="00FB614D" w:rsidRPr="00FB71CE"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Pr>
          <w:rFonts w:ascii="Arial" w:hAnsi="Arial" w:cs="Arial"/>
          <w:sz w:val="20"/>
          <w:szCs w:val="20"/>
        </w:rPr>
        <w:tab/>
      </w:r>
      <w:r>
        <w:rPr>
          <w:rFonts w:ascii="Arial" w:hAnsi="Arial" w:cs="Arial"/>
          <w:color w:val="000000"/>
          <w:sz w:val="20"/>
          <w:szCs w:val="20"/>
        </w:rPr>
        <w:t xml:space="preserve">c. </w:t>
      </w:r>
      <w:r w:rsidR="00D92A5F" w:rsidRPr="00FB71CE">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10EE979" w14:textId="06BEF624" w:rsidR="00697679" w:rsidRPr="000B43BE" w:rsidRDefault="00697679" w:rsidP="000B43BE">
      <w:pPr>
        <w:widowControl w:val="0"/>
        <w:tabs>
          <w:tab w:val="left" w:pos="400"/>
        </w:tabs>
        <w:autoSpaceDE w:val="0"/>
        <w:autoSpaceDN w:val="0"/>
        <w:adjustRightInd w:val="0"/>
        <w:spacing w:after="0" w:line="240" w:lineRule="auto"/>
        <w:rPr>
          <w:rFonts w:ascii="Arial" w:hAnsi="Arial" w:cs="Arial"/>
          <w:sz w:val="20"/>
          <w:szCs w:val="20"/>
        </w:rPr>
      </w:pPr>
    </w:p>
    <w:p w14:paraId="0E3FEE93" w14:textId="77777777" w:rsidR="00697679" w:rsidRDefault="00697679" w:rsidP="002C04B6">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p>
    <w:p w14:paraId="1CECB4C4" w14:textId="441FAD16" w:rsidR="00FB614D" w:rsidRPr="002C04B6" w:rsidRDefault="00D92A5F" w:rsidP="002C04B6">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2C04B6">
        <w:rPr>
          <w:rFonts w:ascii="Arial" w:hAnsi="Arial" w:cs="Arial"/>
          <w:b/>
          <w:bCs/>
          <w:color w:val="000000"/>
          <w:sz w:val="20"/>
          <w:szCs w:val="20"/>
        </w:rPr>
        <w:t>40.</w:t>
      </w:r>
      <w:r w:rsidRPr="002C04B6">
        <w:rPr>
          <w:rFonts w:ascii="Arial" w:hAnsi="Arial" w:cs="Arial"/>
          <w:sz w:val="20"/>
          <w:szCs w:val="20"/>
        </w:rPr>
        <w:tab/>
      </w:r>
      <w:bookmarkStart w:id="333" w:name="#_Toc422462811"/>
      <w:bookmarkStart w:id="334" w:name="#_Toc473616460"/>
      <w:bookmarkStart w:id="335" w:name="#_Toc72747383"/>
      <w:bookmarkEnd w:id="333"/>
      <w:bookmarkEnd w:id="334"/>
      <w:bookmarkEnd w:id="335"/>
      <w:r w:rsidRPr="002C04B6">
        <w:rPr>
          <w:rFonts w:ascii="Arial" w:hAnsi="Arial" w:cs="Arial"/>
          <w:b/>
          <w:bCs/>
          <w:color w:val="000000"/>
          <w:sz w:val="20"/>
          <w:szCs w:val="20"/>
        </w:rPr>
        <w:t>Termination for Insolvency or Corrupt Gifts</w:t>
      </w:r>
    </w:p>
    <w:p w14:paraId="3FDF8D75" w14:textId="77777777" w:rsidR="00FB614D" w:rsidRPr="002C04B6" w:rsidRDefault="00FB614D" w:rsidP="002C04B6">
      <w:pPr>
        <w:widowControl w:val="0"/>
        <w:autoSpaceDE w:val="0"/>
        <w:autoSpaceDN w:val="0"/>
        <w:adjustRightInd w:val="0"/>
        <w:spacing w:after="0" w:line="240" w:lineRule="auto"/>
        <w:ind w:left="120"/>
        <w:jc w:val="both"/>
        <w:rPr>
          <w:rFonts w:ascii="Arial" w:hAnsi="Arial" w:cs="Arial"/>
          <w:color w:val="000000"/>
          <w:sz w:val="20"/>
          <w:szCs w:val="20"/>
        </w:rPr>
      </w:pPr>
    </w:p>
    <w:p w14:paraId="7E429B90" w14:textId="77777777" w:rsidR="00FB614D" w:rsidRPr="002C04B6" w:rsidRDefault="00D92A5F" w:rsidP="002C04B6">
      <w:pPr>
        <w:widowControl w:val="0"/>
        <w:autoSpaceDE w:val="0"/>
        <w:autoSpaceDN w:val="0"/>
        <w:adjustRightInd w:val="0"/>
        <w:spacing w:after="60" w:line="240" w:lineRule="auto"/>
        <w:ind w:left="120"/>
        <w:jc w:val="both"/>
        <w:rPr>
          <w:rFonts w:ascii="Arial" w:hAnsi="Arial" w:cs="Arial"/>
          <w:sz w:val="20"/>
          <w:szCs w:val="20"/>
        </w:rPr>
      </w:pPr>
      <w:r w:rsidRPr="002C04B6">
        <w:rPr>
          <w:rFonts w:ascii="Arial" w:hAnsi="Arial" w:cs="Arial"/>
          <w:b/>
          <w:bCs/>
          <w:color w:val="000000"/>
          <w:sz w:val="20"/>
          <w:szCs w:val="20"/>
        </w:rPr>
        <w:t>Insolvency:</w:t>
      </w:r>
    </w:p>
    <w:p w14:paraId="5C56F040" w14:textId="77777777" w:rsidR="00FB614D" w:rsidRPr="002C04B6" w:rsidRDefault="00351750" w:rsidP="002C04B6">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a.</w:t>
      </w:r>
      <w:r w:rsidR="00D92A5F" w:rsidRPr="002C04B6">
        <w:rPr>
          <w:rFonts w:ascii="Arial" w:hAnsi="Arial" w:cs="Arial"/>
          <w:sz w:val="20"/>
          <w:szCs w:val="20"/>
        </w:rPr>
        <w:tab/>
      </w:r>
      <w:r w:rsidR="00D92A5F" w:rsidRPr="002C04B6">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0E4BBAB8" w14:textId="77777777" w:rsidR="00FB614D" w:rsidRPr="002C04B6" w:rsidRDefault="00D92A5F" w:rsidP="002C04B6">
      <w:pPr>
        <w:widowControl w:val="0"/>
        <w:autoSpaceDE w:val="0"/>
        <w:autoSpaceDN w:val="0"/>
        <w:adjustRightInd w:val="0"/>
        <w:spacing w:after="60" w:line="240" w:lineRule="auto"/>
        <w:ind w:left="120"/>
        <w:jc w:val="both"/>
        <w:rPr>
          <w:rFonts w:ascii="Arial" w:hAnsi="Arial" w:cs="Arial"/>
          <w:sz w:val="20"/>
          <w:szCs w:val="20"/>
        </w:rPr>
      </w:pPr>
      <w:r w:rsidRPr="002C04B6">
        <w:rPr>
          <w:rFonts w:ascii="Arial" w:hAnsi="Arial" w:cs="Arial"/>
          <w:color w:val="000000"/>
          <w:sz w:val="20"/>
          <w:szCs w:val="20"/>
        </w:rPr>
        <w:t>Where the Contractor is an individual or a firm:</w:t>
      </w:r>
    </w:p>
    <w:p w14:paraId="0A46D4CD"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w:t>
      </w:r>
      <w:r w:rsidRPr="002C04B6">
        <w:rPr>
          <w:rFonts w:ascii="Arial" w:hAnsi="Arial" w:cs="Arial"/>
          <w:sz w:val="20"/>
          <w:szCs w:val="20"/>
        </w:rPr>
        <w:tab/>
      </w:r>
      <w:r w:rsidRPr="002C04B6">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5A5E798A"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(2)</w:t>
      </w:r>
      <w:r w:rsidRPr="002C04B6">
        <w:rPr>
          <w:rFonts w:ascii="Arial" w:hAnsi="Arial" w:cs="Arial"/>
          <w:sz w:val="20"/>
          <w:szCs w:val="20"/>
        </w:rPr>
        <w:tab/>
      </w:r>
      <w:r w:rsidRPr="002C04B6">
        <w:rPr>
          <w:rFonts w:ascii="Arial" w:hAnsi="Arial" w:cs="Arial"/>
          <w:color w:val="000000"/>
          <w:sz w:val="20"/>
          <w:szCs w:val="20"/>
        </w:rPr>
        <w:t xml:space="preserve">the court making an interim order pursuant to Section 252 of the Insolvency Act 1986; or </w:t>
      </w:r>
    </w:p>
    <w:p w14:paraId="75697E64"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(3)</w:t>
      </w:r>
      <w:r w:rsidRPr="002C04B6">
        <w:rPr>
          <w:rFonts w:ascii="Arial" w:hAnsi="Arial" w:cs="Arial"/>
          <w:sz w:val="20"/>
          <w:szCs w:val="20"/>
        </w:rPr>
        <w:tab/>
      </w:r>
      <w:r w:rsidRPr="002C04B6">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6B22CBAB"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(4)</w:t>
      </w:r>
      <w:r w:rsidRPr="002C04B6">
        <w:rPr>
          <w:rFonts w:ascii="Arial" w:hAnsi="Arial" w:cs="Arial"/>
          <w:sz w:val="20"/>
          <w:szCs w:val="20"/>
        </w:rPr>
        <w:tab/>
      </w:r>
      <w:r w:rsidRPr="002C04B6">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0EC5D60"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(5)</w:t>
      </w:r>
      <w:r w:rsidRPr="002C04B6">
        <w:rPr>
          <w:rFonts w:ascii="Arial" w:hAnsi="Arial" w:cs="Arial"/>
          <w:sz w:val="20"/>
          <w:szCs w:val="20"/>
        </w:rPr>
        <w:tab/>
      </w:r>
      <w:r w:rsidRPr="002C04B6">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76C70842"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(6)</w:t>
      </w:r>
      <w:r w:rsidRPr="002C04B6">
        <w:rPr>
          <w:rFonts w:ascii="Arial" w:hAnsi="Arial" w:cs="Arial"/>
          <w:sz w:val="20"/>
          <w:szCs w:val="20"/>
        </w:rPr>
        <w:tab/>
      </w:r>
      <w:r w:rsidRPr="002C04B6">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4C94CAC1" w14:textId="77777777" w:rsidR="00FB614D" w:rsidRPr="002C04B6" w:rsidRDefault="00D92A5F"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2C04B6">
        <w:rPr>
          <w:rFonts w:ascii="Arial" w:hAnsi="Arial" w:cs="Arial"/>
          <w:color w:val="000000"/>
          <w:sz w:val="20"/>
          <w:szCs w:val="20"/>
        </w:rPr>
        <w:t>(a)</w:t>
      </w:r>
      <w:r w:rsidRPr="002C04B6">
        <w:rPr>
          <w:rFonts w:ascii="Arial" w:hAnsi="Arial" w:cs="Arial"/>
          <w:sz w:val="20"/>
          <w:szCs w:val="20"/>
        </w:rPr>
        <w:tab/>
      </w:r>
      <w:r w:rsidRPr="002C04B6">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14:paraId="033334D8" w14:textId="77777777" w:rsidR="00FB614D" w:rsidRPr="002C04B6" w:rsidRDefault="00D92A5F"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2C04B6">
        <w:rPr>
          <w:rFonts w:ascii="Arial" w:hAnsi="Arial" w:cs="Arial"/>
          <w:color w:val="000000"/>
          <w:sz w:val="20"/>
          <w:szCs w:val="20"/>
        </w:rPr>
        <w:t>(b)</w:t>
      </w:r>
      <w:r w:rsidRPr="002C04B6">
        <w:rPr>
          <w:rFonts w:ascii="Arial" w:hAnsi="Arial" w:cs="Arial"/>
          <w:sz w:val="20"/>
          <w:szCs w:val="20"/>
        </w:rPr>
        <w:tab/>
      </w:r>
      <w:r w:rsidRPr="002C04B6">
        <w:rPr>
          <w:rFonts w:ascii="Arial" w:hAnsi="Arial" w:cs="Arial"/>
          <w:color w:val="000000"/>
          <w:sz w:val="20"/>
          <w:szCs w:val="20"/>
        </w:rPr>
        <w:t xml:space="preserve">execution or other process to enforce a debt due under a judgement or order of the court has been returned unsatisfied in whole or in part. </w:t>
      </w:r>
    </w:p>
    <w:p w14:paraId="5E7EF711"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(7)</w:t>
      </w:r>
      <w:r w:rsidRPr="002C04B6">
        <w:rPr>
          <w:rFonts w:ascii="Arial" w:hAnsi="Arial" w:cs="Arial"/>
          <w:sz w:val="20"/>
          <w:szCs w:val="20"/>
        </w:rPr>
        <w:tab/>
      </w:r>
      <w:r w:rsidRPr="002C04B6">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47D934A6"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(8)</w:t>
      </w:r>
      <w:r w:rsidRPr="002C04B6">
        <w:rPr>
          <w:rFonts w:ascii="Arial" w:hAnsi="Arial" w:cs="Arial"/>
          <w:sz w:val="20"/>
          <w:szCs w:val="20"/>
        </w:rPr>
        <w:tab/>
      </w:r>
      <w:r w:rsidRPr="002C04B6">
        <w:rPr>
          <w:rFonts w:ascii="Arial" w:hAnsi="Arial" w:cs="Arial"/>
          <w:color w:val="000000"/>
          <w:sz w:val="20"/>
          <w:szCs w:val="20"/>
        </w:rPr>
        <w:t>the court making an award of sequestration in relation to the Contractor’s estates.</w:t>
      </w:r>
    </w:p>
    <w:p w14:paraId="72C59D3E" w14:textId="77777777" w:rsidR="00FB614D" w:rsidRPr="002C04B6" w:rsidRDefault="00D92A5F" w:rsidP="002C04B6">
      <w:pPr>
        <w:widowControl w:val="0"/>
        <w:autoSpaceDE w:val="0"/>
        <w:autoSpaceDN w:val="0"/>
        <w:adjustRightInd w:val="0"/>
        <w:spacing w:after="60" w:line="240" w:lineRule="auto"/>
        <w:ind w:left="120"/>
        <w:jc w:val="both"/>
        <w:rPr>
          <w:rFonts w:ascii="Arial" w:hAnsi="Arial" w:cs="Arial"/>
          <w:sz w:val="20"/>
          <w:szCs w:val="20"/>
        </w:rPr>
      </w:pPr>
      <w:r w:rsidRPr="002C04B6">
        <w:rPr>
          <w:rFonts w:ascii="Arial" w:hAnsi="Arial" w:cs="Arial"/>
          <w:color w:val="000000"/>
          <w:sz w:val="20"/>
          <w:szCs w:val="20"/>
        </w:rPr>
        <w:t>Where the Contractor is a company registered in England:</w:t>
      </w:r>
    </w:p>
    <w:p w14:paraId="222E44AB" w14:textId="45B03F1D"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(9)</w:t>
      </w:r>
      <w:r w:rsidRPr="002C04B6">
        <w:rPr>
          <w:rFonts w:ascii="Arial" w:hAnsi="Arial" w:cs="Arial"/>
          <w:sz w:val="20"/>
          <w:szCs w:val="20"/>
        </w:rPr>
        <w:tab/>
      </w:r>
      <w:bookmarkStart w:id="336" w:name="#_Ref473551836"/>
      <w:bookmarkEnd w:id="336"/>
      <w:r w:rsidRPr="002C04B6">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640D1262" w14:textId="77777777" w:rsidR="00FB614D" w:rsidRPr="002C04B6" w:rsidRDefault="00D92A5F">
      <w:pPr>
        <w:widowControl w:val="0"/>
        <w:tabs>
          <w:tab w:val="left" w:pos="687"/>
        </w:tabs>
        <w:autoSpaceDE w:val="0"/>
        <w:autoSpaceDN w:val="0"/>
        <w:adjustRightInd w:val="0"/>
        <w:spacing w:after="0" w:line="240" w:lineRule="auto"/>
        <w:ind w:left="687" w:hanging="567"/>
        <w:rPr>
          <w:rFonts w:ascii="Arial" w:hAnsi="Arial" w:cs="Arial"/>
          <w:sz w:val="20"/>
          <w:szCs w:val="20"/>
        </w:rPr>
      </w:pPr>
      <w:r w:rsidRPr="002C04B6">
        <w:rPr>
          <w:rFonts w:ascii="Arial" w:hAnsi="Arial" w:cs="Arial"/>
          <w:color w:val="000000"/>
          <w:sz w:val="20"/>
          <w:szCs w:val="20"/>
        </w:rPr>
        <w:t>(10)</w:t>
      </w:r>
      <w:r w:rsidRPr="002C04B6">
        <w:rPr>
          <w:rFonts w:ascii="Arial" w:hAnsi="Arial" w:cs="Arial"/>
          <w:sz w:val="20"/>
          <w:szCs w:val="20"/>
        </w:rPr>
        <w:tab/>
      </w:r>
      <w:r w:rsidRPr="002C04B6">
        <w:rPr>
          <w:rFonts w:ascii="Arial" w:hAnsi="Arial" w:cs="Arial"/>
          <w:color w:val="000000"/>
          <w:sz w:val="20"/>
          <w:szCs w:val="20"/>
        </w:rPr>
        <w:t xml:space="preserve">the court making an administration order in relation to the company; or </w:t>
      </w:r>
    </w:p>
    <w:p w14:paraId="648737A1"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(11)</w:t>
      </w:r>
      <w:r w:rsidRPr="002C04B6">
        <w:rPr>
          <w:rFonts w:ascii="Arial" w:hAnsi="Arial" w:cs="Arial"/>
          <w:sz w:val="20"/>
          <w:szCs w:val="20"/>
        </w:rPr>
        <w:tab/>
      </w:r>
      <w:r w:rsidRPr="002C04B6">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326E0942"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(12)</w:t>
      </w:r>
      <w:r w:rsidRPr="002C04B6">
        <w:rPr>
          <w:rFonts w:ascii="Arial" w:hAnsi="Arial" w:cs="Arial"/>
          <w:sz w:val="20"/>
          <w:szCs w:val="20"/>
        </w:rPr>
        <w:tab/>
      </w:r>
      <w:r w:rsidRPr="002C04B6">
        <w:rPr>
          <w:rFonts w:ascii="Arial" w:hAnsi="Arial" w:cs="Arial"/>
          <w:color w:val="000000"/>
          <w:sz w:val="20"/>
          <w:szCs w:val="20"/>
        </w:rPr>
        <w:t>the company passing a resolution that the company shall be wound-up; or</w:t>
      </w:r>
    </w:p>
    <w:p w14:paraId="426606C9"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(13)</w:t>
      </w:r>
      <w:r w:rsidRPr="002C04B6">
        <w:rPr>
          <w:rFonts w:ascii="Arial" w:hAnsi="Arial" w:cs="Arial"/>
          <w:sz w:val="20"/>
          <w:szCs w:val="20"/>
        </w:rPr>
        <w:tab/>
      </w:r>
      <w:r w:rsidRPr="002C04B6">
        <w:rPr>
          <w:rFonts w:ascii="Arial" w:hAnsi="Arial" w:cs="Arial"/>
          <w:color w:val="000000"/>
          <w:sz w:val="20"/>
          <w:szCs w:val="20"/>
        </w:rPr>
        <w:t xml:space="preserve">the court making an order that the company shall be wound-up; or </w:t>
      </w:r>
    </w:p>
    <w:p w14:paraId="5F1F36BE"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(14)</w:t>
      </w:r>
      <w:r w:rsidRPr="002C04B6">
        <w:rPr>
          <w:rFonts w:ascii="Arial" w:hAnsi="Arial" w:cs="Arial"/>
          <w:sz w:val="20"/>
          <w:szCs w:val="20"/>
        </w:rPr>
        <w:tab/>
      </w:r>
      <w:bookmarkStart w:id="337" w:name="#_Ref473551843"/>
      <w:bookmarkEnd w:id="337"/>
      <w:r w:rsidRPr="002C04B6">
        <w:rPr>
          <w:rFonts w:ascii="Arial" w:hAnsi="Arial" w:cs="Arial"/>
          <w:sz w:val="20"/>
          <w:szCs w:val="20"/>
        </w:rPr>
        <w:br/>
      </w:r>
      <w:r w:rsidRPr="002C04B6">
        <w:rPr>
          <w:rFonts w:ascii="Arial" w:hAnsi="Arial" w:cs="Arial"/>
          <w:color w:val="000000"/>
          <w:sz w:val="20"/>
          <w:szCs w:val="20"/>
        </w:rPr>
        <w:lastRenderedPageBreak/>
        <w:t xml:space="preserve">the appointment of a Receiver or manager or administrative Receiver. </w:t>
      </w:r>
    </w:p>
    <w:p w14:paraId="4B83FC2D" w14:textId="157220D7" w:rsidR="00FB614D" w:rsidRDefault="00D92A5F" w:rsidP="002C04B6">
      <w:pPr>
        <w:widowControl w:val="0"/>
        <w:autoSpaceDE w:val="0"/>
        <w:autoSpaceDN w:val="0"/>
        <w:adjustRightInd w:val="0"/>
        <w:spacing w:after="60" w:line="240" w:lineRule="auto"/>
        <w:ind w:left="120"/>
        <w:jc w:val="both"/>
        <w:rPr>
          <w:rFonts w:ascii="Arial" w:hAnsi="Arial" w:cs="Arial"/>
          <w:color w:val="000000"/>
          <w:sz w:val="20"/>
          <w:szCs w:val="20"/>
        </w:rPr>
      </w:pPr>
      <w:r w:rsidRPr="002C04B6">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5662A1C2" w14:textId="77777777" w:rsidR="00697679" w:rsidRPr="002C04B6" w:rsidRDefault="00697679" w:rsidP="002C04B6">
      <w:pPr>
        <w:widowControl w:val="0"/>
        <w:autoSpaceDE w:val="0"/>
        <w:autoSpaceDN w:val="0"/>
        <w:adjustRightInd w:val="0"/>
        <w:spacing w:after="60" w:line="240" w:lineRule="auto"/>
        <w:ind w:left="120"/>
        <w:jc w:val="both"/>
        <w:rPr>
          <w:rFonts w:ascii="Arial" w:hAnsi="Arial" w:cs="Arial"/>
          <w:sz w:val="20"/>
          <w:szCs w:val="20"/>
        </w:rPr>
      </w:pPr>
    </w:p>
    <w:p w14:paraId="216E2C6E" w14:textId="77777777" w:rsidR="00FB614D" w:rsidRPr="002C04B6" w:rsidRDefault="00351750" w:rsidP="002C04B6">
      <w:pPr>
        <w:widowControl w:val="0"/>
        <w:tabs>
          <w:tab w:val="left" w:pos="400"/>
        </w:tabs>
        <w:autoSpaceDE w:val="0"/>
        <w:autoSpaceDN w:val="0"/>
        <w:adjustRightInd w:val="0"/>
        <w:spacing w:after="0" w:line="240" w:lineRule="auto"/>
        <w:ind w:left="720" w:hanging="600"/>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b.</w:t>
      </w:r>
      <w:r w:rsidR="00D92A5F" w:rsidRPr="002C04B6">
        <w:rPr>
          <w:rFonts w:ascii="Arial" w:hAnsi="Arial" w:cs="Arial"/>
          <w:sz w:val="20"/>
          <w:szCs w:val="20"/>
        </w:rPr>
        <w:tab/>
      </w:r>
      <w:r w:rsidR="00D92A5F" w:rsidRPr="002C04B6">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1AAB48E3" w14:textId="77777777" w:rsidR="00FB614D" w:rsidRPr="002C04B6" w:rsidRDefault="00FB614D" w:rsidP="002C04B6">
      <w:pPr>
        <w:widowControl w:val="0"/>
        <w:autoSpaceDE w:val="0"/>
        <w:autoSpaceDN w:val="0"/>
        <w:adjustRightInd w:val="0"/>
        <w:spacing w:after="60" w:line="240" w:lineRule="auto"/>
        <w:ind w:left="120"/>
        <w:jc w:val="both"/>
        <w:rPr>
          <w:rFonts w:ascii="Arial" w:hAnsi="Arial" w:cs="Arial"/>
          <w:sz w:val="20"/>
          <w:szCs w:val="20"/>
        </w:rPr>
      </w:pPr>
    </w:p>
    <w:p w14:paraId="3817E689" w14:textId="20E47E86" w:rsidR="00FB614D" w:rsidRDefault="00D92A5F" w:rsidP="002C04B6">
      <w:pPr>
        <w:widowControl w:val="0"/>
        <w:autoSpaceDE w:val="0"/>
        <w:autoSpaceDN w:val="0"/>
        <w:adjustRightInd w:val="0"/>
        <w:spacing w:after="60" w:line="240" w:lineRule="auto"/>
        <w:ind w:left="120"/>
        <w:jc w:val="both"/>
        <w:rPr>
          <w:rFonts w:ascii="Arial" w:hAnsi="Arial" w:cs="Arial"/>
          <w:b/>
          <w:bCs/>
          <w:color w:val="000000"/>
          <w:sz w:val="20"/>
          <w:szCs w:val="20"/>
        </w:rPr>
      </w:pPr>
      <w:r w:rsidRPr="002C04B6">
        <w:rPr>
          <w:rFonts w:ascii="Arial" w:hAnsi="Arial" w:cs="Arial"/>
          <w:b/>
          <w:bCs/>
          <w:color w:val="000000"/>
          <w:sz w:val="20"/>
          <w:szCs w:val="20"/>
        </w:rPr>
        <w:t>Corrupt Gifts:</w:t>
      </w:r>
    </w:p>
    <w:p w14:paraId="78D6957F" w14:textId="77777777" w:rsidR="00697679" w:rsidRPr="002C04B6" w:rsidRDefault="00697679" w:rsidP="002C04B6">
      <w:pPr>
        <w:widowControl w:val="0"/>
        <w:autoSpaceDE w:val="0"/>
        <w:autoSpaceDN w:val="0"/>
        <w:adjustRightInd w:val="0"/>
        <w:spacing w:after="60" w:line="240" w:lineRule="auto"/>
        <w:ind w:left="120"/>
        <w:jc w:val="both"/>
        <w:rPr>
          <w:rFonts w:ascii="Arial" w:hAnsi="Arial" w:cs="Arial"/>
          <w:sz w:val="20"/>
          <w:szCs w:val="20"/>
        </w:rPr>
      </w:pPr>
    </w:p>
    <w:p w14:paraId="07F3E6D8" w14:textId="77777777" w:rsidR="00FB614D" w:rsidRPr="002C04B6" w:rsidRDefault="00351750" w:rsidP="002C04B6">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c.</w:t>
      </w:r>
      <w:r w:rsidR="00D92A5F" w:rsidRPr="002C04B6">
        <w:rPr>
          <w:rFonts w:ascii="Arial" w:hAnsi="Arial" w:cs="Arial"/>
          <w:sz w:val="20"/>
          <w:szCs w:val="20"/>
        </w:rPr>
        <w:tab/>
      </w:r>
      <w:r w:rsidR="00D92A5F" w:rsidRPr="002C04B6">
        <w:rPr>
          <w:rFonts w:ascii="Arial" w:hAnsi="Arial" w:cs="Arial"/>
          <w:color w:val="000000"/>
          <w:sz w:val="20"/>
          <w:szCs w:val="20"/>
        </w:rPr>
        <w:t>The Contractor shall not do, and warrants that in entering the Contract they have not done any of the following (hereafter referred to as 'prohibited acts'):</w:t>
      </w:r>
    </w:p>
    <w:p w14:paraId="32EBB47A"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w:t>
      </w:r>
      <w:r w:rsidRPr="002C04B6">
        <w:rPr>
          <w:rFonts w:ascii="Arial" w:hAnsi="Arial" w:cs="Arial"/>
          <w:sz w:val="20"/>
          <w:szCs w:val="20"/>
        </w:rPr>
        <w:tab/>
      </w:r>
      <w:r w:rsidRPr="002C04B6">
        <w:rPr>
          <w:rFonts w:ascii="Arial" w:hAnsi="Arial" w:cs="Arial"/>
          <w:color w:val="000000"/>
          <w:sz w:val="20"/>
          <w:szCs w:val="20"/>
        </w:rPr>
        <w:t>offer, promise or give to any Crown servant any gift or financial or other advantage of any kind as an inducement or reward;</w:t>
      </w:r>
    </w:p>
    <w:p w14:paraId="17777527" w14:textId="77777777" w:rsidR="00FB614D" w:rsidRPr="002C04B6" w:rsidRDefault="00351750"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(a)</w:t>
      </w:r>
      <w:r w:rsidR="00D92A5F" w:rsidRPr="002C04B6">
        <w:rPr>
          <w:rFonts w:ascii="Arial" w:hAnsi="Arial" w:cs="Arial"/>
          <w:sz w:val="20"/>
          <w:szCs w:val="20"/>
        </w:rPr>
        <w:tab/>
      </w:r>
      <w:r w:rsidR="00D92A5F" w:rsidRPr="002C04B6">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5CD621EC" w14:textId="77777777" w:rsidR="00FB614D" w:rsidRPr="002C04B6" w:rsidRDefault="00351750"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(b)</w:t>
      </w:r>
      <w:r w:rsidR="00D92A5F" w:rsidRPr="002C04B6">
        <w:rPr>
          <w:rFonts w:ascii="Arial" w:hAnsi="Arial" w:cs="Arial"/>
          <w:sz w:val="20"/>
          <w:szCs w:val="20"/>
        </w:rPr>
        <w:tab/>
      </w:r>
      <w:r w:rsidR="00D92A5F" w:rsidRPr="002C04B6">
        <w:rPr>
          <w:rFonts w:ascii="Arial" w:hAnsi="Arial" w:cs="Arial"/>
          <w:color w:val="000000"/>
          <w:sz w:val="20"/>
          <w:szCs w:val="20"/>
        </w:rPr>
        <w:t>for showing or not showing favour or disfavour to any person in relation to this or any other Contract with the Crown.</w:t>
      </w:r>
    </w:p>
    <w:p w14:paraId="1DE042E3" w14:textId="5B321987" w:rsidR="00FB614D"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2C04B6">
        <w:rPr>
          <w:rFonts w:ascii="Arial" w:hAnsi="Arial" w:cs="Arial"/>
          <w:color w:val="000000"/>
          <w:sz w:val="20"/>
          <w:szCs w:val="20"/>
        </w:rPr>
        <w:t>(2)</w:t>
      </w:r>
      <w:r w:rsidRPr="002C04B6">
        <w:rPr>
          <w:rFonts w:ascii="Arial" w:hAnsi="Arial" w:cs="Arial"/>
          <w:sz w:val="20"/>
          <w:szCs w:val="20"/>
        </w:rPr>
        <w:tab/>
      </w:r>
      <w:r w:rsidRPr="002C04B6">
        <w:rPr>
          <w:rFonts w:ascii="Arial" w:hAnsi="Arial" w:cs="Arial"/>
          <w:color w:val="000000"/>
          <w:sz w:val="20"/>
          <w:szCs w:val="2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2C0A3B91" w14:textId="77777777" w:rsidR="00697679" w:rsidRPr="002C04B6" w:rsidRDefault="00697679"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F72C460" w14:textId="77777777" w:rsidR="00FB614D" w:rsidRPr="002C04B6" w:rsidRDefault="00351750" w:rsidP="002C04B6">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d.</w:t>
      </w:r>
      <w:r w:rsidR="00D92A5F" w:rsidRPr="002C04B6">
        <w:rPr>
          <w:rFonts w:ascii="Arial" w:hAnsi="Arial" w:cs="Arial"/>
          <w:sz w:val="20"/>
          <w:szCs w:val="20"/>
        </w:rPr>
        <w:tab/>
      </w:r>
      <w:r w:rsidR="00D92A5F" w:rsidRPr="002C04B6">
        <w:rPr>
          <w:rFonts w:ascii="Arial" w:hAnsi="Arial" w:cs="Arial"/>
          <w:color w:val="000000"/>
          <w:sz w:val="20"/>
          <w:szCs w:val="2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30E45C69"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w:t>
      </w:r>
      <w:r w:rsidRPr="002C04B6">
        <w:rPr>
          <w:rFonts w:ascii="Arial" w:hAnsi="Arial" w:cs="Arial"/>
          <w:sz w:val="20"/>
          <w:szCs w:val="20"/>
        </w:rPr>
        <w:tab/>
      </w:r>
      <w:r w:rsidRPr="002C04B6">
        <w:rPr>
          <w:rFonts w:ascii="Arial" w:hAnsi="Arial" w:cs="Arial"/>
          <w:color w:val="000000"/>
          <w:sz w:val="20"/>
          <w:szCs w:val="20"/>
        </w:rPr>
        <w:t xml:space="preserve">to terminate the Contract and recover from the Contractor the amount of any loss resulting from the termination; </w:t>
      </w:r>
    </w:p>
    <w:p w14:paraId="43B9F133"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(2)</w:t>
      </w:r>
      <w:r w:rsidRPr="002C04B6">
        <w:rPr>
          <w:rFonts w:ascii="Arial" w:hAnsi="Arial" w:cs="Arial"/>
          <w:sz w:val="20"/>
          <w:szCs w:val="20"/>
        </w:rPr>
        <w:tab/>
      </w:r>
      <w:r w:rsidRPr="002C04B6">
        <w:rPr>
          <w:rFonts w:ascii="Arial" w:hAnsi="Arial" w:cs="Arial"/>
          <w:color w:val="000000"/>
          <w:sz w:val="20"/>
          <w:szCs w:val="20"/>
        </w:rPr>
        <w:t xml:space="preserve">to recover from the Contractor the amount or value of any such gift, consideration or commission; and </w:t>
      </w:r>
    </w:p>
    <w:p w14:paraId="4F670F30" w14:textId="1F9BF641" w:rsidR="00FB614D"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2C04B6">
        <w:rPr>
          <w:rFonts w:ascii="Arial" w:hAnsi="Arial" w:cs="Arial"/>
          <w:color w:val="000000"/>
          <w:sz w:val="20"/>
          <w:szCs w:val="20"/>
        </w:rPr>
        <w:t>(3)</w:t>
      </w:r>
      <w:r w:rsidRPr="002C04B6">
        <w:rPr>
          <w:rFonts w:ascii="Arial" w:hAnsi="Arial" w:cs="Arial"/>
          <w:sz w:val="20"/>
          <w:szCs w:val="20"/>
        </w:rPr>
        <w:tab/>
      </w:r>
      <w:r w:rsidRPr="002C04B6">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3D42E784" w14:textId="77777777" w:rsidR="00697679" w:rsidRPr="002C04B6" w:rsidRDefault="00697679"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FBE803A" w14:textId="77777777" w:rsidR="00FB614D" w:rsidRPr="002C04B6" w:rsidRDefault="00351750" w:rsidP="002C04B6">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e.</w:t>
      </w:r>
      <w:r w:rsidR="00D92A5F" w:rsidRPr="002C04B6">
        <w:rPr>
          <w:rFonts w:ascii="Arial" w:hAnsi="Arial" w:cs="Arial"/>
          <w:sz w:val="20"/>
          <w:szCs w:val="20"/>
        </w:rPr>
        <w:tab/>
      </w:r>
      <w:r w:rsidR="00D92A5F" w:rsidRPr="002C04B6">
        <w:rPr>
          <w:rFonts w:ascii="Arial" w:hAnsi="Arial" w:cs="Arial"/>
          <w:color w:val="000000"/>
          <w:sz w:val="20"/>
          <w:szCs w:val="20"/>
        </w:rPr>
        <w:t>In exercising its rights or remedies under this Condition, the Authority shall:</w:t>
      </w:r>
    </w:p>
    <w:p w14:paraId="0A49F81B"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w:t>
      </w:r>
      <w:r w:rsidRPr="002C04B6">
        <w:rPr>
          <w:rFonts w:ascii="Arial" w:hAnsi="Arial" w:cs="Arial"/>
          <w:sz w:val="20"/>
          <w:szCs w:val="20"/>
        </w:rPr>
        <w:tab/>
      </w:r>
      <w:r w:rsidRPr="002C04B6">
        <w:rPr>
          <w:rFonts w:ascii="Arial" w:hAnsi="Arial" w:cs="Arial"/>
          <w:color w:val="000000"/>
          <w:sz w:val="20"/>
          <w:szCs w:val="20"/>
        </w:rPr>
        <w:t>act in a reasonable and proportionate manner having regard to such matters as the gravity of, and the identity of the person performing, the prohibited act;</w:t>
      </w:r>
    </w:p>
    <w:p w14:paraId="52BFDEC7"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(2)</w:t>
      </w:r>
      <w:r w:rsidRPr="002C04B6">
        <w:rPr>
          <w:rFonts w:ascii="Arial" w:hAnsi="Arial" w:cs="Arial"/>
          <w:sz w:val="20"/>
          <w:szCs w:val="20"/>
        </w:rPr>
        <w:tab/>
      </w:r>
      <w:r w:rsidRPr="002C04B6">
        <w:rPr>
          <w:rFonts w:ascii="Arial" w:hAnsi="Arial" w:cs="Arial"/>
          <w:color w:val="000000"/>
          <w:sz w:val="20"/>
          <w:szCs w:val="20"/>
        </w:rPr>
        <w:t xml:space="preserve">give all due consideration, where appropriate, to action other than termination of the Contract, including (without being limited to): </w:t>
      </w:r>
    </w:p>
    <w:p w14:paraId="25D25043" w14:textId="77777777" w:rsidR="00FB614D" w:rsidRPr="002C04B6" w:rsidRDefault="00D92A5F"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2C04B6">
        <w:rPr>
          <w:rFonts w:ascii="Arial" w:hAnsi="Arial" w:cs="Arial"/>
          <w:color w:val="000000"/>
          <w:sz w:val="20"/>
          <w:szCs w:val="20"/>
        </w:rPr>
        <w:t>(a)</w:t>
      </w:r>
      <w:r w:rsidRPr="002C04B6">
        <w:rPr>
          <w:rFonts w:ascii="Arial" w:hAnsi="Arial" w:cs="Arial"/>
          <w:sz w:val="20"/>
          <w:szCs w:val="20"/>
        </w:rPr>
        <w:tab/>
      </w:r>
      <w:r w:rsidRPr="002C04B6">
        <w:rPr>
          <w:rFonts w:ascii="Arial" w:hAnsi="Arial" w:cs="Arial"/>
          <w:color w:val="000000"/>
          <w:sz w:val="20"/>
          <w:szCs w:val="20"/>
        </w:rPr>
        <w:t xml:space="preserve">requiring the Contractor to procure the termination of a subcontract where the prohibited act is that of a Subcontractor or anyone acting on their behalf; </w:t>
      </w:r>
    </w:p>
    <w:p w14:paraId="105DD743" w14:textId="4AB88CDE" w:rsidR="00FB614D" w:rsidRDefault="00D92A5F" w:rsidP="002C04B6">
      <w:pPr>
        <w:widowControl w:val="0"/>
        <w:tabs>
          <w:tab w:val="left" w:pos="1254"/>
        </w:tabs>
        <w:autoSpaceDE w:val="0"/>
        <w:autoSpaceDN w:val="0"/>
        <w:adjustRightInd w:val="0"/>
        <w:spacing w:after="0" w:line="240" w:lineRule="auto"/>
        <w:ind w:left="1254" w:hanging="1134"/>
        <w:jc w:val="both"/>
        <w:rPr>
          <w:rFonts w:ascii="Arial" w:hAnsi="Arial" w:cs="Arial"/>
          <w:color w:val="000000"/>
          <w:sz w:val="20"/>
          <w:szCs w:val="20"/>
        </w:rPr>
      </w:pPr>
      <w:r w:rsidRPr="002C04B6">
        <w:rPr>
          <w:rFonts w:ascii="Arial" w:hAnsi="Arial" w:cs="Arial"/>
          <w:color w:val="000000"/>
          <w:sz w:val="20"/>
          <w:szCs w:val="20"/>
        </w:rPr>
        <w:t>(b)</w:t>
      </w:r>
      <w:r w:rsidRPr="002C04B6">
        <w:rPr>
          <w:rFonts w:ascii="Arial" w:hAnsi="Arial" w:cs="Arial"/>
          <w:sz w:val="20"/>
          <w:szCs w:val="20"/>
        </w:rPr>
        <w:tab/>
      </w:r>
      <w:r w:rsidRPr="002C04B6">
        <w:rPr>
          <w:rFonts w:ascii="Arial" w:hAnsi="Arial" w:cs="Arial"/>
          <w:color w:val="000000"/>
          <w:sz w:val="20"/>
          <w:szCs w:val="20"/>
        </w:rPr>
        <w:t xml:space="preserve">requiring the Contractor to procure the dismissal of an employee (whether their own or that of a Subcontractor or anyone acting on their behalf) where the prohibited act is that of such employee. </w:t>
      </w:r>
    </w:p>
    <w:p w14:paraId="2500F94A" w14:textId="77777777" w:rsidR="00697679" w:rsidRPr="002C04B6" w:rsidRDefault="00697679"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p>
    <w:p w14:paraId="7B17CC4D" w14:textId="77777777" w:rsidR="00FB614D" w:rsidRPr="002C04B6"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f.</w:t>
      </w:r>
      <w:r w:rsidR="00D92A5F" w:rsidRPr="002C04B6">
        <w:rPr>
          <w:rFonts w:ascii="Arial" w:hAnsi="Arial" w:cs="Arial"/>
          <w:sz w:val="20"/>
          <w:szCs w:val="20"/>
        </w:rPr>
        <w:tab/>
      </w:r>
      <w:r w:rsidR="00D92A5F" w:rsidRPr="002C04B6">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5B059132" w14:textId="77777777" w:rsidR="00FB614D" w:rsidRPr="002C04B6" w:rsidRDefault="00FB614D">
      <w:pPr>
        <w:widowControl w:val="0"/>
        <w:autoSpaceDE w:val="0"/>
        <w:autoSpaceDN w:val="0"/>
        <w:adjustRightInd w:val="0"/>
        <w:spacing w:after="60" w:line="240" w:lineRule="auto"/>
        <w:ind w:left="120"/>
        <w:rPr>
          <w:rFonts w:ascii="Arial" w:hAnsi="Arial" w:cs="Arial"/>
          <w:sz w:val="20"/>
          <w:szCs w:val="20"/>
        </w:rPr>
      </w:pPr>
    </w:p>
    <w:p w14:paraId="7FA0024D" w14:textId="31686127" w:rsidR="00FB614D" w:rsidRDefault="00D92A5F" w:rsidP="002C04B6">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2C04B6">
        <w:rPr>
          <w:rFonts w:ascii="Arial" w:hAnsi="Arial" w:cs="Arial"/>
          <w:b/>
          <w:bCs/>
          <w:color w:val="000000"/>
          <w:sz w:val="20"/>
          <w:szCs w:val="20"/>
        </w:rPr>
        <w:t>41.</w:t>
      </w:r>
      <w:r w:rsidRPr="002C04B6">
        <w:rPr>
          <w:rFonts w:ascii="Arial" w:hAnsi="Arial" w:cs="Arial"/>
          <w:sz w:val="20"/>
          <w:szCs w:val="20"/>
        </w:rPr>
        <w:tab/>
      </w:r>
      <w:bookmarkStart w:id="338" w:name="#_Toc422462814"/>
      <w:bookmarkStart w:id="339" w:name="#_Ref473550635"/>
      <w:bookmarkStart w:id="340" w:name="#_Toc473616461"/>
      <w:bookmarkStart w:id="341" w:name="#_Ref473792212"/>
      <w:bookmarkStart w:id="342" w:name="#_Ref473797510"/>
      <w:bookmarkStart w:id="343" w:name="#_Ref477870304"/>
      <w:bookmarkStart w:id="344" w:name="#_Toc72747384"/>
      <w:bookmarkEnd w:id="338"/>
      <w:bookmarkEnd w:id="339"/>
      <w:bookmarkEnd w:id="340"/>
      <w:bookmarkEnd w:id="341"/>
      <w:bookmarkEnd w:id="342"/>
      <w:bookmarkEnd w:id="343"/>
      <w:bookmarkEnd w:id="344"/>
      <w:r w:rsidRPr="002C04B6">
        <w:rPr>
          <w:rFonts w:ascii="Arial" w:hAnsi="Arial" w:cs="Arial"/>
          <w:b/>
          <w:bCs/>
          <w:color w:val="000000"/>
          <w:sz w:val="20"/>
          <w:szCs w:val="20"/>
        </w:rPr>
        <w:t>Termination for Convenience</w:t>
      </w:r>
    </w:p>
    <w:p w14:paraId="0C63E3C5" w14:textId="77777777" w:rsidR="00697679" w:rsidRPr="002C04B6" w:rsidRDefault="00697679" w:rsidP="002C04B6">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8854DB1" w14:textId="6F25C4CB" w:rsidR="00FB614D"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color w:val="000000"/>
          <w:sz w:val="20"/>
          <w:szCs w:val="20"/>
        </w:rPr>
      </w:pPr>
      <w:bookmarkStart w:id="345" w:name="#_Ref477870263"/>
      <w:bookmarkStart w:id="346" w:name="#_Ref473551883"/>
      <w:bookmarkEnd w:id="345"/>
      <w:bookmarkEnd w:id="346"/>
      <w:r w:rsidRPr="002C04B6">
        <w:rPr>
          <w:rFonts w:ascii="Arial" w:hAnsi="Arial" w:cs="Arial"/>
          <w:color w:val="000000"/>
          <w:sz w:val="20"/>
          <w:szCs w:val="20"/>
        </w:rPr>
        <w:tab/>
      </w:r>
      <w:r w:rsidR="00D92A5F" w:rsidRPr="002C04B6">
        <w:rPr>
          <w:rFonts w:ascii="Arial" w:hAnsi="Arial" w:cs="Arial"/>
          <w:color w:val="000000"/>
          <w:sz w:val="20"/>
          <w:szCs w:val="20"/>
        </w:rPr>
        <w:t>a.</w:t>
      </w:r>
      <w:r w:rsidR="00D92A5F" w:rsidRPr="002C04B6">
        <w:rPr>
          <w:rFonts w:ascii="Arial" w:hAnsi="Arial" w:cs="Arial"/>
          <w:sz w:val="20"/>
          <w:szCs w:val="20"/>
        </w:rPr>
        <w:tab/>
      </w:r>
      <w:r w:rsidR="00D92A5F" w:rsidRPr="002C04B6">
        <w:rPr>
          <w:rFonts w:ascii="Arial" w:hAnsi="Arial" w:cs="Arial"/>
          <w:color w:val="000000"/>
          <w:sz w:val="20"/>
          <w:szCs w:val="20"/>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16FBA3D9" w14:textId="77777777" w:rsidR="00697679" w:rsidRPr="002C04B6" w:rsidRDefault="00697679"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p>
    <w:p w14:paraId="6D0253BE" w14:textId="229FD4AB" w:rsidR="00FB614D" w:rsidRPr="002C04B6"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sidRPr="002C04B6">
        <w:rPr>
          <w:rFonts w:ascii="Arial" w:hAnsi="Arial" w:cs="Arial"/>
          <w:color w:val="000000"/>
          <w:sz w:val="20"/>
          <w:szCs w:val="20"/>
        </w:rPr>
        <w:lastRenderedPageBreak/>
        <w:tab/>
      </w:r>
      <w:r w:rsidR="00D92A5F" w:rsidRPr="002C04B6">
        <w:rPr>
          <w:rFonts w:ascii="Arial" w:hAnsi="Arial" w:cs="Arial"/>
          <w:color w:val="000000"/>
          <w:sz w:val="20"/>
          <w:szCs w:val="20"/>
        </w:rPr>
        <w:t>b.</w:t>
      </w:r>
      <w:r w:rsidR="00D92A5F" w:rsidRPr="002C04B6">
        <w:rPr>
          <w:rFonts w:ascii="Arial" w:hAnsi="Arial" w:cs="Arial"/>
          <w:sz w:val="20"/>
          <w:szCs w:val="20"/>
        </w:rPr>
        <w:tab/>
      </w:r>
      <w:bookmarkStart w:id="347" w:name="#_Ref477870199"/>
      <w:bookmarkEnd w:id="347"/>
      <w:r w:rsidR="00D92A5F" w:rsidRPr="002C04B6">
        <w:rPr>
          <w:rFonts w:ascii="Arial" w:hAnsi="Arial" w:cs="Arial"/>
          <w:color w:val="000000"/>
          <w:sz w:val="20"/>
          <w:szCs w:val="20"/>
        </w:rPr>
        <w:t xml:space="preserve">Following the above </w:t>
      </w:r>
      <w:r w:rsidR="00697679" w:rsidRPr="002C04B6">
        <w:rPr>
          <w:rFonts w:ascii="Arial" w:hAnsi="Arial" w:cs="Arial"/>
          <w:color w:val="000000"/>
          <w:sz w:val="20"/>
          <w:szCs w:val="20"/>
        </w:rPr>
        <w:t>notification,</w:t>
      </w:r>
      <w:r w:rsidR="00D92A5F" w:rsidRPr="002C04B6">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0D539511"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w:t>
      </w:r>
      <w:r w:rsidRPr="002C04B6">
        <w:rPr>
          <w:rFonts w:ascii="Arial" w:hAnsi="Arial" w:cs="Arial"/>
          <w:sz w:val="20"/>
          <w:szCs w:val="20"/>
        </w:rPr>
        <w:tab/>
      </w:r>
      <w:r w:rsidRPr="002C04B6">
        <w:rPr>
          <w:rFonts w:ascii="Arial" w:hAnsi="Arial" w:cs="Arial"/>
          <w:color w:val="000000"/>
          <w:sz w:val="20"/>
          <w:szCs w:val="20"/>
        </w:rPr>
        <w:t>not start work on any element of the Contractor Deliverables not yet started;</w:t>
      </w:r>
    </w:p>
    <w:p w14:paraId="5A8A5629" w14:textId="68AE6E5F"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(2)</w:t>
      </w:r>
      <w:r w:rsidRPr="002C04B6">
        <w:rPr>
          <w:rFonts w:ascii="Arial" w:hAnsi="Arial" w:cs="Arial"/>
          <w:sz w:val="20"/>
          <w:szCs w:val="20"/>
        </w:rPr>
        <w:tab/>
      </w:r>
      <w:bookmarkStart w:id="348" w:name="#_Ref477870183"/>
      <w:bookmarkEnd w:id="348"/>
      <w:r w:rsidRPr="002C04B6">
        <w:rPr>
          <w:rFonts w:ascii="Arial" w:hAnsi="Arial" w:cs="Arial"/>
          <w:color w:val="000000"/>
          <w:sz w:val="20"/>
          <w:szCs w:val="20"/>
        </w:rPr>
        <w:t>complete in accordance with the Contract the provision of any element of the Contractor Deliverables;</w:t>
      </w:r>
    </w:p>
    <w:p w14:paraId="08184A73" w14:textId="06CD32F1"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(3)</w:t>
      </w:r>
      <w:r w:rsidRPr="002C04B6">
        <w:rPr>
          <w:rFonts w:ascii="Arial" w:hAnsi="Arial" w:cs="Arial"/>
          <w:sz w:val="20"/>
          <w:szCs w:val="20"/>
        </w:rPr>
        <w:tab/>
      </w:r>
      <w:bookmarkStart w:id="349" w:name="#_Ref477870190"/>
      <w:bookmarkEnd w:id="349"/>
      <w:r w:rsidRPr="002C04B6">
        <w:rPr>
          <w:rFonts w:ascii="Arial" w:hAnsi="Arial" w:cs="Arial"/>
          <w:color w:val="000000"/>
          <w:sz w:val="20"/>
          <w:szCs w:val="20"/>
        </w:rPr>
        <w:t>as soon as may be reasonably practicable take such steps to ensure that the production rate of the Contractor Deliverables is reduced as quickly as possible;</w:t>
      </w:r>
    </w:p>
    <w:p w14:paraId="26ECD24E" w14:textId="092807C5" w:rsidR="00FB614D"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2C04B6">
        <w:rPr>
          <w:rFonts w:ascii="Arial" w:hAnsi="Arial" w:cs="Arial"/>
          <w:color w:val="000000"/>
          <w:sz w:val="20"/>
          <w:szCs w:val="20"/>
        </w:rPr>
        <w:t>(4)</w:t>
      </w:r>
      <w:r w:rsidRPr="002C04B6">
        <w:rPr>
          <w:rFonts w:ascii="Arial" w:hAnsi="Arial" w:cs="Arial"/>
          <w:sz w:val="20"/>
          <w:szCs w:val="20"/>
        </w:rPr>
        <w:tab/>
      </w:r>
      <w:r w:rsidRPr="002C04B6">
        <w:rPr>
          <w:rFonts w:ascii="Arial" w:hAnsi="Arial" w:cs="Arial"/>
          <w:color w:val="000000"/>
          <w:sz w:val="20"/>
          <w:szCs w:val="20"/>
        </w:rPr>
        <w:t>terminate on the best possible terms any subcontracts in support of the Contractor Deliverables that have not been completed, taking into account any direction given under clauses 41.b.(2) and 41.b.(3) of this Condition.</w:t>
      </w:r>
    </w:p>
    <w:p w14:paraId="5FBEB73A" w14:textId="77777777" w:rsidR="00697679" w:rsidRPr="002C04B6" w:rsidRDefault="00697679"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64CBA79" w14:textId="77777777" w:rsidR="00FB614D" w:rsidRPr="002C04B6" w:rsidRDefault="00351750" w:rsidP="002C04B6">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c.</w:t>
      </w:r>
      <w:r w:rsidR="00D92A5F" w:rsidRPr="002C04B6">
        <w:rPr>
          <w:rFonts w:ascii="Arial" w:hAnsi="Arial" w:cs="Arial"/>
          <w:sz w:val="20"/>
          <w:szCs w:val="20"/>
        </w:rPr>
        <w:tab/>
      </w:r>
      <w:r w:rsidR="00D92A5F" w:rsidRPr="002C04B6">
        <w:rPr>
          <w:rFonts w:ascii="Arial" w:hAnsi="Arial" w:cs="Arial"/>
          <w:color w:val="000000"/>
          <w:sz w:val="20"/>
          <w:szCs w:val="20"/>
        </w:rPr>
        <w:t>Where this Condition applies (and subject always to the Contractor’s compliance with any direction given by the Authority under clause 41.b):</w:t>
      </w:r>
    </w:p>
    <w:p w14:paraId="289AA061" w14:textId="328821C9"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w:t>
      </w:r>
      <w:r w:rsidRPr="002C04B6">
        <w:rPr>
          <w:rFonts w:ascii="Arial" w:hAnsi="Arial" w:cs="Arial"/>
          <w:sz w:val="20"/>
          <w:szCs w:val="20"/>
        </w:rPr>
        <w:tab/>
      </w:r>
      <w:bookmarkStart w:id="350" w:name="#_Ref477870296"/>
      <w:bookmarkEnd w:id="350"/>
      <w:r w:rsidRPr="002C04B6">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4F077CB5" w14:textId="77777777" w:rsidR="00FB614D" w:rsidRPr="002C04B6" w:rsidRDefault="00351750"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(a)</w:t>
      </w:r>
      <w:r w:rsidR="00D92A5F" w:rsidRPr="002C04B6">
        <w:rPr>
          <w:rFonts w:ascii="Arial" w:hAnsi="Arial" w:cs="Arial"/>
          <w:sz w:val="20"/>
          <w:szCs w:val="20"/>
        </w:rPr>
        <w:tab/>
      </w:r>
      <w:r w:rsidR="00D92A5F" w:rsidRPr="002C04B6">
        <w:rPr>
          <w:rFonts w:ascii="Arial" w:hAnsi="Arial" w:cs="Arial"/>
          <w:color w:val="000000"/>
          <w:sz w:val="20"/>
          <w:szCs w:val="20"/>
        </w:rPr>
        <w:t>in the possession of the Contractor at the date of termination; and</w:t>
      </w:r>
    </w:p>
    <w:p w14:paraId="6D4812ED" w14:textId="77777777" w:rsidR="00FB614D" w:rsidRPr="002C04B6" w:rsidRDefault="00351750"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(b)</w:t>
      </w:r>
      <w:r w:rsidR="00D92A5F" w:rsidRPr="002C04B6">
        <w:rPr>
          <w:rFonts w:ascii="Arial" w:hAnsi="Arial" w:cs="Arial"/>
          <w:sz w:val="20"/>
          <w:szCs w:val="20"/>
        </w:rPr>
        <w:tab/>
      </w:r>
      <w:r w:rsidR="00D92A5F" w:rsidRPr="002C04B6">
        <w:rPr>
          <w:rFonts w:ascii="Arial" w:hAnsi="Arial" w:cs="Arial"/>
          <w:color w:val="000000"/>
          <w:sz w:val="20"/>
          <w:szCs w:val="20"/>
        </w:rPr>
        <w:t>provided by or supplied to the Contractor for the performance of the Contract,</w:t>
      </w:r>
    </w:p>
    <w:p w14:paraId="010B12E0" w14:textId="77777777" w:rsidR="00FB614D" w:rsidRPr="002C04B6" w:rsidRDefault="00D92A5F" w:rsidP="002C04B6">
      <w:pPr>
        <w:widowControl w:val="0"/>
        <w:autoSpaceDE w:val="0"/>
        <w:autoSpaceDN w:val="0"/>
        <w:adjustRightInd w:val="0"/>
        <w:spacing w:after="60" w:line="240" w:lineRule="auto"/>
        <w:ind w:left="687"/>
        <w:jc w:val="both"/>
        <w:rPr>
          <w:rFonts w:ascii="Arial" w:hAnsi="Arial" w:cs="Arial"/>
          <w:sz w:val="20"/>
          <w:szCs w:val="20"/>
        </w:rPr>
      </w:pPr>
      <w:r w:rsidRPr="002C04B6">
        <w:rPr>
          <w:rFonts w:ascii="Arial" w:hAnsi="Arial" w:cs="Arial"/>
          <w:color w:val="000000"/>
          <w:sz w:val="20"/>
          <w:szCs w:val="20"/>
        </w:rPr>
        <w:t>except such materiel and Contractor Deliverables in the course of manufacture as the Contractor shall, with the agreement of the Authority, choose to retain;</w:t>
      </w:r>
    </w:p>
    <w:p w14:paraId="20DFC9C2"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(2)</w:t>
      </w:r>
      <w:r w:rsidRPr="002C04B6">
        <w:rPr>
          <w:rFonts w:ascii="Arial" w:hAnsi="Arial" w:cs="Arial"/>
          <w:sz w:val="20"/>
          <w:szCs w:val="20"/>
        </w:rPr>
        <w:tab/>
      </w:r>
      <w:r w:rsidRPr="002C04B6">
        <w:rPr>
          <w:rFonts w:ascii="Arial" w:hAnsi="Arial" w:cs="Arial"/>
          <w:color w:val="000000"/>
          <w:sz w:val="20"/>
          <w:szCs w:val="20"/>
        </w:rPr>
        <w:t>the Contractor shall deliver to the Authority within an agreed period, or in absence of such agreement within a period as the Authority may specify, a list of:</w:t>
      </w:r>
    </w:p>
    <w:p w14:paraId="444BDBAA" w14:textId="77777777" w:rsidR="00FB614D" w:rsidRPr="002C04B6" w:rsidRDefault="00351750"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(a)</w:t>
      </w:r>
      <w:r w:rsidR="00D92A5F" w:rsidRPr="002C04B6">
        <w:rPr>
          <w:rFonts w:ascii="Arial" w:hAnsi="Arial" w:cs="Arial"/>
          <w:sz w:val="20"/>
          <w:szCs w:val="20"/>
        </w:rPr>
        <w:tab/>
      </w:r>
      <w:r w:rsidR="00D92A5F" w:rsidRPr="002C04B6">
        <w:rPr>
          <w:rFonts w:ascii="Arial" w:hAnsi="Arial" w:cs="Arial"/>
          <w:color w:val="000000"/>
          <w:sz w:val="20"/>
          <w:szCs w:val="20"/>
        </w:rPr>
        <w:t>all such unused and undamaged materiel; and</w:t>
      </w:r>
    </w:p>
    <w:p w14:paraId="2D36D2FA" w14:textId="77777777" w:rsidR="00FB614D" w:rsidRPr="002C04B6" w:rsidRDefault="00351750" w:rsidP="002C04B6">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(b)</w:t>
      </w:r>
      <w:r w:rsidR="00D92A5F" w:rsidRPr="002C04B6">
        <w:rPr>
          <w:rFonts w:ascii="Arial" w:hAnsi="Arial" w:cs="Arial"/>
          <w:sz w:val="20"/>
          <w:szCs w:val="20"/>
        </w:rPr>
        <w:tab/>
      </w:r>
      <w:r w:rsidR="00D92A5F" w:rsidRPr="002C04B6">
        <w:rPr>
          <w:rFonts w:ascii="Arial" w:hAnsi="Arial" w:cs="Arial"/>
          <w:color w:val="000000"/>
          <w:sz w:val="20"/>
          <w:szCs w:val="20"/>
        </w:rPr>
        <w:t>Contractor Deliverables in the course of manufacture,</w:t>
      </w:r>
    </w:p>
    <w:p w14:paraId="2B488442" w14:textId="471AD630" w:rsidR="00FB614D" w:rsidRPr="002C04B6" w:rsidRDefault="00D92A5F" w:rsidP="002C04B6">
      <w:pPr>
        <w:widowControl w:val="0"/>
        <w:autoSpaceDE w:val="0"/>
        <w:autoSpaceDN w:val="0"/>
        <w:adjustRightInd w:val="0"/>
        <w:spacing w:after="60" w:line="240" w:lineRule="auto"/>
        <w:ind w:left="687"/>
        <w:jc w:val="both"/>
        <w:rPr>
          <w:rFonts w:ascii="Arial" w:hAnsi="Arial" w:cs="Arial"/>
          <w:sz w:val="20"/>
          <w:szCs w:val="20"/>
        </w:rPr>
      </w:pPr>
      <w:r w:rsidRPr="002C04B6">
        <w:rPr>
          <w:rFonts w:ascii="Arial" w:hAnsi="Arial" w:cs="Arial"/>
          <w:color w:val="000000"/>
          <w:sz w:val="20"/>
          <w:szCs w:val="20"/>
        </w:rPr>
        <w:t xml:space="preserve">that are liable to be taken over by, or previously belonging to the Authority, and shall deliver such materiel and Contractor Deliverables in accordance with the directions of the </w:t>
      </w:r>
      <w:r w:rsidR="00697679" w:rsidRPr="002C04B6">
        <w:rPr>
          <w:rFonts w:ascii="Arial" w:hAnsi="Arial" w:cs="Arial"/>
          <w:color w:val="000000"/>
          <w:sz w:val="20"/>
          <w:szCs w:val="20"/>
        </w:rPr>
        <w:t>Authority.</w:t>
      </w:r>
    </w:p>
    <w:p w14:paraId="18069DBD" w14:textId="2B84DD35" w:rsidR="00FB614D"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2C04B6">
        <w:rPr>
          <w:rFonts w:ascii="Arial" w:hAnsi="Arial" w:cs="Arial"/>
          <w:color w:val="000000"/>
          <w:sz w:val="20"/>
          <w:szCs w:val="20"/>
        </w:rPr>
        <w:t>(3)</w:t>
      </w:r>
      <w:r w:rsidRPr="002C04B6">
        <w:rPr>
          <w:rFonts w:ascii="Arial" w:hAnsi="Arial" w:cs="Arial"/>
          <w:sz w:val="20"/>
          <w:szCs w:val="20"/>
        </w:rPr>
        <w:tab/>
      </w:r>
      <w:r w:rsidRPr="002C04B6">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23271525" w14:textId="77777777" w:rsidR="00697679" w:rsidRPr="002C04B6" w:rsidRDefault="00697679"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DE1342" w14:textId="77777777" w:rsidR="00FB614D" w:rsidRPr="002C04B6" w:rsidRDefault="00351750" w:rsidP="002C04B6">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d.</w:t>
      </w:r>
      <w:r w:rsidR="00D92A5F" w:rsidRPr="002C04B6">
        <w:rPr>
          <w:rFonts w:ascii="Arial" w:hAnsi="Arial" w:cs="Arial"/>
          <w:sz w:val="20"/>
          <w:szCs w:val="20"/>
        </w:rPr>
        <w:tab/>
      </w:r>
      <w:r w:rsidR="00D92A5F" w:rsidRPr="002C04B6">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72959C45"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w:t>
      </w:r>
      <w:r w:rsidRPr="002C04B6">
        <w:rPr>
          <w:rFonts w:ascii="Arial" w:hAnsi="Arial" w:cs="Arial"/>
          <w:sz w:val="20"/>
          <w:szCs w:val="20"/>
        </w:rPr>
        <w:tab/>
      </w:r>
      <w:r w:rsidRPr="002C04B6">
        <w:rPr>
          <w:rFonts w:ascii="Arial" w:hAnsi="Arial" w:cs="Arial"/>
          <w:color w:val="000000"/>
          <w:sz w:val="20"/>
          <w:szCs w:val="20"/>
        </w:rPr>
        <w:t>the Contractor taking all reasonable steps to mitigate such loss; and</w:t>
      </w:r>
    </w:p>
    <w:p w14:paraId="70990657" w14:textId="6B97C2E8" w:rsidR="00FB614D"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2C04B6">
        <w:rPr>
          <w:rFonts w:ascii="Arial" w:hAnsi="Arial" w:cs="Arial"/>
          <w:color w:val="000000"/>
          <w:sz w:val="20"/>
          <w:szCs w:val="20"/>
        </w:rPr>
        <w:t>(2)</w:t>
      </w:r>
      <w:r w:rsidRPr="002C04B6">
        <w:rPr>
          <w:rFonts w:ascii="Arial" w:hAnsi="Arial" w:cs="Arial"/>
          <w:sz w:val="20"/>
          <w:szCs w:val="20"/>
        </w:rPr>
        <w:tab/>
      </w:r>
      <w:r w:rsidRPr="002C04B6">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381D2575" w14:textId="77777777" w:rsidR="00697679" w:rsidRPr="002C04B6" w:rsidRDefault="00697679"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9951A70" w14:textId="5132D7FD" w:rsidR="00FB614D" w:rsidRDefault="00351750" w:rsidP="002C04B6">
      <w:pPr>
        <w:widowControl w:val="0"/>
        <w:tabs>
          <w:tab w:val="left" w:pos="400"/>
        </w:tabs>
        <w:autoSpaceDE w:val="0"/>
        <w:autoSpaceDN w:val="0"/>
        <w:adjustRightInd w:val="0"/>
        <w:spacing w:after="0" w:line="240" w:lineRule="auto"/>
        <w:ind w:left="687" w:hanging="567"/>
        <w:jc w:val="both"/>
        <w:rPr>
          <w:rFonts w:ascii="Arial" w:hAnsi="Arial" w:cs="Arial"/>
          <w:color w:val="000000"/>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e.</w:t>
      </w:r>
      <w:r w:rsidR="00D92A5F" w:rsidRPr="002C04B6">
        <w:rPr>
          <w:rFonts w:ascii="Arial" w:hAnsi="Arial" w:cs="Arial"/>
          <w:sz w:val="20"/>
          <w:szCs w:val="20"/>
        </w:rPr>
        <w:tab/>
      </w:r>
      <w:bookmarkStart w:id="351" w:name="#_Ref477870231"/>
      <w:bookmarkEnd w:id="351"/>
      <w:r w:rsidR="00D92A5F" w:rsidRPr="002C04B6">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694E0A0" w14:textId="77777777" w:rsidR="00697679" w:rsidRPr="002C04B6" w:rsidRDefault="00697679" w:rsidP="002C04B6">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p>
    <w:p w14:paraId="282404A5" w14:textId="77777777" w:rsidR="00FB614D" w:rsidRPr="002C04B6" w:rsidRDefault="00351750" w:rsidP="002C04B6">
      <w:pPr>
        <w:widowControl w:val="0"/>
        <w:tabs>
          <w:tab w:val="left" w:pos="400"/>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f.</w:t>
      </w:r>
      <w:r w:rsidR="00D92A5F" w:rsidRPr="002C04B6">
        <w:rPr>
          <w:rFonts w:ascii="Arial" w:hAnsi="Arial" w:cs="Arial"/>
          <w:sz w:val="20"/>
          <w:szCs w:val="20"/>
        </w:rPr>
        <w:tab/>
      </w:r>
      <w:r w:rsidR="00D92A5F" w:rsidRPr="002C04B6">
        <w:rPr>
          <w:rFonts w:ascii="Arial" w:hAnsi="Arial" w:cs="Arial"/>
          <w:color w:val="000000"/>
          <w:sz w:val="20"/>
          <w:szCs w:val="20"/>
        </w:rPr>
        <w:t>The Contractor shall include in any subcontract over £250,000 which it may enter into for the purpose of the Contract, the right to terminate the subcontract under the terms of clauses 41.a to 41.e except that:</w:t>
      </w:r>
    </w:p>
    <w:p w14:paraId="08D2EC23"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w:t>
      </w:r>
      <w:r w:rsidRPr="002C04B6">
        <w:rPr>
          <w:rFonts w:ascii="Arial" w:hAnsi="Arial" w:cs="Arial"/>
          <w:sz w:val="20"/>
          <w:szCs w:val="20"/>
        </w:rPr>
        <w:tab/>
      </w:r>
      <w:r w:rsidRPr="002C04B6">
        <w:rPr>
          <w:rFonts w:ascii="Arial" w:hAnsi="Arial" w:cs="Arial"/>
          <w:color w:val="000000"/>
          <w:sz w:val="20"/>
          <w:szCs w:val="20"/>
        </w:rPr>
        <w:t>the name of the Contractor shall be substituted for the Authority except in clause 41.c.(1);</w:t>
      </w:r>
    </w:p>
    <w:p w14:paraId="1EB9A50D"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(2)</w:t>
      </w:r>
      <w:r w:rsidRPr="002C04B6">
        <w:rPr>
          <w:rFonts w:ascii="Arial" w:hAnsi="Arial" w:cs="Arial"/>
          <w:sz w:val="20"/>
          <w:szCs w:val="20"/>
        </w:rPr>
        <w:tab/>
      </w:r>
      <w:r w:rsidRPr="002C04B6">
        <w:rPr>
          <w:rFonts w:ascii="Arial" w:hAnsi="Arial" w:cs="Arial"/>
          <w:color w:val="000000"/>
          <w:sz w:val="20"/>
          <w:szCs w:val="20"/>
        </w:rPr>
        <w:t>the notice period for termination shall be as specified in the subcontract, or if no period is specified twenty (20) Business Days; and</w:t>
      </w:r>
    </w:p>
    <w:p w14:paraId="52FDAF40" w14:textId="4FE6279C" w:rsidR="00FB614D"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2C04B6">
        <w:rPr>
          <w:rFonts w:ascii="Arial" w:hAnsi="Arial" w:cs="Arial"/>
          <w:color w:val="000000"/>
          <w:sz w:val="20"/>
          <w:szCs w:val="20"/>
        </w:rPr>
        <w:t>(3)</w:t>
      </w:r>
      <w:r w:rsidRPr="002C04B6">
        <w:rPr>
          <w:rFonts w:ascii="Arial" w:hAnsi="Arial" w:cs="Arial"/>
          <w:sz w:val="20"/>
          <w:szCs w:val="20"/>
        </w:rPr>
        <w:tab/>
      </w:r>
      <w:r w:rsidRPr="002C04B6">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4B8A7CE3" w14:textId="77777777" w:rsidR="00697679" w:rsidRPr="002C04B6" w:rsidRDefault="00697679"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93907AF" w14:textId="77777777" w:rsidR="00FB614D" w:rsidRPr="002C04B6"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sidRPr="002C04B6">
        <w:rPr>
          <w:rFonts w:ascii="Arial" w:hAnsi="Arial" w:cs="Arial"/>
          <w:color w:val="000000"/>
          <w:sz w:val="20"/>
          <w:szCs w:val="20"/>
        </w:rPr>
        <w:tab/>
      </w:r>
      <w:r w:rsidR="00D92A5F" w:rsidRPr="002C04B6">
        <w:rPr>
          <w:rFonts w:ascii="Arial" w:hAnsi="Arial" w:cs="Arial"/>
          <w:color w:val="000000"/>
          <w:sz w:val="20"/>
          <w:szCs w:val="20"/>
        </w:rPr>
        <w:t>g.</w:t>
      </w:r>
      <w:r w:rsidR="00D92A5F" w:rsidRPr="002C04B6">
        <w:rPr>
          <w:rFonts w:ascii="Arial" w:hAnsi="Arial" w:cs="Arial"/>
          <w:sz w:val="20"/>
          <w:szCs w:val="20"/>
        </w:rPr>
        <w:tab/>
      </w:r>
      <w:r w:rsidR="00D92A5F" w:rsidRPr="002C04B6">
        <w:rPr>
          <w:rFonts w:ascii="Arial" w:hAnsi="Arial" w:cs="Arial"/>
          <w:color w:val="000000"/>
          <w:sz w:val="20"/>
          <w:szCs w:val="20"/>
        </w:rPr>
        <w:t>Claims for payment under this Condition shall be submitted in accordance with the Authority’s direction.</w:t>
      </w:r>
    </w:p>
    <w:p w14:paraId="4BE8B1D2" w14:textId="77777777" w:rsidR="00FB614D" w:rsidRPr="002C04B6" w:rsidRDefault="00FB614D">
      <w:pPr>
        <w:widowControl w:val="0"/>
        <w:autoSpaceDE w:val="0"/>
        <w:autoSpaceDN w:val="0"/>
        <w:adjustRightInd w:val="0"/>
        <w:spacing w:after="60" w:line="240" w:lineRule="auto"/>
        <w:ind w:left="120"/>
        <w:rPr>
          <w:rFonts w:ascii="Arial" w:hAnsi="Arial" w:cs="Arial"/>
          <w:sz w:val="20"/>
          <w:szCs w:val="20"/>
        </w:rPr>
      </w:pPr>
    </w:p>
    <w:p w14:paraId="38FA98AF" w14:textId="1AE5FBEA" w:rsidR="00FB614D" w:rsidRDefault="00D92A5F" w:rsidP="002C04B6">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2C04B6">
        <w:rPr>
          <w:rFonts w:ascii="Arial" w:hAnsi="Arial" w:cs="Arial"/>
          <w:b/>
          <w:bCs/>
          <w:color w:val="000000"/>
          <w:sz w:val="20"/>
          <w:szCs w:val="20"/>
        </w:rPr>
        <w:t>42.</w:t>
      </w:r>
      <w:r w:rsidRPr="002C04B6">
        <w:rPr>
          <w:rFonts w:ascii="Arial" w:hAnsi="Arial" w:cs="Arial"/>
          <w:sz w:val="20"/>
          <w:szCs w:val="20"/>
        </w:rPr>
        <w:tab/>
      </w:r>
      <w:bookmarkStart w:id="352" w:name="#_Ref301168868"/>
      <w:bookmarkStart w:id="353" w:name="#_Toc422462841"/>
      <w:bookmarkStart w:id="354" w:name="#_Toc473616462"/>
      <w:bookmarkStart w:id="355" w:name="#_Toc72747385"/>
      <w:bookmarkEnd w:id="352"/>
      <w:bookmarkEnd w:id="353"/>
      <w:bookmarkEnd w:id="354"/>
      <w:bookmarkEnd w:id="355"/>
      <w:r w:rsidRPr="002C04B6">
        <w:rPr>
          <w:rFonts w:ascii="Arial" w:hAnsi="Arial" w:cs="Arial"/>
          <w:b/>
          <w:bCs/>
          <w:color w:val="000000"/>
          <w:sz w:val="20"/>
          <w:szCs w:val="20"/>
        </w:rPr>
        <w:t>Material Breach</w:t>
      </w:r>
    </w:p>
    <w:p w14:paraId="03FE059F" w14:textId="77777777" w:rsidR="00697679" w:rsidRPr="002C04B6" w:rsidRDefault="00697679" w:rsidP="002C04B6">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0C051C9" w14:textId="432A4E6C" w:rsidR="00FB614D"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color w:val="000000"/>
          <w:sz w:val="20"/>
          <w:szCs w:val="20"/>
        </w:rPr>
      </w:pPr>
      <w:bookmarkStart w:id="356" w:name="#_Ref473551906"/>
      <w:bookmarkEnd w:id="356"/>
      <w:r w:rsidRPr="002C04B6">
        <w:rPr>
          <w:rFonts w:ascii="Arial" w:hAnsi="Arial" w:cs="Arial"/>
          <w:color w:val="000000"/>
          <w:sz w:val="20"/>
          <w:szCs w:val="20"/>
        </w:rPr>
        <w:tab/>
      </w:r>
      <w:r w:rsidR="00D92A5F" w:rsidRPr="002C04B6">
        <w:rPr>
          <w:rFonts w:ascii="Arial" w:hAnsi="Arial" w:cs="Arial"/>
          <w:color w:val="000000"/>
          <w:sz w:val="20"/>
          <w:szCs w:val="20"/>
        </w:rPr>
        <w:t>a.</w:t>
      </w:r>
      <w:r w:rsidR="00D92A5F" w:rsidRPr="002C04B6">
        <w:rPr>
          <w:rFonts w:ascii="Arial" w:hAnsi="Arial" w:cs="Arial"/>
          <w:sz w:val="20"/>
          <w:szCs w:val="20"/>
        </w:rPr>
        <w:tab/>
      </w:r>
      <w:r w:rsidR="00D92A5F" w:rsidRPr="002C04B6">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90F5EC6" w14:textId="77777777" w:rsidR="00697679" w:rsidRPr="002C04B6" w:rsidRDefault="00697679"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p>
    <w:p w14:paraId="6D0E482F" w14:textId="77777777" w:rsidR="00FB614D" w:rsidRPr="002C04B6" w:rsidRDefault="00351750" w:rsidP="002C04B6">
      <w:pPr>
        <w:widowControl w:val="0"/>
        <w:tabs>
          <w:tab w:val="left" w:pos="400"/>
        </w:tabs>
        <w:autoSpaceDE w:val="0"/>
        <w:autoSpaceDN w:val="0"/>
        <w:adjustRightInd w:val="0"/>
        <w:spacing w:after="0" w:line="240" w:lineRule="auto"/>
        <w:ind w:left="540" w:hanging="420"/>
        <w:jc w:val="both"/>
        <w:rPr>
          <w:rFonts w:ascii="Arial" w:hAnsi="Arial" w:cs="Arial"/>
          <w:sz w:val="20"/>
          <w:szCs w:val="20"/>
        </w:rPr>
      </w:pPr>
      <w:r w:rsidRPr="002C04B6">
        <w:rPr>
          <w:rFonts w:ascii="Arial" w:hAnsi="Arial" w:cs="Arial"/>
          <w:color w:val="000000"/>
          <w:sz w:val="20"/>
          <w:szCs w:val="20"/>
        </w:rPr>
        <w:lastRenderedPageBreak/>
        <w:tab/>
      </w:r>
      <w:r w:rsidR="00D92A5F" w:rsidRPr="002C04B6">
        <w:rPr>
          <w:rFonts w:ascii="Arial" w:hAnsi="Arial" w:cs="Arial"/>
          <w:color w:val="000000"/>
          <w:sz w:val="20"/>
          <w:szCs w:val="20"/>
        </w:rPr>
        <w:t>b.</w:t>
      </w:r>
      <w:r w:rsidR="00D92A5F" w:rsidRPr="002C04B6">
        <w:rPr>
          <w:rFonts w:ascii="Arial" w:hAnsi="Arial" w:cs="Arial"/>
          <w:sz w:val="20"/>
          <w:szCs w:val="20"/>
        </w:rPr>
        <w:tab/>
      </w:r>
      <w:r w:rsidR="00D92A5F" w:rsidRPr="002C04B6">
        <w:rPr>
          <w:rFonts w:ascii="Arial" w:hAnsi="Arial" w:cs="Arial"/>
          <w:color w:val="000000"/>
          <w:sz w:val="20"/>
          <w:szCs w:val="20"/>
        </w:rP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57F42DCF"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(1)</w:t>
      </w:r>
      <w:r w:rsidRPr="002C04B6">
        <w:rPr>
          <w:rFonts w:ascii="Arial" w:hAnsi="Arial" w:cs="Arial"/>
          <w:sz w:val="20"/>
          <w:szCs w:val="20"/>
        </w:rPr>
        <w:tab/>
      </w:r>
      <w:r w:rsidRPr="002C04B6">
        <w:rPr>
          <w:rFonts w:ascii="Arial" w:hAnsi="Arial" w:cs="Arial"/>
          <w:color w:val="000000"/>
          <w:sz w:val="20"/>
          <w:szCs w:val="20"/>
        </w:rPr>
        <w:t>carrying out any work that may be required to make the Contractor Deliverables comply with the Contract; or</w:t>
      </w:r>
    </w:p>
    <w:p w14:paraId="4D8E3172" w14:textId="77777777" w:rsidR="00FB614D" w:rsidRPr="002C04B6" w:rsidRDefault="00D92A5F" w:rsidP="002C04B6">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2C04B6">
        <w:rPr>
          <w:rFonts w:ascii="Arial" w:hAnsi="Arial" w:cs="Arial"/>
          <w:color w:val="000000"/>
          <w:sz w:val="20"/>
          <w:szCs w:val="20"/>
        </w:rPr>
        <w:t>(2)</w:t>
      </w:r>
      <w:r w:rsidRPr="002C04B6">
        <w:rPr>
          <w:rFonts w:ascii="Arial" w:hAnsi="Arial" w:cs="Arial"/>
          <w:sz w:val="20"/>
          <w:szCs w:val="20"/>
        </w:rPr>
        <w:tab/>
      </w:r>
      <w:r w:rsidRPr="002C04B6">
        <w:rPr>
          <w:rFonts w:ascii="Arial" w:hAnsi="Arial" w:cs="Arial"/>
          <w:color w:val="000000"/>
          <w:sz w:val="20"/>
          <w:szCs w:val="20"/>
        </w:rPr>
        <w:t>obtaining the Contractor Deliverable in substitution from another supplier.</w:t>
      </w:r>
    </w:p>
    <w:p w14:paraId="630BB4AF" w14:textId="77777777" w:rsidR="00FB614D" w:rsidRPr="002C04B6" w:rsidRDefault="00FB614D">
      <w:pPr>
        <w:widowControl w:val="0"/>
        <w:autoSpaceDE w:val="0"/>
        <w:autoSpaceDN w:val="0"/>
        <w:adjustRightInd w:val="0"/>
        <w:spacing w:after="60" w:line="240" w:lineRule="auto"/>
        <w:ind w:left="120"/>
        <w:rPr>
          <w:rFonts w:ascii="Arial" w:hAnsi="Arial" w:cs="Arial"/>
          <w:sz w:val="20"/>
          <w:szCs w:val="20"/>
        </w:rPr>
      </w:pPr>
    </w:p>
    <w:p w14:paraId="531F8859" w14:textId="7336AE31" w:rsidR="00FB614D" w:rsidRDefault="00D92A5F" w:rsidP="002C04B6">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2C04B6">
        <w:rPr>
          <w:rFonts w:ascii="Arial" w:hAnsi="Arial" w:cs="Arial"/>
          <w:b/>
          <w:bCs/>
          <w:color w:val="000000"/>
          <w:sz w:val="20"/>
          <w:szCs w:val="20"/>
        </w:rPr>
        <w:t>43.</w:t>
      </w:r>
      <w:r w:rsidRPr="002C04B6">
        <w:rPr>
          <w:rFonts w:ascii="Arial" w:hAnsi="Arial" w:cs="Arial"/>
          <w:sz w:val="20"/>
          <w:szCs w:val="20"/>
        </w:rPr>
        <w:tab/>
      </w:r>
      <w:bookmarkStart w:id="357" w:name="#_Toc422462812"/>
      <w:bookmarkStart w:id="358" w:name="#_Ref473542115"/>
      <w:bookmarkStart w:id="359" w:name="#_Toc473616463"/>
      <w:bookmarkStart w:id="360" w:name="#_Toc72747386"/>
      <w:bookmarkEnd w:id="357"/>
      <w:bookmarkEnd w:id="358"/>
      <w:bookmarkEnd w:id="359"/>
      <w:bookmarkEnd w:id="360"/>
      <w:r w:rsidRPr="002C04B6">
        <w:rPr>
          <w:rFonts w:ascii="Arial" w:hAnsi="Arial" w:cs="Arial"/>
          <w:b/>
          <w:bCs/>
          <w:color w:val="000000"/>
          <w:sz w:val="20"/>
          <w:szCs w:val="20"/>
        </w:rPr>
        <w:t>Consequences of Termination</w:t>
      </w:r>
    </w:p>
    <w:p w14:paraId="13C59114" w14:textId="77777777" w:rsidR="00697679" w:rsidRPr="002C04B6" w:rsidRDefault="00697679" w:rsidP="002C04B6">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6739975C" w14:textId="66F587DC" w:rsidR="00485708" w:rsidRPr="000B43BE" w:rsidRDefault="00D92A5F" w:rsidP="000B43BE">
      <w:pPr>
        <w:widowControl w:val="0"/>
        <w:autoSpaceDE w:val="0"/>
        <w:autoSpaceDN w:val="0"/>
        <w:adjustRightInd w:val="0"/>
        <w:spacing w:after="60" w:line="240" w:lineRule="auto"/>
        <w:ind w:left="120"/>
        <w:jc w:val="both"/>
        <w:rPr>
          <w:rFonts w:ascii="Arial" w:hAnsi="Arial" w:cs="Arial"/>
          <w:sz w:val="20"/>
          <w:szCs w:val="20"/>
        </w:rPr>
      </w:pPr>
      <w:r w:rsidRPr="002C04B6">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bookmarkStart w:id="361" w:name="#_Toc72747387"/>
      <w:bookmarkEnd w:id="361"/>
    </w:p>
    <w:p w14:paraId="2343AF85" w14:textId="77777777" w:rsidR="00485708" w:rsidRDefault="00485708" w:rsidP="00697679">
      <w:pPr>
        <w:widowControl w:val="0"/>
        <w:autoSpaceDE w:val="0"/>
        <w:autoSpaceDN w:val="0"/>
        <w:adjustRightInd w:val="0"/>
        <w:spacing w:after="60" w:line="240" w:lineRule="auto"/>
        <w:ind w:left="120"/>
        <w:jc w:val="center"/>
        <w:rPr>
          <w:rFonts w:ascii="Arial" w:hAnsi="Arial" w:cs="Arial"/>
          <w:b/>
          <w:bCs/>
          <w:color w:val="000000"/>
          <w:sz w:val="20"/>
          <w:szCs w:val="20"/>
        </w:rPr>
      </w:pPr>
    </w:p>
    <w:p w14:paraId="0ADDD7E8" w14:textId="77777777" w:rsidR="00485708" w:rsidRDefault="00485708" w:rsidP="00697679">
      <w:pPr>
        <w:widowControl w:val="0"/>
        <w:autoSpaceDE w:val="0"/>
        <w:autoSpaceDN w:val="0"/>
        <w:adjustRightInd w:val="0"/>
        <w:spacing w:after="60" w:line="240" w:lineRule="auto"/>
        <w:ind w:left="120"/>
        <w:jc w:val="center"/>
        <w:rPr>
          <w:rFonts w:ascii="Arial" w:hAnsi="Arial" w:cs="Arial"/>
          <w:b/>
          <w:bCs/>
          <w:color w:val="000000"/>
          <w:sz w:val="20"/>
          <w:szCs w:val="20"/>
        </w:rPr>
      </w:pPr>
    </w:p>
    <w:p w14:paraId="0F64322F" w14:textId="76B14CD7" w:rsidR="00EF5E8D" w:rsidRPr="00697679" w:rsidRDefault="00EF5E8D" w:rsidP="00697679">
      <w:pPr>
        <w:widowControl w:val="0"/>
        <w:autoSpaceDE w:val="0"/>
        <w:autoSpaceDN w:val="0"/>
        <w:adjustRightInd w:val="0"/>
        <w:spacing w:after="60" w:line="240" w:lineRule="auto"/>
        <w:ind w:left="120"/>
        <w:jc w:val="center"/>
        <w:rPr>
          <w:rFonts w:ascii="Arial" w:hAnsi="Arial" w:cs="Arial"/>
          <w:sz w:val="20"/>
          <w:szCs w:val="20"/>
        </w:rPr>
      </w:pPr>
      <w:r w:rsidRPr="00697679">
        <w:rPr>
          <w:rFonts w:ascii="Arial" w:hAnsi="Arial" w:cs="Arial"/>
          <w:b/>
          <w:bCs/>
          <w:color w:val="000000"/>
          <w:sz w:val="20"/>
          <w:szCs w:val="20"/>
        </w:rPr>
        <w:t>Additional Conditions</w:t>
      </w:r>
    </w:p>
    <w:p w14:paraId="11E5F49E" w14:textId="77777777" w:rsidR="00EF5E8D" w:rsidRPr="00C4289D" w:rsidRDefault="00EF5E8D" w:rsidP="00EF5E8D">
      <w:pPr>
        <w:widowControl w:val="0"/>
        <w:autoSpaceDE w:val="0"/>
        <w:autoSpaceDN w:val="0"/>
        <w:adjustRightInd w:val="0"/>
        <w:spacing w:after="60" w:line="240" w:lineRule="auto"/>
        <w:ind w:left="120"/>
        <w:rPr>
          <w:rFonts w:ascii="Arial" w:hAnsi="Arial" w:cs="Arial"/>
          <w:sz w:val="20"/>
          <w:szCs w:val="20"/>
        </w:rPr>
      </w:pPr>
    </w:p>
    <w:p w14:paraId="7FAED7DB" w14:textId="77777777" w:rsidR="00485708" w:rsidRPr="00C4289D" w:rsidRDefault="00485708" w:rsidP="00485708">
      <w:pPr>
        <w:widowControl w:val="0"/>
        <w:autoSpaceDE w:val="0"/>
        <w:autoSpaceDN w:val="0"/>
        <w:adjustRightInd w:val="0"/>
        <w:spacing w:after="60" w:line="240" w:lineRule="auto"/>
        <w:ind w:left="120"/>
        <w:rPr>
          <w:rFonts w:ascii="Arial" w:hAnsi="Arial" w:cs="Arial"/>
          <w:sz w:val="20"/>
          <w:szCs w:val="20"/>
        </w:rPr>
      </w:pPr>
    </w:p>
    <w:p w14:paraId="719BE783" w14:textId="77777777" w:rsidR="00485708" w:rsidRDefault="00485708" w:rsidP="00485708">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44.</w:t>
      </w:r>
      <w:r w:rsidRPr="00C4289D">
        <w:rPr>
          <w:rFonts w:ascii="Arial" w:hAnsi="Arial" w:cs="Arial"/>
          <w:sz w:val="20"/>
          <w:szCs w:val="20"/>
        </w:rPr>
        <w:tab/>
      </w:r>
      <w:bookmarkStart w:id="362" w:name="#_Toc422462850"/>
      <w:bookmarkStart w:id="363" w:name="#_Ref473542120"/>
      <w:bookmarkStart w:id="364" w:name="#_Toc473616464"/>
      <w:bookmarkStart w:id="365" w:name="#_Toc72747388"/>
      <w:bookmarkEnd w:id="362"/>
      <w:bookmarkEnd w:id="363"/>
      <w:bookmarkEnd w:id="364"/>
      <w:bookmarkEnd w:id="365"/>
      <w:r w:rsidRPr="00C4289D">
        <w:rPr>
          <w:rFonts w:ascii="Arial" w:hAnsi="Arial" w:cs="Arial"/>
          <w:b/>
          <w:bCs/>
          <w:color w:val="000000"/>
          <w:sz w:val="20"/>
          <w:szCs w:val="20"/>
        </w:rPr>
        <w:t>The project specific DEFCONS and DEFCON SC variants that apply to the Contract are:</w:t>
      </w:r>
      <w:r>
        <w:rPr>
          <w:rFonts w:ascii="Arial" w:hAnsi="Arial" w:cs="Arial"/>
          <w:b/>
          <w:bCs/>
          <w:color w:val="000000"/>
          <w:sz w:val="20"/>
          <w:szCs w:val="20"/>
        </w:rPr>
        <w:t xml:space="preserve"> </w:t>
      </w:r>
    </w:p>
    <w:p w14:paraId="050D8FA5" w14:textId="77777777" w:rsidR="00485708" w:rsidRDefault="00485708" w:rsidP="00485708">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p>
    <w:p w14:paraId="744C5493" w14:textId="77777777" w:rsidR="00485708" w:rsidRPr="00EF5E8D" w:rsidRDefault="00485708" w:rsidP="00485708">
      <w:pPr>
        <w:widowControl w:val="0"/>
        <w:autoSpaceDE w:val="0"/>
        <w:autoSpaceDN w:val="0"/>
        <w:adjustRightInd w:val="0"/>
        <w:spacing w:after="0" w:line="240" w:lineRule="auto"/>
        <w:ind w:left="540"/>
        <w:rPr>
          <w:rFonts w:ascii="Arial" w:hAnsi="Arial" w:cs="Arial"/>
          <w:color w:val="000000"/>
          <w:sz w:val="20"/>
          <w:szCs w:val="20"/>
        </w:rPr>
      </w:pPr>
      <w:r>
        <w:rPr>
          <w:rFonts w:ascii="Arial" w:hAnsi="Arial" w:cs="Arial"/>
          <w:color w:val="000000"/>
          <w:sz w:val="20"/>
          <w:szCs w:val="20"/>
        </w:rPr>
        <w:t>Included</w:t>
      </w:r>
      <w:r w:rsidRPr="001D0222">
        <w:rPr>
          <w:rFonts w:ascii="Arial" w:hAnsi="Arial" w:cs="Arial"/>
          <w:color w:val="000000"/>
          <w:sz w:val="20"/>
          <w:szCs w:val="20"/>
        </w:rPr>
        <w:t xml:space="preserve"> within</w:t>
      </w:r>
      <w:r>
        <w:rPr>
          <w:rFonts w:ascii="Arial" w:hAnsi="Arial" w:cs="Arial"/>
          <w:color w:val="000000"/>
          <w:sz w:val="20"/>
          <w:szCs w:val="20"/>
        </w:rPr>
        <w:t xml:space="preserve"> </w:t>
      </w:r>
      <w:r w:rsidRPr="00EF5E8D">
        <w:rPr>
          <w:rFonts w:ascii="Arial" w:hAnsi="Arial" w:cs="Arial"/>
          <w:color w:val="000000"/>
          <w:sz w:val="20"/>
          <w:szCs w:val="20"/>
        </w:rPr>
        <w:t>Standardised Contracting Terms</w:t>
      </w:r>
      <w:r>
        <w:rPr>
          <w:rFonts w:ascii="Arial" w:hAnsi="Arial" w:cs="Arial"/>
          <w:color w:val="000000"/>
          <w:sz w:val="20"/>
          <w:szCs w:val="20"/>
        </w:rPr>
        <w:t xml:space="preserve"> - </w:t>
      </w:r>
      <w:r w:rsidRPr="00EF5E8D">
        <w:rPr>
          <w:rFonts w:ascii="Arial" w:hAnsi="Arial" w:cs="Arial"/>
          <w:color w:val="000000"/>
          <w:sz w:val="20"/>
          <w:szCs w:val="20"/>
        </w:rPr>
        <w:t>GENERAL CONDITIONS</w:t>
      </w:r>
      <w:r>
        <w:rPr>
          <w:rFonts w:ascii="Arial" w:hAnsi="Arial" w:cs="Arial"/>
          <w:color w:val="000000"/>
          <w:sz w:val="20"/>
          <w:szCs w:val="20"/>
        </w:rPr>
        <w:t xml:space="preserve"> </w:t>
      </w:r>
      <w:r w:rsidRPr="001D0222">
        <w:rPr>
          <w:rFonts w:ascii="Arial" w:hAnsi="Arial" w:cs="Arial"/>
          <w:color w:val="000000"/>
          <w:sz w:val="20"/>
          <w:szCs w:val="20"/>
        </w:rPr>
        <w:t>point 45 Project specific DEFCONs and DEFCON</w:t>
      </w:r>
      <w:r>
        <w:rPr>
          <w:rFonts w:ascii="Arial" w:hAnsi="Arial" w:cs="Arial"/>
          <w:color w:val="000000"/>
          <w:sz w:val="20"/>
          <w:szCs w:val="20"/>
        </w:rPr>
        <w:t>.</w:t>
      </w:r>
    </w:p>
    <w:p w14:paraId="2F558EFA" w14:textId="77777777" w:rsidR="00485708" w:rsidRPr="00EF5E8D" w:rsidRDefault="00485708" w:rsidP="00485708">
      <w:pPr>
        <w:widowControl w:val="0"/>
        <w:autoSpaceDE w:val="0"/>
        <w:autoSpaceDN w:val="0"/>
        <w:adjustRightInd w:val="0"/>
        <w:spacing w:after="60" w:line="240" w:lineRule="auto"/>
        <w:rPr>
          <w:rFonts w:ascii="Arial" w:hAnsi="Arial" w:cs="Arial"/>
          <w:color w:val="000000"/>
          <w:sz w:val="20"/>
          <w:szCs w:val="20"/>
        </w:rPr>
      </w:pPr>
      <w:bookmarkStart w:id="366" w:name="#Text270"/>
      <w:bookmarkEnd w:id="366"/>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xml:space="preserve"> </w:t>
      </w:r>
    </w:p>
    <w:p w14:paraId="005AE52A" w14:textId="77777777" w:rsidR="00485708" w:rsidRDefault="00485708" w:rsidP="00485708">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45.</w:t>
      </w:r>
      <w:r w:rsidRPr="00C4289D">
        <w:rPr>
          <w:rFonts w:ascii="Arial" w:hAnsi="Arial" w:cs="Arial"/>
          <w:sz w:val="20"/>
          <w:szCs w:val="20"/>
        </w:rPr>
        <w:tab/>
      </w:r>
      <w:bookmarkStart w:id="367" w:name="#_Toc422462851"/>
      <w:bookmarkStart w:id="368" w:name="#_Toc473616465"/>
      <w:bookmarkStart w:id="369" w:name="#_Toc72747389"/>
      <w:bookmarkEnd w:id="367"/>
      <w:bookmarkEnd w:id="368"/>
      <w:bookmarkEnd w:id="369"/>
      <w:r w:rsidRPr="00C4289D">
        <w:rPr>
          <w:rFonts w:ascii="Arial" w:hAnsi="Arial" w:cs="Arial"/>
          <w:b/>
          <w:bCs/>
          <w:color w:val="000000"/>
          <w:sz w:val="20"/>
          <w:szCs w:val="20"/>
        </w:rPr>
        <w:t xml:space="preserve">The special Conditions that apply to the Contract are: </w:t>
      </w:r>
    </w:p>
    <w:p w14:paraId="3A1635A7" w14:textId="77777777" w:rsidR="00485708" w:rsidRPr="00C4289D" w:rsidRDefault="00485708" w:rsidP="00485708">
      <w:pPr>
        <w:widowControl w:val="0"/>
        <w:tabs>
          <w:tab w:val="left" w:pos="540"/>
        </w:tabs>
        <w:autoSpaceDE w:val="0"/>
        <w:autoSpaceDN w:val="0"/>
        <w:adjustRightInd w:val="0"/>
        <w:spacing w:after="0" w:line="240" w:lineRule="auto"/>
        <w:rPr>
          <w:rFonts w:ascii="Arial" w:hAnsi="Arial" w:cs="Arial"/>
          <w:sz w:val="20"/>
          <w:szCs w:val="20"/>
        </w:rPr>
      </w:pPr>
    </w:p>
    <w:p w14:paraId="011526C2" w14:textId="77777777" w:rsidR="00485708" w:rsidRDefault="00485708" w:rsidP="007479A3">
      <w:pPr>
        <w:pStyle w:val="ListParagraph"/>
        <w:widowControl w:val="0"/>
        <w:numPr>
          <w:ilvl w:val="0"/>
          <w:numId w:val="22"/>
        </w:numPr>
        <w:tabs>
          <w:tab w:val="right" w:leader="dot" w:pos="9124"/>
        </w:tabs>
        <w:autoSpaceDE w:val="0"/>
        <w:autoSpaceDN w:val="0"/>
        <w:adjustRightInd w:val="0"/>
        <w:spacing w:after="0" w:line="240" w:lineRule="auto"/>
        <w:ind w:right="114"/>
        <w:jc w:val="both"/>
        <w:rPr>
          <w:rFonts w:ascii="Arial" w:hAnsi="Arial" w:cs="Arial"/>
          <w:color w:val="000000"/>
          <w:sz w:val="20"/>
          <w:szCs w:val="20"/>
        </w:rPr>
      </w:pPr>
      <w:bookmarkStart w:id="370" w:name="#Text271"/>
      <w:bookmarkEnd w:id="370"/>
      <w:r>
        <w:t xml:space="preserve"> </w:t>
      </w:r>
      <w:r w:rsidRPr="00A505BC">
        <w:rPr>
          <w:rFonts w:ascii="Arial" w:hAnsi="Arial" w:cs="Arial"/>
          <w:color w:val="000000"/>
          <w:sz w:val="20"/>
          <w:szCs w:val="20"/>
        </w:rPr>
        <w:t>Schedule 13 - Transfer of Undertakings (Protection of Employment) regulations (TUPE).</w:t>
      </w:r>
    </w:p>
    <w:p w14:paraId="237C8F3C" w14:textId="77777777" w:rsidR="00485708" w:rsidRPr="00A505BC" w:rsidRDefault="00485708" w:rsidP="007479A3">
      <w:pPr>
        <w:pStyle w:val="ListParagraph"/>
        <w:widowControl w:val="0"/>
        <w:numPr>
          <w:ilvl w:val="0"/>
          <w:numId w:val="22"/>
        </w:numPr>
        <w:tabs>
          <w:tab w:val="right" w:leader="dot" w:pos="9124"/>
        </w:tabs>
        <w:autoSpaceDE w:val="0"/>
        <w:autoSpaceDN w:val="0"/>
        <w:adjustRightInd w:val="0"/>
        <w:spacing w:after="0" w:line="240" w:lineRule="auto"/>
        <w:ind w:right="114"/>
        <w:jc w:val="both"/>
        <w:rPr>
          <w:rFonts w:ascii="Arial" w:hAnsi="Arial" w:cs="Arial"/>
          <w:color w:val="000000"/>
          <w:sz w:val="20"/>
          <w:szCs w:val="20"/>
        </w:rPr>
      </w:pPr>
      <w:r w:rsidRPr="00A505BC">
        <w:rPr>
          <w:rFonts w:ascii="Arial" w:hAnsi="Arial" w:cs="Arial"/>
          <w:color w:val="000000"/>
          <w:sz w:val="20"/>
          <w:szCs w:val="20"/>
        </w:rPr>
        <w:t xml:space="preserve"> Key Performance Indicators and Performance Management</w:t>
      </w:r>
    </w:p>
    <w:p w14:paraId="7C8FB175" w14:textId="77777777" w:rsidR="00485708" w:rsidRPr="00C4289D" w:rsidRDefault="00485708" w:rsidP="00485708">
      <w:pPr>
        <w:widowControl w:val="0"/>
        <w:autoSpaceDE w:val="0"/>
        <w:autoSpaceDN w:val="0"/>
        <w:adjustRightInd w:val="0"/>
        <w:spacing w:after="60" w:line="240" w:lineRule="auto"/>
        <w:rPr>
          <w:rFonts w:ascii="Arial" w:hAnsi="Arial" w:cs="Arial"/>
          <w:color w:val="000000"/>
          <w:sz w:val="20"/>
          <w:szCs w:val="20"/>
        </w:rPr>
      </w:pPr>
    </w:p>
    <w:p w14:paraId="2DE630F0" w14:textId="257F05D1" w:rsidR="00FB614D" w:rsidRPr="00485708" w:rsidRDefault="00485708" w:rsidP="00485708">
      <w:pPr>
        <w:widowControl w:val="0"/>
        <w:tabs>
          <w:tab w:val="left" w:pos="540"/>
        </w:tabs>
        <w:autoSpaceDE w:val="0"/>
        <w:autoSpaceDN w:val="0"/>
        <w:adjustRightInd w:val="0"/>
        <w:spacing w:after="0" w:line="240" w:lineRule="auto"/>
        <w:ind w:left="540" w:hanging="420"/>
        <w:rPr>
          <w:rFonts w:ascii="Arial" w:hAnsi="Arial" w:cs="Arial"/>
          <w:sz w:val="20"/>
          <w:szCs w:val="20"/>
        </w:rPr>
      </w:pPr>
      <w:r w:rsidRPr="00C4289D">
        <w:rPr>
          <w:rFonts w:ascii="Arial" w:hAnsi="Arial" w:cs="Arial"/>
          <w:b/>
          <w:bCs/>
          <w:color w:val="000000"/>
          <w:sz w:val="20"/>
          <w:szCs w:val="20"/>
        </w:rPr>
        <w:t>46.</w:t>
      </w:r>
      <w:r w:rsidRPr="00C4289D">
        <w:rPr>
          <w:rFonts w:ascii="Arial" w:hAnsi="Arial" w:cs="Arial"/>
          <w:sz w:val="20"/>
          <w:szCs w:val="20"/>
        </w:rPr>
        <w:tab/>
      </w:r>
      <w:bookmarkStart w:id="371" w:name="#_Toc422462852"/>
      <w:bookmarkStart w:id="372" w:name="#_Ref473542125"/>
      <w:bookmarkStart w:id="373" w:name="#_Toc473616466"/>
      <w:bookmarkStart w:id="374" w:name="#_Toc72747390"/>
      <w:bookmarkEnd w:id="371"/>
      <w:bookmarkEnd w:id="372"/>
      <w:bookmarkEnd w:id="373"/>
      <w:bookmarkEnd w:id="374"/>
      <w:r w:rsidRPr="00C4289D">
        <w:rPr>
          <w:rFonts w:ascii="Arial" w:hAnsi="Arial" w:cs="Arial"/>
          <w:b/>
          <w:bCs/>
          <w:color w:val="000000"/>
          <w:sz w:val="20"/>
          <w:szCs w:val="20"/>
        </w:rPr>
        <w:t>The processes that apply to the Contract are</w:t>
      </w:r>
    </w:p>
    <w:p w14:paraId="0AC17A8B" w14:textId="77777777" w:rsidR="00EF5E8D" w:rsidRDefault="00EF5E8D" w:rsidP="002C04B6">
      <w:pPr>
        <w:widowControl w:val="0"/>
        <w:autoSpaceDE w:val="0"/>
        <w:autoSpaceDN w:val="0"/>
        <w:adjustRightInd w:val="0"/>
        <w:spacing w:after="60" w:line="240" w:lineRule="auto"/>
        <w:ind w:left="120"/>
        <w:rPr>
          <w:rFonts w:ascii="Arial" w:hAnsi="Arial" w:cs="Arial"/>
          <w:b/>
          <w:bCs/>
          <w:color w:val="000000"/>
          <w:sz w:val="20"/>
          <w:szCs w:val="20"/>
        </w:rPr>
      </w:pPr>
    </w:p>
    <w:p w14:paraId="0E4135F2" w14:textId="786BBCC0" w:rsidR="002C04B6" w:rsidRDefault="002C04B6" w:rsidP="002C04B6">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45</w:t>
      </w:r>
      <w:r w:rsidR="00D36FB6">
        <w:rPr>
          <w:rFonts w:ascii="Arial" w:hAnsi="Arial" w:cs="Arial"/>
          <w:b/>
          <w:bCs/>
          <w:color w:val="000000"/>
          <w:sz w:val="20"/>
          <w:szCs w:val="20"/>
        </w:rPr>
        <w:t>.</w:t>
      </w:r>
      <w:r w:rsidRPr="00C4289D">
        <w:rPr>
          <w:rFonts w:ascii="Arial" w:hAnsi="Arial" w:cs="Arial"/>
          <w:b/>
          <w:bCs/>
          <w:color w:val="000000"/>
          <w:sz w:val="20"/>
          <w:szCs w:val="20"/>
        </w:rPr>
        <w:t xml:space="preserve"> Project specific DEFCONs and DEFCON SC variants that apply to this contract</w:t>
      </w:r>
      <w:r>
        <w:rPr>
          <w:rFonts w:ascii="Arial" w:hAnsi="Arial" w:cs="Arial"/>
          <w:sz w:val="20"/>
          <w:szCs w:val="20"/>
        </w:rPr>
        <w:t xml:space="preserve">: </w:t>
      </w:r>
    </w:p>
    <w:p w14:paraId="333DA888" w14:textId="77777777" w:rsidR="002C04B6" w:rsidRPr="00C4289D" w:rsidRDefault="002C04B6" w:rsidP="002C04B6">
      <w:pPr>
        <w:widowControl w:val="0"/>
        <w:autoSpaceDE w:val="0"/>
        <w:autoSpaceDN w:val="0"/>
        <w:adjustRightInd w:val="0"/>
        <w:spacing w:after="60" w:line="240" w:lineRule="auto"/>
        <w:ind w:left="120"/>
        <w:rPr>
          <w:rFonts w:ascii="Arial" w:hAnsi="Arial" w:cs="Arial"/>
          <w:sz w:val="20"/>
          <w:szCs w:val="20"/>
        </w:rPr>
      </w:pPr>
    </w:p>
    <w:p w14:paraId="76BF4F3D" w14:textId="77777777" w:rsidR="002C04B6" w:rsidRPr="00F47E54" w:rsidRDefault="002C04B6" w:rsidP="007479A3">
      <w:pPr>
        <w:pStyle w:val="ListParagraph"/>
        <w:widowControl w:val="0"/>
        <w:numPr>
          <w:ilvl w:val="0"/>
          <w:numId w:val="2"/>
        </w:numPr>
        <w:autoSpaceDE w:val="0"/>
        <w:autoSpaceDN w:val="0"/>
        <w:adjustRightInd w:val="0"/>
        <w:spacing w:after="60" w:line="240" w:lineRule="auto"/>
        <w:rPr>
          <w:rFonts w:ascii="Arial" w:hAnsi="Arial" w:cs="Arial"/>
          <w:sz w:val="20"/>
          <w:szCs w:val="20"/>
        </w:rPr>
      </w:pPr>
      <w:r w:rsidRPr="00F47E54">
        <w:rPr>
          <w:rFonts w:ascii="Arial" w:hAnsi="Arial" w:cs="Arial"/>
          <w:color w:val="000000"/>
          <w:sz w:val="20"/>
          <w:szCs w:val="20"/>
        </w:rPr>
        <w:t xml:space="preserve">Many </w:t>
      </w:r>
      <w:r w:rsidRPr="00F47E54">
        <w:rPr>
          <w:rFonts w:ascii="Arial" w:hAnsi="Arial" w:cs="Arial"/>
          <w:b/>
          <w:bCs/>
          <w:color w:val="000000"/>
          <w:sz w:val="20"/>
          <w:szCs w:val="20"/>
        </w:rPr>
        <w:t xml:space="preserve">DEFCONs </w:t>
      </w:r>
      <w:r w:rsidRPr="00F47E54">
        <w:rPr>
          <w:rFonts w:ascii="Arial" w:hAnsi="Arial" w:cs="Arial"/>
          <w:color w:val="000000"/>
          <w:sz w:val="20"/>
          <w:szCs w:val="20"/>
        </w:rPr>
        <w:t xml:space="preserve">and </w:t>
      </w:r>
      <w:r w:rsidRPr="00F47E54">
        <w:rPr>
          <w:rFonts w:ascii="Arial" w:hAnsi="Arial" w:cs="Arial"/>
          <w:b/>
          <w:bCs/>
          <w:color w:val="000000"/>
          <w:sz w:val="20"/>
          <w:szCs w:val="20"/>
        </w:rPr>
        <w:t>DEFFORMs</w:t>
      </w:r>
      <w:r w:rsidRPr="00F47E54">
        <w:rPr>
          <w:rFonts w:ascii="Arial" w:hAnsi="Arial" w:cs="Arial"/>
          <w:color w:val="000000"/>
          <w:sz w:val="20"/>
          <w:szCs w:val="20"/>
        </w:rPr>
        <w:t xml:space="preserve"> can be obtained from the MOD Internet Site: </w:t>
      </w:r>
      <w:hyperlink r:id="rId33" w:history="1">
        <w:r w:rsidRPr="00F47E54">
          <w:rPr>
            <w:rFonts w:ascii="Arial" w:hAnsi="Arial" w:cs="Arial"/>
            <w:color w:val="0000FF"/>
            <w:sz w:val="20"/>
            <w:szCs w:val="20"/>
            <w:u w:val="single"/>
          </w:rPr>
          <w:t>https://www.aof.mod.uk/aofcontent/tactical/toolkit/index.htm</w:t>
        </w:r>
      </w:hyperlink>
    </w:p>
    <w:p w14:paraId="244FDE8F" w14:textId="77777777" w:rsidR="002C04B6" w:rsidRPr="00F47E54" w:rsidRDefault="002C04B6" w:rsidP="002C04B6">
      <w:pPr>
        <w:pStyle w:val="ListParagraph"/>
        <w:widowControl w:val="0"/>
        <w:autoSpaceDE w:val="0"/>
        <w:autoSpaceDN w:val="0"/>
        <w:adjustRightInd w:val="0"/>
        <w:spacing w:after="60" w:line="240" w:lineRule="auto"/>
        <w:ind w:left="1080"/>
        <w:rPr>
          <w:rFonts w:ascii="Arial" w:hAnsi="Arial" w:cs="Arial"/>
          <w:sz w:val="20"/>
          <w:szCs w:val="20"/>
        </w:rPr>
      </w:pPr>
    </w:p>
    <w:p w14:paraId="2719D01E" w14:textId="77777777" w:rsidR="002C04B6" w:rsidRDefault="002C04B6" w:rsidP="002C04B6">
      <w:pPr>
        <w:widowControl w:val="0"/>
        <w:autoSpaceDE w:val="0"/>
        <w:autoSpaceDN w:val="0"/>
        <w:adjustRightInd w:val="0"/>
        <w:spacing w:after="60" w:line="240" w:lineRule="auto"/>
        <w:ind w:left="120"/>
        <w:rPr>
          <w:rFonts w:ascii="Arial" w:hAnsi="Arial" w:cs="Arial"/>
          <w:color w:val="000000"/>
          <w:sz w:val="20"/>
          <w:szCs w:val="20"/>
        </w:rPr>
      </w:pPr>
      <w:r w:rsidRPr="00C4289D">
        <w:rPr>
          <w:rFonts w:ascii="Arial" w:hAnsi="Arial" w:cs="Arial"/>
          <w:color w:val="000000"/>
          <w:sz w:val="20"/>
          <w:szCs w:val="20"/>
        </w:rPr>
        <w:t>DEFCON 35</w:t>
      </w:r>
      <w:r>
        <w:rPr>
          <w:rFonts w:ascii="Arial" w:hAnsi="Arial" w:cs="Arial"/>
          <w:color w:val="000000"/>
          <w:sz w:val="20"/>
          <w:szCs w:val="20"/>
        </w:rPr>
        <w:t>_</w:t>
      </w:r>
      <w:r w:rsidRPr="00C4289D">
        <w:rPr>
          <w:rFonts w:ascii="Arial" w:hAnsi="Arial" w:cs="Arial"/>
          <w:color w:val="000000"/>
          <w:sz w:val="20"/>
          <w:szCs w:val="20"/>
        </w:rPr>
        <w:t>Progress Payment</w:t>
      </w:r>
    </w:p>
    <w:p w14:paraId="2451E345"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68_Supply Of Data For Hazardous</w:t>
      </w:r>
    </w:p>
    <w:p w14:paraId="748895C5"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76_Contractors personnel at Government Establishments</w:t>
      </w:r>
    </w:p>
    <w:p w14:paraId="36E6A040"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129j_The use of Electronic Business Delivery Form</w:t>
      </w:r>
    </w:p>
    <w:p w14:paraId="489E907D"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503_Formal Amendments to the Contract</w:t>
      </w:r>
    </w:p>
    <w:p w14:paraId="0619F211"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507_Delivery</w:t>
      </w:r>
    </w:p>
    <w:p w14:paraId="2C6823CF" w14:textId="1E726805"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513_Value Added Tax</w:t>
      </w:r>
    </w:p>
    <w:p w14:paraId="260D48B5" w14:textId="12135A24" w:rsidR="00422AE6" w:rsidRDefault="00422AE6" w:rsidP="00422AE6">
      <w:pPr>
        <w:keepNext/>
        <w:keepLines/>
        <w:widowControl w:val="0"/>
        <w:autoSpaceDE w:val="0"/>
        <w:autoSpaceDN w:val="0"/>
        <w:adjustRightInd w:val="0"/>
        <w:spacing w:after="0" w:line="276" w:lineRule="auto"/>
        <w:ind w:left="120" w:right="114"/>
        <w:rPr>
          <w:rFonts w:ascii="Arial" w:hAnsi="Arial" w:cs="Arial"/>
          <w:sz w:val="20"/>
          <w:szCs w:val="20"/>
        </w:rPr>
      </w:pPr>
      <w:r>
        <w:rPr>
          <w:rFonts w:ascii="Arial" w:hAnsi="Arial" w:cs="Arial"/>
          <w:sz w:val="20"/>
          <w:szCs w:val="20"/>
        </w:rPr>
        <w:t>DEFCON 514 _ Material Breach</w:t>
      </w:r>
    </w:p>
    <w:p w14:paraId="3232876E"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516_Equality</w:t>
      </w:r>
    </w:p>
    <w:p w14:paraId="57824886"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522_Payment and Recovery of Sums Due</w:t>
      </w:r>
    </w:p>
    <w:p w14:paraId="3C25140C" w14:textId="77777777" w:rsidR="002C04B6" w:rsidRDefault="002C04B6" w:rsidP="002C04B6">
      <w:pPr>
        <w:widowControl w:val="0"/>
        <w:autoSpaceDE w:val="0"/>
        <w:autoSpaceDN w:val="0"/>
        <w:adjustRightInd w:val="0"/>
        <w:spacing w:after="60" w:line="240" w:lineRule="auto"/>
        <w:ind w:left="120"/>
        <w:rPr>
          <w:rFonts w:ascii="Arial" w:hAnsi="Arial" w:cs="Arial"/>
          <w:color w:val="000000"/>
          <w:sz w:val="20"/>
          <w:szCs w:val="20"/>
        </w:rPr>
      </w:pPr>
      <w:r w:rsidRPr="00C4289D">
        <w:rPr>
          <w:rFonts w:ascii="Arial" w:hAnsi="Arial" w:cs="Arial"/>
          <w:color w:val="000000"/>
          <w:sz w:val="20"/>
          <w:szCs w:val="20"/>
        </w:rPr>
        <w:t>DEFCON 532A</w:t>
      </w:r>
      <w:r>
        <w:rPr>
          <w:rFonts w:ascii="Arial" w:hAnsi="Arial" w:cs="Arial"/>
          <w:color w:val="000000"/>
          <w:sz w:val="20"/>
          <w:szCs w:val="20"/>
        </w:rPr>
        <w:t>_</w:t>
      </w:r>
      <w:r w:rsidRPr="00C4289D">
        <w:rPr>
          <w:rFonts w:ascii="Arial" w:hAnsi="Arial" w:cs="Arial"/>
          <w:color w:val="000000"/>
          <w:sz w:val="20"/>
          <w:szCs w:val="20"/>
        </w:rPr>
        <w:t>Protection Of Personal Data (Where Personal Data is not being processed on behalf of the Authority)</w:t>
      </w:r>
    </w:p>
    <w:p w14:paraId="757EE241"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lastRenderedPageBreak/>
        <w:t>DEFCON 534_Subcontracting and Prompt</w:t>
      </w:r>
    </w:p>
    <w:p w14:paraId="1FBAC5E9"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537_Rights Of Third Parties</w:t>
      </w:r>
    </w:p>
    <w:p w14:paraId="5B473D81"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538_Severability</w:t>
      </w:r>
    </w:p>
    <w:p w14:paraId="570F711A"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539_Transparency</w:t>
      </w:r>
    </w:p>
    <w:p w14:paraId="0672DA3A"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611_Issued Property</w:t>
      </w:r>
    </w:p>
    <w:p w14:paraId="7F2A8622"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642_Progress meetings</w:t>
      </w:r>
    </w:p>
    <w:p w14:paraId="1D68C6DB"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color w:val="000000"/>
          <w:sz w:val="20"/>
          <w:szCs w:val="20"/>
        </w:rPr>
      </w:pPr>
      <w:bookmarkStart w:id="375" w:name="_Toc501022446_3_6"/>
      <w:r w:rsidRPr="00AC43DB">
        <w:rPr>
          <w:rFonts w:ascii="Arial" w:hAnsi="Arial" w:cs="Arial"/>
          <w:color w:val="000000"/>
          <w:sz w:val="20"/>
          <w:szCs w:val="20"/>
        </w:rPr>
        <w:t>DEFCON 658</w:t>
      </w:r>
      <w:r>
        <w:rPr>
          <w:rFonts w:ascii="Arial" w:hAnsi="Arial" w:cs="Arial"/>
          <w:color w:val="000000"/>
          <w:sz w:val="20"/>
          <w:szCs w:val="20"/>
        </w:rPr>
        <w:t>_</w:t>
      </w:r>
      <w:r w:rsidRPr="00AC43DB">
        <w:rPr>
          <w:rFonts w:ascii="Arial" w:hAnsi="Arial" w:cs="Arial"/>
          <w:color w:val="000000"/>
          <w:sz w:val="20"/>
          <w:szCs w:val="20"/>
        </w:rPr>
        <w:t>Cyber Risk Profile - Very Low</w:t>
      </w:r>
      <w:bookmarkEnd w:id="375"/>
    </w:p>
    <w:p w14:paraId="57A186D0"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659A_Security Measures</w:t>
      </w:r>
    </w:p>
    <w:p w14:paraId="6ABDCFCC" w14:textId="77777777" w:rsidR="002C04B6" w:rsidRDefault="002C04B6" w:rsidP="002C04B6">
      <w:pPr>
        <w:keepNext/>
        <w:keepLines/>
        <w:widowControl w:val="0"/>
        <w:autoSpaceDE w:val="0"/>
        <w:autoSpaceDN w:val="0"/>
        <w:adjustRightInd w:val="0"/>
        <w:spacing w:after="0" w:line="276" w:lineRule="auto"/>
        <w:ind w:left="120" w:right="114"/>
        <w:rPr>
          <w:rFonts w:ascii="Arial" w:hAnsi="Arial" w:cs="Arial"/>
          <w:sz w:val="20"/>
          <w:szCs w:val="20"/>
        </w:rPr>
      </w:pPr>
      <w:r w:rsidRPr="00C4289D">
        <w:rPr>
          <w:rFonts w:ascii="Arial" w:hAnsi="Arial" w:cs="Arial"/>
          <w:color w:val="000000"/>
          <w:sz w:val="20"/>
          <w:szCs w:val="20"/>
        </w:rPr>
        <w:t>DEFCON 660</w:t>
      </w:r>
      <w:r>
        <w:rPr>
          <w:rFonts w:ascii="Arial" w:hAnsi="Arial" w:cs="Arial"/>
          <w:color w:val="000000"/>
          <w:sz w:val="20"/>
          <w:szCs w:val="20"/>
        </w:rPr>
        <w:t>_</w:t>
      </w:r>
      <w:r w:rsidRPr="00C4289D">
        <w:rPr>
          <w:rFonts w:ascii="Arial" w:hAnsi="Arial" w:cs="Arial"/>
          <w:color w:val="000000"/>
          <w:sz w:val="20"/>
          <w:szCs w:val="20"/>
        </w:rPr>
        <w:t>Official-Sensitive Security Requirements</w:t>
      </w:r>
    </w:p>
    <w:p w14:paraId="0ED9B714" w14:textId="77777777" w:rsidR="002C04B6" w:rsidRPr="00C4289D" w:rsidRDefault="002C04B6" w:rsidP="002C04B6">
      <w:pPr>
        <w:widowControl w:val="0"/>
        <w:autoSpaceDE w:val="0"/>
        <w:autoSpaceDN w:val="0"/>
        <w:adjustRightInd w:val="0"/>
        <w:spacing w:after="60" w:line="240" w:lineRule="auto"/>
        <w:ind w:left="120"/>
        <w:rPr>
          <w:rFonts w:ascii="Arial" w:hAnsi="Arial" w:cs="Arial"/>
          <w:sz w:val="20"/>
          <w:szCs w:val="20"/>
        </w:rPr>
      </w:pPr>
    </w:p>
    <w:p w14:paraId="5151384E" w14:textId="77777777" w:rsidR="002C04B6" w:rsidRPr="00C4289D" w:rsidRDefault="002C04B6" w:rsidP="00485708">
      <w:pPr>
        <w:widowControl w:val="0"/>
        <w:autoSpaceDE w:val="0"/>
        <w:autoSpaceDN w:val="0"/>
        <w:adjustRightInd w:val="0"/>
        <w:spacing w:after="60" w:line="240" w:lineRule="auto"/>
        <w:ind w:left="720"/>
        <w:rPr>
          <w:rFonts w:ascii="Arial" w:hAnsi="Arial" w:cs="Arial"/>
          <w:sz w:val="20"/>
          <w:szCs w:val="20"/>
        </w:rPr>
      </w:pPr>
      <w:r w:rsidRPr="00485708">
        <w:rPr>
          <w:rFonts w:ascii="Arial" w:hAnsi="Arial" w:cs="Arial"/>
          <w:color w:val="000000"/>
          <w:sz w:val="20"/>
          <w:szCs w:val="20"/>
        </w:rPr>
        <w:t>2.</w:t>
      </w:r>
      <w:r w:rsidRPr="00C4289D">
        <w:rPr>
          <w:rFonts w:ascii="Arial" w:hAnsi="Arial" w:cs="Arial"/>
          <w:color w:val="000000"/>
          <w:sz w:val="20"/>
          <w:szCs w:val="20"/>
        </w:rPr>
        <w:t xml:space="preserve"> If the required forms or documentation are not available on the MOD Internet site requests should be submitted through the Commercial Officer named in Section 1.  </w:t>
      </w:r>
    </w:p>
    <w:p w14:paraId="50B6E732" w14:textId="77777777" w:rsidR="00554694" w:rsidRDefault="00554694">
      <w:pPr>
        <w:widowControl w:val="0"/>
        <w:autoSpaceDE w:val="0"/>
        <w:autoSpaceDN w:val="0"/>
        <w:adjustRightInd w:val="0"/>
        <w:spacing w:after="200" w:line="276" w:lineRule="auto"/>
        <w:ind w:left="120" w:right="114"/>
        <w:rPr>
          <w:rFonts w:ascii="Arial" w:hAnsi="Arial" w:cs="Arial"/>
          <w:sz w:val="24"/>
          <w:szCs w:val="24"/>
        </w:rPr>
      </w:pPr>
    </w:p>
    <w:p w14:paraId="4D1424F4" w14:textId="3C6E2E7C" w:rsidR="00C94208" w:rsidRPr="00C94208" w:rsidRDefault="00D92A5F" w:rsidP="0041441E">
      <w:pPr>
        <w:widowControl w:val="0"/>
        <w:autoSpaceDE w:val="0"/>
        <w:autoSpaceDN w:val="0"/>
        <w:adjustRightInd w:val="0"/>
        <w:spacing w:after="200" w:line="276" w:lineRule="auto"/>
        <w:ind w:right="114"/>
        <w:jc w:val="center"/>
        <w:rPr>
          <w:rFonts w:ascii="Arial" w:hAnsi="Arial" w:cs="Arial"/>
          <w:sz w:val="20"/>
          <w:szCs w:val="20"/>
        </w:rPr>
      </w:pPr>
      <w:r>
        <w:rPr>
          <w:rFonts w:ascii="Arial" w:hAnsi="Arial" w:cs="Arial"/>
          <w:sz w:val="24"/>
          <w:szCs w:val="24"/>
        </w:rPr>
        <w:br w:type="page"/>
      </w:r>
    </w:p>
    <w:p w14:paraId="69FA1FCA" w14:textId="77777777" w:rsidR="0041441E" w:rsidRPr="00C4289D" w:rsidRDefault="0041441E" w:rsidP="0041441E">
      <w:pPr>
        <w:widowControl w:val="0"/>
        <w:autoSpaceDE w:val="0"/>
        <w:autoSpaceDN w:val="0"/>
        <w:adjustRightInd w:val="0"/>
        <w:spacing w:after="200" w:line="276" w:lineRule="auto"/>
        <w:ind w:right="114"/>
        <w:jc w:val="center"/>
        <w:rPr>
          <w:rFonts w:ascii="Arial" w:hAnsi="Arial" w:cs="Arial"/>
          <w:sz w:val="20"/>
          <w:szCs w:val="20"/>
        </w:rPr>
      </w:pPr>
      <w:r w:rsidRPr="00C4289D">
        <w:rPr>
          <w:rFonts w:ascii="Arial" w:hAnsi="Arial" w:cs="Arial"/>
          <w:b/>
          <w:bCs/>
          <w:color w:val="000000"/>
          <w:sz w:val="20"/>
          <w:szCs w:val="20"/>
        </w:rPr>
        <w:lastRenderedPageBreak/>
        <w:t>General Conditions</w:t>
      </w:r>
    </w:p>
    <w:p w14:paraId="3BA272EE" w14:textId="77777777" w:rsidR="0041441E" w:rsidRPr="00C4289D" w:rsidRDefault="0041441E" w:rsidP="0041441E">
      <w:pPr>
        <w:widowControl w:val="0"/>
        <w:autoSpaceDE w:val="0"/>
        <w:autoSpaceDN w:val="0"/>
        <w:adjustRightInd w:val="0"/>
        <w:spacing w:after="200" w:line="276" w:lineRule="auto"/>
        <w:ind w:left="120" w:right="114"/>
        <w:jc w:val="both"/>
        <w:rPr>
          <w:rFonts w:ascii="Arial" w:hAnsi="Arial" w:cs="Arial"/>
          <w:sz w:val="20"/>
          <w:szCs w:val="20"/>
        </w:rPr>
      </w:pPr>
      <w:r w:rsidRPr="00C4289D">
        <w:rPr>
          <w:rFonts w:ascii="Arial" w:hAnsi="Arial" w:cs="Arial"/>
          <w:color w:val="000000"/>
          <w:sz w:val="20"/>
          <w:szCs w:val="20"/>
        </w:rPr>
        <w:t xml:space="preserve"> </w:t>
      </w:r>
    </w:p>
    <w:p w14:paraId="621FF98A" w14:textId="77777777" w:rsidR="0041441E" w:rsidRDefault="0041441E" w:rsidP="0041441E">
      <w:pPr>
        <w:keepNext/>
        <w:keepLines/>
        <w:widowControl w:val="0"/>
        <w:autoSpaceDE w:val="0"/>
        <w:autoSpaceDN w:val="0"/>
        <w:adjustRightInd w:val="0"/>
        <w:spacing w:after="0" w:line="276" w:lineRule="auto"/>
        <w:ind w:left="120" w:right="114"/>
        <w:jc w:val="both"/>
        <w:rPr>
          <w:rFonts w:ascii="Arial" w:hAnsi="Arial" w:cs="Arial"/>
          <w:b/>
          <w:bCs/>
          <w:color w:val="000000"/>
          <w:sz w:val="20"/>
          <w:szCs w:val="20"/>
        </w:rPr>
      </w:pPr>
      <w:bookmarkStart w:id="376" w:name="_Toc501022446_4_1"/>
      <w:r w:rsidRPr="00C4289D">
        <w:rPr>
          <w:rFonts w:ascii="Arial" w:hAnsi="Arial" w:cs="Arial"/>
          <w:b/>
          <w:bCs/>
          <w:color w:val="000000"/>
          <w:sz w:val="20"/>
          <w:szCs w:val="20"/>
        </w:rPr>
        <w:t>Third Party IPR Authorisation</w:t>
      </w:r>
      <w:bookmarkEnd w:id="376"/>
    </w:p>
    <w:p w14:paraId="7FB4FE3E" w14:textId="77777777" w:rsidR="0041441E" w:rsidRPr="00C4289D" w:rsidRDefault="0041441E" w:rsidP="0041441E">
      <w:pPr>
        <w:keepNext/>
        <w:keepLines/>
        <w:widowControl w:val="0"/>
        <w:autoSpaceDE w:val="0"/>
        <w:autoSpaceDN w:val="0"/>
        <w:adjustRightInd w:val="0"/>
        <w:spacing w:after="0" w:line="276" w:lineRule="auto"/>
        <w:ind w:left="120" w:right="114"/>
        <w:jc w:val="both"/>
        <w:rPr>
          <w:rFonts w:ascii="Arial" w:hAnsi="Arial" w:cs="Arial"/>
          <w:sz w:val="20"/>
          <w:szCs w:val="20"/>
        </w:rPr>
      </w:pPr>
    </w:p>
    <w:p w14:paraId="5D8A8BEE" w14:textId="77777777" w:rsidR="0041441E" w:rsidRPr="00C4289D" w:rsidRDefault="0041441E" w:rsidP="0041441E">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AUTHORISATIONBY THE CROWN FOR USE OF THIRD-PARTY INTELLECTUAL PROPERTY RIGHTS</w:t>
      </w:r>
    </w:p>
    <w:p w14:paraId="27270999" w14:textId="77777777" w:rsidR="0041441E" w:rsidRPr="00C4289D" w:rsidRDefault="0041441E" w:rsidP="0041441E">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 </w:t>
      </w:r>
    </w:p>
    <w:p w14:paraId="1FA7E7C9" w14:textId="77777777" w:rsidR="0041441E" w:rsidRDefault="0041441E" w:rsidP="0041441E">
      <w:pPr>
        <w:widowControl w:val="0"/>
        <w:autoSpaceDE w:val="0"/>
        <w:autoSpaceDN w:val="0"/>
        <w:adjustRightInd w:val="0"/>
        <w:spacing w:after="200" w:line="276" w:lineRule="auto"/>
        <w:ind w:left="120" w:right="114"/>
        <w:jc w:val="both"/>
        <w:rPr>
          <w:rFonts w:ascii="Arial" w:hAnsi="Arial" w:cs="Arial"/>
          <w:color w:val="000000"/>
          <w:sz w:val="20"/>
          <w:szCs w:val="20"/>
        </w:rPr>
      </w:pPr>
      <w:r w:rsidRPr="00C4289D">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Start w:id="377" w:name="_Toc501022445_5"/>
      <w:r>
        <w:rPr>
          <w:rFonts w:ascii="Arial" w:hAnsi="Arial" w:cs="Arial"/>
          <w:color w:val="000000"/>
          <w:sz w:val="20"/>
          <w:szCs w:val="20"/>
        </w:rPr>
        <w:t xml:space="preserve"> </w:t>
      </w:r>
    </w:p>
    <w:p w14:paraId="0773BC26" w14:textId="77777777" w:rsidR="0041441E" w:rsidRPr="00997A57" w:rsidRDefault="0041441E" w:rsidP="0041441E">
      <w:pPr>
        <w:widowControl w:val="0"/>
        <w:autoSpaceDE w:val="0"/>
        <w:autoSpaceDN w:val="0"/>
        <w:adjustRightInd w:val="0"/>
        <w:spacing w:after="200" w:line="276" w:lineRule="auto"/>
        <w:ind w:left="120" w:right="114"/>
        <w:jc w:val="center"/>
        <w:rPr>
          <w:rFonts w:ascii="Arial" w:hAnsi="Arial" w:cs="Arial"/>
          <w:sz w:val="20"/>
          <w:szCs w:val="20"/>
        </w:rPr>
      </w:pPr>
      <w:r>
        <w:rPr>
          <w:rFonts w:ascii="Arial" w:hAnsi="Arial" w:cs="Arial"/>
          <w:b/>
          <w:bCs/>
          <w:color w:val="000000"/>
          <w:sz w:val="28"/>
          <w:szCs w:val="28"/>
        </w:rPr>
        <w:t>Intellectual Property Rights</w:t>
      </w:r>
      <w:bookmarkEnd w:id="377"/>
    </w:p>
    <w:p w14:paraId="7E05C522" w14:textId="77777777" w:rsidR="0041441E" w:rsidRDefault="0041441E" w:rsidP="0041441E">
      <w:pPr>
        <w:keepNext/>
        <w:keepLines/>
        <w:widowControl w:val="0"/>
        <w:autoSpaceDE w:val="0"/>
        <w:autoSpaceDN w:val="0"/>
        <w:adjustRightInd w:val="0"/>
        <w:spacing w:after="0" w:line="276" w:lineRule="auto"/>
        <w:ind w:left="120" w:right="114"/>
        <w:jc w:val="both"/>
        <w:rPr>
          <w:rFonts w:ascii="Arial" w:hAnsi="Arial" w:cs="Arial"/>
          <w:sz w:val="20"/>
          <w:szCs w:val="20"/>
        </w:rPr>
      </w:pPr>
      <w:bookmarkStart w:id="378" w:name="_Toc501022446_5_1"/>
      <w:r w:rsidRPr="00C4289D">
        <w:rPr>
          <w:rFonts w:ascii="Arial" w:hAnsi="Arial" w:cs="Arial"/>
          <w:b/>
          <w:bCs/>
          <w:color w:val="000000"/>
          <w:sz w:val="20"/>
          <w:szCs w:val="20"/>
        </w:rPr>
        <w:t>IPR Stop Clause</w:t>
      </w:r>
      <w:bookmarkEnd w:id="378"/>
    </w:p>
    <w:p w14:paraId="3E68A68F" w14:textId="77777777" w:rsidR="0041441E" w:rsidRPr="00C4289D" w:rsidRDefault="0041441E" w:rsidP="0041441E">
      <w:pPr>
        <w:keepNext/>
        <w:keepLines/>
        <w:widowControl w:val="0"/>
        <w:autoSpaceDE w:val="0"/>
        <w:autoSpaceDN w:val="0"/>
        <w:adjustRightInd w:val="0"/>
        <w:spacing w:after="0" w:line="276" w:lineRule="auto"/>
        <w:ind w:left="120" w:right="114"/>
        <w:jc w:val="both"/>
        <w:rPr>
          <w:rFonts w:ascii="Arial" w:hAnsi="Arial" w:cs="Arial"/>
          <w:sz w:val="20"/>
          <w:szCs w:val="20"/>
        </w:rPr>
      </w:pPr>
    </w:p>
    <w:p w14:paraId="4FCA8381" w14:textId="77777777" w:rsidR="0041441E" w:rsidRPr="00C4289D" w:rsidRDefault="0041441E" w:rsidP="0041441E">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This has been inserted by Contract Expert. If any question on IPR has an answer where it is unable to determine a clause without further work.</w:t>
      </w:r>
    </w:p>
    <w:p w14:paraId="2723D79D" w14:textId="77777777" w:rsidR="0041441E" w:rsidRPr="008B4A72" w:rsidRDefault="0041441E" w:rsidP="0041441E">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At this point, you should add a member of the DIPR team into the collaboration team for this RFQ and send them an online message.</w:t>
      </w:r>
    </w:p>
    <w:p w14:paraId="25135D28" w14:textId="77777777" w:rsidR="0041441E" w:rsidRPr="007F7ABB" w:rsidRDefault="0041441E" w:rsidP="0041441E">
      <w:pPr>
        <w:widowControl w:val="0"/>
        <w:autoSpaceDE w:val="0"/>
        <w:autoSpaceDN w:val="0"/>
        <w:adjustRightInd w:val="0"/>
        <w:spacing w:after="200" w:line="276" w:lineRule="auto"/>
        <w:ind w:right="114"/>
        <w:rPr>
          <w:rFonts w:ascii="Arial" w:hAnsi="Arial" w:cs="Arial"/>
          <w:b/>
          <w:bCs/>
          <w:color w:val="000000"/>
          <w:sz w:val="20"/>
          <w:szCs w:val="20"/>
        </w:rPr>
      </w:pPr>
      <w:bookmarkStart w:id="379" w:name="_Toc501022445_6"/>
      <w:r>
        <w:rPr>
          <w:rFonts w:ascii="Arial" w:hAnsi="Arial" w:cs="Arial"/>
          <w:b/>
          <w:bCs/>
          <w:color w:val="000000"/>
          <w:sz w:val="20"/>
          <w:szCs w:val="20"/>
        </w:rPr>
        <w:t xml:space="preserve"> </w:t>
      </w:r>
      <w:r w:rsidRPr="007F7ABB">
        <w:rPr>
          <w:rFonts w:ascii="Arial" w:hAnsi="Arial" w:cs="Arial"/>
          <w:b/>
          <w:bCs/>
          <w:color w:val="000000"/>
          <w:sz w:val="20"/>
          <w:szCs w:val="20"/>
        </w:rPr>
        <w:t>Payment Terms</w:t>
      </w:r>
      <w:bookmarkEnd w:id="379"/>
    </w:p>
    <w:p w14:paraId="72E98711" w14:textId="77777777" w:rsidR="0041441E" w:rsidRPr="007F7ABB" w:rsidRDefault="0041441E" w:rsidP="0041441E">
      <w:pPr>
        <w:widowControl w:val="0"/>
        <w:autoSpaceDE w:val="0"/>
        <w:autoSpaceDN w:val="0"/>
        <w:adjustRightInd w:val="0"/>
        <w:spacing w:after="200" w:line="276" w:lineRule="auto"/>
        <w:ind w:right="114"/>
        <w:rPr>
          <w:rFonts w:ascii="Arial" w:hAnsi="Arial" w:cs="Arial"/>
          <w:sz w:val="20"/>
          <w:szCs w:val="20"/>
          <w:highlight w:val="yellow"/>
        </w:rPr>
      </w:pPr>
      <w:r>
        <w:rPr>
          <w:rFonts w:ascii="Arial" w:hAnsi="Arial" w:cs="Arial"/>
          <w:color w:val="000000"/>
          <w:sz w:val="20"/>
          <w:szCs w:val="20"/>
        </w:rPr>
        <w:t xml:space="preserve"> </w:t>
      </w:r>
      <w:r w:rsidRPr="007F7ABB">
        <w:rPr>
          <w:rFonts w:ascii="Arial" w:hAnsi="Arial" w:cs="Arial"/>
          <w:color w:val="000000"/>
          <w:sz w:val="20"/>
          <w:szCs w:val="20"/>
        </w:rPr>
        <w:t>Payment will be processed using the MOD e-payment platform CP&amp;F and Exostar.</w:t>
      </w:r>
    </w:p>
    <w:p w14:paraId="03EF9895" w14:textId="77777777" w:rsidR="0041441E" w:rsidRPr="008B4A72" w:rsidRDefault="0041441E" w:rsidP="0041441E">
      <w:pPr>
        <w:widowControl w:val="0"/>
        <w:autoSpaceDE w:val="0"/>
        <w:autoSpaceDN w:val="0"/>
        <w:adjustRightInd w:val="0"/>
        <w:spacing w:after="200" w:line="276" w:lineRule="auto"/>
        <w:ind w:right="114"/>
        <w:rPr>
          <w:rFonts w:ascii="Arial" w:hAnsi="Arial" w:cs="Arial"/>
          <w:sz w:val="20"/>
          <w:szCs w:val="20"/>
        </w:rPr>
      </w:pPr>
      <w:bookmarkStart w:id="380" w:name="_Toc501022446_6_1"/>
      <w:bookmarkStart w:id="381" w:name="_Toc501022445_7"/>
      <w:bookmarkEnd w:id="380"/>
      <w:r>
        <w:rPr>
          <w:rFonts w:ascii="Arial" w:hAnsi="Arial" w:cs="Arial"/>
          <w:color w:val="000000"/>
          <w:sz w:val="20"/>
          <w:szCs w:val="20"/>
        </w:rPr>
        <w:t xml:space="preserve"> </w:t>
      </w:r>
      <w:r w:rsidRPr="008B4A72">
        <w:rPr>
          <w:rFonts w:ascii="Arial" w:hAnsi="Arial" w:cs="Arial"/>
          <w:color w:val="000000"/>
          <w:sz w:val="20"/>
          <w:szCs w:val="20"/>
        </w:rPr>
        <w:t>Special Indemnity Conditions</w:t>
      </w:r>
      <w:bookmarkEnd w:id="381"/>
      <w:r w:rsidRPr="008B4A72">
        <w:rPr>
          <w:rFonts w:ascii="Arial" w:hAnsi="Arial" w:cs="Arial"/>
          <w:color w:val="000000"/>
          <w:sz w:val="20"/>
          <w:szCs w:val="20"/>
        </w:rPr>
        <w:t xml:space="preserve"> </w:t>
      </w:r>
      <w:r>
        <w:rPr>
          <w:rFonts w:ascii="Arial" w:hAnsi="Arial" w:cs="Arial"/>
          <w:color w:val="000000"/>
          <w:sz w:val="20"/>
          <w:szCs w:val="20"/>
        </w:rPr>
        <w:t>–</w:t>
      </w:r>
      <w:r w:rsidRPr="008B4A72">
        <w:rPr>
          <w:rFonts w:ascii="Arial" w:hAnsi="Arial" w:cs="Arial"/>
          <w:color w:val="000000"/>
          <w:sz w:val="20"/>
          <w:szCs w:val="20"/>
        </w:rPr>
        <w:t xml:space="preserve"> </w:t>
      </w:r>
      <w:r>
        <w:rPr>
          <w:rFonts w:ascii="Arial" w:hAnsi="Arial" w:cs="Arial"/>
          <w:color w:val="000000"/>
          <w:sz w:val="20"/>
          <w:szCs w:val="20"/>
        </w:rPr>
        <w:t>Not Applicable</w:t>
      </w:r>
    </w:p>
    <w:p w14:paraId="19BD33EB"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A7D8329" w14:textId="77777777" w:rsidR="0041441E" w:rsidRDefault="0041441E" w:rsidP="0041441E">
      <w:pPr>
        <w:keepNext/>
        <w:keepLines/>
        <w:widowControl w:val="0"/>
        <w:autoSpaceDE w:val="0"/>
        <w:autoSpaceDN w:val="0"/>
        <w:adjustRightInd w:val="0"/>
        <w:spacing w:after="0" w:line="276" w:lineRule="auto"/>
        <w:ind w:left="120" w:right="114"/>
        <w:rPr>
          <w:rFonts w:ascii="Arial" w:hAnsi="Arial" w:cs="Arial"/>
          <w:sz w:val="24"/>
          <w:szCs w:val="24"/>
        </w:rPr>
      </w:pPr>
      <w:bookmarkStart w:id="382" w:name="_Toc501022446_7_1"/>
      <w:bookmarkEnd w:id="382"/>
    </w:p>
    <w:p w14:paraId="0C1D65A2" w14:textId="77777777" w:rsidR="0041441E" w:rsidRDefault="0041441E" w:rsidP="0041441E">
      <w:pPr>
        <w:widowControl w:val="0"/>
        <w:autoSpaceDE w:val="0"/>
        <w:autoSpaceDN w:val="0"/>
        <w:adjustRightInd w:val="0"/>
        <w:spacing w:after="200" w:line="276" w:lineRule="auto"/>
        <w:ind w:left="120" w:right="114"/>
        <w:rPr>
          <w:rFonts w:ascii="Arial" w:hAnsi="Arial" w:cs="Arial"/>
          <w:color w:val="000000"/>
        </w:rPr>
      </w:pPr>
    </w:p>
    <w:p w14:paraId="5ED0B1FF"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7495BAE" w14:textId="48BDA401" w:rsidR="0041441E" w:rsidRDefault="0041441E" w:rsidP="0041441E">
      <w:pPr>
        <w:widowControl w:val="0"/>
        <w:autoSpaceDE w:val="0"/>
        <w:autoSpaceDN w:val="0"/>
        <w:adjustRightInd w:val="0"/>
        <w:spacing w:after="0" w:line="276" w:lineRule="auto"/>
        <w:ind w:left="120" w:right="114"/>
        <w:jc w:val="both"/>
        <w:rPr>
          <w:rFonts w:ascii="Arial" w:hAnsi="Arial" w:cs="Arial"/>
          <w:b/>
          <w:bCs/>
          <w:color w:val="000000"/>
          <w:sz w:val="20"/>
          <w:szCs w:val="20"/>
        </w:rPr>
      </w:pPr>
      <w:r>
        <w:rPr>
          <w:rFonts w:ascii="Arial" w:hAnsi="Arial" w:cs="Arial"/>
          <w:color w:val="000000"/>
        </w:rPr>
        <w:lastRenderedPageBreak/>
        <w:t xml:space="preserve"> </w:t>
      </w:r>
      <w:bookmarkStart w:id="383" w:name="_Toc501022445_8"/>
      <w:r w:rsidRPr="00C4289D">
        <w:rPr>
          <w:rFonts w:ascii="Arial" w:hAnsi="Arial" w:cs="Arial"/>
          <w:b/>
          <w:bCs/>
          <w:color w:val="000000"/>
          <w:sz w:val="20"/>
          <w:szCs w:val="20"/>
        </w:rPr>
        <w:t>46</w:t>
      </w:r>
      <w:r w:rsidR="00981FA0">
        <w:rPr>
          <w:rFonts w:ascii="Arial" w:hAnsi="Arial" w:cs="Arial"/>
          <w:b/>
          <w:bCs/>
          <w:color w:val="000000"/>
          <w:sz w:val="20"/>
          <w:szCs w:val="20"/>
        </w:rPr>
        <w:t>.</w:t>
      </w:r>
      <w:r w:rsidRPr="00C4289D">
        <w:rPr>
          <w:rFonts w:ascii="Arial" w:hAnsi="Arial" w:cs="Arial"/>
          <w:b/>
          <w:bCs/>
          <w:color w:val="000000"/>
          <w:sz w:val="20"/>
          <w:szCs w:val="20"/>
        </w:rPr>
        <w:t xml:space="preserve"> Special conditions that apply to this Contract</w:t>
      </w:r>
      <w:bookmarkEnd w:id="383"/>
    </w:p>
    <w:p w14:paraId="244EE619" w14:textId="77777777" w:rsidR="0041441E" w:rsidRPr="00C4289D" w:rsidRDefault="0041441E" w:rsidP="0041441E">
      <w:pPr>
        <w:widowControl w:val="0"/>
        <w:autoSpaceDE w:val="0"/>
        <w:autoSpaceDN w:val="0"/>
        <w:adjustRightInd w:val="0"/>
        <w:spacing w:after="0" w:line="276" w:lineRule="auto"/>
        <w:ind w:left="120" w:right="114"/>
        <w:jc w:val="both"/>
        <w:rPr>
          <w:rFonts w:ascii="Arial" w:hAnsi="Arial" w:cs="Arial"/>
          <w:sz w:val="20"/>
          <w:szCs w:val="20"/>
        </w:rPr>
      </w:pPr>
    </w:p>
    <w:p w14:paraId="01DE164B" w14:textId="77777777" w:rsidR="0041441E" w:rsidRPr="00C4289D" w:rsidRDefault="0041441E" w:rsidP="0041441E">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384" w:name="_Toc501022446_8_1"/>
      <w:r w:rsidRPr="00C4289D">
        <w:rPr>
          <w:rFonts w:ascii="Arial" w:hAnsi="Arial" w:cs="Arial"/>
          <w:b/>
          <w:bCs/>
          <w:color w:val="000000"/>
          <w:sz w:val="20"/>
          <w:szCs w:val="20"/>
        </w:rPr>
        <w:t>SC2 - ITT - Annex A - Limitation of Contractors Liability</w:t>
      </w:r>
      <w:bookmarkEnd w:id="384"/>
    </w:p>
    <w:p w14:paraId="4009DA1E" w14:textId="77777777" w:rsidR="0041441E" w:rsidRPr="00C4289D" w:rsidRDefault="0041441E" w:rsidP="0041441E">
      <w:pPr>
        <w:widowControl w:val="0"/>
        <w:tabs>
          <w:tab w:val="left" w:pos="687"/>
        </w:tabs>
        <w:autoSpaceDE w:val="0"/>
        <w:autoSpaceDN w:val="0"/>
        <w:adjustRightInd w:val="0"/>
        <w:spacing w:before="200" w:after="0" w:line="240" w:lineRule="auto"/>
        <w:ind w:left="687" w:hanging="567"/>
        <w:jc w:val="both"/>
        <w:rPr>
          <w:rFonts w:ascii="Arial" w:hAnsi="Arial" w:cs="Arial"/>
          <w:sz w:val="20"/>
          <w:szCs w:val="20"/>
        </w:rPr>
      </w:pPr>
      <w:r w:rsidRPr="00C4289D">
        <w:rPr>
          <w:rFonts w:ascii="Arial" w:hAnsi="Arial" w:cs="Arial"/>
          <w:b/>
          <w:bCs/>
          <w:color w:val="000000"/>
          <w:sz w:val="20"/>
          <w:szCs w:val="20"/>
        </w:rPr>
        <w:t>1.</w:t>
      </w:r>
      <w:r w:rsidRPr="00C4289D">
        <w:rPr>
          <w:rFonts w:ascii="Arial" w:hAnsi="Arial" w:cs="Arial"/>
          <w:sz w:val="20"/>
          <w:szCs w:val="20"/>
        </w:rPr>
        <w:tab/>
      </w:r>
      <w:r w:rsidRPr="00C4289D">
        <w:rPr>
          <w:rFonts w:ascii="Arial" w:hAnsi="Arial" w:cs="Arial"/>
          <w:b/>
          <w:bCs/>
          <w:color w:val="000000"/>
          <w:sz w:val="20"/>
          <w:szCs w:val="20"/>
        </w:rPr>
        <w:t>LIMITATIONS ON LIABILITY</w:t>
      </w:r>
    </w:p>
    <w:p w14:paraId="55018472" w14:textId="77777777" w:rsidR="0041441E" w:rsidRPr="00C4289D" w:rsidRDefault="0041441E" w:rsidP="0041441E">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Definitions</w:t>
      </w:r>
    </w:p>
    <w:p w14:paraId="3642E833" w14:textId="77777777" w:rsidR="0041441E" w:rsidRPr="00C4289D" w:rsidRDefault="0041441E" w:rsidP="0041441E">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1.1</w:t>
      </w:r>
      <w:r w:rsidRPr="00C4289D">
        <w:rPr>
          <w:rFonts w:ascii="Arial" w:hAnsi="Arial" w:cs="Arial"/>
          <w:sz w:val="20"/>
          <w:szCs w:val="20"/>
        </w:rPr>
        <w:tab/>
      </w:r>
      <w:r w:rsidRPr="00C4289D">
        <w:rPr>
          <w:rFonts w:ascii="Arial" w:hAnsi="Arial" w:cs="Arial"/>
          <w:color w:val="000000"/>
          <w:sz w:val="20"/>
          <w:szCs w:val="20"/>
        </w:rPr>
        <w:t>In this Condition [1] the following words and expressions shall have the meanings given to them, except where the context requires a different meaning:</w:t>
      </w:r>
    </w:p>
    <w:p w14:paraId="3FD2BDC0" w14:textId="77777777" w:rsidR="0041441E" w:rsidRPr="00C4289D" w:rsidRDefault="0041441E" w:rsidP="0041441E">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“Charges” means any of the charges for the provision of the Services, Contractor Deliverables and the performance of any of the Contractor’s other obligations under this Contract, as determined in accordance with this Contract;</w:t>
      </w:r>
    </w:p>
    <w:p w14:paraId="12C644B2" w14:textId="77777777" w:rsidR="0041441E" w:rsidRPr="00C4289D" w:rsidRDefault="0041441E" w:rsidP="0041441E">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“Data Protection Legislation” means all applicable data protection and privacy legislation in force from time to time in the UK, including but not limited to:</w:t>
      </w:r>
    </w:p>
    <w:p w14:paraId="5B462140" w14:textId="77777777" w:rsidR="0041441E" w:rsidRPr="00C4289D" w:rsidRDefault="0041441E" w:rsidP="0041441E">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w:t>
      </w:r>
      <w:r w:rsidRPr="00C4289D">
        <w:rPr>
          <w:rFonts w:ascii="Arial" w:hAnsi="Arial" w:cs="Arial"/>
          <w:sz w:val="20"/>
          <w:szCs w:val="20"/>
        </w:rPr>
        <w:tab/>
      </w:r>
      <w:r w:rsidRPr="00C4289D">
        <w:rPr>
          <w:rFonts w:ascii="Arial" w:hAnsi="Arial" w:cs="Arial"/>
          <w:color w:val="000000"/>
          <w:sz w:val="20"/>
          <w:szCs w:val="20"/>
        </w:rPr>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2C76841F" w14:textId="77777777" w:rsidR="0041441E" w:rsidRPr="00C4289D" w:rsidRDefault="0041441E" w:rsidP="0041441E">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w:t>
      </w:r>
      <w:r w:rsidRPr="00C4289D">
        <w:rPr>
          <w:rFonts w:ascii="Arial" w:hAnsi="Arial" w:cs="Arial"/>
          <w:sz w:val="20"/>
          <w:szCs w:val="20"/>
        </w:rPr>
        <w:tab/>
      </w:r>
      <w:r w:rsidRPr="00C4289D">
        <w:rPr>
          <w:rFonts w:ascii="Arial" w:hAnsi="Arial" w:cs="Arial"/>
          <w:color w:val="000000"/>
          <w:sz w:val="20"/>
          <w:szCs w:val="20"/>
        </w:rPr>
        <w:t xml:space="preserve">the Data Protection Act 2018; </w:t>
      </w:r>
    </w:p>
    <w:p w14:paraId="59B75401" w14:textId="77777777" w:rsidR="0041441E" w:rsidRPr="00C4289D" w:rsidRDefault="0041441E" w:rsidP="0041441E">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iii)</w:t>
      </w:r>
      <w:r w:rsidRPr="00C4289D">
        <w:rPr>
          <w:rFonts w:ascii="Arial" w:hAnsi="Arial" w:cs="Arial"/>
          <w:sz w:val="20"/>
          <w:szCs w:val="20"/>
        </w:rPr>
        <w:tab/>
      </w:r>
      <w:r w:rsidRPr="00C4289D">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691E93C9" w14:textId="77777777" w:rsidR="0041441E" w:rsidRPr="00C4289D" w:rsidRDefault="0041441E" w:rsidP="0041441E">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iv)</w:t>
      </w:r>
      <w:r w:rsidRPr="00C4289D">
        <w:rPr>
          <w:rFonts w:ascii="Arial" w:hAnsi="Arial" w:cs="Arial"/>
          <w:sz w:val="20"/>
          <w:szCs w:val="20"/>
        </w:rPr>
        <w:tab/>
      </w:r>
      <w:r w:rsidRPr="00C4289D">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551875A9" w14:textId="77777777" w:rsidR="0041441E" w:rsidRPr="00C4289D" w:rsidRDefault="0041441E" w:rsidP="0041441E">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2666C6F6" w14:textId="77777777" w:rsidR="0041441E" w:rsidRPr="00C4289D" w:rsidRDefault="0041441E" w:rsidP="0041441E">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w:t>
      </w:r>
    </w:p>
    <w:p w14:paraId="4FEB9ACA" w14:textId="77777777" w:rsidR="0041441E" w:rsidRPr="00C4289D" w:rsidRDefault="0041441E" w:rsidP="0041441E">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
    <w:p w14:paraId="1C9E25E8" w14:textId="77777777" w:rsidR="0041441E" w:rsidRPr="00C4289D" w:rsidRDefault="0041441E" w:rsidP="0041441E">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7A20E5AF" w14:textId="77777777" w:rsidR="0041441E" w:rsidRDefault="0041441E" w:rsidP="0041441E">
      <w:pPr>
        <w:widowControl w:val="0"/>
        <w:autoSpaceDE w:val="0"/>
        <w:autoSpaceDN w:val="0"/>
        <w:adjustRightInd w:val="0"/>
        <w:spacing w:before="200" w:line="240" w:lineRule="auto"/>
        <w:ind w:left="687"/>
        <w:jc w:val="both"/>
        <w:rPr>
          <w:rFonts w:ascii="Arial" w:hAnsi="Arial" w:cs="Arial"/>
          <w:sz w:val="24"/>
          <w:szCs w:val="24"/>
        </w:rPr>
      </w:pPr>
    </w:p>
    <w:p w14:paraId="5B185173" w14:textId="77777777" w:rsidR="0041441E" w:rsidRDefault="0041441E" w:rsidP="0041441E">
      <w:pPr>
        <w:widowControl w:val="0"/>
        <w:autoSpaceDE w:val="0"/>
        <w:autoSpaceDN w:val="0"/>
        <w:adjustRightInd w:val="0"/>
        <w:spacing w:before="240" w:line="240" w:lineRule="auto"/>
        <w:ind w:left="687"/>
        <w:jc w:val="both"/>
        <w:rPr>
          <w:rFonts w:ascii="Arial" w:hAnsi="Arial" w:cs="Arial"/>
          <w:b/>
          <w:bCs/>
          <w:color w:val="000000"/>
        </w:rPr>
      </w:pPr>
    </w:p>
    <w:p w14:paraId="4EF991C0" w14:textId="23843C9C" w:rsidR="0041441E" w:rsidRDefault="0041441E" w:rsidP="0041441E">
      <w:pPr>
        <w:widowControl w:val="0"/>
        <w:autoSpaceDE w:val="0"/>
        <w:autoSpaceDN w:val="0"/>
        <w:adjustRightInd w:val="0"/>
        <w:spacing w:before="240" w:line="240" w:lineRule="auto"/>
        <w:ind w:left="687"/>
        <w:jc w:val="both"/>
        <w:rPr>
          <w:rFonts w:ascii="Arial" w:hAnsi="Arial" w:cs="Arial"/>
          <w:b/>
          <w:bCs/>
          <w:color w:val="000000"/>
          <w:sz w:val="20"/>
          <w:szCs w:val="20"/>
        </w:rPr>
      </w:pPr>
      <w:r w:rsidRPr="00C4289D">
        <w:rPr>
          <w:rFonts w:ascii="Arial" w:hAnsi="Arial" w:cs="Arial"/>
          <w:b/>
          <w:bCs/>
          <w:color w:val="000000"/>
          <w:sz w:val="20"/>
          <w:szCs w:val="20"/>
        </w:rPr>
        <w:lastRenderedPageBreak/>
        <w:t>Unlimited liabilities</w:t>
      </w:r>
    </w:p>
    <w:p w14:paraId="0300FA37" w14:textId="77777777" w:rsidR="00B63845" w:rsidRPr="00C4289D" w:rsidRDefault="00B63845" w:rsidP="00B63845">
      <w:pPr>
        <w:widowControl w:val="0"/>
        <w:tabs>
          <w:tab w:val="left" w:pos="120"/>
        </w:tabs>
        <w:autoSpaceDE w:val="0"/>
        <w:autoSpaceDN w:val="0"/>
        <w:adjustRightInd w:val="0"/>
        <w:spacing w:before="100" w:after="0" w:line="240" w:lineRule="auto"/>
        <w:ind w:left="1368" w:hanging="1248"/>
        <w:jc w:val="both"/>
        <w:rPr>
          <w:rFonts w:ascii="Arial" w:hAnsi="Arial" w:cs="Arial"/>
          <w:sz w:val="20"/>
          <w:szCs w:val="20"/>
        </w:rPr>
      </w:pPr>
      <w:r w:rsidRPr="00C4289D">
        <w:rPr>
          <w:rFonts w:ascii="Arial" w:hAnsi="Arial" w:cs="Arial"/>
          <w:color w:val="000000"/>
          <w:sz w:val="20"/>
          <w:szCs w:val="20"/>
        </w:rPr>
        <w:t>1.2</w:t>
      </w:r>
      <w:r w:rsidRPr="00C4289D">
        <w:rPr>
          <w:rFonts w:ascii="Arial" w:hAnsi="Arial" w:cs="Arial"/>
          <w:sz w:val="20"/>
          <w:szCs w:val="20"/>
        </w:rPr>
        <w:tab/>
      </w:r>
      <w:r w:rsidRPr="00C4289D">
        <w:rPr>
          <w:rFonts w:ascii="Arial" w:hAnsi="Arial" w:cs="Arial"/>
          <w:color w:val="000000"/>
          <w:sz w:val="20"/>
          <w:szCs w:val="20"/>
        </w:rPr>
        <w:t>Neither Party limits its liability for:</w:t>
      </w:r>
    </w:p>
    <w:p w14:paraId="578BB811" w14:textId="77777777" w:rsidR="00B63845" w:rsidRPr="00C4289D" w:rsidRDefault="00B63845" w:rsidP="00B63845">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1.2.1       death or personal injury caused by its negligence, or that of its employees, agents or sub-contractors (as applicable);</w:t>
      </w:r>
    </w:p>
    <w:p w14:paraId="262144D6" w14:textId="77777777" w:rsidR="00B63845" w:rsidRPr="00C4289D" w:rsidRDefault="00B63845" w:rsidP="00B63845">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1.2.2</w:t>
      </w:r>
      <w:r w:rsidRPr="00C4289D">
        <w:rPr>
          <w:rFonts w:ascii="Arial" w:hAnsi="Arial" w:cs="Arial"/>
          <w:sz w:val="20"/>
          <w:szCs w:val="20"/>
        </w:rPr>
        <w:tab/>
      </w:r>
      <w:r w:rsidRPr="00C4289D">
        <w:rPr>
          <w:rFonts w:ascii="Arial" w:hAnsi="Arial" w:cs="Arial"/>
          <w:color w:val="000000"/>
          <w:sz w:val="20"/>
          <w:szCs w:val="20"/>
        </w:rPr>
        <w:t>fraud or fraudulent misrepresentation by it or its employees;</w:t>
      </w:r>
    </w:p>
    <w:p w14:paraId="655A9C5B" w14:textId="77777777" w:rsidR="00B63845" w:rsidRPr="00C4289D" w:rsidRDefault="00B63845" w:rsidP="00B63845">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1.2.3</w:t>
      </w:r>
      <w:r w:rsidRPr="00C4289D">
        <w:rPr>
          <w:rFonts w:ascii="Arial" w:hAnsi="Arial" w:cs="Arial"/>
          <w:sz w:val="20"/>
          <w:szCs w:val="20"/>
        </w:rPr>
        <w:tab/>
      </w:r>
      <w:r w:rsidRPr="00C4289D">
        <w:rPr>
          <w:rFonts w:ascii="Arial" w:hAnsi="Arial" w:cs="Arial"/>
          <w:color w:val="000000"/>
          <w:sz w:val="20"/>
          <w:szCs w:val="20"/>
        </w:rPr>
        <w:t>breach of any obligation as to title implied by section 12 of the Sale of Goods Act 1979 or section 2 of the Supply of Goods and Services Act 1982; or</w:t>
      </w:r>
    </w:p>
    <w:p w14:paraId="602D4E5C" w14:textId="77777777" w:rsidR="00B63845" w:rsidRPr="00C4289D" w:rsidRDefault="00B63845" w:rsidP="00B63845">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1.2.4</w:t>
      </w:r>
      <w:r w:rsidRPr="00C4289D">
        <w:rPr>
          <w:rFonts w:ascii="Arial" w:hAnsi="Arial" w:cs="Arial"/>
          <w:sz w:val="20"/>
          <w:szCs w:val="20"/>
        </w:rPr>
        <w:tab/>
      </w:r>
      <w:r w:rsidRPr="00C4289D">
        <w:rPr>
          <w:rFonts w:ascii="Arial" w:hAnsi="Arial" w:cs="Arial"/>
          <w:color w:val="000000"/>
          <w:sz w:val="20"/>
          <w:szCs w:val="20"/>
        </w:rPr>
        <w:t>any liability to the extent it cannot be limited or excluded by law.</w:t>
      </w:r>
    </w:p>
    <w:p w14:paraId="45241090" w14:textId="77777777" w:rsidR="00B63845" w:rsidRPr="00C4289D" w:rsidRDefault="00B63845" w:rsidP="00B63845">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w:t>
      </w:r>
      <w:r w:rsidRPr="00C4289D">
        <w:rPr>
          <w:rFonts w:ascii="Arial" w:hAnsi="Arial" w:cs="Arial"/>
          <w:sz w:val="20"/>
          <w:szCs w:val="20"/>
        </w:rPr>
        <w:tab/>
      </w:r>
      <w:r w:rsidRPr="00C4289D">
        <w:rPr>
          <w:rFonts w:ascii="Arial" w:hAnsi="Arial" w:cs="Arial"/>
          <w:color w:val="000000"/>
          <w:sz w:val="20"/>
          <w:szCs w:val="20"/>
        </w:rPr>
        <w:t xml:space="preserve">The financial caps on the Contractor's liability set out in Clause 1.5 below shall not apply to the following: </w:t>
      </w:r>
      <w:r>
        <w:rPr>
          <w:rFonts w:ascii="Arial" w:hAnsi="Arial" w:cs="Arial"/>
          <w:color w:val="000000"/>
          <w:sz w:val="20"/>
          <w:szCs w:val="20"/>
        </w:rPr>
        <w:t>tbc</w:t>
      </w:r>
    </w:p>
    <w:p w14:paraId="139C48CB" w14:textId="77777777" w:rsidR="00B63845" w:rsidRPr="00C4289D" w:rsidRDefault="00B63845" w:rsidP="00B63845">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1.3.1</w:t>
      </w:r>
      <w:r w:rsidRPr="00C4289D">
        <w:rPr>
          <w:rFonts w:ascii="Arial" w:hAnsi="Arial" w:cs="Arial"/>
          <w:sz w:val="20"/>
          <w:szCs w:val="20"/>
        </w:rPr>
        <w:tab/>
      </w:r>
      <w:r w:rsidRPr="00995872">
        <w:rPr>
          <w:rFonts w:ascii="Arial" w:hAnsi="Arial" w:cs="Arial"/>
          <w:color w:val="000000"/>
          <w:sz w:val="20"/>
          <w:szCs w:val="20"/>
          <w:highlight w:val="lightGray"/>
        </w:rPr>
        <w:t xml:space="preserve">for any indemnity given by the Contractor to the Authority under this Contact, including but not limited to </w:t>
      </w:r>
      <w:r w:rsidRPr="00995872">
        <w:rPr>
          <w:rFonts w:ascii="Arial" w:hAnsi="Arial" w:cs="Arial"/>
          <w:b/>
          <w:bCs/>
          <w:color w:val="000000"/>
          <w:sz w:val="20"/>
          <w:szCs w:val="20"/>
          <w:highlight w:val="lightGray"/>
        </w:rPr>
        <w:t>[</w:t>
      </w:r>
      <w:r w:rsidRPr="00995872">
        <w:rPr>
          <w:rFonts w:ascii="Arial" w:hAnsi="Arial" w:cs="Arial"/>
          <w:b/>
          <w:bCs/>
          <w:i/>
          <w:iCs/>
          <w:color w:val="000000"/>
          <w:sz w:val="20"/>
          <w:szCs w:val="20"/>
          <w:highlight w:val="lightGray"/>
        </w:rPr>
        <w:t>the Commercial Officer must include all Indemnities that are included in the Contract</w:t>
      </w:r>
      <w:r w:rsidRPr="00995872">
        <w:rPr>
          <w:rFonts w:ascii="Arial" w:hAnsi="Arial" w:cs="Arial"/>
          <w:color w:val="000000"/>
          <w:sz w:val="20"/>
          <w:szCs w:val="20"/>
          <w:highlight w:val="lightGray"/>
        </w:rPr>
        <w:t>]];</w:t>
      </w:r>
    </w:p>
    <w:p w14:paraId="6DA15D79" w14:textId="77777777" w:rsidR="00B63845" w:rsidRPr="00C4289D" w:rsidRDefault="00B63845" w:rsidP="00B63845">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1.3.2</w:t>
      </w:r>
      <w:r w:rsidRPr="00C4289D">
        <w:rPr>
          <w:rFonts w:ascii="Arial" w:hAnsi="Arial" w:cs="Arial"/>
          <w:sz w:val="20"/>
          <w:szCs w:val="20"/>
        </w:rPr>
        <w:tab/>
      </w:r>
      <w:r w:rsidRPr="00C4289D">
        <w:rPr>
          <w:rFonts w:ascii="Arial" w:hAnsi="Arial" w:cs="Arial"/>
          <w:color w:val="000000"/>
          <w:sz w:val="20"/>
          <w:szCs w:val="20"/>
        </w:rPr>
        <w:t>the Contractor's indemnity in relation to DEFCON 91 (Intellectual Property in Software) and Condition 33 (Third Party IP – Rights and Restrictions);</w:t>
      </w:r>
    </w:p>
    <w:p w14:paraId="628BE0F8" w14:textId="77777777" w:rsidR="00B63845" w:rsidRPr="00C4289D" w:rsidRDefault="00B63845" w:rsidP="00B63845">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1.3.3</w:t>
      </w:r>
      <w:r w:rsidRPr="00C4289D">
        <w:rPr>
          <w:rFonts w:ascii="Arial" w:hAnsi="Arial" w:cs="Arial"/>
          <w:sz w:val="20"/>
          <w:szCs w:val="20"/>
        </w:rPr>
        <w:tab/>
      </w:r>
      <w:r w:rsidRPr="006856EB">
        <w:rPr>
          <w:rFonts w:ascii="Arial" w:hAnsi="Arial" w:cs="Arial"/>
          <w:color w:val="000000"/>
          <w:sz w:val="20"/>
          <w:szCs w:val="20"/>
        </w:rPr>
        <w:t>the Contractor's indemnity in relation to TUPE at Schedule 13;</w:t>
      </w:r>
    </w:p>
    <w:p w14:paraId="2B42673B" w14:textId="77777777" w:rsidR="00B63845" w:rsidRPr="00C4289D" w:rsidRDefault="00B63845" w:rsidP="00B63845">
      <w:pPr>
        <w:widowControl w:val="0"/>
        <w:autoSpaceDE w:val="0"/>
        <w:autoSpaceDN w:val="0"/>
        <w:adjustRightInd w:val="0"/>
        <w:spacing w:before="100" w:line="240" w:lineRule="auto"/>
        <w:jc w:val="both"/>
        <w:rPr>
          <w:rFonts w:ascii="Arial" w:hAnsi="Arial" w:cs="Arial"/>
          <w:sz w:val="20"/>
          <w:szCs w:val="20"/>
        </w:rPr>
      </w:pPr>
      <w:r>
        <w:rPr>
          <w:rFonts w:ascii="Arial" w:hAnsi="Arial" w:cs="Arial"/>
          <w:color w:val="000000"/>
          <w:sz w:val="20"/>
          <w:szCs w:val="20"/>
        </w:rPr>
        <w:t xml:space="preserve">   </w:t>
      </w:r>
      <w:r w:rsidRPr="00C4289D">
        <w:rPr>
          <w:rFonts w:ascii="Arial" w:hAnsi="Arial" w:cs="Arial"/>
          <w:color w:val="000000"/>
          <w:sz w:val="20"/>
          <w:szCs w:val="20"/>
        </w:rPr>
        <w:t>1.3.</w:t>
      </w:r>
      <w:r w:rsidRPr="006856EB">
        <w:rPr>
          <w:rFonts w:ascii="Arial" w:hAnsi="Arial" w:cs="Arial"/>
          <w:color w:val="000000"/>
          <w:sz w:val="20"/>
          <w:szCs w:val="20"/>
        </w:rPr>
        <w:t>4        breach by the Contractor of DEFCON 532A (SC2) provisions and Data Protection Legislation; and</w:t>
      </w:r>
    </w:p>
    <w:p w14:paraId="2D7F13CF" w14:textId="77777777" w:rsidR="00B63845" w:rsidRPr="00C4289D" w:rsidRDefault="00B63845" w:rsidP="00B63845">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1.4</w:t>
      </w:r>
      <w:r w:rsidRPr="00C4289D">
        <w:rPr>
          <w:rFonts w:ascii="Arial" w:hAnsi="Arial" w:cs="Arial"/>
          <w:sz w:val="20"/>
          <w:szCs w:val="20"/>
        </w:rPr>
        <w:tab/>
      </w:r>
      <w:r w:rsidRPr="00C4289D">
        <w:rPr>
          <w:rFonts w:ascii="Arial" w:hAnsi="Arial" w:cs="Arial"/>
          <w:color w:val="000000"/>
          <w:sz w:val="20"/>
          <w:szCs w:val="20"/>
        </w:rPr>
        <w:t>The financial caps on the Authority's liability set out in Clause 1.6 below shall not apply to the following:</w:t>
      </w:r>
    </w:p>
    <w:p w14:paraId="7F27A9B6" w14:textId="77777777" w:rsidR="00B63845" w:rsidRPr="00C4289D" w:rsidRDefault="00B63845" w:rsidP="00B63845">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C4289D">
        <w:rPr>
          <w:rFonts w:ascii="Arial" w:hAnsi="Arial" w:cs="Arial"/>
          <w:color w:val="000000"/>
          <w:sz w:val="20"/>
          <w:szCs w:val="20"/>
        </w:rPr>
        <w:t>1.4.1</w:t>
      </w:r>
      <w:r w:rsidRPr="00C4289D">
        <w:rPr>
          <w:rFonts w:ascii="Arial" w:hAnsi="Arial" w:cs="Arial"/>
          <w:sz w:val="20"/>
          <w:szCs w:val="20"/>
        </w:rPr>
        <w:tab/>
      </w:r>
      <w:r w:rsidRPr="005048A9">
        <w:rPr>
          <w:rFonts w:ascii="Arial" w:hAnsi="Arial" w:cs="Arial"/>
          <w:color w:val="000000"/>
          <w:sz w:val="20"/>
          <w:szCs w:val="20"/>
        </w:rPr>
        <w:t xml:space="preserve">for any indemnity given by the Authority to the Contractor under this Contract, including but not limited to DEFCON 514 and condition 41; and </w:t>
      </w:r>
    </w:p>
    <w:p w14:paraId="2FA6B031" w14:textId="77777777" w:rsidR="00B63845" w:rsidRPr="00C4289D" w:rsidRDefault="00B63845" w:rsidP="00B63845">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C4289D">
        <w:rPr>
          <w:rFonts w:ascii="Arial" w:hAnsi="Arial" w:cs="Arial"/>
          <w:color w:val="000000"/>
          <w:sz w:val="20"/>
          <w:szCs w:val="20"/>
        </w:rPr>
        <w:t>1.4.2</w:t>
      </w:r>
      <w:r w:rsidRPr="00C4289D">
        <w:rPr>
          <w:rFonts w:ascii="Arial" w:hAnsi="Arial" w:cs="Arial"/>
          <w:sz w:val="20"/>
          <w:szCs w:val="20"/>
        </w:rPr>
        <w:tab/>
      </w:r>
      <w:r w:rsidRPr="005048A9">
        <w:rPr>
          <w:rFonts w:ascii="Arial" w:hAnsi="Arial" w:cs="Arial"/>
          <w:color w:val="000000"/>
          <w:sz w:val="20"/>
          <w:szCs w:val="20"/>
        </w:rPr>
        <w:t>the indemnity given by the Authority in relation to TUPE under Schedule 13 shall be unlimited</w:t>
      </w:r>
    </w:p>
    <w:p w14:paraId="28C2120E" w14:textId="77777777" w:rsidR="00B63845" w:rsidRPr="00C4289D" w:rsidRDefault="00B63845" w:rsidP="00B63845">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Financial limits</w:t>
      </w:r>
    </w:p>
    <w:p w14:paraId="383B7D27" w14:textId="77777777" w:rsidR="00B63845" w:rsidRPr="00C4289D" w:rsidRDefault="00B63845" w:rsidP="00B63845">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1.5</w:t>
      </w:r>
      <w:r w:rsidRPr="00C4289D">
        <w:rPr>
          <w:rFonts w:ascii="Arial" w:hAnsi="Arial" w:cs="Arial"/>
          <w:sz w:val="20"/>
          <w:szCs w:val="20"/>
        </w:rPr>
        <w:tab/>
      </w:r>
      <w:r w:rsidRPr="00C4289D">
        <w:rPr>
          <w:rFonts w:ascii="Arial" w:hAnsi="Arial" w:cs="Arial"/>
          <w:color w:val="000000"/>
          <w:sz w:val="20"/>
          <w:szCs w:val="20"/>
        </w:rPr>
        <w:t>Subject to Clauses 1.2 and 1.3 and to the maximum extent permitted by Law:</w:t>
      </w:r>
    </w:p>
    <w:p w14:paraId="5D3D0161" w14:textId="77777777" w:rsidR="00B63845" w:rsidRPr="00C4289D" w:rsidRDefault="00B63845" w:rsidP="00B63845">
      <w:pPr>
        <w:widowControl w:val="0"/>
        <w:tabs>
          <w:tab w:val="left" w:pos="2105"/>
        </w:tabs>
        <w:autoSpaceDE w:val="0"/>
        <w:autoSpaceDN w:val="0"/>
        <w:adjustRightInd w:val="0"/>
        <w:spacing w:before="100" w:after="0" w:line="240" w:lineRule="auto"/>
        <w:ind w:left="2105" w:hanging="823"/>
        <w:jc w:val="both"/>
        <w:rPr>
          <w:rFonts w:ascii="Arial" w:hAnsi="Arial" w:cs="Arial"/>
          <w:sz w:val="20"/>
          <w:szCs w:val="20"/>
        </w:rPr>
      </w:pPr>
      <w:r w:rsidRPr="00C4289D">
        <w:rPr>
          <w:rFonts w:ascii="Arial" w:hAnsi="Arial" w:cs="Arial"/>
          <w:color w:val="000000"/>
          <w:sz w:val="20"/>
          <w:szCs w:val="20"/>
        </w:rPr>
        <w:t>1.5.1</w:t>
      </w:r>
      <w:r w:rsidRPr="00C4289D">
        <w:rPr>
          <w:rFonts w:ascii="Arial" w:hAnsi="Arial" w:cs="Arial"/>
          <w:sz w:val="20"/>
          <w:szCs w:val="20"/>
        </w:rPr>
        <w:tab/>
      </w:r>
      <w:r w:rsidRPr="00333D80">
        <w:rPr>
          <w:rFonts w:ascii="Arial" w:hAnsi="Arial" w:cs="Arial"/>
          <w:color w:val="000000"/>
          <w:sz w:val="20"/>
          <w:szCs w:val="20"/>
        </w:rPr>
        <w:t>Throughout the Term</w:t>
      </w:r>
      <w:r>
        <w:rPr>
          <w:rFonts w:ascii="Arial" w:hAnsi="Arial" w:cs="Arial"/>
          <w:color w:val="000000"/>
          <w:sz w:val="20"/>
          <w:szCs w:val="20"/>
        </w:rPr>
        <w:t xml:space="preserve"> </w:t>
      </w:r>
      <w:r w:rsidRPr="00333D80">
        <w:rPr>
          <w:rFonts w:ascii="Arial" w:hAnsi="Arial" w:cs="Arial"/>
          <w:color w:val="000000"/>
          <w:sz w:val="20"/>
          <w:szCs w:val="20"/>
        </w:rPr>
        <w:t>the Contractor's total liability in respect of losses that are caused by Defaults of the Contractor shall in no event exceed:</w:t>
      </w:r>
    </w:p>
    <w:p w14:paraId="086AD9A2" w14:textId="77777777" w:rsidR="00B63845" w:rsidRPr="00C4289D" w:rsidRDefault="00B63845" w:rsidP="00B63845">
      <w:pPr>
        <w:widowControl w:val="0"/>
        <w:autoSpaceDE w:val="0"/>
        <w:autoSpaceDN w:val="0"/>
        <w:adjustRightInd w:val="0"/>
        <w:spacing w:before="100" w:line="240" w:lineRule="auto"/>
        <w:ind w:left="2530"/>
        <w:jc w:val="both"/>
        <w:rPr>
          <w:rFonts w:ascii="Arial" w:hAnsi="Arial" w:cs="Arial"/>
          <w:sz w:val="20"/>
          <w:szCs w:val="20"/>
        </w:rPr>
      </w:pPr>
      <w:r w:rsidRPr="005048A9">
        <w:rPr>
          <w:rFonts w:ascii="Arial" w:hAnsi="Arial" w:cs="Arial"/>
          <w:color w:val="000000"/>
          <w:sz w:val="20"/>
          <w:szCs w:val="20"/>
        </w:rPr>
        <w:t xml:space="preserve">(i)   in respect of DEFCON 76 (SC2) £2,350,000.00 in aggregate; </w:t>
      </w:r>
    </w:p>
    <w:p w14:paraId="062BC4D7" w14:textId="77777777" w:rsidR="00B63845" w:rsidRPr="00C4289D" w:rsidRDefault="00B63845" w:rsidP="00B63845">
      <w:pPr>
        <w:widowControl w:val="0"/>
        <w:autoSpaceDE w:val="0"/>
        <w:autoSpaceDN w:val="0"/>
        <w:adjustRightInd w:val="0"/>
        <w:spacing w:before="100" w:line="240" w:lineRule="auto"/>
        <w:ind w:left="2530"/>
        <w:jc w:val="both"/>
        <w:rPr>
          <w:rFonts w:ascii="Arial" w:hAnsi="Arial" w:cs="Arial"/>
          <w:sz w:val="20"/>
          <w:szCs w:val="20"/>
        </w:rPr>
      </w:pPr>
      <w:r w:rsidRPr="00995872">
        <w:rPr>
          <w:rFonts w:ascii="Arial" w:hAnsi="Arial" w:cs="Arial"/>
          <w:color w:val="000000"/>
          <w:sz w:val="20"/>
          <w:szCs w:val="20"/>
        </w:rPr>
        <w:t>(ii)in respect of condition 42b £ £6,000,000.00 in aggregate;</w:t>
      </w:r>
    </w:p>
    <w:p w14:paraId="582B2D4B" w14:textId="77777777" w:rsidR="00B63845" w:rsidRPr="00C4289D" w:rsidRDefault="00B63845" w:rsidP="00B63845">
      <w:pPr>
        <w:widowControl w:val="0"/>
        <w:tabs>
          <w:tab w:val="left" w:pos="2105"/>
        </w:tabs>
        <w:autoSpaceDE w:val="0"/>
        <w:autoSpaceDN w:val="0"/>
        <w:adjustRightInd w:val="0"/>
        <w:spacing w:before="100" w:after="0" w:line="240" w:lineRule="auto"/>
        <w:ind w:left="1254"/>
        <w:jc w:val="both"/>
        <w:rPr>
          <w:rFonts w:ascii="Arial" w:hAnsi="Arial" w:cs="Arial"/>
          <w:sz w:val="20"/>
          <w:szCs w:val="20"/>
        </w:rPr>
      </w:pPr>
      <w:r w:rsidRPr="00C4289D">
        <w:rPr>
          <w:rFonts w:ascii="Arial" w:hAnsi="Arial" w:cs="Arial"/>
          <w:color w:val="000000"/>
          <w:sz w:val="20"/>
          <w:szCs w:val="20"/>
        </w:rPr>
        <w:t>1.5.2</w:t>
      </w:r>
      <w:r w:rsidRPr="00C4289D">
        <w:rPr>
          <w:rFonts w:ascii="Arial" w:hAnsi="Arial" w:cs="Arial"/>
          <w:sz w:val="20"/>
          <w:szCs w:val="20"/>
        </w:rPr>
        <w:tab/>
      </w:r>
      <w:r w:rsidRPr="00C4289D">
        <w:rPr>
          <w:rFonts w:ascii="Arial" w:hAnsi="Arial" w:cs="Arial"/>
          <w:color w:val="000000"/>
          <w:sz w:val="20"/>
          <w:szCs w:val="20"/>
        </w:rPr>
        <w:t xml:space="preserve">without limiting Clause 1.5.1 and subject always to Clauses 1.2, 1.3, 1.3.5 and 1.5.3, the Contractor's total liability throughout the Term in respect of all other liabilities </w:t>
      </w:r>
      <w:r w:rsidRPr="00995872">
        <w:rPr>
          <w:rFonts w:ascii="Arial" w:hAnsi="Arial" w:cs="Arial"/>
          <w:color w:val="000000"/>
          <w:sz w:val="20"/>
          <w:szCs w:val="20"/>
        </w:rPr>
        <w:t>shall be</w:t>
      </w:r>
      <w:r>
        <w:rPr>
          <w:rFonts w:ascii="Arial" w:hAnsi="Arial" w:cs="Arial"/>
          <w:color w:val="000000"/>
          <w:sz w:val="20"/>
          <w:szCs w:val="20"/>
        </w:rPr>
        <w:t xml:space="preserve"> £ 2,000,000.00</w:t>
      </w:r>
      <w:r w:rsidRPr="00995872">
        <w:rPr>
          <w:rFonts w:ascii="Arial" w:hAnsi="Arial" w:cs="Arial"/>
          <w:color w:val="000000"/>
          <w:sz w:val="20"/>
          <w:szCs w:val="20"/>
        </w:rPr>
        <w:t xml:space="preserve"> in aggregate.</w:t>
      </w:r>
    </w:p>
    <w:p w14:paraId="0B757123" w14:textId="77777777" w:rsidR="00B63845" w:rsidRPr="00C4289D" w:rsidRDefault="00B63845" w:rsidP="00B63845">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C4289D">
        <w:rPr>
          <w:rFonts w:ascii="Arial" w:hAnsi="Arial" w:cs="Arial"/>
          <w:color w:val="000000"/>
          <w:sz w:val="20"/>
          <w:szCs w:val="20"/>
        </w:rPr>
        <w:t>1.5.3</w:t>
      </w:r>
      <w:r w:rsidRPr="00C4289D">
        <w:rPr>
          <w:rFonts w:ascii="Arial" w:hAnsi="Arial" w:cs="Arial"/>
          <w:sz w:val="20"/>
          <w:szCs w:val="20"/>
        </w:rPr>
        <w:tab/>
      </w:r>
      <w:r w:rsidRPr="00C4289D">
        <w:rPr>
          <w:rFonts w:ascii="Arial" w:hAnsi="Arial" w:cs="Arial"/>
          <w:color w:val="000000"/>
          <w:sz w:val="20"/>
          <w:szCs w:val="20"/>
        </w:rPr>
        <w:t>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33820BDB" w14:textId="77777777" w:rsidR="00B63845" w:rsidRPr="00C4289D" w:rsidRDefault="00B63845" w:rsidP="00B63845">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F0D969E" w14:textId="77777777" w:rsidR="00B63845" w:rsidRPr="00C4289D" w:rsidRDefault="00B63845" w:rsidP="00B63845">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1.7     Clause 1.6 shall not exclude or limit the Contractor's right under this Contract to claim </w:t>
      </w:r>
      <w:r w:rsidRPr="00C4289D">
        <w:rPr>
          <w:rFonts w:ascii="Arial" w:hAnsi="Arial" w:cs="Arial"/>
          <w:color w:val="000000"/>
          <w:sz w:val="20"/>
          <w:szCs w:val="20"/>
        </w:rPr>
        <w:lastRenderedPageBreak/>
        <w:t>for the Charges.</w:t>
      </w:r>
    </w:p>
    <w:p w14:paraId="6757FEDE" w14:textId="77777777" w:rsidR="00B63845" w:rsidRPr="00D805E2" w:rsidRDefault="00B63845" w:rsidP="00B63845">
      <w:pPr>
        <w:widowControl w:val="0"/>
        <w:autoSpaceDE w:val="0"/>
        <w:autoSpaceDN w:val="0"/>
        <w:adjustRightInd w:val="0"/>
        <w:spacing w:before="240" w:line="240" w:lineRule="auto"/>
        <w:ind w:left="687"/>
        <w:jc w:val="both"/>
        <w:rPr>
          <w:rFonts w:ascii="Arial" w:hAnsi="Arial" w:cs="Arial"/>
          <w:sz w:val="20"/>
          <w:szCs w:val="20"/>
        </w:rPr>
      </w:pPr>
      <w:r w:rsidRPr="00D805E2">
        <w:rPr>
          <w:rFonts w:ascii="Arial" w:hAnsi="Arial" w:cs="Arial"/>
          <w:b/>
          <w:bCs/>
          <w:color w:val="000000"/>
          <w:sz w:val="20"/>
          <w:szCs w:val="20"/>
        </w:rPr>
        <w:t>Consequential loss</w:t>
      </w:r>
    </w:p>
    <w:p w14:paraId="35D971D3" w14:textId="77777777" w:rsidR="00B63845" w:rsidRPr="00D805E2" w:rsidRDefault="00B63845" w:rsidP="00B63845">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1.8    Subject to Clauses 1.2, 1.3 and 1.9, neither Party shall be liable to the other Party or to any third party, whether in contract (including under any warranty), in tort (including negligence), under statute or otherwise for or in respect of:</w:t>
      </w:r>
    </w:p>
    <w:p w14:paraId="71F08A0F"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1.8.1    indirect loss or damage;</w:t>
      </w:r>
    </w:p>
    <w:p w14:paraId="33ED5C8F"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1.8.2    special loss or damage;</w:t>
      </w:r>
    </w:p>
    <w:p w14:paraId="34049E36"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1.8.3    consequential loss or damage;</w:t>
      </w:r>
    </w:p>
    <w:p w14:paraId="3036434D"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1.8.4    loss of profits (whether direct or indirect);</w:t>
      </w:r>
    </w:p>
    <w:p w14:paraId="2CC0B7F7"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1.8.5    loss of turnover (whether direct or indirect);</w:t>
      </w:r>
    </w:p>
    <w:p w14:paraId="785E5425"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1.8.6    loss of business opportunities (whether direct or indirect); or</w:t>
      </w:r>
    </w:p>
    <w:p w14:paraId="55CF1257"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1.8.7    damage to goodwill (whether direct or indirect),</w:t>
      </w:r>
    </w:p>
    <w:p w14:paraId="03FF7A09" w14:textId="77777777" w:rsidR="00B63845" w:rsidRPr="00D805E2" w:rsidRDefault="00B63845" w:rsidP="00B63845">
      <w:pPr>
        <w:widowControl w:val="0"/>
        <w:autoSpaceDE w:val="0"/>
        <w:autoSpaceDN w:val="0"/>
        <w:adjustRightInd w:val="0"/>
        <w:spacing w:after="180" w:line="240" w:lineRule="auto"/>
        <w:ind w:left="1254"/>
        <w:jc w:val="both"/>
        <w:rPr>
          <w:rFonts w:ascii="Arial" w:hAnsi="Arial" w:cs="Arial"/>
          <w:sz w:val="20"/>
          <w:szCs w:val="20"/>
        </w:rPr>
      </w:pPr>
      <w:r w:rsidRPr="00D805E2">
        <w:rPr>
          <w:rFonts w:ascii="Arial" w:hAnsi="Arial" w:cs="Arial"/>
          <w:color w:val="000000"/>
          <w:sz w:val="20"/>
          <w:szCs w:val="20"/>
        </w:rPr>
        <w:t>even if that Party was aware of the possibility of such loss or damage to the other Party.</w:t>
      </w:r>
    </w:p>
    <w:p w14:paraId="7AF96A5B" w14:textId="77777777" w:rsidR="00B63845" w:rsidRPr="00D805E2" w:rsidRDefault="00B63845" w:rsidP="00B63845">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1.9    The provisions of Clause 1.8 shall not restrict the Authority's ability to recover any of the following losses incurred by the Authority to the extent that they arise as a result of a Default by the Contractor:</w:t>
      </w:r>
    </w:p>
    <w:p w14:paraId="4D722303" w14:textId="77777777" w:rsidR="00B63845" w:rsidRPr="00D805E2" w:rsidRDefault="00B63845" w:rsidP="00B63845">
      <w:pPr>
        <w:widowControl w:val="0"/>
        <w:autoSpaceDE w:val="0"/>
        <w:autoSpaceDN w:val="0"/>
        <w:adjustRightInd w:val="0"/>
        <w:spacing w:before="100" w:line="240" w:lineRule="auto"/>
        <w:ind w:left="1963"/>
        <w:jc w:val="both"/>
        <w:rPr>
          <w:rFonts w:ascii="Arial" w:hAnsi="Arial" w:cs="Arial"/>
          <w:sz w:val="20"/>
          <w:szCs w:val="20"/>
        </w:rPr>
      </w:pPr>
      <w:r w:rsidRPr="00D805E2">
        <w:rPr>
          <w:rFonts w:ascii="Arial" w:hAnsi="Arial" w:cs="Arial"/>
          <w:color w:val="000000"/>
          <w:sz w:val="20"/>
          <w:szCs w:val="20"/>
        </w:rPr>
        <w:t>1.9.1  any additional operational and administrative costs and expenses arising from  the Contractor's Default, including any costs paid or payable by the Authority:</w:t>
      </w:r>
    </w:p>
    <w:p w14:paraId="2EB610F8" w14:textId="77777777" w:rsidR="00B63845" w:rsidRPr="00D805E2" w:rsidRDefault="00B63845" w:rsidP="00B63845">
      <w:pPr>
        <w:widowControl w:val="0"/>
        <w:autoSpaceDE w:val="0"/>
        <w:autoSpaceDN w:val="0"/>
        <w:adjustRightInd w:val="0"/>
        <w:spacing w:before="100" w:line="240" w:lineRule="auto"/>
        <w:ind w:left="1668" w:firstLine="720"/>
        <w:jc w:val="both"/>
        <w:rPr>
          <w:rFonts w:ascii="Arial" w:hAnsi="Arial" w:cs="Arial"/>
          <w:sz w:val="20"/>
          <w:szCs w:val="20"/>
        </w:rPr>
      </w:pPr>
      <w:r w:rsidRPr="00D805E2">
        <w:rPr>
          <w:rFonts w:ascii="Arial" w:hAnsi="Arial" w:cs="Arial"/>
          <w:color w:val="000000"/>
          <w:sz w:val="20"/>
          <w:szCs w:val="20"/>
        </w:rPr>
        <w:t>(i)   to any third party;</w:t>
      </w:r>
    </w:p>
    <w:p w14:paraId="19B5BCA2" w14:textId="77777777" w:rsidR="00B63845" w:rsidRPr="00D805E2" w:rsidRDefault="00B63845" w:rsidP="00B63845">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(ii)  for putting in place workarounds for the Contractor Deliverables and other deliverables that are reliant on the Contractor Deliverables; and</w:t>
      </w:r>
    </w:p>
    <w:p w14:paraId="6C1251B7" w14:textId="77777777" w:rsidR="00B63845" w:rsidRPr="00D805E2" w:rsidRDefault="00B63845" w:rsidP="00B63845">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(iii)  relating to time spent by or on behalf of the Authority in dealing with the consequences of the Default;</w:t>
      </w:r>
    </w:p>
    <w:p w14:paraId="15D5C288"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1.9.2 any or all wasted expenditure and losses incurred by the Authority arising from    the Contractor's Default, including wasted management time;</w:t>
      </w:r>
    </w:p>
    <w:p w14:paraId="4494A85C"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1.9.3 </w:t>
      </w:r>
      <w:r>
        <w:rPr>
          <w:rFonts w:ascii="Arial" w:hAnsi="Arial" w:cs="Arial"/>
          <w:color w:val="000000"/>
          <w:sz w:val="20"/>
          <w:szCs w:val="20"/>
        </w:rPr>
        <w:t>t</w:t>
      </w:r>
      <w:r w:rsidRPr="00D805E2">
        <w:rPr>
          <w:rFonts w:ascii="Arial" w:hAnsi="Arial" w:cs="Arial"/>
          <w:color w:val="000000"/>
          <w:sz w:val="20"/>
          <w:szCs w:val="20"/>
        </w:rPr>
        <w: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60B99CE"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56183925"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1.9.5       damage to the Authority's physical property and tangible assets, including damage under DEFCONs 76 (SC2) and 611 (SC2)</w:t>
      </w:r>
      <w:r w:rsidRPr="00D805E2">
        <w:rPr>
          <w:rFonts w:ascii="Arial" w:hAnsi="Arial" w:cs="Arial"/>
          <w:i/>
          <w:iCs/>
          <w:color w:val="000000"/>
          <w:sz w:val="20"/>
          <w:szCs w:val="20"/>
        </w:rPr>
        <w:t>;</w:t>
      </w:r>
    </w:p>
    <w:p w14:paraId="7A551AF4"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lastRenderedPageBreak/>
        <w:t>1.9.6       costs, expenses and charges arising from, or any damages, account of profits or other award made for, infringement of any third-party Intellectual Property Rights or breach of any obligations of confidence;</w:t>
      </w:r>
    </w:p>
    <w:p w14:paraId="2DF7ECAA"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1B3F1080"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1.9.8       any fine or penalty incurred by the Authority pursuant to Law and any costs incurred by the Authority in defending any proceedings which result in such fine or penalty; or</w:t>
      </w:r>
    </w:p>
    <w:p w14:paraId="5D68B0B3" w14:textId="77777777" w:rsidR="00B63845" w:rsidRPr="00D805E2" w:rsidRDefault="00B63845" w:rsidP="00B63845">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1.9.9       any savings, discounts or price reductions during the Term and any option period or agreed extension to the Term committed to by the Contractor pursuant to this Contract.</w:t>
      </w:r>
    </w:p>
    <w:p w14:paraId="144FB7B2" w14:textId="77777777" w:rsidR="00B63845" w:rsidRPr="00294B83" w:rsidRDefault="00B63845" w:rsidP="00B63845">
      <w:pPr>
        <w:widowControl w:val="0"/>
        <w:autoSpaceDE w:val="0"/>
        <w:autoSpaceDN w:val="0"/>
        <w:adjustRightInd w:val="0"/>
        <w:spacing w:before="240" w:line="240" w:lineRule="auto"/>
        <w:ind w:left="687"/>
        <w:rPr>
          <w:rFonts w:ascii="Arial" w:hAnsi="Arial" w:cs="Arial"/>
          <w:sz w:val="20"/>
          <w:szCs w:val="20"/>
        </w:rPr>
      </w:pPr>
      <w:r w:rsidRPr="00294B83">
        <w:rPr>
          <w:rFonts w:ascii="Arial" w:hAnsi="Arial" w:cs="Arial"/>
          <w:b/>
          <w:bCs/>
          <w:color w:val="000000"/>
          <w:sz w:val="20"/>
          <w:szCs w:val="20"/>
        </w:rPr>
        <w:t>Invalidity</w:t>
      </w:r>
    </w:p>
    <w:p w14:paraId="5146D405" w14:textId="77777777" w:rsidR="00B63845" w:rsidRPr="00294B83" w:rsidRDefault="00B63845" w:rsidP="00B63845">
      <w:pPr>
        <w:widowControl w:val="0"/>
        <w:autoSpaceDE w:val="0"/>
        <w:autoSpaceDN w:val="0"/>
        <w:adjustRightInd w:val="0"/>
        <w:spacing w:before="100" w:line="240" w:lineRule="auto"/>
        <w:ind w:left="1254"/>
        <w:jc w:val="both"/>
        <w:rPr>
          <w:rFonts w:ascii="Arial" w:hAnsi="Arial" w:cs="Arial"/>
          <w:sz w:val="20"/>
          <w:szCs w:val="20"/>
        </w:rPr>
      </w:pPr>
      <w:r w:rsidRPr="00294B83">
        <w:rPr>
          <w:rFonts w:ascii="Arial" w:hAnsi="Arial" w:cs="Arial"/>
          <w:color w:val="000000"/>
          <w:sz w:val="20"/>
          <w:szCs w:val="2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2540B20A" w14:textId="77777777" w:rsidR="00B63845" w:rsidRPr="00C4289D" w:rsidRDefault="00B63845" w:rsidP="00B63845">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Third party claims or losses</w:t>
      </w:r>
    </w:p>
    <w:p w14:paraId="3DFAE487" w14:textId="77777777" w:rsidR="00B63845" w:rsidRPr="00C4289D" w:rsidRDefault="00B63845" w:rsidP="00B63845">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D1DE00A" w14:textId="77777777" w:rsidR="00B63845" w:rsidRPr="00C4289D" w:rsidRDefault="00B63845" w:rsidP="00B63845">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1.11.1     arises naturally and ordinarily as a result of the Contractor's failure to provide the Contractor Deliverables or failure to perform any of its obligations under this Contract; and</w:t>
      </w:r>
    </w:p>
    <w:p w14:paraId="5E28C708" w14:textId="77777777" w:rsidR="00B63845" w:rsidRPr="00C4289D" w:rsidRDefault="00B63845" w:rsidP="00B63845">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5D687138" w14:textId="77777777" w:rsidR="00B63845" w:rsidRPr="00C4289D" w:rsidRDefault="00B63845" w:rsidP="00B63845">
      <w:pPr>
        <w:widowControl w:val="0"/>
        <w:autoSpaceDE w:val="0"/>
        <w:autoSpaceDN w:val="0"/>
        <w:adjustRightInd w:val="0"/>
        <w:spacing w:before="100" w:line="240" w:lineRule="auto"/>
        <w:ind w:left="687"/>
        <w:jc w:val="both"/>
        <w:rPr>
          <w:rFonts w:ascii="Arial" w:hAnsi="Arial" w:cs="Arial"/>
          <w:sz w:val="20"/>
          <w:szCs w:val="20"/>
        </w:rPr>
      </w:pPr>
      <w:r w:rsidRPr="00C4289D">
        <w:rPr>
          <w:rFonts w:ascii="Arial" w:hAnsi="Arial" w:cs="Arial"/>
          <w:b/>
          <w:bCs/>
          <w:color w:val="000000"/>
          <w:sz w:val="20"/>
          <w:szCs w:val="20"/>
        </w:rPr>
        <w:t>No double recovery</w:t>
      </w:r>
    </w:p>
    <w:p w14:paraId="0ACC6017" w14:textId="77777777" w:rsidR="00B63845" w:rsidRPr="002B07A9" w:rsidRDefault="00B63845" w:rsidP="00B63845">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315E924" w14:textId="77777777" w:rsidR="00B63845" w:rsidRPr="00C4289D" w:rsidRDefault="00B63845" w:rsidP="0041441E">
      <w:pPr>
        <w:widowControl w:val="0"/>
        <w:autoSpaceDE w:val="0"/>
        <w:autoSpaceDN w:val="0"/>
        <w:adjustRightInd w:val="0"/>
        <w:spacing w:before="240" w:line="240" w:lineRule="auto"/>
        <w:ind w:left="687"/>
        <w:jc w:val="both"/>
        <w:rPr>
          <w:rFonts w:ascii="Arial" w:hAnsi="Arial" w:cs="Arial"/>
          <w:sz w:val="20"/>
          <w:szCs w:val="20"/>
        </w:rPr>
      </w:pPr>
    </w:p>
    <w:p w14:paraId="7DD71BA5" w14:textId="2E498345" w:rsidR="0041441E" w:rsidRPr="00C4289D" w:rsidRDefault="0041441E" w:rsidP="0041441E">
      <w:pPr>
        <w:widowControl w:val="0"/>
        <w:autoSpaceDE w:val="0"/>
        <w:autoSpaceDN w:val="0"/>
        <w:adjustRightInd w:val="0"/>
        <w:spacing w:after="0" w:line="240" w:lineRule="auto"/>
        <w:jc w:val="both"/>
        <w:rPr>
          <w:rFonts w:ascii="Arial" w:hAnsi="Arial" w:cs="Arial"/>
          <w:color w:val="000000"/>
          <w:sz w:val="20"/>
          <w:szCs w:val="20"/>
        </w:rPr>
      </w:pPr>
      <w:bookmarkStart w:id="385" w:name="_Toc501022445_9"/>
      <w:r w:rsidRPr="00C4289D">
        <w:rPr>
          <w:rFonts w:ascii="Arial" w:hAnsi="Arial" w:cs="Arial"/>
          <w:b/>
          <w:bCs/>
          <w:color w:val="000000"/>
          <w:sz w:val="20"/>
          <w:szCs w:val="20"/>
        </w:rPr>
        <w:t>47</w:t>
      </w:r>
      <w:r w:rsidR="00981FA0">
        <w:rPr>
          <w:rFonts w:ascii="Arial" w:hAnsi="Arial" w:cs="Arial"/>
          <w:b/>
          <w:bCs/>
          <w:color w:val="000000"/>
          <w:sz w:val="20"/>
          <w:szCs w:val="20"/>
        </w:rPr>
        <w:t>.</w:t>
      </w:r>
      <w:r w:rsidRPr="00C4289D">
        <w:rPr>
          <w:rFonts w:ascii="Arial" w:hAnsi="Arial" w:cs="Arial"/>
          <w:b/>
          <w:bCs/>
          <w:color w:val="000000"/>
          <w:sz w:val="20"/>
          <w:szCs w:val="20"/>
        </w:rPr>
        <w:t xml:space="preserve"> The processes that apply to this Contract are</w:t>
      </w:r>
      <w:bookmarkEnd w:id="385"/>
    </w:p>
    <w:p w14:paraId="5303D46A" w14:textId="071E9907" w:rsidR="0041441E" w:rsidRPr="00C4289D" w:rsidRDefault="0041441E" w:rsidP="00EB218C">
      <w:pPr>
        <w:widowControl w:val="0"/>
        <w:autoSpaceDE w:val="0"/>
        <w:autoSpaceDN w:val="0"/>
        <w:adjustRightInd w:val="0"/>
        <w:spacing w:after="200" w:line="276" w:lineRule="auto"/>
        <w:ind w:left="120" w:right="114"/>
        <w:jc w:val="both"/>
        <w:rPr>
          <w:rFonts w:ascii="Arial" w:hAnsi="Arial" w:cs="Arial"/>
          <w:sz w:val="20"/>
          <w:szCs w:val="20"/>
        </w:rPr>
      </w:pPr>
      <w:bookmarkStart w:id="386" w:name="_Toc501022446_9_1"/>
      <w:bookmarkEnd w:id="386"/>
    </w:p>
    <w:p w14:paraId="42085105" w14:textId="77777777" w:rsidR="00B63845" w:rsidRDefault="00B63845" w:rsidP="000909E8">
      <w:pPr>
        <w:widowControl w:val="0"/>
        <w:autoSpaceDE w:val="0"/>
        <w:autoSpaceDN w:val="0"/>
        <w:adjustRightInd w:val="0"/>
        <w:spacing w:after="200" w:line="276" w:lineRule="auto"/>
        <w:ind w:right="114"/>
        <w:jc w:val="center"/>
        <w:rPr>
          <w:rFonts w:ascii="Arial" w:hAnsi="Arial" w:cs="Arial"/>
          <w:b/>
          <w:bCs/>
          <w:color w:val="000000"/>
          <w:sz w:val="20"/>
          <w:szCs w:val="20"/>
        </w:rPr>
      </w:pPr>
      <w:bookmarkStart w:id="387" w:name="_Toc501022445_10"/>
    </w:p>
    <w:p w14:paraId="5DEABAAB" w14:textId="77777777" w:rsidR="00B63845" w:rsidRDefault="00B63845" w:rsidP="000909E8">
      <w:pPr>
        <w:widowControl w:val="0"/>
        <w:autoSpaceDE w:val="0"/>
        <w:autoSpaceDN w:val="0"/>
        <w:adjustRightInd w:val="0"/>
        <w:spacing w:after="200" w:line="276" w:lineRule="auto"/>
        <w:ind w:right="114"/>
        <w:jc w:val="center"/>
        <w:rPr>
          <w:rFonts w:ascii="Arial" w:hAnsi="Arial" w:cs="Arial"/>
          <w:b/>
          <w:bCs/>
          <w:color w:val="000000"/>
          <w:sz w:val="20"/>
          <w:szCs w:val="20"/>
        </w:rPr>
      </w:pPr>
    </w:p>
    <w:p w14:paraId="75DD5E95" w14:textId="5418FE90" w:rsidR="000909E8" w:rsidRDefault="0041441E" w:rsidP="000909E8">
      <w:pPr>
        <w:widowControl w:val="0"/>
        <w:autoSpaceDE w:val="0"/>
        <w:autoSpaceDN w:val="0"/>
        <w:adjustRightInd w:val="0"/>
        <w:spacing w:after="200" w:line="276" w:lineRule="auto"/>
        <w:ind w:right="114"/>
        <w:jc w:val="center"/>
        <w:rPr>
          <w:rFonts w:ascii="Arial" w:hAnsi="Arial" w:cs="Arial"/>
          <w:sz w:val="20"/>
          <w:szCs w:val="20"/>
        </w:rPr>
      </w:pPr>
      <w:r w:rsidRPr="00C4289D">
        <w:rPr>
          <w:rFonts w:ascii="Arial" w:hAnsi="Arial" w:cs="Arial"/>
          <w:b/>
          <w:bCs/>
          <w:color w:val="000000"/>
          <w:sz w:val="20"/>
          <w:szCs w:val="20"/>
        </w:rPr>
        <w:lastRenderedPageBreak/>
        <w:t>SC2 Schedules</w:t>
      </w:r>
      <w:bookmarkStart w:id="388" w:name="_Toc501022446_10_1"/>
      <w:bookmarkEnd w:id="387"/>
    </w:p>
    <w:p w14:paraId="66C5980C" w14:textId="48827ED4" w:rsidR="0041441E" w:rsidRDefault="0041441E" w:rsidP="000909E8">
      <w:pPr>
        <w:widowControl w:val="0"/>
        <w:autoSpaceDE w:val="0"/>
        <w:autoSpaceDN w:val="0"/>
        <w:adjustRightInd w:val="0"/>
        <w:spacing w:after="200" w:line="276" w:lineRule="auto"/>
        <w:ind w:right="114"/>
        <w:jc w:val="center"/>
        <w:rPr>
          <w:rFonts w:ascii="Arial" w:hAnsi="Arial" w:cs="Arial"/>
          <w:b/>
          <w:bCs/>
          <w:color w:val="000000"/>
          <w:sz w:val="20"/>
          <w:szCs w:val="20"/>
        </w:rPr>
      </w:pPr>
      <w:r w:rsidRPr="00C4289D">
        <w:rPr>
          <w:rFonts w:ascii="Arial" w:hAnsi="Arial" w:cs="Arial"/>
          <w:b/>
          <w:bCs/>
          <w:color w:val="000000"/>
          <w:sz w:val="20"/>
          <w:szCs w:val="20"/>
        </w:rPr>
        <w:t>Schedule 1 - Definitions of Contract</w:t>
      </w:r>
      <w:bookmarkEnd w:id="388"/>
    </w:p>
    <w:p w14:paraId="514858DE" w14:textId="77777777" w:rsidR="000909E8" w:rsidRPr="00C4289D" w:rsidRDefault="000909E8" w:rsidP="000909E8">
      <w:pPr>
        <w:widowControl w:val="0"/>
        <w:autoSpaceDE w:val="0"/>
        <w:autoSpaceDN w:val="0"/>
        <w:adjustRightInd w:val="0"/>
        <w:spacing w:after="200" w:line="276" w:lineRule="auto"/>
        <w:ind w:right="114"/>
        <w:jc w:val="center"/>
        <w:rPr>
          <w:rFonts w:ascii="Arial" w:hAnsi="Arial" w:cs="Arial"/>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41441E" w:rsidRPr="00C4289D" w14:paraId="55EF5DB1" w14:textId="77777777" w:rsidTr="003545D6">
        <w:tc>
          <w:tcPr>
            <w:tcW w:w="5000" w:type="dxa"/>
            <w:tcBorders>
              <w:top w:val="nil"/>
              <w:left w:val="nil"/>
              <w:bottom w:val="nil"/>
              <w:right w:val="nil"/>
            </w:tcBorders>
            <w:shd w:val="clear" w:color="auto" w:fill="FFFFFF"/>
          </w:tcPr>
          <w:p w14:paraId="4566F11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Articles</w:t>
            </w:r>
          </w:p>
        </w:tc>
        <w:tc>
          <w:tcPr>
            <w:tcW w:w="5000" w:type="dxa"/>
            <w:tcBorders>
              <w:top w:val="nil"/>
              <w:left w:val="nil"/>
              <w:bottom w:val="nil"/>
              <w:right w:val="nil"/>
            </w:tcBorders>
            <w:shd w:val="clear" w:color="auto" w:fill="FFFFFF"/>
          </w:tcPr>
          <w:p w14:paraId="193B7B9D"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C4289D">
              <w:rPr>
                <w:rFonts w:ascii="Arial" w:hAnsi="Arial" w:cs="Arial"/>
                <w:b/>
                <w:bCs/>
                <w:color w:val="000000"/>
                <w:sz w:val="20"/>
                <w:szCs w:val="20"/>
              </w:rPr>
              <w:t>This definition only applies when DEFCONs are added to these Conditions</w:t>
            </w:r>
            <w:r w:rsidRPr="00C4289D">
              <w:rPr>
                <w:rFonts w:ascii="Arial" w:hAnsi="Arial" w:cs="Arial"/>
                <w:color w:val="000000"/>
                <w:sz w:val="20"/>
                <w:szCs w:val="20"/>
              </w:rPr>
              <w:t>);</w:t>
            </w:r>
          </w:p>
          <w:p w14:paraId="1A01E65E"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1E05D35" w14:textId="77777777" w:rsidTr="003545D6">
        <w:tc>
          <w:tcPr>
            <w:tcW w:w="5000" w:type="dxa"/>
            <w:tcBorders>
              <w:top w:val="nil"/>
              <w:left w:val="nil"/>
              <w:bottom w:val="nil"/>
              <w:right w:val="nil"/>
            </w:tcBorders>
            <w:shd w:val="clear" w:color="auto" w:fill="FFFFFF"/>
          </w:tcPr>
          <w:p w14:paraId="5AEA3C52"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w:t>
            </w:r>
          </w:p>
        </w:tc>
        <w:tc>
          <w:tcPr>
            <w:tcW w:w="5000" w:type="dxa"/>
            <w:tcBorders>
              <w:top w:val="nil"/>
              <w:left w:val="nil"/>
              <w:bottom w:val="nil"/>
              <w:right w:val="nil"/>
            </w:tcBorders>
            <w:shd w:val="clear" w:color="auto" w:fill="FFFFFF"/>
          </w:tcPr>
          <w:p w14:paraId="6718FAA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Secretary of State for Defence acting on behalf of the Crown;</w:t>
            </w:r>
          </w:p>
          <w:p w14:paraId="44545226"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65CAFFB6" w14:textId="77777777" w:rsidTr="003545D6">
        <w:tc>
          <w:tcPr>
            <w:tcW w:w="5000" w:type="dxa"/>
            <w:tcBorders>
              <w:top w:val="nil"/>
              <w:left w:val="nil"/>
              <w:bottom w:val="nil"/>
              <w:right w:val="nil"/>
            </w:tcBorders>
            <w:shd w:val="clear" w:color="auto" w:fill="FFFFFF"/>
          </w:tcPr>
          <w:p w14:paraId="4764BF8D"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Authority’s Representative(s)</w:t>
            </w:r>
          </w:p>
        </w:tc>
        <w:tc>
          <w:tcPr>
            <w:tcW w:w="5000" w:type="dxa"/>
            <w:tcBorders>
              <w:top w:val="nil"/>
              <w:left w:val="nil"/>
              <w:bottom w:val="nil"/>
              <w:right w:val="nil"/>
            </w:tcBorders>
            <w:shd w:val="clear" w:color="auto" w:fill="FFFFFF"/>
          </w:tcPr>
          <w:p w14:paraId="7F15637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7295542C"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3E0A41F2" w14:textId="77777777" w:rsidTr="003545D6">
        <w:tc>
          <w:tcPr>
            <w:tcW w:w="5000" w:type="dxa"/>
            <w:tcBorders>
              <w:top w:val="nil"/>
              <w:left w:val="nil"/>
              <w:bottom w:val="nil"/>
              <w:right w:val="nil"/>
            </w:tcBorders>
            <w:shd w:val="clear" w:color="auto" w:fill="FFFFFF"/>
          </w:tcPr>
          <w:p w14:paraId="37C0E05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Business Day</w:t>
            </w:r>
          </w:p>
        </w:tc>
        <w:tc>
          <w:tcPr>
            <w:tcW w:w="5000" w:type="dxa"/>
            <w:tcBorders>
              <w:top w:val="nil"/>
              <w:left w:val="nil"/>
              <w:bottom w:val="nil"/>
              <w:right w:val="nil"/>
            </w:tcBorders>
            <w:shd w:val="clear" w:color="auto" w:fill="FFFFFF"/>
          </w:tcPr>
          <w:p w14:paraId="7D6ACFFA"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09:00 to 17:00 Monday to Friday, excluding public and statutory holidays;</w:t>
            </w:r>
          </w:p>
          <w:p w14:paraId="05B9A562"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489D49ED" w14:textId="77777777" w:rsidTr="003545D6">
        <w:tc>
          <w:tcPr>
            <w:tcW w:w="5000" w:type="dxa"/>
            <w:tcBorders>
              <w:top w:val="nil"/>
              <w:left w:val="nil"/>
              <w:bottom w:val="nil"/>
              <w:right w:val="nil"/>
            </w:tcBorders>
            <w:shd w:val="clear" w:color="auto" w:fill="FFFFFF"/>
          </w:tcPr>
          <w:p w14:paraId="2A90B43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Central Government Body</w:t>
            </w:r>
          </w:p>
        </w:tc>
        <w:tc>
          <w:tcPr>
            <w:tcW w:w="5000" w:type="dxa"/>
            <w:tcBorders>
              <w:top w:val="nil"/>
              <w:left w:val="nil"/>
              <w:bottom w:val="nil"/>
              <w:right w:val="nil"/>
            </w:tcBorders>
            <w:shd w:val="clear" w:color="auto" w:fill="FFFFFF"/>
          </w:tcPr>
          <w:p w14:paraId="0C5F3B0A"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3C68AEEC" w14:textId="77777777" w:rsidR="0041441E" w:rsidRPr="00C4289D" w:rsidRDefault="0041441E" w:rsidP="003545D6">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a. Government Department;</w:t>
            </w:r>
          </w:p>
          <w:p w14:paraId="170B67BB" w14:textId="77777777" w:rsidR="0041441E" w:rsidRPr="00C4289D" w:rsidRDefault="0041441E" w:rsidP="003545D6">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b. Non-Departmental Public Body or Assembly Sponsored Public Body (advisory, executive, or tribunal);</w:t>
            </w:r>
          </w:p>
          <w:p w14:paraId="2B973C2A" w14:textId="77777777" w:rsidR="0041441E" w:rsidRPr="00C4289D" w:rsidRDefault="0041441E" w:rsidP="003545D6">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c. Non-Ministerial Department; or</w:t>
            </w:r>
          </w:p>
          <w:p w14:paraId="63EBD8D1" w14:textId="77777777" w:rsidR="0041441E" w:rsidRPr="00C4289D" w:rsidRDefault="0041441E" w:rsidP="003545D6">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d. Executive Agency;</w:t>
            </w:r>
          </w:p>
          <w:p w14:paraId="69E9C7A7" w14:textId="77777777" w:rsidR="0041441E" w:rsidRPr="00C4289D" w:rsidRDefault="0041441E" w:rsidP="003545D6">
            <w:pPr>
              <w:widowControl w:val="0"/>
              <w:autoSpaceDE w:val="0"/>
              <w:autoSpaceDN w:val="0"/>
              <w:adjustRightInd w:val="0"/>
              <w:spacing w:after="0" w:line="240" w:lineRule="auto"/>
              <w:ind w:left="828"/>
              <w:jc w:val="both"/>
              <w:rPr>
                <w:rFonts w:ascii="Arial" w:hAnsi="Arial" w:cs="Arial"/>
                <w:sz w:val="20"/>
                <w:szCs w:val="20"/>
              </w:rPr>
            </w:pPr>
          </w:p>
        </w:tc>
      </w:tr>
      <w:tr w:rsidR="0041441E" w:rsidRPr="00C4289D" w14:paraId="097BB1A6" w14:textId="77777777" w:rsidTr="003545D6">
        <w:tc>
          <w:tcPr>
            <w:tcW w:w="5000" w:type="dxa"/>
            <w:tcBorders>
              <w:top w:val="nil"/>
              <w:left w:val="nil"/>
              <w:bottom w:val="nil"/>
              <w:right w:val="nil"/>
            </w:tcBorders>
            <w:shd w:val="clear" w:color="auto" w:fill="FFFFFF"/>
          </w:tcPr>
          <w:p w14:paraId="5529F76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Collect</w:t>
            </w:r>
          </w:p>
        </w:tc>
        <w:tc>
          <w:tcPr>
            <w:tcW w:w="5000" w:type="dxa"/>
            <w:tcBorders>
              <w:top w:val="nil"/>
              <w:left w:val="nil"/>
              <w:bottom w:val="nil"/>
              <w:right w:val="nil"/>
            </w:tcBorders>
            <w:shd w:val="clear" w:color="auto" w:fill="FFFFFF"/>
          </w:tcPr>
          <w:p w14:paraId="46049F8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pick up the Contractor Deliverables from the Consignor.  This shall include loading, and any other specific arrangements, agreed in accordance with Clause 28.c and Collected and Collection shall be construed accordingly;</w:t>
            </w:r>
          </w:p>
          <w:p w14:paraId="3A69D777"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371F431A" w14:textId="77777777" w:rsidTr="003545D6">
        <w:tc>
          <w:tcPr>
            <w:tcW w:w="5000" w:type="dxa"/>
            <w:tcBorders>
              <w:top w:val="nil"/>
              <w:left w:val="nil"/>
              <w:bottom w:val="nil"/>
              <w:right w:val="nil"/>
            </w:tcBorders>
            <w:shd w:val="clear" w:color="auto" w:fill="FFFFFF"/>
          </w:tcPr>
          <w:p w14:paraId="695AD05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Commercial Packaging</w:t>
            </w:r>
          </w:p>
        </w:tc>
        <w:tc>
          <w:tcPr>
            <w:tcW w:w="5000" w:type="dxa"/>
            <w:tcBorders>
              <w:top w:val="nil"/>
              <w:left w:val="nil"/>
              <w:bottom w:val="nil"/>
              <w:right w:val="nil"/>
            </w:tcBorders>
            <w:shd w:val="clear" w:color="auto" w:fill="FFFFFF"/>
          </w:tcPr>
          <w:p w14:paraId="5BF8A6A6"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commercial Packaging for military use as described in Def Stan 81-041 (Part 1)</w:t>
            </w:r>
          </w:p>
          <w:p w14:paraId="6D1E1BD9"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42A5B7DB" w14:textId="77777777" w:rsidTr="003545D6">
        <w:tc>
          <w:tcPr>
            <w:tcW w:w="5000" w:type="dxa"/>
            <w:tcBorders>
              <w:top w:val="nil"/>
              <w:left w:val="nil"/>
              <w:bottom w:val="nil"/>
              <w:right w:val="nil"/>
            </w:tcBorders>
            <w:shd w:val="clear" w:color="auto" w:fill="FFFFFF"/>
          </w:tcPr>
          <w:p w14:paraId="455E0C3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Conditions</w:t>
            </w:r>
          </w:p>
        </w:tc>
        <w:tc>
          <w:tcPr>
            <w:tcW w:w="5000" w:type="dxa"/>
            <w:tcBorders>
              <w:top w:val="nil"/>
              <w:left w:val="nil"/>
              <w:bottom w:val="nil"/>
              <w:right w:val="nil"/>
            </w:tcBorders>
            <w:shd w:val="clear" w:color="auto" w:fill="FFFFFF"/>
          </w:tcPr>
          <w:p w14:paraId="4408918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terms and conditions set out in this document;</w:t>
            </w:r>
          </w:p>
          <w:p w14:paraId="17C383D8"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1ED404C7" w14:textId="77777777" w:rsidTr="003545D6">
        <w:tc>
          <w:tcPr>
            <w:tcW w:w="5000" w:type="dxa"/>
            <w:tcBorders>
              <w:top w:val="nil"/>
              <w:left w:val="nil"/>
              <w:bottom w:val="nil"/>
              <w:right w:val="nil"/>
            </w:tcBorders>
            <w:shd w:val="clear" w:color="auto" w:fill="FFFFFF"/>
          </w:tcPr>
          <w:p w14:paraId="6A8B23D9"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Consignee</w:t>
            </w:r>
          </w:p>
        </w:tc>
        <w:tc>
          <w:tcPr>
            <w:tcW w:w="5000" w:type="dxa"/>
            <w:tcBorders>
              <w:top w:val="nil"/>
              <w:left w:val="nil"/>
              <w:bottom w:val="nil"/>
              <w:right w:val="nil"/>
            </w:tcBorders>
            <w:shd w:val="clear" w:color="auto" w:fill="FFFFFF"/>
          </w:tcPr>
          <w:p w14:paraId="76EB2D1F"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that part of the Authority identified in Schedule 3 (Contract Data Sheet) to whom the Contractor </w:t>
            </w:r>
            <w:r w:rsidRPr="00C4289D">
              <w:rPr>
                <w:rFonts w:ascii="Arial" w:hAnsi="Arial" w:cs="Arial"/>
                <w:color w:val="000000"/>
                <w:sz w:val="20"/>
                <w:szCs w:val="20"/>
              </w:rPr>
              <w:lastRenderedPageBreak/>
              <w:t>Deliverables are to be Delivered or on whose behalf they are to be Collected at the address specified in Schedule 3 (Contract Data Sheet) or such other part of the Authority as may be instructed by the Authority by means of a Diversion Order;</w:t>
            </w:r>
          </w:p>
          <w:p w14:paraId="372EF0AE"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1FBFADC3" w14:textId="77777777" w:rsidTr="003545D6">
        <w:tc>
          <w:tcPr>
            <w:tcW w:w="5000" w:type="dxa"/>
            <w:tcBorders>
              <w:top w:val="nil"/>
              <w:left w:val="nil"/>
              <w:bottom w:val="nil"/>
              <w:right w:val="nil"/>
            </w:tcBorders>
            <w:shd w:val="clear" w:color="auto" w:fill="FFFFFF"/>
          </w:tcPr>
          <w:p w14:paraId="46C7F74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Consignor</w:t>
            </w:r>
          </w:p>
        </w:tc>
        <w:tc>
          <w:tcPr>
            <w:tcW w:w="5000" w:type="dxa"/>
            <w:tcBorders>
              <w:top w:val="nil"/>
              <w:left w:val="nil"/>
              <w:bottom w:val="nil"/>
              <w:right w:val="nil"/>
            </w:tcBorders>
            <w:shd w:val="clear" w:color="auto" w:fill="FFFFFF"/>
          </w:tcPr>
          <w:p w14:paraId="0066F08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name and address specified in Schedule 3 (Contract Data Sheet) from whom the Contractor Deliverables will be dispatched or Collected;</w:t>
            </w:r>
          </w:p>
          <w:p w14:paraId="08257329"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57819548" w14:textId="77777777" w:rsidTr="003545D6">
        <w:tc>
          <w:tcPr>
            <w:tcW w:w="5000" w:type="dxa"/>
            <w:tcBorders>
              <w:top w:val="nil"/>
              <w:left w:val="nil"/>
              <w:bottom w:val="nil"/>
              <w:right w:val="nil"/>
            </w:tcBorders>
            <w:shd w:val="clear" w:color="auto" w:fill="FFFFFF"/>
          </w:tcPr>
          <w:p w14:paraId="1779C6B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w:t>
            </w:r>
          </w:p>
        </w:tc>
        <w:tc>
          <w:tcPr>
            <w:tcW w:w="5000" w:type="dxa"/>
            <w:tcBorders>
              <w:top w:val="nil"/>
              <w:left w:val="nil"/>
              <w:bottom w:val="nil"/>
              <w:right w:val="nil"/>
            </w:tcBorders>
            <w:shd w:val="clear" w:color="auto" w:fill="FFFFFF"/>
          </w:tcPr>
          <w:p w14:paraId="35C9C7AB"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Contract including its Schedules and any amendments agreed by the Parties in accordance with condition 6 ( Formal Amendments to the Contract);</w:t>
            </w:r>
          </w:p>
          <w:p w14:paraId="18FDB125"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67CC3FAE" w14:textId="77777777" w:rsidTr="003545D6">
        <w:tc>
          <w:tcPr>
            <w:tcW w:w="5000" w:type="dxa"/>
            <w:tcBorders>
              <w:top w:val="nil"/>
              <w:left w:val="nil"/>
              <w:bottom w:val="nil"/>
              <w:right w:val="nil"/>
            </w:tcBorders>
            <w:shd w:val="clear" w:color="auto" w:fill="FFFFFF"/>
          </w:tcPr>
          <w:p w14:paraId="2148D7E1"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 Price</w:t>
            </w:r>
          </w:p>
        </w:tc>
        <w:tc>
          <w:tcPr>
            <w:tcW w:w="5000" w:type="dxa"/>
            <w:tcBorders>
              <w:top w:val="nil"/>
              <w:left w:val="nil"/>
              <w:bottom w:val="nil"/>
              <w:right w:val="nil"/>
            </w:tcBorders>
            <w:shd w:val="clear" w:color="auto" w:fill="FFFFFF"/>
          </w:tcPr>
          <w:p w14:paraId="028E9BB9"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3F8B889"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38256E32" w14:textId="77777777" w:rsidTr="003545D6">
        <w:tc>
          <w:tcPr>
            <w:tcW w:w="5000" w:type="dxa"/>
            <w:tcBorders>
              <w:top w:val="nil"/>
              <w:left w:val="nil"/>
              <w:bottom w:val="nil"/>
              <w:right w:val="nil"/>
            </w:tcBorders>
            <w:shd w:val="clear" w:color="auto" w:fill="FFFFFF"/>
          </w:tcPr>
          <w:p w14:paraId="21B3D3E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w:t>
            </w:r>
          </w:p>
        </w:tc>
        <w:tc>
          <w:tcPr>
            <w:tcW w:w="5000" w:type="dxa"/>
            <w:tcBorders>
              <w:top w:val="nil"/>
              <w:left w:val="nil"/>
              <w:bottom w:val="nil"/>
              <w:right w:val="nil"/>
            </w:tcBorders>
            <w:shd w:val="clear" w:color="auto" w:fill="FFFFFF"/>
          </w:tcPr>
          <w:p w14:paraId="0AD3EDCD"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F569880"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2DD004C1" w14:textId="77777777" w:rsidTr="003545D6">
        <w:tc>
          <w:tcPr>
            <w:tcW w:w="5000" w:type="dxa"/>
            <w:tcBorders>
              <w:top w:val="nil"/>
              <w:left w:val="nil"/>
              <w:bottom w:val="nil"/>
              <w:right w:val="nil"/>
            </w:tcBorders>
            <w:shd w:val="clear" w:color="auto" w:fill="FFFFFF"/>
          </w:tcPr>
          <w:p w14:paraId="0F014C3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Commercially Sensitive Information</w:t>
            </w:r>
          </w:p>
        </w:tc>
        <w:tc>
          <w:tcPr>
            <w:tcW w:w="5000" w:type="dxa"/>
            <w:tcBorders>
              <w:top w:val="nil"/>
              <w:left w:val="nil"/>
              <w:bottom w:val="nil"/>
              <w:right w:val="nil"/>
            </w:tcBorders>
            <w:shd w:val="clear" w:color="auto" w:fill="FFFFFF"/>
          </w:tcPr>
          <w:p w14:paraId="3FD5512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Information listed in the completed Schedule 5 (Contractor’s Commercially Sensitive Information Form), which is Information notified by the Contractor to the Authority, which is acknowledged by the Authority as being commercially sensitive;</w:t>
            </w:r>
          </w:p>
          <w:p w14:paraId="75969B48"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1C25AC56" w14:textId="77777777" w:rsidTr="003545D6">
        <w:tc>
          <w:tcPr>
            <w:tcW w:w="5000" w:type="dxa"/>
            <w:tcBorders>
              <w:top w:val="nil"/>
              <w:left w:val="nil"/>
              <w:bottom w:val="nil"/>
              <w:right w:val="nil"/>
            </w:tcBorders>
            <w:shd w:val="clear" w:color="auto" w:fill="FFFFFF"/>
          </w:tcPr>
          <w:p w14:paraId="205333A9"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Deliverables</w:t>
            </w:r>
          </w:p>
        </w:tc>
        <w:tc>
          <w:tcPr>
            <w:tcW w:w="5000" w:type="dxa"/>
            <w:tcBorders>
              <w:top w:val="nil"/>
              <w:left w:val="nil"/>
              <w:bottom w:val="nil"/>
              <w:right w:val="nil"/>
            </w:tcBorders>
            <w:shd w:val="clear" w:color="auto" w:fill="FFFFFF"/>
          </w:tcPr>
          <w:p w14:paraId="32F1A22D"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goods and/or the services, including Packaging (and Certificate(s) of Conformity and supplied in accordance with any QA requirements if specified) which the Contractor is required to provide under the Contract;</w:t>
            </w:r>
          </w:p>
          <w:p w14:paraId="7AE772A2"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275D7657" w14:textId="77777777" w:rsidTr="003545D6">
        <w:tc>
          <w:tcPr>
            <w:tcW w:w="5000" w:type="dxa"/>
            <w:tcBorders>
              <w:top w:val="nil"/>
              <w:left w:val="nil"/>
              <w:bottom w:val="nil"/>
              <w:right w:val="nil"/>
            </w:tcBorders>
            <w:shd w:val="clear" w:color="auto" w:fill="FFFFFF"/>
          </w:tcPr>
          <w:p w14:paraId="6C511FE7"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Control</w:t>
            </w:r>
          </w:p>
        </w:tc>
        <w:tc>
          <w:tcPr>
            <w:tcW w:w="5000" w:type="dxa"/>
            <w:tcBorders>
              <w:top w:val="nil"/>
              <w:left w:val="nil"/>
              <w:bottom w:val="nil"/>
              <w:right w:val="nil"/>
            </w:tcBorders>
            <w:shd w:val="clear" w:color="auto" w:fill="FFFFFF"/>
          </w:tcPr>
          <w:p w14:paraId="7F41D7C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power of a person to secure that the affairs of the Contractor are conducted in accordance with the wishes of that person:</w:t>
            </w:r>
          </w:p>
          <w:p w14:paraId="1BFEE440" w14:textId="77777777" w:rsidR="0041441E" w:rsidRPr="00C4289D" w:rsidRDefault="0041441E" w:rsidP="003545D6">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by means of the holding of shares, or the possession of voting powers in, or in relation to, the Contractor; or</w:t>
            </w:r>
          </w:p>
          <w:p w14:paraId="1C873CB3" w14:textId="77777777" w:rsidR="0041441E" w:rsidRPr="00C4289D" w:rsidRDefault="0041441E" w:rsidP="003545D6">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b. by virtue of any powers conferred by the constitutional or corporate documents, or any other document, regulating the Contractor;</w:t>
            </w:r>
          </w:p>
          <w:p w14:paraId="0B30638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and a change of Control occurs if a person who Controls the Contractor ceases to do so or if another person acquires Control of the Contractor;</w:t>
            </w:r>
          </w:p>
          <w:p w14:paraId="5A66732D"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52FF49E7" w14:textId="77777777" w:rsidTr="003545D6">
        <w:tc>
          <w:tcPr>
            <w:tcW w:w="5000" w:type="dxa"/>
            <w:tcBorders>
              <w:top w:val="nil"/>
              <w:left w:val="nil"/>
              <w:bottom w:val="nil"/>
              <w:right w:val="nil"/>
            </w:tcBorders>
            <w:shd w:val="clear" w:color="auto" w:fill="FFFFFF"/>
          </w:tcPr>
          <w:p w14:paraId="4791BE26"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CPET</w:t>
            </w:r>
          </w:p>
        </w:tc>
        <w:tc>
          <w:tcPr>
            <w:tcW w:w="5000" w:type="dxa"/>
            <w:tcBorders>
              <w:top w:val="nil"/>
              <w:left w:val="nil"/>
              <w:bottom w:val="nil"/>
              <w:right w:val="nil"/>
            </w:tcBorders>
            <w:shd w:val="clear" w:color="auto" w:fill="FFFFFF"/>
          </w:tcPr>
          <w:p w14:paraId="3D3889C7"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UK Government’s Central Point of Expertise on Timber, which provides a free telephone helpline and </w:t>
            </w:r>
            <w:r w:rsidRPr="00C4289D">
              <w:rPr>
                <w:rFonts w:ascii="Arial" w:hAnsi="Arial" w:cs="Arial"/>
                <w:color w:val="000000"/>
                <w:sz w:val="20"/>
                <w:szCs w:val="20"/>
              </w:rPr>
              <w:lastRenderedPageBreak/>
              <w:t>website to support implementation of the UK Government timber procurement policy;</w:t>
            </w:r>
          </w:p>
          <w:p w14:paraId="3D0A6631"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47E58124" w14:textId="77777777" w:rsidTr="003545D6">
        <w:tc>
          <w:tcPr>
            <w:tcW w:w="5000" w:type="dxa"/>
            <w:tcBorders>
              <w:top w:val="nil"/>
              <w:left w:val="nil"/>
              <w:bottom w:val="nil"/>
              <w:right w:val="nil"/>
            </w:tcBorders>
            <w:shd w:val="clear" w:color="auto" w:fill="FFFFFF"/>
          </w:tcPr>
          <w:p w14:paraId="26C31689"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Crown Use</w:t>
            </w:r>
          </w:p>
        </w:tc>
        <w:tc>
          <w:tcPr>
            <w:tcW w:w="5000" w:type="dxa"/>
            <w:tcBorders>
              <w:top w:val="nil"/>
              <w:left w:val="nil"/>
              <w:bottom w:val="nil"/>
              <w:right w:val="nil"/>
            </w:tcBorders>
            <w:shd w:val="clear" w:color="auto" w:fill="FFFFFF"/>
          </w:tcPr>
          <w:p w14:paraId="254443AA"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6E4859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p>
        </w:tc>
      </w:tr>
      <w:tr w:rsidR="0041441E" w:rsidRPr="00C4289D" w14:paraId="53F37C23" w14:textId="77777777" w:rsidTr="003545D6">
        <w:tc>
          <w:tcPr>
            <w:tcW w:w="5000" w:type="dxa"/>
            <w:tcBorders>
              <w:top w:val="nil"/>
              <w:left w:val="nil"/>
              <w:bottom w:val="nil"/>
              <w:right w:val="nil"/>
            </w:tcBorders>
            <w:shd w:val="clear" w:color="auto" w:fill="FFFFFF"/>
          </w:tcPr>
          <w:p w14:paraId="4A981E0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Dangerous Goods</w:t>
            </w:r>
          </w:p>
        </w:tc>
        <w:tc>
          <w:tcPr>
            <w:tcW w:w="5000" w:type="dxa"/>
            <w:tcBorders>
              <w:top w:val="nil"/>
              <w:left w:val="nil"/>
              <w:bottom w:val="nil"/>
              <w:right w:val="nil"/>
            </w:tcBorders>
            <w:shd w:val="clear" w:color="auto" w:fill="FFFFFF"/>
          </w:tcPr>
          <w:p w14:paraId="48C4546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those substances, preparations and articles that are capable of posing a risk to health, safety, property or the environment which are prohibited by regulation, or classified and authorised only under the conditions prescribed by the:</w:t>
            </w:r>
          </w:p>
          <w:p w14:paraId="2EE78C53" w14:textId="77777777" w:rsidR="0041441E" w:rsidRPr="00C4289D" w:rsidRDefault="0041441E" w:rsidP="003545D6">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Carriage of Dangerous Goods and Use of Transportable Pressure Equipment Regulations 2009 (CDG) (as amended 2011);</w:t>
            </w:r>
          </w:p>
          <w:p w14:paraId="03FF24DF" w14:textId="77777777" w:rsidR="0041441E" w:rsidRPr="00C4289D" w:rsidRDefault="0041441E" w:rsidP="003545D6">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b. European Agreement Concerning the International Carriage of Dangerous Goods by Road (ADR);</w:t>
            </w:r>
          </w:p>
          <w:p w14:paraId="6E3634E2" w14:textId="77777777" w:rsidR="0041441E" w:rsidRPr="00C4289D" w:rsidRDefault="0041441E" w:rsidP="003545D6">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c. Regulations Concerning the International Carriage of Dangerous Goods by Rail (RID);</w:t>
            </w:r>
          </w:p>
          <w:p w14:paraId="3097B2F2" w14:textId="77777777" w:rsidR="0041441E" w:rsidRPr="00C4289D" w:rsidRDefault="0041441E" w:rsidP="003545D6">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d. International Maritime Dangerous Goods (IMDG) Code;</w:t>
            </w:r>
          </w:p>
          <w:p w14:paraId="46B8B6AB" w14:textId="77777777" w:rsidR="0041441E" w:rsidRPr="00C4289D" w:rsidRDefault="0041441E" w:rsidP="003545D6">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e. International Civil Aviation Organisation (ICAO) Technical Instructions for the Safe Transport of Dangerous Goods by Air;</w:t>
            </w:r>
          </w:p>
          <w:p w14:paraId="3744A646" w14:textId="77777777" w:rsidR="0041441E" w:rsidRPr="00C4289D" w:rsidRDefault="0041441E" w:rsidP="003545D6">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f. International Air Transport Association (IATA) Dangerous Goods Regulations.</w:t>
            </w:r>
          </w:p>
          <w:p w14:paraId="5FAB9156" w14:textId="77777777" w:rsidR="0041441E" w:rsidRPr="00C4289D" w:rsidRDefault="0041441E" w:rsidP="003545D6">
            <w:pPr>
              <w:widowControl w:val="0"/>
              <w:autoSpaceDE w:val="0"/>
              <w:autoSpaceDN w:val="0"/>
              <w:adjustRightInd w:val="0"/>
              <w:spacing w:after="0" w:line="240" w:lineRule="auto"/>
              <w:ind w:left="828"/>
              <w:jc w:val="both"/>
              <w:rPr>
                <w:rFonts w:ascii="Arial" w:hAnsi="Arial" w:cs="Arial"/>
                <w:sz w:val="20"/>
                <w:szCs w:val="20"/>
              </w:rPr>
            </w:pPr>
          </w:p>
        </w:tc>
      </w:tr>
      <w:tr w:rsidR="0041441E" w:rsidRPr="00C4289D" w14:paraId="1C471CC6" w14:textId="77777777" w:rsidTr="003545D6">
        <w:tc>
          <w:tcPr>
            <w:tcW w:w="5000" w:type="dxa"/>
            <w:tcBorders>
              <w:top w:val="nil"/>
              <w:left w:val="nil"/>
              <w:bottom w:val="nil"/>
              <w:right w:val="nil"/>
            </w:tcBorders>
            <w:shd w:val="clear" w:color="auto" w:fill="FFFFFF"/>
          </w:tcPr>
          <w:p w14:paraId="3EEE3A22"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DBS Finance</w:t>
            </w:r>
          </w:p>
        </w:tc>
        <w:tc>
          <w:tcPr>
            <w:tcW w:w="5000" w:type="dxa"/>
            <w:tcBorders>
              <w:top w:val="nil"/>
              <w:left w:val="nil"/>
              <w:bottom w:val="nil"/>
              <w:right w:val="nil"/>
            </w:tcBorders>
            <w:shd w:val="clear" w:color="auto" w:fill="FFFFFF"/>
          </w:tcPr>
          <w:p w14:paraId="5439080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Defence Business Services Finance, at the address stated in Schedule 3 (Contract Data Sheet);</w:t>
            </w:r>
          </w:p>
          <w:p w14:paraId="2AF536E1"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76948A5" w14:textId="77777777" w:rsidTr="003545D6">
        <w:tc>
          <w:tcPr>
            <w:tcW w:w="5000" w:type="dxa"/>
            <w:tcBorders>
              <w:top w:val="nil"/>
              <w:left w:val="nil"/>
              <w:bottom w:val="nil"/>
              <w:right w:val="nil"/>
            </w:tcBorders>
            <w:shd w:val="clear" w:color="auto" w:fill="FFFFFF"/>
          </w:tcPr>
          <w:p w14:paraId="6F2792E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DEFFORM</w:t>
            </w:r>
          </w:p>
        </w:tc>
        <w:tc>
          <w:tcPr>
            <w:tcW w:w="5000" w:type="dxa"/>
            <w:tcBorders>
              <w:top w:val="nil"/>
              <w:left w:val="nil"/>
              <w:bottom w:val="nil"/>
              <w:right w:val="nil"/>
            </w:tcBorders>
            <w:shd w:val="clear" w:color="auto" w:fill="FFFFFF"/>
          </w:tcPr>
          <w:p w14:paraId="5C3B598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MOD DEFFORM series which can be found at </w:t>
            </w:r>
            <w:hyperlink r:id="rId34" w:history="1">
              <w:r w:rsidRPr="00C4289D">
                <w:rPr>
                  <w:rFonts w:ascii="Arial" w:hAnsi="Arial" w:cs="Arial"/>
                  <w:color w:val="0000FF"/>
                  <w:sz w:val="20"/>
                  <w:szCs w:val="20"/>
                  <w:u w:val="single"/>
                </w:rPr>
                <w:t>https://www.aof.mod.uk</w:t>
              </w:r>
            </w:hyperlink>
            <w:r w:rsidRPr="00C4289D">
              <w:rPr>
                <w:rFonts w:ascii="Arial" w:hAnsi="Arial" w:cs="Arial"/>
                <w:color w:val="000000"/>
                <w:sz w:val="20"/>
                <w:szCs w:val="20"/>
              </w:rPr>
              <w:t>;</w:t>
            </w:r>
          </w:p>
          <w:p w14:paraId="6BE626BE"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5FFED15B" w14:textId="77777777" w:rsidTr="003545D6">
        <w:tc>
          <w:tcPr>
            <w:tcW w:w="5000" w:type="dxa"/>
            <w:tcBorders>
              <w:top w:val="nil"/>
              <w:left w:val="nil"/>
              <w:bottom w:val="nil"/>
              <w:right w:val="nil"/>
            </w:tcBorders>
            <w:shd w:val="clear" w:color="auto" w:fill="FFFFFF"/>
          </w:tcPr>
          <w:p w14:paraId="1D14EB7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 STAN</w:t>
            </w:r>
          </w:p>
        </w:tc>
        <w:tc>
          <w:tcPr>
            <w:tcW w:w="5000" w:type="dxa"/>
            <w:tcBorders>
              <w:top w:val="nil"/>
              <w:left w:val="nil"/>
              <w:bottom w:val="nil"/>
              <w:right w:val="nil"/>
            </w:tcBorders>
            <w:shd w:val="clear" w:color="auto" w:fill="FFFFFF"/>
          </w:tcPr>
          <w:p w14:paraId="4698E727"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Defence Standards which can be accessed at </w:t>
            </w:r>
            <w:hyperlink r:id="rId35" w:history="1">
              <w:r w:rsidRPr="00C4289D">
                <w:rPr>
                  <w:rFonts w:ascii="Arial" w:hAnsi="Arial" w:cs="Arial"/>
                  <w:color w:val="0000FF"/>
                  <w:sz w:val="20"/>
                  <w:szCs w:val="20"/>
                  <w:u w:val="single"/>
                </w:rPr>
                <w:t>https://www.dstan.mod.uk</w:t>
              </w:r>
            </w:hyperlink>
            <w:r w:rsidRPr="00C4289D">
              <w:rPr>
                <w:rFonts w:ascii="Arial" w:hAnsi="Arial" w:cs="Arial"/>
                <w:color w:val="000000"/>
                <w:sz w:val="20"/>
                <w:szCs w:val="20"/>
              </w:rPr>
              <w:t>;</w:t>
            </w:r>
          </w:p>
          <w:p w14:paraId="72E8973C"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07E8F844" w14:textId="77777777" w:rsidTr="003545D6">
        <w:tc>
          <w:tcPr>
            <w:tcW w:w="5000" w:type="dxa"/>
            <w:tcBorders>
              <w:top w:val="nil"/>
              <w:left w:val="nil"/>
              <w:bottom w:val="nil"/>
              <w:right w:val="nil"/>
            </w:tcBorders>
            <w:shd w:val="clear" w:color="auto" w:fill="FFFFFF"/>
          </w:tcPr>
          <w:p w14:paraId="4DB273F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w:t>
            </w:r>
          </w:p>
        </w:tc>
        <w:tc>
          <w:tcPr>
            <w:tcW w:w="5000" w:type="dxa"/>
            <w:tcBorders>
              <w:top w:val="nil"/>
              <w:left w:val="nil"/>
              <w:bottom w:val="nil"/>
              <w:right w:val="nil"/>
            </w:tcBorders>
            <w:shd w:val="clear" w:color="auto" w:fill="FFFFFF"/>
          </w:tcPr>
          <w:p w14:paraId="52169CE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hand over the Contractor Deliverables to the Consignee.  This shall include unloading, and any other specific arrangements, agreed in accordance with Condition 28 and Delivered and Delivery shall be construed accordingly;</w:t>
            </w:r>
          </w:p>
          <w:p w14:paraId="488DEDCF"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5B755AF8" w14:textId="77777777" w:rsidTr="003545D6">
        <w:tc>
          <w:tcPr>
            <w:tcW w:w="5000" w:type="dxa"/>
            <w:tcBorders>
              <w:top w:val="nil"/>
              <w:left w:val="nil"/>
              <w:bottom w:val="nil"/>
              <w:right w:val="nil"/>
            </w:tcBorders>
            <w:shd w:val="clear" w:color="auto" w:fill="FFFFFF"/>
          </w:tcPr>
          <w:p w14:paraId="0F8908E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Delivery</w:t>
            </w:r>
            <w:r>
              <w:rPr>
                <w:rFonts w:ascii="Arial" w:hAnsi="Arial" w:cs="Arial"/>
                <w:b/>
                <w:bCs/>
                <w:color w:val="000000"/>
                <w:sz w:val="20"/>
                <w:szCs w:val="20"/>
              </w:rPr>
              <w:t xml:space="preserve"> </w:t>
            </w:r>
            <w:r w:rsidRPr="00C4289D">
              <w:rPr>
                <w:rFonts w:ascii="Arial" w:hAnsi="Arial" w:cs="Arial"/>
                <w:b/>
                <w:bCs/>
                <w:color w:val="000000"/>
                <w:sz w:val="20"/>
                <w:szCs w:val="20"/>
              </w:rPr>
              <w:t>Date</w:t>
            </w:r>
          </w:p>
        </w:tc>
        <w:tc>
          <w:tcPr>
            <w:tcW w:w="5000" w:type="dxa"/>
            <w:tcBorders>
              <w:top w:val="nil"/>
              <w:left w:val="nil"/>
              <w:bottom w:val="nil"/>
              <w:right w:val="nil"/>
            </w:tcBorders>
            <w:shd w:val="clear" w:color="auto" w:fill="FFFFFF"/>
          </w:tcPr>
          <w:p w14:paraId="1727EC66"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date as specified in Schedule 2 (Schedule of Requirements) on which the Contractor Deliverables or the relevant portion of them are to be Delivered or made available for Collection;</w:t>
            </w:r>
          </w:p>
          <w:p w14:paraId="71A4D467"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40E88130" w14:textId="77777777" w:rsidTr="003545D6">
        <w:tc>
          <w:tcPr>
            <w:tcW w:w="5000" w:type="dxa"/>
            <w:tcBorders>
              <w:top w:val="nil"/>
              <w:left w:val="nil"/>
              <w:bottom w:val="nil"/>
              <w:right w:val="nil"/>
            </w:tcBorders>
            <w:shd w:val="clear" w:color="auto" w:fill="FFFFFF"/>
          </w:tcPr>
          <w:p w14:paraId="402FB722"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Denomination of Quantity (D of Q)</w:t>
            </w:r>
          </w:p>
        </w:tc>
        <w:tc>
          <w:tcPr>
            <w:tcW w:w="5000" w:type="dxa"/>
            <w:tcBorders>
              <w:top w:val="nil"/>
              <w:left w:val="nil"/>
              <w:bottom w:val="nil"/>
              <w:right w:val="nil"/>
            </w:tcBorders>
            <w:shd w:val="clear" w:color="auto" w:fill="FFFFFF"/>
          </w:tcPr>
          <w:p w14:paraId="0191616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quantity or measure by which an item of material is managed;</w:t>
            </w:r>
          </w:p>
          <w:p w14:paraId="415376C7"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p>
          <w:p w14:paraId="3A008484"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3A93EBF5" w14:textId="77777777" w:rsidTr="003545D6">
        <w:tc>
          <w:tcPr>
            <w:tcW w:w="5000" w:type="dxa"/>
            <w:tcBorders>
              <w:top w:val="nil"/>
              <w:left w:val="nil"/>
              <w:bottom w:val="nil"/>
              <w:right w:val="nil"/>
            </w:tcBorders>
            <w:shd w:val="clear" w:color="auto" w:fill="FFFFFF"/>
          </w:tcPr>
          <w:p w14:paraId="32B0E1F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Design Right(s)</w:t>
            </w:r>
          </w:p>
        </w:tc>
        <w:tc>
          <w:tcPr>
            <w:tcW w:w="5000" w:type="dxa"/>
            <w:tcBorders>
              <w:top w:val="nil"/>
              <w:left w:val="nil"/>
              <w:bottom w:val="nil"/>
              <w:right w:val="nil"/>
            </w:tcBorders>
            <w:shd w:val="clear" w:color="auto" w:fill="FFFFFF"/>
          </w:tcPr>
          <w:p w14:paraId="46DA485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has the meaning ascribed to it by Section 213 of the Copyright, Designs and Patents Act 1988;</w:t>
            </w:r>
          </w:p>
          <w:p w14:paraId="3F1598CE"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B7C66B0" w14:textId="77777777" w:rsidTr="003545D6">
        <w:tc>
          <w:tcPr>
            <w:tcW w:w="5000" w:type="dxa"/>
            <w:tcBorders>
              <w:top w:val="nil"/>
              <w:left w:val="nil"/>
              <w:bottom w:val="nil"/>
              <w:right w:val="nil"/>
            </w:tcBorders>
            <w:shd w:val="clear" w:color="auto" w:fill="FFFFFF"/>
          </w:tcPr>
          <w:p w14:paraId="57CFD6AA"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Diversion Order</w:t>
            </w:r>
          </w:p>
        </w:tc>
        <w:tc>
          <w:tcPr>
            <w:tcW w:w="5000" w:type="dxa"/>
            <w:tcBorders>
              <w:top w:val="nil"/>
              <w:left w:val="nil"/>
              <w:bottom w:val="nil"/>
              <w:right w:val="nil"/>
            </w:tcBorders>
            <w:shd w:val="clear" w:color="auto" w:fill="FFFFFF"/>
          </w:tcPr>
          <w:p w14:paraId="5B6B2E98"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
          <w:p w14:paraId="39E75A35"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1BEBF94B" w14:textId="77777777" w:rsidTr="003545D6">
        <w:tc>
          <w:tcPr>
            <w:tcW w:w="5000" w:type="dxa"/>
            <w:tcBorders>
              <w:top w:val="nil"/>
              <w:left w:val="nil"/>
              <w:bottom w:val="nil"/>
              <w:right w:val="nil"/>
            </w:tcBorders>
            <w:shd w:val="clear" w:color="auto" w:fill="FFFFFF"/>
          </w:tcPr>
          <w:p w14:paraId="6E7C5A0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Effective</w:t>
            </w:r>
            <w:r>
              <w:rPr>
                <w:rFonts w:ascii="Arial" w:hAnsi="Arial" w:cs="Arial"/>
                <w:b/>
                <w:bCs/>
                <w:color w:val="000000"/>
                <w:sz w:val="20"/>
                <w:szCs w:val="20"/>
              </w:rPr>
              <w:t xml:space="preserve"> </w:t>
            </w:r>
            <w:r w:rsidRPr="00C4289D">
              <w:rPr>
                <w:rFonts w:ascii="Arial" w:hAnsi="Arial" w:cs="Arial"/>
                <w:b/>
                <w:bCs/>
                <w:color w:val="000000"/>
                <w:sz w:val="20"/>
                <w:szCs w:val="20"/>
              </w:rPr>
              <w:t>Date of Contract</w:t>
            </w:r>
          </w:p>
        </w:tc>
        <w:tc>
          <w:tcPr>
            <w:tcW w:w="5000" w:type="dxa"/>
            <w:tcBorders>
              <w:top w:val="nil"/>
              <w:left w:val="nil"/>
              <w:bottom w:val="nil"/>
              <w:right w:val="nil"/>
            </w:tcBorders>
            <w:shd w:val="clear" w:color="auto" w:fill="FFFFFF"/>
          </w:tcPr>
          <w:p w14:paraId="3397CF7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date specified on the Authority’s acceptance letter;</w:t>
            </w:r>
          </w:p>
          <w:p w14:paraId="61FFA06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p>
          <w:p w14:paraId="26B8D5BA"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A9CFC02" w14:textId="77777777" w:rsidTr="003545D6">
        <w:tc>
          <w:tcPr>
            <w:tcW w:w="5000" w:type="dxa"/>
            <w:tcBorders>
              <w:top w:val="nil"/>
              <w:left w:val="nil"/>
              <w:bottom w:val="nil"/>
              <w:right w:val="nil"/>
            </w:tcBorders>
            <w:shd w:val="clear" w:color="auto" w:fill="FFFFFF"/>
          </w:tcPr>
          <w:p w14:paraId="46C778FA"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Evidence</w:t>
            </w:r>
          </w:p>
        </w:tc>
        <w:tc>
          <w:tcPr>
            <w:tcW w:w="5000" w:type="dxa"/>
            <w:tcBorders>
              <w:top w:val="nil"/>
              <w:left w:val="nil"/>
              <w:bottom w:val="nil"/>
              <w:right w:val="nil"/>
            </w:tcBorders>
            <w:shd w:val="clear" w:color="auto" w:fill="FFFFFF"/>
          </w:tcPr>
          <w:p w14:paraId="6D78FAA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either:</w:t>
            </w:r>
          </w:p>
          <w:p w14:paraId="55344E07" w14:textId="77777777" w:rsidR="0041441E" w:rsidRPr="00C4289D" w:rsidRDefault="0041441E" w:rsidP="003545D6">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52A24479" w14:textId="77777777" w:rsidR="0041441E" w:rsidRPr="00C4289D" w:rsidRDefault="0041441E" w:rsidP="003545D6">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b. other robust Evidence of sustainability or FLEGT licensed origin, as advised by CPET;</w:t>
            </w:r>
          </w:p>
          <w:p w14:paraId="3629BF4F" w14:textId="77777777" w:rsidR="0041441E" w:rsidRPr="00C4289D" w:rsidRDefault="0041441E" w:rsidP="003545D6">
            <w:pPr>
              <w:widowControl w:val="0"/>
              <w:autoSpaceDE w:val="0"/>
              <w:autoSpaceDN w:val="0"/>
              <w:adjustRightInd w:val="0"/>
              <w:spacing w:after="0" w:line="240" w:lineRule="auto"/>
              <w:ind w:left="468"/>
              <w:jc w:val="both"/>
              <w:rPr>
                <w:rFonts w:ascii="Arial" w:hAnsi="Arial" w:cs="Arial"/>
                <w:sz w:val="20"/>
                <w:szCs w:val="20"/>
              </w:rPr>
            </w:pPr>
          </w:p>
        </w:tc>
      </w:tr>
      <w:tr w:rsidR="0041441E" w:rsidRPr="00C4289D" w14:paraId="72687E5D" w14:textId="77777777" w:rsidTr="003545D6">
        <w:tc>
          <w:tcPr>
            <w:tcW w:w="5000" w:type="dxa"/>
            <w:tcBorders>
              <w:top w:val="nil"/>
              <w:left w:val="nil"/>
              <w:bottom w:val="nil"/>
              <w:right w:val="nil"/>
            </w:tcBorders>
            <w:shd w:val="clear" w:color="auto" w:fill="FFFFFF"/>
          </w:tcPr>
          <w:p w14:paraId="737CCF69"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Firm Price</w:t>
            </w:r>
          </w:p>
        </w:tc>
        <w:tc>
          <w:tcPr>
            <w:tcW w:w="5000" w:type="dxa"/>
            <w:tcBorders>
              <w:top w:val="nil"/>
              <w:left w:val="nil"/>
              <w:bottom w:val="nil"/>
              <w:right w:val="nil"/>
            </w:tcBorders>
            <w:shd w:val="clear" w:color="auto" w:fill="FFFFFF"/>
          </w:tcPr>
          <w:p w14:paraId="162DE48F"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a price (excluding VAT) which is not subject to variation;</w:t>
            </w:r>
          </w:p>
          <w:p w14:paraId="79A60DB3"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6F9DEF0C" w14:textId="77777777" w:rsidTr="003545D6">
        <w:tc>
          <w:tcPr>
            <w:tcW w:w="5000" w:type="dxa"/>
            <w:tcBorders>
              <w:top w:val="nil"/>
              <w:left w:val="nil"/>
              <w:bottom w:val="nil"/>
              <w:right w:val="nil"/>
            </w:tcBorders>
            <w:shd w:val="clear" w:color="auto" w:fill="FFFFFF"/>
          </w:tcPr>
          <w:p w14:paraId="2DC4BD2F"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FLEGT</w:t>
            </w:r>
          </w:p>
        </w:tc>
        <w:tc>
          <w:tcPr>
            <w:tcW w:w="5000" w:type="dxa"/>
            <w:tcBorders>
              <w:top w:val="nil"/>
              <w:left w:val="nil"/>
              <w:bottom w:val="nil"/>
              <w:right w:val="nil"/>
            </w:tcBorders>
            <w:shd w:val="clear" w:color="auto" w:fill="FFFFFF"/>
          </w:tcPr>
          <w:p w14:paraId="6F9A703D"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Forest Law Enforcement, Governance and Trade initiative by the European Union to use the power of timber-consuming countries to reduce the extent of illegal logging;</w:t>
            </w:r>
          </w:p>
          <w:p w14:paraId="12D0CEE5"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5D804973" w14:textId="77777777" w:rsidTr="003545D6">
        <w:tc>
          <w:tcPr>
            <w:tcW w:w="5000" w:type="dxa"/>
            <w:tcBorders>
              <w:top w:val="nil"/>
              <w:left w:val="nil"/>
              <w:bottom w:val="nil"/>
              <w:right w:val="nil"/>
            </w:tcBorders>
            <w:shd w:val="clear" w:color="auto" w:fill="FFFFFF"/>
          </w:tcPr>
          <w:p w14:paraId="18E8809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Government Furnished Assets (GFA)</w:t>
            </w:r>
          </w:p>
        </w:tc>
        <w:tc>
          <w:tcPr>
            <w:tcW w:w="5000" w:type="dxa"/>
            <w:tcBorders>
              <w:top w:val="nil"/>
              <w:left w:val="nil"/>
              <w:bottom w:val="nil"/>
              <w:right w:val="nil"/>
            </w:tcBorders>
            <w:shd w:val="clear" w:color="auto" w:fill="FFFFFF"/>
          </w:tcPr>
          <w:p w14:paraId="2A9AFE8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is a generic term for any MOD asset such as equipment, information or resources issued or made available to the Contractor in connection with the Contract by or on behalf of the Authority;</w:t>
            </w:r>
          </w:p>
          <w:p w14:paraId="17240FD6"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64223B49" w14:textId="77777777" w:rsidTr="003545D6">
        <w:tc>
          <w:tcPr>
            <w:tcW w:w="5000" w:type="dxa"/>
            <w:tcBorders>
              <w:top w:val="nil"/>
              <w:left w:val="nil"/>
              <w:bottom w:val="nil"/>
              <w:right w:val="nil"/>
            </w:tcBorders>
            <w:shd w:val="clear" w:color="auto" w:fill="FFFFFF"/>
          </w:tcPr>
          <w:p w14:paraId="1D8EB046"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Hazardous Contractor Deliverable</w:t>
            </w:r>
          </w:p>
        </w:tc>
        <w:tc>
          <w:tcPr>
            <w:tcW w:w="5000" w:type="dxa"/>
            <w:tcBorders>
              <w:top w:val="nil"/>
              <w:left w:val="nil"/>
              <w:bottom w:val="nil"/>
              <w:right w:val="nil"/>
            </w:tcBorders>
            <w:shd w:val="clear" w:color="auto" w:fill="FFFFFF"/>
          </w:tcPr>
          <w:p w14:paraId="060D2BB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2522355"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220BD525" w14:textId="77777777" w:rsidTr="003545D6">
        <w:tc>
          <w:tcPr>
            <w:tcW w:w="5000" w:type="dxa"/>
            <w:tcBorders>
              <w:top w:val="nil"/>
              <w:left w:val="nil"/>
              <w:bottom w:val="nil"/>
              <w:right w:val="nil"/>
            </w:tcBorders>
            <w:shd w:val="clear" w:color="auto" w:fill="FFFFFF"/>
          </w:tcPr>
          <w:p w14:paraId="10493D5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Independent Verification</w:t>
            </w:r>
          </w:p>
        </w:tc>
        <w:tc>
          <w:tcPr>
            <w:tcW w:w="5000" w:type="dxa"/>
            <w:tcBorders>
              <w:top w:val="nil"/>
              <w:left w:val="nil"/>
              <w:bottom w:val="nil"/>
              <w:right w:val="nil"/>
            </w:tcBorders>
            <w:shd w:val="clear" w:color="auto" w:fill="FFFFFF"/>
          </w:tcPr>
          <w:p w14:paraId="64C2A93D"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AE36E51"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3CE412E1" w14:textId="77777777" w:rsidTr="003545D6">
        <w:tc>
          <w:tcPr>
            <w:tcW w:w="5000" w:type="dxa"/>
            <w:tcBorders>
              <w:top w:val="nil"/>
              <w:left w:val="nil"/>
              <w:bottom w:val="nil"/>
              <w:right w:val="nil"/>
            </w:tcBorders>
            <w:shd w:val="clear" w:color="auto" w:fill="FFFFFF"/>
          </w:tcPr>
          <w:p w14:paraId="3AFCBD5D"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Information</w:t>
            </w:r>
          </w:p>
        </w:tc>
        <w:tc>
          <w:tcPr>
            <w:tcW w:w="5000" w:type="dxa"/>
            <w:tcBorders>
              <w:top w:val="nil"/>
              <w:left w:val="nil"/>
              <w:bottom w:val="nil"/>
              <w:right w:val="nil"/>
            </w:tcBorders>
            <w:shd w:val="clear" w:color="auto" w:fill="FFFFFF"/>
          </w:tcPr>
          <w:p w14:paraId="0CF97939"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any Information in any written or other tangible form disclosed to one Party by or on behalf of the other Party under or in connection with the Contract;</w:t>
            </w:r>
          </w:p>
          <w:p w14:paraId="59AC2A6A"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9934776" w14:textId="77777777" w:rsidTr="003545D6">
        <w:tc>
          <w:tcPr>
            <w:tcW w:w="5000" w:type="dxa"/>
            <w:tcBorders>
              <w:top w:val="nil"/>
              <w:left w:val="nil"/>
              <w:bottom w:val="nil"/>
              <w:right w:val="nil"/>
            </w:tcBorders>
            <w:shd w:val="clear" w:color="auto" w:fill="FFFFFF"/>
          </w:tcPr>
          <w:p w14:paraId="14B50A92"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Issued Property</w:t>
            </w:r>
          </w:p>
        </w:tc>
        <w:tc>
          <w:tcPr>
            <w:tcW w:w="5000" w:type="dxa"/>
            <w:tcBorders>
              <w:top w:val="nil"/>
              <w:left w:val="nil"/>
              <w:bottom w:val="nil"/>
              <w:right w:val="nil"/>
            </w:tcBorders>
            <w:shd w:val="clear" w:color="auto" w:fill="FFFFFF"/>
          </w:tcPr>
          <w:p w14:paraId="00634BC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item of Government Furnished Assets </w:t>
            </w:r>
            <w:r w:rsidRPr="00C4289D">
              <w:rPr>
                <w:rFonts w:ascii="Arial" w:hAnsi="Arial" w:cs="Arial"/>
                <w:color w:val="000000"/>
                <w:sz w:val="20"/>
                <w:szCs w:val="20"/>
              </w:rPr>
              <w:lastRenderedPageBreak/>
              <w:t>(GFA), including any materiel issued or otherwise furnished to the Contractor in connection with the Contract by or on behalf of the Authority;</w:t>
            </w:r>
          </w:p>
          <w:p w14:paraId="7C5F92E5"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4A36A807" w14:textId="77777777" w:rsidTr="003545D6">
        <w:tc>
          <w:tcPr>
            <w:tcW w:w="5000" w:type="dxa"/>
            <w:tcBorders>
              <w:top w:val="nil"/>
              <w:left w:val="nil"/>
              <w:bottom w:val="nil"/>
              <w:right w:val="nil"/>
            </w:tcBorders>
            <w:shd w:val="clear" w:color="auto" w:fill="FFFFFF"/>
          </w:tcPr>
          <w:p w14:paraId="2229743A"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Legal and Sustainable</w:t>
            </w:r>
          </w:p>
        </w:tc>
        <w:tc>
          <w:tcPr>
            <w:tcW w:w="5000" w:type="dxa"/>
            <w:tcBorders>
              <w:top w:val="nil"/>
              <w:left w:val="nil"/>
              <w:bottom w:val="nil"/>
              <w:right w:val="nil"/>
            </w:tcBorders>
            <w:shd w:val="clear" w:color="auto" w:fill="FFFFFF"/>
          </w:tcPr>
          <w:p w14:paraId="2B5CA06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B814B68"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B50CF08" w14:textId="77777777" w:rsidTr="003545D6">
        <w:tc>
          <w:tcPr>
            <w:tcW w:w="5000" w:type="dxa"/>
            <w:tcBorders>
              <w:top w:val="nil"/>
              <w:left w:val="nil"/>
              <w:bottom w:val="nil"/>
              <w:right w:val="nil"/>
            </w:tcBorders>
            <w:shd w:val="clear" w:color="auto" w:fill="FFFFFF"/>
          </w:tcPr>
          <w:p w14:paraId="2DD8E6D1"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Legislation</w:t>
            </w:r>
          </w:p>
        </w:tc>
        <w:tc>
          <w:tcPr>
            <w:tcW w:w="5000" w:type="dxa"/>
            <w:tcBorders>
              <w:top w:val="nil"/>
              <w:left w:val="nil"/>
              <w:bottom w:val="nil"/>
              <w:right w:val="nil"/>
            </w:tcBorders>
            <w:shd w:val="clear" w:color="auto" w:fill="FFFFFF"/>
          </w:tcPr>
          <w:p w14:paraId="751BA45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07C4ADD"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30A99425" w14:textId="77777777" w:rsidTr="003545D6">
        <w:tc>
          <w:tcPr>
            <w:tcW w:w="5000" w:type="dxa"/>
            <w:tcBorders>
              <w:top w:val="nil"/>
              <w:left w:val="nil"/>
              <w:bottom w:val="nil"/>
              <w:right w:val="nil"/>
            </w:tcBorders>
            <w:shd w:val="clear" w:color="auto" w:fill="FFFFFF"/>
          </w:tcPr>
          <w:p w14:paraId="6623626F"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Level Packaging (MLP)</w:t>
            </w:r>
          </w:p>
        </w:tc>
        <w:tc>
          <w:tcPr>
            <w:tcW w:w="5000" w:type="dxa"/>
            <w:tcBorders>
              <w:top w:val="nil"/>
              <w:left w:val="nil"/>
              <w:bottom w:val="nil"/>
              <w:right w:val="nil"/>
            </w:tcBorders>
            <w:shd w:val="clear" w:color="auto" w:fill="FFFFFF"/>
          </w:tcPr>
          <w:p w14:paraId="7684385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Packaging that provides enhanced protection in accordance with Def Stan 81-041 (Part 1), beyond that which Commercial Packaging normally provides for the military supply chain;</w:t>
            </w:r>
          </w:p>
          <w:p w14:paraId="4971DFF5"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019FB30E" w14:textId="77777777" w:rsidTr="003545D6">
        <w:tc>
          <w:tcPr>
            <w:tcW w:w="5000" w:type="dxa"/>
            <w:tcBorders>
              <w:top w:val="nil"/>
              <w:left w:val="nil"/>
              <w:bottom w:val="nil"/>
              <w:right w:val="nil"/>
            </w:tcBorders>
            <w:shd w:val="clear" w:color="auto" w:fill="FFFFFF"/>
          </w:tcPr>
          <w:p w14:paraId="74A5169F" w14:textId="77777777" w:rsidR="0041441E" w:rsidRPr="00C4289D" w:rsidRDefault="0041441E" w:rsidP="003545D6">
            <w:pPr>
              <w:widowControl w:val="0"/>
              <w:autoSpaceDE w:val="0"/>
              <w:autoSpaceDN w:val="0"/>
              <w:adjustRightInd w:val="0"/>
              <w:spacing w:after="60" w:line="240" w:lineRule="auto"/>
              <w:ind w:left="391"/>
              <w:jc w:val="both"/>
              <w:rPr>
                <w:rFonts w:ascii="Arial" w:hAnsi="Arial" w:cs="Arial"/>
                <w:color w:val="000000"/>
                <w:sz w:val="20"/>
                <w:szCs w:val="20"/>
              </w:rPr>
            </w:pPr>
            <w:r w:rsidRPr="00C4289D">
              <w:rPr>
                <w:rFonts w:ascii="Arial" w:hAnsi="Arial" w:cs="Arial"/>
                <w:b/>
                <w:bCs/>
                <w:color w:val="000000"/>
                <w:sz w:val="20"/>
                <w:szCs w:val="20"/>
              </w:rPr>
              <w:t>Military Packager</w:t>
            </w:r>
          </w:p>
          <w:p w14:paraId="7C61C107"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b/>
                <w:bCs/>
                <w:color w:val="000000"/>
                <w:sz w:val="20"/>
                <w:szCs w:val="20"/>
              </w:rPr>
            </w:pPr>
            <w:r w:rsidRPr="00C4289D">
              <w:rPr>
                <w:rFonts w:ascii="Arial" w:hAnsi="Arial" w:cs="Arial"/>
                <w:b/>
                <w:bCs/>
                <w:color w:val="000000"/>
                <w:sz w:val="20"/>
                <w:szCs w:val="20"/>
              </w:rPr>
              <w:t>Approval Scheme (MPAS)</w:t>
            </w:r>
          </w:p>
          <w:p w14:paraId="4D371FB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p>
        </w:tc>
        <w:tc>
          <w:tcPr>
            <w:tcW w:w="5000" w:type="dxa"/>
            <w:tcBorders>
              <w:top w:val="nil"/>
              <w:left w:val="nil"/>
              <w:bottom w:val="nil"/>
              <w:right w:val="nil"/>
            </w:tcBorders>
            <w:shd w:val="clear" w:color="auto" w:fill="FFFFFF"/>
          </w:tcPr>
          <w:p w14:paraId="56C82776"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is a MOD sponsored scheme to certify military Packaging</w:t>
            </w:r>
            <w:r>
              <w:rPr>
                <w:rFonts w:ascii="Arial" w:hAnsi="Arial" w:cs="Arial"/>
                <w:color w:val="000000"/>
                <w:sz w:val="20"/>
                <w:szCs w:val="20"/>
              </w:rPr>
              <w:t xml:space="preserve"> </w:t>
            </w:r>
            <w:r w:rsidRPr="00C4289D">
              <w:rPr>
                <w:rFonts w:ascii="Arial" w:hAnsi="Arial" w:cs="Arial"/>
                <w:color w:val="000000"/>
                <w:sz w:val="20"/>
                <w:szCs w:val="20"/>
              </w:rPr>
              <w:t>designers and register organisations, as capable of producing acceptable Services Packaging Instruction Sheet (SPIS) designs in accordance with Defence Standard (Def Stan) 81-041 (Part 4);</w:t>
            </w:r>
          </w:p>
          <w:p w14:paraId="579EC95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p>
        </w:tc>
      </w:tr>
      <w:tr w:rsidR="0041441E" w:rsidRPr="00C4289D" w14:paraId="1FE0DAD5" w14:textId="77777777" w:rsidTr="003545D6">
        <w:tc>
          <w:tcPr>
            <w:tcW w:w="5000" w:type="dxa"/>
            <w:tcBorders>
              <w:top w:val="nil"/>
              <w:left w:val="nil"/>
              <w:bottom w:val="nil"/>
              <w:right w:val="nil"/>
            </w:tcBorders>
            <w:shd w:val="clear" w:color="auto" w:fill="FFFFFF"/>
          </w:tcPr>
          <w:p w14:paraId="66A4D16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Packaging Level (MPL)</w:t>
            </w:r>
          </w:p>
        </w:tc>
        <w:tc>
          <w:tcPr>
            <w:tcW w:w="5000" w:type="dxa"/>
            <w:tcBorders>
              <w:top w:val="nil"/>
              <w:left w:val="nil"/>
              <w:bottom w:val="nil"/>
              <w:right w:val="nil"/>
            </w:tcBorders>
            <w:shd w:val="clear" w:color="auto" w:fill="FFFFFF"/>
          </w:tcPr>
          <w:p w14:paraId="5C01B0B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have the meaning described in Def Stan 81-041 (Part 1);</w:t>
            </w:r>
          </w:p>
          <w:p w14:paraId="47E60592"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p>
          <w:p w14:paraId="5E7093BE"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5826217B" w14:textId="77777777" w:rsidTr="003545D6">
        <w:tc>
          <w:tcPr>
            <w:tcW w:w="5000" w:type="dxa"/>
            <w:tcBorders>
              <w:top w:val="nil"/>
              <w:left w:val="nil"/>
              <w:bottom w:val="nil"/>
              <w:right w:val="nil"/>
            </w:tcBorders>
            <w:shd w:val="clear" w:color="auto" w:fill="FFFFFF"/>
          </w:tcPr>
          <w:p w14:paraId="1037EC0F"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Registered Organisation</w:t>
            </w:r>
          </w:p>
        </w:tc>
        <w:tc>
          <w:tcPr>
            <w:tcW w:w="5000" w:type="dxa"/>
            <w:tcBorders>
              <w:top w:val="nil"/>
              <w:left w:val="nil"/>
              <w:bottom w:val="nil"/>
              <w:right w:val="nil"/>
            </w:tcBorders>
            <w:shd w:val="clear" w:color="auto" w:fill="FFFFFF"/>
          </w:tcPr>
          <w:p w14:paraId="4C67A449"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is a packaging organisation having one or more MPAS Certificated Designers capable of Military Level designs.  A company capable of both Military Level and commercial Packaging designs including MOD labelling requirements;</w:t>
            </w:r>
          </w:p>
          <w:p w14:paraId="3F165E22"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57B21775" w14:textId="77777777" w:rsidTr="003545D6">
        <w:tc>
          <w:tcPr>
            <w:tcW w:w="5000" w:type="dxa"/>
            <w:tcBorders>
              <w:top w:val="nil"/>
              <w:left w:val="nil"/>
              <w:bottom w:val="nil"/>
              <w:right w:val="nil"/>
            </w:tcBorders>
            <w:shd w:val="clear" w:color="auto" w:fill="FFFFFF"/>
          </w:tcPr>
          <w:p w14:paraId="49DF517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Certificated Designer</w:t>
            </w:r>
          </w:p>
        </w:tc>
        <w:tc>
          <w:tcPr>
            <w:tcW w:w="5000" w:type="dxa"/>
            <w:tcBorders>
              <w:top w:val="nil"/>
              <w:left w:val="nil"/>
              <w:bottom w:val="nil"/>
              <w:right w:val="nil"/>
            </w:tcBorders>
            <w:shd w:val="clear" w:color="auto" w:fill="FFFFFF"/>
          </w:tcPr>
          <w:p w14:paraId="174402CB"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mean an experienced Packaging designer trained and certified to MPAS requirements;</w:t>
            </w:r>
          </w:p>
          <w:p w14:paraId="272BD5B4"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2771A22C" w14:textId="77777777" w:rsidTr="003545D6">
        <w:tc>
          <w:tcPr>
            <w:tcW w:w="5000" w:type="dxa"/>
            <w:tcBorders>
              <w:top w:val="nil"/>
              <w:left w:val="nil"/>
              <w:bottom w:val="nil"/>
              <w:right w:val="nil"/>
            </w:tcBorders>
            <w:shd w:val="clear" w:color="auto" w:fill="FFFFFF"/>
          </w:tcPr>
          <w:p w14:paraId="663ABEC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NATO</w:t>
            </w:r>
          </w:p>
        </w:tc>
        <w:tc>
          <w:tcPr>
            <w:tcW w:w="5000" w:type="dxa"/>
            <w:tcBorders>
              <w:top w:val="nil"/>
              <w:left w:val="nil"/>
              <w:bottom w:val="nil"/>
              <w:right w:val="nil"/>
            </w:tcBorders>
            <w:shd w:val="clear" w:color="auto" w:fill="FFFFFF"/>
          </w:tcPr>
          <w:p w14:paraId="76B5482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North Atlantic Treaty Organisation which is an inter-governmental military alliance based on the North Atlantic Treaty which was signed on 4 April 1949;</w:t>
            </w:r>
          </w:p>
          <w:p w14:paraId="239F0AE4"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3359B32A" w14:textId="77777777" w:rsidTr="003545D6">
        <w:tc>
          <w:tcPr>
            <w:tcW w:w="5000" w:type="dxa"/>
            <w:tcBorders>
              <w:top w:val="nil"/>
              <w:left w:val="nil"/>
              <w:bottom w:val="nil"/>
              <w:right w:val="nil"/>
            </w:tcBorders>
            <w:shd w:val="clear" w:color="auto" w:fill="FFFFFF"/>
          </w:tcPr>
          <w:p w14:paraId="4D67478D"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Notices</w:t>
            </w:r>
          </w:p>
        </w:tc>
        <w:tc>
          <w:tcPr>
            <w:tcW w:w="5000" w:type="dxa"/>
            <w:tcBorders>
              <w:top w:val="nil"/>
              <w:left w:val="nil"/>
              <w:bottom w:val="nil"/>
              <w:right w:val="nil"/>
            </w:tcBorders>
            <w:shd w:val="clear" w:color="auto" w:fill="FFFFFF"/>
          </w:tcPr>
          <w:p w14:paraId="0E30D6B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mean all Notices, orders, or other forms of communication required to be given in writing under or in connection with the Contract;</w:t>
            </w:r>
          </w:p>
          <w:p w14:paraId="02A948C7"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5042FE88" w14:textId="77777777" w:rsidTr="003545D6">
        <w:tc>
          <w:tcPr>
            <w:tcW w:w="5000" w:type="dxa"/>
            <w:tcBorders>
              <w:top w:val="nil"/>
              <w:left w:val="nil"/>
              <w:bottom w:val="nil"/>
              <w:right w:val="nil"/>
            </w:tcBorders>
            <w:shd w:val="clear" w:color="auto" w:fill="FFFFFF"/>
          </w:tcPr>
          <w:p w14:paraId="133B26EF"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Overseas</w:t>
            </w:r>
          </w:p>
        </w:tc>
        <w:tc>
          <w:tcPr>
            <w:tcW w:w="5000" w:type="dxa"/>
            <w:tcBorders>
              <w:top w:val="nil"/>
              <w:left w:val="nil"/>
              <w:bottom w:val="nil"/>
              <w:right w:val="nil"/>
            </w:tcBorders>
            <w:shd w:val="clear" w:color="auto" w:fill="FFFFFF"/>
          </w:tcPr>
          <w:p w14:paraId="5F514CA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mean non UK or foreign;</w:t>
            </w:r>
          </w:p>
          <w:p w14:paraId="4CF78F58"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41EA077D" w14:textId="77777777" w:rsidTr="003545D6">
        <w:tc>
          <w:tcPr>
            <w:tcW w:w="5000" w:type="dxa"/>
            <w:tcBorders>
              <w:top w:val="nil"/>
              <w:left w:val="nil"/>
              <w:bottom w:val="nil"/>
              <w:right w:val="nil"/>
            </w:tcBorders>
            <w:shd w:val="clear" w:color="auto" w:fill="FFFFFF"/>
          </w:tcPr>
          <w:p w14:paraId="352B7FE6"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Packaging</w:t>
            </w:r>
          </w:p>
        </w:tc>
        <w:tc>
          <w:tcPr>
            <w:tcW w:w="5000" w:type="dxa"/>
            <w:tcBorders>
              <w:top w:val="nil"/>
              <w:left w:val="nil"/>
              <w:bottom w:val="nil"/>
              <w:right w:val="nil"/>
            </w:tcBorders>
            <w:shd w:val="clear" w:color="auto" w:fill="FFFFFF"/>
          </w:tcPr>
          <w:p w14:paraId="60D661E2"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p>
          <w:p w14:paraId="1B76184F"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Noun.  The materials and components used for the preparation of the Contractor Deliverables for transportation and storage in accordance with the </w:t>
            </w:r>
            <w:r w:rsidRPr="00C4289D">
              <w:rPr>
                <w:rFonts w:ascii="Arial" w:hAnsi="Arial" w:cs="Arial"/>
                <w:color w:val="000000"/>
                <w:sz w:val="20"/>
                <w:szCs w:val="20"/>
              </w:rPr>
              <w:lastRenderedPageBreak/>
              <w:t>Contract;</w:t>
            </w:r>
          </w:p>
          <w:p w14:paraId="1C8F562F"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6CD30CAF" w14:textId="77777777" w:rsidTr="003545D6">
        <w:tc>
          <w:tcPr>
            <w:tcW w:w="5000" w:type="dxa"/>
            <w:tcBorders>
              <w:top w:val="nil"/>
              <w:left w:val="nil"/>
              <w:bottom w:val="nil"/>
              <w:right w:val="nil"/>
            </w:tcBorders>
            <w:shd w:val="clear" w:color="auto" w:fill="FFFFFF"/>
          </w:tcPr>
          <w:p w14:paraId="4A2E2C0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Packaging Design Authority (PDA)</w:t>
            </w:r>
          </w:p>
        </w:tc>
        <w:tc>
          <w:tcPr>
            <w:tcW w:w="5000" w:type="dxa"/>
            <w:tcBorders>
              <w:top w:val="nil"/>
              <w:left w:val="nil"/>
              <w:bottom w:val="nil"/>
              <w:right w:val="nil"/>
            </w:tcBorders>
            <w:shd w:val="clear" w:color="auto" w:fill="FFFFFF"/>
          </w:tcPr>
          <w:p w14:paraId="685B549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mean the organisation that is responsible for the original design of the Packaging except where transferred by agreement.  The PDA shall be identified in the Contract, see Annex A to Schedule 3 (Appendix – Addresses and Other Information), Box 3;</w:t>
            </w:r>
          </w:p>
          <w:p w14:paraId="12CA0FF6"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144C7F88" w14:textId="77777777" w:rsidTr="003545D6">
        <w:tc>
          <w:tcPr>
            <w:tcW w:w="5000" w:type="dxa"/>
            <w:tcBorders>
              <w:top w:val="nil"/>
              <w:left w:val="nil"/>
              <w:bottom w:val="nil"/>
              <w:right w:val="nil"/>
            </w:tcBorders>
            <w:shd w:val="clear" w:color="auto" w:fill="FFFFFF"/>
          </w:tcPr>
          <w:p w14:paraId="779A77E1"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Parties</w:t>
            </w:r>
          </w:p>
        </w:tc>
        <w:tc>
          <w:tcPr>
            <w:tcW w:w="5000" w:type="dxa"/>
            <w:tcBorders>
              <w:top w:val="nil"/>
              <w:left w:val="nil"/>
              <w:bottom w:val="nil"/>
              <w:right w:val="nil"/>
            </w:tcBorders>
            <w:shd w:val="clear" w:color="auto" w:fill="FFFFFF"/>
          </w:tcPr>
          <w:p w14:paraId="7BF5D89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Contractor and the Authority, and Party shall be construed accordingly;</w:t>
            </w:r>
          </w:p>
          <w:p w14:paraId="218206D3"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1EF75AF" w14:textId="77777777" w:rsidTr="003545D6">
        <w:tc>
          <w:tcPr>
            <w:tcW w:w="5000" w:type="dxa"/>
            <w:tcBorders>
              <w:top w:val="nil"/>
              <w:left w:val="nil"/>
              <w:bottom w:val="nil"/>
              <w:right w:val="nil"/>
            </w:tcBorders>
            <w:shd w:val="clear" w:color="auto" w:fill="FFFFFF"/>
          </w:tcPr>
          <w:p w14:paraId="55C544B2"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Primary Packaging Quantity</w:t>
            </w:r>
            <w:r>
              <w:rPr>
                <w:rFonts w:ascii="Arial" w:hAnsi="Arial" w:cs="Arial"/>
                <w:b/>
                <w:bCs/>
                <w:color w:val="000000"/>
                <w:sz w:val="20"/>
                <w:szCs w:val="20"/>
              </w:rPr>
              <w:t xml:space="preserve"> </w:t>
            </w:r>
            <w:r w:rsidRPr="00C4289D">
              <w:rPr>
                <w:rFonts w:ascii="Arial" w:hAnsi="Arial" w:cs="Arial"/>
                <w:b/>
                <w:bCs/>
                <w:color w:val="000000"/>
                <w:sz w:val="20"/>
                <w:szCs w:val="20"/>
              </w:rPr>
              <w:t>(PPQ)</w:t>
            </w:r>
          </w:p>
        </w:tc>
        <w:tc>
          <w:tcPr>
            <w:tcW w:w="5000" w:type="dxa"/>
            <w:tcBorders>
              <w:top w:val="nil"/>
              <w:left w:val="nil"/>
              <w:bottom w:val="nil"/>
              <w:right w:val="nil"/>
            </w:tcBorders>
            <w:shd w:val="clear" w:color="auto" w:fill="FFFFFF"/>
          </w:tcPr>
          <w:p w14:paraId="0BE934AA"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quantity of an item of material to be contained in an individual package, which has been selected as being the most suitable for issue(s) to the ultimate user, as described in Def Stan 81-041 (Part 1);</w:t>
            </w:r>
          </w:p>
          <w:p w14:paraId="0C9602A0"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19F11E94" w14:textId="77777777" w:rsidTr="003545D6">
        <w:tc>
          <w:tcPr>
            <w:tcW w:w="5000" w:type="dxa"/>
            <w:tcBorders>
              <w:top w:val="nil"/>
              <w:left w:val="nil"/>
              <w:bottom w:val="nil"/>
              <w:right w:val="nil"/>
            </w:tcBorders>
            <w:shd w:val="clear" w:color="auto" w:fill="FFFFFF"/>
          </w:tcPr>
          <w:p w14:paraId="0A82B84F"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Recycled Timber</w:t>
            </w:r>
          </w:p>
        </w:tc>
        <w:tc>
          <w:tcPr>
            <w:tcW w:w="5000" w:type="dxa"/>
            <w:tcBorders>
              <w:top w:val="nil"/>
              <w:left w:val="nil"/>
              <w:bottom w:val="nil"/>
              <w:right w:val="nil"/>
            </w:tcBorders>
            <w:shd w:val="clear" w:color="auto" w:fill="FFFFFF"/>
          </w:tcPr>
          <w:p w14:paraId="53E55A62"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recovered wood that prior to being supplied to the Authority had an end use as a standalone object or as part of a structure.  Recycled Timber covers:</w:t>
            </w:r>
          </w:p>
          <w:p w14:paraId="20C93779"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a. pre-consumer reclaimed wood and wood fibre and industrial by-products; </w:t>
            </w:r>
          </w:p>
          <w:p w14:paraId="6261D69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b. post-consumer reclaimed wood and wood fibre, and driftwood; </w:t>
            </w:r>
          </w:p>
          <w:p w14:paraId="5E71B964"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c. reclaimed timber abandoned or confiscated at least ten years previously;</w:t>
            </w:r>
          </w:p>
          <w:p w14:paraId="4BE2120F"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it excludes sawmill co-products;</w:t>
            </w:r>
          </w:p>
          <w:p w14:paraId="3ADBB665"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0AC51DCF" w14:textId="77777777" w:rsidTr="003545D6">
        <w:tc>
          <w:tcPr>
            <w:tcW w:w="5000" w:type="dxa"/>
            <w:tcBorders>
              <w:top w:val="nil"/>
              <w:left w:val="nil"/>
              <w:bottom w:val="nil"/>
              <w:right w:val="nil"/>
            </w:tcBorders>
            <w:shd w:val="clear" w:color="auto" w:fill="FFFFFF"/>
          </w:tcPr>
          <w:p w14:paraId="522EDE18"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Safety Data Sheet</w:t>
            </w:r>
          </w:p>
        </w:tc>
        <w:tc>
          <w:tcPr>
            <w:tcW w:w="5000" w:type="dxa"/>
            <w:tcBorders>
              <w:top w:val="nil"/>
              <w:left w:val="nil"/>
              <w:bottom w:val="nil"/>
              <w:right w:val="nil"/>
            </w:tcBorders>
            <w:shd w:val="clear" w:color="auto" w:fill="FFFFFF"/>
          </w:tcPr>
          <w:p w14:paraId="6B0B1FC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has the meaning as defined in the Registration, Evaluation, Authorisation and Restriction of Chemicals (REACH) Regulations 2007 (as amended);</w:t>
            </w:r>
          </w:p>
          <w:p w14:paraId="24CDEB35"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0F315BC8" w14:textId="77777777" w:rsidTr="003545D6">
        <w:tc>
          <w:tcPr>
            <w:tcW w:w="5000" w:type="dxa"/>
            <w:tcBorders>
              <w:top w:val="nil"/>
              <w:left w:val="nil"/>
              <w:bottom w:val="nil"/>
              <w:right w:val="nil"/>
            </w:tcBorders>
            <w:shd w:val="clear" w:color="auto" w:fill="FFFFFF"/>
          </w:tcPr>
          <w:p w14:paraId="4715419A"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Schedule of Requirements</w:t>
            </w:r>
          </w:p>
        </w:tc>
        <w:tc>
          <w:tcPr>
            <w:tcW w:w="5000" w:type="dxa"/>
            <w:tcBorders>
              <w:top w:val="nil"/>
              <w:left w:val="nil"/>
              <w:bottom w:val="nil"/>
              <w:right w:val="nil"/>
            </w:tcBorders>
            <w:shd w:val="clear" w:color="auto" w:fill="FFFFFF"/>
          </w:tcPr>
          <w:p w14:paraId="15827BA7"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49CE6CD1"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E66268B" w14:textId="77777777" w:rsidTr="003545D6">
        <w:tc>
          <w:tcPr>
            <w:tcW w:w="5000" w:type="dxa"/>
            <w:tcBorders>
              <w:top w:val="nil"/>
              <w:left w:val="nil"/>
              <w:bottom w:val="nil"/>
              <w:right w:val="nil"/>
            </w:tcBorders>
            <w:shd w:val="clear" w:color="auto" w:fill="FFFFFF"/>
          </w:tcPr>
          <w:p w14:paraId="739AB09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Short-Rotation Coppice</w:t>
            </w:r>
          </w:p>
        </w:tc>
        <w:tc>
          <w:tcPr>
            <w:tcW w:w="5000" w:type="dxa"/>
            <w:tcBorders>
              <w:top w:val="nil"/>
              <w:left w:val="nil"/>
              <w:bottom w:val="nil"/>
              <w:right w:val="nil"/>
            </w:tcBorders>
            <w:shd w:val="clear" w:color="auto" w:fill="FFFFFF"/>
          </w:tcPr>
          <w:p w14:paraId="10748B4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620F420F"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76B73FB" w14:textId="77777777" w:rsidTr="003545D6">
        <w:tc>
          <w:tcPr>
            <w:tcW w:w="5000" w:type="dxa"/>
            <w:tcBorders>
              <w:top w:val="nil"/>
              <w:left w:val="nil"/>
              <w:bottom w:val="nil"/>
              <w:right w:val="nil"/>
            </w:tcBorders>
            <w:shd w:val="clear" w:color="auto" w:fill="FFFFFF"/>
          </w:tcPr>
          <w:p w14:paraId="2FE18E52"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Specification</w:t>
            </w:r>
          </w:p>
        </w:tc>
        <w:tc>
          <w:tcPr>
            <w:tcW w:w="5000" w:type="dxa"/>
            <w:tcBorders>
              <w:top w:val="nil"/>
              <w:left w:val="nil"/>
              <w:bottom w:val="nil"/>
              <w:right w:val="nil"/>
            </w:tcBorders>
            <w:shd w:val="clear" w:color="auto" w:fill="FFFFFF"/>
          </w:tcPr>
          <w:p w14:paraId="7B1DA1F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3ADAD007"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11662A8E" w14:textId="77777777" w:rsidTr="003545D6">
        <w:tc>
          <w:tcPr>
            <w:tcW w:w="5000" w:type="dxa"/>
            <w:tcBorders>
              <w:top w:val="nil"/>
              <w:left w:val="nil"/>
              <w:bottom w:val="nil"/>
              <w:right w:val="nil"/>
            </w:tcBorders>
            <w:shd w:val="clear" w:color="auto" w:fill="FFFFFF"/>
          </w:tcPr>
          <w:p w14:paraId="704D6369"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STANAG4329</w:t>
            </w:r>
          </w:p>
        </w:tc>
        <w:tc>
          <w:tcPr>
            <w:tcW w:w="5000" w:type="dxa"/>
            <w:tcBorders>
              <w:top w:val="nil"/>
              <w:left w:val="nil"/>
              <w:bottom w:val="nil"/>
              <w:right w:val="nil"/>
            </w:tcBorders>
            <w:shd w:val="clear" w:color="auto" w:fill="FFFFFF"/>
          </w:tcPr>
          <w:p w14:paraId="63EB9D77"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publication NATO Standard Bar Code Symbologies which can be sourced at </w:t>
            </w:r>
            <w:hyperlink r:id="rId36" w:history="1">
              <w:r w:rsidRPr="00C4289D">
                <w:rPr>
                  <w:rFonts w:ascii="Arial" w:hAnsi="Arial" w:cs="Arial"/>
                  <w:color w:val="0000FF"/>
                  <w:sz w:val="20"/>
                  <w:szCs w:val="20"/>
                  <w:u w:val="single"/>
                </w:rPr>
                <w:t>https://www.dstan.mod.uk/faqs.html</w:t>
              </w:r>
            </w:hyperlink>
            <w:r w:rsidRPr="00C4289D">
              <w:rPr>
                <w:rFonts w:ascii="Arial" w:hAnsi="Arial" w:cs="Arial"/>
                <w:color w:val="000000"/>
                <w:sz w:val="20"/>
                <w:szCs w:val="20"/>
              </w:rPr>
              <w:t>;</w:t>
            </w:r>
          </w:p>
          <w:p w14:paraId="6104D4D7"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6D87F1D0" w14:textId="77777777" w:rsidTr="003545D6">
        <w:tc>
          <w:tcPr>
            <w:tcW w:w="5000" w:type="dxa"/>
            <w:tcBorders>
              <w:top w:val="nil"/>
              <w:left w:val="nil"/>
              <w:bottom w:val="nil"/>
              <w:right w:val="nil"/>
            </w:tcBorders>
            <w:shd w:val="clear" w:color="auto" w:fill="FFFFFF"/>
          </w:tcPr>
          <w:p w14:paraId="177B3306"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Subcontractor</w:t>
            </w:r>
          </w:p>
        </w:tc>
        <w:tc>
          <w:tcPr>
            <w:tcW w:w="5000" w:type="dxa"/>
            <w:tcBorders>
              <w:top w:val="nil"/>
              <w:left w:val="nil"/>
              <w:bottom w:val="nil"/>
              <w:right w:val="nil"/>
            </w:tcBorders>
            <w:shd w:val="clear" w:color="auto" w:fill="FFFFFF"/>
          </w:tcPr>
          <w:p w14:paraId="6C6131D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7C0E116"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7FDD472B" w14:textId="77777777" w:rsidTr="003545D6">
        <w:tc>
          <w:tcPr>
            <w:tcW w:w="5000" w:type="dxa"/>
            <w:tcBorders>
              <w:top w:val="nil"/>
              <w:left w:val="nil"/>
              <w:bottom w:val="nil"/>
              <w:right w:val="nil"/>
            </w:tcBorders>
            <w:shd w:val="clear" w:color="auto" w:fill="FFFFFF"/>
          </w:tcPr>
          <w:p w14:paraId="1354BD30"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Timber and Wood-Derived Products</w:t>
            </w:r>
          </w:p>
        </w:tc>
        <w:tc>
          <w:tcPr>
            <w:tcW w:w="5000" w:type="dxa"/>
            <w:tcBorders>
              <w:top w:val="nil"/>
              <w:left w:val="nil"/>
              <w:bottom w:val="nil"/>
              <w:right w:val="nil"/>
            </w:tcBorders>
            <w:shd w:val="clear" w:color="auto" w:fill="FFFFFF"/>
          </w:tcPr>
          <w:p w14:paraId="34EAA165"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283E7A0F"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1DAE2C42" w14:textId="77777777" w:rsidTr="003545D6">
        <w:tc>
          <w:tcPr>
            <w:tcW w:w="5000" w:type="dxa"/>
            <w:tcBorders>
              <w:top w:val="nil"/>
              <w:left w:val="nil"/>
              <w:bottom w:val="nil"/>
              <w:right w:val="nil"/>
            </w:tcBorders>
            <w:shd w:val="clear" w:color="auto" w:fill="FFFFFF"/>
          </w:tcPr>
          <w:p w14:paraId="670045E3"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Transparency Information</w:t>
            </w:r>
          </w:p>
        </w:tc>
        <w:tc>
          <w:tcPr>
            <w:tcW w:w="5000" w:type="dxa"/>
            <w:tcBorders>
              <w:top w:val="nil"/>
              <w:left w:val="nil"/>
              <w:bottom w:val="nil"/>
              <w:right w:val="nil"/>
            </w:tcBorders>
            <w:shd w:val="clear" w:color="auto" w:fill="FFFFFF"/>
          </w:tcPr>
          <w:p w14:paraId="10860CAE"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content of this Contract in its entirety, including from time to time agreed changes to the Contract, and details of any payments made by the Authority to the Contractor under the Contract;</w:t>
            </w:r>
          </w:p>
          <w:p w14:paraId="01A12251"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r w:rsidR="0041441E" w:rsidRPr="00C4289D" w14:paraId="2DDCF190" w14:textId="77777777" w:rsidTr="003545D6">
        <w:tc>
          <w:tcPr>
            <w:tcW w:w="5000" w:type="dxa"/>
            <w:tcBorders>
              <w:top w:val="nil"/>
              <w:left w:val="nil"/>
              <w:bottom w:val="nil"/>
              <w:right w:val="nil"/>
            </w:tcBorders>
            <w:shd w:val="clear" w:color="auto" w:fill="FFFFFF"/>
          </w:tcPr>
          <w:p w14:paraId="3DE4A79C"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Virgin Timber</w:t>
            </w:r>
          </w:p>
        </w:tc>
        <w:tc>
          <w:tcPr>
            <w:tcW w:w="5000" w:type="dxa"/>
            <w:tcBorders>
              <w:top w:val="nil"/>
              <w:left w:val="nil"/>
              <w:bottom w:val="nil"/>
              <w:right w:val="nil"/>
            </w:tcBorders>
            <w:shd w:val="clear" w:color="auto" w:fill="FFFFFF"/>
          </w:tcPr>
          <w:p w14:paraId="07FEE387" w14:textId="77777777" w:rsidR="0041441E" w:rsidRPr="00C4289D" w:rsidRDefault="0041441E" w:rsidP="003545D6">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Timber and Wood-Derived Products that do not include Recycled Timber.</w:t>
            </w:r>
          </w:p>
          <w:p w14:paraId="586B77BA" w14:textId="77777777" w:rsidR="0041441E" w:rsidRPr="00C4289D" w:rsidRDefault="0041441E" w:rsidP="003545D6">
            <w:pPr>
              <w:widowControl w:val="0"/>
              <w:autoSpaceDE w:val="0"/>
              <w:autoSpaceDN w:val="0"/>
              <w:adjustRightInd w:val="0"/>
              <w:spacing w:after="0" w:line="240" w:lineRule="auto"/>
              <w:ind w:left="108"/>
              <w:jc w:val="both"/>
              <w:rPr>
                <w:rFonts w:ascii="Arial" w:hAnsi="Arial" w:cs="Arial"/>
                <w:sz w:val="20"/>
                <w:szCs w:val="20"/>
              </w:rPr>
            </w:pPr>
          </w:p>
        </w:tc>
      </w:tr>
    </w:tbl>
    <w:p w14:paraId="102BF6BC" w14:textId="77777777" w:rsidR="0041441E" w:rsidRDefault="0041441E" w:rsidP="0041441E">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 </w:t>
      </w:r>
    </w:p>
    <w:p w14:paraId="01A54079" w14:textId="77777777" w:rsidR="0041441E" w:rsidRDefault="0041441E" w:rsidP="0041441E">
      <w:pPr>
        <w:widowControl w:val="0"/>
        <w:autoSpaceDE w:val="0"/>
        <w:autoSpaceDN w:val="0"/>
        <w:adjustRightInd w:val="0"/>
        <w:spacing w:after="200" w:line="276" w:lineRule="auto"/>
        <w:ind w:right="114"/>
        <w:rPr>
          <w:rFonts w:ascii="Arial" w:hAnsi="Arial" w:cs="Arial"/>
          <w:color w:val="000000"/>
        </w:rPr>
      </w:pPr>
    </w:p>
    <w:p w14:paraId="3BA721F2" w14:textId="77777777" w:rsidR="0041441E" w:rsidRDefault="0041441E" w:rsidP="0041441E">
      <w:pPr>
        <w:widowControl w:val="0"/>
        <w:autoSpaceDE w:val="0"/>
        <w:autoSpaceDN w:val="0"/>
        <w:adjustRightInd w:val="0"/>
        <w:spacing w:after="200" w:line="276" w:lineRule="auto"/>
        <w:ind w:right="114"/>
        <w:rPr>
          <w:rFonts w:ascii="Arial" w:hAnsi="Arial" w:cs="Arial"/>
          <w:color w:val="000000"/>
        </w:rPr>
      </w:pPr>
    </w:p>
    <w:p w14:paraId="15CE1F67" w14:textId="77777777" w:rsidR="0041441E" w:rsidRDefault="0041441E" w:rsidP="0041441E">
      <w:pPr>
        <w:widowControl w:val="0"/>
        <w:autoSpaceDE w:val="0"/>
        <w:autoSpaceDN w:val="0"/>
        <w:adjustRightInd w:val="0"/>
        <w:spacing w:after="200" w:line="276" w:lineRule="auto"/>
        <w:ind w:right="114"/>
        <w:rPr>
          <w:rFonts w:ascii="Arial" w:hAnsi="Arial" w:cs="Arial"/>
          <w:sz w:val="24"/>
          <w:szCs w:val="24"/>
        </w:rPr>
      </w:pPr>
    </w:p>
    <w:p w14:paraId="1F97733C" w14:textId="77777777" w:rsidR="0041441E" w:rsidRDefault="0041441E" w:rsidP="0041441E">
      <w:pPr>
        <w:widowControl w:val="0"/>
        <w:autoSpaceDE w:val="0"/>
        <w:autoSpaceDN w:val="0"/>
        <w:adjustRightInd w:val="0"/>
        <w:spacing w:after="200" w:line="276" w:lineRule="auto"/>
        <w:ind w:right="114"/>
        <w:rPr>
          <w:rFonts w:ascii="Arial" w:hAnsi="Arial" w:cs="Arial"/>
          <w:sz w:val="24"/>
          <w:szCs w:val="24"/>
        </w:rPr>
      </w:pPr>
    </w:p>
    <w:p w14:paraId="102C7CD9" w14:textId="77777777" w:rsidR="0041441E" w:rsidRDefault="0041441E" w:rsidP="0041441E">
      <w:pPr>
        <w:widowControl w:val="0"/>
        <w:autoSpaceDE w:val="0"/>
        <w:autoSpaceDN w:val="0"/>
        <w:adjustRightInd w:val="0"/>
        <w:spacing w:after="200" w:line="276" w:lineRule="auto"/>
        <w:ind w:right="114"/>
        <w:rPr>
          <w:rFonts w:ascii="Arial" w:hAnsi="Arial" w:cs="Arial"/>
          <w:sz w:val="24"/>
          <w:szCs w:val="24"/>
        </w:rPr>
      </w:pPr>
    </w:p>
    <w:p w14:paraId="15BE3F37" w14:textId="77777777" w:rsidR="0041441E" w:rsidRDefault="0041441E" w:rsidP="0041441E">
      <w:pPr>
        <w:widowControl w:val="0"/>
        <w:autoSpaceDE w:val="0"/>
        <w:autoSpaceDN w:val="0"/>
        <w:adjustRightInd w:val="0"/>
        <w:spacing w:after="200" w:line="276" w:lineRule="auto"/>
        <w:ind w:right="114"/>
        <w:rPr>
          <w:rFonts w:ascii="Arial" w:hAnsi="Arial" w:cs="Arial"/>
          <w:sz w:val="24"/>
          <w:szCs w:val="24"/>
        </w:rPr>
      </w:pPr>
    </w:p>
    <w:p w14:paraId="3E8BE52A" w14:textId="77777777" w:rsidR="0041441E" w:rsidRDefault="0041441E" w:rsidP="0041441E">
      <w:pPr>
        <w:widowControl w:val="0"/>
        <w:autoSpaceDE w:val="0"/>
        <w:autoSpaceDN w:val="0"/>
        <w:adjustRightInd w:val="0"/>
        <w:spacing w:after="200" w:line="276" w:lineRule="auto"/>
        <w:ind w:right="114"/>
        <w:rPr>
          <w:rFonts w:ascii="Arial" w:hAnsi="Arial" w:cs="Arial"/>
          <w:sz w:val="24"/>
          <w:szCs w:val="24"/>
        </w:rPr>
      </w:pPr>
    </w:p>
    <w:p w14:paraId="17E36157" w14:textId="77777777" w:rsidR="0041441E" w:rsidRDefault="0041441E" w:rsidP="0041441E">
      <w:pPr>
        <w:widowControl w:val="0"/>
        <w:autoSpaceDE w:val="0"/>
        <w:autoSpaceDN w:val="0"/>
        <w:adjustRightInd w:val="0"/>
        <w:spacing w:after="200" w:line="276" w:lineRule="auto"/>
        <w:ind w:right="114"/>
        <w:rPr>
          <w:rFonts w:ascii="Arial" w:hAnsi="Arial" w:cs="Arial"/>
          <w:sz w:val="24"/>
          <w:szCs w:val="24"/>
        </w:rPr>
      </w:pPr>
    </w:p>
    <w:p w14:paraId="0919FB5C" w14:textId="77777777" w:rsidR="0041441E" w:rsidRDefault="0041441E" w:rsidP="0041441E">
      <w:pPr>
        <w:widowControl w:val="0"/>
        <w:autoSpaceDE w:val="0"/>
        <w:autoSpaceDN w:val="0"/>
        <w:adjustRightInd w:val="0"/>
        <w:spacing w:after="200" w:line="276" w:lineRule="auto"/>
        <w:ind w:right="114"/>
        <w:rPr>
          <w:rFonts w:ascii="Arial" w:hAnsi="Arial" w:cs="Arial"/>
          <w:sz w:val="24"/>
          <w:szCs w:val="24"/>
        </w:rPr>
      </w:pPr>
    </w:p>
    <w:p w14:paraId="44CCA71A" w14:textId="743544EE" w:rsidR="0041441E" w:rsidRDefault="0041441E" w:rsidP="0041441E">
      <w:pPr>
        <w:widowControl w:val="0"/>
        <w:autoSpaceDE w:val="0"/>
        <w:autoSpaceDN w:val="0"/>
        <w:adjustRightInd w:val="0"/>
        <w:spacing w:after="200" w:line="276" w:lineRule="auto"/>
        <w:ind w:right="114"/>
        <w:rPr>
          <w:rFonts w:ascii="Arial" w:hAnsi="Arial" w:cs="Arial"/>
          <w:sz w:val="24"/>
          <w:szCs w:val="24"/>
        </w:rPr>
      </w:pPr>
    </w:p>
    <w:p w14:paraId="3AA24D48" w14:textId="7F7B8F81" w:rsidR="00A97E39" w:rsidRDefault="00A97E39" w:rsidP="0041441E">
      <w:pPr>
        <w:widowControl w:val="0"/>
        <w:autoSpaceDE w:val="0"/>
        <w:autoSpaceDN w:val="0"/>
        <w:adjustRightInd w:val="0"/>
        <w:spacing w:after="200" w:line="276" w:lineRule="auto"/>
        <w:ind w:right="114"/>
        <w:rPr>
          <w:rFonts w:ascii="Arial" w:hAnsi="Arial" w:cs="Arial"/>
          <w:sz w:val="24"/>
          <w:szCs w:val="24"/>
        </w:rPr>
      </w:pPr>
    </w:p>
    <w:p w14:paraId="423D4B96" w14:textId="77777777" w:rsidR="00A97E39" w:rsidRDefault="00A97E39" w:rsidP="0041441E">
      <w:pPr>
        <w:widowControl w:val="0"/>
        <w:autoSpaceDE w:val="0"/>
        <w:autoSpaceDN w:val="0"/>
        <w:adjustRightInd w:val="0"/>
        <w:spacing w:after="200" w:line="276" w:lineRule="auto"/>
        <w:ind w:right="114"/>
        <w:rPr>
          <w:rFonts w:ascii="Arial" w:hAnsi="Arial" w:cs="Arial"/>
          <w:sz w:val="24"/>
          <w:szCs w:val="24"/>
        </w:rPr>
      </w:pPr>
    </w:p>
    <w:p w14:paraId="7A337080" w14:textId="77777777" w:rsidR="0041441E" w:rsidRDefault="0041441E" w:rsidP="0041441E">
      <w:pPr>
        <w:keepNext/>
        <w:keepLines/>
        <w:widowControl w:val="0"/>
        <w:autoSpaceDE w:val="0"/>
        <w:autoSpaceDN w:val="0"/>
        <w:adjustRightInd w:val="0"/>
        <w:spacing w:after="0" w:line="276" w:lineRule="auto"/>
        <w:ind w:left="120" w:right="114"/>
        <w:jc w:val="center"/>
        <w:rPr>
          <w:rFonts w:ascii="Arial" w:hAnsi="Arial" w:cs="Arial"/>
          <w:sz w:val="24"/>
          <w:szCs w:val="24"/>
        </w:rPr>
      </w:pPr>
      <w:bookmarkStart w:id="389" w:name="_Toc501022446_10_2"/>
      <w:r w:rsidRPr="008B4A72">
        <w:rPr>
          <w:rFonts w:ascii="Arial" w:hAnsi="Arial" w:cs="Arial"/>
          <w:b/>
          <w:bCs/>
          <w:color w:val="000000"/>
        </w:rPr>
        <w:lastRenderedPageBreak/>
        <w:t>Annex to Schedule 1</w:t>
      </w:r>
      <w:bookmarkEnd w:id="389"/>
    </w:p>
    <w:p w14:paraId="226FD976" w14:textId="77777777" w:rsidR="0041441E" w:rsidRDefault="0041441E" w:rsidP="0041441E">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Additional Definitions of Contract iaw. Conditions 44 - 46 (Additional Conditions)</w:t>
      </w:r>
    </w:p>
    <w:p w14:paraId="37F63A31" w14:textId="77777777" w:rsidR="0041441E" w:rsidRPr="00391A08" w:rsidRDefault="0041441E" w:rsidP="0041441E">
      <w:pPr>
        <w:keepNext/>
        <w:widowControl w:val="0"/>
        <w:autoSpaceDE w:val="0"/>
        <w:autoSpaceDN w:val="0"/>
        <w:adjustRightInd w:val="0"/>
        <w:spacing w:before="200" w:after="200" w:line="240" w:lineRule="auto"/>
        <w:ind w:left="120"/>
        <w:rPr>
          <w:rFonts w:ascii="Arial" w:hAnsi="Arial" w:cs="Arial"/>
          <w:sz w:val="24"/>
          <w:szCs w:val="24"/>
        </w:rPr>
      </w:pPr>
      <w:r w:rsidRPr="00391A08">
        <w:rPr>
          <w:rFonts w:ascii="Arial" w:hAnsi="Arial" w:cs="Arial"/>
          <w:color w:val="000000"/>
          <w:sz w:val="20"/>
          <w:szCs w:val="20"/>
        </w:rPr>
        <w:t>TUPE – Transfer of Undertakings (Protraction of Employment) Regulation 2006</w:t>
      </w:r>
    </w:p>
    <w:p w14:paraId="7C2337B9" w14:textId="77777777" w:rsidR="0041441E" w:rsidRDefault="0041441E" w:rsidP="0041441E">
      <w:pPr>
        <w:widowControl w:val="0"/>
        <w:autoSpaceDE w:val="0"/>
        <w:autoSpaceDN w:val="0"/>
        <w:adjustRightInd w:val="0"/>
        <w:spacing w:after="0" w:line="240" w:lineRule="auto"/>
        <w:ind w:left="120"/>
        <w:rPr>
          <w:rFonts w:ascii="Arial" w:hAnsi="Arial" w:cs="Arial"/>
          <w:b/>
          <w:bCs/>
          <w:color w:val="000000"/>
          <w:sz w:val="20"/>
          <w:szCs w:val="20"/>
        </w:rPr>
      </w:pPr>
    </w:p>
    <w:p w14:paraId="6E1DB0CF" w14:textId="77777777" w:rsidR="0041441E" w:rsidRDefault="0041441E" w:rsidP="0041441E">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414F81A" w14:textId="77777777" w:rsidR="0041441E" w:rsidRDefault="0041441E" w:rsidP="0041441E">
      <w:pPr>
        <w:widowControl w:val="0"/>
        <w:autoSpaceDE w:val="0"/>
        <w:autoSpaceDN w:val="0"/>
        <w:adjustRightInd w:val="0"/>
        <w:spacing w:after="60" w:line="240" w:lineRule="auto"/>
        <w:ind w:left="120"/>
        <w:rPr>
          <w:rFonts w:ascii="Arial" w:hAnsi="Arial" w:cs="Arial"/>
          <w:sz w:val="24"/>
          <w:szCs w:val="24"/>
        </w:rPr>
      </w:pPr>
    </w:p>
    <w:p w14:paraId="337EBD83" w14:textId="77777777" w:rsidR="0041441E" w:rsidRDefault="0041441E" w:rsidP="0041441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03909AF"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p>
    <w:p w14:paraId="47352FCD" w14:textId="77777777" w:rsidR="0041441E" w:rsidRDefault="0041441E" w:rsidP="0041441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E77B246" w14:textId="77777777" w:rsidR="0041441E" w:rsidRDefault="0041441E" w:rsidP="0041441E">
      <w:pPr>
        <w:widowControl w:val="0"/>
        <w:autoSpaceDE w:val="0"/>
        <w:autoSpaceDN w:val="0"/>
        <w:adjustRightInd w:val="0"/>
        <w:spacing w:after="200" w:line="276" w:lineRule="auto"/>
        <w:ind w:right="114"/>
        <w:rPr>
          <w:rFonts w:ascii="Arial" w:hAnsi="Arial" w:cs="Arial"/>
          <w:b/>
          <w:bCs/>
          <w:color w:val="000000"/>
          <w:highlight w:val="yellow"/>
        </w:rPr>
        <w:sectPr w:rsidR="0041441E">
          <w:headerReference w:type="even" r:id="rId37"/>
          <w:headerReference w:type="default" r:id="rId38"/>
          <w:footerReference w:type="even" r:id="rId39"/>
          <w:footerReference w:type="default" r:id="rId40"/>
          <w:headerReference w:type="first" r:id="rId41"/>
          <w:footerReference w:type="first" r:id="rId42"/>
          <w:pgSz w:w="11900" w:h="16820"/>
          <w:pgMar w:top="1420" w:right="1320" w:bottom="1420" w:left="1320" w:header="567" w:footer="708" w:gutter="0"/>
          <w:cols w:space="720"/>
          <w:noEndnote/>
        </w:sectPr>
      </w:pPr>
      <w:bookmarkStart w:id="390" w:name="_Toc501022446_10_3"/>
    </w:p>
    <w:bookmarkEnd w:id="390"/>
    <w:p w14:paraId="30FF095D" w14:textId="77777777" w:rsidR="0041441E" w:rsidRPr="00FF5C40" w:rsidRDefault="0041441E" w:rsidP="0041441E">
      <w:pPr>
        <w:widowControl w:val="0"/>
        <w:autoSpaceDE w:val="0"/>
        <w:autoSpaceDN w:val="0"/>
        <w:adjustRightInd w:val="0"/>
        <w:spacing w:after="60" w:line="240" w:lineRule="auto"/>
        <w:ind w:left="120"/>
        <w:jc w:val="center"/>
        <w:rPr>
          <w:rFonts w:ascii="Arial" w:hAnsi="Arial" w:cs="Arial"/>
          <w:b/>
          <w:sz w:val="20"/>
          <w:szCs w:val="20"/>
        </w:rPr>
      </w:pPr>
      <w:r w:rsidRPr="005B693B">
        <w:rPr>
          <w:rFonts w:ascii="Arial" w:hAnsi="Arial" w:cs="Arial"/>
          <w:b/>
          <w:sz w:val="20"/>
          <w:szCs w:val="20"/>
        </w:rPr>
        <w:lastRenderedPageBreak/>
        <w:t>Schedule 2 – Schedule of Requirements</w:t>
      </w:r>
    </w:p>
    <w:p w14:paraId="4316F7C5" w14:textId="77777777" w:rsidR="0041441E" w:rsidRPr="00FF5C40" w:rsidRDefault="0041441E" w:rsidP="0041441E">
      <w:pPr>
        <w:widowControl w:val="0"/>
        <w:autoSpaceDE w:val="0"/>
        <w:autoSpaceDN w:val="0"/>
        <w:adjustRightInd w:val="0"/>
        <w:spacing w:after="60" w:line="240" w:lineRule="auto"/>
        <w:ind w:left="120"/>
        <w:rPr>
          <w:rFonts w:ascii="Arial" w:hAnsi="Arial" w:cs="Arial"/>
          <w:sz w:val="20"/>
          <w:szCs w:val="20"/>
        </w:rPr>
      </w:pP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p>
    <w:p w14:paraId="1126F1E3" w14:textId="77777777" w:rsidR="0041441E" w:rsidRPr="00D02863" w:rsidRDefault="0041441E" w:rsidP="0041441E">
      <w:pPr>
        <w:widowControl w:val="0"/>
        <w:autoSpaceDE w:val="0"/>
        <w:autoSpaceDN w:val="0"/>
        <w:adjustRightInd w:val="0"/>
        <w:spacing w:after="60" w:line="240" w:lineRule="auto"/>
        <w:ind w:left="120"/>
        <w:rPr>
          <w:rFonts w:ascii="Arial" w:hAnsi="Arial" w:cs="Arial"/>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5080"/>
        <w:gridCol w:w="2891"/>
        <w:gridCol w:w="2584"/>
      </w:tblGrid>
      <w:tr w:rsidR="005B693B" w14:paraId="4D5BD60F" w14:textId="4D563DEF" w:rsidTr="005B693B">
        <w:tc>
          <w:tcPr>
            <w:tcW w:w="2740" w:type="dxa"/>
            <w:tcBorders>
              <w:top w:val="single" w:sz="4" w:space="0" w:color="auto"/>
              <w:left w:val="single" w:sz="4" w:space="0" w:color="auto"/>
              <w:bottom w:val="single" w:sz="4" w:space="0" w:color="auto"/>
              <w:right w:val="single" w:sz="4" w:space="0" w:color="auto"/>
            </w:tcBorders>
            <w:vAlign w:val="center"/>
          </w:tcPr>
          <w:p w14:paraId="4C5C93C6" w14:textId="77777777" w:rsidR="005B693B" w:rsidRPr="005B693B" w:rsidRDefault="005B693B">
            <w:pPr>
              <w:widowControl w:val="0"/>
              <w:autoSpaceDE w:val="0"/>
              <w:autoSpaceDN w:val="0"/>
              <w:adjustRightInd w:val="0"/>
              <w:spacing w:after="60" w:line="240" w:lineRule="auto"/>
              <w:ind w:left="120"/>
              <w:jc w:val="center"/>
              <w:rPr>
                <w:rFonts w:ascii="Arial" w:hAnsi="Arial" w:cs="Arial"/>
                <w:b/>
                <w:sz w:val="20"/>
                <w:szCs w:val="20"/>
                <w:u w:val="single"/>
              </w:rPr>
            </w:pPr>
          </w:p>
          <w:p w14:paraId="169DE62E" w14:textId="77777777" w:rsidR="005B693B" w:rsidRPr="005B693B" w:rsidRDefault="005B693B">
            <w:pPr>
              <w:widowControl w:val="0"/>
              <w:autoSpaceDE w:val="0"/>
              <w:autoSpaceDN w:val="0"/>
              <w:adjustRightInd w:val="0"/>
              <w:spacing w:after="60" w:line="240" w:lineRule="auto"/>
              <w:ind w:left="120"/>
              <w:jc w:val="center"/>
              <w:rPr>
                <w:rFonts w:ascii="Arial" w:hAnsi="Arial" w:cs="Arial"/>
                <w:b/>
                <w:sz w:val="20"/>
                <w:szCs w:val="20"/>
                <w:u w:val="single"/>
              </w:rPr>
            </w:pPr>
            <w:r w:rsidRPr="005B693B">
              <w:rPr>
                <w:rFonts w:ascii="Arial" w:hAnsi="Arial" w:cs="Arial"/>
                <w:b/>
                <w:sz w:val="20"/>
                <w:szCs w:val="20"/>
                <w:u w:val="single"/>
              </w:rPr>
              <w:t>Specification</w:t>
            </w:r>
          </w:p>
          <w:p w14:paraId="42941E9E" w14:textId="77777777" w:rsidR="005B693B" w:rsidRPr="005B693B" w:rsidRDefault="005B693B">
            <w:pPr>
              <w:widowControl w:val="0"/>
              <w:autoSpaceDE w:val="0"/>
              <w:autoSpaceDN w:val="0"/>
              <w:adjustRightInd w:val="0"/>
              <w:spacing w:after="60" w:line="240" w:lineRule="auto"/>
              <w:ind w:left="120"/>
              <w:jc w:val="center"/>
              <w:rPr>
                <w:rFonts w:ascii="Arial" w:hAnsi="Arial" w:cs="Arial"/>
                <w:b/>
                <w:sz w:val="20"/>
                <w:szCs w:val="20"/>
                <w:u w:val="single"/>
              </w:rPr>
            </w:pPr>
          </w:p>
        </w:tc>
        <w:tc>
          <w:tcPr>
            <w:tcW w:w="5080" w:type="dxa"/>
            <w:tcBorders>
              <w:top w:val="single" w:sz="4" w:space="0" w:color="auto"/>
              <w:left w:val="single" w:sz="4" w:space="0" w:color="auto"/>
              <w:bottom w:val="single" w:sz="4" w:space="0" w:color="auto"/>
              <w:right w:val="single" w:sz="4" w:space="0" w:color="auto"/>
            </w:tcBorders>
            <w:vAlign w:val="center"/>
            <w:hideMark/>
          </w:tcPr>
          <w:p w14:paraId="47677E2C" w14:textId="77777777" w:rsidR="005B693B" w:rsidRPr="005B693B" w:rsidRDefault="005B693B">
            <w:pPr>
              <w:widowControl w:val="0"/>
              <w:autoSpaceDE w:val="0"/>
              <w:autoSpaceDN w:val="0"/>
              <w:adjustRightInd w:val="0"/>
              <w:spacing w:after="60" w:line="240" w:lineRule="auto"/>
              <w:ind w:left="120"/>
              <w:jc w:val="center"/>
              <w:rPr>
                <w:rFonts w:ascii="Arial" w:hAnsi="Arial" w:cs="Arial"/>
                <w:b/>
                <w:sz w:val="20"/>
                <w:szCs w:val="20"/>
                <w:u w:val="single"/>
              </w:rPr>
            </w:pPr>
            <w:r w:rsidRPr="005B693B">
              <w:rPr>
                <w:rFonts w:ascii="Arial" w:hAnsi="Arial" w:cs="Arial"/>
                <w:b/>
                <w:sz w:val="20"/>
                <w:szCs w:val="20"/>
                <w:u w:val="single"/>
              </w:rPr>
              <w:t>Description</w:t>
            </w:r>
          </w:p>
        </w:tc>
        <w:tc>
          <w:tcPr>
            <w:tcW w:w="2891" w:type="dxa"/>
            <w:tcBorders>
              <w:top w:val="single" w:sz="4" w:space="0" w:color="auto"/>
              <w:left w:val="single" w:sz="4" w:space="0" w:color="auto"/>
              <w:bottom w:val="single" w:sz="4" w:space="0" w:color="auto"/>
              <w:right w:val="single" w:sz="4" w:space="0" w:color="auto"/>
            </w:tcBorders>
            <w:vAlign w:val="center"/>
            <w:hideMark/>
          </w:tcPr>
          <w:p w14:paraId="6860319A" w14:textId="77777777" w:rsidR="005B693B" w:rsidRPr="005B693B" w:rsidRDefault="005B693B">
            <w:pPr>
              <w:widowControl w:val="0"/>
              <w:autoSpaceDE w:val="0"/>
              <w:autoSpaceDN w:val="0"/>
              <w:adjustRightInd w:val="0"/>
              <w:spacing w:after="60" w:line="240" w:lineRule="auto"/>
              <w:ind w:left="120"/>
              <w:jc w:val="center"/>
              <w:rPr>
                <w:rFonts w:ascii="Arial" w:hAnsi="Arial" w:cs="Arial"/>
                <w:b/>
                <w:sz w:val="20"/>
                <w:szCs w:val="20"/>
                <w:u w:val="single"/>
              </w:rPr>
            </w:pPr>
            <w:r w:rsidRPr="005B693B">
              <w:rPr>
                <w:rFonts w:ascii="Arial" w:hAnsi="Arial" w:cs="Arial"/>
                <w:b/>
                <w:sz w:val="20"/>
                <w:szCs w:val="20"/>
                <w:u w:val="single"/>
              </w:rPr>
              <w:t>Firm Price (ex VAT)</w:t>
            </w:r>
          </w:p>
        </w:tc>
        <w:tc>
          <w:tcPr>
            <w:tcW w:w="2584" w:type="dxa"/>
            <w:tcBorders>
              <w:top w:val="single" w:sz="4" w:space="0" w:color="auto"/>
              <w:left w:val="single" w:sz="4" w:space="0" w:color="auto"/>
              <w:bottom w:val="single" w:sz="4" w:space="0" w:color="auto"/>
              <w:right w:val="single" w:sz="4" w:space="0" w:color="auto"/>
            </w:tcBorders>
          </w:tcPr>
          <w:p w14:paraId="6BDF535E" w14:textId="77777777" w:rsidR="00FD6686" w:rsidRDefault="00FD6686">
            <w:pPr>
              <w:widowControl w:val="0"/>
              <w:autoSpaceDE w:val="0"/>
              <w:autoSpaceDN w:val="0"/>
              <w:adjustRightInd w:val="0"/>
              <w:spacing w:after="60" w:line="240" w:lineRule="auto"/>
              <w:ind w:left="120"/>
              <w:jc w:val="center"/>
              <w:rPr>
                <w:rFonts w:ascii="Arial" w:hAnsi="Arial" w:cs="Arial"/>
                <w:b/>
                <w:sz w:val="20"/>
                <w:szCs w:val="20"/>
                <w:u w:val="single"/>
              </w:rPr>
            </w:pPr>
          </w:p>
          <w:p w14:paraId="0092CB6D" w14:textId="129EA9A8" w:rsidR="005B693B" w:rsidRPr="005B693B" w:rsidRDefault="005B693B">
            <w:pPr>
              <w:widowControl w:val="0"/>
              <w:autoSpaceDE w:val="0"/>
              <w:autoSpaceDN w:val="0"/>
              <w:adjustRightInd w:val="0"/>
              <w:spacing w:after="60" w:line="240" w:lineRule="auto"/>
              <w:ind w:left="120"/>
              <w:jc w:val="center"/>
              <w:rPr>
                <w:rFonts w:ascii="Arial" w:hAnsi="Arial" w:cs="Arial"/>
                <w:b/>
                <w:sz w:val="20"/>
                <w:szCs w:val="20"/>
                <w:u w:val="single"/>
              </w:rPr>
            </w:pPr>
            <w:r>
              <w:rPr>
                <w:rFonts w:ascii="Arial" w:hAnsi="Arial" w:cs="Arial"/>
                <w:b/>
                <w:sz w:val="20"/>
                <w:szCs w:val="20"/>
                <w:u w:val="single"/>
              </w:rPr>
              <w:t xml:space="preserve">Contract duration </w:t>
            </w:r>
          </w:p>
        </w:tc>
      </w:tr>
      <w:tr w:rsidR="005B693B" w14:paraId="47789F08" w14:textId="1A92C0A8" w:rsidTr="005B693B">
        <w:tc>
          <w:tcPr>
            <w:tcW w:w="2740" w:type="dxa"/>
            <w:tcBorders>
              <w:top w:val="single" w:sz="4" w:space="0" w:color="auto"/>
              <w:left w:val="single" w:sz="4" w:space="0" w:color="auto"/>
              <w:bottom w:val="single" w:sz="4" w:space="0" w:color="auto"/>
              <w:right w:val="single" w:sz="4" w:space="0" w:color="auto"/>
            </w:tcBorders>
            <w:vAlign w:val="center"/>
            <w:hideMark/>
          </w:tcPr>
          <w:p w14:paraId="572FD39E" w14:textId="77777777" w:rsidR="005B693B" w:rsidRPr="005B693B" w:rsidRDefault="005B693B">
            <w:pPr>
              <w:widowControl w:val="0"/>
              <w:autoSpaceDE w:val="0"/>
              <w:autoSpaceDN w:val="0"/>
              <w:adjustRightInd w:val="0"/>
              <w:spacing w:after="60" w:line="240" w:lineRule="auto"/>
              <w:ind w:left="120"/>
              <w:rPr>
                <w:rFonts w:ascii="Arial" w:hAnsi="Arial" w:cs="Arial"/>
                <w:sz w:val="20"/>
                <w:szCs w:val="20"/>
              </w:rPr>
            </w:pPr>
            <w:r w:rsidRPr="005B693B">
              <w:rPr>
                <w:rFonts w:ascii="Arial" w:hAnsi="Arial"/>
                <w:spacing w:val="-3"/>
                <w:sz w:val="20"/>
                <w:szCs w:val="20"/>
              </w:rPr>
              <w:t>In accordance with Schedule 9 Statement of Requirement.</w:t>
            </w:r>
          </w:p>
        </w:tc>
        <w:tc>
          <w:tcPr>
            <w:tcW w:w="5080" w:type="dxa"/>
            <w:tcBorders>
              <w:top w:val="single" w:sz="4" w:space="0" w:color="auto"/>
              <w:left w:val="single" w:sz="4" w:space="0" w:color="auto"/>
              <w:bottom w:val="single" w:sz="4" w:space="0" w:color="auto"/>
              <w:right w:val="single" w:sz="4" w:space="0" w:color="auto"/>
            </w:tcBorders>
            <w:vAlign w:val="center"/>
            <w:hideMark/>
          </w:tcPr>
          <w:p w14:paraId="60D629E4" w14:textId="1D272BD5" w:rsidR="005B693B" w:rsidRPr="005B693B" w:rsidRDefault="005B693B">
            <w:pPr>
              <w:widowControl w:val="0"/>
              <w:autoSpaceDE w:val="0"/>
              <w:autoSpaceDN w:val="0"/>
              <w:adjustRightInd w:val="0"/>
              <w:spacing w:after="60" w:line="240" w:lineRule="auto"/>
              <w:ind w:left="120"/>
              <w:rPr>
                <w:rFonts w:ascii="Arial" w:hAnsi="Arial" w:cs="Arial"/>
                <w:sz w:val="20"/>
                <w:szCs w:val="20"/>
              </w:rPr>
            </w:pPr>
            <w:r w:rsidRPr="005B693B">
              <w:rPr>
                <w:rFonts w:ascii="Arial" w:hAnsi="Arial" w:cs="Arial"/>
                <w:sz w:val="20"/>
                <w:szCs w:val="20"/>
              </w:rPr>
              <w:t xml:space="preserve">Provision of Airfield Wildlife Control Services at </w:t>
            </w:r>
            <w:r w:rsidRPr="005B693B">
              <w:rPr>
                <w:rFonts w:ascii="Arial" w:hAnsi="Arial" w:cs="Arial"/>
                <w:spacing w:val="-3"/>
                <w:sz w:val="20"/>
                <w:szCs w:val="20"/>
              </w:rPr>
              <w:t>RAF Benson, RAF Brize Norton, RAF Northolt and RAF Odiham</w:t>
            </w:r>
          </w:p>
        </w:tc>
        <w:tc>
          <w:tcPr>
            <w:tcW w:w="2891" w:type="dxa"/>
            <w:tcBorders>
              <w:top w:val="single" w:sz="4" w:space="0" w:color="auto"/>
              <w:left w:val="single" w:sz="4" w:space="0" w:color="auto"/>
              <w:bottom w:val="single" w:sz="4" w:space="0" w:color="auto"/>
              <w:right w:val="single" w:sz="4" w:space="0" w:color="auto"/>
            </w:tcBorders>
            <w:vAlign w:val="center"/>
            <w:hideMark/>
          </w:tcPr>
          <w:p w14:paraId="1311F356" w14:textId="77777777" w:rsidR="005B693B" w:rsidRPr="005B693B" w:rsidRDefault="005B693B">
            <w:pPr>
              <w:widowControl w:val="0"/>
              <w:autoSpaceDE w:val="0"/>
              <w:autoSpaceDN w:val="0"/>
              <w:adjustRightInd w:val="0"/>
              <w:spacing w:after="60" w:line="240" w:lineRule="auto"/>
              <w:ind w:left="120"/>
              <w:jc w:val="center"/>
              <w:rPr>
                <w:rFonts w:ascii="Arial" w:hAnsi="Arial" w:cs="Arial"/>
                <w:sz w:val="20"/>
                <w:szCs w:val="20"/>
              </w:rPr>
            </w:pPr>
            <w:r w:rsidRPr="005B693B">
              <w:rPr>
                <w:rFonts w:ascii="Arial" w:hAnsi="Arial" w:cs="Arial"/>
                <w:sz w:val="20"/>
                <w:szCs w:val="20"/>
              </w:rPr>
              <w:t>In accordance with</w:t>
            </w:r>
          </w:p>
          <w:p w14:paraId="32B0E61C" w14:textId="77777777" w:rsidR="005B693B" w:rsidRPr="005B693B" w:rsidRDefault="005B693B">
            <w:pPr>
              <w:widowControl w:val="0"/>
              <w:autoSpaceDE w:val="0"/>
              <w:autoSpaceDN w:val="0"/>
              <w:adjustRightInd w:val="0"/>
              <w:spacing w:after="60" w:line="240" w:lineRule="auto"/>
              <w:ind w:left="120"/>
              <w:jc w:val="center"/>
              <w:rPr>
                <w:rFonts w:ascii="Arial" w:hAnsi="Arial" w:cs="Arial"/>
                <w:sz w:val="20"/>
                <w:szCs w:val="20"/>
              </w:rPr>
            </w:pPr>
            <w:r w:rsidRPr="005B693B">
              <w:rPr>
                <w:rFonts w:ascii="Arial" w:hAnsi="Arial" w:cs="Arial"/>
                <w:sz w:val="20"/>
                <w:szCs w:val="20"/>
              </w:rPr>
              <w:t>Schedule 10 Commercial Cost Workbook</w:t>
            </w:r>
          </w:p>
        </w:tc>
        <w:tc>
          <w:tcPr>
            <w:tcW w:w="2584" w:type="dxa"/>
            <w:tcBorders>
              <w:top w:val="single" w:sz="4" w:space="0" w:color="auto"/>
              <w:left w:val="single" w:sz="4" w:space="0" w:color="auto"/>
              <w:bottom w:val="single" w:sz="4" w:space="0" w:color="auto"/>
              <w:right w:val="single" w:sz="4" w:space="0" w:color="auto"/>
            </w:tcBorders>
          </w:tcPr>
          <w:p w14:paraId="0611512D" w14:textId="77777777" w:rsidR="005B693B" w:rsidRDefault="005B693B">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1</w:t>
            </w:r>
            <w:r w:rsidRPr="005B693B">
              <w:rPr>
                <w:rFonts w:ascii="Arial" w:hAnsi="Arial" w:cs="Arial"/>
                <w:sz w:val="20"/>
                <w:szCs w:val="20"/>
                <w:vertAlign w:val="superscript"/>
              </w:rPr>
              <w:t>st</w:t>
            </w:r>
            <w:r>
              <w:rPr>
                <w:rFonts w:ascii="Arial" w:hAnsi="Arial" w:cs="Arial"/>
                <w:sz w:val="20"/>
                <w:szCs w:val="20"/>
              </w:rPr>
              <w:t xml:space="preserve"> March 2021</w:t>
            </w:r>
          </w:p>
          <w:p w14:paraId="659280BA" w14:textId="77777777" w:rsidR="005B693B" w:rsidRDefault="005B693B">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w:t>
            </w:r>
          </w:p>
          <w:p w14:paraId="0AF5BF62" w14:textId="46ED2484" w:rsidR="005B693B" w:rsidRPr="005B693B" w:rsidRDefault="00FD6686">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28</w:t>
            </w:r>
            <w:r w:rsidRPr="00FD6686">
              <w:rPr>
                <w:rFonts w:ascii="Arial" w:hAnsi="Arial" w:cs="Arial"/>
                <w:sz w:val="20"/>
                <w:szCs w:val="20"/>
                <w:vertAlign w:val="superscript"/>
              </w:rPr>
              <w:t>th</w:t>
            </w:r>
            <w:r>
              <w:rPr>
                <w:rFonts w:ascii="Arial" w:hAnsi="Arial" w:cs="Arial"/>
                <w:sz w:val="20"/>
                <w:szCs w:val="20"/>
              </w:rPr>
              <w:t xml:space="preserve"> February 2027</w:t>
            </w:r>
          </w:p>
        </w:tc>
      </w:tr>
    </w:tbl>
    <w:p w14:paraId="1E1A48D7" w14:textId="77777777" w:rsidR="0041441E" w:rsidRDefault="0041441E" w:rsidP="0041441E">
      <w:pPr>
        <w:widowControl w:val="0"/>
        <w:autoSpaceDE w:val="0"/>
        <w:autoSpaceDN w:val="0"/>
        <w:adjustRightInd w:val="0"/>
        <w:spacing w:after="60" w:line="240" w:lineRule="auto"/>
        <w:ind w:left="120"/>
        <w:rPr>
          <w:rFonts w:ascii="Arial" w:hAnsi="Arial" w:cs="Arial"/>
          <w:sz w:val="24"/>
          <w:szCs w:val="24"/>
        </w:rPr>
      </w:pPr>
    </w:p>
    <w:p w14:paraId="71691C7F"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p>
    <w:p w14:paraId="68771D69" w14:textId="77777777" w:rsidR="0041441E" w:rsidRPr="00286534" w:rsidRDefault="0041441E" w:rsidP="0041441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CB026ED" w14:textId="77777777" w:rsidR="0041441E" w:rsidRDefault="0041441E" w:rsidP="0041441E">
      <w:pPr>
        <w:keepNext/>
        <w:keepLines/>
        <w:widowControl w:val="0"/>
        <w:autoSpaceDE w:val="0"/>
        <w:autoSpaceDN w:val="0"/>
        <w:adjustRightInd w:val="0"/>
        <w:spacing w:after="0" w:line="276" w:lineRule="auto"/>
        <w:ind w:left="120" w:right="114"/>
        <w:rPr>
          <w:rFonts w:ascii="Arial" w:hAnsi="Arial" w:cs="Arial"/>
          <w:b/>
          <w:bCs/>
          <w:color w:val="000000"/>
          <w:sz w:val="20"/>
          <w:szCs w:val="20"/>
          <w:highlight w:val="yellow"/>
        </w:rPr>
        <w:sectPr w:rsidR="0041441E" w:rsidSect="00466CA8">
          <w:pgSz w:w="16820" w:h="11900" w:orient="landscape"/>
          <w:pgMar w:top="1320" w:right="1420" w:bottom="1320" w:left="1420" w:header="567" w:footer="708" w:gutter="0"/>
          <w:cols w:space="720"/>
          <w:noEndnote/>
          <w:docGrid w:linePitch="299"/>
        </w:sectPr>
      </w:pPr>
      <w:bookmarkStart w:id="391" w:name="_Toc501022446_10_4"/>
    </w:p>
    <w:p w14:paraId="4CD22D82" w14:textId="77777777" w:rsidR="0041441E" w:rsidRPr="00286534" w:rsidRDefault="0041441E" w:rsidP="0041441E">
      <w:pPr>
        <w:keepNext/>
        <w:keepLines/>
        <w:widowControl w:val="0"/>
        <w:autoSpaceDE w:val="0"/>
        <w:autoSpaceDN w:val="0"/>
        <w:adjustRightInd w:val="0"/>
        <w:spacing w:after="0" w:line="276" w:lineRule="auto"/>
        <w:ind w:left="120" w:right="114"/>
        <w:rPr>
          <w:rFonts w:ascii="Arial" w:hAnsi="Arial" w:cs="Arial"/>
          <w:sz w:val="20"/>
          <w:szCs w:val="20"/>
        </w:rPr>
      </w:pPr>
      <w:r w:rsidRPr="000535CB">
        <w:rPr>
          <w:rFonts w:ascii="Arial" w:hAnsi="Arial" w:cs="Arial"/>
          <w:b/>
          <w:bCs/>
          <w:color w:val="000000"/>
          <w:sz w:val="20"/>
          <w:szCs w:val="20"/>
        </w:rPr>
        <w:lastRenderedPageBreak/>
        <w:t>Schedule 3 - Contract Data Sheet</w:t>
      </w:r>
      <w:bookmarkEnd w:id="391"/>
    </w:p>
    <w:tbl>
      <w:tblPr>
        <w:tblW w:w="0" w:type="auto"/>
        <w:tblInd w:w="130" w:type="dxa"/>
        <w:tblLayout w:type="fixed"/>
        <w:tblCellMar>
          <w:left w:w="0" w:type="dxa"/>
          <w:right w:w="0" w:type="dxa"/>
        </w:tblCellMar>
        <w:tblLook w:val="0000" w:firstRow="0" w:lastRow="0" w:firstColumn="0" w:lastColumn="0" w:noHBand="0" w:noVBand="0"/>
      </w:tblPr>
      <w:tblGrid>
        <w:gridCol w:w="8971"/>
      </w:tblGrid>
      <w:tr w:rsidR="0041441E" w:rsidRPr="00286534" w14:paraId="551FEC04" w14:textId="77777777" w:rsidTr="00A97E39">
        <w:trPr>
          <w:trHeight w:val="294"/>
        </w:trPr>
        <w:tc>
          <w:tcPr>
            <w:tcW w:w="8971" w:type="dxa"/>
            <w:tcBorders>
              <w:top w:val="single" w:sz="8" w:space="0" w:color="000000"/>
              <w:left w:val="single" w:sz="8" w:space="0" w:color="000000"/>
              <w:bottom w:val="single" w:sz="8" w:space="0" w:color="000000"/>
              <w:right w:val="single" w:sz="8" w:space="0" w:color="000000"/>
            </w:tcBorders>
            <w:shd w:val="clear" w:color="auto" w:fill="FFFFFF"/>
          </w:tcPr>
          <w:p w14:paraId="3628C525" w14:textId="77777777" w:rsidR="0041441E" w:rsidRPr="00286534" w:rsidRDefault="0041441E" w:rsidP="003545D6">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b/>
                <w:bCs/>
                <w:color w:val="000000"/>
                <w:sz w:val="20"/>
                <w:szCs w:val="20"/>
              </w:rPr>
              <w:t>General Conditions</w:t>
            </w:r>
          </w:p>
        </w:tc>
      </w:tr>
      <w:tr w:rsidR="0041441E" w:rsidRPr="00286534" w14:paraId="11B65F3B" w14:textId="77777777" w:rsidTr="00A97E39">
        <w:trPr>
          <w:trHeight w:val="589"/>
        </w:trPr>
        <w:tc>
          <w:tcPr>
            <w:tcW w:w="8971" w:type="dxa"/>
            <w:tcBorders>
              <w:top w:val="single" w:sz="8" w:space="0" w:color="000000"/>
              <w:left w:val="single" w:sz="8" w:space="0" w:color="000000"/>
              <w:bottom w:val="single" w:sz="8" w:space="0" w:color="000000"/>
              <w:right w:val="single" w:sz="8" w:space="0" w:color="000000"/>
            </w:tcBorders>
            <w:shd w:val="clear" w:color="auto" w:fill="FFFFFF"/>
          </w:tcPr>
          <w:p w14:paraId="44AE2B8C" w14:textId="77777777" w:rsidR="0041441E" w:rsidRPr="00286534"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2 – Duration of Contract:</w:t>
            </w:r>
          </w:p>
          <w:p w14:paraId="68C96862" w14:textId="77777777" w:rsidR="0041441E" w:rsidRPr="00286534" w:rsidRDefault="0041441E" w:rsidP="003545D6">
            <w:pPr>
              <w:widowControl w:val="0"/>
              <w:autoSpaceDE w:val="0"/>
              <w:autoSpaceDN w:val="0"/>
              <w:adjustRightInd w:val="0"/>
              <w:spacing w:after="60" w:line="240" w:lineRule="auto"/>
              <w:ind w:right="10"/>
              <w:rPr>
                <w:rFonts w:ascii="Arial" w:hAnsi="Arial" w:cs="Arial"/>
                <w:sz w:val="20"/>
                <w:szCs w:val="20"/>
              </w:rPr>
            </w:pPr>
            <w:r>
              <w:rPr>
                <w:rFonts w:ascii="Arial" w:hAnsi="Arial" w:cs="Arial"/>
                <w:sz w:val="20"/>
                <w:szCs w:val="20"/>
              </w:rPr>
              <w:t xml:space="preserve"> </w:t>
            </w:r>
            <w:r w:rsidRPr="00286534">
              <w:rPr>
                <w:rFonts w:ascii="Arial" w:hAnsi="Arial" w:cs="Arial"/>
                <w:color w:val="000000"/>
                <w:sz w:val="20"/>
                <w:szCs w:val="20"/>
              </w:rPr>
              <w:t>The Contract expiry date shall be</w:t>
            </w:r>
            <w:r>
              <w:rPr>
                <w:rFonts w:ascii="Arial" w:hAnsi="Arial" w:cs="Arial"/>
                <w:color w:val="000000"/>
                <w:sz w:val="20"/>
                <w:szCs w:val="20"/>
              </w:rPr>
              <w:t xml:space="preserve"> 28</w:t>
            </w:r>
            <w:r w:rsidRPr="007C40AC">
              <w:rPr>
                <w:rFonts w:ascii="Arial" w:hAnsi="Arial" w:cs="Arial"/>
                <w:color w:val="000000"/>
                <w:sz w:val="20"/>
                <w:szCs w:val="20"/>
                <w:vertAlign w:val="superscript"/>
              </w:rPr>
              <w:t>th</w:t>
            </w:r>
            <w:r>
              <w:rPr>
                <w:rFonts w:ascii="Arial" w:hAnsi="Arial" w:cs="Arial"/>
                <w:color w:val="000000"/>
                <w:sz w:val="20"/>
                <w:szCs w:val="20"/>
              </w:rPr>
              <w:t xml:space="preserve"> February 2027 </w:t>
            </w:r>
          </w:p>
        </w:tc>
      </w:tr>
      <w:tr w:rsidR="0041441E" w:rsidRPr="00286534" w14:paraId="6959C01D" w14:textId="77777777" w:rsidTr="00A97E39">
        <w:trPr>
          <w:trHeight w:val="589"/>
        </w:trPr>
        <w:tc>
          <w:tcPr>
            <w:tcW w:w="8971" w:type="dxa"/>
            <w:tcBorders>
              <w:top w:val="single" w:sz="8" w:space="0" w:color="000000"/>
              <w:left w:val="single" w:sz="8" w:space="0" w:color="000000"/>
              <w:bottom w:val="single" w:sz="8" w:space="0" w:color="000000"/>
              <w:right w:val="single" w:sz="8" w:space="0" w:color="000000"/>
            </w:tcBorders>
            <w:shd w:val="clear" w:color="auto" w:fill="FFFFFF"/>
          </w:tcPr>
          <w:p w14:paraId="1C7015EE" w14:textId="77777777" w:rsidR="0041441E" w:rsidRPr="000535C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4 – Governing Law:</w:t>
            </w:r>
          </w:p>
          <w:p w14:paraId="1306077B"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A0637A">
              <w:rPr>
                <w:rFonts w:ascii="Arial" w:hAnsi="Arial" w:cs="Arial"/>
                <w:color w:val="000000"/>
                <w:sz w:val="20"/>
                <w:szCs w:val="20"/>
              </w:rPr>
              <w:t>Contract to be governed and construed in accordance with: English Law</w:t>
            </w:r>
          </w:p>
        </w:tc>
      </w:tr>
      <w:tr w:rsidR="0041441E" w:rsidRPr="00286534" w14:paraId="68797F4A" w14:textId="77777777" w:rsidTr="00A97E39">
        <w:trPr>
          <w:trHeight w:val="1178"/>
        </w:trPr>
        <w:tc>
          <w:tcPr>
            <w:tcW w:w="8971" w:type="dxa"/>
            <w:tcBorders>
              <w:top w:val="single" w:sz="8" w:space="0" w:color="000000"/>
              <w:left w:val="single" w:sz="8" w:space="0" w:color="000000"/>
              <w:bottom w:val="single" w:sz="8" w:space="0" w:color="000000"/>
              <w:right w:val="single" w:sz="8" w:space="0" w:color="000000"/>
            </w:tcBorders>
            <w:shd w:val="clear" w:color="auto" w:fill="FFFFFF"/>
          </w:tcPr>
          <w:p w14:paraId="332C0ED9" w14:textId="77777777" w:rsidR="0041441E" w:rsidRPr="000535C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7 – Authority’s Representatives:</w:t>
            </w:r>
          </w:p>
          <w:p w14:paraId="3C426D67"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The Authority’s Representatives for the Contract are as follows:</w:t>
            </w:r>
          </w:p>
          <w:p w14:paraId="5B6BE8B3"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Commercial:</w:t>
            </w:r>
            <w:r>
              <w:rPr>
                <w:rFonts w:ascii="Arial" w:hAnsi="Arial" w:cs="Arial"/>
                <w:color w:val="000000"/>
                <w:sz w:val="20"/>
                <w:szCs w:val="20"/>
              </w:rPr>
              <w:t xml:space="preserve"> Liga Elliott </w:t>
            </w:r>
            <w:r w:rsidRPr="00286534">
              <w:rPr>
                <w:rFonts w:ascii="Arial" w:hAnsi="Arial" w:cs="Arial"/>
                <w:color w:val="000000"/>
                <w:sz w:val="20"/>
                <w:szCs w:val="20"/>
              </w:rPr>
              <w:t>(as per Annex A to Schedule 3 (DEFFORM 111))</w:t>
            </w:r>
          </w:p>
          <w:p w14:paraId="55CB0486" w14:textId="77777777" w:rsidR="0041441E" w:rsidRPr="00286534" w:rsidRDefault="0041441E" w:rsidP="003545D6">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Project Manager:</w:t>
            </w:r>
            <w:r>
              <w:t xml:space="preserve"> </w:t>
            </w:r>
            <w:r w:rsidRPr="007C40AC">
              <w:rPr>
                <w:rFonts w:ascii="Arial" w:hAnsi="Arial" w:cs="Arial"/>
                <w:color w:val="000000"/>
                <w:sz w:val="20"/>
                <w:szCs w:val="20"/>
              </w:rPr>
              <w:t>Natalie</w:t>
            </w:r>
            <w:r>
              <w:rPr>
                <w:rFonts w:ascii="Arial" w:hAnsi="Arial" w:cs="Arial"/>
                <w:color w:val="000000"/>
                <w:sz w:val="20"/>
                <w:szCs w:val="20"/>
              </w:rPr>
              <w:t xml:space="preserve"> </w:t>
            </w:r>
            <w:r w:rsidRPr="007C40AC">
              <w:rPr>
                <w:rFonts w:ascii="Arial" w:hAnsi="Arial" w:cs="Arial"/>
                <w:color w:val="000000"/>
                <w:sz w:val="20"/>
                <w:szCs w:val="20"/>
              </w:rPr>
              <w:t>Bown</w:t>
            </w:r>
            <w:r>
              <w:rPr>
                <w:rFonts w:ascii="Arial" w:hAnsi="Arial" w:cs="Arial"/>
                <w:color w:val="000000"/>
                <w:sz w:val="20"/>
                <w:szCs w:val="20"/>
              </w:rPr>
              <w:t xml:space="preserve"> </w:t>
            </w:r>
            <w:r w:rsidRPr="00286534">
              <w:rPr>
                <w:rFonts w:ascii="Arial" w:hAnsi="Arial" w:cs="Arial"/>
                <w:color w:val="000000"/>
                <w:sz w:val="20"/>
                <w:szCs w:val="20"/>
              </w:rPr>
              <w:t>(as per Annex A to Schedule 3) (DEFFORM 111))</w:t>
            </w:r>
          </w:p>
        </w:tc>
      </w:tr>
      <w:tr w:rsidR="0041441E" w:rsidRPr="00286534" w14:paraId="49F2F28C" w14:textId="77777777" w:rsidTr="00A97E39">
        <w:trPr>
          <w:trHeight w:val="1706"/>
        </w:trPr>
        <w:tc>
          <w:tcPr>
            <w:tcW w:w="8971" w:type="dxa"/>
            <w:tcBorders>
              <w:top w:val="single" w:sz="8" w:space="0" w:color="000000"/>
              <w:left w:val="single" w:sz="8" w:space="0" w:color="000000"/>
              <w:bottom w:val="single" w:sz="8" w:space="0" w:color="000000"/>
              <w:right w:val="single" w:sz="8" w:space="0" w:color="000000"/>
            </w:tcBorders>
            <w:shd w:val="clear" w:color="auto" w:fill="FFFFFF"/>
          </w:tcPr>
          <w:p w14:paraId="18152854" w14:textId="77777777" w:rsidR="0041441E" w:rsidRPr="000535C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18 – Notices</w:t>
            </w:r>
            <w:r>
              <w:rPr>
                <w:rFonts w:ascii="Arial" w:hAnsi="Arial" w:cs="Arial"/>
                <w:b/>
                <w:bCs/>
                <w:color w:val="000000"/>
                <w:sz w:val="20"/>
                <w:szCs w:val="20"/>
              </w:rPr>
              <w:t>:</w:t>
            </w:r>
          </w:p>
          <w:p w14:paraId="7EB8EE50"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Notices served under the Contract shall be sent to the following address:</w:t>
            </w:r>
          </w:p>
          <w:p w14:paraId="179B5E10"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Authority:</w:t>
            </w:r>
            <w:r>
              <w:rPr>
                <w:rFonts w:ascii="Arial" w:hAnsi="Arial" w:cs="Arial"/>
                <w:color w:val="000000"/>
                <w:sz w:val="20"/>
                <w:szCs w:val="20"/>
              </w:rPr>
              <w:t xml:space="preserve"> </w:t>
            </w:r>
            <w:r w:rsidRPr="007C40AC">
              <w:rPr>
                <w:rFonts w:ascii="Arial" w:hAnsi="Arial" w:cs="Arial"/>
                <w:color w:val="000000"/>
                <w:sz w:val="20"/>
                <w:szCs w:val="20"/>
              </w:rPr>
              <w:t>Air Commercial</w:t>
            </w:r>
            <w:r>
              <w:rPr>
                <w:rFonts w:ascii="Arial" w:hAnsi="Arial" w:cs="Arial"/>
                <w:color w:val="000000"/>
                <w:sz w:val="20"/>
                <w:szCs w:val="20"/>
              </w:rPr>
              <w:t xml:space="preserve">, </w:t>
            </w:r>
            <w:r w:rsidRPr="007C40AC">
              <w:rPr>
                <w:rFonts w:ascii="Arial" w:hAnsi="Arial" w:cs="Arial"/>
                <w:color w:val="000000"/>
                <w:sz w:val="20"/>
                <w:szCs w:val="20"/>
              </w:rPr>
              <w:t>Nimrod Building</w:t>
            </w:r>
            <w:r>
              <w:rPr>
                <w:rFonts w:ascii="Arial" w:hAnsi="Arial" w:cs="Arial"/>
                <w:color w:val="000000"/>
                <w:sz w:val="20"/>
                <w:szCs w:val="20"/>
              </w:rPr>
              <w:t xml:space="preserve">, </w:t>
            </w:r>
            <w:r w:rsidRPr="007C40AC">
              <w:rPr>
                <w:rFonts w:ascii="Arial" w:hAnsi="Arial" w:cs="Arial"/>
                <w:color w:val="000000"/>
                <w:sz w:val="20"/>
                <w:szCs w:val="20"/>
              </w:rPr>
              <w:t>3 Site</w:t>
            </w:r>
            <w:r>
              <w:rPr>
                <w:rFonts w:ascii="Arial" w:hAnsi="Arial" w:cs="Arial"/>
                <w:color w:val="000000"/>
                <w:sz w:val="20"/>
                <w:szCs w:val="20"/>
              </w:rPr>
              <w:t xml:space="preserve">, </w:t>
            </w:r>
            <w:r w:rsidRPr="007C40AC">
              <w:rPr>
                <w:rFonts w:ascii="Arial" w:hAnsi="Arial" w:cs="Arial"/>
                <w:color w:val="000000"/>
                <w:sz w:val="20"/>
                <w:szCs w:val="20"/>
              </w:rPr>
              <w:t>RAF High Wycombe</w:t>
            </w:r>
            <w:r>
              <w:rPr>
                <w:rFonts w:ascii="Arial" w:hAnsi="Arial" w:cs="Arial"/>
                <w:color w:val="000000"/>
                <w:sz w:val="20"/>
                <w:szCs w:val="20"/>
              </w:rPr>
              <w:t xml:space="preserve">, </w:t>
            </w:r>
            <w:r w:rsidRPr="007C40AC">
              <w:rPr>
                <w:rFonts w:ascii="Arial" w:hAnsi="Arial" w:cs="Arial"/>
                <w:color w:val="000000"/>
                <w:sz w:val="20"/>
                <w:szCs w:val="20"/>
              </w:rPr>
              <w:t xml:space="preserve">Buckinghamshire | HP14 4UE </w:t>
            </w:r>
            <w:r w:rsidRPr="00286534">
              <w:rPr>
                <w:rFonts w:ascii="Arial" w:hAnsi="Arial" w:cs="Arial"/>
                <w:color w:val="000000"/>
                <w:sz w:val="20"/>
                <w:szCs w:val="20"/>
              </w:rPr>
              <w:t>(as per Annex A to Schedule 3 (DEFFORM 111))</w:t>
            </w:r>
          </w:p>
          <w:p w14:paraId="3E744DF9"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 xml:space="preserve">Contractor: </w:t>
            </w:r>
            <w:r>
              <w:rPr>
                <w:rFonts w:ascii="Arial" w:hAnsi="Arial" w:cs="Arial"/>
                <w:color w:val="000000"/>
                <w:sz w:val="20"/>
                <w:szCs w:val="20"/>
              </w:rPr>
              <w:t>Not Applicable</w:t>
            </w:r>
          </w:p>
          <w:p w14:paraId="0EE03236" w14:textId="77777777" w:rsidR="0041441E" w:rsidRPr="00286534" w:rsidRDefault="0041441E" w:rsidP="003545D6">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Notices can be sent by electronic mail</w:t>
            </w:r>
            <w:r>
              <w:rPr>
                <w:rFonts w:ascii="Arial" w:hAnsi="Arial" w:cs="Arial"/>
                <w:color w:val="000000"/>
                <w:sz w:val="20"/>
                <w:szCs w:val="20"/>
              </w:rPr>
              <w:t xml:space="preserve">: </w:t>
            </w:r>
            <w:hyperlink r:id="rId43" w:history="1">
              <w:r w:rsidRPr="000646EF">
                <w:rPr>
                  <w:rStyle w:val="Hyperlink"/>
                  <w:rFonts w:ascii="Arial" w:hAnsi="Arial" w:cs="Arial"/>
                  <w:sz w:val="20"/>
                  <w:szCs w:val="20"/>
                </w:rPr>
                <w:t>Liga.Elliott114@mod.gov.uk</w:t>
              </w:r>
            </w:hyperlink>
          </w:p>
        </w:tc>
      </w:tr>
      <w:tr w:rsidR="0041441E" w:rsidRPr="00286534" w14:paraId="4A0C1E2D" w14:textId="77777777" w:rsidTr="00A97E39">
        <w:trPr>
          <w:trHeight w:val="1056"/>
        </w:trPr>
        <w:tc>
          <w:tcPr>
            <w:tcW w:w="8971" w:type="dxa"/>
            <w:tcBorders>
              <w:top w:val="single" w:sz="8" w:space="0" w:color="000000"/>
              <w:left w:val="single" w:sz="8" w:space="0" w:color="000000"/>
              <w:bottom w:val="single" w:sz="8" w:space="0" w:color="000000"/>
              <w:right w:val="single" w:sz="8" w:space="0" w:color="000000"/>
            </w:tcBorders>
            <w:shd w:val="clear" w:color="auto" w:fill="FFFFFF"/>
          </w:tcPr>
          <w:p w14:paraId="084FAFCB" w14:textId="77777777" w:rsidR="0041441E" w:rsidRPr="00286534"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19.a – Progress Meetings:</w:t>
            </w:r>
          </w:p>
          <w:p w14:paraId="7417A46F" w14:textId="77777777" w:rsidR="0041441E" w:rsidRPr="000535CB" w:rsidRDefault="0041441E" w:rsidP="003545D6">
            <w:pPr>
              <w:widowControl w:val="0"/>
              <w:autoSpaceDE w:val="0"/>
              <w:autoSpaceDN w:val="0"/>
              <w:adjustRightInd w:val="0"/>
              <w:spacing w:after="60" w:line="240" w:lineRule="auto"/>
              <w:ind w:right="10"/>
              <w:jc w:val="both"/>
              <w:rPr>
                <w:rFonts w:ascii="Arial" w:hAnsi="Arial" w:cs="Arial"/>
                <w:color w:val="000000"/>
                <w:sz w:val="20"/>
                <w:szCs w:val="20"/>
              </w:rPr>
            </w:pPr>
            <w:r w:rsidRPr="00286534">
              <w:rPr>
                <w:rFonts w:ascii="Arial" w:hAnsi="Arial" w:cs="Arial"/>
                <w:color w:val="000000"/>
                <w:sz w:val="20"/>
                <w:szCs w:val="20"/>
              </w:rPr>
              <w:t>The Contractor shall be required to attend the</w:t>
            </w:r>
            <w:r>
              <w:rPr>
                <w:rFonts w:ascii="Arial" w:hAnsi="Arial" w:cs="Arial"/>
                <w:color w:val="000000"/>
                <w:sz w:val="20"/>
                <w:szCs w:val="20"/>
              </w:rPr>
              <w:t xml:space="preserve"> progress meeting monthly (date to be agreed post Contract Award). The contractor might be required to attend ad hock meetings to discuss requirements/outputs outlined within </w:t>
            </w:r>
            <w:r w:rsidRPr="00DF0589">
              <w:rPr>
                <w:rFonts w:ascii="Arial" w:hAnsi="Arial" w:cs="Arial"/>
                <w:color w:val="000000"/>
                <w:sz w:val="20"/>
                <w:szCs w:val="20"/>
              </w:rPr>
              <w:t>Schedule 9 - Statement of Requirement</w:t>
            </w:r>
            <w:r>
              <w:rPr>
                <w:rFonts w:ascii="Arial" w:hAnsi="Arial" w:cs="Arial"/>
                <w:color w:val="000000"/>
                <w:sz w:val="20"/>
                <w:szCs w:val="20"/>
              </w:rPr>
              <w:t>.</w:t>
            </w:r>
          </w:p>
        </w:tc>
      </w:tr>
      <w:tr w:rsidR="0041441E" w:rsidRPr="00286534" w14:paraId="57045965" w14:textId="77777777" w:rsidTr="00A97E39">
        <w:trPr>
          <w:trHeight w:val="1922"/>
        </w:trPr>
        <w:tc>
          <w:tcPr>
            <w:tcW w:w="8971" w:type="dxa"/>
            <w:tcBorders>
              <w:top w:val="single" w:sz="8" w:space="0" w:color="000000"/>
              <w:left w:val="single" w:sz="8" w:space="0" w:color="000000"/>
              <w:bottom w:val="single" w:sz="8" w:space="0" w:color="000000"/>
              <w:right w:val="single" w:sz="8" w:space="0" w:color="000000"/>
            </w:tcBorders>
            <w:shd w:val="clear" w:color="auto" w:fill="FFFFFF"/>
          </w:tcPr>
          <w:p w14:paraId="4DEE74E5" w14:textId="77777777" w:rsidR="0041441E" w:rsidRPr="000535C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19.b – Progress Reports:</w:t>
            </w:r>
          </w:p>
          <w:p w14:paraId="50075925" w14:textId="77777777" w:rsidR="0041441E" w:rsidRPr="000535CB" w:rsidRDefault="0041441E" w:rsidP="003545D6">
            <w:pPr>
              <w:widowControl w:val="0"/>
              <w:autoSpaceDE w:val="0"/>
              <w:autoSpaceDN w:val="0"/>
              <w:adjustRightInd w:val="0"/>
              <w:spacing w:after="60" w:line="240" w:lineRule="auto"/>
              <w:ind w:right="10"/>
              <w:jc w:val="both"/>
              <w:rPr>
                <w:rFonts w:ascii="Arial" w:hAnsi="Arial" w:cs="Arial"/>
                <w:color w:val="000000"/>
                <w:sz w:val="20"/>
                <w:szCs w:val="20"/>
              </w:rPr>
            </w:pPr>
            <w:r w:rsidRPr="00286534">
              <w:rPr>
                <w:rFonts w:ascii="Arial" w:hAnsi="Arial" w:cs="Arial"/>
                <w:color w:val="000000"/>
                <w:sz w:val="20"/>
                <w:szCs w:val="20"/>
              </w:rPr>
              <w:t xml:space="preserve">The Contractor is required to submit </w:t>
            </w:r>
            <w:r>
              <w:rPr>
                <w:rFonts w:ascii="Arial" w:hAnsi="Arial" w:cs="Arial"/>
                <w:color w:val="000000"/>
                <w:sz w:val="20"/>
                <w:szCs w:val="20"/>
              </w:rPr>
              <w:t xml:space="preserve">a monthly progress report sample of this report is located at Schedule 9 Annex D. The contractor might be required to provide additional reports concerning contract requirements/outputs detailed within Schedule 9 Statement of Requirement. </w:t>
            </w:r>
          </w:p>
          <w:p w14:paraId="44F3C61E" w14:textId="77777777" w:rsidR="0041441E" w:rsidRPr="000535CB" w:rsidRDefault="0041441E" w:rsidP="003545D6">
            <w:pPr>
              <w:widowControl w:val="0"/>
              <w:autoSpaceDE w:val="0"/>
              <w:autoSpaceDN w:val="0"/>
              <w:adjustRightInd w:val="0"/>
              <w:spacing w:after="60" w:line="240" w:lineRule="auto"/>
              <w:ind w:right="10"/>
              <w:jc w:val="both"/>
              <w:rPr>
                <w:rFonts w:ascii="Arial" w:hAnsi="Arial" w:cs="Arial"/>
                <w:color w:val="000000"/>
                <w:sz w:val="20"/>
                <w:szCs w:val="20"/>
              </w:rPr>
            </w:pPr>
            <w:r w:rsidRPr="00286534">
              <w:rPr>
                <w:rFonts w:ascii="Arial" w:hAnsi="Arial" w:cs="Arial"/>
                <w:color w:val="000000"/>
                <w:sz w:val="20"/>
                <w:szCs w:val="20"/>
              </w:rPr>
              <w:t xml:space="preserve">Reports shall be Delivered to </w:t>
            </w:r>
            <w:r>
              <w:rPr>
                <w:rFonts w:ascii="Arial" w:hAnsi="Arial" w:cs="Arial"/>
                <w:color w:val="000000"/>
                <w:sz w:val="20"/>
                <w:szCs w:val="20"/>
              </w:rPr>
              <w:t>Designated Officer and Commercial Manager one-week prior Progress Meeting. Contact details for these individuals will be confirmed at the Initialisation Meeting which is going to take place within 4 weeks of the Contract Award. Additionally, theses details will be incorporated within Contract Management Plan (CMP).</w:t>
            </w:r>
          </w:p>
        </w:tc>
      </w:tr>
    </w:tbl>
    <w:p w14:paraId="5CE65221" w14:textId="77777777" w:rsidR="0041441E" w:rsidRDefault="0041441E" w:rsidP="0041441E">
      <w:pPr>
        <w:widowControl w:val="0"/>
        <w:autoSpaceDE w:val="0"/>
        <w:autoSpaceDN w:val="0"/>
        <w:adjustRightInd w:val="0"/>
        <w:spacing w:after="0" w:line="240" w:lineRule="auto"/>
        <w:ind w:left="120"/>
        <w:rPr>
          <w:rFonts w:ascii="Arial" w:hAnsi="Arial" w:cs="Arial"/>
          <w:sz w:val="24"/>
          <w:szCs w:val="24"/>
        </w:rPr>
      </w:pPr>
      <w:bookmarkStart w:id="392" w:name="#SC3A"/>
      <w:bookmarkEnd w:id="392"/>
    </w:p>
    <w:p w14:paraId="0AE99F0C" w14:textId="77777777" w:rsidR="0041441E" w:rsidRDefault="0041441E" w:rsidP="0041441E">
      <w:pPr>
        <w:widowControl w:val="0"/>
        <w:autoSpaceDE w:val="0"/>
        <w:autoSpaceDN w:val="0"/>
        <w:adjustRightInd w:val="0"/>
        <w:spacing w:after="60" w:line="240" w:lineRule="auto"/>
        <w:ind w:left="120"/>
        <w:rPr>
          <w:rFonts w:ascii="Arial" w:hAnsi="Arial" w:cs="Arial"/>
          <w:sz w:val="24"/>
          <w:szCs w:val="24"/>
        </w:rPr>
      </w:pPr>
    </w:p>
    <w:p w14:paraId="3F8747C8"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p>
    <w:p w14:paraId="43D994E1" w14:textId="77777777" w:rsidR="0041441E" w:rsidRPr="00997A57" w:rsidRDefault="0041441E" w:rsidP="0041441E">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tbl>
      <w:tblPr>
        <w:tblW w:w="9140" w:type="dxa"/>
        <w:tblInd w:w="130" w:type="dxa"/>
        <w:tblLayout w:type="fixed"/>
        <w:tblCellMar>
          <w:left w:w="0" w:type="dxa"/>
          <w:right w:w="0" w:type="dxa"/>
        </w:tblCellMar>
        <w:tblLook w:val="0000" w:firstRow="0" w:lastRow="0" w:firstColumn="0" w:lastColumn="0" w:noHBand="0" w:noVBand="0"/>
      </w:tblPr>
      <w:tblGrid>
        <w:gridCol w:w="9140"/>
      </w:tblGrid>
      <w:tr w:rsidR="0041441E" w:rsidRPr="007E247B" w14:paraId="3817672A" w14:textId="77777777" w:rsidTr="00A97E39">
        <w:trPr>
          <w:trHeight w:val="295"/>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0D3151AF" w14:textId="77777777" w:rsidR="0041441E" w:rsidRPr="007E247B" w:rsidRDefault="0041441E" w:rsidP="003545D6">
            <w:pPr>
              <w:widowControl w:val="0"/>
              <w:autoSpaceDE w:val="0"/>
              <w:autoSpaceDN w:val="0"/>
              <w:adjustRightInd w:val="0"/>
              <w:spacing w:after="60" w:line="240" w:lineRule="auto"/>
              <w:ind w:left="118" w:right="10"/>
              <w:rPr>
                <w:rFonts w:ascii="Arial" w:hAnsi="Arial" w:cs="Arial"/>
                <w:sz w:val="20"/>
                <w:szCs w:val="20"/>
              </w:rPr>
            </w:pPr>
            <w:r w:rsidRPr="007E247B">
              <w:rPr>
                <w:rFonts w:ascii="Arial" w:hAnsi="Arial" w:cs="Arial"/>
                <w:b/>
                <w:bCs/>
                <w:color w:val="000000"/>
                <w:sz w:val="20"/>
                <w:szCs w:val="20"/>
              </w:rPr>
              <w:lastRenderedPageBreak/>
              <w:t>Supply of Contractor Deliverables</w:t>
            </w:r>
          </w:p>
        </w:tc>
      </w:tr>
      <w:tr w:rsidR="0041441E" w:rsidRPr="007E247B" w14:paraId="557C286F" w14:textId="77777777" w:rsidTr="00A97E39">
        <w:trPr>
          <w:trHeight w:val="2187"/>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74DD7FC2" w14:textId="77777777" w:rsidR="0041441E" w:rsidRPr="007E247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3900DA">
              <w:rPr>
                <w:rFonts w:ascii="Arial" w:hAnsi="Arial" w:cs="Arial"/>
                <w:b/>
                <w:bCs/>
                <w:color w:val="000000"/>
                <w:sz w:val="20"/>
                <w:szCs w:val="20"/>
              </w:rPr>
              <w:t>Condition 20 – Quality Assurance:</w:t>
            </w:r>
          </w:p>
          <w:p w14:paraId="707B3CF2"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Is a Deliverable Quality Plan required for this Contract? </w:t>
            </w:r>
            <w:r>
              <w:rPr>
                <w:rFonts w:ascii="Arial" w:hAnsi="Arial" w:cs="Arial"/>
                <w:color w:val="000000"/>
                <w:sz w:val="20"/>
                <w:szCs w:val="20"/>
              </w:rPr>
              <w:t>Not Applicable</w:t>
            </w:r>
          </w:p>
          <w:p w14:paraId="06888EC9" w14:textId="77777777" w:rsidR="00D36FB6" w:rsidRPr="007E247B" w:rsidRDefault="0041441E" w:rsidP="00D36FB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If required, the Deliverable Quality Plan must be set out as defined in AQAP 2105 and delivered to the Authority (Quality) within</w:t>
            </w:r>
            <w:r>
              <w:rPr>
                <w:rFonts w:ascii="Arial" w:hAnsi="Arial" w:cs="Arial"/>
                <w:color w:val="000000"/>
                <w:sz w:val="20"/>
                <w:szCs w:val="20"/>
              </w:rPr>
              <w:t xml:space="preserve"> </w:t>
            </w:r>
            <w:r w:rsidRPr="003900DA">
              <w:rPr>
                <w:rFonts w:ascii="Arial" w:hAnsi="Arial" w:cs="Arial"/>
                <w:color w:val="000000"/>
                <w:sz w:val="20"/>
                <w:szCs w:val="20"/>
              </w:rPr>
              <w:t>X Business</w:t>
            </w:r>
            <w:r w:rsidRPr="007E247B">
              <w:rPr>
                <w:rFonts w:ascii="Arial" w:hAnsi="Arial" w:cs="Arial"/>
                <w:color w:val="000000"/>
                <w:sz w:val="20"/>
                <w:szCs w:val="20"/>
              </w:rPr>
              <w:t xml:space="preserve"> Days of Contract Award.  Once agreed by the Authority the Quality Plan shall be incorporated into the Contract.  The Contractor shall remain at all times solely responsible for the accuracy, suitability and applicability of the Deliverable Quality Plan.</w:t>
            </w:r>
            <w:r>
              <w:rPr>
                <w:rFonts w:ascii="Arial" w:hAnsi="Arial" w:cs="Arial"/>
                <w:color w:val="000000"/>
                <w:sz w:val="20"/>
                <w:szCs w:val="20"/>
              </w:rPr>
              <w:t xml:space="preserve"> </w:t>
            </w:r>
            <w:r w:rsidR="00D36FB6">
              <w:rPr>
                <w:rFonts w:ascii="Arial" w:hAnsi="Arial" w:cs="Arial"/>
                <w:color w:val="000000"/>
                <w:sz w:val="20"/>
                <w:szCs w:val="20"/>
              </w:rPr>
              <w:t>Not Applicable</w:t>
            </w:r>
          </w:p>
          <w:p w14:paraId="58B347F6" w14:textId="77777777" w:rsidR="0041441E" w:rsidRPr="007E247B" w:rsidRDefault="0041441E" w:rsidP="00D36FB6">
            <w:pPr>
              <w:widowControl w:val="0"/>
              <w:autoSpaceDE w:val="0"/>
              <w:autoSpaceDN w:val="0"/>
              <w:adjustRightInd w:val="0"/>
              <w:spacing w:after="60" w:line="240" w:lineRule="auto"/>
              <w:ind w:right="10"/>
              <w:rPr>
                <w:rFonts w:ascii="Arial" w:hAnsi="Arial" w:cs="Arial"/>
                <w:sz w:val="20"/>
                <w:szCs w:val="20"/>
              </w:rPr>
            </w:pPr>
          </w:p>
          <w:p w14:paraId="70DC7B89"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Other Quality Assurance Requirements:</w:t>
            </w:r>
            <w:r>
              <w:rPr>
                <w:rFonts w:ascii="Arial" w:hAnsi="Arial" w:cs="Arial"/>
                <w:color w:val="000000"/>
                <w:sz w:val="20"/>
                <w:szCs w:val="20"/>
              </w:rPr>
              <w:t xml:space="preserve"> Schedule 9 - Statement of Requirement (</w:t>
            </w:r>
            <w:r w:rsidRPr="006F1D64">
              <w:rPr>
                <w:rFonts w:ascii="Arial" w:hAnsi="Arial" w:cs="Arial"/>
                <w:color w:val="000000"/>
                <w:sz w:val="20"/>
                <w:szCs w:val="20"/>
              </w:rPr>
              <w:t>A.10</w:t>
            </w:r>
            <w:r>
              <w:rPr>
                <w:rFonts w:ascii="Arial" w:hAnsi="Arial" w:cs="Arial"/>
                <w:color w:val="000000"/>
                <w:sz w:val="20"/>
                <w:szCs w:val="20"/>
              </w:rPr>
              <w:t xml:space="preserve"> </w:t>
            </w:r>
            <w:r w:rsidRPr="006F1D64">
              <w:rPr>
                <w:rFonts w:ascii="Arial" w:hAnsi="Arial" w:cs="Arial"/>
                <w:color w:val="000000"/>
                <w:sz w:val="20"/>
                <w:szCs w:val="20"/>
              </w:rPr>
              <w:t>Quality Assurance</w:t>
            </w:r>
            <w:r>
              <w:rPr>
                <w:rFonts w:ascii="Arial" w:hAnsi="Arial" w:cs="Arial"/>
                <w:color w:val="000000"/>
                <w:sz w:val="20"/>
                <w:szCs w:val="20"/>
              </w:rPr>
              <w:t>)</w:t>
            </w:r>
          </w:p>
        </w:tc>
      </w:tr>
      <w:tr w:rsidR="0041441E" w:rsidRPr="007E247B" w14:paraId="76397904" w14:textId="77777777" w:rsidTr="00A97E39">
        <w:trPr>
          <w:trHeight w:val="1051"/>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1728194C" w14:textId="77777777" w:rsidR="0041441E" w:rsidRPr="000535C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21 – Marking of Contractor Deliverables:</w:t>
            </w:r>
          </w:p>
          <w:p w14:paraId="785F2C75"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Special Marking requirements: </w:t>
            </w:r>
            <w:r>
              <w:rPr>
                <w:rFonts w:ascii="Arial" w:hAnsi="Arial" w:cs="Arial"/>
                <w:color w:val="000000"/>
                <w:sz w:val="20"/>
                <w:szCs w:val="20"/>
              </w:rPr>
              <w:t>Not Applicable</w:t>
            </w:r>
          </w:p>
        </w:tc>
      </w:tr>
      <w:tr w:rsidR="0041441E" w:rsidRPr="007E247B" w14:paraId="4C3BE3E2" w14:textId="77777777" w:rsidTr="00A97E39">
        <w:trPr>
          <w:trHeight w:val="2187"/>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15E479AE" w14:textId="77777777" w:rsidR="0041441E" w:rsidRPr="000535C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23 - Supply of Data for Hazardous Contractor Deliverables, Materials and Substances:</w:t>
            </w:r>
          </w:p>
          <w:p w14:paraId="791CB8FC"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6 (Hazardous Contractor Deliverables, Materials or Substance Statement), and if applicable, Safety Data Sheet(s) are to be provided by e-mail with attachments in Adobe PDF or MS WORD format to:</w:t>
            </w:r>
          </w:p>
          <w:p w14:paraId="5DF1A543" w14:textId="77777777" w:rsidR="0041441E" w:rsidRPr="000535CB" w:rsidRDefault="0041441E" w:rsidP="003545D6">
            <w:pPr>
              <w:widowControl w:val="0"/>
              <w:autoSpaceDE w:val="0"/>
              <w:autoSpaceDN w:val="0"/>
              <w:adjustRightInd w:val="0"/>
              <w:spacing w:after="60" w:line="240" w:lineRule="auto"/>
              <w:ind w:left="685" w:right="10"/>
              <w:rPr>
                <w:rFonts w:ascii="Arial" w:hAnsi="Arial" w:cs="Arial"/>
                <w:color w:val="000000"/>
                <w:sz w:val="20"/>
                <w:szCs w:val="20"/>
              </w:rPr>
            </w:pPr>
            <w:r w:rsidRPr="007E247B">
              <w:rPr>
                <w:rFonts w:ascii="Arial" w:hAnsi="Arial" w:cs="Arial"/>
                <w:color w:val="000000"/>
                <w:sz w:val="20"/>
                <w:szCs w:val="20"/>
              </w:rPr>
              <w:t>a)  The Authority’s Representative (Commercial)</w:t>
            </w:r>
          </w:p>
          <w:p w14:paraId="1A5DF626" w14:textId="77777777" w:rsidR="0041441E" w:rsidRPr="000535CB" w:rsidRDefault="0041441E" w:rsidP="003545D6">
            <w:pPr>
              <w:widowControl w:val="0"/>
              <w:autoSpaceDE w:val="0"/>
              <w:autoSpaceDN w:val="0"/>
              <w:adjustRightInd w:val="0"/>
              <w:spacing w:after="60" w:line="240" w:lineRule="auto"/>
              <w:ind w:left="685" w:right="10"/>
              <w:rPr>
                <w:rFonts w:ascii="Arial" w:hAnsi="Arial" w:cs="Arial"/>
                <w:color w:val="0000FF"/>
                <w:sz w:val="20"/>
                <w:szCs w:val="20"/>
                <w:u w:val="single"/>
              </w:rPr>
            </w:pPr>
            <w:r w:rsidRPr="007E247B">
              <w:rPr>
                <w:rFonts w:ascii="Arial" w:hAnsi="Arial" w:cs="Arial"/>
                <w:color w:val="000000"/>
                <w:sz w:val="20"/>
                <w:szCs w:val="20"/>
              </w:rPr>
              <w:t xml:space="preserve">b)  Defence Safety Authority – </w:t>
            </w:r>
            <w:r w:rsidRPr="007E247B">
              <w:rPr>
                <w:rFonts w:ascii="Arial" w:hAnsi="Arial" w:cs="Arial"/>
                <w:color w:val="0000FF"/>
                <w:sz w:val="20"/>
                <w:szCs w:val="20"/>
                <w:u w:val="single"/>
              </w:rPr>
              <w:t>DSA-DLSR-MovTpt-DGHSIS@mod.uk</w:t>
            </w:r>
          </w:p>
          <w:p w14:paraId="21B8DE7B" w14:textId="77777777" w:rsidR="0041441E" w:rsidRPr="007E247B" w:rsidRDefault="0041441E" w:rsidP="003545D6">
            <w:pPr>
              <w:widowControl w:val="0"/>
              <w:autoSpaceDE w:val="0"/>
              <w:autoSpaceDN w:val="0"/>
              <w:adjustRightInd w:val="0"/>
              <w:spacing w:after="60" w:line="240" w:lineRule="auto"/>
              <w:ind w:left="685" w:right="10"/>
              <w:rPr>
                <w:rFonts w:ascii="Arial" w:hAnsi="Arial" w:cs="Arial"/>
                <w:sz w:val="20"/>
                <w:szCs w:val="20"/>
              </w:rPr>
            </w:pPr>
            <w:r w:rsidRPr="007E247B">
              <w:rPr>
                <w:rFonts w:ascii="Arial" w:hAnsi="Arial" w:cs="Arial"/>
                <w:color w:val="000000"/>
                <w:sz w:val="20"/>
                <w:szCs w:val="20"/>
              </w:rPr>
              <w:t xml:space="preserve">to be Delivered no later than one (1) month prior to the Delivery Date for the Contract Deliverable or by the following date: </w:t>
            </w:r>
            <w:r>
              <w:rPr>
                <w:rFonts w:ascii="Arial" w:hAnsi="Arial" w:cs="Arial"/>
                <w:color w:val="000000"/>
                <w:sz w:val="20"/>
                <w:szCs w:val="20"/>
              </w:rPr>
              <w:t xml:space="preserve">Not Applicable </w:t>
            </w:r>
          </w:p>
        </w:tc>
      </w:tr>
      <w:tr w:rsidR="0041441E" w:rsidRPr="007E247B" w14:paraId="31CF176D" w14:textId="77777777" w:rsidTr="00A97E39">
        <w:trPr>
          <w:trHeight w:val="1063"/>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30A22EB8" w14:textId="77777777" w:rsidR="0041441E" w:rsidRPr="007E247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24 – Timber and Wood-Derived Products:</w:t>
            </w:r>
          </w:p>
          <w:p w14:paraId="58E7059C"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r>
              <w:rPr>
                <w:rFonts w:ascii="Arial" w:hAnsi="Arial" w:cs="Arial"/>
                <w:color w:val="000000"/>
                <w:sz w:val="20"/>
                <w:szCs w:val="20"/>
              </w:rPr>
              <w:t xml:space="preserve">) </w:t>
            </w:r>
            <w:r w:rsidRPr="007E247B">
              <w:rPr>
                <w:rFonts w:ascii="Arial" w:hAnsi="Arial" w:cs="Arial"/>
                <w:color w:val="000000"/>
                <w:sz w:val="20"/>
                <w:szCs w:val="20"/>
              </w:rPr>
              <w:t xml:space="preserve">to be Delivered by the following date: </w:t>
            </w:r>
            <w:r>
              <w:rPr>
                <w:rFonts w:ascii="Arial" w:hAnsi="Arial" w:cs="Arial"/>
                <w:color w:val="000000"/>
                <w:sz w:val="20"/>
                <w:szCs w:val="20"/>
              </w:rPr>
              <w:t>Not Applicable</w:t>
            </w:r>
          </w:p>
        </w:tc>
      </w:tr>
      <w:tr w:rsidR="0041441E" w:rsidRPr="007E247B" w14:paraId="3D959D66" w14:textId="77777777" w:rsidTr="00A97E39">
        <w:trPr>
          <w:trHeight w:val="592"/>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70C27DB2" w14:textId="77777777" w:rsidR="0041441E" w:rsidRPr="007E247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25 – Certificate of Conformity:</w:t>
            </w:r>
          </w:p>
          <w:p w14:paraId="705D1258"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3900DA">
              <w:rPr>
                <w:rFonts w:ascii="Arial" w:hAnsi="Arial" w:cs="Arial"/>
                <w:color w:val="000000"/>
                <w:sz w:val="20"/>
                <w:szCs w:val="20"/>
              </w:rPr>
              <w:t>Is a Certificate of Conformity required for this Contract? Yes</w:t>
            </w:r>
          </w:p>
        </w:tc>
      </w:tr>
      <w:tr w:rsidR="0041441E" w:rsidRPr="007E247B" w14:paraId="78D61B08" w14:textId="77777777" w:rsidTr="00A97E39">
        <w:trPr>
          <w:trHeight w:val="1185"/>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2FC42D65" w14:textId="77777777" w:rsidR="0041441E" w:rsidRPr="000535C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27.b – Delivery by the Contractor:</w:t>
            </w:r>
          </w:p>
          <w:p w14:paraId="140E3F48"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Delivered by the Contractor:</w:t>
            </w:r>
            <w:r>
              <w:rPr>
                <w:rFonts w:ascii="Arial" w:hAnsi="Arial" w:cs="Arial"/>
                <w:color w:val="000000"/>
                <w:sz w:val="20"/>
                <w:szCs w:val="20"/>
              </w:rPr>
              <w:t xml:space="preserve"> Not Applicable</w:t>
            </w:r>
          </w:p>
          <w:p w14:paraId="019E5A7E"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Pr>
                <w:rFonts w:ascii="Arial" w:hAnsi="Arial" w:cs="Arial"/>
                <w:color w:val="000000"/>
                <w:sz w:val="20"/>
                <w:szCs w:val="20"/>
              </w:rPr>
              <w:t xml:space="preserve"> Not Applicable</w:t>
            </w:r>
          </w:p>
          <w:p w14:paraId="33024321" w14:textId="77777777" w:rsidR="0041441E" w:rsidRPr="007E247B" w:rsidRDefault="0041441E" w:rsidP="003545D6">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Each consignment is to be accompanied by a DEFFORM 129J.</w:t>
            </w:r>
          </w:p>
        </w:tc>
      </w:tr>
      <w:tr w:rsidR="0041441E" w:rsidRPr="007E247B" w14:paraId="4178D36B" w14:textId="77777777" w:rsidTr="00A97E39">
        <w:trPr>
          <w:trHeight w:val="2964"/>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48D809A3" w14:textId="77777777" w:rsidR="0041441E" w:rsidRPr="007E247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27.c - Collection by the Authority:</w:t>
            </w:r>
          </w:p>
          <w:p w14:paraId="22F6A0E3"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Collected by the Authority:</w:t>
            </w:r>
          </w:p>
          <w:p w14:paraId="6A86E2CE"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Pr>
                <w:rFonts w:ascii="Arial" w:hAnsi="Arial" w:cs="Arial"/>
                <w:color w:val="000000"/>
                <w:sz w:val="20"/>
                <w:szCs w:val="20"/>
              </w:rPr>
              <w:t xml:space="preserve"> Not Applicable</w:t>
            </w:r>
          </w:p>
          <w:p w14:paraId="53B7D778"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Each consignment is to be accompanied by a DEFFORM 129J.</w:t>
            </w:r>
          </w:p>
          <w:p w14:paraId="4ED2003E"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Consignor details (in accordance with Condition 27.c.(4)):</w:t>
            </w:r>
          </w:p>
          <w:p w14:paraId="696028B5"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Pr>
                <w:rFonts w:ascii="Arial" w:hAnsi="Arial" w:cs="Arial"/>
                <w:color w:val="000000"/>
                <w:sz w:val="20"/>
                <w:szCs w:val="20"/>
              </w:rPr>
              <w:t>Not Applicable</w:t>
            </w:r>
          </w:p>
          <w:p w14:paraId="29068DF5"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Pr>
                <w:rFonts w:ascii="Arial" w:hAnsi="Arial" w:cs="Arial"/>
                <w:color w:val="000000"/>
                <w:sz w:val="20"/>
                <w:szCs w:val="20"/>
              </w:rPr>
              <w:t>Not Applicable</w:t>
            </w:r>
          </w:p>
          <w:p w14:paraId="7B80C08C"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Consignee details (in accordance with condition 22):</w:t>
            </w:r>
          </w:p>
          <w:p w14:paraId="1567C52E"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Pr>
                <w:rFonts w:ascii="Arial" w:hAnsi="Arial" w:cs="Arial"/>
                <w:color w:val="000000"/>
                <w:sz w:val="20"/>
                <w:szCs w:val="20"/>
              </w:rPr>
              <w:t>Not Applicable</w:t>
            </w:r>
          </w:p>
          <w:p w14:paraId="4904352D" w14:textId="77777777" w:rsidR="0041441E" w:rsidRPr="000535C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L</w:t>
            </w:r>
            <w:r>
              <w:rPr>
                <w:rFonts w:ascii="Arial" w:hAnsi="Arial" w:cs="Arial"/>
                <w:color w:val="000000"/>
                <w:sz w:val="20"/>
                <w:szCs w:val="20"/>
              </w:rPr>
              <w:t>i</w:t>
            </w:r>
            <w:r w:rsidRPr="007E247B">
              <w:rPr>
                <w:rFonts w:ascii="Arial" w:hAnsi="Arial" w:cs="Arial"/>
                <w:color w:val="000000"/>
                <w:sz w:val="20"/>
                <w:szCs w:val="20"/>
              </w:rPr>
              <w:t xml:space="preserve">ne Items:    Address: </w:t>
            </w:r>
            <w:r>
              <w:rPr>
                <w:rFonts w:ascii="Arial" w:hAnsi="Arial" w:cs="Arial"/>
                <w:color w:val="000000"/>
                <w:sz w:val="20"/>
                <w:szCs w:val="20"/>
              </w:rPr>
              <w:t>Not Applicable</w:t>
            </w:r>
          </w:p>
        </w:tc>
      </w:tr>
      <w:tr w:rsidR="0041441E" w:rsidRPr="007E247B" w14:paraId="72FF2778" w14:textId="77777777" w:rsidTr="00A97E39">
        <w:trPr>
          <w:trHeight w:val="1123"/>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53538211" w14:textId="77777777" w:rsidR="0041441E" w:rsidRPr="007E247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29 – Rejection:</w:t>
            </w:r>
          </w:p>
          <w:p w14:paraId="45B1A9FB"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default time limit for rejection of the Contractor Deliverables is thirty (30) days unless otherwise specified here:</w:t>
            </w:r>
          </w:p>
          <w:p w14:paraId="4BD2D9ED" w14:textId="77777777" w:rsidR="0041441E" w:rsidRPr="007E247B" w:rsidRDefault="0041441E" w:rsidP="003545D6">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time limit for rejection shall be Business Days.</w:t>
            </w:r>
          </w:p>
        </w:tc>
      </w:tr>
      <w:tr w:rsidR="0041441E" w:rsidRPr="007E247B" w14:paraId="7E512711" w14:textId="77777777" w:rsidTr="00A97E39">
        <w:trPr>
          <w:trHeight w:val="888"/>
        </w:trPr>
        <w:tc>
          <w:tcPr>
            <w:tcW w:w="9140" w:type="dxa"/>
            <w:tcBorders>
              <w:top w:val="single" w:sz="8" w:space="0" w:color="000000"/>
              <w:left w:val="single" w:sz="8" w:space="0" w:color="000000"/>
              <w:bottom w:val="single" w:sz="8" w:space="0" w:color="000000"/>
              <w:right w:val="single" w:sz="8" w:space="0" w:color="000000"/>
            </w:tcBorders>
            <w:shd w:val="clear" w:color="auto" w:fill="FFFFFF"/>
          </w:tcPr>
          <w:p w14:paraId="419A26A5" w14:textId="77777777" w:rsidR="0041441E" w:rsidRPr="007E247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lastRenderedPageBreak/>
              <w:t>Condition 31 – Self-to-Self Delivery:</w:t>
            </w:r>
          </w:p>
          <w:p w14:paraId="51C9721D" w14:textId="77777777" w:rsidR="0041441E" w:rsidRPr="009A39C6"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Self-to-Self Delivery required? </w:t>
            </w:r>
            <w:r>
              <w:rPr>
                <w:rFonts w:ascii="Arial" w:hAnsi="Arial" w:cs="Arial"/>
                <w:color w:val="000000"/>
                <w:sz w:val="20"/>
                <w:szCs w:val="20"/>
              </w:rPr>
              <w:t xml:space="preserve">Not Applicable </w:t>
            </w:r>
          </w:p>
          <w:p w14:paraId="382BAB23" w14:textId="77777777" w:rsidR="0041441E" w:rsidRPr="007E247B" w:rsidRDefault="0041441E" w:rsidP="003545D6">
            <w:pPr>
              <w:widowControl w:val="0"/>
              <w:autoSpaceDE w:val="0"/>
              <w:autoSpaceDN w:val="0"/>
              <w:adjustRightInd w:val="0"/>
              <w:spacing w:after="60" w:line="240" w:lineRule="auto"/>
              <w:ind w:left="827" w:right="10"/>
              <w:rPr>
                <w:rFonts w:ascii="Arial" w:hAnsi="Arial" w:cs="Arial"/>
                <w:sz w:val="20"/>
                <w:szCs w:val="20"/>
              </w:rPr>
            </w:pPr>
          </w:p>
        </w:tc>
      </w:tr>
    </w:tbl>
    <w:p w14:paraId="0A54B0B7" w14:textId="77777777" w:rsidR="0041441E" w:rsidRPr="007E247B" w:rsidRDefault="0041441E" w:rsidP="0041441E">
      <w:pPr>
        <w:widowControl w:val="0"/>
        <w:autoSpaceDE w:val="0"/>
        <w:autoSpaceDN w:val="0"/>
        <w:adjustRightInd w:val="0"/>
        <w:spacing w:after="260" w:line="240" w:lineRule="auto"/>
        <w:ind w:left="120"/>
        <w:rPr>
          <w:rFonts w:ascii="Arial" w:hAnsi="Arial" w:cs="Arial"/>
          <w:sz w:val="20"/>
          <w:szCs w:val="20"/>
        </w:rPr>
      </w:pPr>
    </w:p>
    <w:p w14:paraId="6E0C0191" w14:textId="77777777" w:rsidR="0041441E" w:rsidRPr="000535CB" w:rsidRDefault="0041441E" w:rsidP="0041441E">
      <w:pPr>
        <w:widowControl w:val="0"/>
        <w:autoSpaceDE w:val="0"/>
        <w:autoSpaceDN w:val="0"/>
        <w:adjustRightInd w:val="0"/>
        <w:spacing w:after="0" w:line="240" w:lineRule="auto"/>
        <w:rPr>
          <w:rFonts w:ascii="Arial" w:hAnsi="Arial" w:cs="Arial"/>
          <w:color w:val="000000"/>
          <w:sz w:val="20"/>
          <w:szCs w:val="20"/>
        </w:rPr>
      </w:pPr>
    </w:p>
    <w:tbl>
      <w:tblPr>
        <w:tblW w:w="9220" w:type="dxa"/>
        <w:tblInd w:w="130" w:type="dxa"/>
        <w:tblLayout w:type="fixed"/>
        <w:tblCellMar>
          <w:left w:w="0" w:type="dxa"/>
          <w:right w:w="0" w:type="dxa"/>
        </w:tblCellMar>
        <w:tblLook w:val="0000" w:firstRow="0" w:lastRow="0" w:firstColumn="0" w:lastColumn="0" w:noHBand="0" w:noVBand="0"/>
      </w:tblPr>
      <w:tblGrid>
        <w:gridCol w:w="9220"/>
      </w:tblGrid>
      <w:tr w:rsidR="0041441E" w:rsidRPr="007E247B" w14:paraId="21108A62" w14:textId="77777777" w:rsidTr="00A97E39">
        <w:trPr>
          <w:trHeight w:val="327"/>
        </w:trPr>
        <w:tc>
          <w:tcPr>
            <w:tcW w:w="9220" w:type="dxa"/>
            <w:tcBorders>
              <w:top w:val="single" w:sz="8" w:space="0" w:color="000000"/>
              <w:left w:val="single" w:sz="8" w:space="0" w:color="000000"/>
              <w:bottom w:val="single" w:sz="8" w:space="0" w:color="000000"/>
              <w:right w:val="single" w:sz="8" w:space="0" w:color="000000"/>
            </w:tcBorders>
            <w:shd w:val="clear" w:color="auto" w:fill="FFFFFF"/>
          </w:tcPr>
          <w:p w14:paraId="5DA51481" w14:textId="77777777" w:rsidR="0041441E" w:rsidRPr="007E247B" w:rsidRDefault="0041441E" w:rsidP="003545D6">
            <w:pPr>
              <w:widowControl w:val="0"/>
              <w:autoSpaceDE w:val="0"/>
              <w:autoSpaceDN w:val="0"/>
              <w:adjustRightInd w:val="0"/>
              <w:spacing w:after="60" w:line="240" w:lineRule="auto"/>
              <w:ind w:left="118" w:right="10"/>
              <w:rPr>
                <w:rFonts w:ascii="Arial" w:hAnsi="Arial" w:cs="Arial"/>
                <w:sz w:val="20"/>
                <w:szCs w:val="20"/>
              </w:rPr>
            </w:pPr>
            <w:r w:rsidRPr="007E247B">
              <w:rPr>
                <w:rFonts w:ascii="Arial" w:hAnsi="Arial" w:cs="Arial"/>
                <w:b/>
                <w:bCs/>
                <w:color w:val="000000"/>
                <w:sz w:val="20"/>
                <w:szCs w:val="20"/>
              </w:rPr>
              <w:t>Pricing and Payment</w:t>
            </w:r>
          </w:p>
        </w:tc>
      </w:tr>
      <w:tr w:rsidR="0041441E" w:rsidRPr="007E247B" w14:paraId="1664EC15" w14:textId="77777777" w:rsidTr="00A97E39">
        <w:trPr>
          <w:trHeight w:val="1175"/>
        </w:trPr>
        <w:tc>
          <w:tcPr>
            <w:tcW w:w="9220" w:type="dxa"/>
            <w:tcBorders>
              <w:top w:val="single" w:sz="8" w:space="0" w:color="000000"/>
              <w:left w:val="single" w:sz="8" w:space="0" w:color="000000"/>
              <w:bottom w:val="single" w:sz="8" w:space="0" w:color="000000"/>
              <w:right w:val="single" w:sz="8" w:space="0" w:color="000000"/>
            </w:tcBorders>
            <w:shd w:val="clear" w:color="auto" w:fill="FFFFFF"/>
          </w:tcPr>
          <w:p w14:paraId="12998C33" w14:textId="77777777" w:rsidR="0041441E" w:rsidRPr="007E247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34 – Contract Price:</w:t>
            </w:r>
          </w:p>
          <w:p w14:paraId="27A435A7" w14:textId="77777777" w:rsidR="0041441E" w:rsidRDefault="0041441E" w:rsidP="003545D6">
            <w:pPr>
              <w:widowControl w:val="0"/>
              <w:tabs>
                <w:tab w:val="right" w:leader="dot" w:pos="9124"/>
              </w:tabs>
              <w:autoSpaceDE w:val="0"/>
              <w:autoSpaceDN w:val="0"/>
              <w:adjustRightInd w:val="0"/>
              <w:spacing w:after="0" w:line="240" w:lineRule="auto"/>
              <w:ind w:right="114"/>
              <w:jc w:val="both"/>
              <w:rPr>
                <w:rFonts w:ascii="Arial" w:hAnsi="Arial" w:cs="Arial"/>
                <w:color w:val="000000"/>
                <w:sz w:val="20"/>
                <w:szCs w:val="20"/>
              </w:rPr>
            </w:pPr>
            <w:r w:rsidRPr="006F1D64">
              <w:rPr>
                <w:rFonts w:ascii="Arial" w:hAnsi="Arial" w:cs="Arial"/>
                <w:color w:val="000000"/>
                <w:sz w:val="20"/>
                <w:szCs w:val="20"/>
              </w:rPr>
              <w:t>All Schedule 2</w:t>
            </w:r>
            <w:r>
              <w:rPr>
                <w:rFonts w:ascii="Arial" w:hAnsi="Arial" w:cs="Arial"/>
                <w:color w:val="000000"/>
                <w:sz w:val="20"/>
                <w:szCs w:val="20"/>
              </w:rPr>
              <w:t xml:space="preserve"> </w:t>
            </w:r>
            <w:r w:rsidRPr="006F1D64">
              <w:rPr>
                <w:rFonts w:ascii="Arial" w:hAnsi="Arial" w:cs="Arial"/>
                <w:color w:val="000000"/>
                <w:sz w:val="20"/>
                <w:szCs w:val="20"/>
              </w:rPr>
              <w:t>line items</w:t>
            </w:r>
            <w:r w:rsidRPr="007E247B">
              <w:rPr>
                <w:rFonts w:ascii="Arial" w:hAnsi="Arial" w:cs="Arial"/>
                <w:color w:val="000000"/>
                <w:sz w:val="20"/>
                <w:szCs w:val="20"/>
              </w:rPr>
              <w:t xml:space="preserve"> </w:t>
            </w:r>
            <w:r>
              <w:rPr>
                <w:rFonts w:ascii="Arial" w:hAnsi="Arial" w:cs="Arial"/>
                <w:color w:val="000000"/>
                <w:sz w:val="20"/>
                <w:szCs w:val="20"/>
              </w:rPr>
              <w:t xml:space="preserve">and prices </w:t>
            </w:r>
            <w:r w:rsidRPr="00E41FC2">
              <w:rPr>
                <w:rFonts w:ascii="Arial" w:hAnsi="Arial" w:cs="Arial"/>
                <w:color w:val="000000"/>
                <w:sz w:val="20"/>
                <w:szCs w:val="20"/>
              </w:rPr>
              <w:t xml:space="preserve">within </w:t>
            </w:r>
            <w:r w:rsidRPr="00E41FC2">
              <w:rPr>
                <w:rFonts w:ascii="Arial" w:hAnsi="Arial" w:cs="Arial"/>
                <w:sz w:val="20"/>
                <w:szCs w:val="20"/>
              </w:rPr>
              <w:t>Schedule 10 – Commercial Cost Workbook</w:t>
            </w:r>
            <w:r>
              <w:rPr>
                <w:rFonts w:ascii="Arial" w:hAnsi="Arial" w:cs="Arial"/>
                <w:sz w:val="20"/>
                <w:szCs w:val="20"/>
              </w:rPr>
              <w:t xml:space="preserve"> </w:t>
            </w:r>
            <w:r w:rsidRPr="007E247B">
              <w:rPr>
                <w:rFonts w:ascii="Arial" w:hAnsi="Arial" w:cs="Arial"/>
                <w:color w:val="000000"/>
                <w:sz w:val="20"/>
                <w:szCs w:val="20"/>
              </w:rPr>
              <w:t>shall be FIRM Price</w:t>
            </w:r>
            <w:r>
              <w:rPr>
                <w:rFonts w:ascii="Arial" w:hAnsi="Arial" w:cs="Arial"/>
                <w:color w:val="000000"/>
                <w:sz w:val="20"/>
                <w:szCs w:val="20"/>
              </w:rPr>
              <w:t>.</w:t>
            </w:r>
          </w:p>
          <w:p w14:paraId="61AB1930" w14:textId="77777777" w:rsidR="0041441E" w:rsidRDefault="0041441E" w:rsidP="003545D6">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BC743D">
              <w:rPr>
                <w:rFonts w:ascii="Arial" w:hAnsi="Arial" w:cs="Arial"/>
                <w:sz w:val="20"/>
                <w:szCs w:val="20"/>
              </w:rPr>
              <w:t>Firm total annual price shall be paid in 12 equal monthly instalments of the annual price in arrears.</w:t>
            </w:r>
          </w:p>
          <w:p w14:paraId="7BF23840" w14:textId="77777777" w:rsidR="0041441E" w:rsidRPr="007E247B" w:rsidRDefault="0041441E" w:rsidP="003545D6">
            <w:pPr>
              <w:widowControl w:val="0"/>
              <w:autoSpaceDE w:val="0"/>
              <w:autoSpaceDN w:val="0"/>
              <w:adjustRightInd w:val="0"/>
              <w:spacing w:after="60" w:line="240" w:lineRule="auto"/>
              <w:ind w:right="10"/>
              <w:rPr>
                <w:rFonts w:ascii="Arial" w:hAnsi="Arial" w:cs="Arial"/>
                <w:sz w:val="20"/>
                <w:szCs w:val="20"/>
              </w:rPr>
            </w:pPr>
            <w:r w:rsidRPr="00547FCD">
              <w:rPr>
                <w:rFonts w:ascii="Arial" w:hAnsi="Arial" w:cs="Arial"/>
                <w:sz w:val="20"/>
                <w:szCs w:val="20"/>
              </w:rPr>
              <w:t>The Authority's acceptance of the monthly Progress Report will</w:t>
            </w:r>
            <w:r>
              <w:rPr>
                <w:rFonts w:ascii="Arial" w:hAnsi="Arial" w:cs="Arial"/>
                <w:sz w:val="20"/>
                <w:szCs w:val="20"/>
              </w:rPr>
              <w:t xml:space="preserve"> trigger approval of</w:t>
            </w:r>
            <w:r w:rsidRPr="00547FCD">
              <w:rPr>
                <w:rFonts w:ascii="Arial" w:hAnsi="Arial" w:cs="Arial"/>
                <w:sz w:val="20"/>
                <w:szCs w:val="20"/>
              </w:rPr>
              <w:t xml:space="preserve"> the Supplier</w:t>
            </w:r>
            <w:r>
              <w:rPr>
                <w:rFonts w:ascii="Arial" w:hAnsi="Arial" w:cs="Arial"/>
                <w:sz w:val="20"/>
                <w:szCs w:val="20"/>
              </w:rPr>
              <w:t>’s</w:t>
            </w:r>
            <w:r w:rsidRPr="00547FCD">
              <w:rPr>
                <w:rFonts w:ascii="Arial" w:hAnsi="Arial" w:cs="Arial"/>
                <w:sz w:val="20"/>
                <w:szCs w:val="20"/>
              </w:rPr>
              <w:t xml:space="preserve"> invoice.  </w:t>
            </w:r>
          </w:p>
        </w:tc>
      </w:tr>
    </w:tbl>
    <w:p w14:paraId="38C1ACC8" w14:textId="77777777" w:rsidR="0041441E" w:rsidRPr="007E247B" w:rsidRDefault="0041441E" w:rsidP="0041441E">
      <w:pPr>
        <w:widowControl w:val="0"/>
        <w:autoSpaceDE w:val="0"/>
        <w:autoSpaceDN w:val="0"/>
        <w:adjustRightInd w:val="0"/>
        <w:spacing w:after="260" w:line="240" w:lineRule="auto"/>
        <w:ind w:left="120"/>
        <w:rPr>
          <w:rFonts w:ascii="Arial" w:hAnsi="Arial" w:cs="Arial"/>
          <w:sz w:val="20"/>
          <w:szCs w:val="20"/>
        </w:rPr>
      </w:pPr>
    </w:p>
    <w:tbl>
      <w:tblPr>
        <w:tblW w:w="9219" w:type="dxa"/>
        <w:tblInd w:w="130" w:type="dxa"/>
        <w:tblLayout w:type="fixed"/>
        <w:tblCellMar>
          <w:left w:w="0" w:type="dxa"/>
          <w:right w:w="0" w:type="dxa"/>
        </w:tblCellMar>
        <w:tblLook w:val="0000" w:firstRow="0" w:lastRow="0" w:firstColumn="0" w:lastColumn="0" w:noHBand="0" w:noVBand="0"/>
      </w:tblPr>
      <w:tblGrid>
        <w:gridCol w:w="9219"/>
      </w:tblGrid>
      <w:tr w:rsidR="0041441E" w:rsidRPr="007E247B" w14:paraId="35F74386" w14:textId="77777777" w:rsidTr="00A97E39">
        <w:trPr>
          <w:trHeight w:val="316"/>
        </w:trPr>
        <w:tc>
          <w:tcPr>
            <w:tcW w:w="9219" w:type="dxa"/>
            <w:tcBorders>
              <w:top w:val="single" w:sz="8" w:space="0" w:color="000000"/>
              <w:left w:val="single" w:sz="8" w:space="0" w:color="000000"/>
              <w:bottom w:val="single" w:sz="8" w:space="0" w:color="000000"/>
              <w:right w:val="single" w:sz="8" w:space="0" w:color="000000"/>
            </w:tcBorders>
            <w:shd w:val="clear" w:color="auto" w:fill="FFFFFF"/>
          </w:tcPr>
          <w:p w14:paraId="790E559C" w14:textId="77777777" w:rsidR="0041441E" w:rsidRPr="007E247B" w:rsidRDefault="0041441E" w:rsidP="003545D6">
            <w:pPr>
              <w:widowControl w:val="0"/>
              <w:autoSpaceDE w:val="0"/>
              <w:autoSpaceDN w:val="0"/>
              <w:adjustRightInd w:val="0"/>
              <w:spacing w:after="60" w:line="240" w:lineRule="auto"/>
              <w:ind w:left="118" w:right="10"/>
              <w:rPr>
                <w:rFonts w:ascii="Arial" w:hAnsi="Arial" w:cs="Arial"/>
                <w:sz w:val="20"/>
                <w:szCs w:val="20"/>
              </w:rPr>
            </w:pPr>
            <w:r w:rsidRPr="007E247B">
              <w:rPr>
                <w:rFonts w:ascii="Arial" w:hAnsi="Arial" w:cs="Arial"/>
                <w:b/>
                <w:bCs/>
                <w:color w:val="000000"/>
                <w:sz w:val="20"/>
                <w:szCs w:val="20"/>
              </w:rPr>
              <w:t>Termination</w:t>
            </w:r>
          </w:p>
        </w:tc>
      </w:tr>
      <w:tr w:rsidR="0041441E" w:rsidRPr="007E247B" w14:paraId="6BD108E4" w14:textId="77777777" w:rsidTr="00A97E39">
        <w:trPr>
          <w:trHeight w:val="948"/>
        </w:trPr>
        <w:tc>
          <w:tcPr>
            <w:tcW w:w="9219" w:type="dxa"/>
            <w:tcBorders>
              <w:top w:val="single" w:sz="8" w:space="0" w:color="000000"/>
              <w:left w:val="single" w:sz="8" w:space="0" w:color="000000"/>
              <w:bottom w:val="single" w:sz="8" w:space="0" w:color="000000"/>
              <w:right w:val="single" w:sz="8" w:space="0" w:color="000000"/>
            </w:tcBorders>
            <w:shd w:val="clear" w:color="auto" w:fill="FFFFFF"/>
          </w:tcPr>
          <w:p w14:paraId="69E63D46" w14:textId="77777777" w:rsidR="0041441E" w:rsidRPr="007E247B" w:rsidRDefault="0041441E" w:rsidP="003545D6">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41 – Termination for Convenience:</w:t>
            </w:r>
          </w:p>
          <w:p w14:paraId="40C99F37" w14:textId="77777777" w:rsidR="0041441E" w:rsidRPr="007E247B" w:rsidRDefault="0041441E" w:rsidP="003545D6">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Notice period for terminating the Contract shall be twenty (20) days unless otherwise specified here:</w:t>
            </w:r>
          </w:p>
          <w:p w14:paraId="11EDD354" w14:textId="77777777" w:rsidR="0041441E" w:rsidRPr="007E247B" w:rsidRDefault="0041441E" w:rsidP="003545D6">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Notice period for termination shall be Business Days</w:t>
            </w:r>
          </w:p>
        </w:tc>
      </w:tr>
    </w:tbl>
    <w:p w14:paraId="4D4F08B1" w14:textId="77777777" w:rsidR="0041441E" w:rsidRPr="007E247B" w:rsidRDefault="0041441E" w:rsidP="0041441E">
      <w:pPr>
        <w:widowControl w:val="0"/>
        <w:autoSpaceDE w:val="0"/>
        <w:autoSpaceDN w:val="0"/>
        <w:adjustRightInd w:val="0"/>
        <w:spacing w:after="260" w:line="240" w:lineRule="auto"/>
        <w:ind w:left="120"/>
        <w:rPr>
          <w:rFonts w:ascii="Arial" w:hAnsi="Arial" w:cs="Arial"/>
          <w:sz w:val="20"/>
          <w:szCs w:val="20"/>
        </w:rPr>
      </w:pPr>
    </w:p>
    <w:tbl>
      <w:tblPr>
        <w:tblW w:w="9271" w:type="dxa"/>
        <w:tblInd w:w="130" w:type="dxa"/>
        <w:tblLayout w:type="fixed"/>
        <w:tblCellMar>
          <w:left w:w="0" w:type="dxa"/>
          <w:right w:w="0" w:type="dxa"/>
        </w:tblCellMar>
        <w:tblLook w:val="0000" w:firstRow="0" w:lastRow="0" w:firstColumn="0" w:lastColumn="0" w:noHBand="0" w:noVBand="0"/>
      </w:tblPr>
      <w:tblGrid>
        <w:gridCol w:w="9271"/>
      </w:tblGrid>
      <w:tr w:rsidR="0041441E" w:rsidRPr="007E247B" w14:paraId="52FD311D" w14:textId="77777777" w:rsidTr="00A97E39">
        <w:trPr>
          <w:trHeight w:val="615"/>
        </w:trPr>
        <w:tc>
          <w:tcPr>
            <w:tcW w:w="9271" w:type="dxa"/>
            <w:tcBorders>
              <w:top w:val="single" w:sz="8" w:space="0" w:color="000000"/>
              <w:left w:val="single" w:sz="8" w:space="0" w:color="000000"/>
              <w:bottom w:val="single" w:sz="8" w:space="0" w:color="000000"/>
              <w:right w:val="single" w:sz="8" w:space="0" w:color="000000"/>
            </w:tcBorders>
            <w:shd w:val="clear" w:color="auto" w:fill="FFFFFF"/>
          </w:tcPr>
          <w:p w14:paraId="6C0D3D7F" w14:textId="77777777" w:rsidR="0041441E" w:rsidRPr="007E247B" w:rsidRDefault="0041441E" w:rsidP="003545D6">
            <w:pPr>
              <w:widowControl w:val="0"/>
              <w:autoSpaceDE w:val="0"/>
              <w:autoSpaceDN w:val="0"/>
              <w:adjustRightInd w:val="0"/>
              <w:spacing w:after="60" w:line="240" w:lineRule="auto"/>
              <w:ind w:left="118"/>
              <w:rPr>
                <w:rFonts w:ascii="Arial" w:hAnsi="Arial" w:cs="Arial"/>
                <w:sz w:val="20"/>
                <w:szCs w:val="20"/>
              </w:rPr>
            </w:pPr>
            <w:r w:rsidRPr="007E247B">
              <w:rPr>
                <w:rFonts w:ascii="Arial" w:hAnsi="Arial" w:cs="Arial"/>
                <w:b/>
                <w:bCs/>
                <w:color w:val="000000"/>
                <w:sz w:val="20"/>
                <w:szCs w:val="20"/>
              </w:rPr>
              <w:t xml:space="preserve">Other Addresses and Other </w:t>
            </w:r>
            <w:r w:rsidRPr="00376EF3">
              <w:rPr>
                <w:rFonts w:ascii="Arial" w:hAnsi="Arial" w:cs="Arial"/>
                <w:b/>
                <w:bCs/>
                <w:color w:val="000000"/>
                <w:sz w:val="20"/>
                <w:szCs w:val="20"/>
              </w:rPr>
              <w:t xml:space="preserve">Information </w:t>
            </w:r>
            <w:r w:rsidRPr="00376EF3">
              <w:rPr>
                <w:rFonts w:ascii="Arial" w:hAnsi="Arial" w:cs="Arial"/>
                <w:color w:val="000000"/>
                <w:sz w:val="20"/>
                <w:szCs w:val="20"/>
              </w:rPr>
              <w:t>(forms and publications address and official use information)</w:t>
            </w:r>
          </w:p>
        </w:tc>
      </w:tr>
      <w:tr w:rsidR="0041441E" w:rsidRPr="007E247B" w14:paraId="24234783" w14:textId="77777777" w:rsidTr="00A97E39">
        <w:trPr>
          <w:trHeight w:val="343"/>
        </w:trPr>
        <w:tc>
          <w:tcPr>
            <w:tcW w:w="9271" w:type="dxa"/>
            <w:tcBorders>
              <w:top w:val="single" w:sz="8" w:space="0" w:color="000000"/>
              <w:left w:val="single" w:sz="8" w:space="0" w:color="000000"/>
              <w:bottom w:val="single" w:sz="8" w:space="0" w:color="000000"/>
              <w:right w:val="single" w:sz="8" w:space="0" w:color="000000"/>
            </w:tcBorders>
            <w:shd w:val="clear" w:color="auto" w:fill="FFFFFF"/>
          </w:tcPr>
          <w:p w14:paraId="565208AA" w14:textId="77777777" w:rsidR="0041441E" w:rsidRPr="007E247B" w:rsidRDefault="0041441E" w:rsidP="003545D6">
            <w:pPr>
              <w:widowControl w:val="0"/>
              <w:autoSpaceDE w:val="0"/>
              <w:autoSpaceDN w:val="0"/>
              <w:adjustRightInd w:val="0"/>
              <w:spacing w:after="60" w:line="240" w:lineRule="auto"/>
              <w:ind w:left="685"/>
              <w:rPr>
                <w:rFonts w:ascii="Arial" w:hAnsi="Arial" w:cs="Arial"/>
                <w:sz w:val="20"/>
                <w:szCs w:val="20"/>
              </w:rPr>
            </w:pPr>
            <w:r w:rsidRPr="007E247B">
              <w:rPr>
                <w:rFonts w:ascii="Arial" w:hAnsi="Arial" w:cs="Arial"/>
                <w:color w:val="000000"/>
                <w:sz w:val="20"/>
                <w:szCs w:val="20"/>
              </w:rPr>
              <w:t>See Annex A to Schedule 3 (DEFFORM 111)</w:t>
            </w:r>
          </w:p>
        </w:tc>
      </w:tr>
    </w:tbl>
    <w:p w14:paraId="787B39B0" w14:textId="77777777" w:rsidR="0041441E" w:rsidRDefault="0041441E" w:rsidP="0041441E">
      <w:pPr>
        <w:widowControl w:val="0"/>
        <w:autoSpaceDE w:val="0"/>
        <w:autoSpaceDN w:val="0"/>
        <w:adjustRightInd w:val="0"/>
        <w:spacing w:after="260" w:line="240" w:lineRule="auto"/>
        <w:ind w:left="120"/>
        <w:rPr>
          <w:rFonts w:ascii="Arial" w:hAnsi="Arial" w:cs="Arial"/>
          <w:sz w:val="24"/>
          <w:szCs w:val="24"/>
        </w:rPr>
      </w:pPr>
    </w:p>
    <w:p w14:paraId="2A61119F"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p>
    <w:p w14:paraId="68EDBDD3" w14:textId="77777777" w:rsidR="0041441E" w:rsidRPr="007E247B" w:rsidRDefault="0041441E" w:rsidP="0041441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3984948" w14:textId="77777777" w:rsidR="0041441E" w:rsidRDefault="0041441E" w:rsidP="0041441E">
      <w:pPr>
        <w:keepNext/>
        <w:keepLines/>
        <w:widowControl w:val="0"/>
        <w:autoSpaceDE w:val="0"/>
        <w:autoSpaceDN w:val="0"/>
        <w:adjustRightInd w:val="0"/>
        <w:spacing w:after="0" w:line="276" w:lineRule="auto"/>
        <w:ind w:left="120" w:right="114"/>
        <w:jc w:val="center"/>
        <w:rPr>
          <w:rFonts w:ascii="Arial" w:hAnsi="Arial" w:cs="Arial"/>
          <w:b/>
          <w:bCs/>
          <w:color w:val="000000"/>
          <w:sz w:val="20"/>
          <w:szCs w:val="20"/>
        </w:rPr>
      </w:pPr>
      <w:bookmarkStart w:id="393" w:name="_Toc501022446_10_5"/>
      <w:r w:rsidRPr="007E247B">
        <w:rPr>
          <w:rFonts w:ascii="Arial" w:hAnsi="Arial" w:cs="Arial"/>
          <w:b/>
          <w:bCs/>
          <w:color w:val="000000"/>
          <w:sz w:val="20"/>
          <w:szCs w:val="20"/>
        </w:rPr>
        <w:lastRenderedPageBreak/>
        <w:t>Schedule 4 - Contract Change Control Procedure (i.a.w. Clause 6b)</w:t>
      </w:r>
      <w:bookmarkEnd w:id="393"/>
    </w:p>
    <w:p w14:paraId="04400BC7" w14:textId="77777777" w:rsidR="0041441E" w:rsidRPr="007E247B" w:rsidRDefault="0041441E" w:rsidP="0041441E">
      <w:pPr>
        <w:keepNext/>
        <w:keepLines/>
        <w:widowControl w:val="0"/>
        <w:autoSpaceDE w:val="0"/>
        <w:autoSpaceDN w:val="0"/>
        <w:adjustRightInd w:val="0"/>
        <w:spacing w:after="0" w:line="276" w:lineRule="auto"/>
        <w:ind w:left="120" w:right="114"/>
        <w:jc w:val="center"/>
        <w:rPr>
          <w:rFonts w:ascii="Arial" w:hAnsi="Arial" w:cs="Arial"/>
          <w:sz w:val="20"/>
          <w:szCs w:val="20"/>
        </w:rPr>
      </w:pPr>
    </w:p>
    <w:p w14:paraId="281082BF" w14:textId="2167D5A5" w:rsidR="0041441E" w:rsidRPr="007E247B" w:rsidRDefault="0041441E" w:rsidP="0041441E">
      <w:pPr>
        <w:widowControl w:val="0"/>
        <w:autoSpaceDE w:val="0"/>
        <w:autoSpaceDN w:val="0"/>
        <w:adjustRightInd w:val="0"/>
        <w:spacing w:after="60" w:line="240" w:lineRule="auto"/>
        <w:ind w:left="120"/>
        <w:rPr>
          <w:rFonts w:ascii="Arial" w:hAnsi="Arial" w:cs="Arial"/>
          <w:sz w:val="20"/>
          <w:szCs w:val="20"/>
        </w:rPr>
      </w:pPr>
      <w:r w:rsidRPr="007E247B">
        <w:rPr>
          <w:rFonts w:ascii="Arial" w:hAnsi="Arial" w:cs="Arial"/>
          <w:b/>
          <w:bCs/>
          <w:color w:val="000000"/>
          <w:sz w:val="20"/>
          <w:szCs w:val="20"/>
        </w:rPr>
        <w:t>Contract No:</w:t>
      </w:r>
      <w:r>
        <w:rPr>
          <w:rFonts w:ascii="Arial" w:hAnsi="Arial" w:cs="Arial"/>
          <w:b/>
          <w:bCs/>
          <w:color w:val="000000"/>
          <w:sz w:val="20"/>
          <w:szCs w:val="20"/>
        </w:rPr>
        <w:t xml:space="preserve"> 7015788</w:t>
      </w:r>
      <w:r w:rsidR="005C7BB9">
        <w:rPr>
          <w:rFonts w:ascii="Arial" w:hAnsi="Arial" w:cs="Arial"/>
          <w:b/>
          <w:bCs/>
          <w:color w:val="000000"/>
          <w:sz w:val="20"/>
          <w:szCs w:val="20"/>
        </w:rPr>
        <w:t>74</w:t>
      </w:r>
    </w:p>
    <w:p w14:paraId="1C74AEBC" w14:textId="77777777" w:rsidR="0041441E" w:rsidRPr="007E247B" w:rsidRDefault="0041441E" w:rsidP="0041441E">
      <w:pPr>
        <w:widowControl w:val="0"/>
        <w:autoSpaceDE w:val="0"/>
        <w:autoSpaceDN w:val="0"/>
        <w:adjustRightInd w:val="0"/>
        <w:spacing w:after="60" w:line="240" w:lineRule="auto"/>
        <w:ind w:left="120"/>
        <w:rPr>
          <w:rFonts w:ascii="Arial" w:hAnsi="Arial" w:cs="Arial"/>
          <w:color w:val="000000"/>
          <w:sz w:val="20"/>
          <w:szCs w:val="20"/>
        </w:rPr>
      </w:pPr>
    </w:p>
    <w:p w14:paraId="43601180" w14:textId="77777777" w:rsidR="0041441E" w:rsidRPr="007E247B" w:rsidRDefault="0041441E" w:rsidP="0041441E">
      <w:pPr>
        <w:widowControl w:val="0"/>
        <w:autoSpaceDE w:val="0"/>
        <w:autoSpaceDN w:val="0"/>
        <w:adjustRightInd w:val="0"/>
        <w:spacing w:after="60" w:line="240" w:lineRule="auto"/>
        <w:ind w:left="120"/>
        <w:rPr>
          <w:rFonts w:ascii="Arial" w:hAnsi="Arial" w:cs="Arial"/>
          <w:sz w:val="20"/>
          <w:szCs w:val="20"/>
        </w:rPr>
      </w:pPr>
      <w:r w:rsidRPr="007E247B">
        <w:rPr>
          <w:rFonts w:ascii="Arial" w:hAnsi="Arial" w:cs="Arial"/>
          <w:b/>
          <w:bCs/>
          <w:color w:val="000000"/>
          <w:sz w:val="20"/>
          <w:szCs w:val="20"/>
        </w:rPr>
        <w:t>Authority Changes</w:t>
      </w:r>
    </w:p>
    <w:p w14:paraId="578C45F9" w14:textId="77777777" w:rsidR="0041441E" w:rsidRPr="007E247B" w:rsidRDefault="0041441E" w:rsidP="0041441E">
      <w:pPr>
        <w:widowControl w:val="0"/>
        <w:autoSpaceDE w:val="0"/>
        <w:autoSpaceDN w:val="0"/>
        <w:adjustRightInd w:val="0"/>
        <w:spacing w:after="60" w:line="240" w:lineRule="auto"/>
        <w:rPr>
          <w:rFonts w:ascii="Arial" w:hAnsi="Arial" w:cs="Arial"/>
          <w:color w:val="000000"/>
          <w:sz w:val="20"/>
          <w:szCs w:val="20"/>
        </w:rPr>
      </w:pPr>
    </w:p>
    <w:p w14:paraId="3B653F91" w14:textId="77777777" w:rsidR="0041441E" w:rsidRPr="007E247B" w:rsidRDefault="0041441E" w:rsidP="0041441E">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36447CE9" w14:textId="77777777" w:rsidR="0041441E" w:rsidRPr="007E247B" w:rsidRDefault="0041441E" w:rsidP="0041441E">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7C78CB4F" w14:textId="77777777" w:rsidR="0041441E" w:rsidRPr="007E247B" w:rsidRDefault="0041441E" w:rsidP="0041441E">
      <w:pPr>
        <w:widowControl w:val="0"/>
        <w:autoSpaceDE w:val="0"/>
        <w:autoSpaceDN w:val="0"/>
        <w:adjustRightInd w:val="0"/>
        <w:spacing w:after="60" w:line="240" w:lineRule="auto"/>
        <w:ind w:left="120"/>
        <w:rPr>
          <w:rFonts w:ascii="Arial" w:hAnsi="Arial" w:cs="Arial"/>
          <w:color w:val="000000"/>
          <w:sz w:val="20"/>
          <w:szCs w:val="20"/>
        </w:rPr>
      </w:pPr>
    </w:p>
    <w:p w14:paraId="411C9FA4" w14:textId="77777777" w:rsidR="0041441E" w:rsidRPr="007E247B" w:rsidRDefault="0041441E" w:rsidP="0041441E">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Notice of Change</w:t>
      </w:r>
    </w:p>
    <w:p w14:paraId="02253FDB" w14:textId="77777777" w:rsidR="0041441E" w:rsidRPr="007E247B" w:rsidRDefault="0041441E" w:rsidP="0041441E">
      <w:pPr>
        <w:widowControl w:val="0"/>
        <w:autoSpaceDE w:val="0"/>
        <w:autoSpaceDN w:val="0"/>
        <w:adjustRightInd w:val="0"/>
        <w:spacing w:after="60" w:line="240" w:lineRule="auto"/>
        <w:ind w:left="404"/>
        <w:jc w:val="both"/>
        <w:rPr>
          <w:rFonts w:ascii="Arial" w:hAnsi="Arial" w:cs="Arial"/>
          <w:color w:val="000000"/>
          <w:sz w:val="20"/>
          <w:szCs w:val="20"/>
        </w:rPr>
      </w:pPr>
    </w:p>
    <w:p w14:paraId="6A0F6FE6" w14:textId="77777777" w:rsidR="0041441E" w:rsidRPr="007E247B" w:rsidRDefault="0041441E" w:rsidP="0041441E">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3.</w:t>
      </w:r>
      <w:r w:rsidRPr="007E247B">
        <w:rPr>
          <w:rFonts w:ascii="Arial" w:hAnsi="Arial" w:cs="Arial"/>
          <w:sz w:val="20"/>
          <w:szCs w:val="20"/>
        </w:rPr>
        <w:tab/>
      </w:r>
      <w:r w:rsidRPr="007E247B">
        <w:rPr>
          <w:rFonts w:ascii="Arial" w:hAnsi="Arial" w:cs="Arial"/>
          <w:color w:val="000000"/>
          <w:sz w:val="20"/>
          <w:szCs w:val="20"/>
        </w:rPr>
        <w:t>If the Authority wishes to propose a Change or Changes, it shall serve a written notice (an "Authority Notice of Change") on the Contractor.</w:t>
      </w:r>
    </w:p>
    <w:p w14:paraId="6D44C55D" w14:textId="77777777" w:rsidR="0041441E" w:rsidRPr="007E247B" w:rsidRDefault="0041441E" w:rsidP="0041441E">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4.</w:t>
      </w:r>
      <w:r w:rsidRPr="007E247B">
        <w:rPr>
          <w:rFonts w:ascii="Arial" w:hAnsi="Arial" w:cs="Arial"/>
          <w:sz w:val="20"/>
          <w:szCs w:val="20"/>
        </w:rPr>
        <w:tab/>
      </w:r>
      <w:r w:rsidRPr="007E247B">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02546678" w14:textId="77777777" w:rsidR="0041441E" w:rsidRPr="007E247B" w:rsidRDefault="0041441E" w:rsidP="0041441E">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5.</w:t>
      </w:r>
      <w:r w:rsidRPr="007E247B">
        <w:rPr>
          <w:rFonts w:ascii="Arial" w:hAnsi="Arial" w:cs="Arial"/>
          <w:sz w:val="20"/>
          <w:szCs w:val="20"/>
        </w:rPr>
        <w:tab/>
      </w:r>
      <w:r w:rsidRPr="007E247B">
        <w:rPr>
          <w:rFonts w:ascii="Arial" w:hAnsi="Arial" w:cs="Arial"/>
          <w:color w:val="000000"/>
          <w:sz w:val="20"/>
          <w:szCs w:val="20"/>
        </w:rPr>
        <w:t xml:space="preserve">The Contractor may only refuse to implement a Change or Changes proposed by the Authority, if such change(s): </w:t>
      </w:r>
    </w:p>
    <w:p w14:paraId="7AEBA96F" w14:textId="77777777" w:rsidR="0041441E" w:rsidRPr="007E247B"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3DD00F19" w14:textId="77777777" w:rsidR="0041441E" w:rsidRPr="007E247B"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71E001BA" w14:textId="77777777" w:rsidR="0041441E" w:rsidRPr="007E247B"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 xml:space="preserve">would, if implemented, materially change the nature and scope of the requirement (including its risk profile) under the Contract;   </w:t>
      </w:r>
    </w:p>
    <w:p w14:paraId="39AF3FFF" w14:textId="77777777" w:rsidR="0041441E" w:rsidRPr="007E247B" w:rsidRDefault="0041441E" w:rsidP="0041441E">
      <w:pPr>
        <w:widowControl w:val="0"/>
        <w:autoSpaceDE w:val="0"/>
        <w:autoSpaceDN w:val="0"/>
        <w:adjustRightInd w:val="0"/>
        <w:spacing w:before="120" w:after="180" w:line="240" w:lineRule="auto"/>
        <w:ind w:left="687"/>
        <w:jc w:val="both"/>
        <w:rPr>
          <w:rFonts w:ascii="Arial" w:hAnsi="Arial" w:cs="Arial"/>
          <w:sz w:val="20"/>
          <w:szCs w:val="20"/>
        </w:rPr>
      </w:pPr>
      <w:r w:rsidRPr="007E247B">
        <w:rPr>
          <w:rFonts w:ascii="Arial" w:hAnsi="Arial" w:cs="Arial"/>
          <w:color w:val="000000"/>
          <w:sz w:val="20"/>
          <w:szCs w:val="20"/>
          <w:u w:val="single"/>
        </w:rPr>
        <w:t>and</w:t>
      </w:r>
      <w:r w:rsidRPr="007E247B">
        <w:rPr>
          <w:rFonts w:ascii="Arial" w:hAnsi="Arial" w:cs="Arial"/>
          <w:color w:val="000000"/>
          <w:sz w:val="20"/>
          <w:szCs w:val="20"/>
        </w:rPr>
        <w:t>:</w:t>
      </w:r>
    </w:p>
    <w:p w14:paraId="1336E432" w14:textId="77777777" w:rsidR="0041441E" w:rsidRPr="007E247B"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3BDCFB60" w14:textId="77777777" w:rsidR="0041441E" w:rsidRPr="007E247B"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 xml:space="preserve">further to such notification: </w:t>
      </w:r>
    </w:p>
    <w:p w14:paraId="27A467F8" w14:textId="77777777" w:rsidR="0041441E" w:rsidRPr="007E247B" w:rsidRDefault="0041441E" w:rsidP="0041441E">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935639E" w14:textId="77777777" w:rsidR="0041441E" w:rsidRPr="007E247B" w:rsidRDefault="0041441E" w:rsidP="0041441E">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(where the Authority either agrees or it is so determined that the relevant Change(s) is/are a Change(s) falling within the scope of Clauses 5.a, 5.b and/or 5.c) the</w:t>
      </w:r>
      <w:r>
        <w:rPr>
          <w:rFonts w:ascii="Arial" w:hAnsi="Arial" w:cs="Arial"/>
          <w:color w:val="000000"/>
          <w:sz w:val="20"/>
          <w:szCs w:val="20"/>
        </w:rPr>
        <w:t xml:space="preserve"> </w:t>
      </w:r>
      <w:r w:rsidRPr="007E247B">
        <w:rPr>
          <w:rFonts w:ascii="Arial" w:hAnsi="Arial" w:cs="Arial"/>
          <w:color w:val="000000"/>
          <w:sz w:val="20"/>
          <w:szCs w:val="20"/>
        </w:rPr>
        <w:t xml:space="preserve">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403B8C06" w14:textId="77777777" w:rsidR="0041441E" w:rsidRPr="007E247B" w:rsidRDefault="0041441E" w:rsidP="0041441E">
      <w:pPr>
        <w:widowControl w:val="0"/>
        <w:tabs>
          <w:tab w:val="left" w:pos="120"/>
        </w:tabs>
        <w:autoSpaceDE w:val="0"/>
        <w:autoSpaceDN w:val="0"/>
        <w:adjustRightInd w:val="0"/>
        <w:spacing w:before="120" w:after="0" w:line="240" w:lineRule="auto"/>
        <w:ind w:left="120"/>
        <w:rPr>
          <w:rFonts w:ascii="Arial" w:hAnsi="Arial" w:cs="Arial"/>
          <w:sz w:val="20"/>
          <w:szCs w:val="20"/>
        </w:rPr>
      </w:pPr>
      <w:r w:rsidRPr="007E247B">
        <w:rPr>
          <w:rFonts w:ascii="Arial" w:hAnsi="Arial" w:cs="Arial"/>
          <w:color w:val="000000"/>
          <w:sz w:val="20"/>
          <w:szCs w:val="20"/>
        </w:rPr>
        <w:t>i)</w:t>
      </w:r>
      <w:r w:rsidRPr="007E247B">
        <w:rPr>
          <w:rFonts w:ascii="Arial" w:hAnsi="Arial" w:cs="Arial"/>
          <w:sz w:val="20"/>
          <w:szCs w:val="20"/>
        </w:rPr>
        <w:tab/>
      </w:r>
      <w:r w:rsidRPr="007E247B">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4777A409" w14:textId="77777777" w:rsidR="0041441E" w:rsidRPr="007E247B" w:rsidRDefault="0041441E" w:rsidP="0041441E">
      <w:pPr>
        <w:widowControl w:val="0"/>
        <w:tabs>
          <w:tab w:val="left" w:pos="120"/>
        </w:tabs>
        <w:autoSpaceDE w:val="0"/>
        <w:autoSpaceDN w:val="0"/>
        <w:adjustRightInd w:val="0"/>
        <w:spacing w:before="120" w:after="0" w:line="240" w:lineRule="auto"/>
        <w:ind w:left="120"/>
        <w:rPr>
          <w:rFonts w:ascii="Arial" w:hAnsi="Arial" w:cs="Arial"/>
          <w:sz w:val="20"/>
          <w:szCs w:val="20"/>
        </w:rPr>
      </w:pPr>
      <w:r w:rsidRPr="007E247B">
        <w:rPr>
          <w:rFonts w:ascii="Arial" w:hAnsi="Arial" w:cs="Arial"/>
          <w:color w:val="000000"/>
          <w:sz w:val="20"/>
          <w:szCs w:val="20"/>
        </w:rPr>
        <w:lastRenderedPageBreak/>
        <w:t>ii)</w:t>
      </w:r>
      <w:r w:rsidRPr="007E247B">
        <w:rPr>
          <w:rFonts w:ascii="Arial" w:hAnsi="Arial" w:cs="Arial"/>
          <w:sz w:val="20"/>
          <w:szCs w:val="20"/>
        </w:rPr>
        <w:tab/>
      </w:r>
      <w:r w:rsidRPr="007E247B">
        <w:rPr>
          <w:rFonts w:ascii="Arial" w:hAnsi="Arial" w:cs="Arial"/>
          <w:color w:val="000000"/>
          <w:sz w:val="20"/>
          <w:szCs w:val="20"/>
        </w:rPr>
        <w:t xml:space="preserve">the date of such determination. </w:t>
      </w:r>
    </w:p>
    <w:p w14:paraId="53DCCFA6" w14:textId="77777777" w:rsidR="0041441E" w:rsidRPr="007E247B" w:rsidRDefault="0041441E" w:rsidP="0041441E">
      <w:pPr>
        <w:widowControl w:val="0"/>
        <w:tabs>
          <w:tab w:val="left" w:pos="120"/>
        </w:tabs>
        <w:autoSpaceDE w:val="0"/>
        <w:autoSpaceDN w:val="0"/>
        <w:adjustRightInd w:val="0"/>
        <w:spacing w:after="0" w:line="240" w:lineRule="auto"/>
        <w:ind w:left="120"/>
        <w:rPr>
          <w:rFonts w:ascii="Arial" w:hAnsi="Arial" w:cs="Arial"/>
          <w:sz w:val="20"/>
          <w:szCs w:val="20"/>
        </w:rPr>
      </w:pPr>
      <w:r w:rsidRPr="007E247B">
        <w:rPr>
          <w:rFonts w:ascii="Arial" w:hAnsi="Arial" w:cs="Arial"/>
          <w:color w:val="000000"/>
          <w:sz w:val="20"/>
          <w:szCs w:val="20"/>
        </w:rPr>
        <w:t>6.</w:t>
      </w:r>
      <w:r w:rsidRPr="007E247B">
        <w:rPr>
          <w:rFonts w:ascii="Arial" w:hAnsi="Arial" w:cs="Arial"/>
          <w:sz w:val="20"/>
          <w:szCs w:val="20"/>
        </w:rPr>
        <w:tab/>
      </w:r>
      <w:r w:rsidRPr="007E247B">
        <w:rPr>
          <w:rFonts w:ascii="Arial" w:hAnsi="Arial" w:cs="Arial"/>
          <w:color w:val="000000"/>
          <w:sz w:val="20"/>
          <w:szCs w:val="20"/>
        </w:rPr>
        <w:t xml:space="preserve">The Contractor shall at all times act reasonably, and shall not seek to raise unreasonable objections, in respect of any such adjustment. </w:t>
      </w:r>
    </w:p>
    <w:p w14:paraId="59170019" w14:textId="77777777" w:rsidR="0041441E" w:rsidRPr="007E247B" w:rsidRDefault="0041441E" w:rsidP="0041441E">
      <w:pPr>
        <w:widowControl w:val="0"/>
        <w:autoSpaceDE w:val="0"/>
        <w:autoSpaceDN w:val="0"/>
        <w:adjustRightInd w:val="0"/>
        <w:spacing w:after="60" w:line="240" w:lineRule="auto"/>
        <w:ind w:left="688"/>
        <w:rPr>
          <w:rFonts w:ascii="Arial" w:hAnsi="Arial" w:cs="Arial"/>
          <w:color w:val="000000"/>
          <w:sz w:val="20"/>
          <w:szCs w:val="20"/>
        </w:rPr>
      </w:pPr>
    </w:p>
    <w:p w14:paraId="626BB564" w14:textId="77777777" w:rsidR="0041441E" w:rsidRPr="00E41FC2" w:rsidRDefault="0041441E" w:rsidP="0041441E">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Contractor Change Proposal</w:t>
      </w:r>
    </w:p>
    <w:p w14:paraId="591AB643" w14:textId="77777777" w:rsidR="0041441E" w:rsidRPr="007E247B" w:rsidRDefault="0041441E" w:rsidP="0041441E">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7.</w:t>
      </w:r>
      <w:r w:rsidRPr="007E247B">
        <w:rPr>
          <w:rFonts w:ascii="Arial" w:hAnsi="Arial" w:cs="Arial"/>
          <w:sz w:val="20"/>
          <w:szCs w:val="20"/>
        </w:rPr>
        <w:tab/>
      </w:r>
      <w:r w:rsidRPr="007E247B">
        <w:rPr>
          <w:rFonts w:ascii="Arial" w:hAnsi="Arial" w:cs="Arial"/>
          <w:color w:val="000000"/>
          <w:sz w:val="20"/>
          <w:szCs w:val="20"/>
        </w:rPr>
        <w:t>As soon as practicable, and in any event within:</w:t>
      </w:r>
    </w:p>
    <w:p w14:paraId="70CF089F" w14:textId="77777777" w:rsidR="0041441E" w:rsidRPr="007E247B"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518AA543" w14:textId="77777777" w:rsidR="0041441E" w:rsidRPr="007E247B" w:rsidRDefault="0041441E" w:rsidP="0041441E">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4EF2CB96" w14:textId="77777777" w:rsidR="0041441E" w:rsidRPr="007E247B"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37927F0" w14:textId="77777777" w:rsidR="0041441E" w:rsidRPr="007E247B" w:rsidRDefault="0041441E" w:rsidP="0041441E">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Pr>
          <w:rFonts w:ascii="Arial" w:hAnsi="Arial" w:cs="Arial"/>
          <w:sz w:val="20"/>
          <w:szCs w:val="20"/>
        </w:rPr>
        <w:t xml:space="preserve"> </w:t>
      </w:r>
      <w:r w:rsidRPr="007E247B">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9FDF1FC" w14:textId="77777777" w:rsidR="0041441E" w:rsidRPr="007E247B" w:rsidRDefault="0041441E" w:rsidP="0041441E">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8.</w:t>
      </w:r>
      <w:r w:rsidRPr="007E247B">
        <w:rPr>
          <w:rFonts w:ascii="Arial" w:hAnsi="Arial" w:cs="Arial"/>
          <w:sz w:val="20"/>
          <w:szCs w:val="20"/>
        </w:rPr>
        <w:tab/>
      </w:r>
      <w:r w:rsidRPr="007E247B">
        <w:rPr>
          <w:rFonts w:ascii="Arial" w:hAnsi="Arial" w:cs="Arial"/>
          <w:color w:val="000000"/>
          <w:sz w:val="20"/>
          <w:szCs w:val="20"/>
        </w:rPr>
        <w:t>The Contractor Change Proposal shall comprise in respect of each and all Change(s) proposed:</w:t>
      </w:r>
    </w:p>
    <w:p w14:paraId="4E393B8B" w14:textId="77777777" w:rsidR="0041441E" w:rsidRPr="007E247B" w:rsidRDefault="0041441E" w:rsidP="0041441E">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the effect of the Change(s) on the Contractor’s obligations under the Contract;</w:t>
      </w:r>
    </w:p>
    <w:p w14:paraId="04AE2C06" w14:textId="77777777" w:rsidR="0041441E" w:rsidRPr="007E247B" w:rsidRDefault="0041441E" w:rsidP="0041441E">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a detailed breakdown of any costs which result from the Change(s);</w:t>
      </w:r>
    </w:p>
    <w:p w14:paraId="28DBA491" w14:textId="77777777" w:rsidR="0041441E" w:rsidRPr="007E247B" w:rsidRDefault="0041441E" w:rsidP="0041441E">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the programme for implementing the Change(s);</w:t>
      </w:r>
    </w:p>
    <w:p w14:paraId="0D4525F8" w14:textId="77777777" w:rsidR="0041441E" w:rsidRPr="007E247B" w:rsidRDefault="0041441E" w:rsidP="0041441E">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any amendment required to this Contract as a result of the Change(s), including, where appropriate, to the Contract Price; and </w:t>
      </w:r>
    </w:p>
    <w:p w14:paraId="30CE6606" w14:textId="77777777" w:rsidR="0041441E" w:rsidRPr="007E247B"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such other information as the Authority may reasonably require.</w:t>
      </w:r>
    </w:p>
    <w:p w14:paraId="792CC03B" w14:textId="77777777" w:rsidR="0041441E" w:rsidRPr="007E247B" w:rsidRDefault="0041441E" w:rsidP="0041441E">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9.</w:t>
      </w:r>
      <w:r w:rsidRPr="007E247B">
        <w:rPr>
          <w:rFonts w:ascii="Arial" w:hAnsi="Arial" w:cs="Arial"/>
          <w:sz w:val="20"/>
          <w:szCs w:val="20"/>
        </w:rPr>
        <w:tab/>
      </w:r>
      <w:r w:rsidRPr="007E247B">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44D77F49" w14:textId="77777777" w:rsidR="0041441E" w:rsidRDefault="0041441E" w:rsidP="0041441E">
      <w:pPr>
        <w:widowControl w:val="0"/>
        <w:autoSpaceDE w:val="0"/>
        <w:autoSpaceDN w:val="0"/>
        <w:adjustRightInd w:val="0"/>
        <w:spacing w:after="60" w:line="240" w:lineRule="auto"/>
        <w:ind w:left="688"/>
        <w:jc w:val="both"/>
        <w:rPr>
          <w:rFonts w:ascii="Arial" w:hAnsi="Arial" w:cs="Arial"/>
          <w:color w:val="000000"/>
        </w:rPr>
      </w:pPr>
    </w:p>
    <w:p w14:paraId="1A3AE412"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b/>
          <w:bCs/>
          <w:color w:val="000000"/>
          <w:sz w:val="20"/>
          <w:szCs w:val="20"/>
        </w:rPr>
        <w:t>Contractor Change Proposal – Process and Implementation</w:t>
      </w:r>
    </w:p>
    <w:p w14:paraId="604C4421" w14:textId="77777777" w:rsidR="0041441E" w:rsidRPr="00F1422D" w:rsidRDefault="0041441E" w:rsidP="0041441E">
      <w:pPr>
        <w:widowControl w:val="0"/>
        <w:autoSpaceDE w:val="0"/>
        <w:autoSpaceDN w:val="0"/>
        <w:adjustRightInd w:val="0"/>
        <w:spacing w:after="60" w:line="240" w:lineRule="auto"/>
        <w:ind w:left="404"/>
        <w:jc w:val="both"/>
        <w:rPr>
          <w:rFonts w:ascii="Arial" w:hAnsi="Arial" w:cs="Arial"/>
          <w:color w:val="000000"/>
          <w:sz w:val="20"/>
          <w:szCs w:val="20"/>
        </w:rPr>
      </w:pPr>
    </w:p>
    <w:p w14:paraId="68DE8BAA" w14:textId="77777777" w:rsidR="0041441E" w:rsidRPr="00F1422D" w:rsidRDefault="0041441E" w:rsidP="0041441E">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10.</w:t>
      </w:r>
      <w:r w:rsidRPr="00F1422D">
        <w:rPr>
          <w:rFonts w:ascii="Arial" w:hAnsi="Arial" w:cs="Arial"/>
          <w:sz w:val="20"/>
          <w:szCs w:val="20"/>
        </w:rPr>
        <w:tab/>
      </w:r>
      <w:r w:rsidRPr="00F1422D">
        <w:rPr>
          <w:rFonts w:ascii="Arial" w:hAnsi="Arial" w:cs="Arial"/>
          <w:color w:val="000000"/>
          <w:sz w:val="20"/>
          <w:szCs w:val="20"/>
        </w:rPr>
        <w:t xml:space="preserve">As soon as practicable after the Authority receives a Contractor Change Proposal, the Authority shall: </w:t>
      </w:r>
    </w:p>
    <w:p w14:paraId="3CA0E541" w14:textId="77777777" w:rsidR="0041441E" w:rsidRPr="00F1422D"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a.</w:t>
      </w:r>
      <w:r w:rsidRPr="00F1422D">
        <w:rPr>
          <w:rFonts w:ascii="Arial" w:hAnsi="Arial" w:cs="Arial"/>
          <w:sz w:val="20"/>
          <w:szCs w:val="20"/>
        </w:rPr>
        <w:tab/>
      </w:r>
      <w:r w:rsidRPr="00F1422D">
        <w:rPr>
          <w:rFonts w:ascii="Arial" w:hAnsi="Arial" w:cs="Arial"/>
          <w:color w:val="000000"/>
          <w:sz w:val="20"/>
          <w:szCs w:val="20"/>
        </w:rPr>
        <w:t>evaluate the Contractor Change Proposal; and</w:t>
      </w:r>
    </w:p>
    <w:p w14:paraId="0387C90E" w14:textId="77777777" w:rsidR="0041441E" w:rsidRPr="00F1422D"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r w:rsidRPr="00F1422D">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0B38DAC8" w14:textId="77777777" w:rsidR="0041441E" w:rsidRPr="00F1422D" w:rsidRDefault="0041441E" w:rsidP="0041441E">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11.</w:t>
      </w:r>
      <w:r w:rsidRPr="00F1422D">
        <w:rPr>
          <w:rFonts w:ascii="Arial" w:hAnsi="Arial" w:cs="Arial"/>
          <w:sz w:val="20"/>
          <w:szCs w:val="20"/>
        </w:rPr>
        <w:tab/>
      </w:r>
      <w:r w:rsidRPr="00F1422D">
        <w:rPr>
          <w:rFonts w:ascii="Arial" w:hAnsi="Arial" w:cs="Arial"/>
          <w:color w:val="000000"/>
          <w:sz w:val="20"/>
          <w:szCs w:val="20"/>
        </w:rPr>
        <w:t xml:space="preserve">As soon as practicable after the Authority has evaluated the Contractor Change Proposal (amended </w:t>
      </w:r>
      <w:r w:rsidRPr="00F1422D">
        <w:rPr>
          <w:rFonts w:ascii="Arial" w:hAnsi="Arial" w:cs="Arial"/>
          <w:color w:val="000000"/>
          <w:sz w:val="20"/>
          <w:szCs w:val="20"/>
        </w:rPr>
        <w:lastRenderedPageBreak/>
        <w:t>as necessary) the Authority shall:</w:t>
      </w:r>
    </w:p>
    <w:p w14:paraId="1F2DE314" w14:textId="77777777" w:rsidR="0041441E" w:rsidRPr="00F1422D"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a.</w:t>
      </w:r>
      <w:r w:rsidRPr="00F1422D">
        <w:rPr>
          <w:rFonts w:ascii="Arial" w:hAnsi="Arial" w:cs="Arial"/>
          <w:sz w:val="20"/>
          <w:szCs w:val="20"/>
        </w:rPr>
        <w:tab/>
      </w:r>
      <w:r w:rsidRPr="00F1422D">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F1422D">
        <w:rPr>
          <w:rFonts w:ascii="Arial" w:hAnsi="Arial" w:cs="Arial"/>
          <w:color w:val="000000"/>
          <w:sz w:val="20"/>
          <w:szCs w:val="20"/>
          <w:u w:val="single"/>
        </w:rPr>
        <w:t>or</w:t>
      </w:r>
    </w:p>
    <w:p w14:paraId="3E6D477D" w14:textId="77777777" w:rsidR="0041441E" w:rsidRPr="00F1422D" w:rsidRDefault="0041441E" w:rsidP="0041441E">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r w:rsidRPr="00F1422D">
        <w:rPr>
          <w:rFonts w:ascii="Arial" w:hAnsi="Arial" w:cs="Arial"/>
          <w:color w:val="000000"/>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015C5C5B" w14:textId="77777777" w:rsidR="0041441E" w:rsidRPr="00F1422D" w:rsidRDefault="0041441E" w:rsidP="0041441E">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12.</w:t>
      </w:r>
      <w:r w:rsidRPr="00F1422D">
        <w:rPr>
          <w:rFonts w:ascii="Arial" w:hAnsi="Arial" w:cs="Arial"/>
          <w:sz w:val="20"/>
          <w:szCs w:val="20"/>
        </w:rPr>
        <w:tab/>
      </w:r>
      <w:r w:rsidRPr="00F1422D">
        <w:rPr>
          <w:rFonts w:ascii="Arial" w:hAnsi="Arial" w:cs="Arial"/>
          <w:color w:val="000000"/>
          <w:sz w:val="20"/>
          <w:szCs w:val="20"/>
        </w:rPr>
        <w:t>If the Authority rejects the Contractor Change Proposal, it shall not be obliged to give its reasons for such rejection.</w:t>
      </w:r>
    </w:p>
    <w:p w14:paraId="4F4FCFA5" w14:textId="77777777" w:rsidR="0041441E" w:rsidRPr="00F1422D" w:rsidRDefault="0041441E" w:rsidP="0041441E">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13.</w:t>
      </w:r>
      <w:r w:rsidRPr="00F1422D">
        <w:rPr>
          <w:rFonts w:ascii="Arial" w:hAnsi="Arial" w:cs="Arial"/>
          <w:sz w:val="20"/>
          <w:szCs w:val="20"/>
        </w:rPr>
        <w:tab/>
      </w:r>
      <w:r w:rsidRPr="00F1422D">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43DDDCD0" w14:textId="77777777" w:rsidR="0041441E" w:rsidRPr="00F1422D" w:rsidRDefault="0041441E" w:rsidP="0041441E">
      <w:pPr>
        <w:widowControl w:val="0"/>
        <w:autoSpaceDE w:val="0"/>
        <w:autoSpaceDN w:val="0"/>
        <w:adjustRightInd w:val="0"/>
        <w:spacing w:after="60" w:line="240" w:lineRule="auto"/>
        <w:ind w:left="840"/>
        <w:jc w:val="both"/>
        <w:rPr>
          <w:rFonts w:ascii="Arial" w:hAnsi="Arial" w:cs="Arial"/>
          <w:color w:val="000000"/>
          <w:sz w:val="20"/>
          <w:szCs w:val="20"/>
        </w:rPr>
      </w:pPr>
    </w:p>
    <w:p w14:paraId="316CDDC6" w14:textId="77777777" w:rsidR="0041441E" w:rsidRPr="00F1422D" w:rsidRDefault="0041441E" w:rsidP="0041441E">
      <w:pPr>
        <w:widowControl w:val="0"/>
        <w:autoSpaceDE w:val="0"/>
        <w:autoSpaceDN w:val="0"/>
        <w:adjustRightInd w:val="0"/>
        <w:spacing w:after="60" w:line="240" w:lineRule="auto"/>
        <w:ind w:left="120"/>
        <w:jc w:val="both"/>
        <w:rPr>
          <w:rFonts w:ascii="Arial" w:hAnsi="Arial" w:cs="Arial"/>
          <w:sz w:val="20"/>
          <w:szCs w:val="20"/>
        </w:rPr>
      </w:pPr>
      <w:r w:rsidRPr="00F1422D">
        <w:rPr>
          <w:rFonts w:ascii="Arial" w:hAnsi="Arial" w:cs="Arial"/>
          <w:b/>
          <w:bCs/>
          <w:color w:val="000000"/>
          <w:sz w:val="20"/>
          <w:szCs w:val="20"/>
        </w:rPr>
        <w:t>Contractor Changes</w:t>
      </w:r>
    </w:p>
    <w:p w14:paraId="3884AFF9" w14:textId="77777777" w:rsidR="0041441E" w:rsidRPr="00F1422D" w:rsidRDefault="0041441E" w:rsidP="0041441E">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14.</w:t>
      </w:r>
      <w:r w:rsidRPr="00F1422D">
        <w:rPr>
          <w:rFonts w:ascii="Arial" w:hAnsi="Arial" w:cs="Arial"/>
          <w:sz w:val="20"/>
          <w:szCs w:val="20"/>
        </w:rPr>
        <w:tab/>
      </w:r>
      <w:bookmarkStart w:id="394" w:name="#SC5"/>
      <w:bookmarkStart w:id="395" w:name="#_Toc422462859"/>
      <w:bookmarkStart w:id="396" w:name="#_Toc402273356"/>
      <w:bookmarkStart w:id="397" w:name="#_Toc375205560"/>
      <w:bookmarkStart w:id="398" w:name="#_Toc367107581"/>
      <w:bookmarkEnd w:id="394"/>
      <w:bookmarkEnd w:id="395"/>
      <w:bookmarkEnd w:id="396"/>
      <w:bookmarkEnd w:id="397"/>
      <w:bookmarkEnd w:id="398"/>
      <w:r w:rsidRPr="00F1422D">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555FC264" w14:textId="77777777" w:rsidR="0041441E" w:rsidRDefault="0041441E" w:rsidP="0041441E">
      <w:pPr>
        <w:widowControl w:val="0"/>
        <w:autoSpaceDE w:val="0"/>
        <w:autoSpaceDN w:val="0"/>
        <w:adjustRightInd w:val="0"/>
        <w:spacing w:after="60" w:line="240" w:lineRule="auto"/>
        <w:ind w:left="840"/>
        <w:rPr>
          <w:rFonts w:ascii="Arial" w:hAnsi="Arial" w:cs="Arial"/>
          <w:color w:val="000000"/>
        </w:rPr>
      </w:pPr>
    </w:p>
    <w:p w14:paraId="55B1557C"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p>
    <w:p w14:paraId="0F296A1D" w14:textId="77777777" w:rsidR="0041441E" w:rsidRPr="007E247B" w:rsidRDefault="0041441E" w:rsidP="0041441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2D89BDF" w14:textId="77777777" w:rsidR="0041441E" w:rsidRPr="00F1422D" w:rsidRDefault="0041441E" w:rsidP="0041441E">
      <w:pPr>
        <w:keepNext/>
        <w:keepLines/>
        <w:widowControl w:val="0"/>
        <w:autoSpaceDE w:val="0"/>
        <w:autoSpaceDN w:val="0"/>
        <w:adjustRightInd w:val="0"/>
        <w:spacing w:after="0" w:line="276" w:lineRule="auto"/>
        <w:ind w:left="120" w:right="114"/>
        <w:rPr>
          <w:rFonts w:ascii="Arial" w:hAnsi="Arial" w:cs="Arial"/>
          <w:sz w:val="20"/>
          <w:szCs w:val="20"/>
        </w:rPr>
      </w:pPr>
      <w:bookmarkStart w:id="399" w:name="_Toc501022446_10_6"/>
      <w:r w:rsidRPr="00F1422D">
        <w:rPr>
          <w:rFonts w:ascii="Arial" w:hAnsi="Arial" w:cs="Arial"/>
          <w:b/>
          <w:bCs/>
          <w:color w:val="000000"/>
          <w:sz w:val="20"/>
          <w:szCs w:val="20"/>
        </w:rPr>
        <w:lastRenderedPageBreak/>
        <w:t>Schedule 5 - Contractor's Commercial Sensitive Information Form (i.a.w. condition 12)</w:t>
      </w:r>
      <w:bookmarkEnd w:id="399"/>
    </w:p>
    <w:p w14:paraId="0AE0A2D7" w14:textId="1D4C59EC" w:rsidR="0041441E" w:rsidRPr="00F1422D" w:rsidRDefault="0041441E" w:rsidP="0041441E">
      <w:pPr>
        <w:keepNext/>
        <w:widowControl w:val="0"/>
        <w:autoSpaceDE w:val="0"/>
        <w:autoSpaceDN w:val="0"/>
        <w:adjustRightInd w:val="0"/>
        <w:spacing w:before="200" w:after="200" w:line="240" w:lineRule="auto"/>
        <w:ind w:left="120"/>
        <w:rPr>
          <w:rFonts w:ascii="Arial" w:hAnsi="Arial" w:cs="Arial"/>
          <w:sz w:val="20"/>
          <w:szCs w:val="20"/>
        </w:rPr>
      </w:pPr>
      <w:r w:rsidRPr="00F1422D">
        <w:rPr>
          <w:rFonts w:ascii="Arial" w:hAnsi="Arial" w:cs="Arial"/>
          <w:b/>
          <w:bCs/>
          <w:color w:val="000000"/>
          <w:sz w:val="20"/>
          <w:szCs w:val="20"/>
        </w:rPr>
        <w:t xml:space="preserve">Contract No: </w:t>
      </w:r>
      <w:r>
        <w:rPr>
          <w:rFonts w:ascii="Arial" w:hAnsi="Arial" w:cs="Arial"/>
          <w:b/>
          <w:bCs/>
          <w:color w:val="000000"/>
          <w:sz w:val="20"/>
          <w:szCs w:val="20"/>
        </w:rPr>
        <w:t>7015788</w:t>
      </w:r>
      <w:r w:rsidR="005C7BB9">
        <w:rPr>
          <w:rFonts w:ascii="Arial" w:hAnsi="Arial" w:cs="Arial"/>
          <w:b/>
          <w:bCs/>
          <w:color w:val="000000"/>
          <w:sz w:val="20"/>
          <w:szCs w:val="20"/>
        </w:rPr>
        <w:t>74</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p>
    <w:p w14:paraId="66D3CA00"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8291"/>
      </w:tblGrid>
      <w:tr w:rsidR="0041441E" w:rsidRPr="00F1422D" w14:paraId="285F176A" w14:textId="77777777" w:rsidTr="00EB218C">
        <w:trPr>
          <w:trHeight w:val="533"/>
        </w:trPr>
        <w:tc>
          <w:tcPr>
            <w:tcW w:w="8291" w:type="dxa"/>
            <w:tcBorders>
              <w:top w:val="single" w:sz="8" w:space="0" w:color="000000"/>
              <w:left w:val="single" w:sz="8" w:space="0" w:color="000000"/>
              <w:bottom w:val="single" w:sz="8" w:space="0" w:color="000000"/>
              <w:right w:val="single" w:sz="8" w:space="0" w:color="000000"/>
            </w:tcBorders>
            <w:shd w:val="clear" w:color="auto" w:fill="FFFFFF"/>
          </w:tcPr>
          <w:p w14:paraId="65F94F2B"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41441E" w:rsidRPr="00F1422D" w14:paraId="645AB76D" w14:textId="77777777" w:rsidTr="00EB218C">
        <w:trPr>
          <w:trHeight w:val="1067"/>
        </w:trPr>
        <w:tc>
          <w:tcPr>
            <w:tcW w:w="8291" w:type="dxa"/>
            <w:tcBorders>
              <w:top w:val="single" w:sz="8" w:space="0" w:color="000000"/>
              <w:left w:val="single" w:sz="8" w:space="0" w:color="000000"/>
              <w:bottom w:val="single" w:sz="8" w:space="0" w:color="000000"/>
              <w:right w:val="single" w:sz="8" w:space="0" w:color="000000"/>
            </w:tcBorders>
            <w:shd w:val="clear" w:color="auto" w:fill="FFFFFF"/>
          </w:tcPr>
          <w:p w14:paraId="6311FB79"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Description of Contractor’s Commercially Sensitive Information:</w:t>
            </w:r>
          </w:p>
          <w:p w14:paraId="43E9331D"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41441E" w:rsidRPr="00F1422D" w14:paraId="2125B535" w14:textId="77777777" w:rsidTr="00EB218C">
        <w:trPr>
          <w:trHeight w:val="1067"/>
        </w:trPr>
        <w:tc>
          <w:tcPr>
            <w:tcW w:w="8291" w:type="dxa"/>
            <w:tcBorders>
              <w:top w:val="single" w:sz="8" w:space="0" w:color="000000"/>
              <w:left w:val="single" w:sz="8" w:space="0" w:color="000000"/>
              <w:bottom w:val="single" w:sz="8" w:space="0" w:color="000000"/>
              <w:right w:val="single" w:sz="8" w:space="0" w:color="000000"/>
            </w:tcBorders>
            <w:shd w:val="clear" w:color="auto" w:fill="FFFFFF"/>
          </w:tcPr>
          <w:p w14:paraId="073BACEA"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Cross Reference(s) to location of sensitive information:</w:t>
            </w:r>
          </w:p>
          <w:p w14:paraId="17653818"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41441E" w:rsidRPr="00F1422D" w14:paraId="7E119E9A" w14:textId="77777777" w:rsidTr="00EB218C">
        <w:trPr>
          <w:trHeight w:val="1067"/>
        </w:trPr>
        <w:tc>
          <w:tcPr>
            <w:tcW w:w="8291" w:type="dxa"/>
            <w:tcBorders>
              <w:top w:val="single" w:sz="8" w:space="0" w:color="000000"/>
              <w:left w:val="single" w:sz="8" w:space="0" w:color="000000"/>
              <w:bottom w:val="single" w:sz="8" w:space="0" w:color="000000"/>
              <w:right w:val="single" w:sz="8" w:space="0" w:color="000000"/>
            </w:tcBorders>
            <w:shd w:val="clear" w:color="auto" w:fill="FFFFFF"/>
          </w:tcPr>
          <w:p w14:paraId="3EA5667B"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Explanation of Sensitivity:</w:t>
            </w:r>
          </w:p>
          <w:p w14:paraId="6A59474F"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41441E" w:rsidRPr="00F1422D" w14:paraId="474ED3EE" w14:textId="77777777" w:rsidTr="00EB218C">
        <w:trPr>
          <w:trHeight w:val="1067"/>
        </w:trPr>
        <w:tc>
          <w:tcPr>
            <w:tcW w:w="8291" w:type="dxa"/>
            <w:tcBorders>
              <w:top w:val="single" w:sz="8" w:space="0" w:color="000000"/>
              <w:left w:val="single" w:sz="8" w:space="0" w:color="000000"/>
              <w:bottom w:val="single" w:sz="8" w:space="0" w:color="000000"/>
              <w:right w:val="single" w:sz="8" w:space="0" w:color="000000"/>
            </w:tcBorders>
            <w:shd w:val="clear" w:color="auto" w:fill="FFFFFF"/>
          </w:tcPr>
          <w:p w14:paraId="04FE7249"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Details of potential harm resulting from disclosure:</w:t>
            </w:r>
          </w:p>
          <w:p w14:paraId="30730335"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41441E" w:rsidRPr="00F1422D" w14:paraId="4D9B9C62" w14:textId="77777777" w:rsidTr="00EB218C">
        <w:trPr>
          <w:trHeight w:val="533"/>
        </w:trPr>
        <w:tc>
          <w:tcPr>
            <w:tcW w:w="8291" w:type="dxa"/>
            <w:tcBorders>
              <w:top w:val="single" w:sz="8" w:space="0" w:color="000000"/>
              <w:left w:val="single" w:sz="8" w:space="0" w:color="000000"/>
              <w:bottom w:val="single" w:sz="8" w:space="0" w:color="000000"/>
              <w:right w:val="single" w:sz="8" w:space="0" w:color="000000"/>
            </w:tcBorders>
            <w:shd w:val="clear" w:color="auto" w:fill="FFFFFF"/>
          </w:tcPr>
          <w:p w14:paraId="36253CD6"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Period of Confidence (if applicable):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r w:rsidR="0041441E" w:rsidRPr="00F1422D" w14:paraId="7DA5E469" w14:textId="77777777" w:rsidTr="00EB218C">
        <w:trPr>
          <w:trHeight w:val="3202"/>
        </w:trPr>
        <w:tc>
          <w:tcPr>
            <w:tcW w:w="8291" w:type="dxa"/>
            <w:tcBorders>
              <w:top w:val="single" w:sz="8" w:space="0" w:color="000000"/>
              <w:left w:val="single" w:sz="8" w:space="0" w:color="000000"/>
              <w:bottom w:val="single" w:sz="8" w:space="0" w:color="000000"/>
              <w:right w:val="single" w:sz="8" w:space="0" w:color="000000"/>
            </w:tcBorders>
            <w:shd w:val="clear" w:color="auto" w:fill="FFFFFF"/>
          </w:tcPr>
          <w:p w14:paraId="65CB2FBE"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Contact Details for Transparency / Freedom of Information matters:</w:t>
            </w:r>
          </w:p>
          <w:p w14:paraId="3EF38B8D"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203D7FE9"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Position: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7260BF65"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049B76E9"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Telephone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5B2D8DCD" w14:textId="77777777" w:rsidR="0041441E" w:rsidRPr="00F1422D" w:rsidRDefault="0041441E" w:rsidP="003545D6">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Email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bl>
    <w:p w14:paraId="60388269" w14:textId="77777777" w:rsidR="0041441E" w:rsidRDefault="0041441E" w:rsidP="0041441E">
      <w:pPr>
        <w:widowControl w:val="0"/>
        <w:autoSpaceDE w:val="0"/>
        <w:autoSpaceDN w:val="0"/>
        <w:adjustRightInd w:val="0"/>
        <w:spacing w:after="60" w:line="240" w:lineRule="auto"/>
        <w:ind w:left="120"/>
        <w:rPr>
          <w:rFonts w:ascii="Arial" w:hAnsi="Arial" w:cs="Arial"/>
          <w:sz w:val="24"/>
          <w:szCs w:val="24"/>
        </w:rPr>
      </w:pPr>
    </w:p>
    <w:p w14:paraId="72EFD021"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p>
    <w:p w14:paraId="751087F5" w14:textId="77777777" w:rsidR="0041441E" w:rsidRPr="00997A57" w:rsidRDefault="0041441E" w:rsidP="0041441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63CB984" w14:textId="77777777" w:rsidR="0041441E" w:rsidRPr="00F1422D" w:rsidRDefault="0041441E" w:rsidP="0041441E">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400" w:name="_Toc501022446_10_7"/>
      <w:r w:rsidRPr="00F1422D">
        <w:rPr>
          <w:rFonts w:ascii="Arial" w:hAnsi="Arial" w:cs="Arial"/>
          <w:b/>
          <w:bCs/>
          <w:color w:val="000000"/>
          <w:sz w:val="20"/>
          <w:szCs w:val="20"/>
        </w:rPr>
        <w:lastRenderedPageBreak/>
        <w:t>Schedule 6 - Hazardous Contractor Deliverables, Materials or Substances Supplied under the Contract</w:t>
      </w:r>
      <w:bookmarkEnd w:id="400"/>
    </w:p>
    <w:p w14:paraId="32A5CC01" w14:textId="1A7E2491" w:rsidR="0041441E" w:rsidRPr="00F1422D" w:rsidRDefault="0041441E" w:rsidP="0041441E">
      <w:pPr>
        <w:keepNext/>
        <w:widowControl w:val="0"/>
        <w:autoSpaceDE w:val="0"/>
        <w:autoSpaceDN w:val="0"/>
        <w:adjustRightInd w:val="0"/>
        <w:spacing w:before="200" w:after="200" w:line="240" w:lineRule="auto"/>
        <w:rPr>
          <w:rFonts w:ascii="Arial" w:hAnsi="Arial" w:cs="Arial"/>
          <w:sz w:val="20"/>
          <w:szCs w:val="20"/>
        </w:rPr>
      </w:pPr>
      <w:bookmarkStart w:id="401" w:name="#_Toc367107582"/>
      <w:bookmarkStart w:id="402" w:name="#_Toc375205561"/>
      <w:bookmarkStart w:id="403" w:name="#_Toc402273357"/>
      <w:bookmarkStart w:id="404" w:name="#_Toc422462860"/>
      <w:bookmarkEnd w:id="401"/>
      <w:bookmarkEnd w:id="402"/>
      <w:bookmarkEnd w:id="403"/>
      <w:bookmarkEnd w:id="404"/>
      <w:r>
        <w:rPr>
          <w:rFonts w:ascii="Arial" w:hAnsi="Arial" w:cs="Arial"/>
          <w:b/>
          <w:bCs/>
          <w:color w:val="000000"/>
          <w:sz w:val="20"/>
          <w:szCs w:val="20"/>
        </w:rPr>
        <w:t xml:space="preserve"> </w:t>
      </w:r>
      <w:r w:rsidRPr="00F1422D">
        <w:rPr>
          <w:rFonts w:ascii="Arial" w:hAnsi="Arial" w:cs="Arial"/>
          <w:b/>
          <w:bCs/>
          <w:color w:val="000000"/>
          <w:sz w:val="20"/>
          <w:szCs w:val="20"/>
        </w:rPr>
        <w:t>Data Requirements</w:t>
      </w:r>
      <w:r>
        <w:rPr>
          <w:rFonts w:ascii="Arial" w:hAnsi="Arial" w:cs="Arial"/>
          <w:b/>
          <w:bCs/>
          <w:color w:val="000000"/>
          <w:sz w:val="20"/>
          <w:szCs w:val="20"/>
        </w:rPr>
        <w:t xml:space="preserve"> </w:t>
      </w:r>
      <w:r w:rsidRPr="00F1422D">
        <w:rPr>
          <w:rFonts w:ascii="Arial" w:hAnsi="Arial" w:cs="Arial"/>
          <w:b/>
          <w:bCs/>
          <w:color w:val="000000"/>
          <w:sz w:val="20"/>
          <w:szCs w:val="20"/>
        </w:rPr>
        <w:t>for Contract No:</w:t>
      </w:r>
      <w:r>
        <w:rPr>
          <w:rFonts w:ascii="Arial" w:hAnsi="Arial" w:cs="Arial"/>
          <w:b/>
          <w:bCs/>
          <w:color w:val="000000"/>
          <w:sz w:val="20"/>
          <w:szCs w:val="20"/>
        </w:rPr>
        <w:t xml:space="preserve"> 7015788</w:t>
      </w:r>
      <w:r w:rsidR="005C7BB9">
        <w:rPr>
          <w:rFonts w:ascii="Arial" w:hAnsi="Arial" w:cs="Arial"/>
          <w:b/>
          <w:bCs/>
          <w:color w:val="000000"/>
          <w:sz w:val="20"/>
          <w:szCs w:val="20"/>
        </w:rPr>
        <w:t>74</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p>
    <w:p w14:paraId="1D900E0B" w14:textId="77777777" w:rsidR="0041441E" w:rsidRPr="00F1422D" w:rsidRDefault="0041441E" w:rsidP="0041441E">
      <w:pPr>
        <w:widowControl w:val="0"/>
        <w:autoSpaceDE w:val="0"/>
        <w:autoSpaceDN w:val="0"/>
        <w:adjustRightInd w:val="0"/>
        <w:spacing w:after="60" w:line="240" w:lineRule="auto"/>
        <w:ind w:left="6960"/>
        <w:jc w:val="right"/>
        <w:rPr>
          <w:rFonts w:ascii="Arial" w:hAnsi="Arial" w:cs="Arial"/>
          <w:sz w:val="20"/>
          <w:szCs w:val="20"/>
        </w:rPr>
      </w:pPr>
    </w:p>
    <w:p w14:paraId="3A778101" w14:textId="77777777" w:rsidR="0041441E" w:rsidRPr="00F1422D" w:rsidRDefault="0041441E" w:rsidP="0041441E">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Hazardous Contractor Deliverables, Materials or Substances</w:t>
      </w:r>
    </w:p>
    <w:p w14:paraId="159CE85F" w14:textId="77777777" w:rsidR="0041441E" w:rsidRPr="00F1422D" w:rsidRDefault="0041441E" w:rsidP="0041441E">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Statement by the Contractor</w:t>
      </w:r>
    </w:p>
    <w:p w14:paraId="3F8B324B"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p>
    <w:p w14:paraId="5A154069" w14:textId="77777777" w:rsidR="0041441E" w:rsidRPr="00F1422D" w:rsidRDefault="0041441E" w:rsidP="0041441E">
      <w:pPr>
        <w:widowControl w:val="0"/>
        <w:autoSpaceDE w:val="0"/>
        <w:autoSpaceDN w:val="0"/>
        <w:adjustRightInd w:val="0"/>
        <w:spacing w:after="0" w:line="240" w:lineRule="auto"/>
        <w:ind w:left="120"/>
        <w:rPr>
          <w:rFonts w:ascii="Arial" w:hAnsi="Arial" w:cs="Arial"/>
          <w:sz w:val="20"/>
          <w:szCs w:val="20"/>
        </w:rPr>
      </w:pPr>
      <w:bookmarkStart w:id="405" w:name="#Text297"/>
      <w:bookmarkEnd w:id="405"/>
    </w:p>
    <w:p w14:paraId="7C54DBD3"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5E822C21" w14:textId="77777777" w:rsidR="0041441E" w:rsidRPr="00F1422D" w:rsidRDefault="0041441E" w:rsidP="0041441E">
      <w:pPr>
        <w:widowControl w:val="0"/>
        <w:autoSpaceDE w:val="0"/>
        <w:autoSpaceDN w:val="0"/>
        <w:adjustRightInd w:val="0"/>
        <w:spacing w:after="0" w:line="240" w:lineRule="auto"/>
        <w:rPr>
          <w:rFonts w:ascii="Arial" w:hAnsi="Arial" w:cs="Arial"/>
          <w:sz w:val="20"/>
          <w:szCs w:val="20"/>
        </w:rPr>
      </w:pPr>
      <w:bookmarkStart w:id="406" w:name="#Text2"/>
      <w:bookmarkEnd w:id="406"/>
    </w:p>
    <w:p w14:paraId="42E3DF34"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3AF6B957" w14:textId="77777777" w:rsidR="0041441E" w:rsidRPr="00F1422D" w:rsidRDefault="0041441E" w:rsidP="0041441E">
      <w:pPr>
        <w:widowControl w:val="0"/>
        <w:autoSpaceDE w:val="0"/>
        <w:autoSpaceDN w:val="0"/>
        <w:adjustRightInd w:val="0"/>
        <w:spacing w:after="0" w:line="240" w:lineRule="auto"/>
        <w:ind w:left="120"/>
        <w:rPr>
          <w:rFonts w:ascii="Arial" w:hAnsi="Arial" w:cs="Arial"/>
          <w:sz w:val="20"/>
          <w:szCs w:val="20"/>
        </w:rPr>
      </w:pPr>
      <w:bookmarkStart w:id="407" w:name="#Text3"/>
      <w:bookmarkEnd w:id="407"/>
    </w:p>
    <w:p w14:paraId="26310437"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417B8201" w14:textId="77777777" w:rsidR="0041441E" w:rsidRPr="00F1422D" w:rsidRDefault="0041441E" w:rsidP="0041441E">
      <w:pPr>
        <w:widowControl w:val="0"/>
        <w:autoSpaceDE w:val="0"/>
        <w:autoSpaceDN w:val="0"/>
        <w:adjustRightInd w:val="0"/>
        <w:spacing w:after="0" w:line="240" w:lineRule="auto"/>
        <w:rPr>
          <w:rFonts w:ascii="Arial" w:hAnsi="Arial" w:cs="Arial"/>
          <w:sz w:val="20"/>
          <w:szCs w:val="20"/>
        </w:rPr>
      </w:pPr>
      <w:bookmarkStart w:id="408" w:name="#Text4"/>
      <w:bookmarkEnd w:id="408"/>
    </w:p>
    <w:p w14:paraId="3A3739E7"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of Contract: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73B52F14"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p>
    <w:p w14:paraId="08DBFC25"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To the best of our knowledge there are no hazardous Contractor Deliverables, materials or substances to be supplied.  </w:t>
      </w:r>
    </w:p>
    <w:p w14:paraId="7A64BDE0" w14:textId="77777777" w:rsidR="0041441E" w:rsidRPr="00F1422D" w:rsidRDefault="0041441E" w:rsidP="0041441E">
      <w:pPr>
        <w:widowControl w:val="0"/>
        <w:autoSpaceDE w:val="0"/>
        <w:autoSpaceDN w:val="0"/>
        <w:adjustRightInd w:val="0"/>
        <w:spacing w:after="0" w:line="240" w:lineRule="auto"/>
        <w:ind w:left="120"/>
        <w:rPr>
          <w:rFonts w:ascii="Arial" w:hAnsi="Arial" w:cs="Arial"/>
          <w:sz w:val="20"/>
          <w:szCs w:val="20"/>
        </w:rPr>
      </w:pPr>
      <w:bookmarkStart w:id="409" w:name="#Text5"/>
      <w:bookmarkEnd w:id="409"/>
    </w:p>
    <w:p w14:paraId="05D5418D"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To the best of our knowledge the hazards associated with materials or substances to be supplied under the Contract are identified in the Safety Data Sheets (Qty:</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attached in accordance with condition 24.   </w:t>
      </w:r>
    </w:p>
    <w:p w14:paraId="61406569" w14:textId="77777777" w:rsidR="0041441E" w:rsidRPr="00F1422D" w:rsidRDefault="0041441E" w:rsidP="0041441E">
      <w:pPr>
        <w:widowControl w:val="0"/>
        <w:autoSpaceDE w:val="0"/>
        <w:autoSpaceDN w:val="0"/>
        <w:adjustRightInd w:val="0"/>
        <w:spacing w:after="0" w:line="240" w:lineRule="auto"/>
        <w:rPr>
          <w:rFonts w:ascii="Arial" w:hAnsi="Arial" w:cs="Arial"/>
          <w:sz w:val="20"/>
          <w:szCs w:val="20"/>
        </w:rPr>
      </w:pPr>
      <w:bookmarkStart w:id="410" w:name="#Text6"/>
      <w:bookmarkEnd w:id="410"/>
    </w:p>
    <w:p w14:paraId="7E7F46E8"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Contractor’s Signature: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73D02358" w14:textId="77777777" w:rsidR="0041441E" w:rsidRPr="00F1422D" w:rsidRDefault="0041441E" w:rsidP="0041441E">
      <w:pPr>
        <w:widowControl w:val="0"/>
        <w:autoSpaceDE w:val="0"/>
        <w:autoSpaceDN w:val="0"/>
        <w:adjustRightInd w:val="0"/>
        <w:spacing w:after="0" w:line="240" w:lineRule="auto"/>
        <w:rPr>
          <w:rFonts w:ascii="Arial" w:hAnsi="Arial" w:cs="Arial"/>
          <w:sz w:val="20"/>
          <w:szCs w:val="20"/>
        </w:rPr>
      </w:pPr>
      <w:bookmarkStart w:id="411" w:name="#Text7"/>
      <w:bookmarkEnd w:id="411"/>
    </w:p>
    <w:p w14:paraId="12E8EAEC"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0C890E45" w14:textId="77777777" w:rsidR="0041441E" w:rsidRPr="00F1422D" w:rsidRDefault="0041441E" w:rsidP="0041441E">
      <w:pPr>
        <w:widowControl w:val="0"/>
        <w:autoSpaceDE w:val="0"/>
        <w:autoSpaceDN w:val="0"/>
        <w:adjustRightInd w:val="0"/>
        <w:spacing w:after="0" w:line="240" w:lineRule="auto"/>
        <w:ind w:left="120"/>
        <w:rPr>
          <w:rFonts w:ascii="Arial" w:hAnsi="Arial" w:cs="Arial"/>
          <w:sz w:val="20"/>
          <w:szCs w:val="20"/>
        </w:rPr>
      </w:pPr>
      <w:bookmarkStart w:id="412" w:name="#Text8"/>
      <w:bookmarkEnd w:id="412"/>
    </w:p>
    <w:p w14:paraId="00F518D4"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Job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55C6337D" w14:textId="77777777" w:rsidR="0041441E" w:rsidRPr="00F1422D" w:rsidRDefault="0041441E" w:rsidP="0041441E">
      <w:pPr>
        <w:widowControl w:val="0"/>
        <w:autoSpaceDE w:val="0"/>
        <w:autoSpaceDN w:val="0"/>
        <w:adjustRightInd w:val="0"/>
        <w:spacing w:after="0" w:line="240" w:lineRule="auto"/>
        <w:rPr>
          <w:rFonts w:ascii="Arial" w:hAnsi="Arial" w:cs="Arial"/>
          <w:sz w:val="20"/>
          <w:szCs w:val="20"/>
        </w:rPr>
      </w:pPr>
      <w:bookmarkStart w:id="413" w:name="#Text9"/>
      <w:bookmarkEnd w:id="413"/>
    </w:p>
    <w:p w14:paraId="2FB21E46"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5F403CE4"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p>
    <w:p w14:paraId="3E6CF263"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check box (TT) as appropriate </w:t>
      </w:r>
    </w:p>
    <w:p w14:paraId="749B8798"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p>
    <w:p w14:paraId="0DADC4F0" w14:textId="77777777" w:rsidR="0041441E" w:rsidRPr="00F1422D" w:rsidRDefault="0041441E" w:rsidP="0041441E">
      <w:pPr>
        <w:widowControl w:val="0"/>
        <w:tabs>
          <w:tab w:val="left" w:leader="dot" w:pos="6000"/>
        </w:tabs>
        <w:autoSpaceDE w:val="0"/>
        <w:autoSpaceDN w:val="0"/>
        <w:adjustRightInd w:val="0"/>
        <w:spacing w:after="0" w:line="240" w:lineRule="auto"/>
        <w:ind w:left="120"/>
        <w:jc w:val="both"/>
        <w:rPr>
          <w:rFonts w:ascii="Arial" w:hAnsi="Arial" w:cs="Arial"/>
          <w:sz w:val="20"/>
          <w:szCs w:val="20"/>
        </w:rPr>
      </w:pPr>
      <w:r w:rsidRPr="00F1422D">
        <w:rPr>
          <w:rFonts w:ascii="Arial" w:hAnsi="Arial" w:cs="Arial"/>
          <w:sz w:val="20"/>
          <w:szCs w:val="20"/>
        </w:rPr>
        <w:tab/>
      </w:r>
    </w:p>
    <w:p w14:paraId="5E68E242"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p>
    <w:p w14:paraId="78BCEB38"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To be completed by the Authority </w:t>
      </w:r>
    </w:p>
    <w:p w14:paraId="0298BD1B" w14:textId="77777777" w:rsidR="0041441E" w:rsidRPr="00F1422D" w:rsidRDefault="0041441E" w:rsidP="0041441E">
      <w:pPr>
        <w:widowControl w:val="0"/>
        <w:autoSpaceDE w:val="0"/>
        <w:autoSpaceDN w:val="0"/>
        <w:adjustRightInd w:val="0"/>
        <w:spacing w:after="0" w:line="240" w:lineRule="auto"/>
        <w:ind w:left="120"/>
        <w:rPr>
          <w:rFonts w:ascii="Arial" w:hAnsi="Arial" w:cs="Arial"/>
          <w:sz w:val="20"/>
          <w:szCs w:val="20"/>
        </w:rPr>
      </w:pPr>
      <w:bookmarkStart w:id="414" w:name="#Text10"/>
      <w:bookmarkEnd w:id="414"/>
    </w:p>
    <w:p w14:paraId="389B6EBB"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Domestic Management Code (DMC):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3DF3BF12" w14:textId="77777777" w:rsidR="0041441E" w:rsidRPr="00F1422D" w:rsidRDefault="0041441E" w:rsidP="0041441E">
      <w:pPr>
        <w:widowControl w:val="0"/>
        <w:autoSpaceDE w:val="0"/>
        <w:autoSpaceDN w:val="0"/>
        <w:adjustRightInd w:val="0"/>
        <w:spacing w:after="0" w:line="240" w:lineRule="auto"/>
        <w:ind w:left="120"/>
        <w:rPr>
          <w:rFonts w:ascii="Arial" w:hAnsi="Arial" w:cs="Arial"/>
          <w:sz w:val="20"/>
          <w:szCs w:val="20"/>
        </w:rPr>
      </w:pPr>
      <w:bookmarkStart w:id="415" w:name="#Text11"/>
      <w:bookmarkEnd w:id="415"/>
    </w:p>
    <w:p w14:paraId="4AF5FCCA"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NATO Stock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59EFB6C2" w14:textId="77777777" w:rsidR="0041441E" w:rsidRPr="00F1422D" w:rsidRDefault="0041441E" w:rsidP="0041441E">
      <w:pPr>
        <w:widowControl w:val="0"/>
        <w:autoSpaceDE w:val="0"/>
        <w:autoSpaceDN w:val="0"/>
        <w:adjustRightInd w:val="0"/>
        <w:spacing w:after="0" w:line="240" w:lineRule="auto"/>
        <w:ind w:left="120"/>
        <w:rPr>
          <w:rFonts w:ascii="Arial" w:hAnsi="Arial" w:cs="Arial"/>
          <w:sz w:val="20"/>
          <w:szCs w:val="20"/>
        </w:rPr>
      </w:pPr>
      <w:bookmarkStart w:id="416" w:name="#Text12"/>
      <w:bookmarkEnd w:id="416"/>
    </w:p>
    <w:p w14:paraId="5C432776"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74DC4CB" w14:textId="77777777" w:rsidR="0041441E" w:rsidRPr="00F1422D" w:rsidRDefault="0041441E" w:rsidP="0041441E">
      <w:pPr>
        <w:widowControl w:val="0"/>
        <w:autoSpaceDE w:val="0"/>
        <w:autoSpaceDN w:val="0"/>
        <w:adjustRightInd w:val="0"/>
        <w:spacing w:after="0" w:line="240" w:lineRule="auto"/>
        <w:rPr>
          <w:rFonts w:ascii="Arial" w:hAnsi="Arial" w:cs="Arial"/>
          <w:sz w:val="20"/>
          <w:szCs w:val="20"/>
        </w:rPr>
      </w:pPr>
      <w:bookmarkStart w:id="417" w:name="#Text13"/>
      <w:bookmarkEnd w:id="417"/>
    </w:p>
    <w:p w14:paraId="1D835AF1"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5344960F"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p>
    <w:p w14:paraId="093D945F"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Copy to be forwarded to:</w:t>
      </w:r>
    </w:p>
    <w:p w14:paraId="1A71A89A"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p>
    <w:p w14:paraId="155DD63E" w14:textId="77777777" w:rsidR="0041441E" w:rsidRPr="00F1422D" w:rsidRDefault="0041441E" w:rsidP="0041441E">
      <w:pPr>
        <w:widowControl w:val="0"/>
        <w:autoSpaceDE w:val="0"/>
        <w:autoSpaceDN w:val="0"/>
        <w:adjustRightInd w:val="0"/>
        <w:spacing w:before="120" w:after="60" w:line="240" w:lineRule="auto"/>
        <w:ind w:left="120"/>
        <w:rPr>
          <w:rFonts w:ascii="Arial" w:hAnsi="Arial" w:cs="Arial"/>
          <w:sz w:val="20"/>
          <w:szCs w:val="20"/>
        </w:rPr>
      </w:pPr>
      <w:r w:rsidRPr="00F1422D">
        <w:rPr>
          <w:rFonts w:ascii="Arial" w:hAnsi="Arial" w:cs="Arial"/>
          <w:color w:val="000000"/>
          <w:sz w:val="20"/>
          <w:szCs w:val="20"/>
        </w:rPr>
        <w:t>Hazardous Stores Information System (HSIS)</w:t>
      </w:r>
    </w:p>
    <w:p w14:paraId="4BF0C823"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Defence Safety Authority (DSA) </w:t>
      </w:r>
    </w:p>
    <w:p w14:paraId="6F3AC8B8"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Movement Transport Safety Regulator (MTSR) </w:t>
      </w:r>
    </w:p>
    <w:p w14:paraId="3D332B29"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lastRenderedPageBreak/>
        <w:t>Hazel Building Level 1, #H019</w:t>
      </w:r>
    </w:p>
    <w:p w14:paraId="6F0BA885"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MOD Abbey Wood (North)</w:t>
      </w:r>
    </w:p>
    <w:p w14:paraId="2D4CF459" w14:textId="77777777" w:rsidR="0041441E" w:rsidRPr="00F1422D" w:rsidRDefault="0041441E" w:rsidP="0041441E">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Bristol BS34 8QW</w:t>
      </w:r>
    </w:p>
    <w:p w14:paraId="7C46C1E3" w14:textId="77777777" w:rsidR="0041441E" w:rsidRPr="00F1422D" w:rsidRDefault="0041441E" w:rsidP="0041441E">
      <w:pPr>
        <w:widowControl w:val="0"/>
        <w:autoSpaceDE w:val="0"/>
        <w:autoSpaceDN w:val="0"/>
        <w:adjustRightInd w:val="0"/>
        <w:spacing w:after="60" w:line="240" w:lineRule="auto"/>
        <w:ind w:left="120"/>
        <w:rPr>
          <w:rFonts w:ascii="Arial" w:hAnsi="Arial" w:cs="Arial"/>
          <w:sz w:val="20"/>
          <w:szCs w:val="20"/>
        </w:rPr>
      </w:pPr>
    </w:p>
    <w:p w14:paraId="41890D36" w14:textId="77777777" w:rsidR="0041441E" w:rsidRPr="00F1422D" w:rsidRDefault="0041441E" w:rsidP="0041441E">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Emails to be sent to:</w:t>
      </w:r>
    </w:p>
    <w:p w14:paraId="41CCB240" w14:textId="77777777" w:rsidR="0041441E" w:rsidRPr="00F1422D" w:rsidRDefault="0041441E" w:rsidP="0041441E">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DESTECH-QSEPEnv-HSISMulti@mod.gov.uk</w:t>
      </w:r>
    </w:p>
    <w:p w14:paraId="64DF0EB9"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p>
    <w:p w14:paraId="55C78CF9" w14:textId="66A26029" w:rsidR="0041441E" w:rsidRPr="00981FA0" w:rsidRDefault="0041441E" w:rsidP="00981FA0">
      <w:pPr>
        <w:widowControl w:val="0"/>
        <w:autoSpaceDE w:val="0"/>
        <w:autoSpaceDN w:val="0"/>
        <w:adjustRightInd w:val="0"/>
        <w:spacing w:after="0" w:line="240" w:lineRule="auto"/>
        <w:rPr>
          <w:rFonts w:ascii="Arial" w:hAnsi="Arial" w:cs="Arial"/>
          <w:color w:val="000000"/>
        </w:rPr>
      </w:pPr>
      <w:bookmarkStart w:id="418" w:name="_Toc501022446_10_8"/>
      <w:r w:rsidRPr="00F1422D">
        <w:rPr>
          <w:rFonts w:ascii="Arial" w:hAnsi="Arial" w:cs="Arial"/>
          <w:b/>
          <w:bCs/>
          <w:color w:val="000000"/>
          <w:sz w:val="20"/>
          <w:szCs w:val="20"/>
        </w:rPr>
        <w:t>Schedule 7 - Timber and Wood- Derived Products Supplied under the Contract</w:t>
      </w:r>
      <w:bookmarkEnd w:id="418"/>
      <w:r>
        <w:rPr>
          <w:rFonts w:ascii="Arial" w:hAnsi="Arial" w:cs="Arial"/>
          <w:b/>
          <w:bCs/>
          <w:color w:val="000000"/>
          <w:sz w:val="20"/>
          <w:szCs w:val="20"/>
        </w:rPr>
        <w:t xml:space="preserve"> – Not Applicable</w:t>
      </w:r>
    </w:p>
    <w:p w14:paraId="63780997" w14:textId="77777777" w:rsidR="0041441E" w:rsidRPr="00F1422D" w:rsidRDefault="0041441E" w:rsidP="0041441E">
      <w:pPr>
        <w:widowControl w:val="0"/>
        <w:autoSpaceDE w:val="0"/>
        <w:autoSpaceDN w:val="0"/>
        <w:adjustRightInd w:val="0"/>
        <w:spacing w:after="0" w:line="240" w:lineRule="auto"/>
        <w:rPr>
          <w:rFonts w:ascii="Arial" w:hAnsi="Arial" w:cs="Arial"/>
          <w:sz w:val="20"/>
          <w:szCs w:val="20"/>
        </w:rPr>
      </w:pPr>
      <w:bookmarkStart w:id="419" w:name="#_Toc367107583"/>
      <w:bookmarkStart w:id="420" w:name="#_Toc375205562"/>
      <w:bookmarkStart w:id="421" w:name="#Text298"/>
      <w:bookmarkEnd w:id="419"/>
      <w:bookmarkEnd w:id="420"/>
      <w:bookmarkEnd w:id="421"/>
    </w:p>
    <w:p w14:paraId="3493E99A" w14:textId="7E4FFDE6" w:rsidR="0041441E" w:rsidRPr="001F315A" w:rsidRDefault="0041441E" w:rsidP="00981FA0">
      <w:pPr>
        <w:widowControl w:val="0"/>
        <w:autoSpaceDE w:val="0"/>
        <w:autoSpaceDN w:val="0"/>
        <w:adjustRightInd w:val="0"/>
        <w:spacing w:after="0" w:line="240" w:lineRule="auto"/>
        <w:rPr>
          <w:rFonts w:ascii="Arial" w:hAnsi="Arial" w:cs="Arial"/>
          <w:color w:val="000000"/>
        </w:rPr>
      </w:pPr>
      <w:bookmarkStart w:id="422" w:name="_Toc501022446_10_9"/>
      <w:r>
        <w:rPr>
          <w:rFonts w:ascii="Arial" w:hAnsi="Arial" w:cs="Arial"/>
          <w:b/>
          <w:bCs/>
          <w:color w:val="000000"/>
        </w:rPr>
        <w:t>Schedule 8 - Acceptance Procedure (i.a.w. condition 28)</w:t>
      </w:r>
      <w:bookmarkEnd w:id="422"/>
    </w:p>
    <w:p w14:paraId="297584D9" w14:textId="77777777" w:rsidR="0041441E" w:rsidRDefault="0041441E" w:rsidP="0041441E">
      <w:pPr>
        <w:keepNext/>
        <w:keepLines/>
        <w:widowControl w:val="0"/>
        <w:autoSpaceDE w:val="0"/>
        <w:autoSpaceDN w:val="0"/>
        <w:adjustRightInd w:val="0"/>
        <w:spacing w:after="0" w:line="276" w:lineRule="auto"/>
        <w:ind w:right="114"/>
        <w:rPr>
          <w:rFonts w:ascii="Arial" w:hAnsi="Arial" w:cs="Arial"/>
          <w:sz w:val="24"/>
          <w:szCs w:val="24"/>
        </w:rPr>
      </w:pPr>
    </w:p>
    <w:p w14:paraId="1C7652C0"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bookmarkStart w:id="423" w:name="#_Toc422462861"/>
      <w:bookmarkStart w:id="424" w:name="#_Toc402273358"/>
      <w:bookmarkStart w:id="425" w:name="#_Toc375205563"/>
      <w:bookmarkStart w:id="426" w:name="#_Toc367107584"/>
      <w:bookmarkStart w:id="427" w:name="#Text304"/>
      <w:bookmarkEnd w:id="423"/>
      <w:bookmarkEnd w:id="424"/>
      <w:bookmarkEnd w:id="425"/>
      <w:bookmarkEnd w:id="426"/>
      <w:bookmarkEnd w:id="427"/>
      <w:r w:rsidRPr="001C00D1">
        <w:rPr>
          <w:rFonts w:ascii="Arial" w:hAnsi="Arial" w:cs="Arial"/>
          <w:sz w:val="20"/>
          <w:szCs w:val="20"/>
        </w:rPr>
        <w:t xml:space="preserve">Schedule 9 – Statement of Requirement </w:t>
      </w:r>
    </w:p>
    <w:p w14:paraId="02514208"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025EDBD1" w14:textId="77777777" w:rsidR="0041441E" w:rsidRPr="001C00D1"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0C23892B"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4A51EF7D"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445D5B75"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1C00D1">
        <w:rPr>
          <w:rFonts w:ascii="Arial" w:hAnsi="Arial" w:cs="Arial"/>
          <w:sz w:val="20"/>
          <w:szCs w:val="20"/>
        </w:rPr>
        <w:t>Schedule 10 – Commercial Cost Workbook</w:t>
      </w:r>
    </w:p>
    <w:p w14:paraId="4C8A5EFC"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736ACE53"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637A2BC1" w14:textId="77777777" w:rsidR="0041441E" w:rsidRPr="001C00D1"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60ED70A4"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10072224"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1C00D1">
        <w:rPr>
          <w:rFonts w:ascii="Arial" w:hAnsi="Arial" w:cs="Arial"/>
          <w:sz w:val="20"/>
          <w:szCs w:val="20"/>
        </w:rPr>
        <w:t>Schedule 11 – Technical Criteria for Requirement</w:t>
      </w:r>
    </w:p>
    <w:p w14:paraId="7CB57B64"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594BB3FF" w14:textId="77777777" w:rsidR="0041441E"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48452377" w14:textId="77777777" w:rsidR="0041441E" w:rsidRPr="001C00D1" w:rsidRDefault="0041441E" w:rsidP="0041441E">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1F6E604D" w14:textId="77777777" w:rsidR="0041441E" w:rsidRPr="004B6886" w:rsidRDefault="0041441E" w:rsidP="0041441E">
      <w:pPr>
        <w:keepNext/>
        <w:widowControl w:val="0"/>
        <w:autoSpaceDE w:val="0"/>
        <w:autoSpaceDN w:val="0"/>
        <w:adjustRightInd w:val="0"/>
        <w:spacing w:before="200" w:after="200" w:line="240" w:lineRule="auto"/>
        <w:rPr>
          <w:rFonts w:ascii="Arial" w:hAnsi="Arial" w:cs="Arial"/>
          <w:b/>
          <w:bCs/>
          <w:sz w:val="24"/>
          <w:szCs w:val="24"/>
        </w:rPr>
      </w:pPr>
      <w:r w:rsidRPr="004B6886">
        <w:rPr>
          <w:rFonts w:ascii="Arial" w:hAnsi="Arial" w:cs="Arial"/>
          <w:b/>
          <w:bCs/>
          <w:color w:val="000000"/>
          <w:sz w:val="20"/>
          <w:szCs w:val="20"/>
        </w:rPr>
        <w:t> </w:t>
      </w:r>
      <w:r w:rsidRPr="004B6886">
        <w:rPr>
          <w:rFonts w:ascii="Arial" w:hAnsi="Arial" w:cs="Arial"/>
          <w:b/>
          <w:bCs/>
          <w:color w:val="000000"/>
          <w:sz w:val="20"/>
          <w:szCs w:val="20"/>
        </w:rPr>
        <w:t> </w:t>
      </w:r>
      <w:r w:rsidRPr="004B6886">
        <w:rPr>
          <w:rFonts w:ascii="Arial" w:hAnsi="Arial" w:cs="Arial"/>
          <w:b/>
          <w:bCs/>
          <w:color w:val="000000"/>
          <w:sz w:val="20"/>
          <w:szCs w:val="20"/>
        </w:rPr>
        <w:t> </w:t>
      </w:r>
      <w:r w:rsidRPr="004B6886">
        <w:rPr>
          <w:rFonts w:ascii="Arial" w:hAnsi="Arial" w:cs="Arial"/>
          <w:b/>
          <w:bCs/>
          <w:color w:val="000000"/>
          <w:sz w:val="20"/>
          <w:szCs w:val="20"/>
        </w:rPr>
        <w:t> </w:t>
      </w:r>
      <w:r w:rsidRPr="004B6886">
        <w:rPr>
          <w:rFonts w:ascii="Arial" w:hAnsi="Arial" w:cs="Arial"/>
          <w:b/>
          <w:bCs/>
          <w:color w:val="000000"/>
          <w:sz w:val="20"/>
          <w:szCs w:val="20"/>
        </w:rPr>
        <w:t> </w:t>
      </w:r>
    </w:p>
    <w:p w14:paraId="68713C2B" w14:textId="77777777" w:rsidR="0041441E" w:rsidRDefault="0041441E" w:rsidP="0041441E">
      <w:pPr>
        <w:widowControl w:val="0"/>
        <w:autoSpaceDE w:val="0"/>
        <w:autoSpaceDN w:val="0"/>
        <w:adjustRightInd w:val="0"/>
        <w:spacing w:after="60" w:line="240" w:lineRule="auto"/>
        <w:ind w:left="120"/>
        <w:rPr>
          <w:rFonts w:ascii="Arial" w:hAnsi="Arial" w:cs="Arial"/>
          <w:sz w:val="24"/>
          <w:szCs w:val="24"/>
        </w:rPr>
      </w:pPr>
    </w:p>
    <w:p w14:paraId="5B1E216D" w14:textId="77777777" w:rsidR="0041441E" w:rsidRDefault="0041441E" w:rsidP="0041441E">
      <w:pPr>
        <w:widowControl w:val="0"/>
        <w:autoSpaceDE w:val="0"/>
        <w:autoSpaceDN w:val="0"/>
        <w:adjustRightInd w:val="0"/>
        <w:spacing w:after="0" w:line="240" w:lineRule="auto"/>
        <w:ind w:left="120"/>
        <w:rPr>
          <w:rFonts w:ascii="Arial" w:hAnsi="Arial" w:cs="Arial"/>
          <w:sz w:val="24"/>
          <w:szCs w:val="24"/>
        </w:rPr>
      </w:pPr>
      <w:bookmarkStart w:id="428" w:name="#Text305"/>
      <w:bookmarkEnd w:id="428"/>
    </w:p>
    <w:p w14:paraId="2DF52A57" w14:textId="77777777" w:rsidR="0041441E" w:rsidRDefault="0041441E" w:rsidP="0041441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16619FB" w14:textId="77777777" w:rsidR="0041441E" w:rsidRDefault="0041441E" w:rsidP="0041441E">
      <w:pPr>
        <w:widowControl w:val="0"/>
        <w:autoSpaceDE w:val="0"/>
        <w:autoSpaceDN w:val="0"/>
        <w:adjustRightInd w:val="0"/>
        <w:spacing w:after="0" w:line="240" w:lineRule="auto"/>
        <w:ind w:left="120"/>
        <w:rPr>
          <w:rFonts w:ascii="Arial" w:hAnsi="Arial" w:cs="Arial"/>
          <w:sz w:val="24"/>
          <w:szCs w:val="24"/>
        </w:rPr>
      </w:pPr>
      <w:bookmarkStart w:id="429" w:name="#SC9"/>
      <w:bookmarkEnd w:id="429"/>
    </w:p>
    <w:p w14:paraId="34FF8BE0" w14:textId="77777777" w:rsidR="0041441E" w:rsidRDefault="0041441E" w:rsidP="0041441E">
      <w:pPr>
        <w:keepNext/>
        <w:widowControl w:val="0"/>
        <w:autoSpaceDE w:val="0"/>
        <w:autoSpaceDN w:val="0"/>
        <w:adjustRightInd w:val="0"/>
        <w:spacing w:before="200" w:after="200" w:line="240" w:lineRule="auto"/>
        <w:ind w:left="120"/>
        <w:rPr>
          <w:rFonts w:ascii="Arial" w:hAnsi="Arial" w:cs="Arial"/>
          <w:sz w:val="24"/>
          <w:szCs w:val="24"/>
        </w:rPr>
      </w:pPr>
    </w:p>
    <w:p w14:paraId="4AA5D41C" w14:textId="77777777" w:rsidR="0041441E" w:rsidRDefault="0041441E" w:rsidP="0041441E">
      <w:pPr>
        <w:widowControl w:val="0"/>
        <w:autoSpaceDE w:val="0"/>
        <w:autoSpaceDN w:val="0"/>
        <w:adjustRightInd w:val="0"/>
        <w:spacing w:after="60" w:line="240" w:lineRule="auto"/>
        <w:ind w:left="120"/>
        <w:rPr>
          <w:rFonts w:ascii="Arial" w:hAnsi="Arial" w:cs="Arial"/>
          <w:sz w:val="24"/>
          <w:szCs w:val="24"/>
        </w:rPr>
      </w:pPr>
    </w:p>
    <w:p w14:paraId="56C717CD"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p>
    <w:p w14:paraId="2EE90750"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CCA5ADC" w14:textId="77777777" w:rsidR="0041441E" w:rsidRPr="00C4289D" w:rsidRDefault="0041441E" w:rsidP="0041441E">
      <w:pPr>
        <w:widowControl w:val="0"/>
        <w:autoSpaceDE w:val="0"/>
        <w:autoSpaceDN w:val="0"/>
        <w:adjustRightInd w:val="0"/>
        <w:spacing w:after="0" w:line="276" w:lineRule="auto"/>
        <w:ind w:left="120" w:right="114"/>
        <w:jc w:val="center"/>
        <w:rPr>
          <w:rFonts w:ascii="Arial" w:hAnsi="Arial" w:cs="Arial"/>
          <w:sz w:val="24"/>
          <w:szCs w:val="24"/>
        </w:rPr>
      </w:pPr>
      <w:bookmarkStart w:id="430" w:name="_Toc501022445_11"/>
      <w:r w:rsidRPr="00C4289D">
        <w:rPr>
          <w:rFonts w:ascii="Arial" w:hAnsi="Arial" w:cs="Arial"/>
          <w:b/>
          <w:bCs/>
          <w:color w:val="000000"/>
          <w:sz w:val="20"/>
          <w:szCs w:val="20"/>
        </w:rPr>
        <w:lastRenderedPageBreak/>
        <w:t>DEFFORM 111</w:t>
      </w:r>
      <w:bookmarkEnd w:id="430"/>
    </w:p>
    <w:p w14:paraId="3A0C78BF" w14:textId="77777777" w:rsidR="0041441E" w:rsidRPr="00C4289D" w:rsidRDefault="0041441E" w:rsidP="0041441E">
      <w:pPr>
        <w:widowControl w:val="0"/>
        <w:autoSpaceDE w:val="0"/>
        <w:autoSpaceDN w:val="0"/>
        <w:adjustRightInd w:val="0"/>
        <w:spacing w:after="200" w:line="276" w:lineRule="auto"/>
        <w:ind w:left="120" w:right="114"/>
        <w:rPr>
          <w:rFonts w:ascii="Arial" w:hAnsi="Arial" w:cs="Arial"/>
          <w:sz w:val="20"/>
          <w:szCs w:val="20"/>
        </w:rPr>
      </w:pPr>
      <w:r w:rsidRPr="00C4289D">
        <w:rPr>
          <w:rFonts w:ascii="Arial" w:hAnsi="Arial" w:cs="Arial"/>
          <w:color w:val="000000"/>
          <w:sz w:val="20"/>
          <w:szCs w:val="20"/>
        </w:rPr>
        <w:t xml:space="preserve"> </w:t>
      </w:r>
    </w:p>
    <w:p w14:paraId="0B811487"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Appendix - Addresses and Other Information</w:t>
      </w:r>
    </w:p>
    <w:p w14:paraId="71FD2A0D" w14:textId="77777777" w:rsidR="0041441E" w:rsidRPr="00C4289D" w:rsidRDefault="0041441E" w:rsidP="0041441E">
      <w:pPr>
        <w:widowControl w:val="0"/>
        <w:autoSpaceDE w:val="0"/>
        <w:autoSpaceDN w:val="0"/>
        <w:adjustRightInd w:val="0"/>
        <w:spacing w:after="60" w:line="240" w:lineRule="auto"/>
        <w:ind w:left="840"/>
        <w:rPr>
          <w:rFonts w:ascii="Arial" w:hAnsi="Arial" w:cs="Arial"/>
          <w:sz w:val="20"/>
          <w:szCs w:val="20"/>
        </w:rPr>
      </w:pPr>
    </w:p>
    <w:p w14:paraId="1843189B"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 Commercial Officer</w:t>
      </w:r>
    </w:p>
    <w:p w14:paraId="6113AABA" w14:textId="77777777" w:rsidR="0041441E" w:rsidRPr="0029729B" w:rsidRDefault="0041441E" w:rsidP="0041441E">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Name: Liga Elliott </w:t>
      </w:r>
    </w:p>
    <w:p w14:paraId="4A899928" w14:textId="77777777" w:rsidR="0041441E" w:rsidRPr="0029729B" w:rsidRDefault="0041441E" w:rsidP="0041441E">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Address: RAF High Wycombe, Nimrod Building, 3 Site, Buckinghamshire, HP14 4UE</w:t>
      </w:r>
    </w:p>
    <w:p w14:paraId="1BC5697A" w14:textId="77777777" w:rsidR="0041441E" w:rsidRPr="00C4289D" w:rsidRDefault="0041441E" w:rsidP="0041441E">
      <w:pPr>
        <w:widowControl w:val="0"/>
        <w:autoSpaceDE w:val="0"/>
        <w:autoSpaceDN w:val="0"/>
        <w:adjustRightInd w:val="0"/>
        <w:spacing w:after="60" w:line="240" w:lineRule="auto"/>
        <w:ind w:left="720"/>
        <w:rPr>
          <w:rFonts w:ascii="Arial" w:hAnsi="Arial" w:cs="Arial"/>
          <w:sz w:val="20"/>
          <w:szCs w:val="20"/>
        </w:rPr>
      </w:pPr>
      <w:r w:rsidRPr="0029729B">
        <w:rPr>
          <w:rFonts w:ascii="Arial" w:hAnsi="Arial" w:cs="Arial"/>
          <w:color w:val="000000"/>
          <w:sz w:val="20"/>
          <w:szCs w:val="20"/>
        </w:rPr>
        <w:t xml:space="preserve">Email:  </w:t>
      </w:r>
      <w:hyperlink r:id="rId44" w:history="1">
        <w:r w:rsidRPr="00F800D8">
          <w:rPr>
            <w:rStyle w:val="Hyperlink"/>
            <w:rFonts w:ascii="Arial" w:hAnsi="Arial" w:cs="Arial"/>
            <w:sz w:val="20"/>
            <w:szCs w:val="20"/>
          </w:rPr>
          <w:t>Liga.Elliott114@mod.gov.uk</w:t>
        </w:r>
      </w:hyperlink>
      <w:r>
        <w:rPr>
          <w:rFonts w:ascii="Arial" w:hAnsi="Arial" w:cs="Arial"/>
          <w:color w:val="000000"/>
          <w:sz w:val="20"/>
          <w:szCs w:val="20"/>
        </w:rPr>
        <w:t xml:space="preserve"> </w:t>
      </w:r>
    </w:p>
    <w:p w14:paraId="7F6C2DE8"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742A0D25"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2. Project Manager, Equipment Support Manager or PT Leader</w:t>
      </w:r>
      <w:r w:rsidRPr="00C4289D">
        <w:rPr>
          <w:rFonts w:ascii="Arial" w:hAnsi="Arial" w:cs="Arial"/>
          <w:color w:val="000000"/>
          <w:sz w:val="20"/>
          <w:szCs w:val="20"/>
        </w:rPr>
        <w:t xml:space="preserve"> (from whom technical information is available)</w:t>
      </w:r>
    </w:p>
    <w:p w14:paraId="0C474BFD" w14:textId="77777777" w:rsidR="0041441E" w:rsidRPr="0029729B" w:rsidRDefault="0041441E" w:rsidP="0041441E">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Name: Natalie Bown</w:t>
      </w:r>
    </w:p>
    <w:p w14:paraId="263AF304" w14:textId="77777777" w:rsidR="0041441E" w:rsidRPr="0029729B" w:rsidRDefault="0041441E" w:rsidP="0041441E">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Address: RAF High Wycombe, Nimrod Building, 3 Site, Buckinghamshire, HP14 4UE</w:t>
      </w:r>
    </w:p>
    <w:p w14:paraId="3E89AC95" w14:textId="77777777" w:rsidR="0041441E" w:rsidRPr="00C4289D" w:rsidRDefault="0041441E" w:rsidP="0041441E">
      <w:pPr>
        <w:widowControl w:val="0"/>
        <w:autoSpaceDE w:val="0"/>
        <w:autoSpaceDN w:val="0"/>
        <w:adjustRightInd w:val="0"/>
        <w:spacing w:after="60" w:line="240" w:lineRule="auto"/>
        <w:ind w:left="720"/>
        <w:rPr>
          <w:rFonts w:ascii="Arial" w:hAnsi="Arial" w:cs="Arial"/>
          <w:sz w:val="20"/>
          <w:szCs w:val="20"/>
        </w:rPr>
      </w:pPr>
      <w:r w:rsidRPr="0029729B">
        <w:rPr>
          <w:rFonts w:ascii="Arial" w:hAnsi="Arial" w:cs="Arial"/>
          <w:color w:val="000000"/>
          <w:sz w:val="20"/>
          <w:szCs w:val="20"/>
        </w:rPr>
        <w:t xml:space="preserve">Email:  </w:t>
      </w:r>
      <w:hyperlink r:id="rId45" w:history="1">
        <w:r w:rsidRPr="00F800D8">
          <w:rPr>
            <w:rStyle w:val="Hyperlink"/>
            <w:rFonts w:ascii="Arial" w:hAnsi="Arial" w:cs="Arial"/>
            <w:sz w:val="20"/>
            <w:szCs w:val="20"/>
          </w:rPr>
          <w:t>Natalie.bown745@mod.gov.uk</w:t>
        </w:r>
      </w:hyperlink>
      <w:r>
        <w:rPr>
          <w:rFonts w:ascii="Arial" w:hAnsi="Arial" w:cs="Arial"/>
          <w:color w:val="000000"/>
          <w:sz w:val="20"/>
          <w:szCs w:val="20"/>
        </w:rPr>
        <w:t xml:space="preserve">  </w:t>
      </w:r>
    </w:p>
    <w:p w14:paraId="42AE9896" w14:textId="77777777" w:rsidR="0041441E" w:rsidRDefault="0041441E" w:rsidP="0041441E">
      <w:pPr>
        <w:widowControl w:val="0"/>
        <w:autoSpaceDE w:val="0"/>
        <w:autoSpaceDN w:val="0"/>
        <w:adjustRightInd w:val="0"/>
        <w:spacing w:after="60" w:line="240" w:lineRule="auto"/>
        <w:ind w:left="120"/>
        <w:rPr>
          <w:rFonts w:ascii="Arial" w:hAnsi="Arial" w:cs="Arial"/>
          <w:b/>
          <w:bCs/>
          <w:color w:val="000000"/>
          <w:sz w:val="20"/>
          <w:szCs w:val="20"/>
        </w:rPr>
      </w:pPr>
    </w:p>
    <w:p w14:paraId="3F207EC5"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3. Packaging Design Authority</w:t>
      </w:r>
      <w:r w:rsidRPr="00C4289D">
        <w:rPr>
          <w:rFonts w:ascii="Arial" w:hAnsi="Arial" w:cs="Arial"/>
          <w:color w:val="000000"/>
          <w:sz w:val="20"/>
          <w:szCs w:val="20"/>
        </w:rPr>
        <w:t xml:space="preserve"> Organisation &amp; point of contact:</w:t>
      </w:r>
      <w:r>
        <w:rPr>
          <w:rFonts w:ascii="Arial" w:hAnsi="Arial" w:cs="Arial"/>
          <w:color w:val="000000"/>
          <w:sz w:val="20"/>
          <w:szCs w:val="20"/>
        </w:rPr>
        <w:t xml:space="preserve"> Not Applicable</w:t>
      </w:r>
    </w:p>
    <w:p w14:paraId="5CAC21F5" w14:textId="77777777" w:rsidR="0041441E" w:rsidRPr="00C4289D" w:rsidRDefault="0041441E" w:rsidP="0041441E">
      <w:pPr>
        <w:widowControl w:val="0"/>
        <w:autoSpaceDE w:val="0"/>
        <w:autoSpaceDN w:val="0"/>
        <w:adjustRightInd w:val="0"/>
        <w:spacing w:after="60" w:line="240" w:lineRule="auto"/>
        <w:ind w:left="120"/>
        <w:rPr>
          <w:rFonts w:ascii="Arial" w:hAnsi="Arial" w:cs="Arial"/>
          <w:color w:val="000000"/>
          <w:sz w:val="20"/>
          <w:szCs w:val="20"/>
        </w:rPr>
      </w:pPr>
    </w:p>
    <w:p w14:paraId="529F9E67"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(Where no address is shown please contact the Project Team in Box 2) </w:t>
      </w:r>
    </w:p>
    <w:p w14:paraId="508CAC8F" w14:textId="77777777" w:rsidR="0041441E" w:rsidRPr="00C4289D" w:rsidRDefault="0041441E" w:rsidP="0041441E">
      <w:pPr>
        <w:widowControl w:val="0"/>
        <w:autoSpaceDE w:val="0"/>
        <w:autoSpaceDN w:val="0"/>
        <w:adjustRightInd w:val="0"/>
        <w:spacing w:after="60" w:line="240" w:lineRule="auto"/>
        <w:rPr>
          <w:rFonts w:ascii="Arial" w:hAnsi="Arial" w:cs="Arial"/>
          <w:sz w:val="20"/>
          <w:szCs w:val="20"/>
        </w:rPr>
      </w:pPr>
    </w:p>
    <w:p w14:paraId="3FC4CD4E" w14:textId="77777777" w:rsidR="0041441E" w:rsidRDefault="0041441E" w:rsidP="0041441E">
      <w:pPr>
        <w:widowControl w:val="0"/>
        <w:autoSpaceDE w:val="0"/>
        <w:autoSpaceDN w:val="0"/>
        <w:adjustRightInd w:val="0"/>
        <w:spacing w:after="60" w:line="240" w:lineRule="auto"/>
        <w:ind w:left="120"/>
        <w:rPr>
          <w:rFonts w:ascii="Arial" w:hAnsi="Arial" w:cs="Arial"/>
          <w:b/>
          <w:bCs/>
          <w:color w:val="000000"/>
          <w:sz w:val="20"/>
          <w:szCs w:val="20"/>
        </w:rPr>
      </w:pPr>
      <w:r w:rsidRPr="00C4289D">
        <w:rPr>
          <w:rFonts w:ascii="Arial" w:hAnsi="Arial" w:cs="Arial"/>
          <w:b/>
          <w:bCs/>
          <w:color w:val="000000"/>
          <w:sz w:val="20"/>
          <w:szCs w:val="20"/>
        </w:rPr>
        <w:t>4. (a) Supply / Support Management Branch or Order Manager:</w:t>
      </w:r>
      <w:r>
        <w:rPr>
          <w:rFonts w:ascii="Arial" w:hAnsi="Arial" w:cs="Arial"/>
          <w:b/>
          <w:bCs/>
          <w:color w:val="000000"/>
          <w:sz w:val="20"/>
          <w:szCs w:val="20"/>
        </w:rPr>
        <w:t xml:space="preserve"> </w:t>
      </w:r>
      <w:r w:rsidRPr="001F315A">
        <w:rPr>
          <w:rFonts w:ascii="Arial" w:hAnsi="Arial" w:cs="Arial"/>
          <w:color w:val="000000"/>
          <w:sz w:val="20"/>
          <w:szCs w:val="20"/>
        </w:rPr>
        <w:t>Not Applicable</w:t>
      </w:r>
      <w:r w:rsidRPr="00C4289D">
        <w:rPr>
          <w:rFonts w:ascii="Arial" w:hAnsi="Arial" w:cs="Arial"/>
          <w:b/>
          <w:bCs/>
          <w:color w:val="000000"/>
          <w:sz w:val="20"/>
          <w:szCs w:val="20"/>
        </w:rPr>
        <w:t xml:space="preserve"> </w:t>
      </w:r>
    </w:p>
    <w:p w14:paraId="7C04FDA0"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Branch/Name: </w:t>
      </w:r>
    </w:p>
    <w:p w14:paraId="6682F096" w14:textId="77777777" w:rsidR="0041441E" w:rsidRPr="00C4289D" w:rsidRDefault="0041441E" w:rsidP="0041441E">
      <w:pPr>
        <w:widowControl w:val="0"/>
        <w:autoSpaceDE w:val="0"/>
        <w:autoSpaceDN w:val="0"/>
        <w:adjustRightInd w:val="0"/>
        <w:spacing w:after="60" w:line="240" w:lineRule="auto"/>
        <w:rPr>
          <w:rFonts w:ascii="Arial" w:hAnsi="Arial" w:cs="Arial"/>
          <w:sz w:val="20"/>
          <w:szCs w:val="20"/>
        </w:rPr>
      </w:pPr>
    </w:p>
    <w:p w14:paraId="4854A84C"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 U.I.N.   </w:t>
      </w:r>
    </w:p>
    <w:p w14:paraId="72C94479"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2E54C022"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5. Drawings/Specifications are available from</w:t>
      </w:r>
      <w:r>
        <w:rPr>
          <w:rFonts w:ascii="Arial" w:hAnsi="Arial" w:cs="Arial"/>
          <w:b/>
          <w:bCs/>
          <w:color w:val="000000"/>
          <w:sz w:val="20"/>
          <w:szCs w:val="20"/>
        </w:rPr>
        <w:t xml:space="preserve"> – Not Applicable</w:t>
      </w:r>
    </w:p>
    <w:p w14:paraId="045B9AAB"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49493C15" w14:textId="77777777" w:rsidR="0041441E" w:rsidRPr="00C4289D" w:rsidRDefault="0041441E" w:rsidP="0041441E">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t>6.</w:t>
      </w:r>
      <w:r w:rsidRPr="00C4289D">
        <w:rPr>
          <w:rFonts w:ascii="Arial" w:hAnsi="Arial" w:cs="Arial"/>
          <w:sz w:val="20"/>
          <w:szCs w:val="20"/>
        </w:rPr>
        <w:tab/>
      </w:r>
      <w:r w:rsidRPr="00C4289D">
        <w:rPr>
          <w:rFonts w:ascii="Arial" w:hAnsi="Arial" w:cs="Arial"/>
          <w:b/>
          <w:bCs/>
          <w:color w:val="000000"/>
          <w:sz w:val="20"/>
          <w:szCs w:val="20"/>
        </w:rPr>
        <w:t>Intentionally Blank</w:t>
      </w:r>
    </w:p>
    <w:p w14:paraId="1992C0AE"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2DF69EE4" w14:textId="77777777" w:rsidR="0041441E" w:rsidRPr="00C4289D" w:rsidRDefault="0041441E" w:rsidP="0041441E">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t>7.</w:t>
      </w:r>
      <w:r w:rsidRPr="00C4289D">
        <w:rPr>
          <w:rFonts w:ascii="Arial" w:hAnsi="Arial" w:cs="Arial"/>
          <w:sz w:val="20"/>
          <w:szCs w:val="20"/>
        </w:rPr>
        <w:tab/>
      </w:r>
      <w:r w:rsidRPr="00C4289D">
        <w:rPr>
          <w:rFonts w:ascii="Arial" w:hAnsi="Arial" w:cs="Arial"/>
          <w:b/>
          <w:bCs/>
          <w:color w:val="000000"/>
          <w:sz w:val="20"/>
          <w:szCs w:val="20"/>
        </w:rPr>
        <w:t xml:space="preserve">Quality Assurance Representative:  </w:t>
      </w:r>
    </w:p>
    <w:p w14:paraId="693A55D6"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Commercial staff are reminded that all Quality Assurance requirements should be listed under the General Contract Conditions. </w:t>
      </w:r>
    </w:p>
    <w:p w14:paraId="7DFBD7BE"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41908E88"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AQAPS</w:t>
      </w:r>
      <w:r w:rsidRPr="00C4289D">
        <w:rPr>
          <w:rFonts w:ascii="Arial" w:hAnsi="Arial" w:cs="Arial"/>
          <w:color w:val="000000"/>
          <w:sz w:val="20"/>
          <w:szCs w:val="20"/>
        </w:rPr>
        <w:t xml:space="preserve"> and </w:t>
      </w:r>
      <w:r w:rsidRPr="00C4289D">
        <w:rPr>
          <w:rFonts w:ascii="Arial" w:hAnsi="Arial" w:cs="Arial"/>
          <w:b/>
          <w:bCs/>
          <w:color w:val="000000"/>
          <w:sz w:val="20"/>
          <w:szCs w:val="20"/>
        </w:rPr>
        <w:t>DEF STANs</w:t>
      </w:r>
      <w:r w:rsidRPr="00C4289D">
        <w:rPr>
          <w:rFonts w:ascii="Arial" w:hAnsi="Arial" w:cs="Arial"/>
          <w:color w:val="000000"/>
          <w:sz w:val="20"/>
          <w:szCs w:val="20"/>
        </w:rPr>
        <w:t xml:space="preserve"> are available from UK Defence Standardization, for access to the documents and details of the helpdesk visit </w:t>
      </w:r>
      <w:hyperlink r:id="rId46" w:history="1">
        <w:r w:rsidRPr="00C4289D">
          <w:rPr>
            <w:rFonts w:ascii="Arial" w:hAnsi="Arial" w:cs="Arial"/>
            <w:color w:val="0000FF"/>
            <w:sz w:val="20"/>
            <w:szCs w:val="20"/>
            <w:u w:val="single"/>
          </w:rPr>
          <w:t>http://dstan.gateway.isg-r.r.mil.uk</w:t>
        </w:r>
      </w:hyperlink>
      <w:hyperlink r:id="rId47" w:history="1">
        <w:r w:rsidRPr="00C4289D">
          <w:rPr>
            <w:rFonts w:ascii="Arial" w:hAnsi="Arial" w:cs="Arial"/>
            <w:color w:val="0000FF"/>
            <w:sz w:val="20"/>
            <w:szCs w:val="20"/>
            <w:u w:val="single"/>
          </w:rPr>
          <w:t>/index.html </w:t>
        </w:r>
      </w:hyperlink>
      <w:r w:rsidRPr="00C4289D">
        <w:rPr>
          <w:rFonts w:ascii="Arial" w:hAnsi="Arial" w:cs="Arial"/>
          <w:color w:val="000000"/>
          <w:sz w:val="20"/>
          <w:szCs w:val="20"/>
        </w:rPr>
        <w:t xml:space="preserve"> [intranet] or </w:t>
      </w:r>
      <w:r w:rsidRPr="00C4289D">
        <w:rPr>
          <w:rFonts w:ascii="Arial" w:hAnsi="Arial" w:cs="Arial"/>
          <w:color w:val="0000FF"/>
          <w:sz w:val="20"/>
          <w:szCs w:val="20"/>
          <w:u w:val="single"/>
        </w:rPr>
        <w:t>https://www.dstan.mod.uk/</w:t>
      </w:r>
      <w:r w:rsidRPr="00C4289D">
        <w:rPr>
          <w:rFonts w:ascii="Arial" w:hAnsi="Arial" w:cs="Arial"/>
          <w:color w:val="000000"/>
          <w:sz w:val="20"/>
          <w:szCs w:val="20"/>
        </w:rPr>
        <w:t xml:space="preserve"> [extranet, registration needed].</w:t>
      </w:r>
    </w:p>
    <w:p w14:paraId="61B8D0A5"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0A293099"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8.  Public Accounting Authority</w:t>
      </w:r>
    </w:p>
    <w:p w14:paraId="693A0B36"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1.  Returns under DEFCON 694 (or SC equivalent) should be sent to DBS Finance ADMT – Assets In Industry 1, Level 4 Piccadilly Gate, Store Street, Manchester, M1 2WD</w:t>
      </w:r>
    </w:p>
    <w:p w14:paraId="72CD0835"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5397</w:t>
      </w:r>
    </w:p>
    <w:p w14:paraId="3EC0C12E"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03BFD928"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2.  For all other enquiries contact DES Fin FA-AMET Policy, Level 4 Piccadilly Gate, Store Street, Manchester, M1 2WD</w:t>
      </w:r>
    </w:p>
    <w:p w14:paraId="71FA8608"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5394</w:t>
      </w:r>
    </w:p>
    <w:p w14:paraId="32F4CB15"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741FA6F0"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9.  Consignment Instructions</w:t>
      </w:r>
      <w:r w:rsidRPr="00C4289D">
        <w:rPr>
          <w:rFonts w:ascii="Arial" w:hAnsi="Arial" w:cs="Arial"/>
          <w:color w:val="000000"/>
          <w:sz w:val="20"/>
          <w:szCs w:val="20"/>
        </w:rPr>
        <w:t xml:space="preserve"> The items are to be consigned as follows: </w:t>
      </w:r>
    </w:p>
    <w:p w14:paraId="7D543BDF"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2389CF6D"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10.  Transport.</w:t>
      </w:r>
      <w:r w:rsidRPr="00C4289D">
        <w:rPr>
          <w:rFonts w:ascii="Arial" w:hAnsi="Arial" w:cs="Arial"/>
          <w:color w:val="000000"/>
          <w:sz w:val="20"/>
          <w:szCs w:val="20"/>
        </w:rPr>
        <w:t xml:space="preserve"> The appropriate Ministry of Defence Transport Offices are:</w:t>
      </w:r>
    </w:p>
    <w:p w14:paraId="78E75459"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 </w:t>
      </w:r>
      <w:r w:rsidRPr="00C4289D">
        <w:rPr>
          <w:rFonts w:ascii="Arial" w:hAnsi="Arial" w:cs="Arial"/>
          <w:b/>
          <w:bCs/>
          <w:color w:val="000000"/>
          <w:sz w:val="20"/>
          <w:szCs w:val="20"/>
          <w:u w:val="single"/>
        </w:rPr>
        <w:t>DSCOM</w:t>
      </w:r>
      <w:r w:rsidRPr="00C4289D">
        <w:rPr>
          <w:rFonts w:ascii="Arial" w:hAnsi="Arial" w:cs="Arial"/>
          <w:color w:val="000000"/>
          <w:sz w:val="20"/>
          <w:szCs w:val="20"/>
        </w:rPr>
        <w:t xml:space="preserve">, DE&amp;S, DSCOM, MoD Abbey Wood, Cedar 3c, Mail Point 3351, BRISTOL BS34 8JH                      </w:t>
      </w:r>
    </w:p>
    <w:p w14:paraId="5D9BCCAC"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lastRenderedPageBreak/>
        <w:t>Air Freight Centre</w:t>
      </w:r>
    </w:p>
    <w:p w14:paraId="3D07C384"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81113 / 81114   Fax 0117 913 8943</w:t>
      </w:r>
    </w:p>
    <w:p w14:paraId="6DE48168"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81113 / 81114   Fax 0117 913 8943</w:t>
      </w:r>
    </w:p>
    <w:p w14:paraId="7245668B"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t>Surface Freight Centre</w:t>
      </w:r>
    </w:p>
    <w:p w14:paraId="6B7BD4C2"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81129 / 81133 / 81138   Fax 0117 913 8946</w:t>
      </w:r>
    </w:p>
    <w:p w14:paraId="089E16D5"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81129 / 81133 / 81138   Fax 0117 913 8946</w:t>
      </w:r>
    </w:p>
    <w:p w14:paraId="33DEA2B3"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B.</w:t>
      </w:r>
      <w:r w:rsidRPr="00C4289D">
        <w:rPr>
          <w:rFonts w:ascii="Arial" w:hAnsi="Arial" w:cs="Arial"/>
          <w:b/>
          <w:bCs/>
          <w:color w:val="000000"/>
          <w:sz w:val="20"/>
          <w:szCs w:val="20"/>
          <w:u w:val="single"/>
        </w:rPr>
        <w:t>JSCS</w:t>
      </w:r>
    </w:p>
    <w:p w14:paraId="7F148524"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Helpdesk No. 01869 256052 (select option 2, then option 3)</w:t>
      </w:r>
    </w:p>
    <w:p w14:paraId="5144A74B"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Fax No. 01869 256837</w:t>
      </w:r>
    </w:p>
    <w:p w14:paraId="51D2D3C4"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Users requiring an account to use the MOD Freight Collection Service should contact </w:t>
      </w:r>
      <w:hyperlink r:id="rId48" w:history="1">
        <w:r w:rsidRPr="00C4289D">
          <w:rPr>
            <w:rFonts w:ascii="Arial" w:hAnsi="Arial" w:cs="Arial"/>
            <w:color w:val="0000FF"/>
            <w:sz w:val="20"/>
            <w:szCs w:val="20"/>
            <w:u w:val="single"/>
          </w:rPr>
          <w:t>DESWATERGUARD-ICS-Support@mod.gov.uk</w:t>
        </w:r>
      </w:hyperlink>
      <w:r w:rsidRPr="00C4289D">
        <w:rPr>
          <w:rFonts w:ascii="Arial" w:hAnsi="Arial" w:cs="Arial"/>
          <w:color w:val="000000"/>
          <w:sz w:val="20"/>
          <w:szCs w:val="20"/>
        </w:rPr>
        <w:t xml:space="preserve">  in the first instance.</w:t>
      </w:r>
    </w:p>
    <w:p w14:paraId="2012F925"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12ECCC59"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11. The Invoice Paying Authority</w:t>
      </w:r>
    </w:p>
    <w:p w14:paraId="216825E3"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Ministry of Defence, DBS Finance, Walker House, Exchange Flags Liverpool, L2 3YL                    </w:t>
      </w:r>
    </w:p>
    <w:p w14:paraId="338227BE"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(( 0151-242-2000 Fax:  0151-242-2809</w:t>
      </w:r>
    </w:p>
    <w:p w14:paraId="233B794B"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Website is: </w:t>
      </w:r>
      <w:hyperlink w:anchor="https://www.gov.uk/government/organisations/ministry_of_defence/about/procurement" w:history="1">
        <w:r w:rsidRPr="00C4289D">
          <w:rPr>
            <w:rFonts w:ascii="Arial" w:hAnsi="Arial" w:cs="Arial"/>
            <w:color w:val="000000"/>
            <w:sz w:val="20"/>
            <w:szCs w:val="20"/>
          </w:rPr>
          <w:t>https://www.gov.uk/government/organisations/ministry-of-defence/about/procurement#invoice-processing</w:t>
        </w:r>
      </w:hyperlink>
    </w:p>
    <w:p w14:paraId="3BA900D9"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5D924D10"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12.  Forms and Documentation are available through *:</w:t>
      </w:r>
    </w:p>
    <w:p w14:paraId="50A33C8C"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Ministry of Defence, Forms and Pubs Commodity Management PO Box 2, Building C16, C Site, Lower Arncott, Bicester, OX25 1LP  (Tel. 01869 256197  Fax: 01869 256824)</w:t>
      </w:r>
    </w:p>
    <w:p w14:paraId="2156A99E"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Applications via fax or email: </w:t>
      </w:r>
      <w:hyperlink r:id="rId49" w:history="1">
        <w:r w:rsidRPr="00C4289D">
          <w:rPr>
            <w:rFonts w:ascii="Arial" w:hAnsi="Arial" w:cs="Arial"/>
            <w:color w:val="0000FF"/>
            <w:sz w:val="20"/>
            <w:szCs w:val="20"/>
            <w:u w:val="single"/>
          </w:rPr>
          <w:t>Leidos-FormsPublications@teamleidos.mod.uk</w:t>
        </w:r>
      </w:hyperlink>
    </w:p>
    <w:p w14:paraId="14B5D550" w14:textId="77777777" w:rsidR="0041441E" w:rsidRPr="00C4289D" w:rsidRDefault="0041441E" w:rsidP="0041441E">
      <w:pPr>
        <w:widowControl w:val="0"/>
        <w:autoSpaceDE w:val="0"/>
        <w:autoSpaceDN w:val="0"/>
        <w:adjustRightInd w:val="0"/>
        <w:spacing w:after="60" w:line="240" w:lineRule="auto"/>
        <w:ind w:left="120"/>
        <w:rPr>
          <w:rFonts w:ascii="Arial" w:hAnsi="Arial" w:cs="Arial"/>
          <w:sz w:val="20"/>
          <w:szCs w:val="20"/>
        </w:rPr>
      </w:pPr>
    </w:p>
    <w:p w14:paraId="1EC51968" w14:textId="77777777" w:rsidR="0041441E" w:rsidRDefault="0041441E" w:rsidP="0041441E">
      <w:pPr>
        <w:widowControl w:val="0"/>
        <w:autoSpaceDE w:val="0"/>
        <w:autoSpaceDN w:val="0"/>
        <w:adjustRightInd w:val="0"/>
        <w:spacing w:after="60" w:line="240" w:lineRule="auto"/>
        <w:ind w:left="120"/>
        <w:rPr>
          <w:rFonts w:ascii="Arial" w:hAnsi="Arial" w:cs="Arial"/>
          <w:sz w:val="24"/>
          <w:szCs w:val="24"/>
        </w:rPr>
      </w:pPr>
    </w:p>
    <w:p w14:paraId="0A6C7F3B"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p>
    <w:p w14:paraId="7F59A2BE" w14:textId="77777777" w:rsidR="0041441E" w:rsidRDefault="0041441E" w:rsidP="0041441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CC54896" w14:textId="77777777" w:rsidR="0041441E" w:rsidRDefault="0041441E" w:rsidP="0041441E">
      <w:pPr>
        <w:widowControl w:val="0"/>
        <w:autoSpaceDE w:val="0"/>
        <w:autoSpaceDN w:val="0"/>
        <w:adjustRightInd w:val="0"/>
        <w:spacing w:after="60" w:line="240" w:lineRule="auto"/>
        <w:ind w:left="120"/>
        <w:rPr>
          <w:rFonts w:ascii="Arial" w:hAnsi="Arial" w:cs="Arial"/>
          <w:color w:val="000000"/>
        </w:rPr>
      </w:pPr>
    </w:p>
    <w:p w14:paraId="277E7C2F" w14:textId="77777777" w:rsidR="0041441E" w:rsidRPr="00CB6B5C" w:rsidRDefault="0041441E" w:rsidP="0041441E">
      <w:pPr>
        <w:widowControl w:val="0"/>
        <w:autoSpaceDE w:val="0"/>
        <w:autoSpaceDN w:val="0"/>
        <w:adjustRightInd w:val="0"/>
        <w:spacing w:after="200" w:line="276" w:lineRule="auto"/>
        <w:ind w:right="114"/>
        <w:jc w:val="center"/>
        <w:rPr>
          <w:rFonts w:ascii="Arial" w:hAnsi="Arial" w:cs="Arial"/>
          <w:sz w:val="24"/>
          <w:szCs w:val="24"/>
        </w:rPr>
      </w:pPr>
      <w:bookmarkStart w:id="431" w:name="_Toc501022445_12"/>
      <w:r w:rsidRPr="00C4289D">
        <w:rPr>
          <w:rFonts w:ascii="Arial" w:hAnsi="Arial" w:cs="Arial"/>
          <w:b/>
          <w:bCs/>
          <w:color w:val="000000"/>
          <w:sz w:val="20"/>
          <w:szCs w:val="20"/>
        </w:rPr>
        <w:t>Deliverables</w:t>
      </w:r>
      <w:bookmarkStart w:id="432" w:name="_Toc501022446_12_1"/>
      <w:bookmarkEnd w:id="431"/>
    </w:p>
    <w:p w14:paraId="3A6EDACF" w14:textId="77777777" w:rsidR="0041441E" w:rsidRDefault="0041441E" w:rsidP="0041441E">
      <w:pPr>
        <w:widowControl w:val="0"/>
        <w:autoSpaceDE w:val="0"/>
        <w:autoSpaceDN w:val="0"/>
        <w:adjustRightInd w:val="0"/>
        <w:spacing w:after="200" w:line="276" w:lineRule="auto"/>
        <w:ind w:right="114"/>
        <w:rPr>
          <w:rFonts w:ascii="Arial" w:hAnsi="Arial" w:cs="Arial"/>
          <w:sz w:val="20"/>
          <w:szCs w:val="20"/>
        </w:rPr>
      </w:pPr>
      <w:r w:rsidRPr="00C4289D">
        <w:rPr>
          <w:rFonts w:ascii="Arial" w:hAnsi="Arial" w:cs="Arial"/>
          <w:b/>
          <w:bCs/>
          <w:color w:val="000000"/>
          <w:sz w:val="20"/>
          <w:szCs w:val="20"/>
        </w:rPr>
        <w:t>Deliverables Note</w:t>
      </w:r>
      <w:bookmarkEnd w:id="432"/>
    </w:p>
    <w:p w14:paraId="49CD18D5" w14:textId="77777777" w:rsidR="0041441E" w:rsidRPr="00C4289D" w:rsidRDefault="0041441E" w:rsidP="0041441E">
      <w:pPr>
        <w:widowControl w:val="0"/>
        <w:autoSpaceDE w:val="0"/>
        <w:autoSpaceDN w:val="0"/>
        <w:adjustRightInd w:val="0"/>
        <w:spacing w:after="200" w:line="276" w:lineRule="auto"/>
        <w:ind w:right="114"/>
        <w:jc w:val="both"/>
        <w:rPr>
          <w:rFonts w:ascii="Arial" w:hAnsi="Arial" w:cs="Arial"/>
          <w:sz w:val="20"/>
          <w:szCs w:val="20"/>
        </w:rPr>
      </w:pPr>
      <w:r w:rsidRPr="00C4289D">
        <w:rPr>
          <w:rFonts w:ascii="Arial" w:hAnsi="Arial" w:cs="Arial"/>
          <w:color w:val="000000"/>
          <w:sz w:val="20"/>
          <w:szCs w:val="2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5C3E70DA" w14:textId="77777777" w:rsidR="0041441E" w:rsidRPr="00C4289D" w:rsidRDefault="0041441E" w:rsidP="0041441E">
      <w:pPr>
        <w:keepNext/>
        <w:keepLines/>
        <w:widowControl w:val="0"/>
        <w:autoSpaceDE w:val="0"/>
        <w:autoSpaceDN w:val="0"/>
        <w:adjustRightInd w:val="0"/>
        <w:spacing w:after="0" w:line="276" w:lineRule="auto"/>
        <w:ind w:right="114"/>
        <w:rPr>
          <w:rFonts w:ascii="Arial" w:hAnsi="Arial" w:cs="Arial"/>
          <w:sz w:val="20"/>
          <w:szCs w:val="20"/>
        </w:rPr>
      </w:pPr>
      <w:bookmarkStart w:id="433" w:name="_Toc501022446_12_3"/>
      <w:r w:rsidRPr="00C4289D">
        <w:rPr>
          <w:rFonts w:ascii="Arial" w:hAnsi="Arial" w:cs="Arial"/>
          <w:b/>
          <w:bCs/>
          <w:color w:val="000000"/>
          <w:sz w:val="20"/>
          <w:szCs w:val="20"/>
        </w:rPr>
        <w:t>Supplier Contractual Deliverables</w:t>
      </w:r>
      <w:bookmarkEnd w:id="433"/>
    </w:p>
    <w:p w14:paraId="627C545A" w14:textId="77777777" w:rsidR="0041441E" w:rsidRPr="00C4289D" w:rsidRDefault="0041441E" w:rsidP="0041441E">
      <w:pPr>
        <w:widowControl w:val="0"/>
        <w:autoSpaceDE w:val="0"/>
        <w:autoSpaceDN w:val="0"/>
        <w:adjustRightInd w:val="0"/>
        <w:spacing w:after="60" w:line="240" w:lineRule="auto"/>
        <w:rPr>
          <w:rFonts w:ascii="Arial" w:hAnsi="Arial" w:cs="Arial"/>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916"/>
        <w:gridCol w:w="1304"/>
        <w:gridCol w:w="1728"/>
      </w:tblGrid>
      <w:tr w:rsidR="0041441E" w:rsidRPr="00C4289D" w14:paraId="4D62E93A"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6BCF5E2"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916" w:type="dxa"/>
            <w:tcBorders>
              <w:top w:val="single" w:sz="4" w:space="0" w:color="000000"/>
              <w:left w:val="single" w:sz="4" w:space="0" w:color="000000"/>
              <w:bottom w:val="single" w:sz="4" w:space="0" w:color="000000"/>
              <w:right w:val="single" w:sz="4" w:space="0" w:color="000000"/>
            </w:tcBorders>
            <w:shd w:val="clear" w:color="auto" w:fill="72A1C8"/>
          </w:tcPr>
          <w:p w14:paraId="2A31BC3D"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1304" w:type="dxa"/>
            <w:tcBorders>
              <w:top w:val="single" w:sz="4" w:space="0" w:color="000000"/>
              <w:left w:val="single" w:sz="4" w:space="0" w:color="000000"/>
              <w:bottom w:val="single" w:sz="4" w:space="0" w:color="000000"/>
              <w:right w:val="single" w:sz="4" w:space="0" w:color="000000"/>
            </w:tcBorders>
            <w:shd w:val="clear" w:color="auto" w:fill="72A1C8"/>
          </w:tcPr>
          <w:p w14:paraId="510F4188"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151E249"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41441E" w:rsidRPr="00C4289D" w14:paraId="161BEB19"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9A46AF"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5.b - Notice of inconsistency between contract documents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4796A800" w14:textId="77777777" w:rsidR="0041441E" w:rsidRPr="00C4289D" w:rsidRDefault="0041441E" w:rsidP="003545D6">
            <w:pPr>
              <w:widowControl w:val="0"/>
              <w:autoSpaceDE w:val="0"/>
              <w:autoSpaceDN w:val="0"/>
              <w:adjustRightInd w:val="0"/>
              <w:spacing w:after="0" w:line="240" w:lineRule="auto"/>
              <w:ind w:left="116" w:right="100"/>
              <w:jc w:val="both"/>
              <w:rPr>
                <w:rFonts w:ascii="Arial" w:hAnsi="Arial" w:cs="Arial"/>
                <w:sz w:val="20"/>
                <w:szCs w:val="20"/>
              </w:rPr>
            </w:pPr>
            <w:r w:rsidRPr="00C4289D">
              <w:rPr>
                <w:rFonts w:ascii="Arial" w:hAnsi="Arial" w:cs="Arial"/>
                <w:color w:val="000000"/>
                <w:sz w:val="20"/>
                <w:szCs w:val="20"/>
              </w:rPr>
              <w:t>If either Party becomes aware of any inconsistency within or between Contractual documents, they shall notify the other Party forthwith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9B7EE93"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04870CB"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479FE1F8"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816DF45"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18.a - Contractors Records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08034F5"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M</w:t>
            </w:r>
            <w:r w:rsidRPr="00C4289D">
              <w:rPr>
                <w:rFonts w:ascii="Arial" w:hAnsi="Arial" w:cs="Arial"/>
                <w:color w:val="000000"/>
                <w:sz w:val="20"/>
                <w:szCs w:val="20"/>
              </w:rPr>
              <w:t>aintain all records in connection with the Contract for a period of at least six (6) years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417C5B25"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AC16080"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1333BA81"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BACCE45"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DEFCON 21 ( Edn 10/04) Clause - 3a - Maintenance of Deliverables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F720B7B"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To maintain at least one copy of all deliverable information to which DEFCON 21 applies during the period of the Contract and for at least two years after the Contract, or period as may be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52F1C11"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547C5D"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275F9E00"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2869B9D"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DEFCON 91 ( Edn 11/06) Clause - 5b - Software as required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410CAB14"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A copy of the Software as is required for performance of obligations to be retained.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E0BFE53"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D288ABF"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3910ED3D"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A3D2CF6"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20.a - Attendance at Progress Meetings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7F28D5E"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Pr="00C4289D">
              <w:rPr>
                <w:rFonts w:ascii="Arial" w:hAnsi="Arial" w:cs="Arial"/>
                <w:color w:val="000000"/>
                <w:sz w:val="20"/>
                <w:szCs w:val="20"/>
              </w:rPr>
              <w:t>ttend progress meetings at the frequency or times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F262B3C"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6557FB4"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0E0DE0DB"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96A16A0"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20.b - Progress Reports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5F2CD51"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S</w:t>
            </w:r>
            <w:r w:rsidRPr="00C4289D">
              <w:rPr>
                <w:rFonts w:ascii="Arial" w:hAnsi="Arial" w:cs="Arial"/>
                <w:color w:val="000000"/>
                <w:sz w:val="20"/>
                <w:szCs w:val="20"/>
              </w:rPr>
              <w:t>ubmit progress reports at the times and in the format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EBB8A6B"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BBA1D96"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5E489172"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577F179"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16.a - Change of Control of Contractor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577867A"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Notification of any intended, planned or actual change in control of the Contractor, including any Sub-contractors.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56EAFCA"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25ABE70"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3A1C9ECD"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00BC8D"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16.b - Notification of Concern due to Change of Control</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44E238C"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Pr="00C4289D">
              <w:rPr>
                <w:rFonts w:ascii="Arial" w:hAnsi="Arial" w:cs="Arial"/>
                <w:color w:val="000000"/>
                <w:sz w:val="20"/>
                <w:szCs w:val="20"/>
              </w:rPr>
              <w:t>dvise the Contractor in writing of any concerns due to Change of Control</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34B67FC9"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8511843"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67C97950"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04FDDA"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23.e, 24.a, and 24.c - Safety Data Sheet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58B9D2B"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Pr="00C4289D">
              <w:rPr>
                <w:rFonts w:ascii="Arial" w:hAnsi="Arial" w:cs="Arial"/>
                <w:color w:val="000000"/>
                <w:sz w:val="20"/>
                <w:szCs w:val="20"/>
              </w:rPr>
              <w:t>rovide a Safety Data Sheet in respect of each Dangerous/Hazardous Material or substance supplied or deliverable containing such.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8192F99"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943C42A"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53F42EEB"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73FEE25"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23.f.(6) </w:t>
            </w:r>
            <w:r w:rsidRPr="00C4289D">
              <w:rPr>
                <w:rFonts w:ascii="Arial" w:hAnsi="Arial" w:cs="Arial"/>
                <w:color w:val="000000"/>
                <w:sz w:val="20"/>
                <w:szCs w:val="20"/>
              </w:rPr>
              <w:lastRenderedPageBreak/>
              <w:t>And Condition 23.g.(1).(b) - Documents relating to design of new MLP Packaging</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A9FD37D"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lastRenderedPageBreak/>
              <w:t>"All SPIS, new or modified, shall be uploaded by the on to SPIN.</w:t>
            </w:r>
            <w:r w:rsidRPr="00C4289D">
              <w:rPr>
                <w:rFonts w:ascii="Arial" w:hAnsi="Arial" w:cs="Arial"/>
                <w:sz w:val="20"/>
                <w:szCs w:val="20"/>
              </w:rPr>
              <w:br/>
            </w:r>
            <w:r w:rsidRPr="00C4289D">
              <w:rPr>
                <w:rFonts w:ascii="Arial" w:hAnsi="Arial" w:cs="Arial"/>
                <w:color w:val="000000"/>
                <w:sz w:val="20"/>
                <w:szCs w:val="20"/>
              </w:rPr>
              <w:lastRenderedPageBreak/>
              <w:t>where the Supplier is the PDA and registered a list of all SPIS which have been prepared or revised against the Contract; and</w:t>
            </w:r>
            <w:r w:rsidRPr="00C4289D">
              <w:rPr>
                <w:rFonts w:ascii="Arial" w:hAnsi="Arial" w:cs="Arial"/>
                <w:sz w:val="20"/>
                <w:szCs w:val="20"/>
              </w:rPr>
              <w:br/>
            </w:r>
            <w:r w:rsidRPr="00C4289D">
              <w:rPr>
                <w:rFonts w:ascii="Arial" w:hAnsi="Arial" w:cs="Arial"/>
                <w:color w:val="000000"/>
                <w:sz w:val="20"/>
                <w:szCs w:val="20"/>
              </w:rPr>
              <w:t>a copy of all new / revised SPIS, complete with all continuation sheets and associated drawings shall be provided for upload"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0813847"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858DBC8"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2BE311BC"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9B8CE1A"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24.d - Schedule 6 hazardous Contractor Deliverables, Materials or Substances Supplied under the Contract: Data Requirements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1C7A865"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Pr="00C4289D">
              <w:rPr>
                <w:rFonts w:ascii="Arial" w:hAnsi="Arial" w:cs="Arial"/>
                <w:color w:val="000000"/>
                <w:sz w:val="20"/>
                <w:szCs w:val="20"/>
              </w:rPr>
              <w:t xml:space="preserve"> completed Schedule 6 (Hazardous Contractor Deliverables, Materials or Substances Supplied under the Contract: Data Requirements)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0393E238"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B5A224F"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146F25DC"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C1564"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 Compliance with hazard reporting requirements for materials or substances are ordnance, munitions or explosives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33D6ABA"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Pr="00C4289D">
              <w:rPr>
                <w:rFonts w:ascii="Arial" w:hAnsi="Arial" w:cs="Arial"/>
                <w:color w:val="000000"/>
                <w:sz w:val="20"/>
                <w:szCs w:val="20"/>
              </w:rPr>
              <w:t>n addition to the requirements of CHIP and / or the CLP Regulation 1272/2008 and REACH the Contractor shall comply with hazard reporting requirements of DEF STAN 07-085 Design Requirements for Weapons and Associated Systems.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63453C2"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7E32C9"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435B3EEF"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70C1E6D"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25.c  - Source of Timber and Wood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6F7E33B"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If requested Evidence that the Timber and Wood-Derived Products supplied to the Authority comply with the requirements of clause 25.a or 25.b or both.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ED55203"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8B7EF10"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6037020E"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8A360F"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26.a - Certificate of Conformity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748B21E"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Provide a Certificate of Conformity and any applicable Quality Plan</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AE60C7A"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798D85"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2B1C89EA"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956ABA7"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36.c - Payment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4D03F3F8"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N</w:t>
            </w:r>
            <w:r w:rsidRPr="00C4289D">
              <w:rPr>
                <w:rFonts w:ascii="Arial" w:hAnsi="Arial" w:cs="Arial"/>
                <w:color w:val="000000"/>
                <w:sz w:val="20"/>
                <w:szCs w:val="20"/>
              </w:rPr>
              <w:t>o later than 30 days from receipt of valid undisputed invoice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BB343D1"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73D70C9"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292BB488"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E3A702"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37.c - Notification of applicable VAT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88AB8C4"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Notification of VAT liability or changes to it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3CDF0428"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AF4660"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17DDA12B"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CB98F37"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42.c.(2) - Post notification of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45B7E13C"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List of Unused and undamaged materiel; contractor deliverables in the course of manufacture.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3A4893BD"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D588471"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6F8690B2"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C7CB85A"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Clause Condition 42.f  - Subcontract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47B92458"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Pr="00C4289D">
              <w:rPr>
                <w:rFonts w:ascii="Arial" w:hAnsi="Arial" w:cs="Arial"/>
                <w:color w:val="000000"/>
                <w:sz w:val="20"/>
                <w:szCs w:val="20"/>
              </w:rPr>
              <w:t>nclusion of Termination clause in subcontracts over £250,000</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4B42108"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63FA50"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1F57DC49"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86A015D"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Commercial Exploitation Levy - Reminder that Statements of Sales and Auditor Certificate are required annually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5C31AA3"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Applicable to contracts with Commercial Exploitation Agreements. A reminder to Suppliers that Statements of Sales along with Auditor Certificate are required annually.</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8E1AE7E"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EFD1FF"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79ED6F65"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AA9C4A"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lastRenderedPageBreak/>
              <w:t>Obligation Condition 1.c.(2) - Notification of litigation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43A661A"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Notification of; Litigation, arbitration, administrative, adjudication or mediation proceedings against itself or a Subcontractor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F6BB529"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211A4D7"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41441E" w:rsidRPr="00C4289D" w14:paraId="15BA889C"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4D764BD"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1.c.(4) - Notification of Winding-up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640788E"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Notice of any proceedings or steps taken for its winding-up or dissolution or for the appointment of a receiver, administrator, liquidator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25DCDE2"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B018F8"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bl>
    <w:p w14:paraId="30178A16" w14:textId="77777777" w:rsidR="0041441E" w:rsidRPr="00C4289D" w:rsidRDefault="0041441E" w:rsidP="0041441E">
      <w:pPr>
        <w:widowControl w:val="0"/>
        <w:autoSpaceDE w:val="0"/>
        <w:autoSpaceDN w:val="0"/>
        <w:adjustRightInd w:val="0"/>
        <w:spacing w:after="0" w:line="240" w:lineRule="auto"/>
        <w:ind w:left="228"/>
        <w:rPr>
          <w:rFonts w:ascii="Arial" w:hAnsi="Arial" w:cs="Arial"/>
          <w:color w:val="000000"/>
          <w:sz w:val="20"/>
          <w:szCs w:val="20"/>
        </w:rPr>
      </w:pPr>
    </w:p>
    <w:p w14:paraId="1219376D" w14:textId="77777777" w:rsidR="0041441E" w:rsidRPr="00C4289D" w:rsidRDefault="0041441E" w:rsidP="0041441E">
      <w:pPr>
        <w:widowControl w:val="0"/>
        <w:autoSpaceDE w:val="0"/>
        <w:autoSpaceDN w:val="0"/>
        <w:adjustRightInd w:val="0"/>
        <w:spacing w:after="200" w:line="276" w:lineRule="auto"/>
        <w:ind w:right="114"/>
        <w:rPr>
          <w:rFonts w:ascii="Arial" w:hAnsi="Arial" w:cs="Arial"/>
          <w:sz w:val="20"/>
          <w:szCs w:val="20"/>
        </w:rPr>
      </w:pPr>
    </w:p>
    <w:p w14:paraId="6C70045F" w14:textId="77777777" w:rsidR="0041441E" w:rsidRPr="00C4289D" w:rsidRDefault="0041441E" w:rsidP="0041441E">
      <w:pPr>
        <w:keepNext/>
        <w:keepLines/>
        <w:widowControl w:val="0"/>
        <w:autoSpaceDE w:val="0"/>
        <w:autoSpaceDN w:val="0"/>
        <w:adjustRightInd w:val="0"/>
        <w:spacing w:after="0" w:line="276" w:lineRule="auto"/>
        <w:ind w:left="120" w:right="114"/>
        <w:rPr>
          <w:rFonts w:ascii="Arial" w:hAnsi="Arial" w:cs="Arial"/>
          <w:sz w:val="20"/>
          <w:szCs w:val="20"/>
        </w:rPr>
      </w:pPr>
      <w:bookmarkStart w:id="434" w:name="_Toc501022446_12_4"/>
      <w:r w:rsidRPr="00C4289D">
        <w:rPr>
          <w:rFonts w:ascii="Arial" w:hAnsi="Arial" w:cs="Arial"/>
          <w:b/>
          <w:bCs/>
          <w:color w:val="000000"/>
          <w:sz w:val="20"/>
          <w:szCs w:val="20"/>
        </w:rPr>
        <w:t>Buyer Contractual Deliverables</w:t>
      </w:r>
      <w:bookmarkEnd w:id="434"/>
    </w:p>
    <w:p w14:paraId="20649E0F" w14:textId="77777777" w:rsidR="0041441E" w:rsidRPr="00C4289D" w:rsidRDefault="0041441E" w:rsidP="0041441E">
      <w:pPr>
        <w:widowControl w:val="0"/>
        <w:autoSpaceDE w:val="0"/>
        <w:autoSpaceDN w:val="0"/>
        <w:adjustRightInd w:val="0"/>
        <w:spacing w:after="0" w:line="240" w:lineRule="auto"/>
        <w:rPr>
          <w:rFonts w:ascii="Arial" w:hAnsi="Arial" w:cs="Arial"/>
          <w:color w:val="000000"/>
          <w:sz w:val="20"/>
          <w:szCs w:val="20"/>
        </w:rPr>
      </w:pPr>
    </w:p>
    <w:p w14:paraId="4F106E81" w14:textId="77777777" w:rsidR="0041441E" w:rsidRPr="00C4289D" w:rsidRDefault="0041441E" w:rsidP="0041441E">
      <w:pPr>
        <w:widowControl w:val="0"/>
        <w:autoSpaceDE w:val="0"/>
        <w:autoSpaceDN w:val="0"/>
        <w:adjustRightInd w:val="0"/>
        <w:spacing w:after="0" w:line="240" w:lineRule="auto"/>
        <w:ind w:left="120"/>
        <w:rPr>
          <w:rFonts w:ascii="Arial" w:hAnsi="Arial" w:cs="Arial"/>
          <w:color w:val="000000"/>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41441E" w:rsidRPr="00C4289D" w14:paraId="21ED9979"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46C2886"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45B7879"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4295AA0"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1868D76"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41441E" w:rsidRPr="00C4289D" w14:paraId="5A8063DF"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32573E0"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EDB3134"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9FB6B65"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53FF92"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41441E" w:rsidRPr="00C4289D" w14:paraId="7B0702D1"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A844811"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CD76CA"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852E937"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FC9C7E8"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41441E" w:rsidRPr="00C4289D" w14:paraId="39982E8E"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7040FB9"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1DC1987"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Pr="00C4289D">
              <w:rPr>
                <w:rFonts w:ascii="Arial" w:hAnsi="Arial" w:cs="Arial"/>
                <w:color w:val="000000"/>
                <w:sz w:val="20"/>
                <w:szCs w:val="20"/>
              </w:rPr>
              <w:t>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3CC2A69"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83B3DE"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41441E" w:rsidRPr="00C4289D" w14:paraId="5B0A1568"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3ECE70"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A8251C9"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4888794"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C60066"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41441E" w:rsidRPr="00C4289D" w14:paraId="0C1D63DA" w14:textId="77777777" w:rsidTr="003545D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CE41425" w14:textId="77777777" w:rsidR="0041441E" w:rsidRPr="00C4289D" w:rsidRDefault="0041441E" w:rsidP="003545D6">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5.b - Notice of inconsistency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4E58F5B"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5B96D93" w14:textId="77777777" w:rsidR="0041441E" w:rsidRPr="00C4289D" w:rsidRDefault="0041441E" w:rsidP="003545D6">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AD803D" w14:textId="77777777" w:rsidR="0041441E" w:rsidRPr="00C4289D" w:rsidRDefault="0041441E" w:rsidP="003545D6">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bl>
    <w:p w14:paraId="4B041F08" w14:textId="77777777" w:rsidR="0041441E" w:rsidRPr="00C4289D" w:rsidRDefault="0041441E" w:rsidP="0041441E">
      <w:pPr>
        <w:widowControl w:val="0"/>
        <w:autoSpaceDE w:val="0"/>
        <w:autoSpaceDN w:val="0"/>
        <w:adjustRightInd w:val="0"/>
        <w:spacing w:after="200" w:line="276" w:lineRule="auto"/>
        <w:ind w:right="114"/>
        <w:rPr>
          <w:rFonts w:ascii="Arial" w:hAnsi="Arial" w:cs="Arial"/>
          <w:sz w:val="20"/>
          <w:szCs w:val="20"/>
        </w:rPr>
      </w:pPr>
    </w:p>
    <w:p w14:paraId="78275AD5" w14:textId="77777777" w:rsidR="0041441E" w:rsidRPr="00CB6B5C" w:rsidRDefault="0041441E" w:rsidP="0041441E">
      <w:pPr>
        <w:widowControl w:val="0"/>
        <w:autoSpaceDE w:val="0"/>
        <w:autoSpaceDN w:val="0"/>
        <w:adjustRightInd w:val="0"/>
        <w:spacing w:after="200" w:line="276" w:lineRule="auto"/>
        <w:ind w:right="114"/>
        <w:rPr>
          <w:rFonts w:ascii="Arial" w:hAnsi="Arial" w:cs="Arial"/>
          <w:b/>
          <w:bCs/>
          <w:color w:val="000000"/>
          <w:sz w:val="20"/>
          <w:szCs w:val="20"/>
        </w:rPr>
      </w:pPr>
      <w:bookmarkStart w:id="435" w:name="_Toc501022445_13"/>
      <w:bookmarkStart w:id="436" w:name="_Hlk84938510"/>
      <w:r w:rsidRPr="001F315A">
        <w:rPr>
          <w:rFonts w:ascii="Arial" w:hAnsi="Arial" w:cs="Arial"/>
          <w:b/>
          <w:bCs/>
          <w:color w:val="000000"/>
          <w:sz w:val="20"/>
          <w:szCs w:val="20"/>
        </w:rPr>
        <w:t>Pricing</w:t>
      </w:r>
      <w:bookmarkEnd w:id="435"/>
      <w:r w:rsidRPr="00CB6B5C">
        <w:rPr>
          <w:rFonts w:ascii="Arial" w:hAnsi="Arial" w:cs="Arial"/>
          <w:b/>
          <w:bCs/>
          <w:color w:val="000000"/>
          <w:sz w:val="20"/>
          <w:szCs w:val="20"/>
        </w:rPr>
        <w:t xml:space="preserve"> </w:t>
      </w:r>
    </w:p>
    <w:p w14:paraId="18D490EC" w14:textId="77777777" w:rsidR="0041441E" w:rsidRDefault="0041441E" w:rsidP="0041441E">
      <w:pPr>
        <w:widowControl w:val="0"/>
        <w:autoSpaceDE w:val="0"/>
        <w:autoSpaceDN w:val="0"/>
        <w:adjustRightInd w:val="0"/>
        <w:spacing w:after="200" w:line="276" w:lineRule="auto"/>
        <w:ind w:right="114"/>
        <w:rPr>
          <w:rFonts w:ascii="Arial" w:hAnsi="Arial" w:cs="Arial"/>
          <w:color w:val="000000"/>
          <w:sz w:val="20"/>
          <w:szCs w:val="20"/>
        </w:rPr>
      </w:pPr>
      <w:r>
        <w:rPr>
          <w:rFonts w:ascii="Arial" w:hAnsi="Arial" w:cs="Arial"/>
          <w:color w:val="000000"/>
          <w:sz w:val="20"/>
          <w:szCs w:val="20"/>
        </w:rPr>
        <w:t>In accordance</w:t>
      </w:r>
      <w:r w:rsidRPr="00CB6B5C">
        <w:rPr>
          <w:rFonts w:ascii="Arial" w:hAnsi="Arial" w:cs="Arial"/>
          <w:b/>
          <w:bCs/>
          <w:color w:val="000000"/>
          <w:sz w:val="20"/>
          <w:szCs w:val="20"/>
        </w:rPr>
        <w:t xml:space="preserve"> </w:t>
      </w:r>
      <w:r w:rsidRPr="00CB6B5C">
        <w:rPr>
          <w:rFonts w:ascii="Arial" w:hAnsi="Arial" w:cs="Arial"/>
          <w:color w:val="000000"/>
          <w:sz w:val="20"/>
          <w:szCs w:val="20"/>
        </w:rPr>
        <w:t>with Schedule 10 Commercial Cost Workbook.</w:t>
      </w:r>
    </w:p>
    <w:p w14:paraId="2FF3A771" w14:textId="0EB9C914" w:rsidR="0041441E" w:rsidRPr="0041441E" w:rsidRDefault="0041441E" w:rsidP="0041441E">
      <w:pPr>
        <w:widowControl w:val="0"/>
        <w:autoSpaceDE w:val="0"/>
        <w:autoSpaceDN w:val="0"/>
        <w:adjustRightInd w:val="0"/>
        <w:spacing w:after="200" w:line="276" w:lineRule="auto"/>
        <w:ind w:right="114"/>
        <w:jc w:val="both"/>
        <w:rPr>
          <w:rFonts w:ascii="Arial" w:hAnsi="Arial" w:cs="Arial"/>
          <w:sz w:val="20"/>
          <w:szCs w:val="20"/>
        </w:rPr>
      </w:pPr>
      <w:r>
        <w:rPr>
          <w:rFonts w:ascii="Arial" w:hAnsi="Arial" w:cs="Arial"/>
          <w:color w:val="000000"/>
          <w:sz w:val="20"/>
          <w:szCs w:val="20"/>
        </w:rPr>
        <w:t>The Contract price shall be Firm price, this is to be demonstrated by completing the Commercial Cost Workbook (Schedule 10). The Contract price must fully cover the Authority’s requirement.</w:t>
      </w:r>
      <w:r w:rsidRPr="00B431AD">
        <w:rPr>
          <w:rFonts w:ascii="Arial" w:hAnsi="Arial" w:cs="Arial"/>
          <w:sz w:val="20"/>
          <w:szCs w:val="20"/>
        </w:rPr>
        <w:tab/>
      </w:r>
      <w:r w:rsidRPr="00B431AD">
        <w:rPr>
          <w:rFonts w:ascii="Arial" w:hAnsi="Arial" w:cs="Arial"/>
          <w:sz w:val="20"/>
          <w:szCs w:val="20"/>
        </w:rPr>
        <w:tab/>
      </w:r>
      <w:r w:rsidRPr="00B431AD">
        <w:rPr>
          <w:rFonts w:ascii="Arial" w:hAnsi="Arial" w:cs="Arial"/>
          <w:sz w:val="20"/>
          <w:szCs w:val="20"/>
        </w:rPr>
        <w:tab/>
      </w:r>
      <w:r w:rsidRPr="00B431AD">
        <w:rPr>
          <w:rFonts w:ascii="Arial" w:hAnsi="Arial" w:cs="Arial"/>
          <w:sz w:val="20"/>
          <w:szCs w:val="20"/>
        </w:rPr>
        <w:tab/>
      </w:r>
      <w:r w:rsidRPr="00B431AD">
        <w:rPr>
          <w:rFonts w:ascii="Arial" w:hAnsi="Arial" w:cs="Arial"/>
          <w:sz w:val="20"/>
          <w:szCs w:val="20"/>
        </w:rPr>
        <w:tab/>
      </w:r>
    </w:p>
    <w:p w14:paraId="316B7145" w14:textId="77777777" w:rsidR="0041441E" w:rsidRDefault="0041441E" w:rsidP="0041441E">
      <w:pPr>
        <w:keepNext/>
        <w:keepLines/>
        <w:widowControl w:val="0"/>
        <w:autoSpaceDE w:val="0"/>
        <w:autoSpaceDN w:val="0"/>
        <w:adjustRightInd w:val="0"/>
        <w:spacing w:after="0" w:line="276" w:lineRule="auto"/>
        <w:ind w:right="114"/>
        <w:rPr>
          <w:rFonts w:ascii="Arial" w:hAnsi="Arial" w:cs="Arial"/>
          <w:b/>
          <w:bCs/>
          <w:color w:val="000000"/>
          <w:sz w:val="20"/>
          <w:szCs w:val="20"/>
        </w:rPr>
      </w:pPr>
      <w:bookmarkStart w:id="437" w:name="_Toc501022446_13_1"/>
      <w:r w:rsidRPr="001F315A">
        <w:rPr>
          <w:rFonts w:ascii="Arial" w:hAnsi="Arial" w:cs="Arial"/>
          <w:b/>
          <w:bCs/>
          <w:color w:val="000000"/>
          <w:sz w:val="20"/>
          <w:szCs w:val="20"/>
        </w:rPr>
        <w:t>Key Performance Indicators</w:t>
      </w:r>
      <w:bookmarkEnd w:id="437"/>
      <w:r w:rsidRPr="001F315A">
        <w:rPr>
          <w:rFonts w:ascii="Arial" w:hAnsi="Arial" w:cs="Arial"/>
          <w:b/>
          <w:bCs/>
          <w:color w:val="000000"/>
          <w:sz w:val="20"/>
          <w:szCs w:val="20"/>
        </w:rPr>
        <w:t xml:space="preserve"> (KPI’s)</w:t>
      </w:r>
    </w:p>
    <w:p w14:paraId="01E52808" w14:textId="77777777" w:rsidR="0041441E" w:rsidRPr="00CB6B5C" w:rsidRDefault="0041441E" w:rsidP="0041441E">
      <w:pPr>
        <w:keepNext/>
        <w:keepLines/>
        <w:widowControl w:val="0"/>
        <w:autoSpaceDE w:val="0"/>
        <w:autoSpaceDN w:val="0"/>
        <w:adjustRightInd w:val="0"/>
        <w:spacing w:after="0" w:line="276" w:lineRule="auto"/>
        <w:ind w:right="114"/>
        <w:rPr>
          <w:rFonts w:ascii="Arial" w:hAnsi="Arial" w:cs="Arial"/>
          <w:b/>
          <w:bCs/>
          <w:color w:val="000000"/>
          <w:sz w:val="20"/>
          <w:szCs w:val="20"/>
        </w:rPr>
      </w:pPr>
    </w:p>
    <w:p w14:paraId="4F3D64B7" w14:textId="77777777" w:rsidR="0041441E" w:rsidRDefault="0041441E" w:rsidP="0041441E">
      <w:pPr>
        <w:widowControl w:val="0"/>
        <w:autoSpaceDE w:val="0"/>
        <w:autoSpaceDN w:val="0"/>
        <w:adjustRightInd w:val="0"/>
        <w:spacing w:after="200" w:line="276" w:lineRule="auto"/>
        <w:ind w:right="114"/>
        <w:jc w:val="both"/>
        <w:rPr>
          <w:rFonts w:ascii="Arial" w:hAnsi="Arial" w:cs="Arial"/>
          <w:color w:val="000000"/>
          <w:sz w:val="20"/>
          <w:szCs w:val="20"/>
        </w:rPr>
      </w:pPr>
      <w:bookmarkStart w:id="438" w:name="MultiRequirement9"/>
      <w:bookmarkStart w:id="439" w:name="_Hlk84945371"/>
      <w:bookmarkStart w:id="440" w:name="_Toc501022445_14"/>
      <w:bookmarkEnd w:id="438"/>
      <w:r w:rsidRPr="00A505BC">
        <w:rPr>
          <w:rFonts w:ascii="Arial" w:hAnsi="Arial" w:cs="Arial"/>
          <w:color w:val="000000"/>
          <w:sz w:val="20"/>
          <w:szCs w:val="20"/>
        </w:rPr>
        <w:t xml:space="preserve">The Contractor’s performance of the Contract shall be monitored and measured using the agreed Key Performance Indicators (KPIs) within </w:t>
      </w:r>
      <w:r w:rsidRPr="00CB6B5C">
        <w:rPr>
          <w:rFonts w:ascii="Arial" w:hAnsi="Arial" w:cs="Arial"/>
          <w:color w:val="000000"/>
          <w:sz w:val="20"/>
          <w:szCs w:val="20"/>
        </w:rPr>
        <w:t xml:space="preserve">Schedule 9 Statement of Requirement </w:t>
      </w:r>
      <w:r>
        <w:rPr>
          <w:rFonts w:ascii="Arial" w:hAnsi="Arial" w:cs="Arial"/>
          <w:color w:val="000000"/>
          <w:sz w:val="20"/>
          <w:szCs w:val="20"/>
        </w:rPr>
        <w:t>(</w:t>
      </w:r>
      <w:r w:rsidRPr="00A505BC">
        <w:rPr>
          <w:rFonts w:ascii="Arial" w:hAnsi="Arial" w:cs="Arial"/>
          <w:color w:val="000000"/>
          <w:sz w:val="20"/>
          <w:szCs w:val="20"/>
        </w:rPr>
        <w:t>Annex C).</w:t>
      </w:r>
      <w:r>
        <w:rPr>
          <w:rFonts w:ascii="Arial" w:hAnsi="Arial" w:cs="Arial"/>
          <w:color w:val="000000"/>
          <w:sz w:val="20"/>
          <w:szCs w:val="20"/>
        </w:rPr>
        <w:t xml:space="preserve"> Continuous review of the KPI’s will form a part of the Progress Meetings and the ongoing actions will be reviewed as part of Contract Management.</w:t>
      </w:r>
    </w:p>
    <w:bookmarkEnd w:id="439"/>
    <w:p w14:paraId="014DA7F7" w14:textId="77777777" w:rsidR="0041441E" w:rsidRPr="00CB6B5C" w:rsidRDefault="0041441E" w:rsidP="0041441E">
      <w:pPr>
        <w:widowControl w:val="0"/>
        <w:autoSpaceDE w:val="0"/>
        <w:autoSpaceDN w:val="0"/>
        <w:adjustRightInd w:val="0"/>
        <w:spacing w:after="200" w:line="276" w:lineRule="auto"/>
        <w:ind w:right="114"/>
        <w:rPr>
          <w:rFonts w:ascii="Arial" w:hAnsi="Arial" w:cs="Arial"/>
          <w:b/>
          <w:bCs/>
          <w:color w:val="000000"/>
          <w:sz w:val="20"/>
          <w:szCs w:val="20"/>
        </w:rPr>
      </w:pPr>
      <w:r w:rsidRPr="00CB6B5C">
        <w:rPr>
          <w:rFonts w:ascii="Arial" w:hAnsi="Arial" w:cs="Arial"/>
          <w:b/>
          <w:bCs/>
          <w:color w:val="000000"/>
          <w:sz w:val="20"/>
          <w:szCs w:val="20"/>
        </w:rPr>
        <w:t>Quality Assurance Conditions</w:t>
      </w:r>
      <w:bookmarkEnd w:id="440"/>
      <w:r w:rsidRPr="00CB6B5C">
        <w:rPr>
          <w:rFonts w:ascii="Arial" w:hAnsi="Arial" w:cs="Arial"/>
          <w:b/>
          <w:bCs/>
          <w:color w:val="000000"/>
          <w:sz w:val="20"/>
          <w:szCs w:val="20"/>
        </w:rPr>
        <w:t xml:space="preserve"> </w:t>
      </w:r>
    </w:p>
    <w:p w14:paraId="1B314CEE" w14:textId="77777777" w:rsidR="0041441E" w:rsidRPr="00CB6B5C" w:rsidRDefault="0041441E" w:rsidP="0041441E">
      <w:pPr>
        <w:widowControl w:val="0"/>
        <w:autoSpaceDE w:val="0"/>
        <w:autoSpaceDN w:val="0"/>
        <w:adjustRightInd w:val="0"/>
        <w:spacing w:after="200" w:line="276" w:lineRule="auto"/>
        <w:ind w:right="114"/>
        <w:rPr>
          <w:rFonts w:ascii="Arial" w:hAnsi="Arial" w:cs="Arial"/>
          <w:sz w:val="20"/>
          <w:szCs w:val="20"/>
        </w:rPr>
      </w:pPr>
      <w:r>
        <w:rPr>
          <w:rFonts w:ascii="Arial" w:hAnsi="Arial" w:cs="Arial"/>
          <w:color w:val="000000"/>
          <w:sz w:val="20"/>
          <w:szCs w:val="20"/>
        </w:rPr>
        <w:t>In accordance</w:t>
      </w:r>
      <w:r w:rsidRPr="00CB6B5C">
        <w:rPr>
          <w:rFonts w:ascii="Arial" w:hAnsi="Arial" w:cs="Arial"/>
          <w:b/>
          <w:bCs/>
          <w:color w:val="000000"/>
          <w:sz w:val="20"/>
          <w:szCs w:val="20"/>
        </w:rPr>
        <w:t xml:space="preserve"> </w:t>
      </w:r>
      <w:r w:rsidRPr="001D4C5E">
        <w:rPr>
          <w:rFonts w:ascii="Arial" w:hAnsi="Arial" w:cs="Arial"/>
          <w:color w:val="000000"/>
          <w:sz w:val="20"/>
          <w:szCs w:val="20"/>
        </w:rPr>
        <w:t xml:space="preserve">with </w:t>
      </w:r>
      <w:r w:rsidRPr="00CB6B5C">
        <w:rPr>
          <w:rFonts w:ascii="Arial" w:hAnsi="Arial" w:cs="Arial"/>
          <w:color w:val="000000"/>
          <w:sz w:val="20"/>
          <w:szCs w:val="20"/>
        </w:rPr>
        <w:t>Schedule 9 Statement of Requirement (points A.10/a10.a).</w:t>
      </w:r>
    </w:p>
    <w:p w14:paraId="4D6101A8" w14:textId="2CEAEF84" w:rsidR="0041441E" w:rsidRDefault="0041441E" w:rsidP="0041441E">
      <w:pPr>
        <w:keepNext/>
        <w:keepLines/>
        <w:widowControl w:val="0"/>
        <w:autoSpaceDE w:val="0"/>
        <w:autoSpaceDN w:val="0"/>
        <w:adjustRightInd w:val="0"/>
        <w:spacing w:after="0" w:line="276" w:lineRule="auto"/>
        <w:ind w:right="114"/>
        <w:rPr>
          <w:rFonts w:ascii="Arial" w:hAnsi="Arial" w:cs="Arial"/>
          <w:b/>
          <w:bCs/>
          <w:color w:val="000000"/>
          <w:sz w:val="20"/>
          <w:szCs w:val="20"/>
        </w:rPr>
      </w:pPr>
      <w:bookmarkStart w:id="441" w:name="_Toc501022446_14_1"/>
      <w:r w:rsidRPr="001F315A">
        <w:rPr>
          <w:rFonts w:ascii="Arial" w:hAnsi="Arial" w:cs="Arial"/>
          <w:b/>
          <w:bCs/>
          <w:color w:val="000000"/>
          <w:sz w:val="20"/>
          <w:szCs w:val="20"/>
        </w:rPr>
        <w:lastRenderedPageBreak/>
        <w:t>Specific QMS</w:t>
      </w:r>
      <w:bookmarkEnd w:id="441"/>
    </w:p>
    <w:p w14:paraId="74D1C297" w14:textId="77777777" w:rsidR="0041441E" w:rsidRPr="00CB6B5C" w:rsidRDefault="0041441E" w:rsidP="0041441E">
      <w:pPr>
        <w:keepNext/>
        <w:keepLines/>
        <w:widowControl w:val="0"/>
        <w:autoSpaceDE w:val="0"/>
        <w:autoSpaceDN w:val="0"/>
        <w:adjustRightInd w:val="0"/>
        <w:spacing w:after="0" w:line="276" w:lineRule="auto"/>
        <w:ind w:right="114"/>
        <w:rPr>
          <w:rFonts w:ascii="Arial" w:hAnsi="Arial" w:cs="Arial"/>
          <w:sz w:val="20"/>
          <w:szCs w:val="20"/>
        </w:rPr>
      </w:pPr>
    </w:p>
    <w:p w14:paraId="1D895C0B" w14:textId="77777777" w:rsidR="0041441E" w:rsidRPr="00CB6B5C" w:rsidRDefault="0041441E" w:rsidP="0041441E">
      <w:pPr>
        <w:widowControl w:val="0"/>
        <w:autoSpaceDE w:val="0"/>
        <w:autoSpaceDN w:val="0"/>
        <w:adjustRightInd w:val="0"/>
        <w:spacing w:after="200" w:line="276" w:lineRule="auto"/>
        <w:ind w:right="114"/>
        <w:rPr>
          <w:rFonts w:ascii="Arial" w:hAnsi="Arial" w:cs="Arial"/>
          <w:sz w:val="20"/>
          <w:szCs w:val="20"/>
        </w:rPr>
      </w:pPr>
      <w:r w:rsidRPr="00CB6B5C">
        <w:rPr>
          <w:rFonts w:ascii="Arial" w:hAnsi="Arial" w:cs="Arial"/>
          <w:color w:val="000000"/>
          <w:sz w:val="20"/>
          <w:szCs w:val="20"/>
        </w:rPr>
        <w:t>No Specific Quality Management System requirements are defined. This does not relieve the Supplier of providing conforming Products under this Contract.</w:t>
      </w:r>
    </w:p>
    <w:bookmarkEnd w:id="436"/>
    <w:p w14:paraId="399CD13C" w14:textId="77777777" w:rsidR="0041441E" w:rsidRPr="00CB6B5C" w:rsidRDefault="0041441E" w:rsidP="0041441E">
      <w:pPr>
        <w:widowControl w:val="0"/>
        <w:autoSpaceDE w:val="0"/>
        <w:autoSpaceDN w:val="0"/>
        <w:adjustRightInd w:val="0"/>
        <w:spacing w:after="200" w:line="276" w:lineRule="auto"/>
        <w:ind w:left="120" w:right="114"/>
        <w:rPr>
          <w:rFonts w:ascii="Arial" w:hAnsi="Arial" w:cs="Arial"/>
          <w:sz w:val="20"/>
          <w:szCs w:val="20"/>
        </w:rPr>
      </w:pPr>
    </w:p>
    <w:p w14:paraId="5013D053" w14:textId="77777777" w:rsidR="0041441E" w:rsidRPr="00CB6B5C" w:rsidRDefault="0041441E" w:rsidP="0041441E">
      <w:pPr>
        <w:widowControl w:val="0"/>
        <w:autoSpaceDE w:val="0"/>
        <w:autoSpaceDN w:val="0"/>
        <w:adjustRightInd w:val="0"/>
        <w:spacing w:after="200" w:line="276" w:lineRule="auto"/>
        <w:ind w:left="120" w:right="114"/>
        <w:rPr>
          <w:rFonts w:ascii="Arial" w:hAnsi="Arial" w:cs="Arial"/>
          <w:color w:val="000000"/>
          <w:sz w:val="20"/>
          <w:szCs w:val="20"/>
        </w:rPr>
      </w:pPr>
    </w:p>
    <w:p w14:paraId="232BDEB7" w14:textId="77777777" w:rsidR="0041441E" w:rsidRDefault="0041441E" w:rsidP="0041441E">
      <w:pPr>
        <w:widowControl w:val="0"/>
        <w:autoSpaceDE w:val="0"/>
        <w:autoSpaceDN w:val="0"/>
        <w:adjustRightInd w:val="0"/>
        <w:spacing w:after="200" w:line="276" w:lineRule="auto"/>
        <w:ind w:left="120" w:right="114"/>
        <w:rPr>
          <w:rFonts w:ascii="Arial" w:hAnsi="Arial" w:cs="Arial"/>
          <w:color w:val="000000"/>
        </w:rPr>
      </w:pPr>
    </w:p>
    <w:p w14:paraId="650BCECC" w14:textId="77777777" w:rsidR="0041441E" w:rsidRDefault="0041441E" w:rsidP="0041441E">
      <w:pPr>
        <w:widowControl w:val="0"/>
        <w:autoSpaceDE w:val="0"/>
        <w:autoSpaceDN w:val="0"/>
        <w:adjustRightInd w:val="0"/>
        <w:spacing w:after="200" w:line="276" w:lineRule="auto"/>
        <w:ind w:left="120" w:right="114"/>
        <w:rPr>
          <w:rFonts w:ascii="Arial" w:hAnsi="Arial" w:cs="Arial"/>
          <w:sz w:val="24"/>
          <w:szCs w:val="24"/>
        </w:rPr>
      </w:pPr>
      <w:bookmarkStart w:id="442" w:name="page_total_master0"/>
      <w:bookmarkStart w:id="443" w:name="page_total"/>
      <w:bookmarkEnd w:id="442"/>
      <w:bookmarkEnd w:id="443"/>
    </w:p>
    <w:p w14:paraId="5A45A1D5" w14:textId="53E226A2" w:rsidR="00FB614D" w:rsidRPr="00C94208" w:rsidRDefault="00FB614D" w:rsidP="00C94208">
      <w:pPr>
        <w:widowControl w:val="0"/>
        <w:autoSpaceDE w:val="0"/>
        <w:autoSpaceDN w:val="0"/>
        <w:adjustRightInd w:val="0"/>
        <w:spacing w:after="200" w:line="276" w:lineRule="auto"/>
        <w:ind w:right="114"/>
        <w:rPr>
          <w:rFonts w:ascii="Arial" w:hAnsi="Arial" w:cs="Arial"/>
          <w:sz w:val="24"/>
          <w:szCs w:val="24"/>
        </w:rPr>
      </w:pPr>
    </w:p>
    <w:sectPr w:rsidR="00FB614D" w:rsidRPr="00C94208">
      <w:headerReference w:type="even" r:id="rId50"/>
      <w:headerReference w:type="default" r:id="rId51"/>
      <w:footerReference w:type="default" r:id="rId52"/>
      <w:headerReference w:type="first" r:id="rId5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B45BC" w14:textId="77777777" w:rsidR="004D23E0" w:rsidRDefault="004D23E0">
      <w:pPr>
        <w:spacing w:after="0" w:line="240" w:lineRule="auto"/>
      </w:pPr>
      <w:r>
        <w:separator/>
      </w:r>
    </w:p>
  </w:endnote>
  <w:endnote w:type="continuationSeparator" w:id="0">
    <w:p w14:paraId="73589BF4" w14:textId="77777777" w:rsidR="004D23E0" w:rsidRDefault="004D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A4D46" w14:textId="77777777" w:rsidR="005B693B" w:rsidRDefault="005B6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193F9" w14:textId="77777777" w:rsidR="0041441E" w:rsidRPr="00294B83" w:rsidRDefault="0041441E">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0"/>
        <w:szCs w:val="20"/>
      </w:rPr>
    </w:pPr>
    <w:r w:rsidRPr="00294B83">
      <w:rPr>
        <w:rFonts w:ascii="Arial" w:hAnsi="Arial" w:cs="Arial"/>
        <w:color w:val="000000"/>
        <w:sz w:val="20"/>
        <w:szCs w:val="20"/>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216AC" w14:textId="77777777" w:rsidR="005B693B" w:rsidRDefault="005B69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C50BB" w14:textId="77777777" w:rsidR="004127F3" w:rsidRDefault="004127F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45A1E2CF" w14:textId="77777777" w:rsidR="004127F3" w:rsidRDefault="004127F3">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C4B45" w14:textId="77777777" w:rsidR="004D23E0" w:rsidRDefault="004D23E0">
      <w:pPr>
        <w:spacing w:after="0" w:line="240" w:lineRule="auto"/>
      </w:pPr>
      <w:r>
        <w:separator/>
      </w:r>
    </w:p>
  </w:footnote>
  <w:footnote w:type="continuationSeparator" w:id="0">
    <w:p w14:paraId="405193D5" w14:textId="77777777" w:rsidR="004D23E0" w:rsidRDefault="004D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9C443" w14:textId="298E3F6E" w:rsidR="0041441E" w:rsidRDefault="00414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9FF65" w14:textId="51243701" w:rsidR="0041441E" w:rsidRPr="00F4621B" w:rsidRDefault="0041441E" w:rsidP="00F4621B">
    <w:pPr>
      <w:pStyle w:val="Header"/>
      <w:jc w:val="center"/>
      <w:rPr>
        <w:rFonts w:ascii="Arial" w:hAnsi="Arial" w:cs="Arial"/>
        <w:sz w:val="16"/>
        <w:szCs w:val="16"/>
      </w:rPr>
    </w:pPr>
    <w:r>
      <w:rPr>
        <w:rFonts w:ascii="Arial" w:hAnsi="Arial" w:cs="Arial"/>
        <w:sz w:val="18"/>
        <w:szCs w:val="18"/>
      </w:rPr>
      <w:t xml:space="preserve">                                                                                                                                                             </w:t>
    </w:r>
    <w:r w:rsidRPr="00F4621B">
      <w:rPr>
        <w:rFonts w:ascii="Arial" w:hAnsi="Arial" w:cs="Arial"/>
        <w:sz w:val="16"/>
        <w:szCs w:val="16"/>
      </w:rPr>
      <w:t>DEFFORM47</w:t>
    </w:r>
  </w:p>
  <w:p w14:paraId="16B7BA6F" w14:textId="77777777" w:rsidR="0041441E" w:rsidRPr="00F4621B" w:rsidRDefault="0041441E" w:rsidP="00F4621B">
    <w:pPr>
      <w:pStyle w:val="Header"/>
      <w:jc w:val="center"/>
      <w:rPr>
        <w:rFonts w:ascii="Arial" w:hAnsi="Arial" w:cs="Arial"/>
        <w:sz w:val="16"/>
        <w:szCs w:val="16"/>
      </w:rPr>
    </w:pPr>
    <w:r w:rsidRPr="00F4621B">
      <w:rPr>
        <w:rFonts w:ascii="Arial" w:hAnsi="Arial" w:cs="Arial"/>
        <w:sz w:val="16"/>
        <w:szCs w:val="16"/>
      </w:rPr>
      <w:t xml:space="preserve">                                                                                                                                                                            </w:t>
    </w:r>
    <w:r>
      <w:rPr>
        <w:rFonts w:ascii="Arial" w:hAnsi="Arial" w:cs="Arial"/>
        <w:sz w:val="16"/>
        <w:szCs w:val="16"/>
      </w:rPr>
      <w:t xml:space="preserve">                  </w:t>
    </w:r>
    <w:r w:rsidRPr="00F4621B">
      <w:rPr>
        <w:rFonts w:ascii="Arial" w:hAnsi="Arial" w:cs="Arial"/>
        <w:sz w:val="16"/>
        <w:szCs w:val="16"/>
      </w:rPr>
      <w:t xml:space="preserve"> SC2</w:t>
    </w:r>
  </w:p>
  <w:p w14:paraId="2177E7A7" w14:textId="55202647" w:rsidR="0041441E" w:rsidRPr="00F4621B" w:rsidRDefault="0041441E" w:rsidP="00F4621B">
    <w:pPr>
      <w:widowControl w:val="0"/>
      <w:tabs>
        <w:tab w:val="center" w:pos="4621"/>
        <w:tab w:val="right" w:pos="9134"/>
      </w:tabs>
      <w:autoSpaceDE w:val="0"/>
      <w:autoSpaceDN w:val="0"/>
      <w:adjustRightInd w:val="0"/>
      <w:spacing w:after="0" w:line="240" w:lineRule="auto"/>
      <w:ind w:left="120" w:right="114"/>
      <w:jc w:val="center"/>
      <w:rPr>
        <w:rFonts w:ascii="Arial" w:hAnsi="Arial" w:cs="Arial"/>
        <w:color w:val="000000"/>
        <w:sz w:val="16"/>
        <w:szCs w:val="16"/>
      </w:rPr>
    </w:pPr>
    <w:r>
      <w:rPr>
        <w:rFonts w:ascii="Arial" w:hAnsi="Arial" w:cs="Arial"/>
        <w:color w:val="000000"/>
        <w:sz w:val="16"/>
        <w:szCs w:val="16"/>
      </w:rPr>
      <w:t xml:space="preserve">                                                                                                                                                                                   </w:t>
    </w:r>
    <w:r w:rsidRPr="00F4621B">
      <w:rPr>
        <w:rFonts w:ascii="Arial" w:hAnsi="Arial" w:cs="Arial"/>
        <w:color w:val="000000"/>
        <w:sz w:val="16"/>
        <w:szCs w:val="16"/>
      </w:rPr>
      <w:t>7015788</w:t>
    </w:r>
    <w:r w:rsidR="005C0F3D">
      <w:rPr>
        <w:rFonts w:ascii="Arial" w:hAnsi="Arial" w:cs="Arial"/>
        <w:color w:val="000000"/>
        <w:sz w:val="16"/>
        <w:szCs w:val="16"/>
      </w:rPr>
      <w:t>74</w:t>
    </w:r>
  </w:p>
  <w:p w14:paraId="0FFEB568" w14:textId="77777777" w:rsidR="0041441E" w:rsidRPr="007A49B2" w:rsidRDefault="0041441E" w:rsidP="00997A57">
    <w:pPr>
      <w:pStyle w:val="Header"/>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1A74" w14:textId="022D93DD" w:rsidR="0041441E" w:rsidRDefault="004144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AFF6F" w14:textId="580009C0" w:rsidR="004127F3" w:rsidRDefault="004127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ED52" w14:textId="1482F72D" w:rsidR="004127F3" w:rsidRPr="00FD59EF" w:rsidRDefault="004127F3" w:rsidP="00847826">
    <w:pPr>
      <w:pStyle w:val="Header"/>
      <w:jc w:val="right"/>
      <w:rPr>
        <w:rFonts w:ascii="Arial" w:hAnsi="Arial" w:cs="Arial"/>
        <w:sz w:val="16"/>
        <w:szCs w:val="16"/>
      </w:rPr>
    </w:pPr>
    <w:r w:rsidRPr="00FD59EF">
      <w:rPr>
        <w:rFonts w:ascii="Arial" w:hAnsi="Arial" w:cs="Arial"/>
        <w:sz w:val="16"/>
        <w:szCs w:val="16"/>
      </w:rPr>
      <w:t>DEFFORM47</w:t>
    </w:r>
  </w:p>
  <w:p w14:paraId="36960758" w14:textId="29665571" w:rsidR="004127F3" w:rsidRPr="00FD59EF" w:rsidRDefault="004127F3" w:rsidP="00FD59EF">
    <w:pPr>
      <w:pStyle w:val="Header"/>
      <w:jc w:val="right"/>
      <w:rPr>
        <w:rFonts w:ascii="Arial" w:hAnsi="Arial" w:cs="Arial"/>
        <w:sz w:val="16"/>
        <w:szCs w:val="16"/>
      </w:rPr>
    </w:pPr>
    <w:r w:rsidRPr="00FD59EF">
      <w:rPr>
        <w:rFonts w:ascii="Arial" w:hAnsi="Arial" w:cs="Arial"/>
        <w:sz w:val="16"/>
        <w:szCs w:val="16"/>
      </w:rPr>
      <w:t>SC2</w:t>
    </w:r>
  </w:p>
  <w:p w14:paraId="0AC78433" w14:textId="73EE399E" w:rsidR="004127F3" w:rsidRPr="00FD59EF" w:rsidRDefault="004127F3" w:rsidP="00847826">
    <w:pPr>
      <w:pStyle w:val="Header"/>
      <w:jc w:val="right"/>
      <w:rPr>
        <w:rFonts w:ascii="Arial" w:hAnsi="Arial" w:cs="Arial"/>
        <w:sz w:val="16"/>
        <w:szCs w:val="16"/>
      </w:rPr>
    </w:pPr>
    <w:r w:rsidRPr="00FD59EF">
      <w:rPr>
        <w:rFonts w:ascii="Arial" w:hAnsi="Arial" w:cs="Arial"/>
        <w:sz w:val="16"/>
        <w:szCs w:val="16"/>
      </w:rPr>
      <w:t>701578874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36E40" w14:textId="755EFC40" w:rsidR="004127F3" w:rsidRDefault="0041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A0D02"/>
    <w:multiLevelType w:val="hybridMultilevel"/>
    <w:tmpl w:val="5F7A3EE6"/>
    <w:lvl w:ilvl="0" w:tplc="DE364BDA">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03C96484"/>
    <w:multiLevelType w:val="hybridMultilevel"/>
    <w:tmpl w:val="D880417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FC7FF7"/>
    <w:multiLevelType w:val="hybridMultilevel"/>
    <w:tmpl w:val="671AB3E6"/>
    <w:lvl w:ilvl="0" w:tplc="7B0CDAA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1D8C3EC9"/>
    <w:multiLevelType w:val="hybridMultilevel"/>
    <w:tmpl w:val="17F44D78"/>
    <w:lvl w:ilvl="0" w:tplc="0D92053C">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 w15:restartNumberingAfterBreak="0">
    <w:nsid w:val="240D44E5"/>
    <w:multiLevelType w:val="hybridMultilevel"/>
    <w:tmpl w:val="38DA78DA"/>
    <w:lvl w:ilvl="0" w:tplc="D7BCFB52">
      <w:start w:val="1"/>
      <w:numFmt w:val="decimal"/>
      <w:lvlText w:val="%1."/>
      <w:lvlJc w:val="left"/>
      <w:pPr>
        <w:ind w:left="1080" w:hanging="360"/>
      </w:pPr>
      <w:rPr>
        <w:rFonts w:hint="default"/>
        <w:b w:val="0"/>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7F3CFE"/>
    <w:multiLevelType w:val="hybridMultilevel"/>
    <w:tmpl w:val="8836190E"/>
    <w:lvl w:ilvl="0" w:tplc="C000474C">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6" w15:restartNumberingAfterBreak="0">
    <w:nsid w:val="26F714ED"/>
    <w:multiLevelType w:val="hybridMultilevel"/>
    <w:tmpl w:val="A56CA9DA"/>
    <w:lvl w:ilvl="0" w:tplc="B3100D6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31BB0275"/>
    <w:multiLevelType w:val="hybridMultilevel"/>
    <w:tmpl w:val="BD38867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40232E08"/>
    <w:multiLevelType w:val="hybridMultilevel"/>
    <w:tmpl w:val="FD5E9634"/>
    <w:lvl w:ilvl="0" w:tplc="270E990C">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9" w15:restartNumberingAfterBreak="0">
    <w:nsid w:val="41411BB9"/>
    <w:multiLevelType w:val="hybridMultilevel"/>
    <w:tmpl w:val="073E1F10"/>
    <w:lvl w:ilvl="0" w:tplc="537ADE4E">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0" w15:restartNumberingAfterBreak="0">
    <w:nsid w:val="42F5678D"/>
    <w:multiLevelType w:val="hybridMultilevel"/>
    <w:tmpl w:val="EDDA7F60"/>
    <w:lvl w:ilvl="0" w:tplc="198A31F4">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1" w15:restartNumberingAfterBreak="0">
    <w:nsid w:val="4A264F1E"/>
    <w:multiLevelType w:val="hybridMultilevel"/>
    <w:tmpl w:val="A5F406BA"/>
    <w:lvl w:ilvl="0" w:tplc="7AEC56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A56081"/>
    <w:multiLevelType w:val="hybridMultilevel"/>
    <w:tmpl w:val="A5261646"/>
    <w:lvl w:ilvl="0" w:tplc="E6F4CB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730CDF"/>
    <w:multiLevelType w:val="hybridMultilevel"/>
    <w:tmpl w:val="A212F3E2"/>
    <w:lvl w:ilvl="0" w:tplc="2E1082A6">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4" w15:restartNumberingAfterBreak="0">
    <w:nsid w:val="50B32D38"/>
    <w:multiLevelType w:val="hybridMultilevel"/>
    <w:tmpl w:val="FF6202C0"/>
    <w:lvl w:ilvl="0" w:tplc="08090005">
      <w:start w:val="1"/>
      <w:numFmt w:val="bullet"/>
      <w:lvlText w:val=""/>
      <w:lvlJc w:val="left"/>
      <w:pPr>
        <w:ind w:left="1266" w:hanging="360"/>
      </w:pPr>
      <w:rPr>
        <w:rFonts w:ascii="Wingdings" w:hAnsi="Wingdings" w:hint="default"/>
      </w:rPr>
    </w:lvl>
    <w:lvl w:ilvl="1" w:tplc="08090003" w:tentative="1">
      <w:start w:val="1"/>
      <w:numFmt w:val="bullet"/>
      <w:lvlText w:val="o"/>
      <w:lvlJc w:val="left"/>
      <w:pPr>
        <w:ind w:left="1986" w:hanging="360"/>
      </w:pPr>
      <w:rPr>
        <w:rFonts w:ascii="Courier New" w:hAnsi="Courier New" w:cs="Courier New" w:hint="default"/>
      </w:rPr>
    </w:lvl>
    <w:lvl w:ilvl="2" w:tplc="08090005" w:tentative="1">
      <w:start w:val="1"/>
      <w:numFmt w:val="bullet"/>
      <w:lvlText w:val=""/>
      <w:lvlJc w:val="left"/>
      <w:pPr>
        <w:ind w:left="2706" w:hanging="360"/>
      </w:pPr>
      <w:rPr>
        <w:rFonts w:ascii="Wingdings" w:hAnsi="Wingdings" w:hint="default"/>
      </w:rPr>
    </w:lvl>
    <w:lvl w:ilvl="3" w:tplc="08090001" w:tentative="1">
      <w:start w:val="1"/>
      <w:numFmt w:val="bullet"/>
      <w:lvlText w:val=""/>
      <w:lvlJc w:val="left"/>
      <w:pPr>
        <w:ind w:left="3426" w:hanging="360"/>
      </w:pPr>
      <w:rPr>
        <w:rFonts w:ascii="Symbol" w:hAnsi="Symbol" w:hint="default"/>
      </w:rPr>
    </w:lvl>
    <w:lvl w:ilvl="4" w:tplc="08090003" w:tentative="1">
      <w:start w:val="1"/>
      <w:numFmt w:val="bullet"/>
      <w:lvlText w:val="o"/>
      <w:lvlJc w:val="left"/>
      <w:pPr>
        <w:ind w:left="4146" w:hanging="360"/>
      </w:pPr>
      <w:rPr>
        <w:rFonts w:ascii="Courier New" w:hAnsi="Courier New" w:cs="Courier New" w:hint="default"/>
      </w:rPr>
    </w:lvl>
    <w:lvl w:ilvl="5" w:tplc="08090005" w:tentative="1">
      <w:start w:val="1"/>
      <w:numFmt w:val="bullet"/>
      <w:lvlText w:val=""/>
      <w:lvlJc w:val="left"/>
      <w:pPr>
        <w:ind w:left="4866" w:hanging="360"/>
      </w:pPr>
      <w:rPr>
        <w:rFonts w:ascii="Wingdings" w:hAnsi="Wingdings" w:hint="default"/>
      </w:rPr>
    </w:lvl>
    <w:lvl w:ilvl="6" w:tplc="08090001" w:tentative="1">
      <w:start w:val="1"/>
      <w:numFmt w:val="bullet"/>
      <w:lvlText w:val=""/>
      <w:lvlJc w:val="left"/>
      <w:pPr>
        <w:ind w:left="5586" w:hanging="360"/>
      </w:pPr>
      <w:rPr>
        <w:rFonts w:ascii="Symbol" w:hAnsi="Symbol" w:hint="default"/>
      </w:rPr>
    </w:lvl>
    <w:lvl w:ilvl="7" w:tplc="08090003" w:tentative="1">
      <w:start w:val="1"/>
      <w:numFmt w:val="bullet"/>
      <w:lvlText w:val="o"/>
      <w:lvlJc w:val="left"/>
      <w:pPr>
        <w:ind w:left="6306" w:hanging="360"/>
      </w:pPr>
      <w:rPr>
        <w:rFonts w:ascii="Courier New" w:hAnsi="Courier New" w:cs="Courier New" w:hint="default"/>
      </w:rPr>
    </w:lvl>
    <w:lvl w:ilvl="8" w:tplc="08090005" w:tentative="1">
      <w:start w:val="1"/>
      <w:numFmt w:val="bullet"/>
      <w:lvlText w:val=""/>
      <w:lvlJc w:val="left"/>
      <w:pPr>
        <w:ind w:left="7026" w:hanging="360"/>
      </w:pPr>
      <w:rPr>
        <w:rFonts w:ascii="Wingdings" w:hAnsi="Wingdings" w:hint="default"/>
      </w:rPr>
    </w:lvl>
  </w:abstractNum>
  <w:abstractNum w:abstractNumId="15" w15:restartNumberingAfterBreak="0">
    <w:nsid w:val="530A7826"/>
    <w:multiLevelType w:val="hybridMultilevel"/>
    <w:tmpl w:val="5090191E"/>
    <w:lvl w:ilvl="0" w:tplc="B1AA5B20">
      <w:start w:val="25"/>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6" w15:restartNumberingAfterBreak="0">
    <w:nsid w:val="63952631"/>
    <w:multiLevelType w:val="hybridMultilevel"/>
    <w:tmpl w:val="B17EA920"/>
    <w:lvl w:ilvl="0" w:tplc="53B6E520">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7" w15:restartNumberingAfterBreak="0">
    <w:nsid w:val="65AF439C"/>
    <w:multiLevelType w:val="hybridMultilevel"/>
    <w:tmpl w:val="DC8EE626"/>
    <w:lvl w:ilvl="0" w:tplc="C9265AF4">
      <w:start w:val="1"/>
      <w:numFmt w:val="lowerRoman"/>
      <w:lvlText w:val="(%1)"/>
      <w:lvlJc w:val="left"/>
      <w:pPr>
        <w:ind w:left="2962" w:hanging="720"/>
      </w:pPr>
      <w:rPr>
        <w:rFonts w:hint="default"/>
        <w:color w:val="000000"/>
      </w:rPr>
    </w:lvl>
    <w:lvl w:ilvl="1" w:tplc="08090019" w:tentative="1">
      <w:start w:val="1"/>
      <w:numFmt w:val="lowerLetter"/>
      <w:lvlText w:val="%2."/>
      <w:lvlJc w:val="left"/>
      <w:pPr>
        <w:ind w:left="3322" w:hanging="360"/>
      </w:pPr>
    </w:lvl>
    <w:lvl w:ilvl="2" w:tplc="0809001B" w:tentative="1">
      <w:start w:val="1"/>
      <w:numFmt w:val="lowerRoman"/>
      <w:lvlText w:val="%3."/>
      <w:lvlJc w:val="right"/>
      <w:pPr>
        <w:ind w:left="4042" w:hanging="180"/>
      </w:pPr>
    </w:lvl>
    <w:lvl w:ilvl="3" w:tplc="0809000F" w:tentative="1">
      <w:start w:val="1"/>
      <w:numFmt w:val="decimal"/>
      <w:lvlText w:val="%4."/>
      <w:lvlJc w:val="left"/>
      <w:pPr>
        <w:ind w:left="4762" w:hanging="360"/>
      </w:pPr>
    </w:lvl>
    <w:lvl w:ilvl="4" w:tplc="08090019" w:tentative="1">
      <w:start w:val="1"/>
      <w:numFmt w:val="lowerLetter"/>
      <w:lvlText w:val="%5."/>
      <w:lvlJc w:val="left"/>
      <w:pPr>
        <w:ind w:left="5482" w:hanging="360"/>
      </w:pPr>
    </w:lvl>
    <w:lvl w:ilvl="5" w:tplc="0809001B" w:tentative="1">
      <w:start w:val="1"/>
      <w:numFmt w:val="lowerRoman"/>
      <w:lvlText w:val="%6."/>
      <w:lvlJc w:val="right"/>
      <w:pPr>
        <w:ind w:left="6202" w:hanging="180"/>
      </w:pPr>
    </w:lvl>
    <w:lvl w:ilvl="6" w:tplc="0809000F" w:tentative="1">
      <w:start w:val="1"/>
      <w:numFmt w:val="decimal"/>
      <w:lvlText w:val="%7."/>
      <w:lvlJc w:val="left"/>
      <w:pPr>
        <w:ind w:left="6922" w:hanging="360"/>
      </w:pPr>
    </w:lvl>
    <w:lvl w:ilvl="7" w:tplc="08090019" w:tentative="1">
      <w:start w:val="1"/>
      <w:numFmt w:val="lowerLetter"/>
      <w:lvlText w:val="%8."/>
      <w:lvlJc w:val="left"/>
      <w:pPr>
        <w:ind w:left="7642" w:hanging="360"/>
      </w:pPr>
    </w:lvl>
    <w:lvl w:ilvl="8" w:tplc="0809001B" w:tentative="1">
      <w:start w:val="1"/>
      <w:numFmt w:val="lowerRoman"/>
      <w:lvlText w:val="%9."/>
      <w:lvlJc w:val="right"/>
      <w:pPr>
        <w:ind w:left="8362" w:hanging="180"/>
      </w:pPr>
    </w:lvl>
  </w:abstractNum>
  <w:abstractNum w:abstractNumId="18" w15:restartNumberingAfterBreak="0">
    <w:nsid w:val="6E980178"/>
    <w:multiLevelType w:val="hybridMultilevel"/>
    <w:tmpl w:val="57E2D4BC"/>
    <w:lvl w:ilvl="0" w:tplc="4D5C43D2">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9" w15:restartNumberingAfterBreak="0">
    <w:nsid w:val="72AB58E3"/>
    <w:multiLevelType w:val="hybridMultilevel"/>
    <w:tmpl w:val="846A581E"/>
    <w:lvl w:ilvl="0" w:tplc="8D9891BC">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0" w15:restartNumberingAfterBreak="0">
    <w:nsid w:val="775F53F9"/>
    <w:multiLevelType w:val="hybridMultilevel"/>
    <w:tmpl w:val="90E6722A"/>
    <w:lvl w:ilvl="0" w:tplc="6E8C78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193C7A"/>
    <w:multiLevelType w:val="hybridMultilevel"/>
    <w:tmpl w:val="6CB6E2A6"/>
    <w:lvl w:ilvl="0" w:tplc="923C9C9A">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2" w15:restartNumberingAfterBreak="0">
    <w:nsid w:val="79BB587D"/>
    <w:multiLevelType w:val="hybridMultilevel"/>
    <w:tmpl w:val="A342C5D2"/>
    <w:lvl w:ilvl="0" w:tplc="070A8CA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14"/>
  </w:num>
  <w:num w:numId="2">
    <w:abstractNumId w:val="4"/>
  </w:num>
  <w:num w:numId="3">
    <w:abstractNumId w:val="22"/>
  </w:num>
  <w:num w:numId="4">
    <w:abstractNumId w:val="19"/>
  </w:num>
  <w:num w:numId="5">
    <w:abstractNumId w:val="2"/>
  </w:num>
  <w:num w:numId="6">
    <w:abstractNumId w:val="11"/>
  </w:num>
  <w:num w:numId="7">
    <w:abstractNumId w:val="12"/>
  </w:num>
  <w:num w:numId="8">
    <w:abstractNumId w:val="5"/>
  </w:num>
  <w:num w:numId="9">
    <w:abstractNumId w:val="8"/>
  </w:num>
  <w:num w:numId="10">
    <w:abstractNumId w:val="1"/>
  </w:num>
  <w:num w:numId="11">
    <w:abstractNumId w:val="20"/>
  </w:num>
  <w:num w:numId="12">
    <w:abstractNumId w:val="6"/>
  </w:num>
  <w:num w:numId="13">
    <w:abstractNumId w:val="0"/>
  </w:num>
  <w:num w:numId="14">
    <w:abstractNumId w:val="3"/>
  </w:num>
  <w:num w:numId="15">
    <w:abstractNumId w:val="17"/>
  </w:num>
  <w:num w:numId="16">
    <w:abstractNumId w:val="9"/>
  </w:num>
  <w:num w:numId="17">
    <w:abstractNumId w:val="18"/>
  </w:num>
  <w:num w:numId="18">
    <w:abstractNumId w:val="21"/>
  </w:num>
  <w:num w:numId="19">
    <w:abstractNumId w:val="16"/>
  </w:num>
  <w:num w:numId="20">
    <w:abstractNumId w:val="13"/>
  </w:num>
  <w:num w:numId="21">
    <w:abstractNumId w:val="10"/>
  </w:num>
  <w:num w:numId="22">
    <w:abstractNumId w:val="7"/>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5F"/>
    <w:rsid w:val="000909E8"/>
    <w:rsid w:val="000B43BE"/>
    <w:rsid w:val="000F052F"/>
    <w:rsid w:val="00106B66"/>
    <w:rsid w:val="00111981"/>
    <w:rsid w:val="001948AC"/>
    <w:rsid w:val="001B3264"/>
    <w:rsid w:val="001C18B9"/>
    <w:rsid w:val="00203F19"/>
    <w:rsid w:val="00217C3B"/>
    <w:rsid w:val="0023610E"/>
    <w:rsid w:val="002426AA"/>
    <w:rsid w:val="002549FB"/>
    <w:rsid w:val="00256A0E"/>
    <w:rsid w:val="002C04B6"/>
    <w:rsid w:val="002C20B1"/>
    <w:rsid w:val="002F5BCA"/>
    <w:rsid w:val="00304EA1"/>
    <w:rsid w:val="00305641"/>
    <w:rsid w:val="00317D0E"/>
    <w:rsid w:val="0034091E"/>
    <w:rsid w:val="00351750"/>
    <w:rsid w:val="003F611B"/>
    <w:rsid w:val="0040091E"/>
    <w:rsid w:val="004127F3"/>
    <w:rsid w:val="0041441E"/>
    <w:rsid w:val="00422AE6"/>
    <w:rsid w:val="00446F27"/>
    <w:rsid w:val="00452A0E"/>
    <w:rsid w:val="00473567"/>
    <w:rsid w:val="00485708"/>
    <w:rsid w:val="00487C66"/>
    <w:rsid w:val="004B4704"/>
    <w:rsid w:val="004D23E0"/>
    <w:rsid w:val="004F1967"/>
    <w:rsid w:val="005117DA"/>
    <w:rsid w:val="00545CA1"/>
    <w:rsid w:val="00554694"/>
    <w:rsid w:val="0055632E"/>
    <w:rsid w:val="00583A5C"/>
    <w:rsid w:val="005B693B"/>
    <w:rsid w:val="005C0F3D"/>
    <w:rsid w:val="005C7BB9"/>
    <w:rsid w:val="005D293A"/>
    <w:rsid w:val="0060401E"/>
    <w:rsid w:val="0061222F"/>
    <w:rsid w:val="006124B6"/>
    <w:rsid w:val="00615C2E"/>
    <w:rsid w:val="006267D2"/>
    <w:rsid w:val="0063097C"/>
    <w:rsid w:val="00662A16"/>
    <w:rsid w:val="0066597F"/>
    <w:rsid w:val="00697679"/>
    <w:rsid w:val="006C53BD"/>
    <w:rsid w:val="007004A0"/>
    <w:rsid w:val="00713AE7"/>
    <w:rsid w:val="007219FE"/>
    <w:rsid w:val="00732585"/>
    <w:rsid w:val="007479A3"/>
    <w:rsid w:val="007D6E93"/>
    <w:rsid w:val="007D7DBF"/>
    <w:rsid w:val="00804902"/>
    <w:rsid w:val="00805826"/>
    <w:rsid w:val="00807F00"/>
    <w:rsid w:val="008109CD"/>
    <w:rsid w:val="008233CB"/>
    <w:rsid w:val="00833BB3"/>
    <w:rsid w:val="00847826"/>
    <w:rsid w:val="00862CC2"/>
    <w:rsid w:val="008735A7"/>
    <w:rsid w:val="00880863"/>
    <w:rsid w:val="00886934"/>
    <w:rsid w:val="008B38BF"/>
    <w:rsid w:val="008E2018"/>
    <w:rsid w:val="00916B9F"/>
    <w:rsid w:val="009319F9"/>
    <w:rsid w:val="00935FBB"/>
    <w:rsid w:val="00953C7E"/>
    <w:rsid w:val="009570D8"/>
    <w:rsid w:val="009755D6"/>
    <w:rsid w:val="00981FA0"/>
    <w:rsid w:val="0098475E"/>
    <w:rsid w:val="0098604D"/>
    <w:rsid w:val="009B5095"/>
    <w:rsid w:val="009D5617"/>
    <w:rsid w:val="009D7BFF"/>
    <w:rsid w:val="009E7E4A"/>
    <w:rsid w:val="009F08E4"/>
    <w:rsid w:val="009F690C"/>
    <w:rsid w:val="00A072FB"/>
    <w:rsid w:val="00A638EE"/>
    <w:rsid w:val="00A74421"/>
    <w:rsid w:val="00A81F9E"/>
    <w:rsid w:val="00A91892"/>
    <w:rsid w:val="00A9570B"/>
    <w:rsid w:val="00A97E39"/>
    <w:rsid w:val="00AE0FB7"/>
    <w:rsid w:val="00B21C71"/>
    <w:rsid w:val="00B63845"/>
    <w:rsid w:val="00B80657"/>
    <w:rsid w:val="00BA37B3"/>
    <w:rsid w:val="00BE40AE"/>
    <w:rsid w:val="00BF1818"/>
    <w:rsid w:val="00C03502"/>
    <w:rsid w:val="00C164D9"/>
    <w:rsid w:val="00C37556"/>
    <w:rsid w:val="00C41104"/>
    <w:rsid w:val="00C81FF8"/>
    <w:rsid w:val="00C94208"/>
    <w:rsid w:val="00CC7E89"/>
    <w:rsid w:val="00D26F2D"/>
    <w:rsid w:val="00D36FB6"/>
    <w:rsid w:val="00D40849"/>
    <w:rsid w:val="00D44F41"/>
    <w:rsid w:val="00D47A37"/>
    <w:rsid w:val="00D501B4"/>
    <w:rsid w:val="00D74C81"/>
    <w:rsid w:val="00D91A8A"/>
    <w:rsid w:val="00D92A5F"/>
    <w:rsid w:val="00D93E74"/>
    <w:rsid w:val="00DB3FEB"/>
    <w:rsid w:val="00E31A57"/>
    <w:rsid w:val="00E43602"/>
    <w:rsid w:val="00EB0462"/>
    <w:rsid w:val="00EB0791"/>
    <w:rsid w:val="00EB218C"/>
    <w:rsid w:val="00EE2629"/>
    <w:rsid w:val="00EF5E8D"/>
    <w:rsid w:val="00F05F16"/>
    <w:rsid w:val="00F324AB"/>
    <w:rsid w:val="00F7637B"/>
    <w:rsid w:val="00FA095A"/>
    <w:rsid w:val="00FB614D"/>
    <w:rsid w:val="00FB71CE"/>
    <w:rsid w:val="00FD07FD"/>
    <w:rsid w:val="00FD549C"/>
    <w:rsid w:val="00FD59EF"/>
    <w:rsid w:val="00FD6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06CA1C"/>
  <w14:defaultImageDpi w14:val="0"/>
  <w15:docId w15:val="{C12A3624-7084-436D-AA61-1C3E9A61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826"/>
  </w:style>
  <w:style w:type="paragraph" w:styleId="Footer">
    <w:name w:val="footer"/>
    <w:basedOn w:val="Normal"/>
    <w:link w:val="FooterChar"/>
    <w:uiPriority w:val="99"/>
    <w:unhideWhenUsed/>
    <w:rsid w:val="00847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826"/>
  </w:style>
  <w:style w:type="character" w:styleId="Hyperlink">
    <w:name w:val="Hyperlink"/>
    <w:basedOn w:val="DefaultParagraphFont"/>
    <w:unhideWhenUsed/>
    <w:rsid w:val="001C18B9"/>
    <w:rPr>
      <w:color w:val="0563C1" w:themeColor="hyperlink"/>
      <w:u w:val="single"/>
    </w:rPr>
  </w:style>
  <w:style w:type="character" w:styleId="UnresolvedMention">
    <w:name w:val="Unresolved Mention"/>
    <w:basedOn w:val="DefaultParagraphFont"/>
    <w:uiPriority w:val="99"/>
    <w:semiHidden/>
    <w:unhideWhenUsed/>
    <w:rsid w:val="001C18B9"/>
    <w:rPr>
      <w:color w:val="605E5C"/>
      <w:shd w:val="clear" w:color="auto" w:fill="E1DFDD"/>
    </w:rPr>
  </w:style>
  <w:style w:type="paragraph" w:styleId="ListParagraph">
    <w:name w:val="List Paragraph"/>
    <w:basedOn w:val="Normal"/>
    <w:uiPriority w:val="34"/>
    <w:qFormat/>
    <w:rsid w:val="00D44F41"/>
    <w:pPr>
      <w:ind w:left="720"/>
      <w:contextualSpacing/>
    </w:pPr>
  </w:style>
  <w:style w:type="table" w:styleId="TableGrid">
    <w:name w:val="Table Grid"/>
    <w:basedOn w:val="TableNormal"/>
    <w:uiPriority w:val="39"/>
    <w:rsid w:val="00F7637B"/>
    <w:pPr>
      <w:spacing w:after="0" w:line="240" w:lineRule="auto"/>
    </w:pPr>
    <w:rPr>
      <w:rFonts w:ascii="Arial" w:eastAsiaTheme="minorHAnsi" w:hAnsi="Arial" w:cs="Arial"/>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54068">
      <w:bodyDiv w:val="1"/>
      <w:marLeft w:val="0"/>
      <w:marRight w:val="0"/>
      <w:marTop w:val="0"/>
      <w:marBottom w:val="0"/>
      <w:divBdr>
        <w:top w:val="none" w:sz="0" w:space="0" w:color="auto"/>
        <w:left w:val="none" w:sz="0" w:space="0" w:color="auto"/>
        <w:bottom w:val="none" w:sz="0" w:space="0" w:color="auto"/>
        <w:right w:val="none" w:sz="0" w:space="0" w:color="auto"/>
      </w:divBdr>
    </w:div>
    <w:div w:id="236525404">
      <w:bodyDiv w:val="1"/>
      <w:marLeft w:val="0"/>
      <w:marRight w:val="0"/>
      <w:marTop w:val="0"/>
      <w:marBottom w:val="0"/>
      <w:divBdr>
        <w:top w:val="none" w:sz="0" w:space="0" w:color="auto"/>
        <w:left w:val="none" w:sz="0" w:space="0" w:color="auto"/>
        <w:bottom w:val="none" w:sz="0" w:space="0" w:color="auto"/>
        <w:right w:val="none" w:sz="0" w:space="0" w:color="auto"/>
      </w:divBdr>
    </w:div>
    <w:div w:id="374894797">
      <w:bodyDiv w:val="1"/>
      <w:marLeft w:val="0"/>
      <w:marRight w:val="0"/>
      <w:marTop w:val="0"/>
      <w:marBottom w:val="0"/>
      <w:divBdr>
        <w:top w:val="none" w:sz="0" w:space="0" w:color="auto"/>
        <w:left w:val="none" w:sz="0" w:space="0" w:color="auto"/>
        <w:bottom w:val="none" w:sz="0" w:space="0" w:color="auto"/>
        <w:right w:val="none" w:sz="0" w:space="0" w:color="auto"/>
      </w:divBdr>
    </w:div>
    <w:div w:id="950238637">
      <w:bodyDiv w:val="1"/>
      <w:marLeft w:val="0"/>
      <w:marRight w:val="0"/>
      <w:marTop w:val="0"/>
      <w:marBottom w:val="0"/>
      <w:divBdr>
        <w:top w:val="none" w:sz="0" w:space="0" w:color="auto"/>
        <w:left w:val="none" w:sz="0" w:space="0" w:color="auto"/>
        <w:bottom w:val="none" w:sz="0" w:space="0" w:color="auto"/>
        <w:right w:val="none" w:sz="0" w:space="0" w:color="auto"/>
      </w:divBdr>
    </w:div>
    <w:div w:id="1049767833">
      <w:bodyDiv w:val="1"/>
      <w:marLeft w:val="0"/>
      <w:marRight w:val="0"/>
      <w:marTop w:val="0"/>
      <w:marBottom w:val="0"/>
      <w:divBdr>
        <w:top w:val="none" w:sz="0" w:space="0" w:color="auto"/>
        <w:left w:val="none" w:sz="0" w:space="0" w:color="auto"/>
        <w:bottom w:val="none" w:sz="0" w:space="0" w:color="auto"/>
        <w:right w:val="none" w:sz="0" w:space="0" w:color="auto"/>
      </w:divBdr>
    </w:div>
    <w:div w:id="1304851974">
      <w:bodyDiv w:val="1"/>
      <w:marLeft w:val="0"/>
      <w:marRight w:val="0"/>
      <w:marTop w:val="0"/>
      <w:marBottom w:val="0"/>
      <w:divBdr>
        <w:top w:val="none" w:sz="0" w:space="0" w:color="auto"/>
        <w:left w:val="none" w:sz="0" w:space="0" w:color="auto"/>
        <w:bottom w:val="none" w:sz="0" w:space="0" w:color="auto"/>
        <w:right w:val="none" w:sz="0" w:space="0" w:color="auto"/>
      </w:divBdr>
    </w:div>
    <w:div w:id="1648052636">
      <w:bodyDiv w:val="1"/>
      <w:marLeft w:val="0"/>
      <w:marRight w:val="0"/>
      <w:marTop w:val="0"/>
      <w:marBottom w:val="0"/>
      <w:divBdr>
        <w:top w:val="none" w:sz="0" w:space="0" w:color="auto"/>
        <w:left w:val="none" w:sz="0" w:space="0" w:color="auto"/>
        <w:bottom w:val="none" w:sz="0" w:space="0" w:color="auto"/>
        <w:right w:val="none" w:sz="0" w:space="0" w:color="auto"/>
      </w:divBdr>
    </w:div>
    <w:div w:id="1876115729">
      <w:bodyDiv w:val="1"/>
      <w:marLeft w:val="0"/>
      <w:marRight w:val="0"/>
      <w:marTop w:val="0"/>
      <w:marBottom w:val="0"/>
      <w:divBdr>
        <w:top w:val="none" w:sz="0" w:space="0" w:color="auto"/>
        <w:left w:val="none" w:sz="0" w:space="0" w:color="auto"/>
        <w:bottom w:val="none" w:sz="0" w:space="0" w:color="auto"/>
        <w:right w:val="none" w:sz="0" w:space="0" w:color="auto"/>
      </w:divBdr>
    </w:div>
    <w:div w:id="20541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mailto:isaac@the-raptors.com" TargetMode="External"/><Relationship Id="rId18" Type="http://schemas.openxmlformats.org/officeDocument/2006/relationships/hyperlink" Target="https://www.gov.uk/guidance/knowledge-in-defence-kid" TargetMode="External"/><Relationship Id="rId26" Type="http://schemas.openxmlformats.org/officeDocument/2006/relationships/hyperlink" Target="https://assets.publishing.service.gov.uk/government/uploads/system/uploads/attachment_data/file/710891/2018_May_Contractual_process.pdf" TargetMode="External"/><Relationship Id="rId39" Type="http://schemas.openxmlformats.org/officeDocument/2006/relationships/footer" Target="footer1.xml"/><Relationship Id="rId21" Type="http://schemas.openxmlformats.org/officeDocument/2006/relationships/hyperlink" Target="https://www.gov.uk/guidance/knowledge-in-defence-kid" TargetMode="External"/><Relationship Id="rId34" Type="http://schemas.openxmlformats.org/officeDocument/2006/relationships/hyperlink" Target="https://www.aof.mod.uk" TargetMode="External"/><Relationship Id="rId42" Type="http://schemas.openxmlformats.org/officeDocument/2006/relationships/footer" Target="footer3.xml"/><Relationship Id="rId47" Type="http://schemas.openxmlformats.org/officeDocument/2006/relationships/hyperlink" Target="https://gateway.cpf.r.mil.uk/u07/appmprod/log/C:.html&#191;"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byn@the-raptors.com" TargetMode="External"/><Relationship Id="rId17" Type="http://schemas.openxmlformats.org/officeDocument/2006/relationships/hyperlink" Target="mailto:defence.uk@serco.com" TargetMode="External"/><Relationship Id="rId25" Type="http://schemas.openxmlformats.org/officeDocument/2006/relationships/hyperlink" Target="https://assets.publishing.service.gov.uk/government/uploads/system/uploads/attachment_data/file/710891/2018_May_Contractual_process.pdf" TargetMode="External"/><Relationship Id="rId33" Type="http://schemas.openxmlformats.org/officeDocument/2006/relationships/hyperlink" Target="https://www.aof.mod.uk/aofcontent/tactical/toolkit/index.htm" TargetMode="External"/><Relationship Id="rId38" Type="http://schemas.openxmlformats.org/officeDocument/2006/relationships/header" Target="header2.xml"/><Relationship Id="rId46" Type="http://schemas.openxmlformats.org/officeDocument/2006/relationships/hyperlink" Target="http://dstan.gateway.isg-r.r.mil.uk" TargetMode="External"/><Relationship Id="rId2" Type="http://schemas.openxmlformats.org/officeDocument/2006/relationships/numbering" Target="numbering.xml"/><Relationship Id="rId16" Type="http://schemas.openxmlformats.org/officeDocument/2006/relationships/hyperlink" Target="mailto:nick.slater@serco.com" TargetMode="External"/><Relationship Id="rId20" Type="http://schemas.openxmlformats.org/officeDocument/2006/relationships/hyperlink" Target="https://www.gov.uk/guidance/knowledge-in-defence-kid" TargetMode="External"/><Relationship Id="rId29" Type="http://schemas.openxmlformats.org/officeDocument/2006/relationships/hyperlink" Target="https://www.gov.uk/government/publications/mod-contracting-purchasing-and-finance-e-procurement-system" TargetMode="External"/><Relationship Id="rId41" Type="http://schemas.openxmlformats.org/officeDocument/2006/relationships/header" Target="header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nbcenvironment.co.uk" TargetMode="External"/><Relationship Id="rId24" Type="http://schemas.openxmlformats.org/officeDocument/2006/relationships/hyperlink" Target="ISSDes-DCPP@mod.gov.uk" TargetMode="External"/><Relationship Id="rId32" Type="http://schemas.openxmlformats.org/officeDocument/2006/relationships/hyperlink" Target="https://www.dstan.mod.uk/"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mailto:Natalie.bown745@mod.gov.uk" TargetMode="External"/><Relationship Id="rId53"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william.bell@bainessimmons.com" TargetMode="External"/><Relationship Id="rId23" Type="http://schemas.openxmlformats.org/officeDocument/2006/relationships/hyperlink" Target="https://gbr01.safelinks.protection.outlook.com/?url=https%3A%2F%2Fforms.office.com%2FPages%2FResponsePage.aspx%3Fid%3D7WB3vlNZS0iuldChbfoJ5Tv4OR9pb0BHial1Ag-WKXVUOFk3Sk9SS0JDQ0FRWjhYNDhTVldHUDJaNy4u&amp;data=04%7C01%7CKyle.Marfil100%40mod.gov.uk%7C02e699c0d69b4f76183908d97f2fdf48%7Cbe7760ed5953484bae95d0a16dfa09e5%7C0%7C0%7C637680665984644559%7CUnknown%7CTWFpbGZsb3d8eyJWIjoiMC4wLjAwMDAiLCJQIjoiV2luMzIiLCJBTiI6Ik1haWwiLCJXVCI6Mn0%3D%7C1000&amp;sdata=Ic8x1Fqm1LPrsdXKsk9qHzpHcwILpdCylYCR0Z%2Fpnp0%3D&amp;reserved=0"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www.dstan.mod.uk/faqs.html" TargetMode="External"/><Relationship Id="rId49" Type="http://schemas.openxmlformats.org/officeDocument/2006/relationships/hyperlink" Target="mailto:Leidos-FormsPublications@teamleidos.mod.uk" TargetMode="External"/><Relationship Id="rId10" Type="http://schemas.openxmlformats.org/officeDocument/2006/relationships/hyperlink" Target="mailto:Liga.Elliott114@mod.gov.uk" TargetMode="External"/><Relationship Id="rId19" Type="http://schemas.openxmlformats.org/officeDocument/2006/relationships/hyperlink" Target="https://www.gov.uk/guidance/knowledge-in-defence-kid" TargetMode="External"/><Relationship Id="rId31" Type="http://schemas.openxmlformats.org/officeDocument/2006/relationships/hyperlink" Target="mailto:DESSEOCSCP-SptEng-PKg@mod.uk" TargetMode="External"/><Relationship Id="rId44" Type="http://schemas.openxmlformats.org/officeDocument/2006/relationships/hyperlink" Target="mailto:Liga.Elliott114@mod.gov.uk"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Liga.Elliott114@mod.gov.uk" TargetMode="External"/><Relationship Id="rId14" Type="http://schemas.openxmlformats.org/officeDocument/2006/relationships/hyperlink" Target="mailto:alan@phoenixbirdcontrol.com" TargetMode="External"/><Relationship Id="rId22" Type="http://schemas.openxmlformats.org/officeDocument/2006/relationships/hyperlink" Target="https://www.gov.uk/guidance/knowledge-in-defence-kid" TargetMode="External"/><Relationship Id="rId27" Type="http://schemas.openxmlformats.org/officeDocument/2006/relationships/hyperlink" Target="http://www.promptpaymentcode.org.uk/" TargetMode="External"/><Relationship Id="rId30" Type="http://schemas.openxmlformats.org/officeDocument/2006/relationships/hyperlink" Target="mailto:DefComrclSSM-MergersandAcq@mod.gov.uk" TargetMode="External"/><Relationship Id="rId35" Type="http://schemas.openxmlformats.org/officeDocument/2006/relationships/hyperlink" Target="http://www.dstan.mod.uk" TargetMode="External"/><Relationship Id="rId43" Type="http://schemas.openxmlformats.org/officeDocument/2006/relationships/hyperlink" Target="mailto:Liga.Elliott114@mod.gov.uk" TargetMode="External"/><Relationship Id="rId48" Type="http://schemas.openxmlformats.org/officeDocument/2006/relationships/hyperlink" Target="mailto:deswaterguard-ics-support@mod.gov.uk" TargetMode="External"/><Relationship Id="rId8" Type="http://schemas.openxmlformats.org/officeDocument/2006/relationships/image" Target="media/image1.png"/><Relationship Id="rId51" Type="http://schemas.openxmlformats.org/officeDocument/2006/relationships/header" Target="header5.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DC2ED-A4D4-4E9A-935C-17743E0D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85</Pages>
  <Words>35024</Words>
  <Characters>199638</Characters>
  <Application>Microsoft Office Word</Application>
  <DocSecurity>0</DocSecurity>
  <Lines>1663</Lines>
  <Paragraphs>468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Pugovica-Smith, Madara C2 (Air-Comrcl Proc Snr Off 6)</dc:creator>
  <cp:keywords/>
  <dc:description>Generated by Oracle BI Publisher 10.1.3.4.2</dc:description>
  <cp:lastModifiedBy>Pugovica-Smith, Madara C2 (Air-Comrcl Proc Snr Off 6)</cp:lastModifiedBy>
  <cp:revision>65</cp:revision>
  <dcterms:created xsi:type="dcterms:W3CDTF">2021-09-13T11:15:00Z</dcterms:created>
  <dcterms:modified xsi:type="dcterms:W3CDTF">2021-10-21T13:33:00Z</dcterms:modified>
</cp:coreProperties>
</file>