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1FAA" w14:textId="77777777" w:rsidR="00A20396" w:rsidRDefault="003654BB">
      <w:pPr>
        <w:spacing w:before="18" w:line="230" w:lineRule="exact"/>
        <w:ind w:right="72"/>
        <w:textAlignment w:val="baseline"/>
        <w:rPr>
          <w:rFonts w:ascii="Arial" w:eastAsia="Arial" w:hAnsi="Arial"/>
          <w:color w:val="000000"/>
          <w:sz w:val="20"/>
        </w:rPr>
      </w:pPr>
      <w:r>
        <w:rPr>
          <w:rFonts w:ascii="Arial" w:eastAsia="Arial" w:hAnsi="Arial"/>
          <w:color w:val="000000"/>
          <w:sz w:val="20"/>
          <w:lang w:val="en-US"/>
        </w:rPr>
        <w:t>Crown Copyright 2019</w:t>
      </w:r>
    </w:p>
    <w:p w14:paraId="1CB48D15" w14:textId="77777777" w:rsidR="00A20396" w:rsidRDefault="003654BB">
      <w:pPr>
        <w:spacing w:before="230" w:line="230" w:lineRule="exact"/>
        <w:ind w:left="4104" w:right="72"/>
        <w:textAlignment w:val="baseline"/>
        <w:rPr>
          <w:rFonts w:ascii="Arial" w:eastAsia="Arial" w:hAnsi="Arial"/>
          <w:color w:val="000000"/>
          <w:sz w:val="20"/>
        </w:rPr>
      </w:pPr>
      <w:r>
        <w:rPr>
          <w:rFonts w:ascii="Arial" w:eastAsia="Arial" w:hAnsi="Arial"/>
          <w:color w:val="000000"/>
          <w:sz w:val="20"/>
          <w:lang w:val="en-US"/>
        </w:rPr>
        <w:t>The Short form Contract</w:t>
      </w:r>
    </w:p>
    <w:p w14:paraId="67623A7B" w14:textId="77777777" w:rsidR="000C1E2A" w:rsidRDefault="000C1E2A" w:rsidP="000C1E2A">
      <w:pPr>
        <w:spacing w:before="1782" w:line="254" w:lineRule="exact"/>
        <w:ind w:right="72"/>
        <w:jc w:val="center"/>
        <w:textAlignment w:val="baseline"/>
        <w:rPr>
          <w:rFonts w:ascii="Arial" w:eastAsia="Arial" w:hAnsi="Arial"/>
          <w:b/>
          <w:color w:val="000090"/>
          <w:sz w:val="22"/>
          <w:lang w:val="en-US"/>
        </w:rPr>
      </w:pPr>
    </w:p>
    <w:p w14:paraId="16219EAD" w14:textId="77777777" w:rsidR="000C1E2A" w:rsidRDefault="000C1E2A" w:rsidP="000C1E2A">
      <w:pPr>
        <w:spacing w:before="1782" w:line="254" w:lineRule="exact"/>
        <w:ind w:right="72"/>
        <w:jc w:val="center"/>
        <w:textAlignment w:val="baseline"/>
        <w:rPr>
          <w:rFonts w:ascii="Arial" w:eastAsia="Arial" w:hAnsi="Arial"/>
          <w:b/>
          <w:color w:val="000090"/>
          <w:sz w:val="22"/>
          <w:lang w:val="en-US"/>
        </w:rPr>
      </w:pPr>
    </w:p>
    <w:p w14:paraId="3396A86E" w14:textId="22D10953" w:rsidR="00A20396" w:rsidRDefault="003654BB" w:rsidP="000C1E2A">
      <w:pPr>
        <w:spacing w:before="1782" w:line="254" w:lineRule="exact"/>
        <w:ind w:right="72"/>
        <w:jc w:val="center"/>
        <w:textAlignment w:val="baseline"/>
        <w:rPr>
          <w:rFonts w:ascii="Arial" w:eastAsia="Arial" w:hAnsi="Arial"/>
          <w:color w:val="BEBEBE"/>
          <w:sz w:val="20"/>
        </w:rPr>
      </w:pPr>
      <w:r>
        <w:rPr>
          <w:rFonts w:ascii="Arial" w:eastAsia="Arial" w:hAnsi="Arial"/>
          <w:b/>
          <w:color w:val="000090"/>
          <w:sz w:val="22"/>
          <w:lang w:val="en-US"/>
        </w:rPr>
        <w:t>SHORT FORM CONTRACT FOR THE SUPPLY OF GOODS AND/OR SERVICES</w:t>
      </w:r>
    </w:p>
    <w:p w14:paraId="35C84440" w14:textId="77777777" w:rsidR="00A20396" w:rsidRDefault="00A20396">
      <w:pPr>
        <w:sectPr w:rsidR="00A20396">
          <w:pgSz w:w="11914" w:h="16838"/>
          <w:pgMar w:top="700" w:right="1373" w:bottom="282" w:left="1401" w:header="720" w:footer="720" w:gutter="0"/>
          <w:cols w:space="720"/>
        </w:sectPr>
      </w:pPr>
    </w:p>
    <w:p w14:paraId="5EEF1F3E"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168E7F1E" w14:textId="1B23A10E" w:rsidR="00A20396" w:rsidRDefault="003654BB" w:rsidP="00E644B9">
      <w:pPr>
        <w:spacing w:before="230" w:line="230" w:lineRule="exact"/>
        <w:jc w:val="center"/>
        <w:textAlignment w:val="baseline"/>
        <w:rPr>
          <w:rFonts w:ascii="Arial" w:eastAsia="Arial" w:hAnsi="Arial"/>
          <w:color w:val="000000"/>
          <w:sz w:val="20"/>
        </w:rPr>
      </w:pPr>
      <w:r>
        <w:rPr>
          <w:rFonts w:ascii="Arial" w:eastAsia="Arial" w:hAnsi="Arial"/>
          <w:color w:val="000000"/>
          <w:sz w:val="20"/>
          <w:lang w:val="en-US"/>
        </w:rPr>
        <w:t>The Short form Contract</w:t>
      </w:r>
    </w:p>
    <w:p w14:paraId="40E66895" w14:textId="77777777" w:rsidR="00E644B9" w:rsidRDefault="00E644B9">
      <w:pPr>
        <w:spacing w:before="230" w:line="230" w:lineRule="exact"/>
        <w:ind w:left="4104"/>
        <w:textAlignment w:val="baseline"/>
        <w:rPr>
          <w:rFonts w:ascii="Arial" w:eastAsia="Arial" w:hAnsi="Arial"/>
          <w:color w:val="000000"/>
          <w:sz w:val="20"/>
        </w:rPr>
      </w:pPr>
    </w:p>
    <w:p w14:paraId="0DD0C7FC" w14:textId="06DD4CFE" w:rsidR="00E644B9" w:rsidRPr="00E644B9" w:rsidRDefault="00E644B9" w:rsidP="00E644B9">
      <w:pPr>
        <w:jc w:val="right"/>
      </w:pPr>
      <w:r w:rsidRPr="00E644B9">
        <w:fldChar w:fldCharType="begin"/>
      </w:r>
      <w:r w:rsidRPr="00E644B9">
        <w:instrText xml:space="preserve"> INCLUDEPICTURE "https://upload.wikimedia.org/wikipedia/en/3/3b/DBEIS_Departmental_Logo.png" \* MERGEFORMATINET </w:instrText>
      </w:r>
      <w:r w:rsidRPr="00E644B9">
        <w:fldChar w:fldCharType="separate"/>
      </w:r>
      <w:r w:rsidRPr="00E644B9">
        <w:rPr>
          <w:noProof/>
        </w:rPr>
        <w:drawing>
          <wp:inline distT="0" distB="0" distL="0" distR="0" wp14:anchorId="69B2DCE2" wp14:editId="2EEB7CE8">
            <wp:extent cx="1796976" cy="962845"/>
            <wp:effectExtent l="0" t="0" r="0" b="2540"/>
            <wp:docPr id="2" name="Picture 2" descr="A black screen with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creen with a blue background&#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275" cy="975329"/>
                    </a:xfrm>
                    <a:prstGeom prst="rect">
                      <a:avLst/>
                    </a:prstGeom>
                    <a:noFill/>
                    <a:ln>
                      <a:noFill/>
                    </a:ln>
                  </pic:spPr>
                </pic:pic>
              </a:graphicData>
            </a:graphic>
          </wp:inline>
        </w:drawing>
      </w:r>
      <w:r w:rsidRPr="00E644B9">
        <w:fldChar w:fldCharType="end"/>
      </w:r>
    </w:p>
    <w:p w14:paraId="41C312F9" w14:textId="5E4E0314" w:rsidR="00E644B9" w:rsidRDefault="00E644B9">
      <w:pPr>
        <w:spacing w:before="255" w:line="252" w:lineRule="exact"/>
        <w:textAlignment w:val="baseline"/>
        <w:rPr>
          <w:rFonts w:ascii="Arial" w:eastAsia="Arial" w:hAnsi="Arial"/>
          <w:color w:val="000000"/>
          <w:spacing w:val="-1"/>
        </w:rPr>
      </w:pPr>
    </w:p>
    <w:p w14:paraId="2ABFFA19" w14:textId="77777777" w:rsidR="00E644B9" w:rsidRDefault="00E644B9">
      <w:pPr>
        <w:spacing w:before="255" w:line="252" w:lineRule="exact"/>
        <w:textAlignment w:val="baseline"/>
        <w:rPr>
          <w:rFonts w:ascii="Arial" w:eastAsia="Arial" w:hAnsi="Arial"/>
          <w:color w:val="000000"/>
        </w:rPr>
      </w:pPr>
      <w:r>
        <w:rPr>
          <w:rFonts w:ascii="Arial" w:eastAsia="Arial" w:hAnsi="Arial"/>
          <w:color w:val="000000"/>
        </w:rPr>
        <w:t>UK Research and Innovation</w:t>
      </w:r>
    </w:p>
    <w:p w14:paraId="0B0E5B5C" w14:textId="77777777" w:rsidR="00E644B9" w:rsidRDefault="00E644B9" w:rsidP="00E644B9">
      <w:pPr>
        <w:rPr>
          <w:rFonts w:ascii="Arial" w:eastAsia="Arial" w:hAnsi="Arial"/>
          <w:color w:val="000000"/>
        </w:rPr>
      </w:pPr>
      <w:r>
        <w:rPr>
          <w:rFonts w:ascii="Arial" w:eastAsia="Arial" w:hAnsi="Arial"/>
          <w:color w:val="000000"/>
        </w:rPr>
        <w:t>on behalf of the Science and Technology Facilities Council</w:t>
      </w:r>
      <w:r w:rsidR="003654BB">
        <w:rPr>
          <w:rFonts w:ascii="Arial" w:eastAsia="Arial" w:hAnsi="Arial"/>
          <w:b/>
          <w:i/>
          <w:color w:val="000000"/>
          <w:sz w:val="22"/>
          <w:lang w:val="en-US"/>
        </w:rPr>
        <w:br/>
      </w:r>
      <w:r w:rsidRPr="00E644B9">
        <w:rPr>
          <w:rFonts w:ascii="Arial" w:eastAsia="Arial" w:hAnsi="Arial"/>
          <w:color w:val="000000"/>
          <w:lang w:val="en-US" w:eastAsia="en-US"/>
        </w:rPr>
        <w:t xml:space="preserve">Rutherford Appleton Laboratory, </w:t>
      </w:r>
    </w:p>
    <w:p w14:paraId="1117AC4C" w14:textId="77777777" w:rsidR="00E644B9" w:rsidRDefault="00E644B9" w:rsidP="00E644B9">
      <w:pPr>
        <w:rPr>
          <w:rFonts w:ascii="Arial" w:eastAsia="Arial" w:hAnsi="Arial"/>
          <w:color w:val="000000"/>
        </w:rPr>
      </w:pPr>
      <w:r w:rsidRPr="00E644B9">
        <w:rPr>
          <w:rFonts w:ascii="Arial" w:eastAsia="Arial" w:hAnsi="Arial"/>
          <w:color w:val="000000"/>
          <w:lang w:val="en-US" w:eastAsia="en-US"/>
        </w:rPr>
        <w:t xml:space="preserve">Chilton, </w:t>
      </w:r>
      <w:proofErr w:type="spellStart"/>
      <w:r w:rsidRPr="00E644B9">
        <w:rPr>
          <w:rFonts w:ascii="Arial" w:eastAsia="Arial" w:hAnsi="Arial"/>
          <w:color w:val="000000"/>
          <w:lang w:val="en-US" w:eastAsia="en-US"/>
        </w:rPr>
        <w:t>Didcot</w:t>
      </w:r>
      <w:proofErr w:type="spellEnd"/>
      <w:r w:rsidRPr="00E644B9">
        <w:rPr>
          <w:rFonts w:ascii="Arial" w:eastAsia="Arial" w:hAnsi="Arial"/>
          <w:color w:val="000000"/>
          <w:lang w:val="en-US" w:eastAsia="en-US"/>
        </w:rPr>
        <w:t xml:space="preserve">, </w:t>
      </w:r>
    </w:p>
    <w:p w14:paraId="2A877D3C" w14:textId="1941F03B" w:rsidR="00A20396" w:rsidRPr="00AC5309" w:rsidRDefault="00E644B9" w:rsidP="00AC5309">
      <w:pPr>
        <w:rPr>
          <w:rFonts w:ascii="Arial" w:eastAsia="Arial" w:hAnsi="Arial"/>
          <w:color w:val="000000"/>
          <w:sz w:val="22"/>
          <w:szCs w:val="22"/>
          <w:lang w:val="en-US" w:eastAsia="en-US"/>
        </w:rPr>
      </w:pPr>
      <w:r w:rsidRPr="00E644B9">
        <w:rPr>
          <w:rFonts w:ascii="Arial" w:eastAsia="Arial" w:hAnsi="Arial"/>
          <w:color w:val="000000"/>
          <w:lang w:val="en-US" w:eastAsia="en-US"/>
        </w:rPr>
        <w:t>OX11 0QX, UK</w:t>
      </w:r>
    </w:p>
    <w:p w14:paraId="2ADC38D8" w14:textId="20F8BCEE" w:rsidR="00A20396" w:rsidRDefault="003654BB">
      <w:pPr>
        <w:spacing w:before="252" w:line="252" w:lineRule="exact"/>
        <w:textAlignment w:val="baseline"/>
        <w:rPr>
          <w:rFonts w:ascii="Arial" w:eastAsia="Arial" w:hAnsi="Arial"/>
          <w:color w:val="000000"/>
          <w:spacing w:val="1"/>
        </w:rPr>
      </w:pPr>
      <w:r>
        <w:rPr>
          <w:rFonts w:ascii="Arial" w:eastAsia="Arial" w:hAnsi="Arial"/>
          <w:color w:val="000000"/>
          <w:spacing w:val="1"/>
          <w:sz w:val="22"/>
          <w:lang w:val="en-US"/>
        </w:rPr>
        <w:t xml:space="preserve">Attn: </w:t>
      </w:r>
      <w:r w:rsidR="00C4710D">
        <w:rPr>
          <w:rFonts w:ascii="Arial" w:eastAsia="Arial" w:hAnsi="Arial"/>
          <w:color w:val="000000"/>
          <w:spacing w:val="1"/>
        </w:rPr>
        <w:t>[Redacted]</w:t>
      </w:r>
    </w:p>
    <w:p w14:paraId="5D7D8C56" w14:textId="7A456A01" w:rsidR="00A20396" w:rsidRDefault="003654BB">
      <w:pPr>
        <w:spacing w:before="2" w:line="252" w:lineRule="exact"/>
        <w:textAlignment w:val="baseline"/>
        <w:rPr>
          <w:rFonts w:ascii="Arial" w:eastAsia="Arial" w:hAnsi="Arial"/>
          <w:color w:val="000000"/>
        </w:rPr>
      </w:pPr>
      <w:r>
        <w:rPr>
          <w:rFonts w:ascii="Arial" w:eastAsia="Arial" w:hAnsi="Arial"/>
          <w:color w:val="000000"/>
          <w:sz w:val="22"/>
          <w:lang w:val="en-US"/>
        </w:rPr>
        <w:t>By email to:</w:t>
      </w:r>
      <w:r w:rsidR="00E644B9">
        <w:rPr>
          <w:rFonts w:ascii="Arial" w:eastAsia="Arial" w:hAnsi="Arial"/>
          <w:color w:val="000000"/>
        </w:rPr>
        <w:t xml:space="preserve"> </w:t>
      </w:r>
      <w:r w:rsidR="00C4710D">
        <w:rPr>
          <w:rFonts w:ascii="Arial" w:eastAsia="Arial" w:hAnsi="Arial"/>
          <w:color w:val="000000"/>
          <w:spacing w:val="1"/>
        </w:rPr>
        <w:t>[Redacted]</w:t>
      </w:r>
    </w:p>
    <w:p w14:paraId="347D9F3A" w14:textId="37BEC3CD" w:rsidR="00A20396" w:rsidRDefault="003654BB">
      <w:pPr>
        <w:spacing w:before="7" w:line="252" w:lineRule="exact"/>
        <w:ind w:left="5760"/>
        <w:textAlignment w:val="baseline"/>
        <w:rPr>
          <w:rFonts w:ascii="Arial" w:eastAsia="Arial" w:hAnsi="Arial"/>
          <w:color w:val="000000"/>
          <w:spacing w:val="1"/>
        </w:rPr>
      </w:pPr>
      <w:r w:rsidRPr="38D923D9">
        <w:rPr>
          <w:rFonts w:ascii="Arial" w:eastAsia="Arial" w:hAnsi="Arial"/>
          <w:color w:val="000000"/>
          <w:spacing w:val="1"/>
          <w:sz w:val="22"/>
          <w:szCs w:val="22"/>
          <w:lang w:val="en-US"/>
        </w:rPr>
        <w:t>Date: 16</w:t>
      </w:r>
      <w:r w:rsidR="00E644B9">
        <w:rPr>
          <w:rFonts w:ascii="Arial" w:eastAsia="Arial" w:hAnsi="Arial"/>
          <w:color w:val="000000"/>
          <w:spacing w:val="1"/>
        </w:rPr>
        <w:t xml:space="preserve"> March 2022</w:t>
      </w:r>
    </w:p>
    <w:p w14:paraId="38AF2A66" w14:textId="2C6A560E" w:rsidR="00A20396" w:rsidRDefault="003654BB" w:rsidP="00E644B9">
      <w:pPr>
        <w:spacing w:line="250" w:lineRule="exact"/>
        <w:ind w:left="5760"/>
        <w:textAlignment w:val="baseline"/>
        <w:rPr>
          <w:rFonts w:ascii="Arial" w:eastAsia="Arial" w:hAnsi="Arial"/>
          <w:b/>
          <w:i/>
          <w:color w:val="000000"/>
        </w:rPr>
      </w:pPr>
      <w:r>
        <w:rPr>
          <w:rFonts w:ascii="Arial" w:eastAsia="Arial" w:hAnsi="Arial"/>
          <w:color w:val="000000"/>
          <w:spacing w:val="19"/>
          <w:sz w:val="22"/>
          <w:lang w:val="en-US"/>
        </w:rPr>
        <w:t xml:space="preserve">Your ref: </w:t>
      </w:r>
    </w:p>
    <w:p w14:paraId="481AB81A" w14:textId="4F2B1BF5" w:rsidR="00A20396" w:rsidRPr="00E644B9" w:rsidRDefault="003654BB" w:rsidP="00E644B9">
      <w:pPr>
        <w:spacing w:line="250" w:lineRule="exact"/>
        <w:ind w:left="5760"/>
        <w:textAlignment w:val="baseline"/>
        <w:rPr>
          <w:rFonts w:ascii="Arial" w:eastAsia="Arial" w:hAnsi="Arial"/>
          <w:color w:val="000000"/>
          <w:spacing w:val="1"/>
        </w:rPr>
      </w:pPr>
      <w:r w:rsidRPr="00E644B9">
        <w:rPr>
          <w:rFonts w:ascii="Arial" w:eastAsia="Arial" w:hAnsi="Arial"/>
          <w:color w:val="000000"/>
          <w:spacing w:val="1"/>
          <w:sz w:val="22"/>
          <w:lang w:val="en-US"/>
        </w:rPr>
        <w:t>Our ref:</w:t>
      </w:r>
      <w:r w:rsidR="00E644B9">
        <w:rPr>
          <w:rFonts w:ascii="Arial" w:eastAsia="Arial" w:hAnsi="Arial"/>
          <w:color w:val="000000"/>
          <w:spacing w:val="1"/>
        </w:rPr>
        <w:t xml:space="preserve"> </w:t>
      </w:r>
      <w:proofErr w:type="spellStart"/>
      <w:r w:rsidR="00E644B9" w:rsidRPr="00E644B9">
        <w:rPr>
          <w:rFonts w:ascii="Arial" w:eastAsia="Arial" w:hAnsi="Arial"/>
          <w:color w:val="000000"/>
          <w:spacing w:val="1"/>
        </w:rPr>
        <w:t>prj</w:t>
      </w:r>
      <w:proofErr w:type="spellEnd"/>
      <w:r w:rsidR="00E644B9" w:rsidRPr="00E644B9">
        <w:rPr>
          <w:rFonts w:ascii="Arial" w:eastAsia="Arial" w:hAnsi="Arial"/>
          <w:color w:val="000000"/>
          <w:spacing w:val="1"/>
        </w:rPr>
        <w:t xml:space="preserve"> 71</w:t>
      </w:r>
    </w:p>
    <w:p w14:paraId="441587C6" w14:textId="38B42FF9" w:rsidR="00A20396" w:rsidRDefault="003654BB">
      <w:pPr>
        <w:spacing w:before="3" w:line="252" w:lineRule="exact"/>
        <w:textAlignment w:val="baseline"/>
        <w:rPr>
          <w:rFonts w:ascii="Arial" w:eastAsia="Arial" w:hAnsi="Arial"/>
          <w:color w:val="000000"/>
          <w:spacing w:val="-2"/>
        </w:rPr>
      </w:pPr>
      <w:r>
        <w:rPr>
          <w:rFonts w:ascii="Arial" w:eastAsia="Arial" w:hAnsi="Arial"/>
          <w:color w:val="000000"/>
          <w:spacing w:val="-2"/>
          <w:sz w:val="22"/>
          <w:lang w:val="en-US"/>
        </w:rPr>
        <w:t xml:space="preserve">Dear </w:t>
      </w:r>
      <w:r w:rsidR="00C4710D">
        <w:rPr>
          <w:rFonts w:ascii="Arial" w:eastAsia="Arial" w:hAnsi="Arial"/>
          <w:color w:val="000000"/>
          <w:spacing w:val="1"/>
        </w:rPr>
        <w:t>[Redacted]</w:t>
      </w:r>
      <w:r>
        <w:rPr>
          <w:rFonts w:ascii="Arial" w:eastAsia="Arial" w:hAnsi="Arial"/>
          <w:color w:val="000000"/>
          <w:spacing w:val="-2"/>
          <w:sz w:val="22"/>
          <w:lang w:val="en-US"/>
        </w:rPr>
        <w:t>,</w:t>
      </w:r>
    </w:p>
    <w:p w14:paraId="090697F7" w14:textId="66A4E0B9" w:rsidR="00A20396" w:rsidRDefault="003654BB">
      <w:pPr>
        <w:spacing w:before="257" w:line="252" w:lineRule="exact"/>
        <w:textAlignment w:val="baseline"/>
        <w:rPr>
          <w:rFonts w:ascii="Arial" w:eastAsia="Arial" w:hAnsi="Arial"/>
          <w:b/>
          <w:color w:val="000000"/>
          <w:spacing w:val="-2"/>
          <w:u w:val="single"/>
        </w:rPr>
      </w:pPr>
      <w:r>
        <w:rPr>
          <w:rFonts w:ascii="Arial" w:eastAsia="Arial" w:hAnsi="Arial"/>
          <w:b/>
          <w:color w:val="000000"/>
          <w:spacing w:val="-2"/>
          <w:sz w:val="22"/>
          <w:u w:val="single"/>
          <w:lang w:val="en-US"/>
        </w:rPr>
        <w:t xml:space="preserve">Supply of </w:t>
      </w:r>
      <w:r w:rsidR="00E644B9">
        <w:rPr>
          <w:rFonts w:ascii="Arial" w:eastAsia="Arial" w:hAnsi="Arial"/>
          <w:b/>
          <w:color w:val="000000"/>
          <w:spacing w:val="-2"/>
          <w:u w:val="single"/>
        </w:rPr>
        <w:t>Feasibility Report into use of ‘Dockers’ in relation to BEIS Models</w:t>
      </w:r>
      <w:r>
        <w:rPr>
          <w:rFonts w:ascii="Arial" w:eastAsia="Arial" w:hAnsi="Arial"/>
          <w:b/>
          <w:color w:val="000000"/>
          <w:spacing w:val="-2"/>
          <w:sz w:val="22"/>
          <w:u w:val="single"/>
          <w:lang w:val="en-US"/>
        </w:rPr>
        <w:t xml:space="preserve"> </w:t>
      </w:r>
    </w:p>
    <w:p w14:paraId="5D009AD2" w14:textId="0B8A1F14" w:rsidR="00A20396" w:rsidRDefault="003654BB">
      <w:pPr>
        <w:spacing w:before="254" w:line="252" w:lineRule="exact"/>
        <w:ind w:right="72"/>
        <w:jc w:val="both"/>
        <w:textAlignment w:val="baseline"/>
        <w:rPr>
          <w:rFonts w:ascii="Arial" w:eastAsia="Arial" w:hAnsi="Arial"/>
          <w:color w:val="000000"/>
        </w:rPr>
      </w:pPr>
      <w:r>
        <w:rPr>
          <w:rFonts w:ascii="Arial" w:eastAsia="Arial" w:hAnsi="Arial"/>
          <w:color w:val="000000"/>
          <w:sz w:val="22"/>
          <w:lang w:val="en-US"/>
        </w:rPr>
        <w:t>Following your proposal for the supply of</w:t>
      </w:r>
      <w:r w:rsidR="00E644B9">
        <w:rPr>
          <w:rFonts w:ascii="Arial" w:eastAsia="Arial" w:hAnsi="Arial"/>
          <w:color w:val="000000"/>
        </w:rPr>
        <w:t xml:space="preserve"> a </w:t>
      </w:r>
      <w:r w:rsidR="00E644B9" w:rsidRPr="00E644B9">
        <w:rPr>
          <w:rFonts w:ascii="Arial" w:eastAsia="Arial" w:hAnsi="Arial"/>
          <w:bCs/>
          <w:color w:val="000000"/>
          <w:spacing w:val="-2"/>
        </w:rPr>
        <w:t>Feasibility Report into use of ‘Dockers’ in relation to BEIS Models</w:t>
      </w:r>
      <w:r w:rsidR="00E644B9">
        <w:rPr>
          <w:rFonts w:ascii="Arial" w:eastAsia="Arial" w:hAnsi="Arial"/>
          <w:bCs/>
          <w:color w:val="000000"/>
          <w:spacing w:val="-2"/>
        </w:rPr>
        <w:t>,</w:t>
      </w:r>
      <w:r w:rsidR="00E644B9" w:rsidRPr="00E644B9">
        <w:rPr>
          <w:rFonts w:ascii="Arial" w:eastAsia="Arial" w:hAnsi="Arial"/>
          <w:bCs/>
          <w:color w:val="000000"/>
          <w:spacing w:val="-2"/>
          <w:sz w:val="22"/>
          <w:lang w:val="en-US"/>
        </w:rPr>
        <w:t xml:space="preserve"> </w:t>
      </w:r>
      <w:r>
        <w:rPr>
          <w:rFonts w:ascii="Arial" w:eastAsia="Arial" w:hAnsi="Arial"/>
          <w:color w:val="000000"/>
          <w:sz w:val="22"/>
          <w:lang w:val="en-US"/>
        </w:rPr>
        <w:t xml:space="preserve">to </w:t>
      </w:r>
      <w:r w:rsidR="00E644B9">
        <w:rPr>
          <w:rFonts w:ascii="Arial" w:eastAsia="Arial" w:hAnsi="Arial"/>
          <w:color w:val="000000"/>
        </w:rPr>
        <w:t xml:space="preserve">the Department for Business, </w:t>
      </w:r>
      <w:proofErr w:type="gramStart"/>
      <w:r w:rsidR="00E644B9">
        <w:rPr>
          <w:rFonts w:ascii="Arial" w:eastAsia="Arial" w:hAnsi="Arial"/>
          <w:color w:val="000000"/>
        </w:rPr>
        <w:t>Energy</w:t>
      </w:r>
      <w:proofErr w:type="gramEnd"/>
      <w:r w:rsidR="00E644B9">
        <w:rPr>
          <w:rFonts w:ascii="Arial" w:eastAsia="Arial" w:hAnsi="Arial"/>
          <w:color w:val="000000"/>
        </w:rPr>
        <w:t xml:space="preserve"> and Industrial Strategy (‘BEIS’)</w:t>
      </w:r>
      <w:r>
        <w:rPr>
          <w:rFonts w:ascii="Arial" w:eastAsia="Arial" w:hAnsi="Arial"/>
          <w:color w:val="000000"/>
          <w:sz w:val="22"/>
          <w:lang w:val="en-US"/>
        </w:rPr>
        <w:t>, we are pleased confirm our intention to award this contract to you.</w:t>
      </w:r>
    </w:p>
    <w:p w14:paraId="7B405E0D" w14:textId="31E19FCB" w:rsidR="00A20396" w:rsidRDefault="003654BB">
      <w:pPr>
        <w:spacing w:before="252" w:line="252" w:lineRule="exact"/>
        <w:ind w:right="72"/>
        <w:jc w:val="both"/>
        <w:textAlignment w:val="baseline"/>
        <w:rPr>
          <w:rFonts w:ascii="Arial" w:eastAsia="Arial" w:hAnsi="Arial"/>
          <w:color w:val="000000"/>
        </w:rPr>
      </w:pPr>
      <w:r>
        <w:rPr>
          <w:rFonts w:ascii="Arial" w:eastAsia="Arial" w:hAnsi="Arial"/>
          <w:color w:val="000000"/>
          <w:sz w:val="22"/>
          <w:lang w:val="en-US"/>
        </w:rPr>
        <w:t>The attached contract details ("</w:t>
      </w:r>
      <w:r>
        <w:rPr>
          <w:rFonts w:ascii="Arial" w:eastAsia="Arial" w:hAnsi="Arial"/>
          <w:b/>
          <w:color w:val="000000"/>
          <w:sz w:val="22"/>
          <w:lang w:val="en-US"/>
        </w:rPr>
        <w:t>Order Form</w:t>
      </w:r>
      <w:r>
        <w:rPr>
          <w:rFonts w:ascii="Arial" w:eastAsia="Arial" w:hAnsi="Arial"/>
          <w:color w:val="000000"/>
          <w:sz w:val="22"/>
          <w:lang w:val="en-US"/>
        </w:rPr>
        <w:t xml:space="preserve">"), contract conditions and the </w:t>
      </w:r>
      <w:r w:rsidRPr="00E644B9">
        <w:rPr>
          <w:rFonts w:ascii="Arial" w:eastAsia="Arial" w:hAnsi="Arial"/>
          <w:bCs/>
          <w:iCs/>
          <w:color w:val="000000"/>
          <w:sz w:val="22"/>
          <w:lang w:val="en-US"/>
        </w:rPr>
        <w:t>Annexes</w:t>
      </w:r>
      <w:r>
        <w:rPr>
          <w:rFonts w:ascii="Arial" w:eastAsia="Arial" w:hAnsi="Arial"/>
          <w:color w:val="000000"/>
          <w:sz w:val="22"/>
          <w:lang w:val="en-US"/>
        </w:rPr>
        <w:t xml:space="preserve"> set out the terms of the contract for the provision of the deliverables set out in the Order Form.</w:t>
      </w:r>
    </w:p>
    <w:p w14:paraId="6F650AE9" w14:textId="38537F95" w:rsidR="00A20396" w:rsidRDefault="003654BB">
      <w:pPr>
        <w:spacing w:before="259" w:line="252" w:lineRule="exact"/>
        <w:ind w:right="72"/>
        <w:jc w:val="both"/>
        <w:textAlignment w:val="baseline"/>
        <w:rPr>
          <w:rFonts w:ascii="Arial" w:eastAsia="Arial" w:hAnsi="Arial"/>
          <w:color w:val="000000"/>
        </w:rPr>
      </w:pPr>
      <w:r>
        <w:rPr>
          <w:rFonts w:ascii="Arial" w:eastAsia="Arial" w:hAnsi="Arial"/>
          <w:color w:val="000000"/>
          <w:sz w:val="22"/>
          <w:lang w:val="en-US"/>
        </w:rPr>
        <w:t xml:space="preserve">We thank you for your co-operation to </w:t>
      </w:r>
      <w:proofErr w:type="gramStart"/>
      <w:r>
        <w:rPr>
          <w:rFonts w:ascii="Arial" w:eastAsia="Arial" w:hAnsi="Arial"/>
          <w:color w:val="000000"/>
          <w:sz w:val="22"/>
          <w:lang w:val="en-US"/>
        </w:rPr>
        <w:t>date, and</w:t>
      </w:r>
      <w:proofErr w:type="gramEnd"/>
      <w:r>
        <w:rPr>
          <w:rFonts w:ascii="Arial" w:eastAsia="Arial" w:hAnsi="Arial"/>
          <w:color w:val="000000"/>
          <w:sz w:val="22"/>
          <w:lang w:val="en-US"/>
        </w:rPr>
        <w:t xml:space="preserve"> look forward to forging a successful working relationship resulting in a smooth and successful delivery of the deliverables. Please confirm your acceptance of the Conditions by signing and returning the Order Form </w:t>
      </w:r>
      <w:r w:rsidR="00E644B9">
        <w:rPr>
          <w:rFonts w:ascii="Arial" w:eastAsia="Arial" w:hAnsi="Arial"/>
          <w:color w:val="000000"/>
        </w:rPr>
        <w:t>via the Jaggaer system</w:t>
      </w:r>
      <w:r>
        <w:rPr>
          <w:rFonts w:ascii="Arial" w:eastAsia="Arial" w:hAnsi="Arial"/>
          <w:color w:val="000000"/>
          <w:sz w:val="22"/>
          <w:lang w:val="en-US"/>
        </w:rPr>
        <w:t>. No other form of acknowledgement will be accepted. Please remember to include the reference number above in any future communications relating to this contract.</w:t>
      </w:r>
    </w:p>
    <w:p w14:paraId="6210BFD2" w14:textId="77777777" w:rsidR="00AC5309" w:rsidRDefault="00AC5309" w:rsidP="00AC5309">
      <w:pPr>
        <w:textAlignment w:val="baseline"/>
        <w:rPr>
          <w:rFonts w:ascii="Arial" w:eastAsia="Arial" w:hAnsi="Arial"/>
          <w:color w:val="000000"/>
          <w:sz w:val="22"/>
          <w:lang w:val="en-US"/>
        </w:rPr>
      </w:pPr>
    </w:p>
    <w:p w14:paraId="7067F331" w14:textId="11A0D4CF" w:rsidR="00AC5309" w:rsidRDefault="003654BB" w:rsidP="00AC5309">
      <w:pPr>
        <w:textAlignment w:val="baseline"/>
        <w:rPr>
          <w:rFonts w:ascii="Arial" w:eastAsia="Arial" w:hAnsi="Arial"/>
          <w:color w:val="000000"/>
          <w:sz w:val="22"/>
          <w:lang w:val="en-US"/>
        </w:rPr>
      </w:pPr>
      <w:r>
        <w:rPr>
          <w:rFonts w:ascii="Arial" w:eastAsia="Arial" w:hAnsi="Arial"/>
          <w:color w:val="000000"/>
          <w:sz w:val="22"/>
          <w:lang w:val="en-US"/>
        </w:rPr>
        <w:t>Yours faithfully,</w:t>
      </w:r>
    </w:p>
    <w:p w14:paraId="59E65679" w14:textId="77777777" w:rsidR="00C4710D" w:rsidRDefault="00C4710D">
      <w:pPr>
        <w:tabs>
          <w:tab w:val="right" w:pos="9144"/>
        </w:tabs>
        <w:spacing w:before="47" w:line="230" w:lineRule="exact"/>
        <w:textAlignment w:val="baseline"/>
        <w:rPr>
          <w:rFonts w:ascii="Arial" w:eastAsia="Arial" w:hAnsi="Arial"/>
          <w:color w:val="000000"/>
          <w:spacing w:val="1"/>
        </w:rPr>
      </w:pPr>
      <w:r>
        <w:rPr>
          <w:rFonts w:ascii="Arial" w:eastAsia="Arial" w:hAnsi="Arial"/>
          <w:color w:val="000000"/>
          <w:spacing w:val="1"/>
        </w:rPr>
        <w:t>[Redacted]</w:t>
      </w:r>
    </w:p>
    <w:p w14:paraId="5B178384" w14:textId="77777777" w:rsidR="00C4710D" w:rsidRDefault="00C4710D">
      <w:pPr>
        <w:tabs>
          <w:tab w:val="right" w:pos="9144"/>
        </w:tabs>
        <w:spacing w:before="47" w:line="230" w:lineRule="exact"/>
        <w:textAlignment w:val="baseline"/>
        <w:rPr>
          <w:rFonts w:ascii="Arial" w:eastAsia="Arial" w:hAnsi="Arial"/>
          <w:color w:val="000000"/>
          <w:spacing w:val="1"/>
        </w:rPr>
      </w:pPr>
    </w:p>
    <w:p w14:paraId="6B8E9BA0" w14:textId="77777777" w:rsidR="00C4710D" w:rsidRDefault="00C4710D">
      <w:pPr>
        <w:tabs>
          <w:tab w:val="right" w:pos="9144"/>
        </w:tabs>
        <w:spacing w:before="47" w:line="230" w:lineRule="exact"/>
        <w:textAlignment w:val="baseline"/>
        <w:rPr>
          <w:rFonts w:ascii="Arial" w:eastAsia="Arial" w:hAnsi="Arial"/>
          <w:color w:val="000000"/>
          <w:spacing w:val="1"/>
        </w:rPr>
      </w:pPr>
    </w:p>
    <w:p w14:paraId="501FE5E8" w14:textId="77777777" w:rsidR="00C4710D" w:rsidRDefault="00C4710D">
      <w:pPr>
        <w:tabs>
          <w:tab w:val="right" w:pos="9144"/>
        </w:tabs>
        <w:spacing w:before="47" w:line="230" w:lineRule="exact"/>
        <w:textAlignment w:val="baseline"/>
        <w:rPr>
          <w:rFonts w:ascii="Arial" w:eastAsia="Arial" w:hAnsi="Arial"/>
          <w:color w:val="000000"/>
          <w:spacing w:val="1"/>
        </w:rPr>
      </w:pPr>
    </w:p>
    <w:p w14:paraId="5E327B51" w14:textId="77777777" w:rsidR="00C4710D" w:rsidRDefault="00C4710D">
      <w:pPr>
        <w:tabs>
          <w:tab w:val="right" w:pos="9144"/>
        </w:tabs>
        <w:spacing w:before="47" w:line="230" w:lineRule="exact"/>
        <w:textAlignment w:val="baseline"/>
        <w:rPr>
          <w:rFonts w:ascii="Arial" w:eastAsia="Arial" w:hAnsi="Arial"/>
          <w:color w:val="000000"/>
          <w:spacing w:val="1"/>
        </w:rPr>
      </w:pPr>
    </w:p>
    <w:p w14:paraId="2D0FC5FE" w14:textId="77777777" w:rsidR="00C4710D" w:rsidRDefault="00C4710D">
      <w:pPr>
        <w:tabs>
          <w:tab w:val="right" w:pos="9144"/>
        </w:tabs>
        <w:spacing w:before="47" w:line="230" w:lineRule="exact"/>
        <w:textAlignment w:val="baseline"/>
        <w:rPr>
          <w:rFonts w:ascii="Arial" w:eastAsia="Arial" w:hAnsi="Arial"/>
          <w:color w:val="000000"/>
          <w:spacing w:val="1"/>
        </w:rPr>
      </w:pPr>
    </w:p>
    <w:p w14:paraId="073F5157" w14:textId="77777777" w:rsidR="00C4710D" w:rsidRDefault="00C4710D">
      <w:pPr>
        <w:tabs>
          <w:tab w:val="right" w:pos="9144"/>
        </w:tabs>
        <w:spacing w:before="47" w:line="230" w:lineRule="exact"/>
        <w:textAlignment w:val="baseline"/>
        <w:rPr>
          <w:rFonts w:ascii="Arial" w:eastAsia="Arial" w:hAnsi="Arial"/>
          <w:color w:val="000000"/>
          <w:spacing w:val="1"/>
        </w:rPr>
      </w:pPr>
    </w:p>
    <w:p w14:paraId="21BC532B" w14:textId="77777777" w:rsidR="00C4710D" w:rsidRDefault="00C4710D">
      <w:pPr>
        <w:tabs>
          <w:tab w:val="right" w:pos="9144"/>
        </w:tabs>
        <w:spacing w:before="47" w:line="230" w:lineRule="exact"/>
        <w:textAlignment w:val="baseline"/>
        <w:rPr>
          <w:rFonts w:ascii="Arial" w:eastAsia="Arial" w:hAnsi="Arial"/>
          <w:color w:val="000000"/>
          <w:spacing w:val="1"/>
        </w:rPr>
      </w:pPr>
    </w:p>
    <w:p w14:paraId="3E5ECD75" w14:textId="77777777" w:rsidR="00C4710D" w:rsidRDefault="00C4710D">
      <w:pPr>
        <w:tabs>
          <w:tab w:val="right" w:pos="9144"/>
        </w:tabs>
        <w:spacing w:before="47" w:line="230" w:lineRule="exact"/>
        <w:textAlignment w:val="baseline"/>
        <w:rPr>
          <w:rFonts w:ascii="Arial" w:eastAsia="Arial" w:hAnsi="Arial"/>
          <w:color w:val="000000"/>
          <w:spacing w:val="1"/>
        </w:rPr>
      </w:pPr>
    </w:p>
    <w:p w14:paraId="606C1128" w14:textId="77777777" w:rsidR="00C4710D" w:rsidRDefault="00C4710D">
      <w:pPr>
        <w:tabs>
          <w:tab w:val="right" w:pos="9144"/>
        </w:tabs>
        <w:spacing w:before="47" w:line="230" w:lineRule="exact"/>
        <w:textAlignment w:val="baseline"/>
        <w:rPr>
          <w:rFonts w:ascii="Arial" w:eastAsia="Arial" w:hAnsi="Arial"/>
          <w:color w:val="000000"/>
          <w:spacing w:val="1"/>
        </w:rPr>
      </w:pPr>
    </w:p>
    <w:p w14:paraId="6BD10381" w14:textId="77777777" w:rsidR="00C4710D" w:rsidRDefault="00C4710D">
      <w:pPr>
        <w:tabs>
          <w:tab w:val="right" w:pos="9144"/>
        </w:tabs>
        <w:spacing w:before="47" w:line="230" w:lineRule="exact"/>
        <w:textAlignment w:val="baseline"/>
        <w:rPr>
          <w:rFonts w:ascii="Arial" w:eastAsia="Arial" w:hAnsi="Arial"/>
          <w:color w:val="000000"/>
          <w:spacing w:val="1"/>
        </w:rPr>
      </w:pPr>
    </w:p>
    <w:p w14:paraId="75BE99EB" w14:textId="77777777" w:rsidR="00C4710D" w:rsidRDefault="00C4710D">
      <w:pPr>
        <w:tabs>
          <w:tab w:val="right" w:pos="9144"/>
        </w:tabs>
        <w:spacing w:before="47" w:line="230" w:lineRule="exact"/>
        <w:textAlignment w:val="baseline"/>
        <w:rPr>
          <w:rFonts w:ascii="Arial" w:eastAsia="Arial" w:hAnsi="Arial"/>
          <w:color w:val="000000"/>
          <w:spacing w:val="1"/>
        </w:rPr>
      </w:pPr>
    </w:p>
    <w:p w14:paraId="756609F8" w14:textId="77777777" w:rsidR="00C4710D" w:rsidRDefault="00C4710D">
      <w:pPr>
        <w:tabs>
          <w:tab w:val="right" w:pos="9144"/>
        </w:tabs>
        <w:spacing w:before="47" w:line="230" w:lineRule="exact"/>
        <w:textAlignment w:val="baseline"/>
        <w:rPr>
          <w:rFonts w:ascii="Arial" w:eastAsia="Arial" w:hAnsi="Arial"/>
          <w:color w:val="000000"/>
          <w:spacing w:val="1"/>
        </w:rPr>
      </w:pPr>
    </w:p>
    <w:p w14:paraId="2758280C" w14:textId="77777777" w:rsidR="00C4710D" w:rsidRDefault="00C4710D">
      <w:pPr>
        <w:tabs>
          <w:tab w:val="right" w:pos="9144"/>
        </w:tabs>
        <w:spacing w:before="47" w:line="230" w:lineRule="exact"/>
        <w:textAlignment w:val="baseline"/>
        <w:rPr>
          <w:rFonts w:ascii="Arial" w:eastAsia="Arial" w:hAnsi="Arial"/>
          <w:color w:val="000000"/>
          <w:spacing w:val="1"/>
        </w:rPr>
      </w:pPr>
    </w:p>
    <w:p w14:paraId="3D3B2A2F" w14:textId="35B4C5D5"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4</w:t>
      </w:r>
    </w:p>
    <w:p w14:paraId="21CE1B14"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7AF1851C" w14:textId="77777777" w:rsidR="00A20396" w:rsidRDefault="00A20396">
      <w:pPr>
        <w:sectPr w:rsidR="00A20396">
          <w:pgSz w:w="11914" w:h="16838"/>
          <w:pgMar w:top="700" w:right="1373" w:bottom="282" w:left="1401" w:header="720" w:footer="720" w:gutter="0"/>
          <w:cols w:space="720"/>
        </w:sectPr>
      </w:pPr>
    </w:p>
    <w:p w14:paraId="1E8C81E1" w14:textId="77777777" w:rsidR="00A20396" w:rsidRDefault="003654BB">
      <w:pPr>
        <w:spacing w:before="18" w:line="230" w:lineRule="exact"/>
        <w:ind w:left="72"/>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0F5F4E36" w14:textId="77777777" w:rsidR="00A20396" w:rsidRDefault="003654BB">
      <w:pPr>
        <w:spacing w:before="230" w:line="230" w:lineRule="exact"/>
        <w:ind w:left="72"/>
        <w:jc w:val="center"/>
        <w:textAlignment w:val="baseline"/>
        <w:rPr>
          <w:rFonts w:ascii="Arial" w:eastAsia="Arial" w:hAnsi="Arial"/>
          <w:color w:val="000000"/>
          <w:sz w:val="20"/>
        </w:rPr>
      </w:pPr>
      <w:r>
        <w:rPr>
          <w:rFonts w:ascii="Arial" w:eastAsia="Arial" w:hAnsi="Arial"/>
          <w:color w:val="000000"/>
          <w:sz w:val="20"/>
          <w:lang w:val="en-US"/>
        </w:rPr>
        <w:t>The Short form Contract</w:t>
      </w:r>
    </w:p>
    <w:p w14:paraId="56482D4E" w14:textId="77777777" w:rsidR="00A20396" w:rsidRDefault="003654BB">
      <w:pPr>
        <w:spacing w:before="1034" w:after="648" w:line="409" w:lineRule="exact"/>
        <w:ind w:left="72"/>
        <w:textAlignment w:val="baseline"/>
        <w:rPr>
          <w:rFonts w:ascii="Arial" w:eastAsia="Arial" w:hAnsi="Arial"/>
          <w:b/>
          <w:color w:val="000000"/>
          <w:spacing w:val="-12"/>
          <w:w w:val="105"/>
          <w:sz w:val="36"/>
        </w:rPr>
      </w:pPr>
      <w:r>
        <w:rPr>
          <w:rFonts w:ascii="Arial" w:eastAsia="Arial" w:hAnsi="Arial"/>
          <w:b/>
          <w:color w:val="000000"/>
          <w:spacing w:val="-12"/>
          <w:w w:val="105"/>
          <w:sz w:val="36"/>
          <w:lang w:val="en-US"/>
        </w:rPr>
        <w:t>Order Form</w:t>
      </w:r>
    </w:p>
    <w:tbl>
      <w:tblPr>
        <w:tblW w:w="0" w:type="auto"/>
        <w:tblInd w:w="6" w:type="dxa"/>
        <w:tblLayout w:type="fixed"/>
        <w:tblCellMar>
          <w:left w:w="0" w:type="dxa"/>
          <w:right w:w="0" w:type="dxa"/>
        </w:tblCellMar>
        <w:tblLook w:val="04A0" w:firstRow="1" w:lastRow="0" w:firstColumn="1" w:lastColumn="0" w:noHBand="0" w:noVBand="1"/>
      </w:tblPr>
      <w:tblGrid>
        <w:gridCol w:w="739"/>
        <w:gridCol w:w="2045"/>
        <w:gridCol w:w="1123"/>
        <w:gridCol w:w="6312"/>
      </w:tblGrid>
      <w:tr w:rsidR="00A20396" w14:paraId="3DF11C70" w14:textId="77777777" w:rsidTr="00E644B9">
        <w:trPr>
          <w:trHeight w:hRule="exact" w:val="269"/>
        </w:trPr>
        <w:tc>
          <w:tcPr>
            <w:tcW w:w="739" w:type="dxa"/>
            <w:vMerge w:val="restart"/>
            <w:tcBorders>
              <w:top w:val="single" w:sz="5" w:space="0" w:color="000000"/>
              <w:left w:val="single" w:sz="5" w:space="0" w:color="000000"/>
              <w:bottom w:val="single" w:sz="0" w:space="0" w:color="000000"/>
              <w:right w:val="none" w:sz="0" w:space="0" w:color="020000"/>
            </w:tcBorders>
            <w:shd w:val="clear" w:color="auto" w:fill="auto"/>
          </w:tcPr>
          <w:p w14:paraId="29FEF250" w14:textId="77777777" w:rsidR="00A20396" w:rsidRDefault="003654BB">
            <w:pPr>
              <w:numPr>
                <w:ilvl w:val="0"/>
                <w:numId w:val="4"/>
              </w:numPr>
              <w:spacing w:after="237" w:line="252" w:lineRule="exact"/>
              <w:ind w:right="91"/>
              <w:jc w:val="right"/>
              <w:textAlignment w:val="baseline"/>
              <w:rPr>
                <w:rFonts w:ascii="Arial" w:eastAsia="Arial" w:hAnsi="Arial"/>
                <w:b/>
                <w:color w:val="000000"/>
              </w:rPr>
            </w:pPr>
            <w:r>
              <w:rPr>
                <w:rFonts w:ascii="Arial" w:eastAsia="Arial" w:hAnsi="Arial"/>
                <w:b/>
                <w:color w:val="000000"/>
                <w:lang w:val="en-US"/>
              </w:rPr>
              <w:t xml:space="preserve"> </w:t>
            </w:r>
          </w:p>
        </w:tc>
        <w:tc>
          <w:tcPr>
            <w:tcW w:w="2045" w:type="dxa"/>
            <w:vMerge w:val="restart"/>
            <w:tcBorders>
              <w:top w:val="single" w:sz="5" w:space="0" w:color="000000"/>
              <w:left w:val="none" w:sz="0" w:space="0" w:color="020000"/>
              <w:bottom w:val="single" w:sz="0" w:space="0" w:color="000000"/>
              <w:right w:val="single" w:sz="5" w:space="0" w:color="000000"/>
            </w:tcBorders>
            <w:shd w:val="clear" w:color="auto" w:fill="auto"/>
          </w:tcPr>
          <w:p w14:paraId="34A2ACE6" w14:textId="77777777" w:rsidR="00A20396" w:rsidRPr="00E644B9" w:rsidRDefault="003654BB">
            <w:pPr>
              <w:spacing w:line="246" w:lineRule="exact"/>
              <w:ind w:left="108"/>
              <w:textAlignment w:val="baseline"/>
              <w:rPr>
                <w:rFonts w:ascii="Arial" w:eastAsia="Arial" w:hAnsi="Arial"/>
                <w:b/>
                <w:color w:val="000000"/>
              </w:rPr>
            </w:pPr>
            <w:r w:rsidRPr="00E644B9">
              <w:rPr>
                <w:rFonts w:ascii="Arial" w:eastAsia="Arial" w:hAnsi="Arial"/>
                <w:b/>
                <w:color w:val="000000"/>
                <w:lang w:val="en-US"/>
              </w:rPr>
              <w:t>Contract Reference</w:t>
            </w:r>
          </w:p>
        </w:tc>
        <w:tc>
          <w:tcPr>
            <w:tcW w:w="7435" w:type="dxa"/>
            <w:gridSpan w:val="2"/>
            <w:tcBorders>
              <w:top w:val="single" w:sz="5" w:space="0" w:color="000000"/>
              <w:left w:val="single" w:sz="5" w:space="0" w:color="000000"/>
              <w:bottom w:val="none" w:sz="0" w:space="0" w:color="020000"/>
              <w:right w:val="single" w:sz="5" w:space="0" w:color="000000"/>
            </w:tcBorders>
            <w:shd w:val="clear" w:color="auto" w:fill="auto"/>
            <w:vAlign w:val="center"/>
          </w:tcPr>
          <w:p w14:paraId="5FCFB21E" w14:textId="4722B8AF" w:rsidR="00A20396" w:rsidRDefault="00E644B9">
            <w:pPr>
              <w:spacing w:line="244" w:lineRule="exact"/>
              <w:ind w:left="115"/>
              <w:textAlignment w:val="baseline"/>
              <w:rPr>
                <w:rFonts w:ascii="Arial" w:eastAsia="Arial" w:hAnsi="Arial"/>
                <w:i/>
                <w:color w:val="000000"/>
              </w:rPr>
            </w:pPr>
            <w:proofErr w:type="spellStart"/>
            <w:r w:rsidRPr="00E644B9">
              <w:rPr>
                <w:rFonts w:ascii="Arial" w:eastAsia="Arial" w:hAnsi="Arial"/>
                <w:i/>
                <w:color w:val="000000"/>
              </w:rPr>
              <w:t>Prj</w:t>
            </w:r>
            <w:proofErr w:type="spellEnd"/>
            <w:r w:rsidRPr="00E644B9">
              <w:rPr>
                <w:rFonts w:ascii="Arial" w:eastAsia="Arial" w:hAnsi="Arial"/>
                <w:i/>
                <w:color w:val="000000"/>
              </w:rPr>
              <w:t xml:space="preserve"> 71</w:t>
            </w:r>
          </w:p>
        </w:tc>
      </w:tr>
      <w:tr w:rsidR="00A20396" w14:paraId="79D22590" w14:textId="77777777" w:rsidTr="00E644B9">
        <w:trPr>
          <w:trHeight w:hRule="exact" w:val="249"/>
        </w:trPr>
        <w:tc>
          <w:tcPr>
            <w:tcW w:w="739" w:type="dxa"/>
            <w:vMerge/>
            <w:tcBorders>
              <w:top w:val="single" w:sz="0" w:space="0" w:color="000000"/>
              <w:left w:val="single" w:sz="5" w:space="0" w:color="000000"/>
              <w:bottom w:val="single" w:sz="5" w:space="0" w:color="000000"/>
              <w:right w:val="none" w:sz="0" w:space="0" w:color="020000"/>
            </w:tcBorders>
            <w:shd w:val="clear" w:color="auto" w:fill="auto"/>
          </w:tcPr>
          <w:p w14:paraId="65DCD1F9" w14:textId="77777777" w:rsidR="00A20396" w:rsidRDefault="00A20396"/>
        </w:tc>
        <w:tc>
          <w:tcPr>
            <w:tcW w:w="2045" w:type="dxa"/>
            <w:vMerge/>
            <w:tcBorders>
              <w:top w:val="single" w:sz="0" w:space="0" w:color="000000"/>
              <w:left w:val="none" w:sz="0" w:space="0" w:color="020000"/>
              <w:bottom w:val="single" w:sz="5" w:space="0" w:color="000000"/>
              <w:right w:val="single" w:sz="5" w:space="0" w:color="000000"/>
            </w:tcBorders>
            <w:shd w:val="clear" w:color="auto" w:fill="auto"/>
          </w:tcPr>
          <w:p w14:paraId="63701CC4" w14:textId="77777777" w:rsidR="00A20396" w:rsidRDefault="00A20396"/>
        </w:tc>
        <w:tc>
          <w:tcPr>
            <w:tcW w:w="7435" w:type="dxa"/>
            <w:gridSpan w:val="2"/>
            <w:tcBorders>
              <w:top w:val="none" w:sz="0" w:space="0" w:color="020000"/>
              <w:left w:val="single" w:sz="5" w:space="0" w:color="000000"/>
              <w:bottom w:val="single" w:sz="5" w:space="0" w:color="000000"/>
              <w:right w:val="single" w:sz="5" w:space="0" w:color="000000"/>
            </w:tcBorders>
            <w:shd w:val="clear" w:color="auto" w:fill="auto"/>
          </w:tcPr>
          <w:p w14:paraId="5F0C66D7"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266043D6" w14:textId="77777777" w:rsidTr="00E644B9">
        <w:trPr>
          <w:trHeight w:hRule="exact" w:val="327"/>
        </w:trPr>
        <w:tc>
          <w:tcPr>
            <w:tcW w:w="739" w:type="dxa"/>
            <w:tcBorders>
              <w:top w:val="single" w:sz="5" w:space="0" w:color="000000"/>
              <w:left w:val="single" w:sz="5" w:space="0" w:color="000000"/>
              <w:bottom w:val="single" w:sz="5" w:space="0" w:color="000000"/>
              <w:right w:val="none" w:sz="0" w:space="0" w:color="020000"/>
            </w:tcBorders>
            <w:shd w:val="clear" w:color="auto" w:fill="auto"/>
            <w:vAlign w:val="center"/>
          </w:tcPr>
          <w:p w14:paraId="0DF7EEE4" w14:textId="77777777" w:rsidR="00A20396" w:rsidRDefault="003654BB">
            <w:pPr>
              <w:numPr>
                <w:ilvl w:val="0"/>
                <w:numId w:val="4"/>
              </w:numPr>
              <w:spacing w:after="55" w:line="252" w:lineRule="exact"/>
              <w:ind w:right="91"/>
              <w:jc w:val="right"/>
              <w:textAlignment w:val="baseline"/>
              <w:rPr>
                <w:rFonts w:ascii="Arial" w:eastAsia="Arial" w:hAnsi="Arial"/>
                <w:b/>
                <w:color w:val="000000"/>
              </w:rPr>
            </w:pPr>
            <w:r>
              <w:rPr>
                <w:rFonts w:ascii="Arial" w:eastAsia="Arial" w:hAnsi="Arial"/>
                <w:b/>
                <w:color w:val="000000"/>
                <w:lang w:val="en-US"/>
              </w:rPr>
              <w:t xml:space="preserve"> </w:t>
            </w:r>
          </w:p>
        </w:tc>
        <w:tc>
          <w:tcPr>
            <w:tcW w:w="2045" w:type="dxa"/>
            <w:tcBorders>
              <w:top w:val="single" w:sz="5" w:space="0" w:color="000000"/>
              <w:left w:val="none" w:sz="0" w:space="0" w:color="020000"/>
              <w:bottom w:val="single" w:sz="5" w:space="0" w:color="000000"/>
              <w:right w:val="single" w:sz="5" w:space="0" w:color="000000"/>
            </w:tcBorders>
            <w:shd w:val="clear" w:color="auto" w:fill="auto"/>
            <w:vAlign w:val="center"/>
          </w:tcPr>
          <w:p w14:paraId="7B9451C1" w14:textId="77777777" w:rsidR="00A20396" w:rsidRDefault="003654BB">
            <w:pPr>
              <w:spacing w:after="55" w:line="252" w:lineRule="exact"/>
              <w:ind w:left="91"/>
              <w:textAlignment w:val="baseline"/>
              <w:rPr>
                <w:rFonts w:ascii="Arial" w:eastAsia="Arial" w:hAnsi="Arial"/>
                <w:b/>
                <w:color w:val="000000"/>
              </w:rPr>
            </w:pPr>
            <w:r>
              <w:rPr>
                <w:rFonts w:ascii="Arial" w:eastAsia="Arial" w:hAnsi="Arial"/>
                <w:b/>
                <w:color w:val="000000"/>
                <w:lang w:val="en-US"/>
              </w:rPr>
              <w:t>Date</w:t>
            </w:r>
          </w:p>
        </w:tc>
        <w:tc>
          <w:tcPr>
            <w:tcW w:w="743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4114A69" w14:textId="7CCC670C" w:rsidR="00A20396" w:rsidRPr="00E644B9" w:rsidRDefault="00AC5309">
            <w:pPr>
              <w:spacing w:after="55" w:line="252" w:lineRule="exact"/>
              <w:ind w:left="115"/>
              <w:textAlignment w:val="baseline"/>
              <w:rPr>
                <w:rFonts w:ascii="Arial" w:eastAsia="Arial" w:hAnsi="Arial"/>
                <w:iCs/>
                <w:color w:val="000000"/>
              </w:rPr>
            </w:pPr>
            <w:r>
              <w:rPr>
                <w:rFonts w:ascii="Arial" w:eastAsia="Arial" w:hAnsi="Arial"/>
                <w:iCs/>
                <w:color w:val="000000"/>
              </w:rPr>
              <w:t>16</w:t>
            </w:r>
            <w:r w:rsidR="00E644B9">
              <w:rPr>
                <w:rFonts w:ascii="Arial" w:eastAsia="Arial" w:hAnsi="Arial"/>
                <w:iCs/>
                <w:color w:val="000000"/>
              </w:rPr>
              <w:t xml:space="preserve"> March 2022</w:t>
            </w:r>
          </w:p>
        </w:tc>
      </w:tr>
      <w:tr w:rsidR="00E644B9" w14:paraId="7683CA79" w14:textId="77777777" w:rsidTr="00E644B9">
        <w:trPr>
          <w:trHeight w:hRule="exact" w:val="2331"/>
        </w:trPr>
        <w:tc>
          <w:tcPr>
            <w:tcW w:w="739" w:type="dxa"/>
            <w:tcBorders>
              <w:top w:val="single" w:sz="5" w:space="0" w:color="000000"/>
              <w:left w:val="single" w:sz="5" w:space="0" w:color="000000"/>
              <w:bottom w:val="single" w:sz="0" w:space="0" w:color="000000"/>
              <w:right w:val="none" w:sz="0" w:space="0" w:color="020000"/>
            </w:tcBorders>
            <w:shd w:val="clear" w:color="auto" w:fill="auto"/>
          </w:tcPr>
          <w:p w14:paraId="7D0EC89F" w14:textId="77777777" w:rsidR="00E644B9" w:rsidRDefault="00E644B9">
            <w:pPr>
              <w:numPr>
                <w:ilvl w:val="0"/>
                <w:numId w:val="4"/>
              </w:numPr>
              <w:spacing w:before="43" w:after="756" w:line="252" w:lineRule="exact"/>
              <w:ind w:right="91"/>
              <w:jc w:val="right"/>
              <w:textAlignment w:val="baseline"/>
              <w:rPr>
                <w:rFonts w:ascii="Arial" w:eastAsia="Arial" w:hAnsi="Arial"/>
                <w:b/>
                <w:color w:val="000000"/>
              </w:rPr>
            </w:pPr>
          </w:p>
        </w:tc>
        <w:tc>
          <w:tcPr>
            <w:tcW w:w="2045" w:type="dxa"/>
            <w:tcBorders>
              <w:top w:val="single" w:sz="5" w:space="0" w:color="000000"/>
              <w:left w:val="none" w:sz="0" w:space="0" w:color="020000"/>
              <w:bottom w:val="single" w:sz="0" w:space="0" w:color="000000"/>
              <w:right w:val="single" w:sz="5" w:space="0" w:color="000000"/>
            </w:tcBorders>
            <w:shd w:val="clear" w:color="auto" w:fill="auto"/>
          </w:tcPr>
          <w:p w14:paraId="3B3386FB" w14:textId="040FFCAC" w:rsidR="00E644B9" w:rsidRDefault="00E644B9">
            <w:pPr>
              <w:spacing w:before="43" w:after="756" w:line="252" w:lineRule="exact"/>
              <w:ind w:left="91"/>
              <w:textAlignment w:val="baseline"/>
              <w:rPr>
                <w:rFonts w:ascii="Arial" w:eastAsia="Arial" w:hAnsi="Arial"/>
                <w:b/>
                <w:color w:val="000000"/>
              </w:rPr>
            </w:pPr>
            <w:r>
              <w:rPr>
                <w:rFonts w:ascii="Arial" w:eastAsia="Arial" w:hAnsi="Arial"/>
                <w:b/>
                <w:color w:val="000000"/>
              </w:rPr>
              <w:t>Buyer</w:t>
            </w:r>
          </w:p>
        </w:tc>
        <w:tc>
          <w:tcPr>
            <w:tcW w:w="7435" w:type="dxa"/>
            <w:gridSpan w:val="2"/>
            <w:tcBorders>
              <w:top w:val="single" w:sz="5" w:space="0" w:color="000000"/>
              <w:left w:val="single" w:sz="5" w:space="0" w:color="000000"/>
              <w:bottom w:val="none" w:sz="0" w:space="0" w:color="020000"/>
              <w:right w:val="single" w:sz="5" w:space="0" w:color="000000"/>
            </w:tcBorders>
            <w:shd w:val="clear" w:color="auto" w:fill="auto"/>
            <w:vAlign w:val="center"/>
          </w:tcPr>
          <w:p w14:paraId="0B5520C4" w14:textId="07F1B139" w:rsidR="00E644B9" w:rsidRDefault="00E644B9" w:rsidP="00E644B9">
            <w:pPr>
              <w:spacing w:before="43"/>
              <w:ind w:left="144"/>
              <w:textAlignment w:val="baseline"/>
              <w:rPr>
                <w:rFonts w:ascii="Arial" w:eastAsia="Arial" w:hAnsi="Arial"/>
                <w:iCs/>
                <w:color w:val="000000"/>
              </w:rPr>
            </w:pPr>
            <w:r>
              <w:rPr>
                <w:rFonts w:ascii="Arial" w:eastAsia="Arial" w:hAnsi="Arial"/>
                <w:iCs/>
                <w:color w:val="000000"/>
              </w:rPr>
              <w:t xml:space="preserve">The Department for Business, </w:t>
            </w:r>
            <w:proofErr w:type="gramStart"/>
            <w:r>
              <w:rPr>
                <w:rFonts w:ascii="Arial" w:eastAsia="Arial" w:hAnsi="Arial"/>
                <w:iCs/>
                <w:color w:val="000000"/>
              </w:rPr>
              <w:t>Energy</w:t>
            </w:r>
            <w:proofErr w:type="gramEnd"/>
            <w:r>
              <w:rPr>
                <w:rFonts w:ascii="Arial" w:eastAsia="Arial" w:hAnsi="Arial"/>
                <w:iCs/>
                <w:color w:val="000000"/>
              </w:rPr>
              <w:t xml:space="preserve"> and Industrial Strategy (BEIS) on behalf of the Secretary of State for Business, Energy and Industrial Strategy</w:t>
            </w:r>
          </w:p>
          <w:p w14:paraId="16127670" w14:textId="77777777" w:rsidR="00E644B9" w:rsidRDefault="00E644B9" w:rsidP="00E644B9">
            <w:pPr>
              <w:spacing w:before="43" w:line="244" w:lineRule="exact"/>
              <w:ind w:left="144"/>
              <w:textAlignment w:val="baseline"/>
              <w:rPr>
                <w:rFonts w:ascii="Arial" w:eastAsia="Arial" w:hAnsi="Arial"/>
                <w:iCs/>
                <w:color w:val="000000"/>
              </w:rPr>
            </w:pPr>
          </w:p>
          <w:p w14:paraId="212F3ECC" w14:textId="403A4268" w:rsidR="00E644B9" w:rsidRDefault="00E644B9" w:rsidP="00E644B9">
            <w:pPr>
              <w:spacing w:before="43" w:line="244" w:lineRule="exact"/>
              <w:ind w:left="144"/>
              <w:textAlignment w:val="baseline"/>
              <w:rPr>
                <w:rFonts w:ascii="Arial" w:eastAsia="Arial" w:hAnsi="Arial"/>
                <w:iCs/>
                <w:color w:val="000000"/>
              </w:rPr>
            </w:pPr>
            <w:r>
              <w:rPr>
                <w:rFonts w:ascii="Arial" w:eastAsia="Arial" w:hAnsi="Arial"/>
                <w:iCs/>
                <w:color w:val="000000"/>
              </w:rPr>
              <w:t>1 Victoria Street</w:t>
            </w:r>
          </w:p>
          <w:p w14:paraId="0F30E0E0" w14:textId="77777777" w:rsidR="00E644B9" w:rsidRDefault="00E644B9" w:rsidP="00E644B9">
            <w:pPr>
              <w:spacing w:before="43" w:line="244" w:lineRule="exact"/>
              <w:ind w:left="144"/>
              <w:textAlignment w:val="baseline"/>
              <w:rPr>
                <w:rFonts w:ascii="Arial" w:eastAsia="Arial" w:hAnsi="Arial"/>
                <w:iCs/>
                <w:color w:val="000000"/>
              </w:rPr>
            </w:pPr>
            <w:r>
              <w:rPr>
                <w:rFonts w:ascii="Arial" w:eastAsia="Arial" w:hAnsi="Arial"/>
                <w:iCs/>
                <w:color w:val="000000"/>
              </w:rPr>
              <w:t>London</w:t>
            </w:r>
          </w:p>
          <w:p w14:paraId="42CE118B" w14:textId="280AC527" w:rsidR="00E644B9" w:rsidRDefault="00E644B9" w:rsidP="00E644B9">
            <w:pPr>
              <w:spacing w:before="43" w:line="244" w:lineRule="exact"/>
              <w:ind w:left="144"/>
              <w:textAlignment w:val="baseline"/>
              <w:rPr>
                <w:rFonts w:ascii="Arial" w:eastAsia="Arial" w:hAnsi="Arial"/>
                <w:iCs/>
                <w:color w:val="000000"/>
              </w:rPr>
            </w:pPr>
            <w:r>
              <w:rPr>
                <w:rFonts w:ascii="Arial" w:eastAsia="Arial" w:hAnsi="Arial"/>
                <w:iCs/>
                <w:color w:val="000000"/>
              </w:rPr>
              <w:t>SW1H 0ET</w:t>
            </w:r>
          </w:p>
        </w:tc>
      </w:tr>
      <w:tr w:rsidR="00A20396" w14:paraId="1AC4A379" w14:textId="77777777" w:rsidTr="00E644B9">
        <w:trPr>
          <w:trHeight w:hRule="exact" w:val="259"/>
        </w:trPr>
        <w:tc>
          <w:tcPr>
            <w:tcW w:w="739" w:type="dxa"/>
            <w:vMerge w:val="restart"/>
            <w:tcBorders>
              <w:top w:val="single" w:sz="5" w:space="0" w:color="000000"/>
              <w:left w:val="single" w:sz="5" w:space="0" w:color="000000"/>
              <w:bottom w:val="single" w:sz="0" w:space="0" w:color="000000"/>
              <w:right w:val="none" w:sz="0" w:space="0" w:color="020000"/>
            </w:tcBorders>
            <w:shd w:val="clear" w:color="auto" w:fill="auto"/>
          </w:tcPr>
          <w:p w14:paraId="775754C2" w14:textId="77777777" w:rsidR="00A20396" w:rsidRDefault="003654BB">
            <w:pPr>
              <w:numPr>
                <w:ilvl w:val="0"/>
                <w:numId w:val="4"/>
              </w:numPr>
              <w:spacing w:after="1246" w:line="252" w:lineRule="exact"/>
              <w:ind w:right="91"/>
              <w:jc w:val="right"/>
              <w:textAlignment w:val="baseline"/>
              <w:rPr>
                <w:rFonts w:ascii="Arial" w:eastAsia="Arial" w:hAnsi="Arial"/>
                <w:b/>
                <w:color w:val="000000"/>
              </w:rPr>
            </w:pPr>
            <w:r>
              <w:rPr>
                <w:rFonts w:ascii="Arial" w:eastAsia="Arial" w:hAnsi="Arial"/>
                <w:b/>
                <w:color w:val="000000"/>
                <w:lang w:val="en-US"/>
              </w:rPr>
              <w:t xml:space="preserve"> </w:t>
            </w:r>
          </w:p>
        </w:tc>
        <w:tc>
          <w:tcPr>
            <w:tcW w:w="2045" w:type="dxa"/>
            <w:vMerge w:val="restart"/>
            <w:tcBorders>
              <w:top w:val="single" w:sz="5" w:space="0" w:color="000000"/>
              <w:left w:val="none" w:sz="0" w:space="0" w:color="020000"/>
              <w:bottom w:val="single" w:sz="0" w:space="0" w:color="000000"/>
              <w:right w:val="single" w:sz="5" w:space="0" w:color="000000"/>
            </w:tcBorders>
            <w:shd w:val="clear" w:color="auto" w:fill="auto"/>
          </w:tcPr>
          <w:p w14:paraId="6C5B9806" w14:textId="77777777" w:rsidR="00A20396" w:rsidRDefault="003654BB">
            <w:pPr>
              <w:spacing w:after="1246" w:line="252" w:lineRule="exact"/>
              <w:ind w:left="91"/>
              <w:textAlignment w:val="baseline"/>
              <w:rPr>
                <w:rFonts w:ascii="Arial" w:eastAsia="Arial" w:hAnsi="Arial"/>
                <w:b/>
                <w:color w:val="000000"/>
              </w:rPr>
            </w:pPr>
            <w:r>
              <w:rPr>
                <w:rFonts w:ascii="Arial" w:eastAsia="Arial" w:hAnsi="Arial"/>
                <w:b/>
                <w:color w:val="000000"/>
                <w:lang w:val="en-US"/>
              </w:rPr>
              <w:t>Supplier</w:t>
            </w:r>
          </w:p>
        </w:tc>
        <w:tc>
          <w:tcPr>
            <w:tcW w:w="7435" w:type="dxa"/>
            <w:gridSpan w:val="2"/>
            <w:tcBorders>
              <w:top w:val="single" w:sz="5" w:space="0" w:color="000000"/>
              <w:left w:val="single" w:sz="5" w:space="0" w:color="000000"/>
              <w:bottom w:val="none" w:sz="0" w:space="0" w:color="020000"/>
              <w:right w:val="single" w:sz="5" w:space="0" w:color="000000"/>
            </w:tcBorders>
            <w:shd w:val="clear" w:color="auto" w:fill="auto"/>
            <w:vAlign w:val="center"/>
          </w:tcPr>
          <w:p w14:paraId="10E420A2" w14:textId="66C6CF01" w:rsidR="00A20396" w:rsidRDefault="008648E7">
            <w:pPr>
              <w:spacing w:line="230" w:lineRule="exact"/>
              <w:ind w:left="144"/>
              <w:textAlignment w:val="baseline"/>
              <w:rPr>
                <w:rFonts w:ascii="Arial" w:eastAsia="Arial" w:hAnsi="Arial"/>
                <w:color w:val="000000"/>
              </w:rPr>
            </w:pPr>
            <w:r>
              <w:rPr>
                <w:rFonts w:ascii="Arial" w:eastAsia="Arial" w:hAnsi="Arial" w:cs="Arial"/>
                <w:color w:val="000000"/>
                <w:lang w:val="en-US"/>
              </w:rPr>
              <w:t xml:space="preserve">UK </w:t>
            </w:r>
            <w:r w:rsidR="000A14F7" w:rsidRPr="008648E7">
              <w:rPr>
                <w:rFonts w:ascii="Arial" w:eastAsia="Arial" w:hAnsi="Arial" w:cs="Arial"/>
                <w:color w:val="000000"/>
                <w:lang w:val="en-US"/>
              </w:rPr>
              <w:t>R</w:t>
            </w:r>
            <w:r>
              <w:rPr>
                <w:rFonts w:ascii="Arial" w:eastAsia="Arial" w:hAnsi="Arial" w:cs="Arial"/>
                <w:color w:val="000000"/>
                <w:lang w:val="en-US"/>
              </w:rPr>
              <w:t xml:space="preserve">esearch and </w:t>
            </w:r>
            <w:r w:rsidR="000A14F7" w:rsidRPr="008648E7">
              <w:rPr>
                <w:rFonts w:ascii="Arial" w:eastAsia="Arial" w:hAnsi="Arial" w:cs="Arial"/>
                <w:color w:val="000000"/>
                <w:lang w:val="en-US"/>
              </w:rPr>
              <w:t>I</w:t>
            </w:r>
            <w:r>
              <w:rPr>
                <w:rFonts w:ascii="Arial" w:eastAsia="Arial" w:hAnsi="Arial" w:cs="Arial"/>
                <w:color w:val="000000"/>
                <w:lang w:val="en-US"/>
              </w:rPr>
              <w:t>nnovation</w:t>
            </w:r>
          </w:p>
        </w:tc>
      </w:tr>
      <w:tr w:rsidR="00A20396" w14:paraId="1214BC4C" w14:textId="77777777" w:rsidTr="00E644B9">
        <w:trPr>
          <w:trHeight w:hRule="exact" w:val="250"/>
        </w:trPr>
        <w:tc>
          <w:tcPr>
            <w:tcW w:w="739" w:type="dxa"/>
            <w:vMerge/>
            <w:tcBorders>
              <w:top w:val="single" w:sz="0" w:space="0" w:color="000000"/>
              <w:left w:val="single" w:sz="5" w:space="0" w:color="000000"/>
              <w:bottom w:val="single" w:sz="0" w:space="0" w:color="000000"/>
              <w:right w:val="none" w:sz="0" w:space="0" w:color="020000"/>
            </w:tcBorders>
            <w:shd w:val="clear" w:color="auto" w:fill="auto"/>
          </w:tcPr>
          <w:p w14:paraId="04C00A6A" w14:textId="77777777" w:rsidR="00A20396" w:rsidRDefault="00A20396"/>
        </w:tc>
        <w:tc>
          <w:tcPr>
            <w:tcW w:w="2045" w:type="dxa"/>
            <w:vMerge/>
            <w:tcBorders>
              <w:top w:val="single" w:sz="0" w:space="0" w:color="000000"/>
              <w:left w:val="none" w:sz="0" w:space="0" w:color="020000"/>
              <w:bottom w:val="single" w:sz="0" w:space="0" w:color="000000"/>
              <w:right w:val="single" w:sz="5" w:space="0" w:color="000000"/>
            </w:tcBorders>
            <w:shd w:val="clear" w:color="auto" w:fill="auto"/>
          </w:tcPr>
          <w:p w14:paraId="565C337D"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tcPr>
          <w:p w14:paraId="2A3017FB"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15603697" w14:textId="77777777" w:rsidTr="00E644B9">
        <w:trPr>
          <w:trHeight w:hRule="exact" w:val="259"/>
        </w:trPr>
        <w:tc>
          <w:tcPr>
            <w:tcW w:w="739" w:type="dxa"/>
            <w:vMerge/>
            <w:tcBorders>
              <w:top w:val="single" w:sz="0" w:space="0" w:color="000000"/>
              <w:left w:val="single" w:sz="5" w:space="0" w:color="000000"/>
              <w:bottom w:val="single" w:sz="0" w:space="0" w:color="000000"/>
              <w:right w:val="none" w:sz="0" w:space="0" w:color="020000"/>
            </w:tcBorders>
            <w:shd w:val="clear" w:color="auto" w:fill="auto"/>
          </w:tcPr>
          <w:p w14:paraId="4088675B" w14:textId="77777777" w:rsidR="00A20396" w:rsidRDefault="00A20396"/>
        </w:tc>
        <w:tc>
          <w:tcPr>
            <w:tcW w:w="2045" w:type="dxa"/>
            <w:vMerge/>
            <w:tcBorders>
              <w:top w:val="single" w:sz="0" w:space="0" w:color="000000"/>
              <w:left w:val="none" w:sz="0" w:space="0" w:color="020000"/>
              <w:bottom w:val="single" w:sz="0" w:space="0" w:color="000000"/>
              <w:right w:val="single" w:sz="5" w:space="0" w:color="000000"/>
            </w:tcBorders>
            <w:shd w:val="clear" w:color="auto" w:fill="auto"/>
          </w:tcPr>
          <w:p w14:paraId="4BF1ED4B"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vAlign w:val="center"/>
          </w:tcPr>
          <w:p w14:paraId="29F69872" w14:textId="53459DE6" w:rsidR="007025EC" w:rsidRPr="008648E7" w:rsidRDefault="007025EC" w:rsidP="007025EC">
            <w:pPr>
              <w:rPr>
                <w:rFonts w:ascii="Arial" w:hAnsi="Arial" w:cs="Arial"/>
                <w:color w:val="1F497D"/>
                <w:lang w:eastAsia="en-US"/>
              </w:rPr>
            </w:pPr>
            <w:r w:rsidRPr="008648E7">
              <w:rPr>
                <w:rFonts w:ascii="Arial" w:hAnsi="Arial" w:cs="Arial"/>
                <w:lang w:eastAsia="en-US"/>
              </w:rPr>
              <w:t>Polaris House, North Star Ave, Swindon SN2 1SZ</w:t>
            </w:r>
          </w:p>
          <w:p w14:paraId="1B292AEB" w14:textId="257C3B2B" w:rsidR="00A20396" w:rsidRDefault="00A20396">
            <w:pPr>
              <w:spacing w:line="240" w:lineRule="exact"/>
              <w:ind w:left="144"/>
              <w:textAlignment w:val="baseline"/>
              <w:rPr>
                <w:rFonts w:ascii="Arial" w:eastAsia="Arial" w:hAnsi="Arial"/>
                <w:i/>
                <w:color w:val="000000"/>
              </w:rPr>
            </w:pPr>
          </w:p>
        </w:tc>
      </w:tr>
      <w:tr w:rsidR="00A20396" w14:paraId="033198D5" w14:textId="77777777" w:rsidTr="00E644B9">
        <w:trPr>
          <w:trHeight w:hRule="exact" w:val="245"/>
        </w:trPr>
        <w:tc>
          <w:tcPr>
            <w:tcW w:w="739" w:type="dxa"/>
            <w:vMerge/>
            <w:tcBorders>
              <w:top w:val="single" w:sz="0" w:space="0" w:color="000000"/>
              <w:left w:val="single" w:sz="5" w:space="0" w:color="000000"/>
              <w:bottom w:val="single" w:sz="0" w:space="0" w:color="000000"/>
              <w:right w:val="none" w:sz="0" w:space="0" w:color="020000"/>
            </w:tcBorders>
            <w:shd w:val="clear" w:color="auto" w:fill="auto"/>
          </w:tcPr>
          <w:p w14:paraId="271B01B1" w14:textId="77777777" w:rsidR="00A20396" w:rsidRDefault="00A20396"/>
        </w:tc>
        <w:tc>
          <w:tcPr>
            <w:tcW w:w="2045" w:type="dxa"/>
            <w:vMerge/>
            <w:tcBorders>
              <w:top w:val="single" w:sz="0" w:space="0" w:color="000000"/>
              <w:left w:val="none" w:sz="0" w:space="0" w:color="020000"/>
              <w:bottom w:val="single" w:sz="0" w:space="0" w:color="000000"/>
              <w:right w:val="single" w:sz="5" w:space="0" w:color="000000"/>
            </w:tcBorders>
            <w:shd w:val="clear" w:color="auto" w:fill="auto"/>
          </w:tcPr>
          <w:p w14:paraId="521CBE0A"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tcPr>
          <w:p w14:paraId="33B35E33"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466E3AE9" w14:textId="77777777" w:rsidTr="00E644B9">
        <w:trPr>
          <w:trHeight w:hRule="exact" w:val="259"/>
        </w:trPr>
        <w:tc>
          <w:tcPr>
            <w:tcW w:w="739" w:type="dxa"/>
            <w:vMerge/>
            <w:tcBorders>
              <w:top w:val="single" w:sz="0" w:space="0" w:color="000000"/>
              <w:left w:val="single" w:sz="5" w:space="0" w:color="000000"/>
              <w:bottom w:val="single" w:sz="0" w:space="0" w:color="000000"/>
              <w:right w:val="none" w:sz="0" w:space="0" w:color="020000"/>
            </w:tcBorders>
            <w:shd w:val="clear" w:color="auto" w:fill="auto"/>
          </w:tcPr>
          <w:p w14:paraId="20C0CFBD" w14:textId="77777777" w:rsidR="00A20396" w:rsidRDefault="00A20396"/>
        </w:tc>
        <w:tc>
          <w:tcPr>
            <w:tcW w:w="2045" w:type="dxa"/>
            <w:vMerge/>
            <w:tcBorders>
              <w:top w:val="single" w:sz="0" w:space="0" w:color="000000"/>
              <w:left w:val="none" w:sz="0" w:space="0" w:color="020000"/>
              <w:bottom w:val="single" w:sz="0" w:space="0" w:color="000000"/>
              <w:right w:val="single" w:sz="5" w:space="0" w:color="000000"/>
            </w:tcBorders>
            <w:shd w:val="clear" w:color="auto" w:fill="auto"/>
          </w:tcPr>
          <w:p w14:paraId="1FEE4D85"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vAlign w:val="center"/>
          </w:tcPr>
          <w:p w14:paraId="1420B937" w14:textId="700EE276" w:rsidR="00A20396" w:rsidRDefault="00762012">
            <w:pPr>
              <w:spacing w:line="240" w:lineRule="exact"/>
              <w:ind w:left="144"/>
              <w:textAlignment w:val="baseline"/>
              <w:rPr>
                <w:rFonts w:ascii="Arial" w:eastAsia="Arial" w:hAnsi="Arial"/>
                <w:i/>
                <w:color w:val="000000"/>
              </w:rPr>
            </w:pPr>
            <w:r>
              <w:rPr>
                <w:rFonts w:ascii="Arial" w:eastAsia="Arial" w:hAnsi="Arial"/>
                <w:i/>
                <w:color w:val="000000"/>
                <w:lang w:val="en-US"/>
              </w:rPr>
              <w:t>Established under the Higher Education and Research Act 2017</w:t>
            </w:r>
          </w:p>
        </w:tc>
      </w:tr>
      <w:tr w:rsidR="00A20396" w14:paraId="046072F5" w14:textId="77777777" w:rsidTr="00E644B9">
        <w:trPr>
          <w:trHeight w:hRule="exact" w:val="250"/>
        </w:trPr>
        <w:tc>
          <w:tcPr>
            <w:tcW w:w="739" w:type="dxa"/>
            <w:vMerge/>
            <w:tcBorders>
              <w:top w:val="single" w:sz="0" w:space="0" w:color="000000"/>
              <w:left w:val="single" w:sz="5" w:space="0" w:color="000000"/>
              <w:bottom w:val="single" w:sz="5" w:space="0" w:color="000000"/>
              <w:right w:val="none" w:sz="0" w:space="0" w:color="020000"/>
            </w:tcBorders>
            <w:shd w:val="clear" w:color="auto" w:fill="auto"/>
          </w:tcPr>
          <w:p w14:paraId="0DD6E4E0" w14:textId="77777777" w:rsidR="00A20396" w:rsidRDefault="00A20396"/>
        </w:tc>
        <w:tc>
          <w:tcPr>
            <w:tcW w:w="2045" w:type="dxa"/>
            <w:vMerge/>
            <w:tcBorders>
              <w:top w:val="single" w:sz="0" w:space="0" w:color="000000"/>
              <w:left w:val="none" w:sz="0" w:space="0" w:color="020000"/>
              <w:bottom w:val="single" w:sz="5" w:space="0" w:color="000000"/>
              <w:right w:val="single" w:sz="5" w:space="0" w:color="000000"/>
            </w:tcBorders>
            <w:shd w:val="clear" w:color="auto" w:fill="auto"/>
          </w:tcPr>
          <w:p w14:paraId="08170BE4" w14:textId="77777777" w:rsidR="00A20396" w:rsidRDefault="00A20396"/>
        </w:tc>
        <w:tc>
          <w:tcPr>
            <w:tcW w:w="7435" w:type="dxa"/>
            <w:gridSpan w:val="2"/>
            <w:tcBorders>
              <w:top w:val="none" w:sz="0" w:space="0" w:color="020000"/>
              <w:left w:val="single" w:sz="5" w:space="0" w:color="000000"/>
              <w:bottom w:val="single" w:sz="5" w:space="0" w:color="000000"/>
              <w:right w:val="single" w:sz="5" w:space="0" w:color="000000"/>
            </w:tcBorders>
            <w:shd w:val="clear" w:color="auto" w:fill="auto"/>
          </w:tcPr>
          <w:p w14:paraId="772FEB3D"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16E689A4" w14:textId="77777777" w:rsidTr="00E644B9">
        <w:trPr>
          <w:trHeight w:hRule="exact" w:val="3556"/>
        </w:trPr>
        <w:tc>
          <w:tcPr>
            <w:tcW w:w="739" w:type="dxa"/>
            <w:tcBorders>
              <w:top w:val="single" w:sz="5" w:space="0" w:color="000000"/>
              <w:left w:val="single" w:sz="5" w:space="0" w:color="000000"/>
              <w:bottom w:val="single" w:sz="5" w:space="0" w:color="000000"/>
              <w:right w:val="none" w:sz="0" w:space="0" w:color="020000"/>
            </w:tcBorders>
            <w:shd w:val="clear" w:color="auto" w:fill="auto"/>
          </w:tcPr>
          <w:p w14:paraId="0326D4C9" w14:textId="77777777" w:rsidR="00A20396" w:rsidRDefault="003654BB">
            <w:pPr>
              <w:numPr>
                <w:ilvl w:val="0"/>
                <w:numId w:val="4"/>
              </w:numPr>
              <w:spacing w:after="3271" w:line="252" w:lineRule="exact"/>
              <w:ind w:right="91"/>
              <w:jc w:val="right"/>
              <w:textAlignment w:val="baseline"/>
              <w:rPr>
                <w:rFonts w:ascii="Arial" w:eastAsia="Arial" w:hAnsi="Arial"/>
                <w:b/>
                <w:color w:val="000000"/>
              </w:rPr>
            </w:pPr>
            <w:r>
              <w:rPr>
                <w:rFonts w:ascii="Arial" w:eastAsia="Arial" w:hAnsi="Arial"/>
                <w:b/>
                <w:color w:val="000000"/>
                <w:lang w:val="en-US"/>
              </w:rPr>
              <w:t xml:space="preserve"> </w:t>
            </w:r>
          </w:p>
        </w:tc>
        <w:tc>
          <w:tcPr>
            <w:tcW w:w="2045" w:type="dxa"/>
            <w:tcBorders>
              <w:top w:val="single" w:sz="5" w:space="0" w:color="000000"/>
              <w:left w:val="none" w:sz="0" w:space="0" w:color="020000"/>
              <w:bottom w:val="single" w:sz="5" w:space="0" w:color="000000"/>
              <w:right w:val="single" w:sz="5" w:space="0" w:color="000000"/>
            </w:tcBorders>
            <w:shd w:val="clear" w:color="auto" w:fill="auto"/>
          </w:tcPr>
          <w:p w14:paraId="03BDC3D8" w14:textId="77777777" w:rsidR="00A20396" w:rsidRDefault="003654BB">
            <w:pPr>
              <w:spacing w:after="3271" w:line="252" w:lineRule="exact"/>
              <w:ind w:left="91"/>
              <w:textAlignment w:val="baseline"/>
              <w:rPr>
                <w:rFonts w:ascii="Arial" w:eastAsia="Arial" w:hAnsi="Arial"/>
                <w:b/>
                <w:color w:val="000000"/>
              </w:rPr>
            </w:pPr>
            <w:r>
              <w:rPr>
                <w:rFonts w:ascii="Arial" w:eastAsia="Arial" w:hAnsi="Arial"/>
                <w:b/>
                <w:color w:val="000000"/>
                <w:lang w:val="en-US"/>
              </w:rPr>
              <w:t>The Contract</w:t>
            </w:r>
          </w:p>
        </w:tc>
        <w:tc>
          <w:tcPr>
            <w:tcW w:w="7435" w:type="dxa"/>
            <w:gridSpan w:val="2"/>
            <w:tcBorders>
              <w:top w:val="single" w:sz="5" w:space="0" w:color="000000"/>
              <w:left w:val="single" w:sz="5" w:space="0" w:color="000000"/>
              <w:bottom w:val="single" w:sz="5" w:space="0" w:color="000000"/>
              <w:right w:val="single" w:sz="5" w:space="0" w:color="000000"/>
            </w:tcBorders>
            <w:shd w:val="clear" w:color="auto" w:fill="auto"/>
          </w:tcPr>
          <w:p w14:paraId="220ED804" w14:textId="77777777" w:rsidR="00A20396" w:rsidRDefault="003654BB" w:rsidP="00E644B9">
            <w:pPr>
              <w:spacing w:line="251" w:lineRule="exact"/>
              <w:ind w:left="144"/>
              <w:textAlignment w:val="baseline"/>
              <w:rPr>
                <w:rFonts w:ascii="Arial" w:eastAsia="Arial" w:hAnsi="Arial"/>
                <w:color w:val="000000"/>
              </w:rPr>
            </w:pPr>
            <w:r>
              <w:rPr>
                <w:rFonts w:ascii="Arial" w:eastAsia="Arial" w:hAnsi="Arial"/>
                <w:color w:val="000000"/>
                <w:lang w:val="en-US"/>
              </w:rPr>
              <w:t>The Supplier shall supply the deliverables described below on the terms</w:t>
            </w:r>
          </w:p>
          <w:p w14:paraId="2E81D1CF" w14:textId="594B60EB" w:rsidR="00A20396" w:rsidRDefault="003654BB" w:rsidP="00E644B9">
            <w:pPr>
              <w:tabs>
                <w:tab w:val="left" w:pos="1008"/>
                <w:tab w:val="left" w:pos="1368"/>
                <w:tab w:val="left" w:pos="1872"/>
                <w:tab w:val="left" w:pos="2664"/>
                <w:tab w:val="left" w:pos="3312"/>
                <w:tab w:val="left" w:pos="3816"/>
                <w:tab w:val="right" w:pos="7344"/>
              </w:tabs>
              <w:spacing w:before="7" w:line="249" w:lineRule="exact"/>
              <w:ind w:left="144" w:right="144"/>
              <w:textAlignment w:val="baseline"/>
              <w:rPr>
                <w:rFonts w:ascii="Arial" w:eastAsia="Arial" w:hAnsi="Arial"/>
                <w:color w:val="000000"/>
              </w:rPr>
            </w:pPr>
            <w:r>
              <w:rPr>
                <w:rFonts w:ascii="Arial" w:eastAsia="Arial" w:hAnsi="Arial"/>
                <w:color w:val="000000"/>
                <w:lang w:val="en-US"/>
              </w:rPr>
              <w:t>set out</w:t>
            </w:r>
            <w:r w:rsidR="00E644B9">
              <w:rPr>
                <w:rFonts w:ascii="Arial" w:eastAsia="Arial" w:hAnsi="Arial"/>
                <w:color w:val="000000"/>
              </w:rPr>
              <w:t xml:space="preserve"> </w:t>
            </w:r>
            <w:r>
              <w:rPr>
                <w:rFonts w:ascii="Arial" w:eastAsia="Arial" w:hAnsi="Arial"/>
                <w:color w:val="000000"/>
                <w:lang w:val="en-US"/>
              </w:rPr>
              <w:t>in</w:t>
            </w:r>
            <w:r w:rsidR="00E644B9">
              <w:rPr>
                <w:rFonts w:ascii="Arial" w:eastAsia="Arial" w:hAnsi="Arial"/>
                <w:color w:val="000000"/>
              </w:rPr>
              <w:t xml:space="preserve"> </w:t>
            </w:r>
            <w:r>
              <w:rPr>
                <w:rFonts w:ascii="Arial" w:eastAsia="Arial" w:hAnsi="Arial"/>
                <w:color w:val="000000"/>
                <w:lang w:val="en-US"/>
              </w:rPr>
              <w:t>this</w:t>
            </w:r>
            <w:r w:rsidR="00E644B9">
              <w:rPr>
                <w:rFonts w:ascii="Arial" w:eastAsia="Arial" w:hAnsi="Arial"/>
                <w:color w:val="000000"/>
              </w:rPr>
              <w:t xml:space="preserve"> </w:t>
            </w:r>
            <w:r>
              <w:rPr>
                <w:rFonts w:ascii="Arial" w:eastAsia="Arial" w:hAnsi="Arial"/>
                <w:color w:val="000000"/>
                <w:lang w:val="en-US"/>
              </w:rPr>
              <w:t>Order</w:t>
            </w:r>
            <w:r w:rsidR="00E644B9">
              <w:rPr>
                <w:rFonts w:ascii="Arial" w:eastAsia="Arial" w:hAnsi="Arial"/>
                <w:color w:val="000000"/>
              </w:rPr>
              <w:t xml:space="preserve"> </w:t>
            </w:r>
            <w:r>
              <w:rPr>
                <w:rFonts w:ascii="Arial" w:eastAsia="Arial" w:hAnsi="Arial"/>
                <w:color w:val="000000"/>
                <w:lang w:val="en-US"/>
              </w:rPr>
              <w:t>Form</w:t>
            </w:r>
            <w:r w:rsidR="00E644B9">
              <w:rPr>
                <w:rFonts w:ascii="Arial" w:eastAsia="Arial" w:hAnsi="Arial"/>
                <w:color w:val="000000"/>
              </w:rPr>
              <w:t xml:space="preserve"> </w:t>
            </w:r>
            <w:r>
              <w:rPr>
                <w:rFonts w:ascii="Arial" w:eastAsia="Arial" w:hAnsi="Arial"/>
                <w:color w:val="000000"/>
                <w:lang w:val="en-US"/>
              </w:rPr>
              <w:t>an</w:t>
            </w:r>
            <w:r w:rsidR="00E644B9">
              <w:rPr>
                <w:rFonts w:ascii="Arial" w:eastAsia="Arial" w:hAnsi="Arial"/>
                <w:color w:val="000000"/>
              </w:rPr>
              <w:t xml:space="preserve">d </w:t>
            </w:r>
            <w:r>
              <w:rPr>
                <w:rFonts w:ascii="Arial" w:eastAsia="Arial" w:hAnsi="Arial"/>
                <w:color w:val="000000"/>
                <w:lang w:val="en-US"/>
              </w:rPr>
              <w:t>the attached</w:t>
            </w:r>
            <w:r w:rsidR="00E644B9">
              <w:rPr>
                <w:rFonts w:ascii="Arial" w:eastAsia="Arial" w:hAnsi="Arial"/>
                <w:color w:val="000000"/>
              </w:rPr>
              <w:t xml:space="preserve"> </w:t>
            </w:r>
            <w:r>
              <w:rPr>
                <w:rFonts w:ascii="Arial" w:eastAsia="Arial" w:hAnsi="Arial"/>
                <w:color w:val="000000"/>
                <w:lang w:val="en-US"/>
              </w:rPr>
              <w:t xml:space="preserve">contract conditions </w:t>
            </w:r>
            <w:r>
              <w:rPr>
                <w:rFonts w:ascii="Arial" w:eastAsia="Arial" w:hAnsi="Arial"/>
                <w:color w:val="000000"/>
                <w:lang w:val="en-US"/>
              </w:rPr>
              <w:br/>
              <w:t>("</w:t>
            </w:r>
            <w:r>
              <w:rPr>
                <w:rFonts w:ascii="Arial" w:eastAsia="Arial" w:hAnsi="Arial"/>
                <w:b/>
                <w:color w:val="000000"/>
                <w:lang w:val="en-US"/>
              </w:rPr>
              <w:t>Conditions</w:t>
            </w:r>
            <w:r>
              <w:rPr>
                <w:rFonts w:ascii="Arial" w:eastAsia="Arial" w:hAnsi="Arial"/>
                <w:color w:val="000000"/>
                <w:lang w:val="en-US"/>
              </w:rPr>
              <w:t>") and any</w:t>
            </w:r>
            <w:r w:rsidR="00E644B9">
              <w:rPr>
                <w:rFonts w:ascii="Arial" w:eastAsia="Arial" w:hAnsi="Arial"/>
                <w:color w:val="000000"/>
              </w:rPr>
              <w:t xml:space="preserve"> Annexes.</w:t>
            </w:r>
          </w:p>
          <w:p w14:paraId="455ABDEA" w14:textId="77777777" w:rsidR="00A20396" w:rsidRDefault="003654BB">
            <w:pPr>
              <w:spacing w:before="248" w:line="255" w:lineRule="exact"/>
              <w:ind w:left="144" w:right="144"/>
              <w:textAlignment w:val="baseline"/>
              <w:rPr>
                <w:rFonts w:ascii="Arial" w:eastAsia="Arial" w:hAnsi="Arial"/>
                <w:color w:val="000000"/>
              </w:rPr>
            </w:pPr>
            <w:r>
              <w:rPr>
                <w:rFonts w:ascii="Arial" w:eastAsia="Arial" w:hAnsi="Arial"/>
                <w:color w:val="000000"/>
                <w:lang w:val="en-US"/>
              </w:rPr>
              <w:t xml:space="preserve">Unless the context otherwise requires, </w:t>
            </w:r>
            <w:proofErr w:type="spellStart"/>
            <w:r>
              <w:rPr>
                <w:rFonts w:ascii="Arial" w:eastAsia="Arial" w:hAnsi="Arial"/>
                <w:color w:val="000000"/>
                <w:lang w:val="en-US"/>
              </w:rPr>
              <w:t>capitalised</w:t>
            </w:r>
            <w:proofErr w:type="spellEnd"/>
            <w:r>
              <w:rPr>
                <w:rFonts w:ascii="Arial" w:eastAsia="Arial" w:hAnsi="Arial"/>
                <w:color w:val="000000"/>
                <w:lang w:val="en-US"/>
              </w:rPr>
              <w:t xml:space="preserve"> expressions used in this Order Form have the same meanings as in Conditions.</w:t>
            </w:r>
          </w:p>
          <w:p w14:paraId="453495AF" w14:textId="77777777" w:rsidR="00A20396" w:rsidRDefault="003654BB">
            <w:pPr>
              <w:spacing w:before="245" w:line="259" w:lineRule="exact"/>
              <w:ind w:left="144" w:right="144"/>
              <w:textAlignment w:val="baseline"/>
              <w:rPr>
                <w:rFonts w:ascii="Arial" w:eastAsia="Arial" w:hAnsi="Arial"/>
                <w:color w:val="000000"/>
              </w:rPr>
            </w:pPr>
            <w:r>
              <w:rPr>
                <w:rFonts w:ascii="Arial" w:eastAsia="Arial" w:hAnsi="Arial"/>
                <w:color w:val="000000"/>
                <w:lang w:val="en-US"/>
              </w:rPr>
              <w:t>In the event of any conflict between this Order Form and the Conditions, this Order Form shall prevail.</w:t>
            </w:r>
          </w:p>
          <w:p w14:paraId="0D5F2A4D" w14:textId="77777777" w:rsidR="00A20396" w:rsidRDefault="003654BB">
            <w:pPr>
              <w:spacing w:before="252" w:after="238" w:line="252" w:lineRule="exact"/>
              <w:ind w:left="144" w:right="144"/>
              <w:textAlignment w:val="baseline"/>
              <w:rPr>
                <w:rFonts w:ascii="Arial" w:eastAsia="Arial" w:hAnsi="Arial"/>
                <w:color w:val="000000"/>
              </w:rPr>
            </w:pPr>
            <w:r>
              <w:rPr>
                <w:rFonts w:ascii="Arial" w:eastAsia="Arial" w:hAnsi="Arial"/>
                <w:color w:val="000000"/>
                <w:lang w:val="en-US"/>
              </w:rPr>
              <w:t>Please do not attach any Supplier terms and conditions to this Order Form as they will not be accepted by the Buyer and may delay conclusion of the Contract.</w:t>
            </w:r>
          </w:p>
        </w:tc>
      </w:tr>
      <w:tr w:rsidR="00A20396" w14:paraId="704C787B" w14:textId="77777777" w:rsidTr="00E644B9">
        <w:trPr>
          <w:trHeight w:hRule="exact" w:val="2280"/>
        </w:trPr>
        <w:tc>
          <w:tcPr>
            <w:tcW w:w="739" w:type="dxa"/>
            <w:vMerge w:val="restart"/>
            <w:tcBorders>
              <w:top w:val="single" w:sz="5" w:space="0" w:color="000000"/>
              <w:left w:val="single" w:sz="5" w:space="0" w:color="000000"/>
              <w:bottom w:val="single" w:sz="0" w:space="0" w:color="000000"/>
              <w:right w:val="none" w:sz="0" w:space="0" w:color="020000"/>
            </w:tcBorders>
            <w:shd w:val="clear" w:color="auto" w:fill="auto"/>
          </w:tcPr>
          <w:p w14:paraId="253B1EDD" w14:textId="77777777" w:rsidR="00A20396" w:rsidRDefault="003654BB">
            <w:pPr>
              <w:numPr>
                <w:ilvl w:val="0"/>
                <w:numId w:val="4"/>
              </w:numPr>
              <w:spacing w:after="4303" w:line="252" w:lineRule="exact"/>
              <w:ind w:right="91"/>
              <w:jc w:val="right"/>
              <w:textAlignment w:val="baseline"/>
              <w:rPr>
                <w:rFonts w:ascii="Arial" w:eastAsia="Arial" w:hAnsi="Arial"/>
                <w:b/>
                <w:color w:val="000000"/>
              </w:rPr>
            </w:pPr>
            <w:r>
              <w:rPr>
                <w:rFonts w:ascii="Arial" w:eastAsia="Arial" w:hAnsi="Arial"/>
                <w:b/>
                <w:color w:val="000000"/>
                <w:lang w:val="en-US"/>
              </w:rPr>
              <w:t xml:space="preserve"> </w:t>
            </w:r>
          </w:p>
        </w:tc>
        <w:tc>
          <w:tcPr>
            <w:tcW w:w="2045" w:type="dxa"/>
            <w:vMerge w:val="restart"/>
            <w:tcBorders>
              <w:top w:val="single" w:sz="5" w:space="0" w:color="000000"/>
              <w:left w:val="none" w:sz="0" w:space="0" w:color="020000"/>
              <w:bottom w:val="single" w:sz="0" w:space="0" w:color="000000"/>
              <w:right w:val="single" w:sz="5" w:space="0" w:color="000000"/>
            </w:tcBorders>
            <w:shd w:val="clear" w:color="auto" w:fill="auto"/>
          </w:tcPr>
          <w:p w14:paraId="681BC64B" w14:textId="77777777" w:rsidR="00A20396" w:rsidRDefault="003654BB">
            <w:pPr>
              <w:spacing w:after="4303" w:line="252" w:lineRule="exact"/>
              <w:ind w:left="91"/>
              <w:textAlignment w:val="baseline"/>
              <w:rPr>
                <w:rFonts w:ascii="Arial" w:eastAsia="Arial" w:hAnsi="Arial"/>
                <w:b/>
                <w:color w:val="000000"/>
              </w:rPr>
            </w:pPr>
            <w:r>
              <w:rPr>
                <w:rFonts w:ascii="Arial" w:eastAsia="Arial" w:hAnsi="Arial"/>
                <w:b/>
                <w:color w:val="000000"/>
                <w:lang w:val="en-US"/>
              </w:rPr>
              <w:t>Deliverables</w:t>
            </w:r>
          </w:p>
        </w:tc>
        <w:tc>
          <w:tcPr>
            <w:tcW w:w="1123" w:type="dxa"/>
            <w:vMerge w:val="restart"/>
            <w:tcBorders>
              <w:top w:val="single" w:sz="5" w:space="0" w:color="000000"/>
              <w:left w:val="single" w:sz="5" w:space="0" w:color="000000"/>
              <w:bottom w:val="single" w:sz="0" w:space="0" w:color="000000"/>
              <w:right w:val="single" w:sz="5" w:space="0" w:color="000000"/>
            </w:tcBorders>
            <w:shd w:val="clear" w:color="auto" w:fill="auto"/>
          </w:tcPr>
          <w:p w14:paraId="0C932C6D" w14:textId="79FFE9F3" w:rsidR="00A20396" w:rsidRDefault="00A20396">
            <w:pPr>
              <w:spacing w:after="4303" w:line="252" w:lineRule="exact"/>
              <w:ind w:left="115"/>
              <w:textAlignment w:val="baseline"/>
              <w:rPr>
                <w:rFonts w:ascii="Arial" w:eastAsia="Arial" w:hAnsi="Arial"/>
                <w:b/>
                <w:color w:val="000000"/>
              </w:rPr>
            </w:pPr>
          </w:p>
        </w:tc>
        <w:tc>
          <w:tcPr>
            <w:tcW w:w="6312" w:type="dxa"/>
            <w:tcBorders>
              <w:top w:val="single" w:sz="5" w:space="0" w:color="000000"/>
              <w:left w:val="single" w:sz="5" w:space="0" w:color="000000"/>
              <w:bottom w:val="none" w:sz="0" w:space="0" w:color="020000"/>
              <w:right w:val="single" w:sz="5" w:space="0" w:color="000000"/>
            </w:tcBorders>
            <w:shd w:val="clear" w:color="auto" w:fill="auto"/>
          </w:tcPr>
          <w:p w14:paraId="1FD5F1BF" w14:textId="1471E004" w:rsidR="00A20396" w:rsidRDefault="00A20396" w:rsidP="006A542C">
            <w:pPr>
              <w:spacing w:line="251" w:lineRule="exact"/>
              <w:textAlignment w:val="baseline"/>
              <w:rPr>
                <w:rFonts w:ascii="Arial" w:eastAsia="Arial" w:hAnsi="Arial"/>
                <w:color w:val="000000"/>
              </w:rPr>
            </w:pPr>
          </w:p>
          <w:p w14:paraId="7DDF0840" w14:textId="3BD1F8C7" w:rsidR="00A20396" w:rsidRDefault="00A20396">
            <w:pPr>
              <w:spacing w:before="3" w:after="225" w:line="250" w:lineRule="exact"/>
              <w:ind w:left="144"/>
              <w:textAlignment w:val="baseline"/>
              <w:rPr>
                <w:rFonts w:ascii="Arial" w:eastAsia="Arial" w:hAnsi="Arial"/>
                <w:b/>
                <w:i/>
                <w:color w:val="000000"/>
              </w:rPr>
            </w:pPr>
          </w:p>
        </w:tc>
      </w:tr>
      <w:tr w:rsidR="00A20396" w14:paraId="5A06D41C" w14:textId="77777777" w:rsidTr="00E644B9">
        <w:trPr>
          <w:trHeight w:hRule="exact" w:val="260"/>
        </w:trPr>
        <w:tc>
          <w:tcPr>
            <w:tcW w:w="739" w:type="dxa"/>
            <w:vMerge/>
            <w:tcBorders>
              <w:top w:val="single" w:sz="0" w:space="0" w:color="000000"/>
              <w:left w:val="single" w:sz="5" w:space="0" w:color="000000"/>
              <w:bottom w:val="single" w:sz="0" w:space="0" w:color="000000"/>
              <w:right w:val="none" w:sz="0" w:space="0" w:color="020000"/>
            </w:tcBorders>
            <w:shd w:val="clear" w:color="auto" w:fill="auto"/>
          </w:tcPr>
          <w:p w14:paraId="40B702FD" w14:textId="77777777" w:rsidR="00A20396" w:rsidRDefault="00A20396"/>
        </w:tc>
        <w:tc>
          <w:tcPr>
            <w:tcW w:w="2045" w:type="dxa"/>
            <w:vMerge/>
            <w:tcBorders>
              <w:top w:val="single" w:sz="0" w:space="0" w:color="000000"/>
              <w:left w:val="none" w:sz="0" w:space="0" w:color="020000"/>
              <w:bottom w:val="single" w:sz="0" w:space="0" w:color="000000"/>
              <w:right w:val="single" w:sz="5" w:space="0" w:color="000000"/>
            </w:tcBorders>
            <w:shd w:val="clear" w:color="auto" w:fill="auto"/>
          </w:tcPr>
          <w:p w14:paraId="47FA8AF0" w14:textId="77777777" w:rsidR="00A20396" w:rsidRDefault="00A20396"/>
        </w:tc>
        <w:tc>
          <w:tcPr>
            <w:tcW w:w="1123" w:type="dxa"/>
            <w:vMerge/>
            <w:tcBorders>
              <w:top w:val="single" w:sz="0" w:space="0" w:color="000000"/>
              <w:left w:val="single" w:sz="5" w:space="0" w:color="000000"/>
              <w:bottom w:val="single" w:sz="0" w:space="0" w:color="000000"/>
              <w:right w:val="single" w:sz="5" w:space="0" w:color="000000"/>
            </w:tcBorders>
            <w:shd w:val="clear" w:color="auto" w:fill="auto"/>
          </w:tcPr>
          <w:p w14:paraId="71B0E9A8" w14:textId="77777777" w:rsidR="00A20396" w:rsidRDefault="00A20396"/>
        </w:tc>
        <w:tc>
          <w:tcPr>
            <w:tcW w:w="6312" w:type="dxa"/>
            <w:tcBorders>
              <w:top w:val="none" w:sz="0" w:space="0" w:color="020000"/>
              <w:left w:val="single" w:sz="5" w:space="0" w:color="000000"/>
              <w:bottom w:val="none" w:sz="0" w:space="0" w:color="020000"/>
              <w:right w:val="single" w:sz="5" w:space="0" w:color="000000"/>
            </w:tcBorders>
            <w:shd w:val="clear" w:color="auto" w:fill="auto"/>
            <w:vAlign w:val="center"/>
          </w:tcPr>
          <w:p w14:paraId="2B00D562" w14:textId="55FB006F" w:rsidR="00A20396" w:rsidRDefault="00A20396" w:rsidP="00E644B9">
            <w:pPr>
              <w:spacing w:line="240" w:lineRule="exact"/>
              <w:textAlignment w:val="baseline"/>
              <w:rPr>
                <w:rFonts w:ascii="Arial" w:eastAsia="Arial" w:hAnsi="Arial"/>
                <w:color w:val="000000"/>
              </w:rPr>
            </w:pPr>
          </w:p>
        </w:tc>
      </w:tr>
      <w:tr w:rsidR="00A20396" w14:paraId="27890F41" w14:textId="77777777" w:rsidTr="00E644B9">
        <w:trPr>
          <w:trHeight w:hRule="exact" w:val="87"/>
        </w:trPr>
        <w:tc>
          <w:tcPr>
            <w:tcW w:w="739" w:type="dxa"/>
            <w:vMerge/>
            <w:tcBorders>
              <w:top w:val="single" w:sz="0" w:space="0" w:color="000000"/>
              <w:left w:val="single" w:sz="5" w:space="0" w:color="000000"/>
              <w:bottom w:val="single" w:sz="5" w:space="0" w:color="000000"/>
              <w:right w:val="none" w:sz="0" w:space="0" w:color="020000"/>
            </w:tcBorders>
            <w:shd w:val="clear" w:color="auto" w:fill="auto"/>
          </w:tcPr>
          <w:p w14:paraId="53042943" w14:textId="77777777" w:rsidR="00A20396" w:rsidRDefault="00A20396"/>
        </w:tc>
        <w:tc>
          <w:tcPr>
            <w:tcW w:w="2045" w:type="dxa"/>
            <w:vMerge/>
            <w:tcBorders>
              <w:top w:val="single" w:sz="0" w:space="0" w:color="000000"/>
              <w:left w:val="none" w:sz="0" w:space="0" w:color="020000"/>
              <w:bottom w:val="single" w:sz="5" w:space="0" w:color="000000"/>
              <w:right w:val="single" w:sz="5" w:space="0" w:color="000000"/>
            </w:tcBorders>
            <w:shd w:val="clear" w:color="auto" w:fill="auto"/>
          </w:tcPr>
          <w:p w14:paraId="61AFC92D" w14:textId="77777777" w:rsidR="00A20396" w:rsidRDefault="00A20396"/>
        </w:tc>
        <w:tc>
          <w:tcPr>
            <w:tcW w:w="1123" w:type="dxa"/>
            <w:vMerge/>
            <w:tcBorders>
              <w:top w:val="single" w:sz="0" w:space="0" w:color="000000"/>
              <w:left w:val="single" w:sz="5" w:space="0" w:color="000000"/>
              <w:bottom w:val="single" w:sz="5" w:space="0" w:color="000000"/>
              <w:right w:val="single" w:sz="5" w:space="0" w:color="000000"/>
            </w:tcBorders>
            <w:shd w:val="clear" w:color="auto" w:fill="auto"/>
          </w:tcPr>
          <w:p w14:paraId="2FC5BB62" w14:textId="77777777" w:rsidR="00A20396" w:rsidRDefault="00A20396"/>
        </w:tc>
        <w:tc>
          <w:tcPr>
            <w:tcW w:w="6312" w:type="dxa"/>
            <w:tcBorders>
              <w:top w:val="none" w:sz="0" w:space="0" w:color="020000"/>
              <w:left w:val="single" w:sz="5" w:space="0" w:color="000000"/>
              <w:bottom w:val="single" w:sz="5" w:space="0" w:color="000000"/>
              <w:right w:val="single" w:sz="5" w:space="0" w:color="000000"/>
            </w:tcBorders>
            <w:shd w:val="clear" w:color="auto" w:fill="auto"/>
            <w:vAlign w:val="center"/>
          </w:tcPr>
          <w:p w14:paraId="0CB21981" w14:textId="194C82E9" w:rsidR="00A20396" w:rsidRDefault="00A20396">
            <w:pPr>
              <w:spacing w:before="249" w:after="254" w:line="255" w:lineRule="exact"/>
              <w:ind w:left="144" w:right="108"/>
              <w:jc w:val="both"/>
              <w:textAlignment w:val="baseline"/>
              <w:rPr>
                <w:rFonts w:ascii="Arial" w:eastAsia="Arial" w:hAnsi="Arial"/>
                <w:color w:val="000000"/>
              </w:rPr>
            </w:pPr>
          </w:p>
        </w:tc>
      </w:tr>
    </w:tbl>
    <w:p w14:paraId="501AFC97" w14:textId="77777777" w:rsidR="00A20396" w:rsidRDefault="00A20396">
      <w:pPr>
        <w:spacing w:after="343" w:line="20" w:lineRule="exact"/>
      </w:pPr>
    </w:p>
    <w:p w14:paraId="36590DBD" w14:textId="77777777" w:rsidR="00A20396" w:rsidRDefault="003654BB">
      <w:pPr>
        <w:tabs>
          <w:tab w:val="left" w:pos="9072"/>
        </w:tabs>
        <w:spacing w:before="47" w:line="230" w:lineRule="exact"/>
        <w:ind w:left="72"/>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5</w:t>
      </w:r>
    </w:p>
    <w:p w14:paraId="1170E02F" w14:textId="77777777" w:rsidR="00A20396" w:rsidRDefault="003654BB">
      <w:pPr>
        <w:spacing w:before="1" w:line="230" w:lineRule="exact"/>
        <w:ind w:left="72"/>
        <w:textAlignment w:val="baseline"/>
        <w:rPr>
          <w:rFonts w:ascii="Arial" w:eastAsia="Arial" w:hAnsi="Arial"/>
          <w:color w:val="BEBEBE"/>
          <w:spacing w:val="-1"/>
          <w:sz w:val="20"/>
        </w:rPr>
      </w:pPr>
      <w:r>
        <w:rPr>
          <w:rFonts w:ascii="Arial" w:eastAsia="Arial" w:hAnsi="Arial"/>
          <w:color w:val="BEBEBE"/>
          <w:spacing w:val="-1"/>
          <w:sz w:val="20"/>
          <w:lang w:val="en-US"/>
        </w:rPr>
        <w:t>Project version 1.0</w:t>
      </w:r>
    </w:p>
    <w:p w14:paraId="05E0E024" w14:textId="1FE2EB2E" w:rsidR="00A20396" w:rsidRPr="00E644B9" w:rsidRDefault="003654BB" w:rsidP="00E644B9">
      <w:pPr>
        <w:spacing w:line="230" w:lineRule="exact"/>
        <w:ind w:left="72"/>
        <w:textAlignment w:val="baseline"/>
        <w:rPr>
          <w:rFonts w:ascii="Arial" w:eastAsia="Arial" w:hAnsi="Arial"/>
          <w:color w:val="BEBEBE"/>
          <w:spacing w:val="-1"/>
          <w:sz w:val="20"/>
        </w:rPr>
        <w:sectPr w:rsidR="00A20396" w:rsidRPr="00E644B9">
          <w:pgSz w:w="11914" w:h="16838"/>
          <w:pgMar w:top="700" w:right="349" w:bottom="282" w:left="1325" w:header="720" w:footer="720" w:gutter="0"/>
          <w:cols w:space="720"/>
        </w:sectPr>
      </w:pPr>
      <w:r>
        <w:rPr>
          <w:rFonts w:ascii="Arial" w:eastAsia="Arial" w:hAnsi="Arial"/>
          <w:color w:val="BEBEBE"/>
          <w:spacing w:val="-1"/>
          <w:sz w:val="20"/>
          <w:lang w:val="en-US"/>
        </w:rPr>
        <w:t>Model version 1.</w:t>
      </w:r>
      <w:r w:rsidR="00E644B9">
        <w:rPr>
          <w:rFonts w:ascii="Arial" w:eastAsia="Arial" w:hAnsi="Arial"/>
          <w:color w:val="BEBEBE"/>
          <w:spacing w:val="-1"/>
          <w:sz w:val="20"/>
        </w:rPr>
        <w:t>2</w:t>
      </w:r>
    </w:p>
    <w:p w14:paraId="1F0378B5" w14:textId="77777777" w:rsidR="00A20396" w:rsidRDefault="003654BB">
      <w:pPr>
        <w:spacing w:before="18" w:line="230" w:lineRule="exact"/>
        <w:ind w:left="72"/>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633A70FF" w14:textId="77777777" w:rsidR="00A20396" w:rsidRDefault="003654BB">
      <w:pPr>
        <w:spacing w:before="230" w:after="1011" w:line="230" w:lineRule="exact"/>
        <w:ind w:left="72"/>
        <w:jc w:val="center"/>
        <w:textAlignment w:val="baseline"/>
        <w:rPr>
          <w:rFonts w:ascii="Arial" w:eastAsia="Arial" w:hAnsi="Arial"/>
          <w:color w:val="000000"/>
          <w:sz w:val="20"/>
        </w:rPr>
      </w:pPr>
      <w:r>
        <w:rPr>
          <w:rFonts w:ascii="Arial" w:eastAsia="Arial" w:hAnsi="Arial"/>
          <w:color w:val="000000"/>
          <w:sz w:val="20"/>
          <w:lang w:val="en-US"/>
        </w:rPr>
        <w:t>The Short form Contract</w:t>
      </w:r>
    </w:p>
    <w:tbl>
      <w:tblPr>
        <w:tblW w:w="0" w:type="auto"/>
        <w:tblInd w:w="10" w:type="dxa"/>
        <w:tblLayout w:type="fixed"/>
        <w:tblCellMar>
          <w:left w:w="0" w:type="dxa"/>
          <w:right w:w="0" w:type="dxa"/>
        </w:tblCellMar>
        <w:tblLook w:val="04A0" w:firstRow="1" w:lastRow="0" w:firstColumn="1" w:lastColumn="0" w:noHBand="0" w:noVBand="1"/>
      </w:tblPr>
      <w:tblGrid>
        <w:gridCol w:w="2784"/>
        <w:gridCol w:w="1181"/>
        <w:gridCol w:w="6254"/>
      </w:tblGrid>
      <w:tr w:rsidR="00A20396" w14:paraId="450CAE6C" w14:textId="77777777" w:rsidTr="00E644B9">
        <w:trPr>
          <w:trHeight w:hRule="exact" w:val="1526"/>
        </w:trPr>
        <w:tc>
          <w:tcPr>
            <w:tcW w:w="2784" w:type="dxa"/>
            <w:tcBorders>
              <w:top w:val="single" w:sz="5" w:space="0" w:color="000000"/>
              <w:left w:val="single" w:sz="5" w:space="0" w:color="000000"/>
              <w:bottom w:val="single" w:sz="5" w:space="0" w:color="000000"/>
              <w:right w:val="single" w:sz="5" w:space="0" w:color="000000"/>
            </w:tcBorders>
          </w:tcPr>
          <w:p w14:paraId="540DDE25"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c>
          <w:tcPr>
            <w:tcW w:w="1181" w:type="dxa"/>
            <w:tcBorders>
              <w:top w:val="single" w:sz="5" w:space="0" w:color="000000"/>
              <w:left w:val="single" w:sz="5" w:space="0" w:color="000000"/>
              <w:bottom w:val="single" w:sz="5" w:space="0" w:color="000000"/>
              <w:right w:val="single" w:sz="5" w:space="0" w:color="000000"/>
            </w:tcBorders>
          </w:tcPr>
          <w:p w14:paraId="331026C8" w14:textId="77777777" w:rsidR="00A20396" w:rsidRDefault="003654BB">
            <w:pPr>
              <w:spacing w:after="1250" w:line="252" w:lineRule="exact"/>
              <w:ind w:left="110"/>
              <w:textAlignment w:val="baseline"/>
              <w:rPr>
                <w:rFonts w:ascii="Arial" w:eastAsia="Arial" w:hAnsi="Arial"/>
                <w:b/>
                <w:color w:val="000000"/>
              </w:rPr>
            </w:pPr>
            <w:r>
              <w:rPr>
                <w:rFonts w:ascii="Arial" w:eastAsia="Arial" w:hAnsi="Arial"/>
                <w:b/>
                <w:color w:val="000000"/>
                <w:lang w:val="en-US"/>
              </w:rPr>
              <w:t>Services</w:t>
            </w:r>
          </w:p>
        </w:tc>
        <w:tc>
          <w:tcPr>
            <w:tcW w:w="6254" w:type="dxa"/>
            <w:tcBorders>
              <w:top w:val="single" w:sz="5" w:space="0" w:color="000000"/>
              <w:left w:val="single" w:sz="5" w:space="0" w:color="000000"/>
              <w:bottom w:val="single" w:sz="5" w:space="0" w:color="000000"/>
              <w:right w:val="single" w:sz="5" w:space="0" w:color="000000"/>
            </w:tcBorders>
            <w:shd w:val="clear" w:color="auto" w:fill="auto"/>
          </w:tcPr>
          <w:p w14:paraId="2F6B5E48" w14:textId="734F1A87" w:rsidR="00A20396" w:rsidRDefault="003654BB" w:rsidP="00E644B9">
            <w:pPr>
              <w:spacing w:before="236" w:line="253" w:lineRule="exact"/>
              <w:ind w:right="108"/>
              <w:jc w:val="both"/>
              <w:textAlignment w:val="baseline"/>
              <w:rPr>
                <w:rFonts w:ascii="Arial" w:eastAsia="Arial" w:hAnsi="Arial"/>
                <w:i/>
                <w:color w:val="000000"/>
              </w:rPr>
            </w:pPr>
            <w:r>
              <w:rPr>
                <w:rFonts w:ascii="Arial" w:eastAsia="Arial" w:hAnsi="Arial"/>
                <w:color w:val="000000"/>
                <w:lang w:val="en-US"/>
              </w:rPr>
              <w:t xml:space="preserve">To be performed at </w:t>
            </w:r>
            <w:r w:rsidR="00E644B9">
              <w:rPr>
                <w:rFonts w:ascii="Arial" w:eastAsia="Arial" w:hAnsi="Arial"/>
                <w:color w:val="000000"/>
              </w:rPr>
              <w:t>the Supplier’s premises</w:t>
            </w:r>
          </w:p>
        </w:tc>
      </w:tr>
      <w:tr w:rsidR="00A20396" w14:paraId="60B61AF6" w14:textId="77777777" w:rsidTr="00E644B9">
        <w:trPr>
          <w:trHeight w:hRule="exact" w:val="264"/>
        </w:trPr>
        <w:tc>
          <w:tcPr>
            <w:tcW w:w="2784" w:type="dxa"/>
            <w:vMerge w:val="restart"/>
            <w:tcBorders>
              <w:top w:val="single" w:sz="5" w:space="0" w:color="000000"/>
              <w:left w:val="single" w:sz="5" w:space="0" w:color="000000"/>
              <w:bottom w:val="single" w:sz="0" w:space="0" w:color="000000"/>
              <w:right w:val="single" w:sz="5" w:space="0" w:color="000000"/>
            </w:tcBorders>
          </w:tcPr>
          <w:p w14:paraId="128C3CE7" w14:textId="77777777" w:rsidR="00A20396" w:rsidRDefault="003654BB">
            <w:pPr>
              <w:numPr>
                <w:ilvl w:val="0"/>
                <w:numId w:val="5"/>
              </w:numPr>
              <w:tabs>
                <w:tab w:val="clear" w:pos="288"/>
                <w:tab w:val="left" w:pos="792"/>
              </w:tabs>
              <w:spacing w:after="742" w:line="252" w:lineRule="exact"/>
              <w:ind w:left="504"/>
              <w:textAlignment w:val="baseline"/>
              <w:rPr>
                <w:rFonts w:ascii="Arial" w:eastAsia="Arial" w:hAnsi="Arial"/>
                <w:b/>
                <w:color w:val="000000"/>
              </w:rPr>
            </w:pPr>
            <w:r>
              <w:rPr>
                <w:rFonts w:ascii="Arial" w:eastAsia="Arial" w:hAnsi="Arial"/>
                <w:b/>
                <w:color w:val="000000"/>
                <w:lang w:val="en-US"/>
              </w:rPr>
              <w:t>Specification</w:t>
            </w:r>
          </w:p>
        </w:tc>
        <w:tc>
          <w:tcPr>
            <w:tcW w:w="7435" w:type="dxa"/>
            <w:gridSpan w:val="2"/>
            <w:tcBorders>
              <w:top w:val="single" w:sz="5" w:space="0" w:color="000000"/>
              <w:left w:val="single" w:sz="5" w:space="0" w:color="000000"/>
              <w:bottom w:val="none" w:sz="0" w:space="0" w:color="020000"/>
              <w:right w:val="single" w:sz="5" w:space="0" w:color="000000"/>
            </w:tcBorders>
            <w:shd w:val="clear" w:color="auto" w:fill="auto"/>
            <w:vAlign w:val="center"/>
          </w:tcPr>
          <w:p w14:paraId="29093154" w14:textId="102D26EC" w:rsidR="00A20396" w:rsidRDefault="003654BB">
            <w:pPr>
              <w:spacing w:line="230" w:lineRule="exact"/>
              <w:ind w:left="144"/>
              <w:textAlignment w:val="baseline"/>
              <w:rPr>
                <w:rFonts w:ascii="Arial" w:eastAsia="Arial" w:hAnsi="Arial"/>
                <w:color w:val="000000"/>
              </w:rPr>
            </w:pPr>
            <w:r>
              <w:rPr>
                <w:rFonts w:ascii="Arial" w:eastAsia="Arial" w:hAnsi="Arial"/>
                <w:color w:val="000000"/>
                <w:lang w:val="en-US"/>
              </w:rPr>
              <w:t xml:space="preserve">The specification of the Deliverables is as set out </w:t>
            </w:r>
            <w:r w:rsidR="00E644B9">
              <w:rPr>
                <w:rFonts w:ascii="Arial" w:eastAsia="Arial" w:hAnsi="Arial"/>
                <w:color w:val="000000"/>
              </w:rPr>
              <w:t>in Annex 2</w:t>
            </w:r>
          </w:p>
        </w:tc>
      </w:tr>
      <w:tr w:rsidR="00A20396" w14:paraId="05D8B950" w14:textId="77777777" w:rsidTr="00E644B9">
        <w:trPr>
          <w:trHeight w:hRule="exact" w:val="260"/>
        </w:trPr>
        <w:tc>
          <w:tcPr>
            <w:tcW w:w="2784" w:type="dxa"/>
            <w:vMerge/>
            <w:tcBorders>
              <w:top w:val="single" w:sz="0" w:space="0" w:color="000000"/>
              <w:left w:val="single" w:sz="5" w:space="0" w:color="000000"/>
              <w:bottom w:val="single" w:sz="0" w:space="0" w:color="000000"/>
              <w:right w:val="single" w:sz="5" w:space="0" w:color="000000"/>
            </w:tcBorders>
          </w:tcPr>
          <w:p w14:paraId="45353917"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vAlign w:val="center"/>
          </w:tcPr>
          <w:p w14:paraId="25DC0C83" w14:textId="399E31C7" w:rsidR="00A20396" w:rsidRDefault="00A20396" w:rsidP="00E644B9">
            <w:pPr>
              <w:spacing w:line="245" w:lineRule="exact"/>
              <w:textAlignment w:val="baseline"/>
              <w:rPr>
                <w:rFonts w:ascii="Arial" w:eastAsia="Arial" w:hAnsi="Arial"/>
                <w:color w:val="000000"/>
              </w:rPr>
            </w:pPr>
          </w:p>
        </w:tc>
      </w:tr>
      <w:tr w:rsidR="00A20396" w14:paraId="658B6F3C" w14:textId="77777777" w:rsidTr="00E644B9">
        <w:trPr>
          <w:trHeight w:hRule="exact" w:val="504"/>
        </w:trPr>
        <w:tc>
          <w:tcPr>
            <w:tcW w:w="2784" w:type="dxa"/>
            <w:vMerge/>
            <w:tcBorders>
              <w:top w:val="single" w:sz="0" w:space="0" w:color="000000"/>
              <w:left w:val="single" w:sz="5" w:space="0" w:color="000000"/>
              <w:bottom w:val="single" w:sz="5" w:space="0" w:color="000000"/>
              <w:right w:val="single" w:sz="5" w:space="0" w:color="000000"/>
            </w:tcBorders>
          </w:tcPr>
          <w:p w14:paraId="6649DC9F" w14:textId="77777777" w:rsidR="00A20396" w:rsidRDefault="00A20396"/>
        </w:tc>
        <w:tc>
          <w:tcPr>
            <w:tcW w:w="7435" w:type="dxa"/>
            <w:gridSpan w:val="2"/>
            <w:tcBorders>
              <w:top w:val="none" w:sz="0" w:space="0" w:color="020000"/>
              <w:left w:val="single" w:sz="5" w:space="0" w:color="000000"/>
              <w:bottom w:val="single" w:sz="4" w:space="0" w:color="auto"/>
              <w:right w:val="single" w:sz="5" w:space="0" w:color="000000"/>
            </w:tcBorders>
          </w:tcPr>
          <w:p w14:paraId="3AA1A032"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35974058" w14:textId="77777777" w:rsidTr="00E644B9">
        <w:trPr>
          <w:trHeight w:hRule="exact" w:val="3105"/>
        </w:trPr>
        <w:tc>
          <w:tcPr>
            <w:tcW w:w="2784" w:type="dxa"/>
            <w:tcBorders>
              <w:top w:val="single" w:sz="5" w:space="0" w:color="000000"/>
              <w:left w:val="single" w:sz="5" w:space="0" w:color="000000"/>
              <w:bottom w:val="single" w:sz="0" w:space="0" w:color="000000"/>
              <w:right w:val="single" w:sz="4" w:space="0" w:color="auto"/>
            </w:tcBorders>
          </w:tcPr>
          <w:p w14:paraId="31373F2B" w14:textId="77777777" w:rsidR="00A20396" w:rsidRDefault="003654BB">
            <w:pPr>
              <w:numPr>
                <w:ilvl w:val="0"/>
                <w:numId w:val="5"/>
              </w:numPr>
              <w:tabs>
                <w:tab w:val="clear" w:pos="288"/>
                <w:tab w:val="left" w:pos="792"/>
              </w:tabs>
              <w:spacing w:after="3540" w:line="252" w:lineRule="exact"/>
              <w:ind w:left="504"/>
              <w:textAlignment w:val="baseline"/>
              <w:rPr>
                <w:rFonts w:ascii="Arial" w:eastAsia="Arial" w:hAnsi="Arial"/>
                <w:b/>
                <w:color w:val="000000"/>
              </w:rPr>
            </w:pPr>
            <w:r>
              <w:rPr>
                <w:rFonts w:ascii="Arial" w:eastAsia="Arial" w:hAnsi="Arial"/>
                <w:b/>
                <w:color w:val="000000"/>
                <w:lang w:val="en-US"/>
              </w:rPr>
              <w:t>Term</w:t>
            </w:r>
          </w:p>
        </w:tc>
        <w:tc>
          <w:tcPr>
            <w:tcW w:w="7435" w:type="dxa"/>
            <w:gridSpan w:val="2"/>
            <w:tcBorders>
              <w:top w:val="single" w:sz="4" w:space="0" w:color="auto"/>
              <w:left w:val="single" w:sz="4" w:space="0" w:color="auto"/>
              <w:bottom w:val="single" w:sz="4" w:space="0" w:color="auto"/>
              <w:right w:val="single" w:sz="4" w:space="0" w:color="auto"/>
            </w:tcBorders>
          </w:tcPr>
          <w:p w14:paraId="2F7F1D74" w14:textId="0DCDDA61" w:rsidR="00A20396" w:rsidRPr="00E644B9" w:rsidRDefault="00A20396" w:rsidP="00E644B9">
            <w:pPr>
              <w:spacing w:line="251" w:lineRule="exact"/>
              <w:textAlignment w:val="baseline"/>
              <w:rPr>
                <w:rFonts w:ascii="Arial" w:eastAsia="Arial" w:hAnsi="Arial"/>
                <w:color w:val="000000"/>
              </w:rPr>
            </w:pPr>
          </w:p>
          <w:p w14:paraId="3D6B6585" w14:textId="77777777" w:rsidR="00A20396" w:rsidRPr="00E644B9" w:rsidRDefault="003654BB">
            <w:pPr>
              <w:spacing w:before="262" w:line="226" w:lineRule="exact"/>
              <w:ind w:left="144"/>
              <w:textAlignment w:val="baseline"/>
              <w:rPr>
                <w:rFonts w:ascii="Arial" w:eastAsia="Arial" w:hAnsi="Arial"/>
                <w:color w:val="000000"/>
              </w:rPr>
            </w:pPr>
            <w:r w:rsidRPr="00E644B9">
              <w:rPr>
                <w:rFonts w:ascii="Arial" w:eastAsia="Arial" w:hAnsi="Arial"/>
                <w:color w:val="000000"/>
                <w:lang w:val="en-US"/>
              </w:rPr>
              <w:t>The Term shall commence on</w:t>
            </w:r>
            <w:r w:rsidR="00E644B9" w:rsidRPr="00E644B9">
              <w:rPr>
                <w:rFonts w:ascii="Arial" w:eastAsia="Arial" w:hAnsi="Arial"/>
                <w:color w:val="000000"/>
              </w:rPr>
              <w:t xml:space="preserve"> the signature date, and the Expiry Date shall be 31 March 2022, the date on which the Contract will end unless extended or the subject of early termination in accordance with the terms and conditions of the Contract.</w:t>
            </w:r>
          </w:p>
          <w:p w14:paraId="3A99B3E6" w14:textId="709EDFFC" w:rsidR="00E644B9" w:rsidRPr="00E644B9" w:rsidRDefault="00E644B9">
            <w:pPr>
              <w:spacing w:before="262" w:line="226" w:lineRule="exact"/>
              <w:ind w:left="144"/>
              <w:textAlignment w:val="baseline"/>
              <w:rPr>
                <w:rFonts w:ascii="Arial" w:eastAsia="Arial" w:hAnsi="Arial"/>
                <w:color w:val="000000"/>
              </w:rPr>
            </w:pPr>
            <w:r w:rsidRPr="00E644B9">
              <w:rPr>
                <w:rFonts w:ascii="Arial" w:eastAsia="Arial" w:hAnsi="Arial"/>
                <w:color w:val="000000"/>
              </w:rPr>
              <w:t xml:space="preserve">The Buyer may extend the Contract for a period of up to 2 months by giving the Supplier not less than 5 Working Days’ notice in writing. The terms and conditions of the Contract shall apply throughout any such extended period. </w:t>
            </w:r>
          </w:p>
        </w:tc>
      </w:tr>
      <w:tr w:rsidR="00A20396" w14:paraId="1B82356D" w14:textId="77777777" w:rsidTr="00E644B9">
        <w:trPr>
          <w:trHeight w:hRule="exact" w:val="1576"/>
        </w:trPr>
        <w:tc>
          <w:tcPr>
            <w:tcW w:w="2784" w:type="dxa"/>
            <w:vMerge w:val="restart"/>
            <w:tcBorders>
              <w:top w:val="single" w:sz="5" w:space="0" w:color="000000"/>
              <w:left w:val="single" w:sz="5" w:space="0" w:color="000000"/>
              <w:bottom w:val="single" w:sz="0" w:space="0" w:color="000000"/>
              <w:right w:val="single" w:sz="5" w:space="0" w:color="000000"/>
            </w:tcBorders>
          </w:tcPr>
          <w:p w14:paraId="57D6FEB5" w14:textId="77777777" w:rsidR="00A20396" w:rsidRDefault="003654BB">
            <w:pPr>
              <w:numPr>
                <w:ilvl w:val="0"/>
                <w:numId w:val="5"/>
              </w:numPr>
              <w:tabs>
                <w:tab w:val="clear" w:pos="288"/>
                <w:tab w:val="left" w:pos="792"/>
              </w:tabs>
              <w:spacing w:after="1001" w:line="252" w:lineRule="exact"/>
              <w:ind w:left="504"/>
              <w:textAlignment w:val="baseline"/>
              <w:rPr>
                <w:rFonts w:ascii="Arial" w:eastAsia="Arial" w:hAnsi="Arial"/>
                <w:b/>
                <w:color w:val="000000"/>
              </w:rPr>
            </w:pPr>
            <w:r>
              <w:rPr>
                <w:rFonts w:ascii="Arial" w:eastAsia="Arial" w:hAnsi="Arial"/>
                <w:b/>
                <w:color w:val="000000"/>
                <w:lang w:val="en-US"/>
              </w:rPr>
              <w:t>Charges</w:t>
            </w:r>
          </w:p>
        </w:tc>
        <w:tc>
          <w:tcPr>
            <w:tcW w:w="7435" w:type="dxa"/>
            <w:gridSpan w:val="2"/>
            <w:tcBorders>
              <w:top w:val="single" w:sz="5" w:space="0" w:color="000000"/>
              <w:left w:val="single" w:sz="5" w:space="0" w:color="000000"/>
              <w:bottom w:val="none" w:sz="0" w:space="0" w:color="020000"/>
              <w:right w:val="single" w:sz="5" w:space="0" w:color="000000"/>
            </w:tcBorders>
            <w:shd w:val="clear" w:color="auto" w:fill="auto"/>
            <w:vAlign w:val="center"/>
          </w:tcPr>
          <w:p w14:paraId="1E383D53" w14:textId="4DDB4165" w:rsidR="00A20396" w:rsidRDefault="003654BB">
            <w:pPr>
              <w:spacing w:line="230" w:lineRule="exact"/>
              <w:ind w:left="144"/>
              <w:textAlignment w:val="baseline"/>
              <w:rPr>
                <w:rFonts w:ascii="Arial" w:eastAsia="Arial" w:hAnsi="Arial"/>
                <w:color w:val="000000"/>
                <w:lang w:val="en-US"/>
              </w:rPr>
            </w:pPr>
            <w:r w:rsidRPr="00E644B9">
              <w:rPr>
                <w:rFonts w:ascii="Arial" w:eastAsia="Arial" w:hAnsi="Arial"/>
                <w:color w:val="000000"/>
                <w:lang w:val="en-US"/>
              </w:rPr>
              <w:t xml:space="preserve">The Charges for the Deliverables shall be </w:t>
            </w:r>
            <w:r w:rsidR="00E644B9">
              <w:rPr>
                <w:rFonts w:ascii="Arial" w:eastAsia="Arial" w:hAnsi="Arial"/>
                <w:color w:val="000000"/>
                <w:lang w:val="en-US"/>
              </w:rPr>
              <w:t>on a fixed price basis, payable upon receipt of the final report (all figures excluding VAT):</w:t>
            </w:r>
          </w:p>
          <w:p w14:paraId="6F68A1FF" w14:textId="77777777" w:rsidR="00E644B9" w:rsidRDefault="00E644B9">
            <w:pPr>
              <w:spacing w:line="230" w:lineRule="exact"/>
              <w:ind w:left="144"/>
              <w:textAlignment w:val="baseline"/>
              <w:rPr>
                <w:rFonts w:ascii="Arial" w:eastAsia="Arial" w:hAnsi="Arial"/>
                <w:color w:val="000000"/>
                <w:lang w:val="en-US"/>
              </w:rPr>
            </w:pPr>
          </w:p>
          <w:p w14:paraId="4910CA2E" w14:textId="69DB3E5F" w:rsidR="00E644B9" w:rsidRPr="00E644B9" w:rsidRDefault="00E644B9" w:rsidP="00E644B9">
            <w:pPr>
              <w:ind w:left="720"/>
              <w:rPr>
                <w:rFonts w:ascii="Arial" w:hAnsi="Arial" w:cs="Arial"/>
                <w:color w:val="000000" w:themeColor="text1"/>
              </w:rPr>
            </w:pPr>
            <w:r w:rsidRPr="00E644B9">
              <w:rPr>
                <w:rFonts w:ascii="Arial" w:hAnsi="Arial" w:cs="Arial"/>
                <w:color w:val="000000" w:themeColor="text1"/>
              </w:rPr>
              <w:t>Labour costs</w:t>
            </w:r>
            <w:r>
              <w:rPr>
                <w:rFonts w:ascii="Arial" w:hAnsi="Arial" w:cs="Arial"/>
                <w:color w:val="000000" w:themeColor="text1"/>
              </w:rPr>
              <w:t>:</w:t>
            </w:r>
            <w:r w:rsidRPr="00E644B9">
              <w:rPr>
                <w:rFonts w:ascii="Arial" w:hAnsi="Arial" w:cs="Arial"/>
                <w:color w:val="000000" w:themeColor="text1"/>
              </w:rPr>
              <w:t xml:space="preserve"> £15,843</w:t>
            </w:r>
          </w:p>
          <w:p w14:paraId="242911CB" w14:textId="1C1B9977" w:rsidR="00E644B9" w:rsidRPr="00E644B9" w:rsidRDefault="00E644B9" w:rsidP="00E644B9">
            <w:pPr>
              <w:ind w:left="720"/>
              <w:rPr>
                <w:rFonts w:ascii="Arial" w:hAnsi="Arial" w:cs="Arial"/>
                <w:color w:val="000000" w:themeColor="text1"/>
              </w:rPr>
            </w:pPr>
            <w:r w:rsidRPr="00E644B9">
              <w:rPr>
                <w:rFonts w:ascii="Arial" w:hAnsi="Arial" w:cs="Arial"/>
                <w:color w:val="000000" w:themeColor="text1"/>
              </w:rPr>
              <w:t>Expenses for meetings</w:t>
            </w:r>
            <w:r>
              <w:rPr>
                <w:rFonts w:ascii="Arial" w:hAnsi="Arial" w:cs="Arial"/>
                <w:color w:val="000000" w:themeColor="text1"/>
              </w:rPr>
              <w:t>:</w:t>
            </w:r>
            <w:r w:rsidRPr="00E644B9">
              <w:rPr>
                <w:rFonts w:ascii="Arial" w:hAnsi="Arial" w:cs="Arial"/>
                <w:color w:val="000000" w:themeColor="text1"/>
              </w:rPr>
              <w:t xml:space="preserve"> £500</w:t>
            </w:r>
          </w:p>
          <w:p w14:paraId="569C4C5F" w14:textId="77777777" w:rsidR="00E644B9" w:rsidRPr="00E644B9" w:rsidRDefault="00E644B9" w:rsidP="00E644B9">
            <w:pPr>
              <w:ind w:left="720"/>
              <w:rPr>
                <w:rFonts w:ascii="Arial" w:hAnsi="Arial" w:cs="Arial"/>
                <w:b/>
                <w:bCs/>
                <w:color w:val="000000" w:themeColor="text1"/>
              </w:rPr>
            </w:pPr>
            <w:proofErr w:type="gramStart"/>
            <w:r w:rsidRPr="00E644B9">
              <w:rPr>
                <w:rFonts w:ascii="Arial" w:hAnsi="Arial" w:cs="Arial"/>
                <w:b/>
                <w:color w:val="000000" w:themeColor="text1"/>
              </w:rPr>
              <w:t>Total :</w:t>
            </w:r>
            <w:proofErr w:type="gramEnd"/>
            <w:r w:rsidRPr="00E644B9">
              <w:rPr>
                <w:rFonts w:ascii="Arial" w:hAnsi="Arial" w:cs="Arial"/>
                <w:b/>
                <w:color w:val="000000" w:themeColor="text1"/>
              </w:rPr>
              <w:t>  £16,343</w:t>
            </w:r>
          </w:p>
          <w:p w14:paraId="6DF64356" w14:textId="3B289065" w:rsidR="00E644B9" w:rsidRPr="00E644B9" w:rsidRDefault="00E644B9">
            <w:pPr>
              <w:spacing w:line="230" w:lineRule="exact"/>
              <w:ind w:left="144"/>
              <w:textAlignment w:val="baseline"/>
              <w:rPr>
                <w:rFonts w:ascii="Arial" w:eastAsia="Arial" w:hAnsi="Arial"/>
                <w:color w:val="000000"/>
              </w:rPr>
            </w:pPr>
          </w:p>
        </w:tc>
      </w:tr>
      <w:tr w:rsidR="00A20396" w14:paraId="445E7264" w14:textId="77777777" w:rsidTr="00E644B9">
        <w:trPr>
          <w:trHeight w:hRule="exact" w:val="260"/>
        </w:trPr>
        <w:tc>
          <w:tcPr>
            <w:tcW w:w="2784" w:type="dxa"/>
            <w:vMerge/>
            <w:tcBorders>
              <w:top w:val="single" w:sz="0" w:space="0" w:color="000000"/>
              <w:left w:val="single" w:sz="5" w:space="0" w:color="000000"/>
              <w:bottom w:val="single" w:sz="0" w:space="0" w:color="000000"/>
              <w:right w:val="single" w:sz="5" w:space="0" w:color="000000"/>
            </w:tcBorders>
          </w:tcPr>
          <w:p w14:paraId="6D4861C0" w14:textId="77777777" w:rsidR="00A20396" w:rsidRDefault="00A20396"/>
        </w:tc>
        <w:tc>
          <w:tcPr>
            <w:tcW w:w="7435" w:type="dxa"/>
            <w:gridSpan w:val="2"/>
            <w:tcBorders>
              <w:top w:val="none" w:sz="0" w:space="0" w:color="020000"/>
              <w:left w:val="single" w:sz="5" w:space="0" w:color="000000"/>
              <w:bottom w:val="none" w:sz="0" w:space="0" w:color="020000"/>
              <w:right w:val="single" w:sz="5" w:space="0" w:color="000000"/>
            </w:tcBorders>
            <w:shd w:val="clear" w:color="auto" w:fill="auto"/>
            <w:vAlign w:val="center"/>
          </w:tcPr>
          <w:p w14:paraId="0CDAE3B6" w14:textId="14584BE4" w:rsidR="00A20396" w:rsidRDefault="00A20396">
            <w:pPr>
              <w:spacing w:line="245" w:lineRule="exact"/>
              <w:ind w:left="144"/>
              <w:textAlignment w:val="baseline"/>
              <w:rPr>
                <w:rFonts w:ascii="Arial" w:eastAsia="Arial" w:hAnsi="Arial"/>
                <w:color w:val="000000"/>
              </w:rPr>
            </w:pPr>
          </w:p>
        </w:tc>
      </w:tr>
      <w:tr w:rsidR="00A20396" w14:paraId="306BB383" w14:textId="77777777">
        <w:trPr>
          <w:trHeight w:hRule="exact" w:val="763"/>
        </w:trPr>
        <w:tc>
          <w:tcPr>
            <w:tcW w:w="2784" w:type="dxa"/>
            <w:vMerge/>
            <w:tcBorders>
              <w:top w:val="single" w:sz="0" w:space="0" w:color="000000"/>
              <w:left w:val="single" w:sz="5" w:space="0" w:color="000000"/>
              <w:bottom w:val="single" w:sz="5" w:space="0" w:color="000000"/>
              <w:right w:val="single" w:sz="5" w:space="0" w:color="000000"/>
            </w:tcBorders>
          </w:tcPr>
          <w:p w14:paraId="765745C9" w14:textId="77777777" w:rsidR="00A20396" w:rsidRDefault="00A20396"/>
        </w:tc>
        <w:tc>
          <w:tcPr>
            <w:tcW w:w="7435" w:type="dxa"/>
            <w:gridSpan w:val="2"/>
            <w:tcBorders>
              <w:top w:val="none" w:sz="0" w:space="0" w:color="020000"/>
              <w:left w:val="single" w:sz="5" w:space="0" w:color="000000"/>
              <w:bottom w:val="single" w:sz="5" w:space="0" w:color="000000"/>
              <w:right w:val="single" w:sz="5" w:space="0" w:color="000000"/>
            </w:tcBorders>
          </w:tcPr>
          <w:p w14:paraId="0D1D1999"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40BDDB00" w14:textId="77777777" w:rsidTr="00E644B9">
        <w:trPr>
          <w:trHeight w:hRule="exact" w:val="3849"/>
        </w:trPr>
        <w:tc>
          <w:tcPr>
            <w:tcW w:w="2784" w:type="dxa"/>
            <w:tcBorders>
              <w:top w:val="single" w:sz="5" w:space="0" w:color="000000"/>
              <w:left w:val="single" w:sz="5" w:space="0" w:color="000000"/>
              <w:bottom w:val="single" w:sz="0" w:space="0" w:color="000000"/>
              <w:right w:val="single" w:sz="5" w:space="0" w:color="000000"/>
            </w:tcBorders>
          </w:tcPr>
          <w:p w14:paraId="2ED27385" w14:textId="77777777" w:rsidR="00A20396" w:rsidRDefault="003654BB">
            <w:pPr>
              <w:numPr>
                <w:ilvl w:val="0"/>
                <w:numId w:val="5"/>
              </w:numPr>
              <w:tabs>
                <w:tab w:val="clear" w:pos="288"/>
                <w:tab w:val="left" w:pos="792"/>
              </w:tabs>
              <w:spacing w:after="5052" w:line="252" w:lineRule="exact"/>
              <w:ind w:left="504"/>
              <w:textAlignment w:val="baseline"/>
              <w:rPr>
                <w:rFonts w:ascii="Arial" w:eastAsia="Arial" w:hAnsi="Arial"/>
                <w:b/>
                <w:color w:val="000000"/>
              </w:rPr>
            </w:pPr>
            <w:r>
              <w:rPr>
                <w:rFonts w:ascii="Arial" w:eastAsia="Arial" w:hAnsi="Arial"/>
                <w:b/>
                <w:color w:val="000000"/>
                <w:lang w:val="en-US"/>
              </w:rPr>
              <w:t>Payment</w:t>
            </w:r>
          </w:p>
        </w:tc>
        <w:tc>
          <w:tcPr>
            <w:tcW w:w="7435" w:type="dxa"/>
            <w:gridSpan w:val="2"/>
            <w:tcBorders>
              <w:top w:val="single" w:sz="5" w:space="0" w:color="000000"/>
              <w:left w:val="single" w:sz="5" w:space="0" w:color="000000"/>
              <w:bottom w:val="none" w:sz="0" w:space="0" w:color="020000"/>
              <w:right w:val="single" w:sz="5" w:space="0" w:color="000000"/>
            </w:tcBorders>
          </w:tcPr>
          <w:p w14:paraId="6DCAA911" w14:textId="77777777" w:rsidR="00E644B9" w:rsidRDefault="00E644B9" w:rsidP="00E644B9">
            <w:pPr>
              <w:rPr>
                <w:rFonts w:ascii="Arial" w:hAnsi="Arial" w:cs="Arial"/>
                <w:color w:val="000000"/>
              </w:rPr>
            </w:pPr>
            <w:r w:rsidRPr="00E644B9">
              <w:rPr>
                <w:rFonts w:ascii="Arial" w:hAnsi="Arial" w:cs="Arial"/>
                <w:color w:val="000000"/>
              </w:rPr>
              <w:t xml:space="preserve">All invoices must be sent, quoting a valid purchase order number (PO Number), to: </w:t>
            </w:r>
          </w:p>
          <w:p w14:paraId="25310D3C" w14:textId="77777777" w:rsidR="00E644B9" w:rsidRDefault="00E644B9" w:rsidP="00E644B9">
            <w:pPr>
              <w:rPr>
                <w:rFonts w:ascii="Arial" w:hAnsi="Arial" w:cs="Arial"/>
                <w:color w:val="000000"/>
              </w:rPr>
            </w:pPr>
            <w:r w:rsidRPr="00E644B9">
              <w:rPr>
                <w:rFonts w:ascii="Arial" w:hAnsi="Arial" w:cs="Arial"/>
                <w:color w:val="000000"/>
              </w:rPr>
              <w:t xml:space="preserve">The Buyer Authorised Representative detailed below. </w:t>
            </w:r>
          </w:p>
          <w:p w14:paraId="47F8E9FD" w14:textId="77777777" w:rsidR="00E644B9" w:rsidRDefault="00E644B9" w:rsidP="00E644B9">
            <w:pPr>
              <w:rPr>
                <w:rFonts w:ascii="Arial" w:hAnsi="Arial" w:cs="Arial"/>
                <w:color w:val="000000"/>
              </w:rPr>
            </w:pPr>
          </w:p>
          <w:p w14:paraId="553E2BC4" w14:textId="74E381AB" w:rsidR="00E644B9" w:rsidRPr="00E644B9" w:rsidRDefault="00E644B9" w:rsidP="00E644B9">
            <w:pPr>
              <w:rPr>
                <w:rFonts w:ascii="Arial" w:hAnsi="Arial" w:cs="Arial"/>
              </w:rPr>
            </w:pPr>
            <w:r w:rsidRPr="00E644B9">
              <w:rPr>
                <w:rFonts w:ascii="Arial" w:hAnsi="Arial" w:cs="Arial"/>
                <w:color w:val="000000"/>
              </w:rPr>
              <w:t>Within 10 Working Days of receipt of your countersigned copy of this letter, we will send you a unique PO Number. You must be in receipt of a valid PO Number before submitting an invoice. To avoid delay in payment it is important that the invoice is compliant and that it includes a valid PO Number, PO Number item number (if applicable) and the details (name and telephone number) of your Buyer contact (</w:t>
            </w:r>
            <w:proofErr w:type="gramStart"/>
            <w:r w:rsidRPr="00E644B9">
              <w:rPr>
                <w:rFonts w:ascii="Arial" w:hAnsi="Arial" w:cs="Arial"/>
                <w:color w:val="000000"/>
              </w:rPr>
              <w:t>i.e.</w:t>
            </w:r>
            <w:proofErr w:type="gramEnd"/>
            <w:r w:rsidRPr="00E644B9">
              <w:rPr>
                <w:rFonts w:ascii="Arial" w:hAnsi="Arial" w:cs="Arial"/>
                <w:color w:val="000000"/>
              </w:rPr>
              <w:t xml:space="preserve"> Contract Manager). Non-compliant invoices will be sent back to you, which may lead to a delay in payment. If you have a query regarding an outstanding </w:t>
            </w:r>
            <w:proofErr w:type="gramStart"/>
            <w:r w:rsidRPr="00E644B9">
              <w:rPr>
                <w:rFonts w:ascii="Arial" w:hAnsi="Arial" w:cs="Arial"/>
                <w:color w:val="000000"/>
              </w:rPr>
              <w:t>payment</w:t>
            </w:r>
            <w:proofErr w:type="gramEnd"/>
            <w:r w:rsidRPr="00E644B9">
              <w:rPr>
                <w:rFonts w:ascii="Arial" w:hAnsi="Arial" w:cs="Arial"/>
                <w:color w:val="000000"/>
              </w:rPr>
              <w:t xml:space="preserve"> please contact </w:t>
            </w:r>
            <w:r>
              <w:rPr>
                <w:rFonts w:ascii="Arial" w:hAnsi="Arial" w:cs="Arial"/>
                <w:color w:val="000000"/>
              </w:rPr>
              <w:t>the Buyer Authorised Representative.</w:t>
            </w:r>
          </w:p>
          <w:p w14:paraId="5AA6815E" w14:textId="1210FE67" w:rsidR="00E644B9" w:rsidRDefault="00E644B9" w:rsidP="00E644B9">
            <w:pPr>
              <w:spacing w:after="234" w:line="254" w:lineRule="exact"/>
              <w:ind w:left="144" w:right="144"/>
              <w:jc w:val="both"/>
              <w:textAlignment w:val="baseline"/>
              <w:rPr>
                <w:rFonts w:ascii="Arial" w:eastAsia="Arial" w:hAnsi="Arial"/>
                <w:color w:val="000000"/>
              </w:rPr>
            </w:pPr>
          </w:p>
        </w:tc>
      </w:tr>
    </w:tbl>
    <w:p w14:paraId="0237DC14" w14:textId="77777777" w:rsidR="00A20396" w:rsidRDefault="00A20396">
      <w:pPr>
        <w:spacing w:after="2" w:line="20" w:lineRule="exact"/>
      </w:pPr>
    </w:p>
    <w:p w14:paraId="3402A32A" w14:textId="77777777" w:rsidR="00A20396" w:rsidRDefault="003654BB">
      <w:pPr>
        <w:tabs>
          <w:tab w:val="left" w:pos="9072"/>
        </w:tabs>
        <w:spacing w:before="47" w:line="230" w:lineRule="exact"/>
        <w:ind w:left="72"/>
        <w:textAlignment w:val="baseline"/>
        <w:rPr>
          <w:rFonts w:ascii="Arial" w:eastAsia="Arial" w:hAnsi="Arial"/>
          <w:color w:val="BEBEBE"/>
          <w:spacing w:val="-2"/>
          <w:sz w:val="20"/>
        </w:rPr>
      </w:pPr>
      <w:r>
        <w:rPr>
          <w:rFonts w:ascii="Arial" w:eastAsia="Arial" w:hAnsi="Arial"/>
          <w:color w:val="BEBEBE"/>
          <w:spacing w:val="-2"/>
          <w:sz w:val="20"/>
          <w:lang w:val="en-US"/>
        </w:rPr>
        <w:t>The Short-form Contract</w:t>
      </w:r>
      <w:r>
        <w:rPr>
          <w:rFonts w:ascii="Arial" w:eastAsia="Arial" w:hAnsi="Arial"/>
          <w:color w:val="BEBEBE"/>
          <w:spacing w:val="-2"/>
          <w:sz w:val="20"/>
          <w:lang w:val="en-US"/>
        </w:rPr>
        <w:tab/>
        <w:t>6</w:t>
      </w:r>
    </w:p>
    <w:p w14:paraId="643A4911" w14:textId="77777777" w:rsidR="00A20396" w:rsidRDefault="003654BB">
      <w:pPr>
        <w:spacing w:before="1" w:line="230" w:lineRule="exact"/>
        <w:ind w:left="72"/>
        <w:textAlignment w:val="baseline"/>
        <w:rPr>
          <w:rFonts w:ascii="Arial" w:eastAsia="Arial" w:hAnsi="Arial"/>
          <w:color w:val="BEBEBE"/>
          <w:spacing w:val="-1"/>
          <w:sz w:val="20"/>
        </w:rPr>
      </w:pPr>
      <w:r>
        <w:rPr>
          <w:rFonts w:ascii="Arial" w:eastAsia="Arial" w:hAnsi="Arial"/>
          <w:color w:val="BEBEBE"/>
          <w:spacing w:val="-1"/>
          <w:sz w:val="20"/>
          <w:lang w:val="en-US"/>
        </w:rPr>
        <w:t>Project version 1.0</w:t>
      </w:r>
    </w:p>
    <w:p w14:paraId="2B11F49B" w14:textId="77777777" w:rsidR="00A20396" w:rsidRDefault="003654BB">
      <w:pPr>
        <w:spacing w:line="230" w:lineRule="exact"/>
        <w:ind w:left="72"/>
        <w:textAlignment w:val="baseline"/>
        <w:rPr>
          <w:rFonts w:ascii="Arial" w:eastAsia="Arial" w:hAnsi="Arial"/>
          <w:color w:val="BEBEBE"/>
          <w:spacing w:val="-1"/>
          <w:sz w:val="20"/>
        </w:rPr>
      </w:pPr>
      <w:r>
        <w:rPr>
          <w:rFonts w:ascii="Arial" w:eastAsia="Arial" w:hAnsi="Arial"/>
          <w:color w:val="BEBEBE"/>
          <w:spacing w:val="-1"/>
          <w:sz w:val="20"/>
          <w:lang w:val="en-US"/>
        </w:rPr>
        <w:t>Model version 1.2</w:t>
      </w:r>
    </w:p>
    <w:p w14:paraId="6AE1B992" w14:textId="77777777" w:rsidR="00A20396" w:rsidRDefault="00A20396">
      <w:pPr>
        <w:sectPr w:rsidR="00A20396">
          <w:pgSz w:w="11914" w:h="16838"/>
          <w:pgMar w:top="700" w:right="359" w:bottom="282" w:left="1315" w:header="720" w:footer="720" w:gutter="0"/>
          <w:cols w:space="720"/>
        </w:sectPr>
      </w:pPr>
    </w:p>
    <w:p w14:paraId="7098F904" w14:textId="77777777" w:rsidR="00A20396" w:rsidRDefault="003654BB">
      <w:pPr>
        <w:spacing w:before="18" w:line="230" w:lineRule="exact"/>
        <w:ind w:left="72"/>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37960CB5" w14:textId="77777777" w:rsidR="00A20396" w:rsidRDefault="003654BB">
      <w:pPr>
        <w:spacing w:before="230" w:after="996" w:line="230" w:lineRule="exact"/>
        <w:ind w:left="72"/>
        <w:jc w:val="center"/>
        <w:textAlignment w:val="baseline"/>
        <w:rPr>
          <w:rFonts w:ascii="Arial" w:eastAsia="Arial" w:hAnsi="Arial"/>
          <w:color w:val="000000"/>
          <w:sz w:val="20"/>
        </w:rPr>
      </w:pPr>
      <w:r>
        <w:rPr>
          <w:rFonts w:ascii="Arial" w:eastAsia="Arial" w:hAnsi="Arial"/>
          <w:color w:val="000000"/>
          <w:sz w:val="20"/>
          <w:lang w:val="en-US"/>
        </w:rPr>
        <w:t>The Short form Contract</w:t>
      </w:r>
    </w:p>
    <w:tbl>
      <w:tblPr>
        <w:tblW w:w="0" w:type="auto"/>
        <w:tblInd w:w="10" w:type="dxa"/>
        <w:tblLayout w:type="fixed"/>
        <w:tblCellMar>
          <w:left w:w="0" w:type="dxa"/>
          <w:right w:w="0" w:type="dxa"/>
        </w:tblCellMar>
        <w:tblLook w:val="04A0" w:firstRow="1" w:lastRow="0" w:firstColumn="1" w:lastColumn="0" w:noHBand="0" w:noVBand="1"/>
      </w:tblPr>
      <w:tblGrid>
        <w:gridCol w:w="2160"/>
        <w:gridCol w:w="624"/>
        <w:gridCol w:w="7435"/>
      </w:tblGrid>
      <w:tr w:rsidR="00A20396" w14:paraId="4F426957" w14:textId="77777777">
        <w:trPr>
          <w:trHeight w:hRule="exact" w:val="509"/>
        </w:trPr>
        <w:tc>
          <w:tcPr>
            <w:tcW w:w="2784" w:type="dxa"/>
            <w:gridSpan w:val="2"/>
            <w:vMerge w:val="restart"/>
            <w:tcBorders>
              <w:top w:val="single" w:sz="5" w:space="0" w:color="000000"/>
              <w:left w:val="single" w:sz="5" w:space="0" w:color="000000"/>
              <w:bottom w:val="single" w:sz="0" w:space="0" w:color="000000"/>
              <w:right w:val="single" w:sz="5" w:space="0" w:color="000000"/>
            </w:tcBorders>
          </w:tcPr>
          <w:p w14:paraId="5078F256" w14:textId="77777777" w:rsidR="00A20396" w:rsidRDefault="003654BB">
            <w:pPr>
              <w:numPr>
                <w:ilvl w:val="0"/>
                <w:numId w:val="6"/>
              </w:numPr>
              <w:tabs>
                <w:tab w:val="clear" w:pos="360"/>
                <w:tab w:val="left" w:pos="864"/>
              </w:tabs>
              <w:spacing w:after="1246" w:line="253" w:lineRule="exact"/>
              <w:ind w:left="864" w:right="144" w:hanging="360"/>
              <w:textAlignment w:val="baseline"/>
              <w:rPr>
                <w:rFonts w:ascii="Arial" w:eastAsia="Arial" w:hAnsi="Arial"/>
                <w:b/>
                <w:color w:val="000000"/>
                <w:spacing w:val="-6"/>
              </w:rPr>
            </w:pPr>
            <w:r>
              <w:rPr>
                <w:rFonts w:ascii="Arial" w:eastAsia="Arial" w:hAnsi="Arial"/>
                <w:b/>
                <w:color w:val="000000"/>
                <w:spacing w:val="-6"/>
                <w:lang w:val="en-US"/>
              </w:rPr>
              <w:t xml:space="preserve">Buyer </w:t>
            </w:r>
            <w:r w:rsidRPr="00026495">
              <w:rPr>
                <w:rFonts w:ascii="Arial" w:eastAsia="Arial" w:hAnsi="Arial"/>
                <w:b/>
                <w:color w:val="000000"/>
                <w:spacing w:val="-6"/>
              </w:rPr>
              <w:t>Authorised</w:t>
            </w:r>
            <w:r>
              <w:rPr>
                <w:rFonts w:ascii="Arial" w:eastAsia="Arial" w:hAnsi="Arial"/>
                <w:b/>
                <w:color w:val="000000"/>
                <w:spacing w:val="-6"/>
                <w:lang w:val="en-US"/>
              </w:rPr>
              <w:t xml:space="preserve"> </w:t>
            </w:r>
            <w:proofErr w:type="gramStart"/>
            <w:r>
              <w:rPr>
                <w:rFonts w:ascii="Arial" w:eastAsia="Arial" w:hAnsi="Arial"/>
                <w:b/>
                <w:color w:val="000000"/>
                <w:spacing w:val="-6"/>
                <w:lang w:val="en-US"/>
              </w:rPr>
              <w:t>Representative(</w:t>
            </w:r>
            <w:proofErr w:type="gramEnd"/>
            <w:r>
              <w:rPr>
                <w:rFonts w:ascii="Arial" w:eastAsia="Arial" w:hAnsi="Arial"/>
                <w:b/>
                <w:color w:val="000000"/>
                <w:spacing w:val="-6"/>
                <w:lang w:val="en-US"/>
              </w:rPr>
              <w:t>s )</w:t>
            </w:r>
          </w:p>
        </w:tc>
        <w:tc>
          <w:tcPr>
            <w:tcW w:w="7435" w:type="dxa"/>
            <w:tcBorders>
              <w:top w:val="single" w:sz="5" w:space="0" w:color="000000"/>
              <w:left w:val="single" w:sz="5" w:space="0" w:color="000000"/>
              <w:bottom w:val="none" w:sz="0" w:space="0" w:color="020000"/>
              <w:right w:val="single" w:sz="5" w:space="0" w:color="000000"/>
            </w:tcBorders>
          </w:tcPr>
          <w:p w14:paraId="4AF5B58B" w14:textId="77777777" w:rsidR="00A20396" w:rsidRDefault="003654BB">
            <w:pPr>
              <w:spacing w:after="229" w:line="251" w:lineRule="exact"/>
              <w:ind w:left="144"/>
              <w:textAlignment w:val="baseline"/>
              <w:rPr>
                <w:rFonts w:ascii="Arial" w:eastAsia="Arial" w:hAnsi="Arial"/>
                <w:color w:val="000000"/>
              </w:rPr>
            </w:pPr>
            <w:r>
              <w:rPr>
                <w:rFonts w:ascii="Arial" w:eastAsia="Arial" w:hAnsi="Arial"/>
                <w:color w:val="000000"/>
                <w:lang w:val="en-US"/>
              </w:rPr>
              <w:t>For general liaison your contact will continue to be</w:t>
            </w:r>
          </w:p>
        </w:tc>
      </w:tr>
      <w:tr w:rsidR="00A20396" w14:paraId="0D7D8810" w14:textId="77777777">
        <w:trPr>
          <w:trHeight w:hRule="exact" w:val="259"/>
        </w:trPr>
        <w:tc>
          <w:tcPr>
            <w:tcW w:w="2784" w:type="dxa"/>
            <w:gridSpan w:val="2"/>
            <w:vMerge/>
            <w:tcBorders>
              <w:top w:val="single" w:sz="0" w:space="0" w:color="000000"/>
              <w:left w:val="single" w:sz="5" w:space="0" w:color="000000"/>
              <w:bottom w:val="single" w:sz="0" w:space="0" w:color="000000"/>
              <w:right w:val="single" w:sz="5" w:space="0" w:color="000000"/>
            </w:tcBorders>
          </w:tcPr>
          <w:p w14:paraId="41D01243"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66595E24" w14:textId="7ADCE04B" w:rsidR="00A20396" w:rsidRDefault="00C4710D">
            <w:pPr>
              <w:spacing w:line="243" w:lineRule="exact"/>
              <w:ind w:left="144"/>
              <w:textAlignment w:val="baseline"/>
              <w:rPr>
                <w:rFonts w:ascii="Arial" w:eastAsia="Arial" w:hAnsi="Arial"/>
                <w:color w:val="000000"/>
              </w:rPr>
            </w:pPr>
            <w:r>
              <w:rPr>
                <w:rFonts w:ascii="Arial" w:eastAsia="Arial" w:hAnsi="Arial"/>
                <w:color w:val="000000"/>
                <w:spacing w:val="1"/>
              </w:rPr>
              <w:t>[Redacted]</w:t>
            </w:r>
          </w:p>
        </w:tc>
      </w:tr>
      <w:tr w:rsidR="00A20396" w14:paraId="4CF7BB49" w14:textId="77777777">
        <w:trPr>
          <w:trHeight w:hRule="exact" w:val="759"/>
        </w:trPr>
        <w:tc>
          <w:tcPr>
            <w:tcW w:w="2784" w:type="dxa"/>
            <w:gridSpan w:val="2"/>
            <w:vMerge/>
            <w:tcBorders>
              <w:top w:val="single" w:sz="0" w:space="0" w:color="000000"/>
              <w:left w:val="single" w:sz="5" w:space="0" w:color="000000"/>
              <w:bottom w:val="single" w:sz="0" w:space="0" w:color="000000"/>
              <w:right w:val="single" w:sz="5" w:space="0" w:color="000000"/>
            </w:tcBorders>
          </w:tcPr>
          <w:p w14:paraId="23D98064"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6A1F471B" w14:textId="77777777" w:rsidR="00A20396" w:rsidRDefault="003654BB">
            <w:pPr>
              <w:spacing w:before="264" w:after="239" w:line="251" w:lineRule="exact"/>
              <w:ind w:left="144"/>
              <w:textAlignment w:val="baseline"/>
              <w:rPr>
                <w:rFonts w:ascii="Arial" w:eastAsia="Arial" w:hAnsi="Arial"/>
                <w:color w:val="000000"/>
              </w:rPr>
            </w:pPr>
            <w:r>
              <w:rPr>
                <w:rFonts w:ascii="Arial" w:eastAsia="Arial" w:hAnsi="Arial"/>
                <w:color w:val="000000"/>
                <w:lang w:val="en-US"/>
              </w:rPr>
              <w:t>or, in their absence,</w:t>
            </w:r>
          </w:p>
        </w:tc>
      </w:tr>
      <w:tr w:rsidR="00A20396" w14:paraId="0E2BDBA3" w14:textId="77777777">
        <w:trPr>
          <w:trHeight w:hRule="exact" w:val="254"/>
        </w:trPr>
        <w:tc>
          <w:tcPr>
            <w:tcW w:w="2784" w:type="dxa"/>
            <w:gridSpan w:val="2"/>
            <w:vMerge/>
            <w:tcBorders>
              <w:top w:val="single" w:sz="0" w:space="0" w:color="000000"/>
              <w:left w:val="single" w:sz="5" w:space="0" w:color="000000"/>
              <w:bottom w:val="single" w:sz="0" w:space="0" w:color="000000"/>
              <w:right w:val="single" w:sz="5" w:space="0" w:color="000000"/>
            </w:tcBorders>
          </w:tcPr>
          <w:p w14:paraId="56D8CF9C"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56A189AF" w14:textId="3536318E" w:rsidR="00A20396" w:rsidRDefault="00C4710D">
            <w:pPr>
              <w:spacing w:line="238" w:lineRule="exact"/>
              <w:ind w:left="144"/>
              <w:textAlignment w:val="baseline"/>
              <w:rPr>
                <w:rFonts w:ascii="Arial" w:eastAsia="Arial" w:hAnsi="Arial"/>
                <w:color w:val="000000"/>
              </w:rPr>
            </w:pPr>
            <w:r>
              <w:rPr>
                <w:rFonts w:ascii="Arial" w:eastAsia="Arial" w:hAnsi="Arial"/>
                <w:color w:val="000000"/>
                <w:spacing w:val="1"/>
              </w:rPr>
              <w:t>[Redacted]</w:t>
            </w:r>
          </w:p>
        </w:tc>
      </w:tr>
      <w:tr w:rsidR="00A20396" w14:paraId="434ABE64" w14:textId="77777777">
        <w:trPr>
          <w:trHeight w:hRule="exact" w:val="255"/>
        </w:trPr>
        <w:tc>
          <w:tcPr>
            <w:tcW w:w="2784" w:type="dxa"/>
            <w:gridSpan w:val="2"/>
            <w:vMerge/>
            <w:tcBorders>
              <w:top w:val="single" w:sz="0" w:space="0" w:color="000000"/>
              <w:left w:val="single" w:sz="5" w:space="0" w:color="000000"/>
              <w:bottom w:val="single" w:sz="5" w:space="0" w:color="000000"/>
              <w:right w:val="single" w:sz="5" w:space="0" w:color="000000"/>
            </w:tcBorders>
          </w:tcPr>
          <w:p w14:paraId="4395C69E" w14:textId="77777777" w:rsidR="00A20396" w:rsidRDefault="00A20396"/>
        </w:tc>
        <w:tc>
          <w:tcPr>
            <w:tcW w:w="7435" w:type="dxa"/>
            <w:tcBorders>
              <w:top w:val="none" w:sz="0" w:space="0" w:color="020000"/>
              <w:left w:val="single" w:sz="5" w:space="0" w:color="000000"/>
              <w:bottom w:val="single" w:sz="5" w:space="0" w:color="000000"/>
              <w:right w:val="single" w:sz="5" w:space="0" w:color="000000"/>
            </w:tcBorders>
          </w:tcPr>
          <w:p w14:paraId="63F18366"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55F3AFCB" w14:textId="77777777">
        <w:trPr>
          <w:trHeight w:hRule="exact" w:val="513"/>
        </w:trPr>
        <w:tc>
          <w:tcPr>
            <w:tcW w:w="2160" w:type="dxa"/>
            <w:vMerge w:val="restart"/>
            <w:tcBorders>
              <w:top w:val="single" w:sz="5" w:space="0" w:color="000000"/>
              <w:left w:val="single" w:sz="5" w:space="0" w:color="000000"/>
              <w:bottom w:val="single" w:sz="0" w:space="0" w:color="000000"/>
              <w:right w:val="none" w:sz="0" w:space="0" w:color="020000"/>
            </w:tcBorders>
          </w:tcPr>
          <w:p w14:paraId="2576D01B" w14:textId="77777777" w:rsidR="00A20396" w:rsidRDefault="003654BB">
            <w:pPr>
              <w:numPr>
                <w:ilvl w:val="0"/>
                <w:numId w:val="6"/>
              </w:numPr>
              <w:tabs>
                <w:tab w:val="clear" w:pos="360"/>
                <w:tab w:val="left" w:pos="864"/>
              </w:tabs>
              <w:spacing w:after="1754" w:line="253" w:lineRule="exact"/>
              <w:ind w:left="864" w:hanging="360"/>
              <w:textAlignment w:val="baseline"/>
              <w:rPr>
                <w:rFonts w:ascii="Arial" w:eastAsia="Arial" w:hAnsi="Arial"/>
                <w:b/>
                <w:color w:val="000000"/>
              </w:rPr>
            </w:pPr>
            <w:r>
              <w:rPr>
                <w:rFonts w:ascii="Arial" w:eastAsia="Arial" w:hAnsi="Arial"/>
                <w:b/>
                <w:color w:val="000000"/>
                <w:lang w:val="en-US"/>
              </w:rPr>
              <w:t>Address notices</w:t>
            </w:r>
          </w:p>
        </w:tc>
        <w:tc>
          <w:tcPr>
            <w:tcW w:w="624" w:type="dxa"/>
            <w:vMerge w:val="restart"/>
            <w:tcBorders>
              <w:top w:val="single" w:sz="5" w:space="0" w:color="000000"/>
              <w:left w:val="none" w:sz="0" w:space="0" w:color="020000"/>
              <w:bottom w:val="single" w:sz="0" w:space="0" w:color="000000"/>
              <w:right w:val="single" w:sz="5" w:space="0" w:color="000000"/>
            </w:tcBorders>
          </w:tcPr>
          <w:p w14:paraId="5A1A641D" w14:textId="77777777" w:rsidR="00A20396" w:rsidRDefault="003654BB">
            <w:pPr>
              <w:spacing w:after="2004" w:line="253" w:lineRule="exact"/>
              <w:ind w:right="76"/>
              <w:jc w:val="right"/>
              <w:textAlignment w:val="baseline"/>
              <w:rPr>
                <w:rFonts w:ascii="Arial" w:eastAsia="Arial" w:hAnsi="Arial"/>
                <w:b/>
                <w:color w:val="000000"/>
              </w:rPr>
            </w:pPr>
            <w:r>
              <w:rPr>
                <w:rFonts w:ascii="Arial" w:eastAsia="Arial" w:hAnsi="Arial"/>
                <w:b/>
                <w:color w:val="000000"/>
                <w:lang w:val="en-US"/>
              </w:rPr>
              <w:t>for</w:t>
            </w:r>
          </w:p>
        </w:tc>
        <w:tc>
          <w:tcPr>
            <w:tcW w:w="7435" w:type="dxa"/>
            <w:tcBorders>
              <w:top w:val="single" w:sz="5" w:space="0" w:color="000000"/>
              <w:left w:val="single" w:sz="5" w:space="0" w:color="000000"/>
              <w:bottom w:val="none" w:sz="0" w:space="0" w:color="020000"/>
              <w:right w:val="single" w:sz="5" w:space="0" w:color="000000"/>
            </w:tcBorders>
          </w:tcPr>
          <w:p w14:paraId="417F913D" w14:textId="77777777" w:rsidR="00A20396" w:rsidRPr="00C364CF" w:rsidRDefault="003654BB">
            <w:pPr>
              <w:tabs>
                <w:tab w:val="left" w:pos="3816"/>
              </w:tabs>
              <w:spacing w:after="233" w:line="253" w:lineRule="exact"/>
              <w:ind w:left="216"/>
              <w:textAlignment w:val="baseline"/>
              <w:rPr>
                <w:rFonts w:ascii="Arial" w:eastAsia="Arial" w:hAnsi="Arial"/>
                <w:b/>
              </w:rPr>
            </w:pPr>
            <w:r w:rsidRPr="00C364CF">
              <w:rPr>
                <w:rFonts w:ascii="Arial" w:eastAsia="Arial" w:hAnsi="Arial"/>
                <w:b/>
                <w:lang w:val="en-US"/>
              </w:rPr>
              <w:t>Buyer:</w:t>
            </w:r>
            <w:r w:rsidRPr="00C364CF">
              <w:rPr>
                <w:rFonts w:ascii="Arial" w:eastAsia="Arial" w:hAnsi="Arial"/>
                <w:b/>
                <w:lang w:val="en-US"/>
              </w:rPr>
              <w:tab/>
              <w:t>Supplier:</w:t>
            </w:r>
          </w:p>
        </w:tc>
      </w:tr>
      <w:tr w:rsidR="00A20396" w14:paraId="5E45CCC7" w14:textId="77777777">
        <w:trPr>
          <w:trHeight w:hRule="exact" w:val="259"/>
        </w:trPr>
        <w:tc>
          <w:tcPr>
            <w:tcW w:w="2160" w:type="dxa"/>
            <w:vMerge/>
            <w:tcBorders>
              <w:top w:val="single" w:sz="0" w:space="0" w:color="000000"/>
              <w:left w:val="single" w:sz="5" w:space="0" w:color="000000"/>
              <w:bottom w:val="single" w:sz="0" w:space="0" w:color="000000"/>
              <w:right w:val="none" w:sz="0" w:space="0" w:color="020000"/>
            </w:tcBorders>
          </w:tcPr>
          <w:p w14:paraId="00ABE866" w14:textId="77777777" w:rsidR="00A20396" w:rsidRDefault="00A20396"/>
        </w:tc>
        <w:tc>
          <w:tcPr>
            <w:tcW w:w="624" w:type="dxa"/>
            <w:vMerge/>
            <w:tcBorders>
              <w:top w:val="single" w:sz="0" w:space="0" w:color="000000"/>
              <w:left w:val="none" w:sz="0" w:space="0" w:color="020000"/>
              <w:bottom w:val="single" w:sz="0" w:space="0" w:color="000000"/>
              <w:right w:val="single" w:sz="5" w:space="0" w:color="000000"/>
            </w:tcBorders>
          </w:tcPr>
          <w:p w14:paraId="5DFF48E0"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259B9F95" w14:textId="1D25BD5B" w:rsidR="00A20396" w:rsidRPr="00C364CF" w:rsidRDefault="00E644B9">
            <w:pPr>
              <w:tabs>
                <w:tab w:val="left" w:pos="3816"/>
              </w:tabs>
              <w:spacing w:line="248" w:lineRule="exact"/>
              <w:ind w:left="216"/>
              <w:textAlignment w:val="baseline"/>
              <w:rPr>
                <w:rFonts w:ascii="Arial" w:eastAsia="Arial" w:hAnsi="Arial"/>
              </w:rPr>
            </w:pPr>
            <w:r w:rsidRPr="00C364CF">
              <w:rPr>
                <w:rFonts w:ascii="Arial" w:eastAsia="Arial" w:hAnsi="Arial"/>
                <w:lang w:val="en-US"/>
              </w:rPr>
              <w:t xml:space="preserve">Buyer </w:t>
            </w:r>
            <w:proofErr w:type="spellStart"/>
            <w:r w:rsidRPr="00C364CF">
              <w:rPr>
                <w:rFonts w:ascii="Arial" w:eastAsia="Arial" w:hAnsi="Arial"/>
                <w:lang w:val="en-US"/>
              </w:rPr>
              <w:t>Authorised</w:t>
            </w:r>
            <w:proofErr w:type="spellEnd"/>
            <w:r w:rsidRPr="00C364CF">
              <w:rPr>
                <w:rFonts w:ascii="Arial" w:eastAsia="Arial" w:hAnsi="Arial"/>
                <w:lang w:val="en-US"/>
              </w:rPr>
              <w:t xml:space="preserve"> Representative</w:t>
            </w:r>
            <w:r w:rsidR="003654BB" w:rsidRPr="00C364CF">
              <w:rPr>
                <w:rFonts w:ascii="Arial" w:eastAsia="Arial" w:hAnsi="Arial"/>
                <w:b/>
                <w:lang w:val="en-US"/>
              </w:rPr>
              <w:tab/>
            </w:r>
            <w:r w:rsidR="00C4710D">
              <w:rPr>
                <w:rFonts w:ascii="Arial" w:eastAsia="Arial" w:hAnsi="Arial"/>
                <w:color w:val="000000"/>
                <w:spacing w:val="1"/>
              </w:rPr>
              <w:t>[Redacted]</w:t>
            </w:r>
          </w:p>
        </w:tc>
      </w:tr>
      <w:tr w:rsidR="00A20396" w14:paraId="14EB79F2" w14:textId="77777777">
        <w:trPr>
          <w:trHeight w:hRule="exact" w:val="500"/>
        </w:trPr>
        <w:tc>
          <w:tcPr>
            <w:tcW w:w="2160" w:type="dxa"/>
            <w:vMerge/>
            <w:tcBorders>
              <w:top w:val="single" w:sz="0" w:space="0" w:color="000000"/>
              <w:left w:val="single" w:sz="5" w:space="0" w:color="000000"/>
              <w:bottom w:val="single" w:sz="0" w:space="0" w:color="000000"/>
              <w:right w:val="none" w:sz="0" w:space="0" w:color="020000"/>
            </w:tcBorders>
          </w:tcPr>
          <w:p w14:paraId="36CDCA3B" w14:textId="77777777" w:rsidR="00A20396" w:rsidRDefault="00A20396"/>
        </w:tc>
        <w:tc>
          <w:tcPr>
            <w:tcW w:w="624" w:type="dxa"/>
            <w:vMerge/>
            <w:tcBorders>
              <w:top w:val="single" w:sz="0" w:space="0" w:color="000000"/>
              <w:left w:val="none" w:sz="0" w:space="0" w:color="020000"/>
              <w:bottom w:val="single" w:sz="0" w:space="0" w:color="000000"/>
              <w:right w:val="single" w:sz="5" w:space="0" w:color="000000"/>
            </w:tcBorders>
          </w:tcPr>
          <w:p w14:paraId="0FD40E68"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tcPr>
          <w:p w14:paraId="55395E82" w14:textId="64D4460E" w:rsidR="00A20396" w:rsidRPr="00C364CF" w:rsidRDefault="00C4710D" w:rsidP="00AD3DA4">
            <w:pPr>
              <w:tabs>
                <w:tab w:val="left" w:pos="3816"/>
              </w:tabs>
              <w:spacing w:after="242" w:line="253" w:lineRule="exact"/>
              <w:ind w:left="3870"/>
              <w:textAlignment w:val="baseline"/>
              <w:rPr>
                <w:rFonts w:ascii="Arial" w:eastAsia="Arial" w:hAnsi="Arial"/>
                <w:b/>
              </w:rPr>
            </w:pPr>
            <w:r>
              <w:rPr>
                <w:rFonts w:ascii="Arial" w:eastAsia="Arial" w:hAnsi="Arial"/>
                <w:color w:val="000000"/>
                <w:spacing w:val="1"/>
              </w:rPr>
              <w:t>[Redacted]</w:t>
            </w:r>
          </w:p>
        </w:tc>
      </w:tr>
      <w:tr w:rsidR="00A20396" w14:paraId="124B000B" w14:textId="77777777">
        <w:trPr>
          <w:trHeight w:hRule="exact" w:val="259"/>
        </w:trPr>
        <w:tc>
          <w:tcPr>
            <w:tcW w:w="2160" w:type="dxa"/>
            <w:vMerge/>
            <w:tcBorders>
              <w:top w:val="single" w:sz="0" w:space="0" w:color="000000"/>
              <w:left w:val="single" w:sz="5" w:space="0" w:color="000000"/>
              <w:bottom w:val="single" w:sz="0" w:space="0" w:color="000000"/>
              <w:right w:val="none" w:sz="0" w:space="0" w:color="020000"/>
            </w:tcBorders>
          </w:tcPr>
          <w:p w14:paraId="28B1EECA" w14:textId="77777777" w:rsidR="00A20396" w:rsidRDefault="00A20396"/>
        </w:tc>
        <w:tc>
          <w:tcPr>
            <w:tcW w:w="624" w:type="dxa"/>
            <w:vMerge/>
            <w:tcBorders>
              <w:top w:val="single" w:sz="0" w:space="0" w:color="000000"/>
              <w:left w:val="none" w:sz="0" w:space="0" w:color="020000"/>
              <w:bottom w:val="single" w:sz="0" w:space="0" w:color="000000"/>
              <w:right w:val="single" w:sz="5" w:space="0" w:color="000000"/>
            </w:tcBorders>
          </w:tcPr>
          <w:p w14:paraId="4D2285DC"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407637E4" w14:textId="2181EC6E" w:rsidR="00A20396" w:rsidRPr="00C364CF" w:rsidRDefault="003654BB">
            <w:pPr>
              <w:tabs>
                <w:tab w:val="left" w:pos="3816"/>
              </w:tabs>
              <w:spacing w:line="252" w:lineRule="exact"/>
              <w:ind w:left="216"/>
              <w:textAlignment w:val="baseline"/>
              <w:rPr>
                <w:rFonts w:ascii="Arial" w:eastAsia="Arial" w:hAnsi="Arial"/>
              </w:rPr>
            </w:pPr>
            <w:r w:rsidRPr="00C364CF">
              <w:rPr>
                <w:rFonts w:ascii="Arial" w:eastAsia="Arial" w:hAnsi="Arial"/>
                <w:lang w:val="en-US"/>
              </w:rPr>
              <w:tab/>
              <w:t xml:space="preserve">Attention: </w:t>
            </w:r>
            <w:r w:rsidR="00C4710D">
              <w:rPr>
                <w:rFonts w:ascii="Arial" w:eastAsia="Arial" w:hAnsi="Arial"/>
                <w:color w:val="000000"/>
                <w:spacing w:val="1"/>
              </w:rPr>
              <w:t>[Redacted]</w:t>
            </w:r>
          </w:p>
        </w:tc>
      </w:tr>
      <w:tr w:rsidR="00A20396" w14:paraId="30710B26" w14:textId="77777777">
        <w:trPr>
          <w:trHeight w:hRule="exact" w:val="245"/>
        </w:trPr>
        <w:tc>
          <w:tcPr>
            <w:tcW w:w="2160" w:type="dxa"/>
            <w:vMerge/>
            <w:tcBorders>
              <w:top w:val="single" w:sz="0" w:space="0" w:color="000000"/>
              <w:left w:val="single" w:sz="5" w:space="0" w:color="000000"/>
              <w:bottom w:val="single" w:sz="0" w:space="0" w:color="000000"/>
              <w:right w:val="none" w:sz="0" w:space="0" w:color="020000"/>
            </w:tcBorders>
          </w:tcPr>
          <w:p w14:paraId="624D7425" w14:textId="77777777" w:rsidR="00A20396" w:rsidRDefault="00A20396"/>
        </w:tc>
        <w:tc>
          <w:tcPr>
            <w:tcW w:w="624" w:type="dxa"/>
            <w:vMerge/>
            <w:tcBorders>
              <w:top w:val="single" w:sz="0" w:space="0" w:color="000000"/>
              <w:left w:val="none" w:sz="0" w:space="0" w:color="020000"/>
              <w:bottom w:val="single" w:sz="0" w:space="0" w:color="000000"/>
              <w:right w:val="single" w:sz="5" w:space="0" w:color="000000"/>
            </w:tcBorders>
          </w:tcPr>
          <w:p w14:paraId="506D9A97"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tcPr>
          <w:p w14:paraId="17D062F5" w14:textId="77777777" w:rsidR="00A20396" w:rsidRPr="00C364CF" w:rsidRDefault="003654BB">
            <w:pPr>
              <w:textAlignment w:val="baseline"/>
              <w:rPr>
                <w:rFonts w:ascii="Arial" w:eastAsia="Arial" w:hAnsi="Arial"/>
              </w:rPr>
            </w:pPr>
            <w:r w:rsidRPr="00C364CF">
              <w:rPr>
                <w:rFonts w:ascii="Arial" w:eastAsia="Arial" w:hAnsi="Arial"/>
                <w:lang w:val="en-US"/>
              </w:rPr>
              <w:t xml:space="preserve"> </w:t>
            </w:r>
          </w:p>
        </w:tc>
      </w:tr>
      <w:tr w:rsidR="00A20396" w14:paraId="483713B3" w14:textId="77777777">
        <w:trPr>
          <w:trHeight w:hRule="exact" w:val="259"/>
        </w:trPr>
        <w:tc>
          <w:tcPr>
            <w:tcW w:w="2160" w:type="dxa"/>
            <w:vMerge/>
            <w:tcBorders>
              <w:top w:val="single" w:sz="0" w:space="0" w:color="000000"/>
              <w:left w:val="single" w:sz="5" w:space="0" w:color="000000"/>
              <w:bottom w:val="single" w:sz="0" w:space="0" w:color="000000"/>
              <w:right w:val="none" w:sz="0" w:space="0" w:color="020000"/>
            </w:tcBorders>
          </w:tcPr>
          <w:p w14:paraId="7BC588D8" w14:textId="77777777" w:rsidR="00A20396" w:rsidRDefault="00A20396"/>
        </w:tc>
        <w:tc>
          <w:tcPr>
            <w:tcW w:w="624" w:type="dxa"/>
            <w:vMerge/>
            <w:tcBorders>
              <w:top w:val="single" w:sz="0" w:space="0" w:color="000000"/>
              <w:left w:val="none" w:sz="0" w:space="0" w:color="020000"/>
              <w:bottom w:val="single" w:sz="0" w:space="0" w:color="000000"/>
              <w:right w:val="single" w:sz="5" w:space="0" w:color="000000"/>
            </w:tcBorders>
          </w:tcPr>
          <w:p w14:paraId="641FB0B7"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79EB28AC" w14:textId="61113289" w:rsidR="002243A5" w:rsidRDefault="003654BB" w:rsidP="002243A5">
            <w:pPr>
              <w:rPr>
                <w:color w:val="1F497D"/>
              </w:rPr>
            </w:pPr>
            <w:r>
              <w:rPr>
                <w:rFonts w:ascii="Arial" w:eastAsia="Arial" w:hAnsi="Arial"/>
                <w:color w:val="000000"/>
                <w:lang w:val="en-US"/>
              </w:rPr>
              <w:tab/>
              <w:t xml:space="preserve">Email: </w:t>
            </w:r>
            <w:r w:rsidR="00C4710D">
              <w:rPr>
                <w:rFonts w:ascii="Arial" w:eastAsia="Arial" w:hAnsi="Arial"/>
                <w:color w:val="000000"/>
                <w:spacing w:val="1"/>
              </w:rPr>
              <w:t>[Redacted]</w:t>
            </w:r>
          </w:p>
          <w:p w14:paraId="2ECB4C33" w14:textId="4D845727" w:rsidR="00A20396" w:rsidRDefault="003654BB" w:rsidP="00E644B9">
            <w:pPr>
              <w:tabs>
                <w:tab w:val="left" w:pos="3816"/>
              </w:tabs>
              <w:spacing w:line="252" w:lineRule="exact"/>
              <w:textAlignment w:val="baseline"/>
              <w:rPr>
                <w:rFonts w:ascii="Arial" w:eastAsia="Arial" w:hAnsi="Arial"/>
                <w:color w:val="000000"/>
              </w:rPr>
            </w:pPr>
            <w:r>
              <w:rPr>
                <w:rFonts w:ascii="Arial" w:eastAsia="Arial" w:hAnsi="Arial"/>
                <w:color w:val="000000"/>
                <w:lang w:val="en-US"/>
              </w:rPr>
              <w:t>]</w:t>
            </w:r>
          </w:p>
        </w:tc>
      </w:tr>
      <w:tr w:rsidR="00A20396" w14:paraId="3DC1C79A" w14:textId="77777777">
        <w:trPr>
          <w:trHeight w:hRule="exact" w:val="249"/>
        </w:trPr>
        <w:tc>
          <w:tcPr>
            <w:tcW w:w="2160" w:type="dxa"/>
            <w:vMerge/>
            <w:tcBorders>
              <w:top w:val="single" w:sz="0" w:space="0" w:color="000000"/>
              <w:left w:val="single" w:sz="5" w:space="0" w:color="000000"/>
              <w:bottom w:val="single" w:sz="5" w:space="0" w:color="000000"/>
              <w:right w:val="none" w:sz="0" w:space="0" w:color="020000"/>
            </w:tcBorders>
          </w:tcPr>
          <w:p w14:paraId="03FB8556" w14:textId="77777777" w:rsidR="00A20396" w:rsidRDefault="00A20396"/>
        </w:tc>
        <w:tc>
          <w:tcPr>
            <w:tcW w:w="624" w:type="dxa"/>
            <w:vMerge/>
            <w:tcBorders>
              <w:top w:val="single" w:sz="0" w:space="0" w:color="000000"/>
              <w:left w:val="none" w:sz="0" w:space="0" w:color="020000"/>
              <w:bottom w:val="single" w:sz="5" w:space="0" w:color="000000"/>
              <w:right w:val="single" w:sz="5" w:space="0" w:color="000000"/>
            </w:tcBorders>
          </w:tcPr>
          <w:p w14:paraId="6336D668" w14:textId="77777777" w:rsidR="00A20396" w:rsidRDefault="00A20396"/>
        </w:tc>
        <w:tc>
          <w:tcPr>
            <w:tcW w:w="7435" w:type="dxa"/>
            <w:tcBorders>
              <w:top w:val="none" w:sz="0" w:space="0" w:color="020000"/>
              <w:left w:val="single" w:sz="5" w:space="0" w:color="000000"/>
              <w:bottom w:val="single" w:sz="5" w:space="0" w:color="000000"/>
              <w:right w:val="single" w:sz="5" w:space="0" w:color="000000"/>
            </w:tcBorders>
          </w:tcPr>
          <w:p w14:paraId="49CC4D64"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6C253AF5" w14:textId="77777777">
        <w:trPr>
          <w:trHeight w:hRule="exact" w:val="519"/>
        </w:trPr>
        <w:tc>
          <w:tcPr>
            <w:tcW w:w="2784" w:type="dxa"/>
            <w:gridSpan w:val="2"/>
            <w:vMerge w:val="restart"/>
            <w:tcBorders>
              <w:top w:val="single" w:sz="5" w:space="0" w:color="000000"/>
              <w:left w:val="single" w:sz="5" w:space="0" w:color="000000"/>
              <w:bottom w:val="single" w:sz="0" w:space="0" w:color="000000"/>
              <w:right w:val="single" w:sz="5" w:space="0" w:color="000000"/>
            </w:tcBorders>
          </w:tcPr>
          <w:p w14:paraId="4E13235B" w14:textId="77777777" w:rsidR="00A20396" w:rsidRDefault="003654BB">
            <w:pPr>
              <w:numPr>
                <w:ilvl w:val="0"/>
                <w:numId w:val="5"/>
              </w:numPr>
              <w:tabs>
                <w:tab w:val="clear" w:pos="288"/>
                <w:tab w:val="left" w:pos="792"/>
              </w:tabs>
              <w:spacing w:after="3017" w:line="253" w:lineRule="exact"/>
              <w:ind w:left="504"/>
              <w:textAlignment w:val="baseline"/>
              <w:rPr>
                <w:rFonts w:ascii="Arial" w:eastAsia="Arial" w:hAnsi="Arial"/>
                <w:b/>
                <w:color w:val="000000"/>
              </w:rPr>
            </w:pPr>
            <w:r>
              <w:rPr>
                <w:rFonts w:ascii="Arial" w:eastAsia="Arial" w:hAnsi="Arial"/>
                <w:b/>
                <w:color w:val="000000"/>
                <w:lang w:val="en-US"/>
              </w:rPr>
              <w:t>Key Personnel</w:t>
            </w:r>
          </w:p>
        </w:tc>
        <w:tc>
          <w:tcPr>
            <w:tcW w:w="7435" w:type="dxa"/>
            <w:tcBorders>
              <w:top w:val="single" w:sz="5" w:space="0" w:color="000000"/>
              <w:left w:val="single" w:sz="5" w:space="0" w:color="000000"/>
              <w:bottom w:val="none" w:sz="0" w:space="0" w:color="020000"/>
              <w:right w:val="single" w:sz="5" w:space="0" w:color="000000"/>
            </w:tcBorders>
          </w:tcPr>
          <w:p w14:paraId="4F402DAE" w14:textId="77777777" w:rsidR="00A20396" w:rsidRDefault="003654BB">
            <w:pPr>
              <w:tabs>
                <w:tab w:val="left" w:pos="3816"/>
              </w:tabs>
              <w:spacing w:after="238" w:line="253" w:lineRule="exact"/>
              <w:ind w:left="216"/>
              <w:textAlignment w:val="baseline"/>
              <w:rPr>
                <w:rFonts w:ascii="Arial" w:eastAsia="Arial" w:hAnsi="Arial"/>
                <w:b/>
                <w:color w:val="000000"/>
              </w:rPr>
            </w:pPr>
            <w:r>
              <w:rPr>
                <w:rFonts w:ascii="Arial" w:eastAsia="Arial" w:hAnsi="Arial"/>
                <w:b/>
                <w:color w:val="000000"/>
                <w:lang w:val="en-US"/>
              </w:rPr>
              <w:t>Buyer:</w:t>
            </w:r>
            <w:r>
              <w:rPr>
                <w:rFonts w:ascii="Arial" w:eastAsia="Arial" w:hAnsi="Arial"/>
                <w:b/>
                <w:color w:val="000000"/>
                <w:lang w:val="en-US"/>
              </w:rPr>
              <w:tab/>
              <w:t>Supplier:</w:t>
            </w:r>
          </w:p>
        </w:tc>
      </w:tr>
      <w:tr w:rsidR="00A20396" w14:paraId="024023AA" w14:textId="77777777">
        <w:trPr>
          <w:trHeight w:hRule="exact" w:val="254"/>
        </w:trPr>
        <w:tc>
          <w:tcPr>
            <w:tcW w:w="2784" w:type="dxa"/>
            <w:gridSpan w:val="2"/>
            <w:vMerge/>
            <w:tcBorders>
              <w:top w:val="single" w:sz="0" w:space="0" w:color="000000"/>
              <w:left w:val="single" w:sz="5" w:space="0" w:color="000000"/>
              <w:bottom w:val="single" w:sz="0" w:space="0" w:color="000000"/>
              <w:right w:val="single" w:sz="5" w:space="0" w:color="000000"/>
            </w:tcBorders>
          </w:tcPr>
          <w:p w14:paraId="6B53C588"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07CDEE6B" w14:textId="3594A45D" w:rsidR="00A20396" w:rsidRDefault="00C4710D">
            <w:pPr>
              <w:tabs>
                <w:tab w:val="left" w:pos="3816"/>
              </w:tabs>
              <w:spacing w:line="238" w:lineRule="exact"/>
              <w:ind w:left="216"/>
              <w:textAlignment w:val="baseline"/>
              <w:rPr>
                <w:rFonts w:ascii="Arial" w:eastAsia="Arial" w:hAnsi="Arial"/>
                <w:color w:val="000000"/>
              </w:rPr>
            </w:pPr>
            <w:r>
              <w:rPr>
                <w:rFonts w:ascii="Arial" w:eastAsia="Arial" w:hAnsi="Arial"/>
                <w:color w:val="000000"/>
                <w:spacing w:val="1"/>
              </w:rPr>
              <w:t>[Redacted]</w:t>
            </w:r>
            <w:r w:rsidR="003654BB">
              <w:rPr>
                <w:rFonts w:ascii="Arial" w:eastAsia="Arial" w:hAnsi="Arial"/>
                <w:b/>
                <w:color w:val="000000"/>
                <w:lang w:val="en-US"/>
              </w:rPr>
              <w:tab/>
            </w:r>
            <w:r>
              <w:rPr>
                <w:rFonts w:ascii="Arial" w:eastAsia="Arial" w:hAnsi="Arial"/>
                <w:color w:val="000000"/>
                <w:spacing w:val="1"/>
              </w:rPr>
              <w:t>[Redacted]</w:t>
            </w:r>
          </w:p>
        </w:tc>
      </w:tr>
      <w:tr w:rsidR="00A20396" w14:paraId="2DB16E9A" w14:textId="77777777">
        <w:trPr>
          <w:trHeight w:hRule="exact" w:val="499"/>
        </w:trPr>
        <w:tc>
          <w:tcPr>
            <w:tcW w:w="2784" w:type="dxa"/>
            <w:gridSpan w:val="2"/>
            <w:vMerge/>
            <w:tcBorders>
              <w:top w:val="single" w:sz="0" w:space="0" w:color="000000"/>
              <w:left w:val="single" w:sz="5" w:space="0" w:color="000000"/>
              <w:bottom w:val="single" w:sz="0" w:space="0" w:color="000000"/>
              <w:right w:val="single" w:sz="5" w:space="0" w:color="000000"/>
            </w:tcBorders>
          </w:tcPr>
          <w:p w14:paraId="71A4EB59"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tcPr>
          <w:p w14:paraId="3F411220" w14:textId="1C0470B0" w:rsidR="00A20396" w:rsidRDefault="009F385C" w:rsidP="00AD3DA4">
            <w:pPr>
              <w:tabs>
                <w:tab w:val="left" w:pos="3816"/>
              </w:tabs>
              <w:spacing w:after="227" w:line="253" w:lineRule="exact"/>
              <w:ind w:left="184"/>
              <w:textAlignment w:val="baseline"/>
              <w:rPr>
                <w:rFonts w:ascii="Arial" w:eastAsia="Arial" w:hAnsi="Arial"/>
                <w:lang w:val="en-US"/>
              </w:rPr>
            </w:pPr>
            <w:r w:rsidRPr="00E72154">
              <w:rPr>
                <w:rFonts w:ascii="Arial" w:eastAsia="Arial" w:hAnsi="Arial"/>
                <w:color w:val="000000"/>
                <w:lang w:val="en-US"/>
              </w:rPr>
              <w:t>1 Victori</w:t>
            </w:r>
            <w:r w:rsidR="00977F5A" w:rsidRPr="00E72154">
              <w:rPr>
                <w:rFonts w:ascii="Arial" w:eastAsia="Arial" w:hAnsi="Arial"/>
                <w:color w:val="000000"/>
                <w:lang w:val="en-US"/>
              </w:rPr>
              <w:t xml:space="preserve">a St, </w:t>
            </w:r>
            <w:r w:rsidR="00D9181F" w:rsidRPr="00E72154">
              <w:rPr>
                <w:rFonts w:ascii="Arial" w:eastAsia="Arial" w:hAnsi="Arial"/>
                <w:color w:val="000000"/>
                <w:lang w:val="en-US"/>
              </w:rPr>
              <w:t>London</w:t>
            </w:r>
            <w:r w:rsidR="00E72154" w:rsidRPr="00C364CF">
              <w:rPr>
                <w:rFonts w:ascii="Arial" w:eastAsia="Arial" w:hAnsi="Arial"/>
                <w:lang w:val="en-US"/>
              </w:rPr>
              <w:t xml:space="preserve"> </w:t>
            </w:r>
            <w:r w:rsidR="00E72154">
              <w:rPr>
                <w:rFonts w:ascii="Arial" w:eastAsia="Arial" w:hAnsi="Arial"/>
                <w:lang w:val="en-US"/>
              </w:rPr>
              <w:t xml:space="preserve">                        </w:t>
            </w:r>
          </w:p>
          <w:p w14:paraId="5EE5B72F" w14:textId="21290F6A" w:rsidR="00A20396" w:rsidRPr="00E72154" w:rsidRDefault="00A20396">
            <w:pPr>
              <w:tabs>
                <w:tab w:val="left" w:pos="3816"/>
              </w:tabs>
              <w:spacing w:after="227" w:line="253" w:lineRule="exact"/>
              <w:ind w:left="216"/>
              <w:textAlignment w:val="baseline"/>
              <w:rPr>
                <w:rFonts w:ascii="Arial" w:eastAsia="Arial" w:hAnsi="Arial"/>
                <w:color w:val="000000"/>
              </w:rPr>
            </w:pPr>
          </w:p>
        </w:tc>
      </w:tr>
      <w:tr w:rsidR="00A20396" w14:paraId="59DE52E9" w14:textId="77777777">
        <w:trPr>
          <w:trHeight w:hRule="exact" w:val="260"/>
        </w:trPr>
        <w:tc>
          <w:tcPr>
            <w:tcW w:w="2784" w:type="dxa"/>
            <w:gridSpan w:val="2"/>
            <w:vMerge/>
            <w:tcBorders>
              <w:top w:val="single" w:sz="0" w:space="0" w:color="000000"/>
              <w:left w:val="single" w:sz="5" w:space="0" w:color="000000"/>
              <w:bottom w:val="single" w:sz="0" w:space="0" w:color="000000"/>
              <w:right w:val="single" w:sz="5" w:space="0" w:color="000000"/>
            </w:tcBorders>
          </w:tcPr>
          <w:p w14:paraId="0AECCC56"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3967B02C" w14:textId="28C091E0" w:rsidR="00A20396" w:rsidRDefault="003654BB">
            <w:pPr>
              <w:tabs>
                <w:tab w:val="left" w:pos="3816"/>
              </w:tabs>
              <w:spacing w:line="243" w:lineRule="exact"/>
              <w:ind w:left="216"/>
              <w:textAlignment w:val="baseline"/>
              <w:rPr>
                <w:rFonts w:ascii="Arial" w:eastAsia="Arial" w:hAnsi="Arial"/>
                <w:color w:val="000000"/>
              </w:rPr>
            </w:pPr>
            <w:r>
              <w:rPr>
                <w:rFonts w:ascii="Arial" w:eastAsia="Arial" w:hAnsi="Arial"/>
                <w:color w:val="000000"/>
                <w:lang w:val="en-US"/>
              </w:rPr>
              <w:t xml:space="preserve">Attention: </w:t>
            </w:r>
            <w:r w:rsidR="00C4710D">
              <w:rPr>
                <w:rFonts w:ascii="Arial" w:eastAsia="Arial" w:hAnsi="Arial"/>
                <w:color w:val="000000"/>
                <w:spacing w:val="1"/>
              </w:rPr>
              <w:t>[Redacted]</w:t>
            </w:r>
            <w:r>
              <w:rPr>
                <w:rFonts w:ascii="Arial" w:eastAsia="Arial" w:hAnsi="Arial"/>
                <w:color w:val="000000"/>
                <w:lang w:val="en-US"/>
              </w:rPr>
              <w:tab/>
              <w:t xml:space="preserve">Attention: </w:t>
            </w:r>
            <w:r w:rsidR="00C4710D">
              <w:rPr>
                <w:rFonts w:ascii="Arial" w:eastAsia="Arial" w:hAnsi="Arial"/>
                <w:color w:val="000000"/>
                <w:spacing w:val="1"/>
              </w:rPr>
              <w:t>[Redacted]</w:t>
            </w:r>
          </w:p>
        </w:tc>
      </w:tr>
      <w:tr w:rsidR="00A20396" w14:paraId="4888A45F" w14:textId="77777777">
        <w:trPr>
          <w:trHeight w:hRule="exact" w:val="249"/>
        </w:trPr>
        <w:tc>
          <w:tcPr>
            <w:tcW w:w="2784" w:type="dxa"/>
            <w:gridSpan w:val="2"/>
            <w:vMerge/>
            <w:tcBorders>
              <w:top w:val="single" w:sz="0" w:space="0" w:color="000000"/>
              <w:left w:val="single" w:sz="5" w:space="0" w:color="000000"/>
              <w:bottom w:val="single" w:sz="0" w:space="0" w:color="000000"/>
              <w:right w:val="single" w:sz="5" w:space="0" w:color="000000"/>
            </w:tcBorders>
          </w:tcPr>
          <w:p w14:paraId="411FA70F"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tcPr>
          <w:p w14:paraId="7658D24C" w14:textId="77777777" w:rsidR="00A20396" w:rsidRDefault="003654BB">
            <w:pPr>
              <w:textAlignment w:val="baseline"/>
              <w:rPr>
                <w:rFonts w:ascii="Arial" w:eastAsia="Arial" w:hAnsi="Arial"/>
                <w:color w:val="000000"/>
              </w:rPr>
            </w:pPr>
            <w:r>
              <w:rPr>
                <w:rFonts w:ascii="Arial" w:eastAsia="Arial" w:hAnsi="Arial"/>
                <w:color w:val="000000"/>
                <w:lang w:val="en-US"/>
              </w:rPr>
              <w:t xml:space="preserve"> </w:t>
            </w:r>
          </w:p>
        </w:tc>
      </w:tr>
      <w:tr w:rsidR="00A20396" w14:paraId="59CA1101" w14:textId="77777777" w:rsidTr="00A1607B">
        <w:trPr>
          <w:trHeight w:hRule="exact" w:val="838"/>
        </w:trPr>
        <w:tc>
          <w:tcPr>
            <w:tcW w:w="2784" w:type="dxa"/>
            <w:gridSpan w:val="2"/>
            <w:vMerge/>
            <w:tcBorders>
              <w:top w:val="single" w:sz="0" w:space="0" w:color="000000"/>
              <w:left w:val="single" w:sz="5" w:space="0" w:color="000000"/>
              <w:bottom w:val="single" w:sz="0" w:space="0" w:color="000000"/>
              <w:right w:val="single" w:sz="5" w:space="0" w:color="000000"/>
            </w:tcBorders>
          </w:tcPr>
          <w:p w14:paraId="3D16A69B" w14:textId="77777777" w:rsidR="00A20396" w:rsidRDefault="00A20396"/>
        </w:tc>
        <w:tc>
          <w:tcPr>
            <w:tcW w:w="7435" w:type="dxa"/>
            <w:tcBorders>
              <w:top w:val="none" w:sz="0" w:space="0" w:color="020000"/>
              <w:left w:val="single" w:sz="5" w:space="0" w:color="000000"/>
              <w:bottom w:val="none" w:sz="0" w:space="0" w:color="020000"/>
              <w:right w:val="single" w:sz="5" w:space="0" w:color="000000"/>
            </w:tcBorders>
            <w:vAlign w:val="center"/>
          </w:tcPr>
          <w:p w14:paraId="290256D6" w14:textId="56D0EF72" w:rsidR="00A20396" w:rsidRDefault="003654BB" w:rsidP="00A1607B">
            <w:pPr>
              <w:tabs>
                <w:tab w:val="left" w:pos="3816"/>
              </w:tabs>
              <w:spacing w:line="243" w:lineRule="exact"/>
              <w:textAlignment w:val="baseline"/>
              <w:rPr>
                <w:rFonts w:ascii="Arial" w:eastAsia="Arial" w:hAnsi="Arial"/>
                <w:color w:val="000000"/>
              </w:rPr>
            </w:pPr>
            <w:r>
              <w:rPr>
                <w:rFonts w:ascii="Arial" w:eastAsia="Arial" w:hAnsi="Arial"/>
                <w:color w:val="000000"/>
                <w:lang w:val="en-US"/>
              </w:rPr>
              <w:t xml:space="preserve">Email: </w:t>
            </w:r>
            <w:r w:rsidR="00C4710D">
              <w:rPr>
                <w:rFonts w:ascii="Arial" w:eastAsia="Arial" w:hAnsi="Arial"/>
                <w:color w:val="000000"/>
                <w:spacing w:val="1"/>
              </w:rPr>
              <w:t>[Redacted]</w:t>
            </w:r>
            <w:r>
              <w:rPr>
                <w:rFonts w:ascii="Arial" w:eastAsia="Arial" w:hAnsi="Arial"/>
                <w:color w:val="000000"/>
                <w:lang w:val="en-US"/>
              </w:rPr>
              <w:tab/>
              <w:t>Email:</w:t>
            </w:r>
            <w:r w:rsidR="00A1607B">
              <w:rPr>
                <w:rFonts w:ascii="Arial" w:eastAsia="Arial" w:hAnsi="Arial"/>
                <w:color w:val="000000"/>
                <w:lang w:val="en-US"/>
              </w:rPr>
              <w:t xml:space="preserve"> </w:t>
            </w:r>
            <w:r w:rsidR="00C4710D">
              <w:rPr>
                <w:rFonts w:ascii="Arial" w:eastAsia="Arial" w:hAnsi="Arial"/>
                <w:color w:val="000000"/>
                <w:spacing w:val="1"/>
              </w:rPr>
              <w:t>[Redacted]</w:t>
            </w:r>
          </w:p>
        </w:tc>
      </w:tr>
      <w:tr w:rsidR="00A20396" w14:paraId="0FA4B102" w14:textId="77777777">
        <w:trPr>
          <w:trHeight w:hRule="exact" w:val="1267"/>
        </w:trPr>
        <w:tc>
          <w:tcPr>
            <w:tcW w:w="2784" w:type="dxa"/>
            <w:gridSpan w:val="2"/>
            <w:vMerge/>
            <w:tcBorders>
              <w:top w:val="single" w:sz="0" w:space="0" w:color="000000"/>
              <w:left w:val="single" w:sz="5" w:space="0" w:color="000000"/>
              <w:bottom w:val="single" w:sz="5" w:space="0" w:color="000000"/>
              <w:right w:val="single" w:sz="5" w:space="0" w:color="000000"/>
            </w:tcBorders>
          </w:tcPr>
          <w:p w14:paraId="37FB3538" w14:textId="77777777" w:rsidR="00A20396" w:rsidRDefault="00A20396"/>
        </w:tc>
        <w:tc>
          <w:tcPr>
            <w:tcW w:w="7435" w:type="dxa"/>
            <w:tcBorders>
              <w:top w:val="none" w:sz="0" w:space="0" w:color="020000"/>
              <w:left w:val="single" w:sz="5" w:space="0" w:color="000000"/>
              <w:bottom w:val="single" w:sz="5" w:space="0" w:color="000000"/>
              <w:right w:val="single" w:sz="5" w:space="0" w:color="000000"/>
            </w:tcBorders>
          </w:tcPr>
          <w:p w14:paraId="3B3587BA" w14:textId="6A2D3D1D" w:rsidR="00A20396" w:rsidRDefault="00A20396" w:rsidP="00D9181F">
            <w:pPr>
              <w:ind w:left="4153"/>
              <w:textAlignment w:val="baseline"/>
              <w:rPr>
                <w:rFonts w:ascii="Arial" w:eastAsia="Arial" w:hAnsi="Arial"/>
                <w:color w:val="000000"/>
              </w:rPr>
            </w:pPr>
          </w:p>
        </w:tc>
      </w:tr>
      <w:tr w:rsidR="00A20396" w14:paraId="430E1E7F" w14:textId="77777777">
        <w:trPr>
          <w:trHeight w:hRule="exact" w:val="3561"/>
        </w:trPr>
        <w:tc>
          <w:tcPr>
            <w:tcW w:w="2160" w:type="dxa"/>
            <w:tcBorders>
              <w:top w:val="single" w:sz="5" w:space="0" w:color="000000"/>
              <w:left w:val="single" w:sz="5" w:space="0" w:color="000000"/>
              <w:bottom w:val="single" w:sz="5" w:space="0" w:color="000000"/>
              <w:right w:val="none" w:sz="0" w:space="0" w:color="020000"/>
            </w:tcBorders>
          </w:tcPr>
          <w:p w14:paraId="3C274350" w14:textId="77777777" w:rsidR="00A20396" w:rsidRDefault="003654BB">
            <w:pPr>
              <w:numPr>
                <w:ilvl w:val="0"/>
                <w:numId w:val="6"/>
              </w:numPr>
              <w:tabs>
                <w:tab w:val="clear" w:pos="360"/>
                <w:tab w:val="left" w:pos="864"/>
              </w:tabs>
              <w:spacing w:after="3022" w:line="253" w:lineRule="exact"/>
              <w:ind w:left="864" w:hanging="360"/>
              <w:textAlignment w:val="baseline"/>
              <w:rPr>
                <w:rFonts w:ascii="Arial" w:eastAsia="Arial" w:hAnsi="Arial"/>
                <w:b/>
                <w:color w:val="000000"/>
              </w:rPr>
            </w:pPr>
            <w:r>
              <w:rPr>
                <w:rFonts w:ascii="Arial" w:eastAsia="Arial" w:hAnsi="Arial"/>
                <w:b/>
                <w:color w:val="000000"/>
                <w:lang w:val="en-US"/>
              </w:rPr>
              <w:t>Procedures Policies</w:t>
            </w:r>
          </w:p>
        </w:tc>
        <w:tc>
          <w:tcPr>
            <w:tcW w:w="624" w:type="dxa"/>
            <w:tcBorders>
              <w:top w:val="single" w:sz="5" w:space="0" w:color="000000"/>
              <w:left w:val="none" w:sz="0" w:space="0" w:color="020000"/>
              <w:bottom w:val="single" w:sz="5" w:space="0" w:color="000000"/>
              <w:right w:val="single" w:sz="5" w:space="0" w:color="000000"/>
            </w:tcBorders>
          </w:tcPr>
          <w:p w14:paraId="494E26A2" w14:textId="77777777" w:rsidR="00A20396" w:rsidRDefault="003654BB">
            <w:pPr>
              <w:spacing w:after="3276" w:line="253" w:lineRule="exact"/>
              <w:ind w:right="76"/>
              <w:jc w:val="right"/>
              <w:textAlignment w:val="baseline"/>
              <w:rPr>
                <w:rFonts w:ascii="Arial" w:eastAsia="Arial" w:hAnsi="Arial"/>
                <w:b/>
                <w:color w:val="000000"/>
              </w:rPr>
            </w:pPr>
            <w:r>
              <w:rPr>
                <w:rFonts w:ascii="Arial" w:eastAsia="Arial" w:hAnsi="Arial"/>
                <w:b/>
                <w:color w:val="000000"/>
                <w:lang w:val="en-US"/>
              </w:rPr>
              <w:t>and</w:t>
            </w:r>
          </w:p>
        </w:tc>
        <w:tc>
          <w:tcPr>
            <w:tcW w:w="7435" w:type="dxa"/>
            <w:tcBorders>
              <w:top w:val="single" w:sz="5" w:space="0" w:color="000000"/>
              <w:left w:val="single" w:sz="5" w:space="0" w:color="000000"/>
              <w:bottom w:val="single" w:sz="5" w:space="0" w:color="000000"/>
              <w:right w:val="single" w:sz="5" w:space="0" w:color="000000"/>
            </w:tcBorders>
          </w:tcPr>
          <w:p w14:paraId="15C502DA" w14:textId="77777777" w:rsidR="00A20396" w:rsidRDefault="003654BB">
            <w:pPr>
              <w:spacing w:before="252" w:line="252" w:lineRule="exact"/>
              <w:ind w:left="144" w:right="144"/>
              <w:jc w:val="both"/>
              <w:textAlignment w:val="baseline"/>
              <w:rPr>
                <w:rFonts w:ascii="Arial" w:eastAsia="Arial" w:hAnsi="Arial"/>
                <w:color w:val="000000"/>
              </w:rPr>
            </w:pPr>
            <w:r>
              <w:rPr>
                <w:rFonts w:ascii="Arial" w:eastAsia="Arial" w:hAnsi="Arial"/>
                <w:color w:val="000000"/>
                <w:lang w:val="en-US"/>
              </w:rPr>
              <w:t>The Buyer may require the Supplier to ensure that any person employed in the delivery of the Deliverables has undertaken a Disclosure and Barring Service check.</w:t>
            </w:r>
          </w:p>
          <w:p w14:paraId="420B3572" w14:textId="77777777" w:rsidR="00A20396" w:rsidRDefault="003654BB">
            <w:pPr>
              <w:spacing w:line="251" w:lineRule="exact"/>
              <w:ind w:left="144" w:right="144"/>
              <w:jc w:val="both"/>
              <w:textAlignment w:val="baseline"/>
              <w:rPr>
                <w:rFonts w:ascii="Arial" w:eastAsia="Arial" w:hAnsi="Arial"/>
                <w:color w:val="000000"/>
              </w:rPr>
            </w:pPr>
            <w:r>
              <w:rPr>
                <w:rFonts w:ascii="Arial" w:eastAsia="Arial" w:hAnsi="Arial"/>
                <w:color w:val="000000"/>
                <w:lang w:val="en-US"/>
              </w:rPr>
              <w:t>The Supplier shall ensure that no person who discloses that he/she has a conviction that is relevant to the nature of the Contract, relevant to the work of the Buyer, or is of a type otherwise advised by the Buyer (each such conviction a "</w:t>
            </w:r>
            <w:r>
              <w:rPr>
                <w:rFonts w:ascii="Arial" w:eastAsia="Arial" w:hAnsi="Arial"/>
                <w:b/>
                <w:color w:val="000000"/>
                <w:lang w:val="en-US"/>
              </w:rPr>
              <w:t>Relevant Conviction</w:t>
            </w:r>
            <w:r>
              <w:rPr>
                <w:rFonts w:ascii="Arial" w:eastAsia="Arial" w:hAnsi="Arial"/>
                <w:color w:val="000000"/>
                <w:lang w:val="en-US"/>
              </w:rPr>
              <w:t>"), or is found by the Supplier to have a Relevant Conviction (whether as a result of a police check, a Disclosure and Barring Service check or otherwise) is employed or engaged in the provision of any part of the Deliverables.</w:t>
            </w:r>
          </w:p>
        </w:tc>
      </w:tr>
    </w:tbl>
    <w:p w14:paraId="0FB4BDF0" w14:textId="77777777" w:rsidR="00A20396" w:rsidRDefault="00A20396">
      <w:pPr>
        <w:spacing w:after="761" w:line="20" w:lineRule="exact"/>
      </w:pPr>
    </w:p>
    <w:p w14:paraId="23E764D3" w14:textId="77777777" w:rsidR="00A20396" w:rsidRDefault="003654BB">
      <w:pPr>
        <w:tabs>
          <w:tab w:val="left" w:pos="9072"/>
        </w:tabs>
        <w:spacing w:before="47" w:line="230" w:lineRule="exact"/>
        <w:ind w:left="72"/>
        <w:textAlignment w:val="baseline"/>
        <w:rPr>
          <w:rFonts w:ascii="Arial" w:eastAsia="Arial" w:hAnsi="Arial"/>
          <w:color w:val="BEBEBE"/>
          <w:spacing w:val="-2"/>
          <w:sz w:val="20"/>
        </w:rPr>
      </w:pPr>
      <w:r>
        <w:rPr>
          <w:rFonts w:ascii="Arial" w:eastAsia="Arial" w:hAnsi="Arial"/>
          <w:color w:val="BEBEBE"/>
          <w:spacing w:val="-2"/>
          <w:sz w:val="20"/>
          <w:lang w:val="en-US"/>
        </w:rPr>
        <w:t>The Short-form Contract</w:t>
      </w:r>
      <w:r>
        <w:rPr>
          <w:rFonts w:ascii="Arial" w:eastAsia="Arial" w:hAnsi="Arial"/>
          <w:color w:val="BEBEBE"/>
          <w:spacing w:val="-2"/>
          <w:sz w:val="20"/>
          <w:lang w:val="en-US"/>
        </w:rPr>
        <w:tab/>
        <w:t>7</w:t>
      </w:r>
    </w:p>
    <w:p w14:paraId="7F13B4CF" w14:textId="77777777" w:rsidR="00A20396" w:rsidRDefault="003654BB">
      <w:pPr>
        <w:spacing w:before="1" w:line="230" w:lineRule="exact"/>
        <w:ind w:left="72"/>
        <w:textAlignment w:val="baseline"/>
        <w:rPr>
          <w:rFonts w:ascii="Arial" w:eastAsia="Arial" w:hAnsi="Arial"/>
          <w:color w:val="BEBEBE"/>
          <w:spacing w:val="-1"/>
          <w:sz w:val="20"/>
        </w:rPr>
      </w:pPr>
      <w:r>
        <w:rPr>
          <w:rFonts w:ascii="Arial" w:eastAsia="Arial" w:hAnsi="Arial"/>
          <w:color w:val="BEBEBE"/>
          <w:spacing w:val="-1"/>
          <w:sz w:val="20"/>
          <w:lang w:val="en-US"/>
        </w:rPr>
        <w:t>Project version 1.0</w:t>
      </w:r>
    </w:p>
    <w:tbl>
      <w:tblPr>
        <w:tblpPr w:leftFromText="180" w:rightFromText="180" w:vertAnchor="text" w:horzAnchor="margin" w:tblpXSpec="right" w:tblpY="1099"/>
        <w:tblW w:w="10646" w:type="dxa"/>
        <w:tblLayout w:type="fixed"/>
        <w:tblCellMar>
          <w:left w:w="0" w:type="dxa"/>
          <w:right w:w="0" w:type="dxa"/>
        </w:tblCellMar>
        <w:tblLook w:val="04A0" w:firstRow="1" w:lastRow="0" w:firstColumn="1" w:lastColumn="0" w:noHBand="0" w:noVBand="1"/>
      </w:tblPr>
      <w:tblGrid>
        <w:gridCol w:w="5088"/>
        <w:gridCol w:w="5558"/>
      </w:tblGrid>
      <w:tr w:rsidR="00D53A06" w14:paraId="70106B0C" w14:textId="77777777" w:rsidTr="00D53A06">
        <w:trPr>
          <w:trHeight w:hRule="exact" w:val="1642"/>
        </w:trPr>
        <w:tc>
          <w:tcPr>
            <w:tcW w:w="5088" w:type="dxa"/>
            <w:tcBorders>
              <w:top w:val="single" w:sz="5" w:space="0" w:color="000000"/>
              <w:left w:val="single" w:sz="5" w:space="0" w:color="000000"/>
              <w:bottom w:val="single" w:sz="5" w:space="0" w:color="000000"/>
              <w:right w:val="single" w:sz="5" w:space="0" w:color="000000"/>
            </w:tcBorders>
            <w:shd w:val="clear" w:color="D4DCE3" w:fill="D4DCE3"/>
          </w:tcPr>
          <w:p w14:paraId="35AF3AD6" w14:textId="77777777" w:rsidR="00D53A06" w:rsidRDefault="00D53A06" w:rsidP="00D53A06">
            <w:pPr>
              <w:spacing w:after="1368" w:line="249" w:lineRule="exact"/>
              <w:ind w:left="120"/>
              <w:textAlignment w:val="baseline"/>
              <w:rPr>
                <w:rFonts w:ascii="Arial" w:eastAsia="Arial" w:hAnsi="Arial"/>
                <w:color w:val="000000"/>
              </w:rPr>
            </w:pPr>
            <w:r>
              <w:rPr>
                <w:rFonts w:ascii="Arial" w:eastAsia="Arial" w:hAnsi="Arial"/>
                <w:color w:val="000000"/>
                <w:lang w:val="en-US"/>
              </w:rPr>
              <w:lastRenderedPageBreak/>
              <w:t xml:space="preserve">Signed for and on behalf of the </w:t>
            </w:r>
            <w:r>
              <w:rPr>
                <w:rFonts w:ascii="Arial" w:eastAsia="Arial" w:hAnsi="Arial"/>
                <w:b/>
                <w:color w:val="000000"/>
                <w:lang w:val="en-US"/>
              </w:rPr>
              <w:t>Supplier</w:t>
            </w:r>
          </w:p>
        </w:tc>
        <w:tc>
          <w:tcPr>
            <w:tcW w:w="5558" w:type="dxa"/>
            <w:tcBorders>
              <w:top w:val="single" w:sz="5" w:space="0" w:color="000000"/>
              <w:left w:val="single" w:sz="5" w:space="0" w:color="000000"/>
              <w:bottom w:val="single" w:sz="5" w:space="0" w:color="000000"/>
              <w:right w:val="single" w:sz="5" w:space="0" w:color="000000"/>
            </w:tcBorders>
            <w:shd w:val="clear" w:color="D4DCE3" w:fill="D4DCE3"/>
          </w:tcPr>
          <w:p w14:paraId="1E70FFC2" w14:textId="77777777" w:rsidR="00D53A06" w:rsidRDefault="00D53A06" w:rsidP="00D53A06">
            <w:pPr>
              <w:spacing w:after="1368" w:line="249" w:lineRule="exact"/>
              <w:ind w:left="115"/>
              <w:textAlignment w:val="baseline"/>
              <w:rPr>
                <w:rFonts w:ascii="Arial" w:eastAsia="Arial" w:hAnsi="Arial"/>
                <w:color w:val="000000"/>
              </w:rPr>
            </w:pPr>
            <w:r>
              <w:rPr>
                <w:rFonts w:ascii="Arial" w:eastAsia="Arial" w:hAnsi="Arial"/>
                <w:color w:val="000000"/>
                <w:lang w:val="en-US"/>
              </w:rPr>
              <w:t xml:space="preserve">Signed for and on behalf of the </w:t>
            </w:r>
            <w:r>
              <w:rPr>
                <w:rFonts w:ascii="Arial" w:eastAsia="Arial" w:hAnsi="Arial"/>
                <w:b/>
                <w:color w:val="000000"/>
                <w:lang w:val="en-US"/>
              </w:rPr>
              <w:t>Buyer</w:t>
            </w:r>
          </w:p>
        </w:tc>
      </w:tr>
      <w:tr w:rsidR="00C4710D" w14:paraId="0CCC1A92" w14:textId="77777777" w:rsidTr="002F3663">
        <w:trPr>
          <w:trHeight w:val="2637"/>
        </w:trPr>
        <w:tc>
          <w:tcPr>
            <w:tcW w:w="10646" w:type="dxa"/>
            <w:gridSpan w:val="2"/>
            <w:tcBorders>
              <w:top w:val="none" w:sz="0" w:space="0" w:color="020000"/>
              <w:left w:val="single" w:sz="5" w:space="0" w:color="000000"/>
              <w:right w:val="single" w:sz="5" w:space="0" w:color="000000"/>
            </w:tcBorders>
            <w:shd w:val="clear" w:color="D4DCE3" w:fill="D4DCE3"/>
            <w:vAlign w:val="center"/>
          </w:tcPr>
          <w:p w14:paraId="798F62BE" w14:textId="475C4C59" w:rsidR="00C4710D" w:rsidRDefault="00C4710D" w:rsidP="00C4710D">
            <w:pPr>
              <w:jc w:val="center"/>
              <w:textAlignment w:val="baseline"/>
              <w:rPr>
                <w:rFonts w:ascii="Arial" w:eastAsia="Arial" w:hAnsi="Arial"/>
                <w:color w:val="000000"/>
              </w:rPr>
            </w:pPr>
            <w:r>
              <w:rPr>
                <w:rFonts w:ascii="Arial" w:eastAsia="Arial" w:hAnsi="Arial"/>
                <w:color w:val="000000"/>
                <w:spacing w:val="1"/>
              </w:rPr>
              <w:t>[Redacted]</w:t>
            </w:r>
          </w:p>
        </w:tc>
      </w:tr>
    </w:tbl>
    <w:p w14:paraId="320C7850" w14:textId="77777777" w:rsidR="00A20396" w:rsidRDefault="003654BB">
      <w:pPr>
        <w:spacing w:line="230" w:lineRule="exact"/>
        <w:ind w:left="72"/>
        <w:textAlignment w:val="baseline"/>
        <w:rPr>
          <w:rFonts w:ascii="Arial" w:eastAsia="Arial" w:hAnsi="Arial"/>
          <w:color w:val="BEBEBE"/>
          <w:spacing w:val="-1"/>
          <w:sz w:val="20"/>
        </w:rPr>
      </w:pPr>
      <w:r>
        <w:rPr>
          <w:rFonts w:ascii="Arial" w:eastAsia="Arial" w:hAnsi="Arial"/>
          <w:color w:val="BEBEBE"/>
          <w:spacing w:val="-1"/>
          <w:sz w:val="20"/>
          <w:lang w:val="en-US"/>
        </w:rPr>
        <w:t>Model version 1.2</w:t>
      </w:r>
    </w:p>
    <w:p w14:paraId="23706C82" w14:textId="77777777" w:rsidR="00A20396" w:rsidRDefault="00A20396">
      <w:pPr>
        <w:sectPr w:rsidR="00A20396">
          <w:pgSz w:w="11914" w:h="16838"/>
          <w:pgMar w:top="700" w:right="359" w:bottom="282" w:left="1315" w:header="720" w:footer="720" w:gutter="0"/>
          <w:cols w:space="720"/>
        </w:sectPr>
      </w:pPr>
    </w:p>
    <w:p w14:paraId="2AFF69BB" w14:textId="77777777" w:rsidR="00A20396" w:rsidRDefault="003654BB">
      <w:pPr>
        <w:spacing w:before="18" w:after="218" w:line="230" w:lineRule="exact"/>
        <w:textAlignment w:val="baseline"/>
        <w:rPr>
          <w:rFonts w:ascii="Arial" w:eastAsia="Arial" w:hAnsi="Arial"/>
          <w:color w:val="000000"/>
          <w:spacing w:val="-6"/>
          <w:sz w:val="20"/>
        </w:rPr>
      </w:pPr>
      <w:r>
        <w:rPr>
          <w:rFonts w:ascii="Arial" w:eastAsia="Arial" w:hAnsi="Arial"/>
          <w:color w:val="000000"/>
          <w:spacing w:val="-6"/>
          <w:sz w:val="20"/>
          <w:lang w:val="en-US"/>
        </w:rPr>
        <w:lastRenderedPageBreak/>
        <w:t>Crown Copyright 2019</w:t>
      </w:r>
    </w:p>
    <w:p w14:paraId="2387EEBF" w14:textId="77777777" w:rsidR="00A20396" w:rsidRDefault="00A20396">
      <w:pPr>
        <w:spacing w:before="18" w:after="218" w:line="230" w:lineRule="exact"/>
        <w:sectPr w:rsidR="00A20396">
          <w:pgSz w:w="11914" w:h="16838"/>
          <w:pgMar w:top="700" w:right="8484" w:bottom="282" w:left="1450" w:header="720" w:footer="720" w:gutter="0"/>
          <w:cols w:space="720"/>
        </w:sectPr>
      </w:pPr>
    </w:p>
    <w:p w14:paraId="30DED7A0" w14:textId="77777777" w:rsidR="00A20396" w:rsidRDefault="003654BB">
      <w:pPr>
        <w:spacing w:before="1" w:after="996" w:line="230" w:lineRule="exact"/>
        <w:ind w:left="4680"/>
        <w:textAlignment w:val="baseline"/>
        <w:rPr>
          <w:rFonts w:ascii="Arial" w:eastAsia="Arial" w:hAnsi="Arial"/>
          <w:color w:val="000000"/>
          <w:sz w:val="20"/>
        </w:rPr>
      </w:pPr>
      <w:r>
        <w:rPr>
          <w:rFonts w:ascii="Arial" w:eastAsia="Arial" w:hAnsi="Arial"/>
          <w:color w:val="000000"/>
          <w:sz w:val="20"/>
          <w:lang w:val="en-US"/>
        </w:rPr>
        <w:t>The Short form Contract</w:t>
      </w:r>
    </w:p>
    <w:p w14:paraId="0C84BF8A" w14:textId="77777777" w:rsidR="00A20396" w:rsidRDefault="00A20396">
      <w:pPr>
        <w:spacing w:after="7908" w:line="20" w:lineRule="exact"/>
      </w:pPr>
    </w:p>
    <w:p w14:paraId="5BB4B95E" w14:textId="77777777" w:rsidR="00A20396" w:rsidRDefault="00A20396">
      <w:pPr>
        <w:spacing w:after="7908" w:line="20" w:lineRule="exact"/>
        <w:sectPr w:rsidR="00A20396">
          <w:type w:val="continuous"/>
          <w:pgSz w:w="11914" w:h="16838"/>
          <w:pgMar w:top="700" w:right="385" w:bottom="282" w:left="851" w:header="720" w:footer="720" w:gutter="0"/>
          <w:cols w:space="720"/>
        </w:sectPr>
      </w:pPr>
    </w:p>
    <w:p w14:paraId="3F3839BE" w14:textId="77777777" w:rsidR="00A20396" w:rsidRDefault="003654BB">
      <w:pPr>
        <w:tabs>
          <w:tab w:val="left" w:pos="9576"/>
        </w:tabs>
        <w:spacing w:before="47" w:line="230" w:lineRule="exact"/>
        <w:ind w:left="576"/>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8</w:t>
      </w:r>
    </w:p>
    <w:p w14:paraId="6B0C0BC2" w14:textId="77777777" w:rsidR="00A20396" w:rsidRDefault="003654BB">
      <w:pPr>
        <w:spacing w:before="1" w:line="230" w:lineRule="exact"/>
        <w:ind w:left="576"/>
        <w:textAlignment w:val="baseline"/>
        <w:rPr>
          <w:rFonts w:ascii="Arial" w:eastAsia="Arial" w:hAnsi="Arial"/>
          <w:color w:val="BEBEBE"/>
          <w:spacing w:val="-1"/>
          <w:sz w:val="20"/>
        </w:rPr>
      </w:pPr>
      <w:r>
        <w:rPr>
          <w:rFonts w:ascii="Arial" w:eastAsia="Arial" w:hAnsi="Arial"/>
          <w:color w:val="BEBEBE"/>
          <w:spacing w:val="-1"/>
          <w:sz w:val="20"/>
          <w:lang w:val="en-US"/>
        </w:rPr>
        <w:t>Project version 1.0</w:t>
      </w:r>
    </w:p>
    <w:p w14:paraId="482BF43B" w14:textId="77777777" w:rsidR="00A20396" w:rsidRDefault="003654BB">
      <w:pPr>
        <w:spacing w:line="230" w:lineRule="exact"/>
        <w:ind w:left="576"/>
        <w:textAlignment w:val="baseline"/>
        <w:rPr>
          <w:rFonts w:ascii="Arial" w:eastAsia="Arial" w:hAnsi="Arial"/>
          <w:color w:val="BEBEBE"/>
          <w:spacing w:val="-1"/>
          <w:sz w:val="20"/>
        </w:rPr>
      </w:pPr>
      <w:r>
        <w:rPr>
          <w:rFonts w:ascii="Arial" w:eastAsia="Arial" w:hAnsi="Arial"/>
          <w:color w:val="BEBEBE"/>
          <w:spacing w:val="-1"/>
          <w:sz w:val="20"/>
          <w:lang w:val="en-US"/>
        </w:rPr>
        <w:t>Model version 1.2</w:t>
      </w:r>
    </w:p>
    <w:p w14:paraId="594564DB" w14:textId="77777777" w:rsidR="00A20396" w:rsidRDefault="00A20396">
      <w:pPr>
        <w:sectPr w:rsidR="00A20396">
          <w:type w:val="continuous"/>
          <w:pgSz w:w="11914" w:h="16838"/>
          <w:pgMar w:top="700" w:right="823" w:bottom="282" w:left="851" w:header="720" w:footer="720" w:gutter="0"/>
          <w:cols w:space="720"/>
        </w:sectPr>
      </w:pPr>
    </w:p>
    <w:p w14:paraId="563B1533"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33A93818"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7DD9C024" w14:textId="07BA41BD" w:rsidR="00A20396" w:rsidRDefault="003654BB">
      <w:pPr>
        <w:spacing w:before="1025" w:after="648" w:line="432" w:lineRule="exact"/>
        <w:textAlignment w:val="baseline"/>
        <w:rPr>
          <w:rFonts w:ascii="Arial" w:eastAsia="Arial" w:hAnsi="Arial"/>
          <w:b/>
          <w:color w:val="000000"/>
          <w:sz w:val="36"/>
        </w:rPr>
      </w:pPr>
      <w:r>
        <w:rPr>
          <w:rFonts w:ascii="Arial" w:eastAsia="Arial" w:hAnsi="Arial"/>
          <w:b/>
          <w:color w:val="000000"/>
          <w:sz w:val="36"/>
          <w:lang w:val="en-US"/>
        </w:rPr>
        <w:t xml:space="preserve">Annex 1 </w:t>
      </w:r>
      <w:r>
        <w:rPr>
          <w:rFonts w:ascii="Arial" w:eastAsia="Arial" w:hAnsi="Arial"/>
          <w:b/>
          <w:color w:val="000000"/>
          <w:w w:val="85"/>
          <w:sz w:val="41"/>
          <w:lang w:val="en-US"/>
        </w:rPr>
        <w:t xml:space="preserve">– </w:t>
      </w:r>
      <w:r w:rsidR="00D53A06">
        <w:rPr>
          <w:rFonts w:ascii="Arial" w:eastAsia="Arial" w:hAnsi="Arial"/>
          <w:b/>
          <w:color w:val="000000"/>
          <w:sz w:val="36"/>
          <w:lang w:val="en-US"/>
        </w:rPr>
        <w:t>Not used</w:t>
      </w:r>
    </w:p>
    <w:p w14:paraId="602878F5" w14:textId="77777777" w:rsidR="00A20396" w:rsidRDefault="00A20396">
      <w:pPr>
        <w:spacing w:after="862" w:line="20" w:lineRule="exact"/>
      </w:pPr>
    </w:p>
    <w:p w14:paraId="70EBA828" w14:textId="77777777" w:rsidR="00D53A06" w:rsidRDefault="00D53A06">
      <w:pPr>
        <w:spacing w:after="862" w:line="20" w:lineRule="exact"/>
      </w:pPr>
    </w:p>
    <w:p w14:paraId="3A7C9DF7" w14:textId="77777777" w:rsidR="00D53A06" w:rsidRDefault="00D53A06">
      <w:pPr>
        <w:spacing w:after="862" w:line="20" w:lineRule="exact"/>
      </w:pPr>
    </w:p>
    <w:p w14:paraId="6FB4B8E4" w14:textId="77777777" w:rsidR="00D53A06" w:rsidRDefault="00D53A06">
      <w:pPr>
        <w:spacing w:after="862" w:line="20" w:lineRule="exact"/>
      </w:pPr>
    </w:p>
    <w:p w14:paraId="64BF36AF" w14:textId="77777777" w:rsidR="00D53A06" w:rsidRDefault="00D53A06">
      <w:pPr>
        <w:spacing w:after="862" w:line="20" w:lineRule="exact"/>
      </w:pPr>
    </w:p>
    <w:p w14:paraId="550EAD73" w14:textId="77777777" w:rsidR="00D53A06" w:rsidRDefault="00D53A06">
      <w:pPr>
        <w:spacing w:after="862" w:line="20" w:lineRule="exact"/>
      </w:pPr>
    </w:p>
    <w:p w14:paraId="1C7D7FF0" w14:textId="77777777" w:rsidR="00D53A06" w:rsidRDefault="00D53A06">
      <w:pPr>
        <w:spacing w:after="862" w:line="20" w:lineRule="exact"/>
      </w:pPr>
    </w:p>
    <w:p w14:paraId="7B6D03A7" w14:textId="77777777" w:rsidR="00D53A06" w:rsidRDefault="00D53A06">
      <w:pPr>
        <w:spacing w:after="862" w:line="20" w:lineRule="exact"/>
      </w:pPr>
    </w:p>
    <w:p w14:paraId="39EAF136" w14:textId="77777777" w:rsidR="00D53A06" w:rsidRDefault="00D53A06">
      <w:pPr>
        <w:spacing w:after="862" w:line="20" w:lineRule="exact"/>
      </w:pPr>
    </w:p>
    <w:p w14:paraId="66AC6742" w14:textId="77777777" w:rsidR="00D53A06" w:rsidRDefault="00D53A06">
      <w:pPr>
        <w:spacing w:after="862" w:line="20" w:lineRule="exact"/>
      </w:pPr>
    </w:p>
    <w:p w14:paraId="0A5AE892" w14:textId="77777777" w:rsidR="00D53A06" w:rsidRDefault="00D53A06">
      <w:pPr>
        <w:spacing w:after="862" w:line="20" w:lineRule="exact"/>
      </w:pPr>
    </w:p>
    <w:p w14:paraId="3CB4E89C" w14:textId="4EBA82A0" w:rsidR="00E644B9" w:rsidRDefault="00E644B9" w:rsidP="00E644B9">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9</w:t>
      </w:r>
    </w:p>
    <w:p w14:paraId="034C6B4A" w14:textId="77777777" w:rsidR="00E644B9" w:rsidRDefault="00E644B9" w:rsidP="00E644B9">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087011E2" w14:textId="25BC955B" w:rsidR="00E644B9" w:rsidRDefault="00E644B9">
      <w:pPr>
        <w:rPr>
          <w:rFonts w:ascii="Arial" w:eastAsia="Arial" w:hAnsi="Arial"/>
          <w:b/>
          <w:color w:val="000000"/>
          <w:sz w:val="36"/>
          <w:lang w:val="en-US"/>
        </w:rPr>
      </w:pPr>
    </w:p>
    <w:p w14:paraId="70DB3C8D" w14:textId="77777777" w:rsidR="00E644B9" w:rsidRDefault="00E644B9" w:rsidP="00E644B9">
      <w:pPr>
        <w:textAlignment w:val="baseline"/>
        <w:rPr>
          <w:rFonts w:ascii="Arial" w:eastAsia="Arial" w:hAnsi="Arial"/>
          <w:b/>
          <w:color w:val="000000"/>
          <w:sz w:val="36"/>
          <w:lang w:val="en-US"/>
        </w:rPr>
      </w:pPr>
    </w:p>
    <w:p w14:paraId="43C8B57B" w14:textId="77777777" w:rsidR="00E644B9" w:rsidRDefault="00E644B9" w:rsidP="00E644B9">
      <w:pPr>
        <w:textAlignment w:val="baseline"/>
        <w:rPr>
          <w:rFonts w:ascii="Arial" w:eastAsia="Arial" w:hAnsi="Arial"/>
          <w:b/>
          <w:color w:val="000000"/>
          <w:sz w:val="36"/>
          <w:lang w:val="en-US"/>
        </w:rPr>
      </w:pPr>
    </w:p>
    <w:p w14:paraId="0C3CC1A8" w14:textId="77777777" w:rsidR="00E644B9" w:rsidRDefault="00E644B9" w:rsidP="00E644B9">
      <w:pPr>
        <w:textAlignment w:val="baseline"/>
        <w:rPr>
          <w:rFonts w:ascii="Arial" w:eastAsia="Arial" w:hAnsi="Arial"/>
          <w:b/>
          <w:color w:val="000000"/>
          <w:sz w:val="36"/>
          <w:lang w:val="en-US"/>
        </w:rPr>
      </w:pPr>
    </w:p>
    <w:p w14:paraId="0BEE9A6E" w14:textId="77777777" w:rsidR="00E644B9" w:rsidRDefault="00E644B9" w:rsidP="00E644B9">
      <w:pPr>
        <w:textAlignment w:val="baseline"/>
        <w:rPr>
          <w:rFonts w:ascii="Arial" w:eastAsia="Arial" w:hAnsi="Arial"/>
          <w:b/>
          <w:color w:val="000000"/>
          <w:sz w:val="36"/>
          <w:lang w:val="en-US"/>
        </w:rPr>
      </w:pPr>
    </w:p>
    <w:p w14:paraId="3447C80B" w14:textId="77777777" w:rsidR="00E644B9" w:rsidRDefault="00E644B9" w:rsidP="00E644B9">
      <w:pPr>
        <w:textAlignment w:val="baseline"/>
        <w:rPr>
          <w:rFonts w:ascii="Arial" w:eastAsia="Arial" w:hAnsi="Arial"/>
          <w:b/>
          <w:color w:val="000000"/>
          <w:sz w:val="36"/>
          <w:lang w:val="en-US"/>
        </w:rPr>
      </w:pPr>
    </w:p>
    <w:p w14:paraId="586BF8A1" w14:textId="77777777" w:rsidR="00E644B9" w:rsidRDefault="00E644B9" w:rsidP="00E644B9">
      <w:pPr>
        <w:textAlignment w:val="baseline"/>
        <w:rPr>
          <w:rFonts w:ascii="Arial" w:eastAsia="Arial" w:hAnsi="Arial"/>
          <w:b/>
          <w:color w:val="000000"/>
          <w:sz w:val="36"/>
          <w:lang w:val="en-US"/>
        </w:rPr>
      </w:pPr>
    </w:p>
    <w:p w14:paraId="65BDD9D3" w14:textId="579D7AE4" w:rsidR="00E644B9" w:rsidRDefault="003654BB" w:rsidP="00E644B9">
      <w:pPr>
        <w:textAlignment w:val="baseline"/>
        <w:rPr>
          <w:rFonts w:ascii="Arial" w:eastAsia="Arial" w:hAnsi="Arial"/>
          <w:b/>
          <w:color w:val="000000"/>
          <w:sz w:val="36"/>
          <w:lang w:val="en-US"/>
        </w:rPr>
      </w:pPr>
      <w:r>
        <w:rPr>
          <w:rFonts w:ascii="Arial" w:eastAsia="Arial" w:hAnsi="Arial"/>
          <w:b/>
          <w:color w:val="000000"/>
          <w:sz w:val="36"/>
          <w:lang w:val="en-US"/>
        </w:rPr>
        <w:t xml:space="preserve">Annex 2 </w:t>
      </w:r>
      <w:r>
        <w:rPr>
          <w:rFonts w:ascii="Arial" w:eastAsia="Arial" w:hAnsi="Arial"/>
          <w:b/>
          <w:color w:val="000000"/>
          <w:w w:val="85"/>
          <w:sz w:val="41"/>
          <w:lang w:val="en-US"/>
        </w:rPr>
        <w:t xml:space="preserve">– </w:t>
      </w:r>
      <w:r>
        <w:rPr>
          <w:rFonts w:ascii="Arial" w:eastAsia="Arial" w:hAnsi="Arial"/>
          <w:b/>
          <w:color w:val="000000"/>
          <w:sz w:val="36"/>
          <w:lang w:val="en-US"/>
        </w:rPr>
        <w:t>Specification</w:t>
      </w:r>
    </w:p>
    <w:p w14:paraId="0AA89AEB" w14:textId="77777777" w:rsidR="00E644B9" w:rsidRDefault="00E644B9" w:rsidP="00E644B9">
      <w:pPr>
        <w:rPr>
          <w:rFonts w:ascii="Arial" w:eastAsia="Arial" w:hAnsi="Arial"/>
          <w:bCs/>
          <w:color w:val="000000"/>
          <w:sz w:val="22"/>
          <w:szCs w:val="22"/>
          <w:lang w:val="en-US"/>
        </w:rPr>
      </w:pPr>
    </w:p>
    <w:p w14:paraId="581A9CBD" w14:textId="6AC0BC96" w:rsidR="00E644B9" w:rsidRDefault="00E644B9" w:rsidP="00E644B9">
      <w:pPr>
        <w:rPr>
          <w:rFonts w:ascii="Arial" w:eastAsia="Arial" w:hAnsi="Arial"/>
          <w:bCs/>
          <w:color w:val="000000"/>
          <w:sz w:val="22"/>
          <w:szCs w:val="22"/>
          <w:lang w:val="en-US"/>
        </w:rPr>
      </w:pPr>
    </w:p>
    <w:p w14:paraId="7E11F6FB" w14:textId="77777777" w:rsidR="00E644B9" w:rsidRPr="00E644B9" w:rsidRDefault="00E644B9" w:rsidP="00E644B9">
      <w:pPr>
        <w:pStyle w:val="Heading2"/>
        <w:rPr>
          <w:rFonts w:ascii="Arial" w:hAnsi="Arial" w:cs="Arial"/>
          <w:sz w:val="22"/>
          <w:szCs w:val="22"/>
        </w:rPr>
      </w:pPr>
      <w:r w:rsidRPr="00E644B9">
        <w:rPr>
          <w:rFonts w:ascii="Arial" w:hAnsi="Arial" w:cs="Arial"/>
          <w:sz w:val="22"/>
          <w:szCs w:val="22"/>
        </w:rPr>
        <w:t>Background</w:t>
      </w:r>
    </w:p>
    <w:p w14:paraId="123CE6B5" w14:textId="5868A45D" w:rsidR="00E644B9" w:rsidRPr="00E644B9" w:rsidRDefault="00E644B9" w:rsidP="00E644B9">
      <w:pPr>
        <w:rPr>
          <w:rFonts w:ascii="Arial" w:hAnsi="Arial" w:cs="Arial"/>
          <w:sz w:val="22"/>
          <w:szCs w:val="22"/>
        </w:rPr>
      </w:pPr>
      <w:r w:rsidRPr="00E644B9">
        <w:rPr>
          <w:rFonts w:ascii="Arial" w:hAnsi="Arial" w:cs="Arial"/>
          <w:sz w:val="22"/>
          <w:szCs w:val="22"/>
        </w:rPr>
        <w:t>BEIS have almost completed the work to both agree the 6</w:t>
      </w:r>
      <w:r w:rsidRPr="00E644B9">
        <w:rPr>
          <w:rFonts w:ascii="Arial" w:hAnsi="Arial" w:cs="Arial"/>
          <w:sz w:val="22"/>
          <w:szCs w:val="22"/>
          <w:vertAlign w:val="superscript"/>
        </w:rPr>
        <w:t>th</w:t>
      </w:r>
      <w:r w:rsidRPr="00E644B9">
        <w:rPr>
          <w:rFonts w:ascii="Arial" w:hAnsi="Arial" w:cs="Arial"/>
          <w:sz w:val="22"/>
          <w:szCs w:val="22"/>
        </w:rPr>
        <w:t xml:space="preserve"> Carbon Budget</w:t>
      </w:r>
      <w:r w:rsidRPr="00E644B9">
        <w:rPr>
          <w:rStyle w:val="FootnoteReference"/>
          <w:rFonts w:ascii="Arial" w:hAnsi="Arial" w:cs="Arial"/>
          <w:sz w:val="22"/>
          <w:szCs w:val="22"/>
        </w:rPr>
        <w:footnoteReference w:id="2"/>
      </w:r>
      <w:r w:rsidRPr="00E644B9">
        <w:rPr>
          <w:rFonts w:ascii="Arial" w:hAnsi="Arial" w:cs="Arial"/>
          <w:sz w:val="22"/>
          <w:szCs w:val="22"/>
        </w:rPr>
        <w:t xml:space="preserve"> and the supporting strategy to achieve it. The strategy for the 6</w:t>
      </w:r>
      <w:r w:rsidRPr="00E644B9">
        <w:rPr>
          <w:rFonts w:ascii="Arial" w:hAnsi="Arial" w:cs="Arial"/>
          <w:sz w:val="22"/>
          <w:szCs w:val="22"/>
          <w:vertAlign w:val="superscript"/>
        </w:rPr>
        <w:t>th</w:t>
      </w:r>
      <w:r w:rsidRPr="00E644B9">
        <w:rPr>
          <w:rFonts w:ascii="Arial" w:hAnsi="Arial" w:cs="Arial"/>
          <w:sz w:val="22"/>
          <w:szCs w:val="22"/>
        </w:rPr>
        <w:t xml:space="preserve"> Budget is likely to be published this year. </w:t>
      </w:r>
    </w:p>
    <w:p w14:paraId="6D82D350" w14:textId="77777777" w:rsidR="00E644B9" w:rsidRDefault="00E644B9" w:rsidP="00E644B9">
      <w:pPr>
        <w:rPr>
          <w:rFonts w:ascii="Arial" w:hAnsi="Arial" w:cs="Arial"/>
          <w:sz w:val="22"/>
          <w:szCs w:val="22"/>
        </w:rPr>
      </w:pPr>
    </w:p>
    <w:p w14:paraId="456B7A68" w14:textId="5BEB50AD" w:rsidR="00E644B9" w:rsidRPr="00E644B9" w:rsidRDefault="00E644B9" w:rsidP="00E644B9">
      <w:pPr>
        <w:rPr>
          <w:rFonts w:ascii="Arial" w:hAnsi="Arial" w:cs="Arial"/>
          <w:sz w:val="22"/>
          <w:szCs w:val="22"/>
        </w:rPr>
      </w:pPr>
      <w:r w:rsidRPr="00E644B9">
        <w:rPr>
          <w:rFonts w:ascii="Arial" w:hAnsi="Arial" w:cs="Arial"/>
          <w:sz w:val="22"/>
          <w:szCs w:val="22"/>
        </w:rPr>
        <w:t>The analytical framework for Carbon Budgets uses a suite of interlinked models to assess the feasibility and cost of decarbonisation options. This budget used a small set of scenarios to examine the feasibility of meeting the Committee on Climate Change’s recommendations</w:t>
      </w:r>
      <w:r w:rsidRPr="00E644B9">
        <w:rPr>
          <w:rStyle w:val="FootnoteReference"/>
          <w:rFonts w:ascii="Arial" w:hAnsi="Arial" w:cs="Arial"/>
          <w:sz w:val="22"/>
          <w:szCs w:val="22"/>
        </w:rPr>
        <w:footnoteReference w:id="3"/>
      </w:r>
      <w:r w:rsidRPr="00E644B9">
        <w:rPr>
          <w:rFonts w:ascii="Arial" w:hAnsi="Arial" w:cs="Arial"/>
          <w:sz w:val="22"/>
          <w:szCs w:val="22"/>
        </w:rPr>
        <w:t>.</w:t>
      </w:r>
    </w:p>
    <w:p w14:paraId="4743BAA7" w14:textId="4EF1956E" w:rsidR="00E644B9" w:rsidRDefault="00E644B9" w:rsidP="00E644B9">
      <w:pPr>
        <w:rPr>
          <w:rFonts w:ascii="Arial" w:hAnsi="Arial" w:cs="Arial"/>
          <w:sz w:val="22"/>
          <w:szCs w:val="22"/>
        </w:rPr>
      </w:pPr>
      <w:r w:rsidRPr="00E644B9">
        <w:rPr>
          <w:rFonts w:ascii="Arial" w:hAnsi="Arial" w:cs="Arial"/>
          <w:sz w:val="22"/>
          <w:szCs w:val="22"/>
        </w:rPr>
        <w:t>The modelling suite is described in the attached document on BEIS Foundation Models</w:t>
      </w:r>
      <w:r w:rsidRPr="00E644B9">
        <w:rPr>
          <w:rStyle w:val="FootnoteReference"/>
          <w:rFonts w:ascii="Arial" w:hAnsi="Arial" w:cs="Arial"/>
          <w:sz w:val="22"/>
          <w:szCs w:val="22"/>
        </w:rPr>
        <w:footnoteReference w:id="4"/>
      </w:r>
      <w:r w:rsidRPr="00E644B9">
        <w:rPr>
          <w:rFonts w:ascii="Arial" w:hAnsi="Arial" w:cs="Arial"/>
          <w:sz w:val="22"/>
          <w:szCs w:val="22"/>
        </w:rPr>
        <w:t xml:space="preserve">. These were used in conjunction with analysis and modelling from other government departments. The main departments were </w:t>
      </w:r>
      <w:proofErr w:type="spellStart"/>
      <w:r w:rsidRPr="00E644B9">
        <w:rPr>
          <w:rFonts w:ascii="Arial" w:hAnsi="Arial" w:cs="Arial"/>
          <w:sz w:val="22"/>
          <w:szCs w:val="22"/>
        </w:rPr>
        <w:t>DfT</w:t>
      </w:r>
      <w:proofErr w:type="spellEnd"/>
      <w:r w:rsidRPr="00E644B9">
        <w:rPr>
          <w:rFonts w:ascii="Arial" w:hAnsi="Arial" w:cs="Arial"/>
          <w:sz w:val="22"/>
          <w:szCs w:val="22"/>
        </w:rPr>
        <w:t xml:space="preserve"> - Transport, Defra – Agriculture and Land Use and MHCLG – Housing.</w:t>
      </w:r>
    </w:p>
    <w:p w14:paraId="24FE700F" w14:textId="77777777" w:rsidR="00E644B9" w:rsidRPr="00E644B9" w:rsidRDefault="00E644B9" w:rsidP="00E644B9">
      <w:pPr>
        <w:rPr>
          <w:rFonts w:ascii="Arial" w:hAnsi="Arial" w:cs="Arial"/>
          <w:sz w:val="22"/>
          <w:szCs w:val="22"/>
        </w:rPr>
      </w:pPr>
    </w:p>
    <w:p w14:paraId="0C5C6E77" w14:textId="501DB3C8" w:rsidR="00E644B9" w:rsidRDefault="00E644B9" w:rsidP="00E644B9">
      <w:pPr>
        <w:rPr>
          <w:rFonts w:ascii="Arial" w:hAnsi="Arial" w:cs="Arial"/>
          <w:sz w:val="22"/>
          <w:szCs w:val="22"/>
        </w:rPr>
      </w:pPr>
      <w:r w:rsidRPr="00E644B9">
        <w:rPr>
          <w:rFonts w:ascii="Arial" w:hAnsi="Arial" w:cs="Arial"/>
          <w:sz w:val="22"/>
          <w:szCs w:val="22"/>
        </w:rPr>
        <w:t xml:space="preserve">The work to assess the options was coordinated by BEIS with much effort put into agreeing and ensuring congruence of input assumptions, </w:t>
      </w:r>
      <w:proofErr w:type="gramStart"/>
      <w:r w:rsidRPr="00E644B9">
        <w:rPr>
          <w:rFonts w:ascii="Arial" w:hAnsi="Arial" w:cs="Arial"/>
          <w:sz w:val="22"/>
          <w:szCs w:val="22"/>
        </w:rPr>
        <w:t>scenarios</w:t>
      </w:r>
      <w:proofErr w:type="gramEnd"/>
      <w:r w:rsidRPr="00E644B9">
        <w:rPr>
          <w:rFonts w:ascii="Arial" w:hAnsi="Arial" w:cs="Arial"/>
          <w:sz w:val="22"/>
          <w:szCs w:val="22"/>
        </w:rPr>
        <w:t xml:space="preserve"> and modelling outputs.</w:t>
      </w:r>
    </w:p>
    <w:p w14:paraId="1E86F2AC" w14:textId="77777777" w:rsidR="00E644B9" w:rsidRPr="00E644B9" w:rsidRDefault="00E644B9" w:rsidP="00E644B9">
      <w:pPr>
        <w:rPr>
          <w:rFonts w:ascii="Arial" w:hAnsi="Arial" w:cs="Arial"/>
          <w:sz w:val="22"/>
          <w:szCs w:val="22"/>
        </w:rPr>
      </w:pPr>
    </w:p>
    <w:p w14:paraId="51067DE2" w14:textId="77777777" w:rsidR="00E644B9" w:rsidRPr="00E644B9" w:rsidRDefault="00E644B9" w:rsidP="00E644B9">
      <w:pPr>
        <w:pStyle w:val="Heading2"/>
        <w:rPr>
          <w:rFonts w:ascii="Arial" w:hAnsi="Arial" w:cs="Arial"/>
          <w:sz w:val="22"/>
          <w:szCs w:val="22"/>
        </w:rPr>
      </w:pPr>
      <w:r w:rsidRPr="00E644B9">
        <w:rPr>
          <w:rFonts w:ascii="Arial" w:hAnsi="Arial" w:cs="Arial"/>
          <w:sz w:val="22"/>
          <w:szCs w:val="22"/>
        </w:rPr>
        <w:t>Current and Future States</w:t>
      </w:r>
    </w:p>
    <w:p w14:paraId="011818DA" w14:textId="77777777" w:rsidR="00E644B9" w:rsidRPr="00E644B9" w:rsidRDefault="00E644B9" w:rsidP="00E644B9">
      <w:pPr>
        <w:pStyle w:val="Heading3"/>
        <w:rPr>
          <w:rFonts w:ascii="Arial" w:hAnsi="Arial" w:cs="Arial"/>
          <w:sz w:val="22"/>
          <w:szCs w:val="22"/>
        </w:rPr>
      </w:pPr>
      <w:r w:rsidRPr="00E644B9">
        <w:rPr>
          <w:rFonts w:ascii="Arial" w:hAnsi="Arial" w:cs="Arial"/>
          <w:sz w:val="22"/>
          <w:szCs w:val="22"/>
        </w:rPr>
        <w:t>Current state</w:t>
      </w:r>
    </w:p>
    <w:p w14:paraId="147E1D31" w14:textId="764B4F6C" w:rsidR="00E644B9" w:rsidRPr="00E644B9" w:rsidRDefault="00E644B9" w:rsidP="00E644B9">
      <w:pPr>
        <w:rPr>
          <w:rFonts w:ascii="Arial" w:hAnsi="Arial" w:cs="Arial"/>
          <w:sz w:val="22"/>
          <w:szCs w:val="22"/>
        </w:rPr>
      </w:pPr>
      <w:r w:rsidRPr="00E644B9">
        <w:rPr>
          <w:rFonts w:ascii="Arial" w:hAnsi="Arial" w:cs="Arial"/>
          <w:sz w:val="22"/>
          <w:szCs w:val="22"/>
        </w:rPr>
        <w:t xml:space="preserve">The models </w:t>
      </w:r>
      <w:r>
        <w:rPr>
          <w:rFonts w:ascii="Arial" w:hAnsi="Arial" w:cs="Arial"/>
          <w:sz w:val="22"/>
          <w:szCs w:val="22"/>
        </w:rPr>
        <w:t>BEIS</w:t>
      </w:r>
      <w:r w:rsidRPr="00E644B9">
        <w:rPr>
          <w:rFonts w:ascii="Arial" w:hAnsi="Arial" w:cs="Arial"/>
          <w:sz w:val="22"/>
          <w:szCs w:val="22"/>
        </w:rPr>
        <w:t xml:space="preserve"> use </w:t>
      </w:r>
      <w:proofErr w:type="gramStart"/>
      <w:r w:rsidRPr="00E644B9">
        <w:rPr>
          <w:rFonts w:ascii="Arial" w:hAnsi="Arial" w:cs="Arial"/>
          <w:sz w:val="22"/>
          <w:szCs w:val="22"/>
        </w:rPr>
        <w:t>have</w:t>
      </w:r>
      <w:proofErr w:type="gramEnd"/>
      <w:r w:rsidRPr="00E644B9">
        <w:rPr>
          <w:rFonts w:ascii="Arial" w:hAnsi="Arial" w:cs="Arial"/>
          <w:sz w:val="22"/>
          <w:szCs w:val="22"/>
        </w:rPr>
        <w:t xml:space="preserve"> been developed over time. They are useful and have helped provide a rational evidence base. However, the models:</w:t>
      </w:r>
    </w:p>
    <w:p w14:paraId="4532AAE8" w14:textId="77777777" w:rsidR="00E644B9" w:rsidRPr="00E644B9" w:rsidRDefault="00E644B9" w:rsidP="00E644B9">
      <w:pPr>
        <w:pStyle w:val="ListParagraph"/>
        <w:numPr>
          <w:ilvl w:val="0"/>
          <w:numId w:val="61"/>
        </w:numPr>
        <w:spacing w:after="120" w:line="259" w:lineRule="auto"/>
        <w:ind w:left="714" w:hanging="357"/>
        <w:rPr>
          <w:rFonts w:ascii="Arial" w:hAnsi="Arial" w:cs="Arial"/>
          <w:sz w:val="22"/>
          <w:szCs w:val="22"/>
        </w:rPr>
      </w:pPr>
      <w:r w:rsidRPr="00E644B9">
        <w:rPr>
          <w:rFonts w:ascii="Arial" w:hAnsi="Arial" w:cs="Arial"/>
          <w:sz w:val="22"/>
          <w:szCs w:val="22"/>
        </w:rPr>
        <w:t>are all stand alone with limited interoperability, an issue for transferring data and assumptions</w:t>
      </w:r>
    </w:p>
    <w:p w14:paraId="43D35DE9" w14:textId="77777777" w:rsidR="00E644B9" w:rsidRPr="00E644B9" w:rsidRDefault="00E644B9" w:rsidP="00E644B9">
      <w:pPr>
        <w:pStyle w:val="ListParagraph"/>
        <w:numPr>
          <w:ilvl w:val="0"/>
          <w:numId w:val="61"/>
        </w:numPr>
        <w:spacing w:after="120" w:line="259" w:lineRule="auto"/>
        <w:ind w:left="714" w:hanging="357"/>
        <w:rPr>
          <w:rFonts w:ascii="Arial" w:hAnsi="Arial" w:cs="Arial"/>
          <w:sz w:val="22"/>
          <w:szCs w:val="22"/>
        </w:rPr>
      </w:pPr>
      <w:r w:rsidRPr="00E644B9">
        <w:rPr>
          <w:rFonts w:ascii="Arial" w:hAnsi="Arial" w:cs="Arial"/>
          <w:sz w:val="22"/>
          <w:szCs w:val="22"/>
        </w:rPr>
        <w:t>written in a wide variety of languages</w:t>
      </w:r>
    </w:p>
    <w:p w14:paraId="1EC68AB7"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 xml:space="preserve">almost all are nationally focused with limited levels of granularity </w:t>
      </w:r>
      <w:proofErr w:type="gramStart"/>
      <w:r w:rsidRPr="00E644B9">
        <w:rPr>
          <w:rFonts w:ascii="Arial" w:hAnsi="Arial" w:cs="Arial"/>
          <w:sz w:val="22"/>
          <w:szCs w:val="22"/>
        </w:rPr>
        <w:t>e.g.</w:t>
      </w:r>
      <w:proofErr w:type="gramEnd"/>
      <w:r w:rsidRPr="00E644B9">
        <w:rPr>
          <w:rFonts w:ascii="Arial" w:hAnsi="Arial" w:cs="Arial"/>
          <w:sz w:val="22"/>
          <w:szCs w:val="22"/>
        </w:rPr>
        <w:t xml:space="preserve"> geospatial models for networks are unavailable</w:t>
      </w:r>
    </w:p>
    <w:p w14:paraId="41C44481"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many have limited temporal granularity</w:t>
      </w:r>
    </w:p>
    <w:p w14:paraId="2184E148"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 xml:space="preserve">they don’t cope well with feedback loops </w:t>
      </w:r>
      <w:proofErr w:type="gramStart"/>
      <w:r w:rsidRPr="00E644B9">
        <w:rPr>
          <w:rFonts w:ascii="Arial" w:hAnsi="Arial" w:cs="Arial"/>
          <w:sz w:val="22"/>
          <w:szCs w:val="22"/>
        </w:rPr>
        <w:t>e.g.</w:t>
      </w:r>
      <w:proofErr w:type="gramEnd"/>
      <w:r w:rsidRPr="00E644B9">
        <w:rPr>
          <w:rFonts w:ascii="Arial" w:hAnsi="Arial" w:cs="Arial"/>
          <w:sz w:val="22"/>
          <w:szCs w:val="22"/>
        </w:rPr>
        <w:t xml:space="preserve"> for storage</w:t>
      </w:r>
    </w:p>
    <w:p w14:paraId="01C34786"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visualisation is very limited and requires a lot of work to produce accessible visuals for customers</w:t>
      </w:r>
    </w:p>
    <w:p w14:paraId="3B9B9448"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requires sophisticated modellers to run the models</w:t>
      </w:r>
    </w:p>
    <w:p w14:paraId="5A945544" w14:textId="3CED5916" w:rsidR="00E644B9" w:rsidRPr="00E644B9" w:rsidRDefault="00E644B9" w:rsidP="00E644B9">
      <w:pPr>
        <w:rPr>
          <w:rFonts w:ascii="Arial" w:hAnsi="Arial" w:cs="Arial"/>
          <w:sz w:val="22"/>
          <w:szCs w:val="22"/>
        </w:rPr>
      </w:pPr>
      <w:r w:rsidRPr="00E644B9">
        <w:rPr>
          <w:rFonts w:ascii="Arial" w:hAnsi="Arial" w:cs="Arial"/>
          <w:sz w:val="22"/>
          <w:szCs w:val="22"/>
        </w:rPr>
        <w:t>.</w:t>
      </w:r>
    </w:p>
    <w:p w14:paraId="0797EAA6" w14:textId="77777777" w:rsidR="00E644B9" w:rsidRPr="00E644B9" w:rsidRDefault="00E644B9" w:rsidP="00E644B9">
      <w:pPr>
        <w:pStyle w:val="Heading3"/>
        <w:rPr>
          <w:rFonts w:ascii="Arial" w:hAnsi="Arial" w:cs="Arial"/>
          <w:sz w:val="22"/>
          <w:szCs w:val="22"/>
        </w:rPr>
      </w:pPr>
      <w:r w:rsidRPr="00E644B9">
        <w:rPr>
          <w:rFonts w:ascii="Arial" w:hAnsi="Arial" w:cs="Arial"/>
          <w:sz w:val="22"/>
          <w:szCs w:val="22"/>
        </w:rPr>
        <w:t>Desired future state</w:t>
      </w:r>
    </w:p>
    <w:p w14:paraId="6A1186B8" w14:textId="77777777" w:rsidR="00E644B9" w:rsidRPr="00E644B9" w:rsidRDefault="00E644B9" w:rsidP="00E644B9">
      <w:pPr>
        <w:rPr>
          <w:rFonts w:ascii="Arial" w:hAnsi="Arial" w:cs="Arial"/>
          <w:sz w:val="22"/>
          <w:szCs w:val="22"/>
        </w:rPr>
      </w:pPr>
      <w:r w:rsidRPr="00E644B9">
        <w:rPr>
          <w:rFonts w:ascii="Arial" w:hAnsi="Arial" w:cs="Arial"/>
          <w:sz w:val="22"/>
          <w:szCs w:val="22"/>
        </w:rPr>
        <w:t>UK Government has a suite of model(s) that are:</w:t>
      </w:r>
    </w:p>
    <w:p w14:paraId="3D6A2553"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fully interoperable: inputs, assumptions, outputs</w:t>
      </w:r>
    </w:p>
    <w:p w14:paraId="2C26AAE2"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capable of being validated and verified with real time data</w:t>
      </w:r>
    </w:p>
    <w:p w14:paraId="62766FC0"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 xml:space="preserve">models in “what if” and optimisation / satisfying modes </w:t>
      </w:r>
    </w:p>
    <w:p w14:paraId="74A9F5CF"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address decarbonisation at a low level spatial and temporal disaggregation so they can address</w:t>
      </w:r>
    </w:p>
    <w:p w14:paraId="3747F6F8" w14:textId="77777777" w:rsidR="00E644B9" w:rsidRPr="00E644B9" w:rsidRDefault="00E644B9" w:rsidP="00E644B9">
      <w:pPr>
        <w:pStyle w:val="ListParagraph"/>
        <w:numPr>
          <w:ilvl w:val="1"/>
          <w:numId w:val="61"/>
        </w:numPr>
        <w:spacing w:after="120" w:line="259" w:lineRule="auto"/>
        <w:rPr>
          <w:rFonts w:ascii="Arial" w:hAnsi="Arial" w:cs="Arial"/>
          <w:sz w:val="22"/>
          <w:szCs w:val="22"/>
        </w:rPr>
      </w:pPr>
      <w:r w:rsidRPr="00E644B9">
        <w:rPr>
          <w:rFonts w:ascii="Arial" w:hAnsi="Arial" w:cs="Arial"/>
          <w:sz w:val="22"/>
          <w:szCs w:val="22"/>
        </w:rPr>
        <w:t xml:space="preserve">understanding how the energy system </w:t>
      </w:r>
    </w:p>
    <w:p w14:paraId="5EDA49CE" w14:textId="77777777" w:rsidR="00E644B9" w:rsidRPr="00E644B9" w:rsidRDefault="00E644B9" w:rsidP="00E644B9">
      <w:pPr>
        <w:pStyle w:val="ListParagraph"/>
        <w:numPr>
          <w:ilvl w:val="2"/>
          <w:numId w:val="61"/>
        </w:numPr>
        <w:spacing w:after="120" w:line="259" w:lineRule="auto"/>
        <w:rPr>
          <w:rFonts w:ascii="Arial" w:hAnsi="Arial" w:cs="Arial"/>
          <w:sz w:val="22"/>
          <w:szCs w:val="22"/>
        </w:rPr>
      </w:pPr>
      <w:r w:rsidRPr="00E644B9">
        <w:rPr>
          <w:rFonts w:ascii="Arial" w:hAnsi="Arial" w:cs="Arial"/>
          <w:sz w:val="22"/>
          <w:szCs w:val="22"/>
        </w:rPr>
        <w:t>meets energy service demands at a variety of emissions levels</w:t>
      </w:r>
    </w:p>
    <w:p w14:paraId="774E4923" w14:textId="77777777" w:rsidR="00E644B9" w:rsidRPr="00E644B9" w:rsidRDefault="00E644B9" w:rsidP="00E644B9">
      <w:pPr>
        <w:pStyle w:val="ListParagraph"/>
        <w:numPr>
          <w:ilvl w:val="2"/>
          <w:numId w:val="61"/>
        </w:numPr>
        <w:spacing w:after="120" w:line="259" w:lineRule="auto"/>
        <w:rPr>
          <w:rFonts w:ascii="Arial" w:hAnsi="Arial" w:cs="Arial"/>
          <w:sz w:val="22"/>
          <w:szCs w:val="22"/>
        </w:rPr>
      </w:pPr>
      <w:r w:rsidRPr="00E644B9">
        <w:rPr>
          <w:rFonts w:ascii="Arial" w:hAnsi="Arial" w:cs="Arial"/>
          <w:sz w:val="22"/>
          <w:szCs w:val="22"/>
        </w:rPr>
        <w:t>the system could change from higher to zero carbon under a range of options</w:t>
      </w:r>
    </w:p>
    <w:p w14:paraId="1158B3BC" w14:textId="77777777" w:rsidR="00E644B9" w:rsidRPr="00E644B9" w:rsidRDefault="00E644B9" w:rsidP="00E644B9">
      <w:pPr>
        <w:pStyle w:val="ListParagraph"/>
        <w:numPr>
          <w:ilvl w:val="1"/>
          <w:numId w:val="61"/>
        </w:numPr>
        <w:spacing w:after="120" w:line="259" w:lineRule="auto"/>
        <w:rPr>
          <w:rFonts w:ascii="Arial" w:hAnsi="Arial" w:cs="Arial"/>
          <w:sz w:val="22"/>
          <w:szCs w:val="22"/>
        </w:rPr>
      </w:pPr>
      <w:r w:rsidRPr="00E644B9">
        <w:rPr>
          <w:rFonts w:ascii="Arial" w:hAnsi="Arial" w:cs="Arial"/>
          <w:sz w:val="22"/>
          <w:szCs w:val="22"/>
        </w:rPr>
        <w:t>model storage</w:t>
      </w:r>
    </w:p>
    <w:p w14:paraId="12F3FC0E" w14:textId="77777777" w:rsidR="00E644B9" w:rsidRPr="00E644B9" w:rsidRDefault="00E644B9" w:rsidP="00E644B9">
      <w:pPr>
        <w:pStyle w:val="ListParagraph"/>
        <w:numPr>
          <w:ilvl w:val="1"/>
          <w:numId w:val="61"/>
        </w:numPr>
        <w:spacing w:after="120" w:line="259" w:lineRule="auto"/>
        <w:rPr>
          <w:rFonts w:ascii="Arial" w:hAnsi="Arial" w:cs="Arial"/>
          <w:sz w:val="22"/>
          <w:szCs w:val="22"/>
        </w:rPr>
      </w:pPr>
      <w:r w:rsidRPr="00E644B9">
        <w:rPr>
          <w:rFonts w:ascii="Arial" w:hAnsi="Arial" w:cs="Arial"/>
          <w:sz w:val="22"/>
          <w:szCs w:val="22"/>
        </w:rPr>
        <w:t>networks such as heat</w:t>
      </w:r>
    </w:p>
    <w:p w14:paraId="351966E0" w14:textId="77777777" w:rsidR="00E644B9" w:rsidRPr="00E644B9" w:rsidRDefault="00E644B9" w:rsidP="00E644B9">
      <w:pPr>
        <w:pStyle w:val="ListParagraph"/>
        <w:numPr>
          <w:ilvl w:val="1"/>
          <w:numId w:val="61"/>
        </w:numPr>
        <w:spacing w:after="120" w:line="259" w:lineRule="auto"/>
        <w:rPr>
          <w:rFonts w:ascii="Arial" w:hAnsi="Arial" w:cs="Arial"/>
          <w:sz w:val="22"/>
          <w:szCs w:val="22"/>
        </w:rPr>
      </w:pPr>
      <w:r w:rsidRPr="00E644B9">
        <w:rPr>
          <w:rFonts w:ascii="Arial" w:hAnsi="Arial" w:cs="Arial"/>
          <w:sz w:val="22"/>
          <w:szCs w:val="22"/>
        </w:rPr>
        <w:t>address stochastic variation in weather</w:t>
      </w:r>
    </w:p>
    <w:p w14:paraId="2A8C6549"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easy to maintain</w:t>
      </w:r>
    </w:p>
    <w:p w14:paraId="6716670D"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lastRenderedPageBreak/>
        <w:t xml:space="preserve">fully assured to </w:t>
      </w:r>
      <w:proofErr w:type="spellStart"/>
      <w:r w:rsidRPr="00E644B9">
        <w:rPr>
          <w:rFonts w:ascii="Arial" w:hAnsi="Arial" w:cs="Arial"/>
          <w:sz w:val="22"/>
          <w:szCs w:val="22"/>
        </w:rPr>
        <w:t>AQuA</w:t>
      </w:r>
      <w:proofErr w:type="spellEnd"/>
      <w:r w:rsidRPr="00E644B9">
        <w:rPr>
          <w:rFonts w:ascii="Arial" w:hAnsi="Arial" w:cs="Arial"/>
          <w:sz w:val="22"/>
          <w:szCs w:val="22"/>
        </w:rPr>
        <w:t xml:space="preserve"> Book</w:t>
      </w:r>
      <w:r w:rsidRPr="00E644B9">
        <w:rPr>
          <w:rStyle w:val="FootnoteReference"/>
          <w:rFonts w:ascii="Arial" w:hAnsi="Arial" w:cs="Arial"/>
          <w:sz w:val="22"/>
          <w:szCs w:val="22"/>
        </w:rPr>
        <w:footnoteReference w:id="5"/>
      </w:r>
      <w:r w:rsidRPr="00E644B9">
        <w:rPr>
          <w:rFonts w:ascii="Arial" w:hAnsi="Arial" w:cs="Arial"/>
          <w:sz w:val="22"/>
          <w:szCs w:val="22"/>
        </w:rPr>
        <w:t xml:space="preserve"> Standard</w:t>
      </w:r>
    </w:p>
    <w:p w14:paraId="617C4D24"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assumptions and inputs clear</w:t>
      </w:r>
    </w:p>
    <w:p w14:paraId="78A83BBC"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great visuals</w:t>
      </w:r>
    </w:p>
    <w:p w14:paraId="69089D72" w14:textId="77777777" w:rsidR="00E644B9" w:rsidRPr="00E644B9" w:rsidRDefault="00E644B9" w:rsidP="00E644B9">
      <w:pPr>
        <w:pStyle w:val="ListParagraph"/>
        <w:numPr>
          <w:ilvl w:val="0"/>
          <w:numId w:val="61"/>
        </w:numPr>
        <w:spacing w:after="120" w:line="259" w:lineRule="auto"/>
        <w:rPr>
          <w:rFonts w:ascii="Arial" w:hAnsi="Arial" w:cs="Arial"/>
          <w:sz w:val="22"/>
          <w:szCs w:val="22"/>
        </w:rPr>
      </w:pPr>
      <w:r w:rsidRPr="00E644B9">
        <w:rPr>
          <w:rFonts w:ascii="Arial" w:hAnsi="Arial" w:cs="Arial"/>
          <w:sz w:val="22"/>
          <w:szCs w:val="22"/>
        </w:rPr>
        <w:t>“</w:t>
      </w:r>
      <w:proofErr w:type="gramStart"/>
      <w:r w:rsidRPr="00E644B9">
        <w:rPr>
          <w:rFonts w:ascii="Arial" w:hAnsi="Arial" w:cs="Arial"/>
          <w:sz w:val="22"/>
          <w:szCs w:val="22"/>
        </w:rPr>
        <w:t>unsophisticated</w:t>
      </w:r>
      <w:proofErr w:type="gramEnd"/>
      <w:r w:rsidRPr="00E644B9">
        <w:rPr>
          <w:rFonts w:ascii="Arial" w:hAnsi="Arial" w:cs="Arial"/>
          <w:sz w:val="22"/>
          <w:szCs w:val="22"/>
        </w:rPr>
        <w:t xml:space="preserve"> users” can experiment with the model(s)</w:t>
      </w:r>
    </w:p>
    <w:p w14:paraId="600DC566" w14:textId="77777777" w:rsidR="00E644B9" w:rsidRPr="00E644B9" w:rsidRDefault="00E644B9" w:rsidP="00E644B9">
      <w:pPr>
        <w:pStyle w:val="Heading3"/>
        <w:rPr>
          <w:rFonts w:ascii="Arial" w:hAnsi="Arial" w:cs="Arial"/>
          <w:sz w:val="22"/>
          <w:szCs w:val="22"/>
        </w:rPr>
      </w:pPr>
      <w:r w:rsidRPr="00E644B9">
        <w:rPr>
          <w:rFonts w:ascii="Arial" w:hAnsi="Arial" w:cs="Arial"/>
          <w:sz w:val="22"/>
          <w:szCs w:val="22"/>
        </w:rPr>
        <w:t>Options</w:t>
      </w:r>
    </w:p>
    <w:p w14:paraId="0B5AD444" w14:textId="01262123" w:rsidR="00E644B9" w:rsidRPr="00E644B9" w:rsidRDefault="00E644B9" w:rsidP="00E644B9">
      <w:pPr>
        <w:rPr>
          <w:rFonts w:ascii="Arial" w:hAnsi="Arial" w:cs="Arial"/>
          <w:sz w:val="22"/>
          <w:szCs w:val="22"/>
        </w:rPr>
      </w:pPr>
      <w:r w:rsidRPr="00E644B9">
        <w:rPr>
          <w:rFonts w:ascii="Arial" w:hAnsi="Arial" w:cs="Arial"/>
          <w:sz w:val="22"/>
          <w:szCs w:val="22"/>
        </w:rPr>
        <w:t>The options are:</w:t>
      </w:r>
    </w:p>
    <w:p w14:paraId="368DF1FF" w14:textId="5618CB37" w:rsidR="00E644B9" w:rsidRPr="00E644B9" w:rsidRDefault="00E644B9" w:rsidP="00E644B9">
      <w:pPr>
        <w:pStyle w:val="ListParagraph"/>
        <w:numPr>
          <w:ilvl w:val="0"/>
          <w:numId w:val="62"/>
        </w:numPr>
        <w:spacing w:after="120" w:line="259" w:lineRule="auto"/>
        <w:rPr>
          <w:rFonts w:ascii="Arial" w:hAnsi="Arial" w:cs="Arial"/>
          <w:sz w:val="22"/>
          <w:szCs w:val="22"/>
        </w:rPr>
      </w:pPr>
      <w:r w:rsidRPr="00E644B9">
        <w:rPr>
          <w:rFonts w:ascii="Arial" w:hAnsi="Arial" w:cs="Arial"/>
          <w:sz w:val="22"/>
          <w:szCs w:val="22"/>
        </w:rPr>
        <w:t>Do nothing – continue to maintain and develop the stand</w:t>
      </w:r>
      <w:r w:rsidR="00A14B59" w:rsidRPr="00E644B9">
        <w:rPr>
          <w:rFonts w:ascii="Arial" w:hAnsi="Arial" w:cs="Arial"/>
          <w:sz w:val="22"/>
          <w:szCs w:val="22"/>
        </w:rPr>
        <w:t>-</w:t>
      </w:r>
      <w:r w:rsidRPr="00E644B9">
        <w:rPr>
          <w:rFonts w:ascii="Arial" w:hAnsi="Arial" w:cs="Arial"/>
          <w:sz w:val="22"/>
          <w:szCs w:val="22"/>
        </w:rPr>
        <w:t>alone suite of models as is</w:t>
      </w:r>
    </w:p>
    <w:p w14:paraId="7E898D70" w14:textId="77777777" w:rsidR="00E644B9" w:rsidRPr="00E644B9" w:rsidRDefault="00E644B9" w:rsidP="00E644B9">
      <w:pPr>
        <w:pStyle w:val="ListParagraph"/>
        <w:numPr>
          <w:ilvl w:val="0"/>
          <w:numId w:val="62"/>
        </w:numPr>
        <w:spacing w:after="120" w:line="259" w:lineRule="auto"/>
        <w:rPr>
          <w:rFonts w:ascii="Arial" w:hAnsi="Arial" w:cs="Arial"/>
          <w:sz w:val="22"/>
          <w:szCs w:val="22"/>
        </w:rPr>
      </w:pPr>
      <w:r w:rsidRPr="00E644B9">
        <w:rPr>
          <w:rFonts w:ascii="Arial" w:hAnsi="Arial" w:cs="Arial"/>
          <w:sz w:val="22"/>
          <w:szCs w:val="22"/>
        </w:rPr>
        <w:t>Upgrade – major overhaul of the existing suite to address some of the issues</w:t>
      </w:r>
    </w:p>
    <w:p w14:paraId="7E03FEAA" w14:textId="77777777" w:rsidR="00E644B9" w:rsidRPr="00E644B9" w:rsidRDefault="00E644B9" w:rsidP="00E644B9">
      <w:pPr>
        <w:pStyle w:val="ListParagraph"/>
        <w:numPr>
          <w:ilvl w:val="0"/>
          <w:numId w:val="62"/>
        </w:numPr>
        <w:spacing w:after="120" w:line="259" w:lineRule="auto"/>
        <w:rPr>
          <w:rFonts w:ascii="Arial" w:hAnsi="Arial" w:cs="Arial"/>
          <w:sz w:val="22"/>
          <w:szCs w:val="22"/>
        </w:rPr>
      </w:pPr>
      <w:r w:rsidRPr="00E644B9">
        <w:rPr>
          <w:rFonts w:ascii="Arial" w:hAnsi="Arial" w:cs="Arial"/>
          <w:sz w:val="22"/>
          <w:szCs w:val="22"/>
        </w:rPr>
        <w:t>Revamp – redevelopment of a standalone suite to make them fully interoperable but still operating at a relatively coarse spatial and temporal granularity.</w:t>
      </w:r>
    </w:p>
    <w:p w14:paraId="7A4DBF0F" w14:textId="77777777" w:rsidR="00E644B9" w:rsidRPr="00E644B9" w:rsidRDefault="00E644B9" w:rsidP="00E644B9">
      <w:pPr>
        <w:pStyle w:val="ListParagraph"/>
        <w:numPr>
          <w:ilvl w:val="0"/>
          <w:numId w:val="62"/>
        </w:numPr>
        <w:spacing w:after="120" w:line="259" w:lineRule="auto"/>
        <w:rPr>
          <w:rFonts w:ascii="Arial" w:hAnsi="Arial" w:cs="Arial"/>
          <w:sz w:val="22"/>
          <w:szCs w:val="22"/>
        </w:rPr>
      </w:pPr>
      <w:r w:rsidRPr="00E644B9">
        <w:rPr>
          <w:rFonts w:ascii="Arial" w:hAnsi="Arial" w:cs="Arial"/>
          <w:sz w:val="22"/>
          <w:szCs w:val="22"/>
        </w:rPr>
        <w:t>Single Digital Twin – a single twin to model the whole system</w:t>
      </w:r>
    </w:p>
    <w:p w14:paraId="13A793AB" w14:textId="77777777" w:rsidR="00E644B9" w:rsidRPr="00E644B9" w:rsidRDefault="00E644B9" w:rsidP="00E644B9">
      <w:pPr>
        <w:pStyle w:val="ListParagraph"/>
        <w:numPr>
          <w:ilvl w:val="0"/>
          <w:numId w:val="62"/>
        </w:numPr>
        <w:spacing w:after="120" w:line="259" w:lineRule="auto"/>
        <w:rPr>
          <w:rFonts w:ascii="Arial" w:hAnsi="Arial" w:cs="Arial"/>
          <w:sz w:val="22"/>
          <w:szCs w:val="22"/>
        </w:rPr>
      </w:pPr>
      <w:r w:rsidRPr="00E644B9">
        <w:rPr>
          <w:rFonts w:ascii="Arial" w:hAnsi="Arial" w:cs="Arial"/>
          <w:sz w:val="22"/>
          <w:szCs w:val="22"/>
        </w:rPr>
        <w:t>Ensemble Digital Twin – a collection of interoperable twins</w:t>
      </w:r>
    </w:p>
    <w:p w14:paraId="4AEFC0B5" w14:textId="77777777" w:rsidR="00E644B9" w:rsidRPr="00E644B9" w:rsidRDefault="00E644B9" w:rsidP="00E644B9">
      <w:pPr>
        <w:rPr>
          <w:rFonts w:ascii="Arial" w:eastAsia="Arial" w:hAnsi="Arial" w:cs="Arial"/>
          <w:bCs/>
          <w:color w:val="000000"/>
          <w:sz w:val="22"/>
          <w:szCs w:val="22"/>
          <w:lang w:val="en-US"/>
        </w:rPr>
      </w:pPr>
    </w:p>
    <w:p w14:paraId="6C6937AA" w14:textId="51314E10" w:rsidR="00943272" w:rsidRDefault="00943272" w:rsidP="00943272">
      <w:pPr>
        <w:pStyle w:val="Heading3"/>
        <w:rPr>
          <w:rFonts w:eastAsia="Arial"/>
          <w:lang w:val="en-US"/>
        </w:rPr>
      </w:pPr>
      <w:r>
        <w:rPr>
          <w:rFonts w:eastAsia="Arial"/>
          <w:lang w:val="en-US"/>
        </w:rPr>
        <w:t>Requirement</w:t>
      </w:r>
    </w:p>
    <w:p w14:paraId="01664832" w14:textId="77777777" w:rsidR="00943272" w:rsidRDefault="00E644B9" w:rsidP="00E644B9">
      <w:pPr>
        <w:rPr>
          <w:rFonts w:ascii="Arial" w:eastAsia="Arial" w:hAnsi="Arial" w:cs="Arial"/>
          <w:bCs/>
          <w:color w:val="000000"/>
          <w:sz w:val="22"/>
          <w:szCs w:val="22"/>
          <w:lang w:val="en-US"/>
        </w:rPr>
      </w:pPr>
      <w:r w:rsidRPr="00E644B9">
        <w:rPr>
          <w:rFonts w:ascii="Arial" w:eastAsia="Arial" w:hAnsi="Arial" w:cs="Arial"/>
          <w:bCs/>
          <w:color w:val="000000"/>
          <w:sz w:val="22"/>
          <w:szCs w:val="22"/>
          <w:lang w:val="en-US"/>
        </w:rPr>
        <w:t xml:space="preserve">To </w:t>
      </w:r>
      <w:r w:rsidR="00745138">
        <w:rPr>
          <w:rFonts w:ascii="Arial" w:eastAsia="Arial" w:hAnsi="Arial" w:cs="Arial"/>
          <w:bCs/>
          <w:color w:val="000000"/>
          <w:sz w:val="22"/>
          <w:szCs w:val="22"/>
          <w:lang w:val="en-US"/>
        </w:rPr>
        <w:t>understand further</w:t>
      </w:r>
      <w:r w:rsidRPr="00E644B9">
        <w:rPr>
          <w:rFonts w:ascii="Arial" w:eastAsia="Arial" w:hAnsi="Arial" w:cs="Arial"/>
          <w:bCs/>
          <w:color w:val="000000"/>
          <w:sz w:val="22"/>
          <w:szCs w:val="22"/>
          <w:lang w:val="en-US"/>
        </w:rPr>
        <w:t xml:space="preserve"> the </w:t>
      </w:r>
      <w:r w:rsidR="00745138">
        <w:rPr>
          <w:rFonts w:ascii="Arial" w:eastAsia="Arial" w:hAnsi="Arial" w:cs="Arial"/>
          <w:bCs/>
          <w:color w:val="000000"/>
          <w:sz w:val="22"/>
          <w:szCs w:val="22"/>
          <w:lang w:val="en-US"/>
        </w:rPr>
        <w:t>feasibility of Option 3</w:t>
      </w:r>
      <w:r w:rsidR="00943272">
        <w:rPr>
          <w:rFonts w:ascii="Arial" w:eastAsia="Arial" w:hAnsi="Arial" w:cs="Arial"/>
          <w:bCs/>
          <w:color w:val="000000"/>
          <w:sz w:val="22"/>
          <w:szCs w:val="22"/>
          <w:lang w:val="en-US"/>
        </w:rPr>
        <w:t>.</w:t>
      </w:r>
      <w:r w:rsidR="00745138">
        <w:rPr>
          <w:rFonts w:ascii="Arial" w:eastAsia="Arial" w:hAnsi="Arial" w:cs="Arial"/>
          <w:bCs/>
          <w:color w:val="000000"/>
          <w:sz w:val="22"/>
          <w:szCs w:val="22"/>
          <w:lang w:val="en-US"/>
        </w:rPr>
        <w:t xml:space="preserve"> </w:t>
      </w:r>
      <w:r w:rsidRPr="00E644B9">
        <w:rPr>
          <w:rFonts w:ascii="Arial" w:eastAsia="Arial" w:hAnsi="Arial" w:cs="Arial"/>
          <w:bCs/>
          <w:color w:val="000000"/>
          <w:sz w:val="22"/>
          <w:szCs w:val="22"/>
          <w:lang w:val="en-US"/>
        </w:rPr>
        <w:t xml:space="preserve"> </w:t>
      </w:r>
    </w:p>
    <w:p w14:paraId="42E7A28C" w14:textId="77777777" w:rsidR="00943272" w:rsidRDefault="00943272" w:rsidP="00E644B9">
      <w:pPr>
        <w:rPr>
          <w:rFonts w:ascii="Arial" w:eastAsia="Arial" w:hAnsi="Arial" w:cs="Arial"/>
          <w:bCs/>
          <w:color w:val="000000"/>
          <w:sz w:val="22"/>
          <w:szCs w:val="22"/>
          <w:lang w:val="en-US"/>
        </w:rPr>
      </w:pPr>
    </w:p>
    <w:p w14:paraId="36D2565F" w14:textId="4BEC4A35" w:rsidR="00E644B9" w:rsidRPr="00E644B9" w:rsidRDefault="00943272" w:rsidP="00E644B9">
      <w:pPr>
        <w:rPr>
          <w:rFonts w:ascii="Arial" w:eastAsia="Arial" w:hAnsi="Arial" w:cs="Arial"/>
          <w:bCs/>
          <w:color w:val="000000"/>
          <w:sz w:val="22"/>
          <w:szCs w:val="22"/>
          <w:lang w:val="en-US"/>
        </w:rPr>
      </w:pPr>
      <w:r>
        <w:rPr>
          <w:rFonts w:ascii="Arial" w:eastAsia="Arial" w:hAnsi="Arial" w:cs="Arial"/>
          <w:bCs/>
          <w:color w:val="000000"/>
          <w:sz w:val="22"/>
          <w:szCs w:val="22"/>
          <w:lang w:val="en-US"/>
        </w:rPr>
        <w:t>T</w:t>
      </w:r>
      <w:r w:rsidR="00E644B9" w:rsidRPr="00E644B9">
        <w:rPr>
          <w:rFonts w:ascii="Arial" w:eastAsia="Arial" w:hAnsi="Arial" w:cs="Arial"/>
          <w:bCs/>
          <w:color w:val="000000"/>
          <w:sz w:val="22"/>
          <w:szCs w:val="22"/>
          <w:lang w:val="en-US"/>
        </w:rPr>
        <w:t xml:space="preserve">he Supplier shall produce a report, </w:t>
      </w:r>
      <w:r w:rsidR="00E644B9" w:rsidRPr="00E644B9">
        <w:rPr>
          <w:rFonts w:ascii="Arial" w:hAnsi="Arial" w:cs="Arial"/>
          <w:color w:val="000000" w:themeColor="text1"/>
          <w:sz w:val="22"/>
          <w:szCs w:val="22"/>
        </w:rPr>
        <w:t>covering:</w:t>
      </w:r>
    </w:p>
    <w:p w14:paraId="3E48485D" w14:textId="77777777" w:rsidR="00E644B9" w:rsidRPr="00E644B9" w:rsidRDefault="00E644B9" w:rsidP="00E644B9">
      <w:pPr>
        <w:rPr>
          <w:rFonts w:ascii="Arial" w:hAnsi="Arial" w:cs="Arial"/>
          <w:color w:val="000000" w:themeColor="text1"/>
          <w:sz w:val="22"/>
          <w:szCs w:val="22"/>
        </w:rPr>
      </w:pPr>
      <w:r w:rsidRPr="00E644B9">
        <w:rPr>
          <w:rFonts w:ascii="Arial" w:hAnsi="Arial" w:cs="Arial"/>
          <w:color w:val="000000" w:themeColor="text1"/>
          <w:sz w:val="22"/>
          <w:szCs w:val="22"/>
        </w:rPr>
        <w:t> </w:t>
      </w:r>
    </w:p>
    <w:p w14:paraId="1049ECBE" w14:textId="543B3DD6" w:rsidR="001E033B" w:rsidRPr="004F79D9" w:rsidRDefault="00E644B9" w:rsidP="004F79D9">
      <w:pPr>
        <w:pStyle w:val="ListParagraph"/>
        <w:numPr>
          <w:ilvl w:val="0"/>
          <w:numId w:val="63"/>
        </w:numPr>
        <w:rPr>
          <w:rFonts w:ascii="Arial" w:hAnsi="Arial" w:cs="Arial"/>
          <w:b/>
          <w:bCs/>
          <w:color w:val="000000" w:themeColor="text1"/>
          <w:sz w:val="22"/>
          <w:szCs w:val="22"/>
        </w:rPr>
      </w:pPr>
      <w:r w:rsidRPr="00E644B9">
        <w:rPr>
          <w:rFonts w:ascii="Arial" w:hAnsi="Arial" w:cs="Arial"/>
          <w:b/>
          <w:bCs/>
          <w:color w:val="000000" w:themeColor="text1"/>
          <w:sz w:val="22"/>
          <w:szCs w:val="22"/>
        </w:rPr>
        <w:t xml:space="preserve">Is it </w:t>
      </w:r>
      <w:r w:rsidRPr="004F79D9">
        <w:rPr>
          <w:rFonts w:ascii="Arial" w:hAnsi="Arial" w:cs="Arial"/>
          <w:color w:val="000000" w:themeColor="text1"/>
          <w:sz w:val="22"/>
          <w:szCs w:val="22"/>
        </w:rPr>
        <w:t>possible</w:t>
      </w:r>
      <w:r w:rsidRPr="00E644B9">
        <w:rPr>
          <w:rFonts w:ascii="Arial" w:hAnsi="Arial" w:cs="Arial"/>
          <w:b/>
          <w:bCs/>
          <w:color w:val="000000" w:themeColor="text1"/>
          <w:sz w:val="22"/>
          <w:szCs w:val="22"/>
        </w:rPr>
        <w:t xml:space="preserve"> to containerise </w:t>
      </w:r>
      <w:r w:rsidR="004F79D9" w:rsidRPr="004F79D9">
        <w:rPr>
          <w:rFonts w:ascii="Arial" w:hAnsi="Arial" w:cs="Arial"/>
          <w:b/>
          <w:bCs/>
          <w:color w:val="000000" w:themeColor="text1"/>
          <w:sz w:val="22"/>
          <w:szCs w:val="22"/>
        </w:rPr>
        <w:t>and interoperate</w:t>
      </w:r>
      <w:r w:rsidRPr="00E644B9">
        <w:rPr>
          <w:rFonts w:ascii="Arial" w:hAnsi="Arial" w:cs="Arial"/>
          <w:b/>
          <w:bCs/>
          <w:color w:val="000000" w:themeColor="text1"/>
          <w:sz w:val="22"/>
          <w:szCs w:val="22"/>
        </w:rPr>
        <w:t xml:space="preserve"> three </w:t>
      </w:r>
      <w:r w:rsidR="001E033B" w:rsidRPr="004F79D9">
        <w:rPr>
          <w:rFonts w:ascii="Arial" w:hAnsi="Arial" w:cs="Arial"/>
          <w:b/>
          <w:bCs/>
          <w:color w:val="000000" w:themeColor="text1"/>
          <w:sz w:val="22"/>
          <w:szCs w:val="22"/>
        </w:rPr>
        <w:t xml:space="preserve">specified </w:t>
      </w:r>
      <w:proofErr w:type="gramStart"/>
      <w:r w:rsidRPr="00E644B9">
        <w:rPr>
          <w:rFonts w:ascii="Arial" w:hAnsi="Arial" w:cs="Arial"/>
          <w:b/>
          <w:bCs/>
          <w:color w:val="000000" w:themeColor="text1"/>
          <w:sz w:val="22"/>
          <w:szCs w:val="22"/>
        </w:rPr>
        <w:t>models</w:t>
      </w:r>
      <w:r w:rsidR="00BA4D73">
        <w:rPr>
          <w:rFonts w:ascii="Arial" w:hAnsi="Arial" w:cs="Arial"/>
          <w:b/>
          <w:bCs/>
          <w:color w:val="000000" w:themeColor="text1"/>
          <w:sz w:val="22"/>
          <w:szCs w:val="22"/>
        </w:rPr>
        <w:t xml:space="preserve"> </w:t>
      </w:r>
      <w:r w:rsidRPr="004F79D9">
        <w:rPr>
          <w:rFonts w:ascii="Arial" w:hAnsi="Arial" w:cs="Arial"/>
          <w:b/>
          <w:bCs/>
          <w:color w:val="000000" w:themeColor="text1"/>
          <w:sz w:val="22"/>
          <w:szCs w:val="22"/>
        </w:rPr>
        <w:t>?</w:t>
      </w:r>
      <w:proofErr w:type="gramEnd"/>
      <w:r w:rsidR="001E033B" w:rsidRPr="004F79D9">
        <w:rPr>
          <w:rFonts w:ascii="Arial" w:hAnsi="Arial" w:cs="Arial"/>
          <w:b/>
          <w:bCs/>
          <w:color w:val="000000" w:themeColor="text1"/>
          <w:sz w:val="22"/>
          <w:szCs w:val="22"/>
        </w:rPr>
        <w:t xml:space="preserve"> </w:t>
      </w:r>
    </w:p>
    <w:p w14:paraId="66DF0057" w14:textId="0ECC5990" w:rsidR="001E033B" w:rsidRPr="001E033B" w:rsidRDefault="001E033B" w:rsidP="001E033B">
      <w:pPr>
        <w:pStyle w:val="ListParagraph"/>
        <w:numPr>
          <w:ilvl w:val="1"/>
          <w:numId w:val="63"/>
        </w:numPr>
        <w:rPr>
          <w:rFonts w:ascii="Arial" w:hAnsi="Arial" w:cs="Arial"/>
          <w:color w:val="000000" w:themeColor="text1"/>
          <w:sz w:val="22"/>
          <w:szCs w:val="22"/>
        </w:rPr>
      </w:pPr>
      <w:r w:rsidRPr="001E033B">
        <w:rPr>
          <w:rFonts w:ascii="Arial" w:hAnsi="Arial" w:cs="Arial"/>
          <w:color w:val="000000" w:themeColor="text1"/>
          <w:sz w:val="22"/>
          <w:szCs w:val="22"/>
        </w:rPr>
        <w:t>The Dynamic Despatch Model</w:t>
      </w:r>
    </w:p>
    <w:p w14:paraId="4BD01B1C" w14:textId="77777777" w:rsidR="001E033B" w:rsidRDefault="001E033B" w:rsidP="001E033B">
      <w:pPr>
        <w:pStyle w:val="ListParagraph"/>
        <w:numPr>
          <w:ilvl w:val="1"/>
          <w:numId w:val="63"/>
        </w:numPr>
        <w:rPr>
          <w:rFonts w:ascii="Arial" w:hAnsi="Arial" w:cs="Arial"/>
          <w:color w:val="000000" w:themeColor="text1"/>
          <w:sz w:val="22"/>
          <w:szCs w:val="22"/>
        </w:rPr>
      </w:pPr>
      <w:r>
        <w:rPr>
          <w:rFonts w:ascii="Arial" w:hAnsi="Arial" w:cs="Arial"/>
          <w:color w:val="000000" w:themeColor="text1"/>
          <w:sz w:val="22"/>
          <w:szCs w:val="22"/>
        </w:rPr>
        <w:t>The Energy and Emissions Projections Model</w:t>
      </w:r>
    </w:p>
    <w:p w14:paraId="760CE70E" w14:textId="3D92A4CE" w:rsidR="00E644B9" w:rsidRPr="001E033B" w:rsidRDefault="001E033B" w:rsidP="001E033B">
      <w:pPr>
        <w:pStyle w:val="ListParagraph"/>
        <w:numPr>
          <w:ilvl w:val="1"/>
          <w:numId w:val="63"/>
        </w:numPr>
        <w:rPr>
          <w:rFonts w:ascii="Arial" w:hAnsi="Arial" w:cs="Arial"/>
          <w:color w:val="000000" w:themeColor="text1"/>
          <w:sz w:val="22"/>
          <w:szCs w:val="22"/>
        </w:rPr>
      </w:pPr>
      <w:r>
        <w:rPr>
          <w:rFonts w:ascii="Arial" w:hAnsi="Arial" w:cs="Arial"/>
          <w:color w:val="000000" w:themeColor="text1"/>
          <w:sz w:val="22"/>
          <w:szCs w:val="22"/>
        </w:rPr>
        <w:t>The Averag</w:t>
      </w:r>
      <w:r w:rsidR="004F79D9">
        <w:rPr>
          <w:rFonts w:ascii="Arial" w:hAnsi="Arial" w:cs="Arial"/>
          <w:color w:val="000000" w:themeColor="text1"/>
          <w:sz w:val="22"/>
          <w:szCs w:val="22"/>
        </w:rPr>
        <w:t>e Prices and Bills Model</w:t>
      </w:r>
    </w:p>
    <w:p w14:paraId="170DA702" w14:textId="69E54704" w:rsidR="00E644B9" w:rsidRPr="00E644B9" w:rsidRDefault="00E644B9" w:rsidP="004F79D9">
      <w:pPr>
        <w:pStyle w:val="ListParagraph"/>
        <w:rPr>
          <w:rFonts w:ascii="Arial" w:hAnsi="Arial" w:cs="Arial"/>
          <w:color w:val="000000" w:themeColor="text1"/>
          <w:sz w:val="22"/>
          <w:szCs w:val="22"/>
        </w:rPr>
      </w:pPr>
      <w:r w:rsidRPr="00E644B9">
        <w:rPr>
          <w:rFonts w:ascii="Arial" w:hAnsi="Arial" w:cs="Arial"/>
          <w:color w:val="000000" w:themeColor="text1"/>
          <w:sz w:val="22"/>
          <w:szCs w:val="22"/>
        </w:rPr>
        <w:t xml:space="preserve">The technical steps </w:t>
      </w:r>
      <w:r w:rsidRPr="004F79D9">
        <w:rPr>
          <w:rFonts w:ascii="Arial" w:hAnsi="Arial" w:cs="Arial"/>
          <w:b/>
          <w:color w:val="000000" w:themeColor="text1"/>
          <w:sz w:val="22"/>
          <w:szCs w:val="22"/>
        </w:rPr>
        <w:t>required</w:t>
      </w:r>
      <w:r w:rsidRPr="00E644B9">
        <w:rPr>
          <w:rFonts w:ascii="Arial" w:hAnsi="Arial" w:cs="Arial"/>
          <w:color w:val="000000" w:themeColor="text1"/>
          <w:sz w:val="22"/>
          <w:szCs w:val="22"/>
        </w:rPr>
        <w:t xml:space="preserve"> to achieve </w:t>
      </w:r>
      <w:proofErr w:type="gramStart"/>
      <w:r w:rsidRPr="00E644B9">
        <w:rPr>
          <w:rFonts w:ascii="Arial" w:hAnsi="Arial" w:cs="Arial"/>
          <w:color w:val="000000" w:themeColor="text1"/>
          <w:sz w:val="22"/>
          <w:szCs w:val="22"/>
        </w:rPr>
        <w:t>this</w:t>
      </w:r>
      <w:proofErr w:type="gramEnd"/>
      <w:r w:rsidRPr="00E644B9">
        <w:rPr>
          <w:rFonts w:ascii="Arial" w:hAnsi="Arial" w:cs="Arial"/>
          <w:color w:val="000000" w:themeColor="text1"/>
          <w:sz w:val="22"/>
          <w:szCs w:val="22"/>
        </w:rPr>
        <w:t xml:space="preserve"> and any potential problems </w:t>
      </w:r>
      <w:r>
        <w:rPr>
          <w:rFonts w:ascii="Arial" w:hAnsi="Arial" w:cs="Arial"/>
          <w:color w:val="000000" w:themeColor="text1"/>
          <w:sz w:val="22"/>
          <w:szCs w:val="22"/>
        </w:rPr>
        <w:t>BEIS</w:t>
      </w:r>
      <w:r w:rsidRPr="00E644B9">
        <w:rPr>
          <w:rFonts w:ascii="Arial" w:hAnsi="Arial" w:cs="Arial"/>
          <w:color w:val="000000" w:themeColor="text1"/>
          <w:sz w:val="22"/>
          <w:szCs w:val="22"/>
        </w:rPr>
        <w:t xml:space="preserve"> might</w:t>
      </w:r>
      <w:r w:rsidRPr="00E644B9">
        <w:rPr>
          <w:rStyle w:val="apple-converted-space"/>
          <w:rFonts w:ascii="Arial" w:hAnsi="Arial" w:cs="Arial"/>
          <w:color w:val="000000" w:themeColor="text1"/>
          <w:sz w:val="22"/>
          <w:szCs w:val="22"/>
        </w:rPr>
        <w:t> </w:t>
      </w:r>
      <w:r w:rsidRPr="00E644B9">
        <w:rPr>
          <w:rFonts w:ascii="Arial" w:hAnsi="Arial" w:cs="Arial"/>
          <w:color w:val="000000" w:themeColor="text1"/>
          <w:sz w:val="22"/>
          <w:szCs w:val="22"/>
        </w:rPr>
        <w:t xml:space="preserve">encounter if </w:t>
      </w:r>
      <w:r>
        <w:rPr>
          <w:rFonts w:ascii="Arial" w:hAnsi="Arial" w:cs="Arial"/>
          <w:color w:val="000000" w:themeColor="text1"/>
          <w:sz w:val="22"/>
          <w:szCs w:val="22"/>
        </w:rPr>
        <w:t>BEIS</w:t>
      </w:r>
      <w:r w:rsidRPr="00E644B9">
        <w:rPr>
          <w:rFonts w:ascii="Arial" w:hAnsi="Arial" w:cs="Arial"/>
          <w:color w:val="000000" w:themeColor="text1"/>
          <w:sz w:val="22"/>
          <w:szCs w:val="22"/>
        </w:rPr>
        <w:t xml:space="preserve"> were to follow this path for the rest of </w:t>
      </w:r>
      <w:r w:rsidR="002A6F35">
        <w:rPr>
          <w:rFonts w:ascii="Arial" w:hAnsi="Arial" w:cs="Arial"/>
          <w:color w:val="000000" w:themeColor="text1"/>
          <w:sz w:val="22"/>
          <w:szCs w:val="22"/>
        </w:rPr>
        <w:t>their</w:t>
      </w:r>
      <w:r w:rsidRPr="00E644B9">
        <w:rPr>
          <w:rFonts w:ascii="Arial" w:hAnsi="Arial" w:cs="Arial"/>
          <w:color w:val="000000" w:themeColor="text1"/>
          <w:sz w:val="22"/>
          <w:szCs w:val="22"/>
        </w:rPr>
        <w:t xml:space="preserve"> models and thoughts</w:t>
      </w:r>
      <w:r w:rsidRPr="00E644B9">
        <w:rPr>
          <w:rStyle w:val="apple-converted-space"/>
          <w:rFonts w:ascii="Arial" w:hAnsi="Arial" w:cs="Arial"/>
          <w:color w:val="000000" w:themeColor="text1"/>
          <w:sz w:val="22"/>
          <w:szCs w:val="22"/>
        </w:rPr>
        <w:t> </w:t>
      </w:r>
      <w:r w:rsidRPr="00E644B9">
        <w:rPr>
          <w:rFonts w:ascii="Arial" w:hAnsi="Arial" w:cs="Arial"/>
          <w:color w:val="000000" w:themeColor="text1"/>
          <w:sz w:val="22"/>
          <w:szCs w:val="22"/>
        </w:rPr>
        <w:t>on alternatives that might achieve the same end</w:t>
      </w:r>
      <w:r w:rsidR="002A6F35">
        <w:rPr>
          <w:rFonts w:ascii="Arial" w:hAnsi="Arial" w:cs="Arial"/>
          <w:color w:val="000000" w:themeColor="text1"/>
          <w:sz w:val="22"/>
          <w:szCs w:val="22"/>
        </w:rPr>
        <w:t>.</w:t>
      </w:r>
    </w:p>
    <w:p w14:paraId="01CCBD30" w14:textId="77777777" w:rsidR="00E644B9" w:rsidRPr="00E644B9" w:rsidRDefault="00E644B9" w:rsidP="00E644B9">
      <w:pPr>
        <w:ind w:left="1077"/>
        <w:rPr>
          <w:rFonts w:ascii="Arial" w:hAnsi="Arial" w:cs="Arial"/>
          <w:color w:val="000000" w:themeColor="text1"/>
          <w:sz w:val="22"/>
          <w:szCs w:val="22"/>
        </w:rPr>
      </w:pPr>
      <w:r w:rsidRPr="00E644B9">
        <w:rPr>
          <w:rFonts w:ascii="Arial" w:hAnsi="Arial" w:cs="Arial"/>
          <w:color w:val="000000" w:themeColor="text1"/>
          <w:sz w:val="22"/>
          <w:szCs w:val="22"/>
        </w:rPr>
        <w:t> </w:t>
      </w:r>
    </w:p>
    <w:p w14:paraId="26829C87" w14:textId="6F6C9012" w:rsidR="00E644B9" w:rsidRPr="00E644B9" w:rsidRDefault="00E644B9" w:rsidP="004F79D9">
      <w:pPr>
        <w:pStyle w:val="ListParagraph"/>
        <w:numPr>
          <w:ilvl w:val="0"/>
          <w:numId w:val="63"/>
        </w:numPr>
        <w:rPr>
          <w:rFonts w:ascii="Arial" w:hAnsi="Arial" w:cs="Arial"/>
          <w:b/>
          <w:bCs/>
          <w:color w:val="000000" w:themeColor="text1"/>
          <w:sz w:val="22"/>
          <w:szCs w:val="22"/>
        </w:rPr>
      </w:pPr>
      <w:r w:rsidRPr="00E644B9">
        <w:rPr>
          <w:rFonts w:ascii="Arial" w:hAnsi="Arial" w:cs="Arial"/>
          <w:b/>
          <w:bCs/>
          <w:color w:val="000000" w:themeColor="text1"/>
          <w:sz w:val="22"/>
          <w:szCs w:val="22"/>
        </w:rPr>
        <w:t>If it is not possible or there are some technical work arounds required.</w:t>
      </w:r>
      <w:r w:rsidRPr="00E644B9">
        <w:rPr>
          <w:rStyle w:val="apple-converted-space"/>
          <w:rFonts w:ascii="Arial" w:hAnsi="Arial" w:cs="Arial"/>
          <w:b/>
          <w:bCs/>
          <w:color w:val="000000" w:themeColor="text1"/>
          <w:sz w:val="22"/>
          <w:szCs w:val="22"/>
        </w:rPr>
        <w:t> </w:t>
      </w:r>
    </w:p>
    <w:p w14:paraId="7BBBA276" w14:textId="5A92A1A1" w:rsidR="00E644B9" w:rsidRPr="00E644B9" w:rsidRDefault="00E644B9" w:rsidP="002A6F35">
      <w:pPr>
        <w:pStyle w:val="ListParagraph"/>
        <w:rPr>
          <w:rFonts w:ascii="Arial" w:hAnsi="Arial" w:cs="Arial"/>
          <w:color w:val="000000" w:themeColor="text1"/>
          <w:sz w:val="22"/>
          <w:szCs w:val="22"/>
        </w:rPr>
      </w:pPr>
      <w:r w:rsidRPr="00E644B9">
        <w:rPr>
          <w:rFonts w:ascii="Arial" w:hAnsi="Arial" w:cs="Arial"/>
          <w:color w:val="000000" w:themeColor="text1"/>
          <w:sz w:val="22"/>
          <w:szCs w:val="22"/>
        </w:rPr>
        <w:t>Explaining what prevents containerisation or the technical work around</w:t>
      </w:r>
      <w:r w:rsidRPr="002A6F35">
        <w:t> </w:t>
      </w:r>
    </w:p>
    <w:p w14:paraId="68547B48" w14:textId="77777777" w:rsidR="00E644B9" w:rsidRPr="00E644B9" w:rsidRDefault="00E644B9" w:rsidP="002A6F35">
      <w:pPr>
        <w:pStyle w:val="ListParagraph"/>
        <w:rPr>
          <w:rFonts w:ascii="Arial" w:hAnsi="Arial" w:cs="Arial"/>
          <w:color w:val="000000" w:themeColor="text1"/>
          <w:sz w:val="22"/>
          <w:szCs w:val="22"/>
        </w:rPr>
      </w:pPr>
      <w:r w:rsidRPr="00E644B9">
        <w:rPr>
          <w:rFonts w:ascii="Arial" w:hAnsi="Arial" w:cs="Arial"/>
          <w:color w:val="000000" w:themeColor="text1"/>
          <w:sz w:val="22"/>
          <w:szCs w:val="22"/>
        </w:rPr>
        <w:t>and thoughts on what we would need to do to enable containerisation</w:t>
      </w:r>
      <w:r w:rsidRPr="002A6F35">
        <w:t> </w:t>
      </w:r>
    </w:p>
    <w:p w14:paraId="0C0A6116" w14:textId="77777777" w:rsidR="00E644B9" w:rsidRPr="00E644B9" w:rsidRDefault="00E644B9" w:rsidP="002A6F35">
      <w:pPr>
        <w:pStyle w:val="ListParagraph"/>
        <w:rPr>
          <w:rFonts w:ascii="Arial" w:hAnsi="Arial" w:cs="Arial"/>
          <w:color w:val="000000" w:themeColor="text1"/>
          <w:sz w:val="22"/>
          <w:szCs w:val="22"/>
        </w:rPr>
      </w:pPr>
      <w:r w:rsidRPr="00E644B9">
        <w:rPr>
          <w:rFonts w:ascii="Arial" w:hAnsi="Arial" w:cs="Arial"/>
          <w:color w:val="000000" w:themeColor="text1"/>
          <w:sz w:val="22"/>
          <w:szCs w:val="22"/>
        </w:rPr>
        <w:t>the pros and cons of the work around and your thoughts (if you have any)</w:t>
      </w:r>
      <w:r w:rsidRPr="002A6F35">
        <w:t> </w:t>
      </w:r>
    </w:p>
    <w:p w14:paraId="053B3A00" w14:textId="464F70E2" w:rsidR="00E644B9" w:rsidRPr="00E644B9" w:rsidRDefault="00E644B9" w:rsidP="002A6F35">
      <w:pPr>
        <w:pStyle w:val="ListParagraph"/>
        <w:rPr>
          <w:rFonts w:ascii="Arial" w:hAnsi="Arial" w:cs="Arial"/>
          <w:color w:val="000000" w:themeColor="text1"/>
          <w:sz w:val="22"/>
          <w:szCs w:val="22"/>
        </w:rPr>
      </w:pPr>
      <w:r w:rsidRPr="00E644B9">
        <w:rPr>
          <w:rFonts w:ascii="Arial" w:hAnsi="Arial" w:cs="Arial"/>
          <w:color w:val="000000" w:themeColor="text1"/>
          <w:sz w:val="22"/>
          <w:szCs w:val="22"/>
        </w:rPr>
        <w:t>on alternatives that might achieve the same end</w:t>
      </w:r>
      <w:r w:rsidR="002A6F35">
        <w:rPr>
          <w:rFonts w:ascii="Arial" w:hAnsi="Arial" w:cs="Arial"/>
          <w:color w:val="000000" w:themeColor="text1"/>
          <w:sz w:val="22"/>
          <w:szCs w:val="22"/>
        </w:rPr>
        <w:t>.</w:t>
      </w:r>
    </w:p>
    <w:p w14:paraId="4C2CBD88" w14:textId="77777777" w:rsidR="00E644B9" w:rsidRPr="00E644B9" w:rsidRDefault="00E644B9" w:rsidP="00E644B9">
      <w:pPr>
        <w:rPr>
          <w:rFonts w:ascii="Arial" w:hAnsi="Arial" w:cs="Arial"/>
          <w:color w:val="000000" w:themeColor="text1"/>
          <w:sz w:val="22"/>
          <w:szCs w:val="22"/>
        </w:rPr>
      </w:pPr>
      <w:r w:rsidRPr="00E644B9">
        <w:rPr>
          <w:rFonts w:ascii="Arial" w:hAnsi="Arial" w:cs="Arial"/>
          <w:color w:val="000000" w:themeColor="text1"/>
          <w:sz w:val="22"/>
          <w:szCs w:val="22"/>
        </w:rPr>
        <w:t> </w:t>
      </w:r>
    </w:p>
    <w:p w14:paraId="59B59746" w14:textId="77777777" w:rsidR="00E644B9" w:rsidRDefault="00E644B9" w:rsidP="00E644B9">
      <w:pPr>
        <w:ind w:firstLine="720"/>
        <w:rPr>
          <w:rFonts w:ascii="Arial" w:hAnsi="Arial" w:cs="Arial"/>
          <w:color w:val="000000" w:themeColor="text1"/>
          <w:sz w:val="22"/>
          <w:szCs w:val="22"/>
        </w:rPr>
      </w:pPr>
    </w:p>
    <w:p w14:paraId="7838759B" w14:textId="415CB7D9" w:rsidR="00E644B9" w:rsidRPr="00E644B9" w:rsidRDefault="00E644B9" w:rsidP="00E644B9">
      <w:pPr>
        <w:rPr>
          <w:rFonts w:ascii="Arial" w:hAnsi="Arial" w:cs="Arial"/>
          <w:b/>
          <w:bCs/>
          <w:color w:val="000000" w:themeColor="text1"/>
          <w:sz w:val="22"/>
          <w:szCs w:val="22"/>
        </w:rPr>
      </w:pPr>
      <w:r w:rsidRPr="00E644B9">
        <w:rPr>
          <w:rFonts w:ascii="Arial" w:hAnsi="Arial" w:cs="Arial"/>
          <w:b/>
          <w:bCs/>
          <w:color w:val="000000" w:themeColor="text1"/>
          <w:sz w:val="22"/>
          <w:szCs w:val="22"/>
        </w:rPr>
        <w:t>Resource Requirements</w:t>
      </w:r>
    </w:p>
    <w:p w14:paraId="6B493190" w14:textId="636015FD" w:rsidR="00E644B9" w:rsidRPr="00E644B9" w:rsidRDefault="00E644B9" w:rsidP="00E644B9">
      <w:pPr>
        <w:pStyle w:val="ListParagraph"/>
        <w:numPr>
          <w:ilvl w:val="0"/>
          <w:numId w:val="60"/>
        </w:numPr>
        <w:rPr>
          <w:rFonts w:ascii="Arial" w:hAnsi="Arial" w:cs="Arial"/>
          <w:color w:val="000000" w:themeColor="text1"/>
          <w:sz w:val="22"/>
          <w:szCs w:val="22"/>
        </w:rPr>
      </w:pPr>
      <w:r w:rsidRPr="00E644B9">
        <w:rPr>
          <w:rFonts w:ascii="Arial" w:hAnsi="Arial" w:cs="Arial"/>
          <w:color w:val="000000" w:themeColor="text1"/>
          <w:sz w:val="22"/>
          <w:szCs w:val="22"/>
        </w:rPr>
        <w:t xml:space="preserve">8 staff days: meetings with the BEIS Team, detailed discussion on models, </w:t>
      </w:r>
      <w:proofErr w:type="gramStart"/>
      <w:r w:rsidRPr="00E644B9">
        <w:rPr>
          <w:rFonts w:ascii="Arial" w:hAnsi="Arial" w:cs="Arial"/>
          <w:color w:val="000000" w:themeColor="text1"/>
          <w:sz w:val="22"/>
          <w:szCs w:val="22"/>
        </w:rPr>
        <w:t>data</w:t>
      </w:r>
      <w:proofErr w:type="gramEnd"/>
      <w:r w:rsidRPr="00E644B9">
        <w:rPr>
          <w:rFonts w:ascii="Arial" w:hAnsi="Arial" w:cs="Arial"/>
          <w:color w:val="000000" w:themeColor="text1"/>
          <w:sz w:val="22"/>
          <w:szCs w:val="22"/>
        </w:rPr>
        <w:t xml:space="preserve"> and workflow.  Consider requirements, </w:t>
      </w:r>
      <w:proofErr w:type="gramStart"/>
      <w:r w:rsidRPr="00E644B9">
        <w:rPr>
          <w:rFonts w:ascii="Arial" w:hAnsi="Arial" w:cs="Arial"/>
          <w:color w:val="000000" w:themeColor="text1"/>
          <w:sz w:val="22"/>
          <w:szCs w:val="22"/>
        </w:rPr>
        <w:t>document</w:t>
      </w:r>
      <w:proofErr w:type="gramEnd"/>
      <w:r w:rsidRPr="00E644B9">
        <w:rPr>
          <w:rFonts w:ascii="Arial" w:hAnsi="Arial" w:cs="Arial"/>
          <w:color w:val="000000" w:themeColor="text1"/>
          <w:sz w:val="22"/>
          <w:szCs w:val="22"/>
        </w:rPr>
        <w:t xml:space="preserve"> and clarify the scenario.</w:t>
      </w:r>
    </w:p>
    <w:p w14:paraId="71FF500E" w14:textId="77777777" w:rsidR="00E644B9" w:rsidRPr="00E644B9" w:rsidRDefault="00E644B9" w:rsidP="00E644B9">
      <w:pPr>
        <w:pStyle w:val="ListParagraph"/>
        <w:numPr>
          <w:ilvl w:val="0"/>
          <w:numId w:val="60"/>
        </w:numPr>
        <w:rPr>
          <w:rFonts w:ascii="Arial" w:hAnsi="Arial" w:cs="Arial"/>
          <w:color w:val="000000" w:themeColor="text1"/>
          <w:sz w:val="22"/>
          <w:szCs w:val="22"/>
        </w:rPr>
      </w:pPr>
      <w:r w:rsidRPr="00E644B9">
        <w:rPr>
          <w:rFonts w:ascii="Arial" w:hAnsi="Arial" w:cs="Arial"/>
          <w:color w:val="000000" w:themeColor="text1"/>
          <w:sz w:val="22"/>
          <w:szCs w:val="22"/>
        </w:rPr>
        <w:t>10 staff days: detailed analysis of the scenario and consideration of alternative architecture and approaches to support system</w:t>
      </w:r>
    </w:p>
    <w:p w14:paraId="59C1F0CE" w14:textId="77777777" w:rsidR="00E644B9" w:rsidRPr="00E644B9" w:rsidRDefault="00E644B9" w:rsidP="00E644B9">
      <w:pPr>
        <w:pStyle w:val="ListParagraph"/>
        <w:numPr>
          <w:ilvl w:val="0"/>
          <w:numId w:val="60"/>
        </w:numPr>
        <w:rPr>
          <w:rFonts w:ascii="Arial" w:hAnsi="Arial" w:cs="Arial"/>
          <w:color w:val="000000" w:themeColor="text1"/>
          <w:sz w:val="22"/>
          <w:szCs w:val="22"/>
        </w:rPr>
      </w:pPr>
      <w:r w:rsidRPr="00E644B9">
        <w:rPr>
          <w:rFonts w:ascii="Arial" w:hAnsi="Arial" w:cs="Arial"/>
          <w:color w:val="000000" w:themeColor="text1"/>
          <w:sz w:val="22"/>
          <w:szCs w:val="22"/>
        </w:rPr>
        <w:t>10 staff days: report writing and feeding back.</w:t>
      </w:r>
    </w:p>
    <w:p w14:paraId="4D8FFC4F" w14:textId="003FF797" w:rsidR="00E644B9" w:rsidRDefault="00E644B9">
      <w:pPr>
        <w:rPr>
          <w:rFonts w:ascii="Arial" w:eastAsia="Arial" w:hAnsi="Arial"/>
          <w:b/>
          <w:color w:val="000000"/>
          <w:sz w:val="36"/>
          <w:lang w:val="en-US"/>
        </w:rPr>
      </w:pPr>
      <w:r>
        <w:rPr>
          <w:rFonts w:ascii="Arial" w:eastAsia="Arial" w:hAnsi="Arial"/>
          <w:b/>
          <w:color w:val="000000"/>
          <w:sz w:val="36"/>
          <w:lang w:val="en-US"/>
        </w:rPr>
        <w:br w:type="page"/>
      </w:r>
    </w:p>
    <w:p w14:paraId="09D2A04F"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05CBB8E" w14:textId="77777777" w:rsidR="00A20396" w:rsidRDefault="003654BB">
      <w:pPr>
        <w:spacing w:before="230" w:after="1083"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0943404" w14:textId="77777777" w:rsidR="00A20396" w:rsidRDefault="003654BB">
      <w:pPr>
        <w:spacing w:before="2" w:after="1123" w:line="564" w:lineRule="exact"/>
        <w:textAlignment w:val="baseline"/>
        <w:rPr>
          <w:rFonts w:ascii="Arial Narrow" w:eastAsia="Arial Narrow" w:hAnsi="Arial Narrow"/>
          <w:color w:val="000000"/>
          <w:spacing w:val="3"/>
          <w:w w:val="125"/>
          <w:sz w:val="50"/>
        </w:rPr>
      </w:pPr>
      <w:r>
        <w:rPr>
          <w:rFonts w:ascii="Arial Narrow" w:eastAsia="Arial Narrow" w:hAnsi="Arial Narrow"/>
          <w:color w:val="000000"/>
          <w:spacing w:val="3"/>
          <w:w w:val="125"/>
          <w:sz w:val="50"/>
          <w:lang w:val="en-US"/>
        </w:rPr>
        <w:t>Short form Terms</w:t>
      </w:r>
    </w:p>
    <w:p w14:paraId="409C59FD" w14:textId="77777777" w:rsidR="00A20396" w:rsidRDefault="003654BB">
      <w:pPr>
        <w:spacing w:before="2" w:line="319" w:lineRule="exact"/>
        <w:ind w:left="432"/>
        <w:textAlignment w:val="baseline"/>
        <w:rPr>
          <w:rFonts w:ascii="Arial" w:eastAsia="Arial" w:hAnsi="Arial"/>
          <w:b/>
          <w:color w:val="000000"/>
          <w:spacing w:val="-1"/>
          <w:sz w:val="28"/>
        </w:rPr>
      </w:pPr>
      <w:r>
        <w:rPr>
          <w:rFonts w:ascii="Arial" w:eastAsia="Arial" w:hAnsi="Arial"/>
          <w:b/>
          <w:color w:val="000000"/>
          <w:spacing w:val="-1"/>
          <w:sz w:val="28"/>
          <w:lang w:val="en-US"/>
        </w:rPr>
        <w:t>1. Definitions used in the Contract</w:t>
      </w:r>
    </w:p>
    <w:p w14:paraId="49352543" w14:textId="77777777" w:rsidR="00A20396" w:rsidRDefault="003654BB">
      <w:pPr>
        <w:spacing w:before="255" w:after="246" w:line="253" w:lineRule="exact"/>
        <w:ind w:right="72" w:firstLine="720"/>
        <w:jc w:val="both"/>
        <w:textAlignment w:val="baseline"/>
        <w:rPr>
          <w:rFonts w:ascii="Arial" w:eastAsia="Arial" w:hAnsi="Arial"/>
          <w:color w:val="000000"/>
        </w:rPr>
      </w:pPr>
      <w:r>
        <w:rPr>
          <w:rFonts w:ascii="Arial" w:eastAsia="Arial" w:hAnsi="Arial"/>
          <w:color w:val="000000"/>
          <w:sz w:val="22"/>
          <w:lang w:val="en-US"/>
        </w:rPr>
        <w:t>In this Contract, unless the context otherwise requires, the following words shall have the following meanings:</w:t>
      </w:r>
    </w:p>
    <w:tbl>
      <w:tblPr>
        <w:tblW w:w="0" w:type="auto"/>
        <w:tblLayout w:type="fixed"/>
        <w:tblCellMar>
          <w:left w:w="0" w:type="dxa"/>
          <w:right w:w="0" w:type="dxa"/>
        </w:tblCellMar>
        <w:tblLook w:val="04A0" w:firstRow="1" w:lastRow="0" w:firstColumn="1" w:lastColumn="0" w:noHBand="0" w:noVBand="1"/>
      </w:tblPr>
      <w:tblGrid>
        <w:gridCol w:w="2487"/>
        <w:gridCol w:w="6653"/>
      </w:tblGrid>
      <w:tr w:rsidR="00A20396" w14:paraId="04AB3D6A" w14:textId="77777777">
        <w:trPr>
          <w:trHeight w:hRule="exact" w:val="2528"/>
        </w:trPr>
        <w:tc>
          <w:tcPr>
            <w:tcW w:w="2487" w:type="dxa"/>
            <w:tcBorders>
              <w:top w:val="none" w:sz="0" w:space="0" w:color="000000"/>
              <w:left w:val="none" w:sz="0" w:space="0" w:color="000000"/>
              <w:bottom w:val="none" w:sz="0" w:space="0" w:color="000000"/>
              <w:right w:val="none" w:sz="0" w:space="0" w:color="000000"/>
            </w:tcBorders>
          </w:tcPr>
          <w:p w14:paraId="16E359D4" w14:textId="77777777" w:rsidR="00A20396" w:rsidRDefault="003654BB">
            <w:pPr>
              <w:spacing w:line="249" w:lineRule="exact"/>
              <w:ind w:left="864"/>
              <w:textAlignment w:val="baseline"/>
              <w:rPr>
                <w:rFonts w:ascii="Arial" w:eastAsia="Arial" w:hAnsi="Arial"/>
                <w:b/>
                <w:color w:val="000000"/>
              </w:rPr>
            </w:pPr>
            <w:r>
              <w:rPr>
                <w:rFonts w:ascii="Arial" w:eastAsia="Arial" w:hAnsi="Arial"/>
                <w:b/>
                <w:color w:val="000000"/>
                <w:lang w:val="en-US"/>
              </w:rPr>
              <w:t>"Central Government</w:t>
            </w:r>
          </w:p>
          <w:p w14:paraId="2AF9CF5E" w14:textId="77777777" w:rsidR="00A20396" w:rsidRDefault="003654BB">
            <w:pPr>
              <w:spacing w:after="1764" w:line="255" w:lineRule="exact"/>
              <w:ind w:left="864"/>
              <w:textAlignment w:val="baseline"/>
              <w:rPr>
                <w:rFonts w:ascii="Arial" w:eastAsia="Arial" w:hAnsi="Arial"/>
                <w:b/>
                <w:color w:val="000000"/>
              </w:rPr>
            </w:pPr>
            <w:r>
              <w:rPr>
                <w:rFonts w:ascii="Arial" w:eastAsia="Arial" w:hAnsi="Arial"/>
                <w:b/>
                <w:color w:val="000000"/>
                <w:lang w:val="en-US"/>
              </w:rPr>
              <w:t>Body"</w:t>
            </w:r>
          </w:p>
        </w:tc>
        <w:tc>
          <w:tcPr>
            <w:tcW w:w="6653" w:type="dxa"/>
            <w:tcBorders>
              <w:top w:val="none" w:sz="0" w:space="0" w:color="000000"/>
              <w:left w:val="none" w:sz="0" w:space="0" w:color="000000"/>
              <w:bottom w:val="none" w:sz="0" w:space="0" w:color="000000"/>
              <w:right w:val="none" w:sz="0" w:space="0" w:color="000000"/>
            </w:tcBorders>
          </w:tcPr>
          <w:p w14:paraId="4C950936" w14:textId="77777777" w:rsidR="00A20396" w:rsidRDefault="003654BB">
            <w:pPr>
              <w:spacing w:line="251" w:lineRule="exact"/>
              <w:ind w:left="360" w:right="864"/>
              <w:jc w:val="both"/>
              <w:textAlignment w:val="baseline"/>
              <w:rPr>
                <w:rFonts w:ascii="Arial" w:eastAsia="Arial" w:hAnsi="Arial"/>
                <w:color w:val="000000"/>
              </w:rPr>
            </w:pPr>
            <w:r>
              <w:rPr>
                <w:rFonts w:ascii="Arial" w:eastAsia="Arial" w:hAnsi="Arial"/>
                <w:color w:val="000000"/>
                <w:lang w:val="en-US"/>
              </w:rPr>
              <w:t>means a body listed in one of the following sub-categories of the Central Government classification of the Public Sector Classification Guide, as published and amended from time to time by the Office for National Statistics:</w:t>
            </w:r>
          </w:p>
          <w:p w14:paraId="0C8F4213" w14:textId="77777777" w:rsidR="00A20396" w:rsidRDefault="003654BB">
            <w:pPr>
              <w:numPr>
                <w:ilvl w:val="0"/>
                <w:numId w:val="7"/>
              </w:numPr>
              <w:tabs>
                <w:tab w:val="clear" w:pos="720"/>
                <w:tab w:val="left" w:pos="1008"/>
              </w:tabs>
              <w:spacing w:before="1" w:line="253" w:lineRule="exact"/>
              <w:ind w:left="288"/>
              <w:textAlignment w:val="baseline"/>
              <w:rPr>
                <w:rFonts w:ascii="Arial" w:eastAsia="Arial" w:hAnsi="Arial"/>
                <w:color w:val="000000"/>
              </w:rPr>
            </w:pPr>
            <w:r>
              <w:rPr>
                <w:rFonts w:ascii="Arial" w:eastAsia="Arial" w:hAnsi="Arial"/>
                <w:color w:val="000000"/>
                <w:lang w:val="en-US"/>
              </w:rPr>
              <w:t xml:space="preserve">Government </w:t>
            </w:r>
            <w:proofErr w:type="gramStart"/>
            <w:r>
              <w:rPr>
                <w:rFonts w:ascii="Arial" w:eastAsia="Arial" w:hAnsi="Arial"/>
                <w:color w:val="000000"/>
                <w:lang w:val="en-US"/>
              </w:rPr>
              <w:t>Department;</w:t>
            </w:r>
            <w:proofErr w:type="gramEnd"/>
          </w:p>
          <w:p w14:paraId="6EE68421" w14:textId="77777777" w:rsidR="00A20396" w:rsidRDefault="003654BB">
            <w:pPr>
              <w:numPr>
                <w:ilvl w:val="0"/>
                <w:numId w:val="8"/>
              </w:numPr>
              <w:tabs>
                <w:tab w:val="clear" w:pos="648"/>
                <w:tab w:val="left" w:pos="1008"/>
              </w:tabs>
              <w:spacing w:before="3" w:line="253" w:lineRule="exact"/>
              <w:ind w:left="360" w:right="252"/>
              <w:textAlignment w:val="baseline"/>
              <w:rPr>
                <w:rFonts w:ascii="Arial" w:eastAsia="Arial" w:hAnsi="Arial"/>
                <w:color w:val="000000"/>
              </w:rPr>
            </w:pPr>
            <w:r>
              <w:rPr>
                <w:rFonts w:ascii="Arial" w:eastAsia="Arial" w:hAnsi="Arial"/>
                <w:color w:val="000000"/>
                <w:lang w:val="en-US"/>
              </w:rPr>
              <w:t>Non-Departmental Public Body or Assembly Sponsored Public Body (advisory, executive, or tribunal</w:t>
            </w:r>
            <w:proofErr w:type="gramStart"/>
            <w:r>
              <w:rPr>
                <w:rFonts w:ascii="Arial" w:eastAsia="Arial" w:hAnsi="Arial"/>
                <w:color w:val="000000"/>
                <w:lang w:val="en-US"/>
              </w:rPr>
              <w:t>);</w:t>
            </w:r>
            <w:proofErr w:type="gramEnd"/>
          </w:p>
          <w:p w14:paraId="1C67CCCB" w14:textId="77777777" w:rsidR="00A20396" w:rsidRDefault="003654BB">
            <w:pPr>
              <w:numPr>
                <w:ilvl w:val="0"/>
                <w:numId w:val="7"/>
              </w:numPr>
              <w:tabs>
                <w:tab w:val="clear" w:pos="720"/>
                <w:tab w:val="left" w:pos="1008"/>
              </w:tabs>
              <w:spacing w:line="250" w:lineRule="exact"/>
              <w:ind w:left="288"/>
              <w:textAlignment w:val="baseline"/>
              <w:rPr>
                <w:rFonts w:ascii="Arial" w:eastAsia="Arial" w:hAnsi="Arial"/>
                <w:color w:val="000000"/>
              </w:rPr>
            </w:pPr>
            <w:r>
              <w:rPr>
                <w:rFonts w:ascii="Arial" w:eastAsia="Arial" w:hAnsi="Arial"/>
                <w:color w:val="000000"/>
                <w:lang w:val="en-US"/>
              </w:rPr>
              <w:t>Non-Ministerial Department; or</w:t>
            </w:r>
          </w:p>
          <w:p w14:paraId="55284350" w14:textId="77777777" w:rsidR="00A20396" w:rsidRDefault="003654BB">
            <w:pPr>
              <w:numPr>
                <w:ilvl w:val="0"/>
                <w:numId w:val="7"/>
              </w:numPr>
              <w:tabs>
                <w:tab w:val="clear" w:pos="720"/>
                <w:tab w:val="left" w:pos="1008"/>
              </w:tabs>
              <w:spacing w:before="1" w:line="250" w:lineRule="exact"/>
              <w:ind w:left="288"/>
              <w:textAlignment w:val="baseline"/>
              <w:rPr>
                <w:rFonts w:ascii="Arial" w:eastAsia="Arial" w:hAnsi="Arial"/>
                <w:color w:val="000000"/>
              </w:rPr>
            </w:pPr>
            <w:r>
              <w:rPr>
                <w:rFonts w:ascii="Arial" w:eastAsia="Arial" w:hAnsi="Arial"/>
                <w:color w:val="000000"/>
                <w:lang w:val="en-US"/>
              </w:rPr>
              <w:t>Executive Agency;</w:t>
            </w:r>
          </w:p>
        </w:tc>
      </w:tr>
    </w:tbl>
    <w:p w14:paraId="385FCDD2" w14:textId="77777777" w:rsidR="00A20396" w:rsidRDefault="00A20396">
      <w:pPr>
        <w:spacing w:after="232" w:line="20" w:lineRule="exact"/>
      </w:pPr>
    </w:p>
    <w:p w14:paraId="4E67C19D" w14:textId="77777777" w:rsidR="00A20396" w:rsidRDefault="003654BB">
      <w:pPr>
        <w:tabs>
          <w:tab w:val="left" w:pos="2808"/>
        </w:tabs>
        <w:spacing w:line="245" w:lineRule="exact"/>
        <w:ind w:left="2808" w:right="216" w:hanging="1944"/>
        <w:textAlignment w:val="baseline"/>
        <w:rPr>
          <w:rFonts w:ascii="Arial" w:eastAsia="Arial" w:hAnsi="Arial"/>
          <w:b/>
          <w:color w:val="000000"/>
        </w:rPr>
      </w:pPr>
      <w:r>
        <w:rPr>
          <w:rFonts w:ascii="Arial" w:eastAsia="Arial" w:hAnsi="Arial"/>
          <w:b/>
          <w:color w:val="000000"/>
          <w:sz w:val="22"/>
          <w:lang w:val="en-US"/>
        </w:rPr>
        <w:t>"Charges"</w:t>
      </w:r>
      <w:r>
        <w:rPr>
          <w:rFonts w:ascii="Arial" w:eastAsia="Arial" w:hAnsi="Arial"/>
          <w:b/>
          <w:color w:val="000000"/>
          <w:sz w:val="22"/>
          <w:lang w:val="en-US"/>
        </w:rPr>
        <w:tab/>
      </w:r>
      <w:r>
        <w:rPr>
          <w:rFonts w:ascii="Arial" w:eastAsia="Arial" w:hAnsi="Arial"/>
          <w:color w:val="000000"/>
          <w:sz w:val="22"/>
          <w:lang w:val="en-US"/>
        </w:rPr>
        <w:t xml:space="preserve">means the charges for the Deliverables as specified in the Order </w:t>
      </w:r>
      <w:proofErr w:type="gramStart"/>
      <w:r>
        <w:rPr>
          <w:rFonts w:ascii="Arial" w:eastAsia="Arial" w:hAnsi="Arial"/>
          <w:color w:val="000000"/>
          <w:sz w:val="22"/>
          <w:lang w:val="en-US"/>
        </w:rPr>
        <w:t>Form;</w:t>
      </w:r>
      <w:proofErr w:type="gramEnd"/>
    </w:p>
    <w:tbl>
      <w:tblPr>
        <w:tblW w:w="0" w:type="auto"/>
        <w:tblLayout w:type="fixed"/>
        <w:tblCellMar>
          <w:left w:w="0" w:type="dxa"/>
          <w:right w:w="0" w:type="dxa"/>
        </w:tblCellMar>
        <w:tblLook w:val="04A0" w:firstRow="1" w:lastRow="0" w:firstColumn="1" w:lastColumn="0" w:noHBand="0" w:noVBand="1"/>
      </w:tblPr>
      <w:tblGrid>
        <w:gridCol w:w="2523"/>
        <w:gridCol w:w="6617"/>
      </w:tblGrid>
      <w:tr w:rsidR="00A20396" w14:paraId="4A3D31A5" w14:textId="77777777">
        <w:trPr>
          <w:trHeight w:hRule="exact" w:val="1519"/>
        </w:trPr>
        <w:tc>
          <w:tcPr>
            <w:tcW w:w="2523" w:type="dxa"/>
            <w:tcBorders>
              <w:top w:val="none" w:sz="0" w:space="0" w:color="000000"/>
              <w:left w:val="none" w:sz="0" w:space="0" w:color="000000"/>
              <w:bottom w:val="none" w:sz="0" w:space="0" w:color="000000"/>
              <w:right w:val="none" w:sz="0" w:space="0" w:color="000000"/>
            </w:tcBorders>
          </w:tcPr>
          <w:p w14:paraId="7D7B7315" w14:textId="77777777" w:rsidR="00A20396" w:rsidRDefault="003654BB">
            <w:pPr>
              <w:spacing w:after="1001" w:line="255" w:lineRule="exact"/>
              <w:ind w:left="864"/>
              <w:textAlignment w:val="baseline"/>
              <w:rPr>
                <w:rFonts w:ascii="Arial" w:eastAsia="Arial" w:hAnsi="Arial"/>
                <w:b/>
                <w:color w:val="000000"/>
              </w:rPr>
            </w:pPr>
            <w:r>
              <w:rPr>
                <w:rFonts w:ascii="Arial" w:eastAsia="Arial" w:hAnsi="Arial"/>
                <w:b/>
                <w:color w:val="000000"/>
                <w:lang w:val="en-US"/>
              </w:rPr>
              <w:t>"Confidential Information"</w:t>
            </w:r>
          </w:p>
        </w:tc>
        <w:tc>
          <w:tcPr>
            <w:tcW w:w="6617" w:type="dxa"/>
            <w:tcBorders>
              <w:top w:val="none" w:sz="0" w:space="0" w:color="000000"/>
              <w:left w:val="none" w:sz="0" w:space="0" w:color="000000"/>
              <w:bottom w:val="none" w:sz="0" w:space="0" w:color="000000"/>
              <w:right w:val="none" w:sz="0" w:space="0" w:color="000000"/>
            </w:tcBorders>
          </w:tcPr>
          <w:p w14:paraId="03FADEAC" w14:textId="77777777" w:rsidR="00A20396" w:rsidRDefault="003654BB">
            <w:pPr>
              <w:spacing w:line="252" w:lineRule="exact"/>
              <w:ind w:left="288" w:right="252"/>
              <w:jc w:val="both"/>
              <w:textAlignment w:val="baseline"/>
              <w:rPr>
                <w:rFonts w:ascii="Arial" w:eastAsia="Arial" w:hAnsi="Arial"/>
                <w:color w:val="000000"/>
              </w:rPr>
            </w:pPr>
            <w:r>
              <w:rPr>
                <w:rFonts w:ascii="Arial" w:eastAsia="Arial" w:hAnsi="Arial"/>
                <w:color w:val="000000"/>
                <w:lang w:val="en-US"/>
              </w:rPr>
              <w:t>means all information, whether written or oral (however recorded), provided by the disclosing Party to the receiving Party and which (</w:t>
            </w:r>
            <w:proofErr w:type="spellStart"/>
            <w:r>
              <w:rPr>
                <w:rFonts w:ascii="Arial" w:eastAsia="Arial" w:hAnsi="Arial"/>
                <w:color w:val="000000"/>
                <w:lang w:val="en-US"/>
              </w:rPr>
              <w:t>i</w:t>
            </w:r>
            <w:proofErr w:type="spellEnd"/>
            <w:r>
              <w:rPr>
                <w:rFonts w:ascii="Arial" w:eastAsia="Arial" w:hAnsi="Arial"/>
                <w:color w:val="000000"/>
                <w:lang w:val="en-US"/>
              </w:rPr>
              <w:t>) is known by the receiving Party to be confidential; (ii) is marked as or stated to be confidential; or (iii) ought reasonably to be considered by the receiving Party to be confidential;</w:t>
            </w:r>
          </w:p>
        </w:tc>
      </w:tr>
    </w:tbl>
    <w:p w14:paraId="28A65385" w14:textId="77777777" w:rsidR="00A20396" w:rsidRDefault="00A20396">
      <w:pPr>
        <w:spacing w:after="232" w:line="20" w:lineRule="exact"/>
      </w:pPr>
    </w:p>
    <w:p w14:paraId="0FDEE139" w14:textId="77777777" w:rsidR="00A20396" w:rsidRDefault="003654BB">
      <w:pPr>
        <w:tabs>
          <w:tab w:val="left" w:pos="2808"/>
        </w:tabs>
        <w:spacing w:before="2" w:line="254"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"Contract"</w:t>
      </w:r>
      <w:r>
        <w:rPr>
          <w:rFonts w:ascii="Arial" w:eastAsia="Arial" w:hAnsi="Arial"/>
          <w:b/>
          <w:color w:val="000000"/>
          <w:sz w:val="22"/>
          <w:lang w:val="en-US"/>
        </w:rPr>
        <w:tab/>
      </w:r>
      <w:r>
        <w:rPr>
          <w:rFonts w:ascii="Arial" w:eastAsia="Arial" w:hAnsi="Arial"/>
          <w:color w:val="000000"/>
          <w:sz w:val="22"/>
          <w:lang w:val="en-US"/>
        </w:rPr>
        <w:t>means the contract between (</w:t>
      </w:r>
      <w:proofErr w:type="spellStart"/>
      <w:r>
        <w:rPr>
          <w:rFonts w:ascii="Arial" w:eastAsia="Arial" w:hAnsi="Arial"/>
          <w:color w:val="000000"/>
          <w:sz w:val="22"/>
          <w:lang w:val="en-US"/>
        </w:rPr>
        <w:t>i</w:t>
      </w:r>
      <w:proofErr w:type="spellEnd"/>
      <w:r>
        <w:rPr>
          <w:rFonts w:ascii="Arial" w:eastAsia="Arial" w:hAnsi="Arial"/>
          <w:color w:val="000000"/>
          <w:sz w:val="22"/>
          <w:lang w:val="en-US"/>
        </w:rPr>
        <w:t xml:space="preserve">) the Buyer and (ii) the Supplier which is created by the Supplier’s counter signing the Order Form and includes the Order Form and </w:t>
      </w:r>
      <w:proofErr w:type="gramStart"/>
      <w:r>
        <w:rPr>
          <w:rFonts w:ascii="Arial" w:eastAsia="Arial" w:hAnsi="Arial"/>
          <w:color w:val="000000"/>
          <w:sz w:val="22"/>
          <w:lang w:val="en-US"/>
        </w:rPr>
        <w:t>Annexes;</w:t>
      </w:r>
      <w:proofErr w:type="gramEnd"/>
    </w:p>
    <w:p w14:paraId="7472FB41" w14:textId="77777777" w:rsidR="00A20396" w:rsidRDefault="003654BB">
      <w:pPr>
        <w:tabs>
          <w:tab w:val="left" w:pos="2808"/>
        </w:tabs>
        <w:spacing w:before="253" w:line="255" w:lineRule="exact"/>
        <w:ind w:left="864"/>
        <w:textAlignment w:val="baseline"/>
        <w:rPr>
          <w:rFonts w:ascii="Arial" w:eastAsia="Arial" w:hAnsi="Arial"/>
          <w:b/>
          <w:color w:val="000000"/>
        </w:rPr>
      </w:pPr>
      <w:r>
        <w:rPr>
          <w:rFonts w:ascii="Arial" w:eastAsia="Arial" w:hAnsi="Arial"/>
          <w:b/>
          <w:color w:val="000000"/>
          <w:sz w:val="22"/>
          <w:lang w:val="en-US"/>
        </w:rPr>
        <w:t>"Controller"</w:t>
      </w:r>
      <w:r>
        <w:rPr>
          <w:rFonts w:ascii="Arial" w:eastAsia="Arial" w:hAnsi="Arial"/>
          <w:b/>
          <w:color w:val="000000"/>
          <w:sz w:val="22"/>
          <w:lang w:val="en-US"/>
        </w:rPr>
        <w:tab/>
      </w:r>
      <w:r>
        <w:rPr>
          <w:rFonts w:ascii="Arial" w:eastAsia="Arial" w:hAnsi="Arial"/>
          <w:color w:val="000000"/>
          <w:sz w:val="22"/>
          <w:lang w:val="en-US"/>
        </w:rPr>
        <w:t xml:space="preserve">has the meaning given to it in the </w:t>
      </w:r>
      <w:proofErr w:type="gramStart"/>
      <w:r>
        <w:rPr>
          <w:rFonts w:ascii="Arial" w:eastAsia="Arial" w:hAnsi="Arial"/>
          <w:color w:val="000000"/>
          <w:sz w:val="22"/>
          <w:lang w:val="en-US"/>
        </w:rPr>
        <w:t>GDPR;</w:t>
      </w:r>
      <w:proofErr w:type="gramEnd"/>
    </w:p>
    <w:p w14:paraId="7A1DEB9D" w14:textId="77777777" w:rsidR="00A20396" w:rsidRDefault="003654BB">
      <w:pPr>
        <w:tabs>
          <w:tab w:val="left" w:pos="2808"/>
        </w:tabs>
        <w:spacing w:before="246" w:line="254"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"Buyer"</w:t>
      </w:r>
      <w:r>
        <w:rPr>
          <w:rFonts w:ascii="Arial" w:eastAsia="Arial" w:hAnsi="Arial"/>
          <w:b/>
          <w:color w:val="000000"/>
          <w:sz w:val="22"/>
          <w:lang w:val="en-US"/>
        </w:rPr>
        <w:tab/>
      </w:r>
      <w:r>
        <w:rPr>
          <w:rFonts w:ascii="Arial" w:eastAsia="Arial" w:hAnsi="Arial"/>
          <w:color w:val="000000"/>
          <w:sz w:val="22"/>
          <w:lang w:val="en-US"/>
        </w:rPr>
        <w:t xml:space="preserve">means the person identified in the letterhead of the Order </w:t>
      </w:r>
      <w:proofErr w:type="gramStart"/>
      <w:r>
        <w:rPr>
          <w:rFonts w:ascii="Arial" w:eastAsia="Arial" w:hAnsi="Arial"/>
          <w:color w:val="000000"/>
          <w:sz w:val="22"/>
          <w:lang w:val="en-US"/>
        </w:rPr>
        <w:t>Form;</w:t>
      </w:r>
      <w:proofErr w:type="gramEnd"/>
    </w:p>
    <w:p w14:paraId="68E4E1BD" w14:textId="77777777" w:rsidR="00A20396" w:rsidRDefault="003654BB">
      <w:pPr>
        <w:tabs>
          <w:tab w:val="left" w:pos="2376"/>
        </w:tabs>
        <w:spacing w:line="253" w:lineRule="exact"/>
        <w:ind w:left="864"/>
        <w:textAlignment w:val="baseline"/>
        <w:rPr>
          <w:rFonts w:ascii="Arial" w:eastAsia="Arial" w:hAnsi="Arial"/>
          <w:b/>
          <w:color w:val="000000"/>
          <w:spacing w:val="1"/>
        </w:rPr>
      </w:pPr>
      <w:r>
        <w:rPr>
          <w:rFonts w:ascii="Arial" w:eastAsia="Arial" w:hAnsi="Arial"/>
          <w:b/>
          <w:color w:val="000000"/>
          <w:spacing w:val="1"/>
          <w:sz w:val="22"/>
          <w:lang w:val="en-US"/>
        </w:rPr>
        <w:t>"Date</w:t>
      </w:r>
      <w:r>
        <w:rPr>
          <w:rFonts w:ascii="Arial" w:eastAsia="Arial" w:hAnsi="Arial"/>
          <w:b/>
          <w:color w:val="000000"/>
          <w:spacing w:val="1"/>
          <w:sz w:val="22"/>
          <w:lang w:val="en-US"/>
        </w:rPr>
        <w:tab/>
        <w:t>of</w:t>
      </w:r>
    </w:p>
    <w:p w14:paraId="2FB50BAB" w14:textId="77777777" w:rsidR="00A20396" w:rsidRDefault="003654BB">
      <w:pPr>
        <w:tabs>
          <w:tab w:val="left" w:pos="2808"/>
        </w:tabs>
        <w:spacing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Delivery"</w:t>
      </w:r>
      <w:r>
        <w:rPr>
          <w:rFonts w:ascii="Arial" w:eastAsia="Arial" w:hAnsi="Arial"/>
          <w:b/>
          <w:color w:val="000000"/>
          <w:sz w:val="22"/>
          <w:lang w:val="en-US"/>
        </w:rPr>
        <w:tab/>
      </w:r>
      <w:r>
        <w:rPr>
          <w:rFonts w:ascii="Arial" w:eastAsia="Arial" w:hAnsi="Arial"/>
          <w:color w:val="000000"/>
          <w:sz w:val="22"/>
          <w:lang w:val="en-US"/>
        </w:rPr>
        <w:t xml:space="preserve">means that date by which the Deliverables must be delivered to the Buyer, as specified in the Order </w:t>
      </w:r>
      <w:proofErr w:type="gramStart"/>
      <w:r>
        <w:rPr>
          <w:rFonts w:ascii="Arial" w:eastAsia="Arial" w:hAnsi="Arial"/>
          <w:color w:val="000000"/>
          <w:sz w:val="22"/>
          <w:lang w:val="en-US"/>
        </w:rPr>
        <w:t>Form;</w:t>
      </w:r>
      <w:proofErr w:type="gramEnd"/>
    </w:p>
    <w:p w14:paraId="4F8D6A33" w14:textId="77777777" w:rsidR="00A20396" w:rsidRDefault="003654BB">
      <w:pPr>
        <w:tabs>
          <w:tab w:val="left" w:pos="2808"/>
        </w:tabs>
        <w:spacing w:before="3" w:line="255" w:lineRule="exact"/>
        <w:ind w:left="864"/>
        <w:jc w:val="both"/>
        <w:textAlignment w:val="baseline"/>
        <w:rPr>
          <w:rFonts w:ascii="Arial" w:eastAsia="Arial" w:hAnsi="Arial"/>
          <w:b/>
          <w:color w:val="000000"/>
        </w:rPr>
      </w:pPr>
      <w:r>
        <w:rPr>
          <w:rFonts w:ascii="Arial" w:eastAsia="Arial" w:hAnsi="Arial"/>
          <w:b/>
          <w:color w:val="000000"/>
          <w:sz w:val="22"/>
          <w:lang w:val="en-US"/>
        </w:rPr>
        <w:t>"Buyer Cause"</w:t>
      </w:r>
      <w:r>
        <w:rPr>
          <w:rFonts w:ascii="Arial" w:eastAsia="Arial" w:hAnsi="Arial"/>
          <w:b/>
          <w:color w:val="000000"/>
          <w:sz w:val="22"/>
          <w:lang w:val="en-US"/>
        </w:rPr>
        <w:tab/>
      </w:r>
      <w:r>
        <w:rPr>
          <w:rFonts w:ascii="Arial" w:eastAsia="Arial" w:hAnsi="Arial"/>
          <w:color w:val="000000"/>
          <w:sz w:val="22"/>
          <w:lang w:val="en-US"/>
        </w:rPr>
        <w:t>any breach of the obligations of the Buyer or any other default,</w:t>
      </w:r>
    </w:p>
    <w:p w14:paraId="7F300083" w14:textId="77777777" w:rsidR="00A20396" w:rsidRDefault="003654BB">
      <w:pPr>
        <w:spacing w:line="251" w:lineRule="exact"/>
        <w:ind w:left="2808" w:right="216"/>
        <w:jc w:val="both"/>
        <w:textAlignment w:val="baseline"/>
        <w:rPr>
          <w:rFonts w:ascii="Arial" w:eastAsia="Arial" w:hAnsi="Arial"/>
          <w:color w:val="000000"/>
        </w:rPr>
      </w:pPr>
      <w:r>
        <w:rPr>
          <w:rFonts w:ascii="Arial" w:eastAsia="Arial" w:hAnsi="Arial"/>
          <w:color w:val="000000"/>
          <w:sz w:val="22"/>
          <w:lang w:val="en-US"/>
        </w:rPr>
        <w:t xml:space="preserve">act, omission, negligence or statement of the Buyer, of its employees, servants, agents in connection with or in relation to the subject-matter of the Contract and in respect of which the Buyer is liable to the </w:t>
      </w:r>
      <w:proofErr w:type="gramStart"/>
      <w:r>
        <w:rPr>
          <w:rFonts w:ascii="Arial" w:eastAsia="Arial" w:hAnsi="Arial"/>
          <w:color w:val="000000"/>
          <w:sz w:val="22"/>
          <w:lang w:val="en-US"/>
        </w:rPr>
        <w:t>Supplier;</w:t>
      </w:r>
      <w:proofErr w:type="gramEnd"/>
    </w:p>
    <w:p w14:paraId="6F90A78F" w14:textId="77777777" w:rsidR="00A20396" w:rsidRDefault="003654BB">
      <w:pPr>
        <w:tabs>
          <w:tab w:val="left" w:pos="2808"/>
        </w:tabs>
        <w:spacing w:line="254" w:lineRule="exact"/>
        <w:ind w:left="864"/>
        <w:textAlignment w:val="baseline"/>
        <w:rPr>
          <w:rFonts w:ascii="Arial" w:eastAsia="Arial" w:hAnsi="Arial"/>
          <w:b/>
          <w:color w:val="000000"/>
          <w:spacing w:val="20"/>
        </w:rPr>
      </w:pPr>
      <w:r>
        <w:rPr>
          <w:rFonts w:ascii="Arial" w:eastAsia="Arial" w:hAnsi="Arial"/>
          <w:b/>
          <w:color w:val="000000"/>
          <w:spacing w:val="20"/>
          <w:sz w:val="22"/>
          <w:lang w:val="en-US"/>
        </w:rPr>
        <w:t>"Data</w:t>
      </w:r>
      <w:r>
        <w:rPr>
          <w:rFonts w:ascii="Arial" w:eastAsia="Arial" w:hAnsi="Arial"/>
          <w:b/>
          <w:color w:val="000000"/>
          <w:spacing w:val="20"/>
          <w:sz w:val="22"/>
          <w:lang w:val="en-US"/>
        </w:rPr>
        <w:tab/>
      </w:r>
      <w:r>
        <w:rPr>
          <w:rFonts w:ascii="Arial" w:eastAsia="Arial" w:hAnsi="Arial"/>
          <w:color w:val="000000"/>
          <w:spacing w:val="20"/>
          <w:sz w:val="22"/>
          <w:lang w:val="en-US"/>
        </w:rPr>
        <w:t>(</w:t>
      </w:r>
      <w:proofErr w:type="spellStart"/>
      <w:r>
        <w:rPr>
          <w:rFonts w:ascii="Arial" w:eastAsia="Arial" w:hAnsi="Arial"/>
          <w:color w:val="000000"/>
          <w:spacing w:val="20"/>
          <w:sz w:val="22"/>
          <w:lang w:val="en-US"/>
        </w:rPr>
        <w:t>i</w:t>
      </w:r>
      <w:proofErr w:type="spellEnd"/>
      <w:r>
        <w:rPr>
          <w:rFonts w:ascii="Arial" w:eastAsia="Arial" w:hAnsi="Arial"/>
          <w:color w:val="000000"/>
          <w:spacing w:val="20"/>
          <w:sz w:val="22"/>
          <w:lang w:val="en-US"/>
        </w:rPr>
        <w:t>) the GDPR, the LED and any applicable national</w:t>
      </w:r>
    </w:p>
    <w:p w14:paraId="1B791076" w14:textId="77777777" w:rsidR="00A20396" w:rsidRDefault="003654BB">
      <w:pPr>
        <w:tabs>
          <w:tab w:val="left" w:pos="2808"/>
        </w:tabs>
        <w:spacing w:before="1" w:line="255" w:lineRule="exact"/>
        <w:ind w:left="864"/>
        <w:textAlignment w:val="baseline"/>
        <w:rPr>
          <w:rFonts w:ascii="Arial" w:eastAsia="Arial" w:hAnsi="Arial"/>
          <w:b/>
          <w:color w:val="000000"/>
        </w:rPr>
      </w:pPr>
      <w:r>
        <w:rPr>
          <w:rFonts w:ascii="Arial" w:eastAsia="Arial" w:hAnsi="Arial"/>
          <w:b/>
          <w:color w:val="000000"/>
          <w:sz w:val="22"/>
          <w:lang w:val="en-US"/>
        </w:rPr>
        <w:t>Protection</w:t>
      </w:r>
      <w:r>
        <w:rPr>
          <w:rFonts w:ascii="Arial" w:eastAsia="Arial" w:hAnsi="Arial"/>
          <w:b/>
          <w:color w:val="000000"/>
          <w:sz w:val="22"/>
          <w:lang w:val="en-US"/>
        </w:rPr>
        <w:tab/>
      </w:r>
      <w:r>
        <w:rPr>
          <w:rFonts w:ascii="Arial" w:eastAsia="Arial" w:hAnsi="Arial"/>
          <w:color w:val="000000"/>
          <w:sz w:val="22"/>
          <w:lang w:val="en-US"/>
        </w:rPr>
        <w:t>implementing Laws as amended from time to time (ii) the Data</w:t>
      </w:r>
    </w:p>
    <w:p w14:paraId="0E794DEB" w14:textId="77777777" w:rsidR="00A20396" w:rsidRDefault="003654BB">
      <w:pPr>
        <w:tabs>
          <w:tab w:val="left" w:pos="2808"/>
        </w:tabs>
        <w:spacing w:after="1" w:line="254" w:lineRule="exact"/>
        <w:ind w:left="864"/>
        <w:textAlignment w:val="baseline"/>
        <w:rPr>
          <w:rFonts w:ascii="Arial" w:eastAsia="Arial" w:hAnsi="Arial"/>
          <w:b/>
          <w:color w:val="000000"/>
          <w:spacing w:val="2"/>
        </w:rPr>
      </w:pPr>
      <w:r>
        <w:rPr>
          <w:rFonts w:ascii="Arial" w:eastAsia="Arial" w:hAnsi="Arial"/>
          <w:b/>
          <w:color w:val="000000"/>
          <w:spacing w:val="2"/>
          <w:sz w:val="22"/>
          <w:lang w:val="en-US"/>
        </w:rPr>
        <w:t>Legislation"</w:t>
      </w:r>
      <w:r>
        <w:rPr>
          <w:rFonts w:ascii="Arial" w:eastAsia="Arial" w:hAnsi="Arial"/>
          <w:b/>
          <w:color w:val="000000"/>
          <w:spacing w:val="2"/>
          <w:sz w:val="22"/>
          <w:lang w:val="en-US"/>
        </w:rPr>
        <w:tab/>
      </w:r>
      <w:r>
        <w:rPr>
          <w:rFonts w:ascii="Arial" w:eastAsia="Arial" w:hAnsi="Arial"/>
          <w:color w:val="000000"/>
          <w:spacing w:val="2"/>
          <w:sz w:val="22"/>
          <w:lang w:val="en-US"/>
        </w:rPr>
        <w:t>Protection Act 2018 to the extent that it relates to processing</w:t>
      </w:r>
    </w:p>
    <w:p w14:paraId="5EAEFC0C"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10</w:t>
      </w:r>
    </w:p>
    <w:p w14:paraId="7A0843BA"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2A1B41F0" w14:textId="77777777" w:rsidR="00A20396" w:rsidRDefault="00A20396">
      <w:pPr>
        <w:sectPr w:rsidR="00A20396">
          <w:pgSz w:w="11914" w:h="16838"/>
          <w:pgMar w:top="700" w:right="1373" w:bottom="282" w:left="1401" w:header="720" w:footer="720" w:gutter="0"/>
          <w:cols w:space="720"/>
        </w:sectPr>
      </w:pPr>
    </w:p>
    <w:p w14:paraId="72BD6854" w14:textId="77777777" w:rsidR="00A20396" w:rsidRDefault="003654BB">
      <w:pPr>
        <w:spacing w:before="18" w:after="218" w:line="230" w:lineRule="exact"/>
        <w:textAlignment w:val="baseline"/>
        <w:rPr>
          <w:rFonts w:ascii="Arial" w:eastAsia="Arial" w:hAnsi="Arial"/>
          <w:color w:val="000000"/>
          <w:spacing w:val="-6"/>
          <w:sz w:val="20"/>
        </w:rPr>
      </w:pPr>
      <w:r>
        <w:rPr>
          <w:rFonts w:ascii="Arial" w:eastAsia="Arial" w:hAnsi="Arial"/>
          <w:color w:val="000000"/>
          <w:spacing w:val="-6"/>
          <w:sz w:val="20"/>
          <w:lang w:val="en-US"/>
        </w:rPr>
        <w:lastRenderedPageBreak/>
        <w:t>Crown Copyright 2019</w:t>
      </w:r>
    </w:p>
    <w:p w14:paraId="67585E0B" w14:textId="77777777" w:rsidR="00A20396" w:rsidRDefault="00A20396">
      <w:pPr>
        <w:spacing w:before="18" w:after="218" w:line="230" w:lineRule="exact"/>
        <w:sectPr w:rsidR="00A20396">
          <w:pgSz w:w="11914" w:h="16838"/>
          <w:pgMar w:top="700" w:right="8484" w:bottom="282" w:left="1450" w:header="720" w:footer="720" w:gutter="0"/>
          <w:cols w:space="720"/>
        </w:sectPr>
      </w:pPr>
    </w:p>
    <w:p w14:paraId="441CABD4" w14:textId="77777777" w:rsidR="00A20396" w:rsidRDefault="003654BB">
      <w:pPr>
        <w:spacing w:before="1" w:after="1011" w:line="230" w:lineRule="exact"/>
        <w:textAlignment w:val="baseline"/>
        <w:rPr>
          <w:rFonts w:ascii="Arial" w:eastAsia="Arial" w:hAnsi="Arial"/>
          <w:color w:val="000000"/>
          <w:spacing w:val="-4"/>
          <w:sz w:val="20"/>
        </w:rPr>
      </w:pPr>
      <w:r>
        <w:rPr>
          <w:rFonts w:ascii="Arial" w:eastAsia="Arial" w:hAnsi="Arial"/>
          <w:color w:val="000000"/>
          <w:spacing w:val="-4"/>
          <w:sz w:val="20"/>
          <w:lang w:val="en-US"/>
        </w:rPr>
        <w:t>The Short form Contract</w:t>
      </w:r>
    </w:p>
    <w:p w14:paraId="1AF8CA12" w14:textId="77777777" w:rsidR="00A20396" w:rsidRDefault="00A20396">
      <w:pPr>
        <w:spacing w:before="1" w:after="1011" w:line="230" w:lineRule="exact"/>
        <w:sectPr w:rsidR="00A20396">
          <w:type w:val="continuous"/>
          <w:pgSz w:w="11914" w:h="16838"/>
          <w:pgMar w:top="700" w:right="4239" w:bottom="282" w:left="5515" w:header="720" w:footer="720" w:gutter="0"/>
          <w:cols w:space="720"/>
        </w:sectPr>
      </w:pPr>
    </w:p>
    <w:p w14:paraId="556CD726" w14:textId="77777777" w:rsidR="00A20396" w:rsidRDefault="003654BB">
      <w:pPr>
        <w:spacing w:line="253" w:lineRule="exact"/>
        <w:jc w:val="both"/>
        <w:textAlignment w:val="baseline"/>
        <w:rPr>
          <w:rFonts w:ascii="Arial" w:eastAsia="Arial" w:hAnsi="Arial"/>
          <w:color w:val="000000"/>
        </w:rPr>
      </w:pPr>
      <w:r>
        <w:rPr>
          <w:rFonts w:ascii="Arial" w:eastAsia="Arial" w:hAnsi="Arial"/>
          <w:color w:val="000000"/>
          <w:sz w:val="22"/>
          <w:lang w:val="en-US"/>
        </w:rPr>
        <w:t xml:space="preserve">of personal data and privacy; (iii) all applicable Law about the processing of personal data and </w:t>
      </w:r>
      <w:proofErr w:type="gramStart"/>
      <w:r>
        <w:rPr>
          <w:rFonts w:ascii="Arial" w:eastAsia="Arial" w:hAnsi="Arial"/>
          <w:color w:val="000000"/>
          <w:sz w:val="22"/>
          <w:lang w:val="en-US"/>
        </w:rPr>
        <w:t>privacy;</w:t>
      </w:r>
      <w:proofErr w:type="gramEnd"/>
    </w:p>
    <w:p w14:paraId="4B86B900" w14:textId="77777777" w:rsidR="00A20396" w:rsidRDefault="00AC5309">
      <w:pPr>
        <w:spacing w:line="252" w:lineRule="exact"/>
        <w:jc w:val="both"/>
        <w:textAlignment w:val="baseline"/>
        <w:rPr>
          <w:rFonts w:ascii="Arial" w:eastAsia="Arial" w:hAnsi="Arial"/>
          <w:color w:val="000000"/>
        </w:rPr>
      </w:pPr>
      <w:r>
        <w:rPr>
          <w:rFonts w:eastAsia="PMingLiU"/>
          <w:noProof/>
        </w:rPr>
        <mc:AlternateContent>
          <mc:Choice Requires="wps">
            <w:drawing>
              <wp:anchor distT="0" distB="0" distL="0" distR="0" simplePos="0" relativeHeight="251657728" behindDoc="1" locked="0" layoutInCell="1" allowOverlap="1" wp14:anchorId="3E0B9300" wp14:editId="489A3F47">
                <wp:simplePos x="0" y="0"/>
                <wp:positionH relativeFrom="page">
                  <wp:posOffset>1441450</wp:posOffset>
                </wp:positionH>
                <wp:positionV relativeFrom="page">
                  <wp:posOffset>1866900</wp:posOffset>
                </wp:positionV>
                <wp:extent cx="890270" cy="1285875"/>
                <wp:effectExtent l="0" t="0" r="11430" b="9525"/>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027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46AC" w14:textId="77777777" w:rsidR="00A20396" w:rsidRDefault="003654BB">
                            <w:pPr>
                              <w:spacing w:line="252" w:lineRule="exact"/>
                              <w:textAlignment w:val="baseline"/>
                              <w:rPr>
                                <w:rFonts w:ascii="Arial" w:eastAsia="Arial" w:hAnsi="Arial"/>
                                <w:b/>
                                <w:color w:val="000000"/>
                                <w:spacing w:val="-1"/>
                              </w:rPr>
                            </w:pPr>
                            <w:r>
                              <w:rPr>
                                <w:rFonts w:ascii="Arial" w:eastAsia="Arial" w:hAnsi="Arial"/>
                                <w:b/>
                                <w:color w:val="000000"/>
                                <w:spacing w:val="-1"/>
                                <w:sz w:val="22"/>
                                <w:lang w:val="en-US"/>
                              </w:rPr>
                              <w:t>"Data Protection Impact Assessment"</w:t>
                            </w:r>
                          </w:p>
                          <w:p w14:paraId="0AD41E10" w14:textId="77777777" w:rsidR="00A20396" w:rsidRDefault="003654BB">
                            <w:pPr>
                              <w:spacing w:before="260" w:line="253" w:lineRule="exact"/>
                              <w:textAlignment w:val="baseline"/>
                              <w:rPr>
                                <w:rFonts w:ascii="Arial" w:eastAsia="Arial" w:hAnsi="Arial"/>
                                <w:b/>
                                <w:color w:val="000000"/>
                                <w:spacing w:val="-2"/>
                              </w:rPr>
                            </w:pPr>
                            <w:r>
                              <w:rPr>
                                <w:rFonts w:ascii="Arial" w:eastAsia="Arial" w:hAnsi="Arial"/>
                                <w:b/>
                                <w:color w:val="000000"/>
                                <w:spacing w:val="-2"/>
                                <w:sz w:val="22"/>
                                <w:lang w:val="en-US"/>
                              </w:rPr>
                              <w:t>"Data</w:t>
                            </w:r>
                          </w:p>
                          <w:p w14:paraId="0691FCAB" w14:textId="77777777" w:rsidR="00A20396" w:rsidRDefault="003654BB">
                            <w:pPr>
                              <w:spacing w:line="246" w:lineRule="exact"/>
                              <w:textAlignment w:val="baseline"/>
                              <w:rPr>
                                <w:rFonts w:ascii="Arial" w:eastAsia="Arial" w:hAnsi="Arial"/>
                                <w:b/>
                                <w:color w:val="000000"/>
                              </w:rPr>
                            </w:pPr>
                            <w:r>
                              <w:rPr>
                                <w:rFonts w:ascii="Arial" w:eastAsia="Arial" w:hAnsi="Arial"/>
                                <w:b/>
                                <w:color w:val="000000"/>
                                <w:sz w:val="22"/>
                                <w:lang w:val="en-US"/>
                              </w:rPr>
                              <w:t>Protection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B9300" id="_x0000_t202" coordsize="21600,21600" o:spt="202" path="m,l,21600r21600,l21600,xe">
                <v:stroke joinstyle="miter"/>
                <v:path gradientshapeok="t" o:connecttype="rect"/>
              </v:shapetype>
              <v:shape id="_x0000_s0" o:spid="_x0000_s1026" type="#_x0000_t202" style="position:absolute;left:0;text-align:left;margin-left:113.5pt;margin-top:147pt;width:70.1pt;height:10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" filled="f" stroked="f">
                <v:path arrowok="t"/>
                <v:textbox inset="0,0,0,0">
                  <w:txbxContent>
                    <w:p w14:paraId="46F046AC" w14:textId="77777777" w:rsidR="00A20396" w:rsidRDefault="003654BB">
                      <w:pPr>
                        <w:spacing w:line="252" w:lineRule="exact"/>
                        <w:textAlignment w:val="baseline"/>
                        <w:rPr>
                          <w:rFonts w:ascii="Arial" w:eastAsia="Arial" w:hAnsi="Arial"/>
                          <w:b/>
                          <w:color w:val="000000"/>
                          <w:spacing w:val="-1"/>
                        </w:rPr>
                      </w:pPr>
                      <w:r>
                        <w:rPr>
                          <w:rFonts w:ascii="Arial" w:eastAsia="Arial" w:hAnsi="Arial"/>
                          <w:b/>
                          <w:color w:val="000000"/>
                          <w:spacing w:val="-1"/>
                          <w:sz w:val="22"/>
                          <w:lang w:val="en-US"/>
                        </w:rPr>
                        <w:t>"Data Protection Impact Assessment"</w:t>
                      </w:r>
                    </w:p>
                    <w:p w14:paraId="0AD41E10" w14:textId="77777777" w:rsidR="00A20396" w:rsidRDefault="003654BB">
                      <w:pPr>
                        <w:spacing w:before="260" w:line="253" w:lineRule="exact"/>
                        <w:textAlignment w:val="baseline"/>
                        <w:rPr>
                          <w:rFonts w:ascii="Arial" w:eastAsia="Arial" w:hAnsi="Arial"/>
                          <w:b/>
                          <w:color w:val="000000"/>
                          <w:spacing w:val="-2"/>
                        </w:rPr>
                      </w:pPr>
                      <w:r>
                        <w:rPr>
                          <w:rFonts w:ascii="Arial" w:eastAsia="Arial" w:hAnsi="Arial"/>
                          <w:b/>
                          <w:color w:val="000000"/>
                          <w:spacing w:val="-2"/>
                          <w:sz w:val="22"/>
                          <w:lang w:val="en-US"/>
                        </w:rPr>
                        <w:t>"Data</w:t>
                      </w:r>
                    </w:p>
                    <w:p w14:paraId="0691FCAB" w14:textId="77777777" w:rsidR="00A20396" w:rsidRDefault="003654BB">
                      <w:pPr>
                        <w:spacing w:line="246" w:lineRule="exact"/>
                        <w:textAlignment w:val="baseline"/>
                        <w:rPr>
                          <w:rFonts w:ascii="Arial" w:eastAsia="Arial" w:hAnsi="Arial"/>
                          <w:b/>
                          <w:color w:val="000000"/>
                        </w:rPr>
                      </w:pPr>
                      <w:r>
                        <w:rPr>
                          <w:rFonts w:ascii="Arial" w:eastAsia="Arial" w:hAnsi="Arial"/>
                          <w:b/>
                          <w:color w:val="000000"/>
                          <w:sz w:val="22"/>
                          <w:lang w:val="en-US"/>
                        </w:rPr>
                        <w:t>Protection Officer"</w:t>
                      </w:r>
                    </w:p>
                  </w:txbxContent>
                </v:textbox>
                <w10:wrap type="square" anchorx="page" anchory="page"/>
              </v:shape>
            </w:pict>
          </mc:Fallback>
        </mc:AlternateContent>
      </w:r>
      <w:r w:rsidR="003654BB">
        <w:rPr>
          <w:rFonts w:ascii="Arial" w:eastAsia="Arial" w:hAnsi="Arial"/>
          <w:color w:val="000000"/>
          <w:sz w:val="22"/>
          <w:lang w:val="en-US"/>
        </w:rPr>
        <w:t xml:space="preserve">an assessment by the Controller of the impact of the envisaged processing on the protection of Personal </w:t>
      </w:r>
      <w:proofErr w:type="gramStart"/>
      <w:r w:rsidR="003654BB">
        <w:rPr>
          <w:rFonts w:ascii="Arial" w:eastAsia="Arial" w:hAnsi="Arial"/>
          <w:color w:val="000000"/>
          <w:sz w:val="22"/>
          <w:lang w:val="en-US"/>
        </w:rPr>
        <w:t>Data;</w:t>
      </w:r>
      <w:proofErr w:type="gramEnd"/>
    </w:p>
    <w:p w14:paraId="0A7419EF" w14:textId="77777777" w:rsidR="00A20396" w:rsidRDefault="003654BB">
      <w:pPr>
        <w:spacing w:before="764" w:after="740" w:line="253" w:lineRule="exact"/>
        <w:textAlignment w:val="baseline"/>
        <w:rPr>
          <w:rFonts w:ascii="Arial" w:eastAsia="Arial" w:hAnsi="Arial"/>
          <w:color w:val="000000"/>
        </w:rPr>
      </w:pPr>
      <w:r>
        <w:rPr>
          <w:rFonts w:ascii="Arial" w:eastAsia="Arial" w:hAnsi="Arial"/>
          <w:color w:val="000000"/>
          <w:sz w:val="22"/>
          <w:lang w:val="en-US"/>
        </w:rPr>
        <w:t xml:space="preserve">has the meaning given to it in </w:t>
      </w:r>
      <w:proofErr w:type="gramStart"/>
      <w:r>
        <w:rPr>
          <w:rFonts w:ascii="Arial" w:eastAsia="Arial" w:hAnsi="Arial"/>
          <w:color w:val="000000"/>
          <w:sz w:val="22"/>
          <w:lang w:val="en-US"/>
        </w:rPr>
        <w:t>the GDPR;</w:t>
      </w:r>
      <w:proofErr w:type="gramEnd"/>
    </w:p>
    <w:p w14:paraId="23138CA4" w14:textId="77777777" w:rsidR="00A20396" w:rsidRDefault="00A20396">
      <w:pPr>
        <w:spacing w:before="764" w:after="740" w:line="253" w:lineRule="exact"/>
        <w:sectPr w:rsidR="00A20396">
          <w:type w:val="continuous"/>
          <w:pgSz w:w="11914" w:h="16838"/>
          <w:pgMar w:top="700" w:right="1584" w:bottom="282" w:left="4210" w:header="720" w:footer="720" w:gutter="0"/>
          <w:cols w:space="720"/>
        </w:sectPr>
      </w:pPr>
    </w:p>
    <w:p w14:paraId="40072680" w14:textId="77777777" w:rsidR="00A20396" w:rsidRDefault="003654BB">
      <w:pPr>
        <w:tabs>
          <w:tab w:val="right" w:pos="5904"/>
        </w:tabs>
        <w:spacing w:before="6" w:after="247" w:line="253" w:lineRule="exact"/>
        <w:textAlignment w:val="baseline"/>
        <w:rPr>
          <w:rFonts w:ascii="Arial" w:eastAsia="Arial" w:hAnsi="Arial"/>
          <w:b/>
          <w:color w:val="000000"/>
        </w:rPr>
      </w:pPr>
      <w:r>
        <w:rPr>
          <w:rFonts w:ascii="Arial" w:eastAsia="Arial" w:hAnsi="Arial"/>
          <w:b/>
          <w:color w:val="000000"/>
          <w:sz w:val="22"/>
          <w:lang w:val="en-US"/>
        </w:rPr>
        <w:t>"Data Subject"</w:t>
      </w:r>
      <w:r>
        <w:rPr>
          <w:rFonts w:ascii="Arial" w:eastAsia="Arial" w:hAnsi="Arial"/>
          <w:b/>
          <w:color w:val="000000"/>
          <w:sz w:val="22"/>
          <w:lang w:val="en-US"/>
        </w:rPr>
        <w:tab/>
      </w:r>
      <w:r>
        <w:rPr>
          <w:rFonts w:ascii="Arial" w:eastAsia="Arial" w:hAnsi="Arial"/>
          <w:color w:val="000000"/>
          <w:sz w:val="22"/>
          <w:lang w:val="en-US"/>
        </w:rPr>
        <w:t xml:space="preserve">has the meaning given to it in the </w:t>
      </w:r>
      <w:proofErr w:type="gramStart"/>
      <w:r>
        <w:rPr>
          <w:rFonts w:ascii="Arial" w:eastAsia="Arial" w:hAnsi="Arial"/>
          <w:color w:val="000000"/>
          <w:sz w:val="22"/>
          <w:lang w:val="en-US"/>
        </w:rPr>
        <w:t>GDPR;</w:t>
      </w:r>
      <w:proofErr w:type="gramEnd"/>
    </w:p>
    <w:p w14:paraId="6D5CDBCE" w14:textId="77777777" w:rsidR="00A20396" w:rsidRDefault="00A20396">
      <w:pPr>
        <w:spacing w:before="6" w:after="247" w:line="253" w:lineRule="exact"/>
        <w:sectPr w:rsidR="00A20396">
          <w:type w:val="continuous"/>
          <w:pgSz w:w="11914" w:h="16838"/>
          <w:pgMar w:top="700" w:right="3734" w:bottom="282" w:left="2280" w:header="720" w:footer="720" w:gutter="0"/>
          <w:cols w:space="720"/>
        </w:sectPr>
      </w:pPr>
    </w:p>
    <w:p w14:paraId="1E696FD7" w14:textId="77777777" w:rsidR="00A20396" w:rsidRDefault="003654BB">
      <w:pPr>
        <w:tabs>
          <w:tab w:val="right" w:pos="1728"/>
        </w:tabs>
        <w:spacing w:before="1" w:line="253" w:lineRule="exact"/>
        <w:textAlignment w:val="baseline"/>
        <w:rPr>
          <w:rFonts w:ascii="Arial" w:eastAsia="Arial" w:hAnsi="Arial"/>
          <w:b/>
          <w:color w:val="000000"/>
        </w:rPr>
      </w:pPr>
      <w:r>
        <w:rPr>
          <w:rFonts w:ascii="Arial" w:eastAsia="Arial" w:hAnsi="Arial"/>
          <w:b/>
          <w:color w:val="000000"/>
          <w:sz w:val="22"/>
          <w:lang w:val="en-US"/>
        </w:rPr>
        <w:t>"Data</w:t>
      </w:r>
      <w:r>
        <w:rPr>
          <w:rFonts w:ascii="Arial" w:eastAsia="Arial" w:hAnsi="Arial"/>
          <w:b/>
          <w:color w:val="000000"/>
          <w:sz w:val="22"/>
          <w:lang w:val="en-US"/>
        </w:rPr>
        <w:tab/>
        <w:t>Loss</w:t>
      </w:r>
    </w:p>
    <w:p w14:paraId="4DF44446" w14:textId="77777777" w:rsidR="00A20396" w:rsidRDefault="003654BB">
      <w:pPr>
        <w:spacing w:before="7" w:line="253" w:lineRule="exact"/>
        <w:textAlignment w:val="baseline"/>
        <w:rPr>
          <w:rFonts w:ascii="Arial" w:eastAsia="Arial" w:hAnsi="Arial"/>
          <w:b/>
          <w:color w:val="000000"/>
          <w:spacing w:val="-2"/>
        </w:rPr>
      </w:pPr>
      <w:r>
        <w:rPr>
          <w:rFonts w:ascii="Arial" w:eastAsia="Arial" w:hAnsi="Arial"/>
          <w:b/>
          <w:color w:val="000000"/>
          <w:spacing w:val="-2"/>
          <w:sz w:val="22"/>
          <w:lang w:val="en-US"/>
        </w:rPr>
        <w:t>Event"</w:t>
      </w:r>
    </w:p>
    <w:p w14:paraId="2EEC21F9" w14:textId="77777777" w:rsidR="00A20396" w:rsidRDefault="003654BB">
      <w:pPr>
        <w:spacing w:before="756" w:line="253" w:lineRule="exact"/>
        <w:textAlignment w:val="baseline"/>
        <w:rPr>
          <w:rFonts w:ascii="Arial" w:eastAsia="Arial" w:hAnsi="Arial"/>
          <w:b/>
          <w:color w:val="000000"/>
        </w:rPr>
      </w:pPr>
      <w:r>
        <w:rPr>
          <w:rFonts w:ascii="Arial" w:eastAsia="Arial" w:hAnsi="Arial"/>
          <w:b/>
          <w:color w:val="000000"/>
          <w:sz w:val="22"/>
          <w:lang w:val="en-US"/>
        </w:rPr>
        <w:t>"Data Subject Access</w:t>
      </w:r>
    </w:p>
    <w:p w14:paraId="33E0208E" w14:textId="77777777" w:rsidR="00A20396" w:rsidRDefault="003654BB">
      <w:pPr>
        <w:spacing w:line="237" w:lineRule="exact"/>
        <w:textAlignment w:val="baseline"/>
        <w:rPr>
          <w:rFonts w:ascii="Arial" w:eastAsia="Arial" w:hAnsi="Arial"/>
          <w:b/>
          <w:color w:val="000000"/>
          <w:spacing w:val="-2"/>
        </w:rPr>
      </w:pPr>
      <w:r>
        <w:rPr>
          <w:rFonts w:ascii="Arial" w:eastAsia="Arial" w:hAnsi="Arial"/>
          <w:b/>
          <w:color w:val="000000"/>
          <w:spacing w:val="-2"/>
          <w:sz w:val="22"/>
          <w:lang w:val="en-US"/>
        </w:rPr>
        <w:t xml:space="preserve">Request" </w:t>
      </w:r>
    </w:p>
    <w:p w14:paraId="384DABEC" w14:textId="77777777" w:rsidR="00A20396" w:rsidRDefault="003654BB">
      <w:pPr>
        <w:spacing w:before="4" w:line="253" w:lineRule="exact"/>
        <w:jc w:val="both"/>
        <w:textAlignment w:val="baseline"/>
        <w:rPr>
          <w:rFonts w:ascii="Arial" w:eastAsia="Arial" w:hAnsi="Arial"/>
          <w:color w:val="000000"/>
          <w:spacing w:val="1"/>
        </w:rPr>
      </w:pPr>
      <w:r>
        <w:br w:type="column"/>
      </w:r>
      <w:r>
        <w:rPr>
          <w:rFonts w:ascii="Arial" w:eastAsia="Arial" w:hAnsi="Arial"/>
          <w:color w:val="000000"/>
          <w:spacing w:val="1"/>
          <w:sz w:val="22"/>
          <w:lang w:val="en-US"/>
        </w:rPr>
        <w:t xml:space="preserve">any event that results, or may result, in </w:t>
      </w:r>
      <w:proofErr w:type="spellStart"/>
      <w:r>
        <w:rPr>
          <w:rFonts w:ascii="Arial" w:eastAsia="Arial" w:hAnsi="Arial"/>
          <w:color w:val="000000"/>
          <w:spacing w:val="1"/>
          <w:sz w:val="22"/>
          <w:lang w:val="en-US"/>
        </w:rPr>
        <w:t>unauthorised</w:t>
      </w:r>
      <w:proofErr w:type="spellEnd"/>
      <w:r>
        <w:rPr>
          <w:rFonts w:ascii="Arial" w:eastAsia="Arial" w:hAnsi="Arial"/>
          <w:color w:val="000000"/>
          <w:spacing w:val="1"/>
          <w:sz w:val="22"/>
          <w:lang w:val="en-US"/>
        </w:rPr>
        <w:t xml:space="preserve"> access to Personal Data held by the Supplier under this Contract, and/or actual or potential loss and/or destruction of Personal Data in breach of this Contract, including any Personal Data </w:t>
      </w:r>
      <w:proofErr w:type="gramStart"/>
      <w:r>
        <w:rPr>
          <w:rFonts w:ascii="Arial" w:eastAsia="Arial" w:hAnsi="Arial"/>
          <w:color w:val="000000"/>
          <w:spacing w:val="1"/>
          <w:sz w:val="22"/>
          <w:lang w:val="en-US"/>
        </w:rPr>
        <w:t>Breach;</w:t>
      </w:r>
      <w:proofErr w:type="gramEnd"/>
    </w:p>
    <w:p w14:paraId="16C94964" w14:textId="77777777" w:rsidR="00A20396" w:rsidRDefault="003654BB">
      <w:pPr>
        <w:spacing w:line="248" w:lineRule="exact"/>
        <w:jc w:val="both"/>
        <w:textAlignment w:val="baseline"/>
        <w:rPr>
          <w:rFonts w:ascii="Arial" w:eastAsia="Arial" w:hAnsi="Arial"/>
          <w:color w:val="000000"/>
        </w:rPr>
      </w:pPr>
      <w:r>
        <w:rPr>
          <w:rFonts w:ascii="Arial" w:eastAsia="Arial" w:hAnsi="Arial"/>
          <w:color w:val="000000"/>
          <w:sz w:val="22"/>
          <w:lang w:val="en-US"/>
        </w:rPr>
        <w:t xml:space="preserve">a request made by, or on behalf of, a Data Subject in accordance with rights granted pursuant to the Data Protection Legislation to access their Personal </w:t>
      </w:r>
      <w:proofErr w:type="gramStart"/>
      <w:r>
        <w:rPr>
          <w:rFonts w:ascii="Arial" w:eastAsia="Arial" w:hAnsi="Arial"/>
          <w:color w:val="000000"/>
          <w:sz w:val="22"/>
          <w:lang w:val="en-US"/>
        </w:rPr>
        <w:t>Data;</w:t>
      </w:r>
      <w:proofErr w:type="gramEnd"/>
    </w:p>
    <w:p w14:paraId="43112DD6" w14:textId="77777777" w:rsidR="00A20396" w:rsidRDefault="00A20396">
      <w:pPr>
        <w:sectPr w:rsidR="00A20396">
          <w:type w:val="continuous"/>
          <w:pgSz w:w="11914" w:h="16838"/>
          <w:pgMar w:top="700" w:right="1623" w:bottom="282" w:left="2270" w:header="720" w:footer="720" w:gutter="0"/>
          <w:cols w:num="2" w:space="0" w:equalWidth="0">
            <w:col w:w="1728" w:space="207"/>
            <w:col w:w="6086" w:space="0"/>
          </w:cols>
        </w:sectPr>
      </w:pPr>
    </w:p>
    <w:p w14:paraId="0518408A" w14:textId="77777777" w:rsidR="00A20396" w:rsidRDefault="003654BB">
      <w:pPr>
        <w:tabs>
          <w:tab w:val="left" w:pos="2808"/>
        </w:tabs>
        <w:spacing w:before="253"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"Deliver"</w:t>
      </w:r>
      <w:r>
        <w:rPr>
          <w:rFonts w:ascii="Arial" w:eastAsia="Arial" w:hAnsi="Arial"/>
          <w:b/>
          <w:color w:val="000000"/>
          <w:sz w:val="22"/>
          <w:lang w:val="en-US"/>
        </w:rPr>
        <w:tab/>
      </w:r>
      <w:r>
        <w:rPr>
          <w:rFonts w:ascii="Arial" w:eastAsia="Arial" w:hAnsi="Arial"/>
          <w:color w:val="000000"/>
          <w:sz w:val="22"/>
          <w:lang w:val="en-US"/>
        </w:rPr>
        <w:t xml:space="preserve">means hand over the Deliverables to the Buyer at the address and on the date specified in the Order Form, which shall include unloading and any other specific arrangements agreed in accordance with Clause </w:t>
      </w:r>
      <w:proofErr w:type="gramStart"/>
      <w:r>
        <w:rPr>
          <w:rFonts w:ascii="Arial" w:eastAsia="Arial" w:hAnsi="Arial"/>
          <w:color w:val="000000"/>
          <w:sz w:val="22"/>
          <w:lang w:val="en-US"/>
        </w:rPr>
        <w:t>[ ]</w:t>
      </w:r>
      <w:proofErr w:type="gramEnd"/>
      <w:r>
        <w:rPr>
          <w:rFonts w:ascii="Arial" w:eastAsia="Arial" w:hAnsi="Arial"/>
          <w:color w:val="000000"/>
          <w:sz w:val="22"/>
          <w:lang w:val="en-US"/>
        </w:rPr>
        <w:t xml:space="preserve">. Delivered and Delivery shall be construed </w:t>
      </w:r>
      <w:proofErr w:type="gramStart"/>
      <w:r>
        <w:rPr>
          <w:rFonts w:ascii="Arial" w:eastAsia="Arial" w:hAnsi="Arial"/>
          <w:color w:val="000000"/>
          <w:sz w:val="22"/>
          <w:lang w:val="en-US"/>
        </w:rPr>
        <w:t>accordingly;</w:t>
      </w:r>
      <w:proofErr w:type="gramEnd"/>
    </w:p>
    <w:p w14:paraId="0E70A0CA" w14:textId="77777777" w:rsidR="00A20396" w:rsidRDefault="003654BB">
      <w:pPr>
        <w:tabs>
          <w:tab w:val="left" w:pos="2808"/>
        </w:tabs>
        <w:spacing w:before="6" w:line="253" w:lineRule="exact"/>
        <w:ind w:left="2808" w:right="216" w:hanging="1944"/>
        <w:textAlignment w:val="baseline"/>
        <w:rPr>
          <w:rFonts w:ascii="Arial" w:eastAsia="Arial" w:hAnsi="Arial"/>
          <w:b/>
          <w:color w:val="000000"/>
        </w:rPr>
      </w:pPr>
      <w:r>
        <w:rPr>
          <w:rFonts w:ascii="Arial" w:eastAsia="Arial" w:hAnsi="Arial"/>
          <w:b/>
          <w:color w:val="000000"/>
          <w:sz w:val="22"/>
          <w:lang w:val="en-US"/>
        </w:rPr>
        <w:t>"Existing IPR"</w:t>
      </w:r>
      <w:r>
        <w:rPr>
          <w:rFonts w:ascii="Arial" w:eastAsia="Arial" w:hAnsi="Arial"/>
          <w:b/>
          <w:color w:val="000000"/>
          <w:sz w:val="22"/>
          <w:lang w:val="en-US"/>
        </w:rPr>
        <w:tab/>
      </w:r>
      <w:r>
        <w:rPr>
          <w:rFonts w:ascii="Arial" w:eastAsia="Arial" w:hAnsi="Arial"/>
          <w:color w:val="000000"/>
          <w:sz w:val="22"/>
          <w:lang w:val="en-US"/>
        </w:rPr>
        <w:t>any and all intellectual property rights that are owned by or licensed to either Party and which have been developed independently of the Contract (whether prior to the date of the Contract or otherwise</w:t>
      </w:r>
      <w:proofErr w:type="gramStart"/>
      <w:r>
        <w:rPr>
          <w:rFonts w:ascii="Arial" w:eastAsia="Arial" w:hAnsi="Arial"/>
          <w:color w:val="000000"/>
          <w:sz w:val="22"/>
          <w:lang w:val="en-US"/>
        </w:rPr>
        <w:t>);</w:t>
      </w:r>
      <w:proofErr w:type="gramEnd"/>
    </w:p>
    <w:p w14:paraId="11D510C5" w14:textId="77777777" w:rsidR="00A20396" w:rsidRDefault="003654BB">
      <w:pPr>
        <w:tabs>
          <w:tab w:val="left" w:pos="2808"/>
        </w:tabs>
        <w:spacing w:before="118"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"Expiry Date"</w:t>
      </w:r>
      <w:r>
        <w:rPr>
          <w:rFonts w:ascii="Arial" w:eastAsia="Arial" w:hAnsi="Arial"/>
          <w:b/>
          <w:color w:val="000000"/>
          <w:sz w:val="22"/>
          <w:lang w:val="en-US"/>
        </w:rPr>
        <w:tab/>
      </w:r>
      <w:r>
        <w:rPr>
          <w:rFonts w:ascii="Arial" w:eastAsia="Arial" w:hAnsi="Arial"/>
          <w:color w:val="000000"/>
          <w:sz w:val="22"/>
          <w:lang w:val="en-US"/>
        </w:rPr>
        <w:t xml:space="preserve">means the date for expiry of the Contract as set out in the Order </w:t>
      </w:r>
      <w:proofErr w:type="gramStart"/>
      <w:r>
        <w:rPr>
          <w:rFonts w:ascii="Arial" w:eastAsia="Arial" w:hAnsi="Arial"/>
          <w:color w:val="000000"/>
          <w:sz w:val="22"/>
          <w:lang w:val="en-US"/>
        </w:rPr>
        <w:t>Form;</w:t>
      </w:r>
      <w:proofErr w:type="gramEnd"/>
    </w:p>
    <w:p w14:paraId="35F10F90" w14:textId="77777777" w:rsidR="00A20396" w:rsidRDefault="003654BB">
      <w:pPr>
        <w:tabs>
          <w:tab w:val="left" w:pos="2808"/>
        </w:tabs>
        <w:spacing w:line="250"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"FOIA"</w:t>
      </w:r>
      <w:r>
        <w:rPr>
          <w:rFonts w:ascii="Arial" w:eastAsia="Arial" w:hAnsi="Arial"/>
          <w:b/>
          <w:color w:val="000000"/>
          <w:sz w:val="22"/>
          <w:lang w:val="en-US"/>
        </w:rPr>
        <w:tab/>
      </w:r>
      <w:r>
        <w:rPr>
          <w:rFonts w:ascii="Arial" w:eastAsia="Arial" w:hAnsi="Arial"/>
          <w:color w:val="000000"/>
          <w:sz w:val="22"/>
          <w:lang w:val="en-US"/>
        </w:rPr>
        <w:t xml:space="preserve">means the Freedom of Information Act 2000 together with any guidance and/or codes of practice issued by the Information Commissioner or relevant Government department in relation to such </w:t>
      </w:r>
      <w:proofErr w:type="gramStart"/>
      <w:r>
        <w:rPr>
          <w:rFonts w:ascii="Arial" w:eastAsia="Arial" w:hAnsi="Arial"/>
          <w:color w:val="000000"/>
          <w:sz w:val="22"/>
          <w:lang w:val="en-US"/>
        </w:rPr>
        <w:t>legislation;</w:t>
      </w:r>
      <w:proofErr w:type="gramEnd"/>
    </w:p>
    <w:tbl>
      <w:tblPr>
        <w:tblW w:w="0" w:type="auto"/>
        <w:tblLayout w:type="fixed"/>
        <w:tblCellMar>
          <w:left w:w="0" w:type="dxa"/>
          <w:right w:w="0" w:type="dxa"/>
        </w:tblCellMar>
        <w:tblLook w:val="04A0" w:firstRow="1" w:lastRow="0" w:firstColumn="1" w:lastColumn="0" w:noHBand="0" w:noVBand="1"/>
      </w:tblPr>
      <w:tblGrid>
        <w:gridCol w:w="2712"/>
        <w:gridCol w:w="6428"/>
      </w:tblGrid>
      <w:tr w:rsidR="00A20396" w14:paraId="49F34275" w14:textId="77777777">
        <w:trPr>
          <w:trHeight w:hRule="exact" w:val="3315"/>
        </w:trPr>
        <w:tc>
          <w:tcPr>
            <w:tcW w:w="2712" w:type="dxa"/>
            <w:tcBorders>
              <w:top w:val="none" w:sz="0" w:space="0" w:color="000000"/>
              <w:left w:val="none" w:sz="0" w:space="0" w:color="000000"/>
              <w:bottom w:val="none" w:sz="0" w:space="0" w:color="000000"/>
              <w:right w:val="none" w:sz="0" w:space="0" w:color="000000"/>
            </w:tcBorders>
          </w:tcPr>
          <w:p w14:paraId="7BEED16A" w14:textId="77777777" w:rsidR="00A20396" w:rsidRDefault="003654BB">
            <w:pPr>
              <w:spacing w:after="2800" w:line="252" w:lineRule="exact"/>
              <w:ind w:left="864"/>
              <w:textAlignment w:val="baseline"/>
              <w:rPr>
                <w:rFonts w:ascii="Arial" w:eastAsia="Arial" w:hAnsi="Arial"/>
                <w:b/>
                <w:color w:val="000000"/>
              </w:rPr>
            </w:pPr>
            <w:r>
              <w:rPr>
                <w:rFonts w:ascii="Arial" w:eastAsia="Arial" w:hAnsi="Arial"/>
                <w:b/>
                <w:color w:val="000000"/>
                <w:lang w:val="en-US"/>
              </w:rPr>
              <w:t>"Force Majeure Event"</w:t>
            </w:r>
          </w:p>
        </w:tc>
        <w:tc>
          <w:tcPr>
            <w:tcW w:w="6428" w:type="dxa"/>
            <w:tcBorders>
              <w:top w:val="none" w:sz="0" w:space="0" w:color="000000"/>
              <w:left w:val="none" w:sz="0" w:space="0" w:color="000000"/>
              <w:bottom w:val="none" w:sz="0" w:space="0" w:color="000000"/>
              <w:right w:val="none" w:sz="0" w:space="0" w:color="000000"/>
            </w:tcBorders>
          </w:tcPr>
          <w:p w14:paraId="13E4C200" w14:textId="77777777" w:rsidR="00A20396" w:rsidRDefault="003654BB">
            <w:pPr>
              <w:spacing w:after="14" w:line="253" w:lineRule="exact"/>
              <w:ind w:left="108" w:right="252"/>
              <w:jc w:val="both"/>
              <w:textAlignment w:val="baseline"/>
              <w:rPr>
                <w:rFonts w:ascii="Arial" w:eastAsia="Arial" w:hAnsi="Arial"/>
                <w:color w:val="000000"/>
                <w:spacing w:val="1"/>
              </w:rPr>
            </w:pPr>
            <w:r>
              <w:rPr>
                <w:rFonts w:ascii="Arial" w:eastAsia="Arial" w:hAnsi="Arial"/>
                <w:color w:val="000000"/>
                <w:spacing w:val="1"/>
                <w:lang w:val="en-US"/>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olor w:val="000000"/>
                <w:spacing w:val="1"/>
                <w:lang w:val="en-US"/>
              </w:rPr>
              <w:t>i</w:t>
            </w:r>
            <w:proofErr w:type="spellEnd"/>
            <w:r>
              <w:rPr>
                <w:rFonts w:ascii="Arial" w:eastAsia="Arial" w:hAnsi="Arial"/>
                <w:color w:val="000000"/>
                <w:spacing w:val="1"/>
                <w:lang w:val="en-US"/>
              </w:rPr>
              <w:t xml:space="preserve">) any industrial dispute relating to the Supplier, the Supplier Staff (including any subsets of them) or any other failure in the Supplier or the Subcontractor's supply chain; ii) any event, occurrence, circumstance, matter or cause which is attributable to the </w:t>
            </w:r>
            <w:proofErr w:type="spellStart"/>
            <w:r>
              <w:rPr>
                <w:rFonts w:ascii="Arial" w:eastAsia="Arial" w:hAnsi="Arial"/>
                <w:color w:val="000000"/>
                <w:spacing w:val="1"/>
                <w:lang w:val="en-US"/>
              </w:rPr>
              <w:t>wilful</w:t>
            </w:r>
            <w:proofErr w:type="spellEnd"/>
            <w:r>
              <w:rPr>
                <w:rFonts w:ascii="Arial" w:eastAsia="Arial" w:hAnsi="Arial"/>
                <w:color w:val="000000"/>
                <w:spacing w:val="1"/>
                <w:lang w:val="en-US"/>
              </w:rPr>
              <w:t xml:space="preserve"> act, neglect or failure to take reasonable precautions against it by the Party concerned; and iii) any failure of delay caused by a lack of funds;</w:t>
            </w:r>
          </w:p>
        </w:tc>
      </w:tr>
    </w:tbl>
    <w:p w14:paraId="14494EC9" w14:textId="77777777" w:rsidR="00A20396" w:rsidRDefault="00A20396">
      <w:pPr>
        <w:spacing w:after="160" w:line="20" w:lineRule="exact"/>
      </w:pPr>
    </w:p>
    <w:p w14:paraId="5B60250C"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11</w:t>
      </w:r>
    </w:p>
    <w:p w14:paraId="127A27C3"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7354149E" w14:textId="77777777" w:rsidR="00A20396" w:rsidRDefault="00A20396">
      <w:pPr>
        <w:sectPr w:rsidR="00A20396">
          <w:type w:val="continuous"/>
          <w:pgSz w:w="11914" w:h="16838"/>
          <w:pgMar w:top="700" w:right="1387" w:bottom="282" w:left="1387" w:header="720" w:footer="720" w:gutter="0"/>
          <w:cols w:space="720"/>
        </w:sectPr>
      </w:pPr>
    </w:p>
    <w:p w14:paraId="7BA7D4C0"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099C48E"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561670B3" w14:textId="77777777" w:rsidR="00A20396" w:rsidRDefault="003654BB">
      <w:pPr>
        <w:tabs>
          <w:tab w:val="left" w:pos="2736"/>
        </w:tabs>
        <w:spacing w:before="1025"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"GDPR"</w:t>
      </w:r>
      <w:r>
        <w:rPr>
          <w:rFonts w:ascii="Arial" w:eastAsia="Arial" w:hAnsi="Arial"/>
          <w:b/>
          <w:color w:val="000000"/>
          <w:sz w:val="22"/>
          <w:lang w:val="en-US"/>
        </w:rPr>
        <w:tab/>
      </w:r>
      <w:r>
        <w:rPr>
          <w:rFonts w:ascii="Arial" w:eastAsia="Arial" w:hAnsi="Arial"/>
          <w:color w:val="000000"/>
          <w:sz w:val="22"/>
          <w:lang w:val="en-US"/>
        </w:rPr>
        <w:t>the General Data Protection Regulation (Regulation (EU) 2016/679</w:t>
      </w:r>
      <w:proofErr w:type="gramStart"/>
      <w:r>
        <w:rPr>
          <w:rFonts w:ascii="Arial" w:eastAsia="Arial" w:hAnsi="Arial"/>
          <w:color w:val="000000"/>
          <w:sz w:val="22"/>
          <w:lang w:val="en-US"/>
        </w:rPr>
        <w:t>);</w:t>
      </w:r>
      <w:proofErr w:type="gramEnd"/>
    </w:p>
    <w:p w14:paraId="35EE5945" w14:textId="77777777" w:rsidR="00A20396" w:rsidRDefault="003654BB">
      <w:pPr>
        <w:tabs>
          <w:tab w:val="left" w:pos="2736"/>
        </w:tabs>
        <w:spacing w:after="245"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"Goods"</w:t>
      </w:r>
      <w:r>
        <w:rPr>
          <w:rFonts w:ascii="Arial" w:eastAsia="Arial" w:hAnsi="Arial"/>
          <w:b/>
          <w:color w:val="000000"/>
          <w:sz w:val="22"/>
          <w:lang w:val="en-US"/>
        </w:rPr>
        <w:tab/>
      </w:r>
      <w:r>
        <w:rPr>
          <w:rFonts w:ascii="Arial" w:eastAsia="Arial" w:hAnsi="Arial"/>
          <w:color w:val="000000"/>
          <w:sz w:val="22"/>
          <w:lang w:val="en-US"/>
        </w:rPr>
        <w:t xml:space="preserve">means the goods to be supplied by the Supplier to the Buyer under the </w:t>
      </w:r>
      <w:proofErr w:type="gramStart"/>
      <w:r>
        <w:rPr>
          <w:rFonts w:ascii="Arial" w:eastAsia="Arial" w:hAnsi="Arial"/>
          <w:color w:val="000000"/>
          <w:sz w:val="22"/>
          <w:lang w:val="en-US"/>
        </w:rPr>
        <w:t>Contract;</w:t>
      </w:r>
      <w:proofErr w:type="gramEnd"/>
    </w:p>
    <w:tbl>
      <w:tblPr>
        <w:tblW w:w="0" w:type="auto"/>
        <w:tblLayout w:type="fixed"/>
        <w:tblCellMar>
          <w:left w:w="0" w:type="dxa"/>
          <w:right w:w="0" w:type="dxa"/>
        </w:tblCellMar>
        <w:tblLook w:val="04A0" w:firstRow="1" w:lastRow="0" w:firstColumn="1" w:lastColumn="0" w:noHBand="0" w:noVBand="1"/>
      </w:tblPr>
      <w:tblGrid>
        <w:gridCol w:w="2700"/>
        <w:gridCol w:w="6440"/>
      </w:tblGrid>
      <w:tr w:rsidR="00A20396" w14:paraId="2BE3103B" w14:textId="77777777">
        <w:trPr>
          <w:trHeight w:hRule="exact" w:val="1518"/>
        </w:trPr>
        <w:tc>
          <w:tcPr>
            <w:tcW w:w="2700" w:type="dxa"/>
            <w:tcBorders>
              <w:top w:val="none" w:sz="0" w:space="0" w:color="000000"/>
              <w:left w:val="none" w:sz="0" w:space="0" w:color="000000"/>
              <w:bottom w:val="none" w:sz="0" w:space="0" w:color="000000"/>
              <w:right w:val="none" w:sz="0" w:space="0" w:color="000000"/>
            </w:tcBorders>
          </w:tcPr>
          <w:p w14:paraId="13E38888" w14:textId="77777777" w:rsidR="00A20396" w:rsidRDefault="003654BB">
            <w:pPr>
              <w:spacing w:line="252" w:lineRule="exact"/>
              <w:ind w:left="864"/>
              <w:textAlignment w:val="baseline"/>
              <w:rPr>
                <w:rFonts w:ascii="Arial" w:eastAsia="Arial" w:hAnsi="Arial"/>
                <w:b/>
                <w:color w:val="000000"/>
              </w:rPr>
            </w:pPr>
            <w:r>
              <w:rPr>
                <w:rFonts w:ascii="Arial" w:eastAsia="Arial" w:hAnsi="Arial"/>
                <w:b/>
                <w:color w:val="000000"/>
                <w:lang w:val="en-US"/>
              </w:rPr>
              <w:t>"Good Industry</w:t>
            </w:r>
          </w:p>
          <w:p w14:paraId="1AF9826E" w14:textId="77777777" w:rsidR="00A20396" w:rsidRDefault="003654BB">
            <w:pPr>
              <w:spacing w:before="2" w:after="996" w:line="252" w:lineRule="exact"/>
              <w:ind w:left="864"/>
              <w:textAlignment w:val="baseline"/>
              <w:rPr>
                <w:rFonts w:ascii="Arial" w:eastAsia="Arial" w:hAnsi="Arial"/>
                <w:b/>
                <w:color w:val="000000"/>
              </w:rPr>
            </w:pPr>
            <w:r>
              <w:rPr>
                <w:rFonts w:ascii="Arial" w:eastAsia="Arial" w:hAnsi="Arial"/>
                <w:b/>
                <w:color w:val="000000"/>
                <w:lang w:val="en-US"/>
              </w:rPr>
              <w:t>Practice"</w:t>
            </w:r>
          </w:p>
        </w:tc>
        <w:tc>
          <w:tcPr>
            <w:tcW w:w="6440" w:type="dxa"/>
            <w:tcBorders>
              <w:top w:val="none" w:sz="0" w:space="0" w:color="000000"/>
              <w:left w:val="none" w:sz="0" w:space="0" w:color="000000"/>
              <w:bottom w:val="none" w:sz="0" w:space="0" w:color="000000"/>
              <w:right w:val="none" w:sz="0" w:space="0" w:color="000000"/>
            </w:tcBorders>
          </w:tcPr>
          <w:p w14:paraId="710D7233" w14:textId="77777777" w:rsidR="00A20396" w:rsidRDefault="003654BB">
            <w:pPr>
              <w:spacing w:line="249" w:lineRule="exact"/>
              <w:ind w:left="108" w:right="252"/>
              <w:jc w:val="both"/>
              <w:textAlignment w:val="baseline"/>
              <w:rPr>
                <w:rFonts w:ascii="Arial" w:eastAsia="Arial" w:hAnsi="Arial"/>
                <w:color w:val="000000"/>
              </w:rPr>
            </w:pPr>
            <w:r>
              <w:rPr>
                <w:rFonts w:ascii="Arial" w:eastAsia="Arial" w:hAnsi="Arial"/>
                <w:color w:val="000000"/>
                <w:lang w:val="en-US"/>
              </w:rPr>
              <w:t xml:space="preserve">standards, practices, </w:t>
            </w:r>
            <w:proofErr w:type="gramStart"/>
            <w:r>
              <w:rPr>
                <w:rFonts w:ascii="Arial" w:eastAsia="Arial" w:hAnsi="Arial"/>
                <w:color w:val="000000"/>
                <w:lang w:val="en-US"/>
              </w:rPr>
              <w:t>methods</w:t>
            </w:r>
            <w:proofErr w:type="gramEnd"/>
            <w:r>
              <w:rPr>
                <w:rFonts w:ascii="Arial" w:eastAsia="Arial" w:hAnsi="Arial"/>
                <w:color w:val="000000"/>
                <w:lang w:val="en-US"/>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bl>
    <w:p w14:paraId="40F26B18" w14:textId="77777777" w:rsidR="00A20396" w:rsidRDefault="003654BB">
      <w:pPr>
        <w:tabs>
          <w:tab w:val="left" w:pos="2808"/>
        </w:tabs>
        <w:spacing w:before="2" w:line="252" w:lineRule="exact"/>
        <w:ind w:left="864"/>
        <w:jc w:val="both"/>
        <w:textAlignment w:val="baseline"/>
        <w:rPr>
          <w:rFonts w:ascii="Arial" w:eastAsia="Arial" w:hAnsi="Arial"/>
          <w:b/>
          <w:color w:val="000000"/>
          <w:spacing w:val="9"/>
        </w:rPr>
      </w:pPr>
      <w:r>
        <w:rPr>
          <w:rFonts w:ascii="Arial" w:eastAsia="Arial" w:hAnsi="Arial"/>
          <w:b/>
          <w:color w:val="000000"/>
          <w:spacing w:val="9"/>
          <w:sz w:val="22"/>
          <w:lang w:val="en-US"/>
        </w:rPr>
        <w:t>"Government</w:t>
      </w:r>
      <w:r>
        <w:rPr>
          <w:rFonts w:ascii="Arial" w:eastAsia="Arial" w:hAnsi="Arial"/>
          <w:b/>
          <w:color w:val="000000"/>
          <w:spacing w:val="9"/>
          <w:sz w:val="22"/>
          <w:lang w:val="en-US"/>
        </w:rPr>
        <w:tab/>
      </w:r>
      <w:r>
        <w:rPr>
          <w:rFonts w:ascii="Arial" w:eastAsia="Arial" w:hAnsi="Arial"/>
          <w:color w:val="000000"/>
          <w:spacing w:val="9"/>
          <w:sz w:val="22"/>
          <w:lang w:val="en-US"/>
        </w:rPr>
        <w:t>a) the data, text, drawings, diagrams, images or sounds</w:t>
      </w:r>
    </w:p>
    <w:p w14:paraId="2F035262" w14:textId="77777777" w:rsidR="00A20396" w:rsidRDefault="003654BB">
      <w:pPr>
        <w:tabs>
          <w:tab w:val="left" w:pos="2808"/>
        </w:tabs>
        <w:spacing w:before="8"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Data"</w:t>
      </w:r>
      <w:r>
        <w:rPr>
          <w:rFonts w:ascii="Arial" w:eastAsia="Arial" w:hAnsi="Arial"/>
          <w:b/>
          <w:color w:val="000000"/>
          <w:sz w:val="22"/>
          <w:lang w:val="en-US"/>
        </w:rPr>
        <w:tab/>
      </w:r>
      <w:r>
        <w:rPr>
          <w:rFonts w:ascii="Arial" w:eastAsia="Arial" w:hAnsi="Arial"/>
          <w:color w:val="000000"/>
          <w:sz w:val="22"/>
          <w:lang w:val="en-US"/>
        </w:rPr>
        <w:t xml:space="preserve">(together with any database made up of any of these) which are embodied in any electronic, magnetic, optical or tangible media, including any of the Buyer's confidential information, and which: </w:t>
      </w:r>
      <w:proofErr w:type="spellStart"/>
      <w:r>
        <w:rPr>
          <w:rFonts w:ascii="Arial" w:eastAsia="Arial" w:hAnsi="Arial"/>
          <w:color w:val="000000"/>
          <w:sz w:val="22"/>
          <w:lang w:val="en-US"/>
        </w:rPr>
        <w:t>i</w:t>
      </w:r>
      <w:proofErr w:type="spellEnd"/>
      <w:r>
        <w:rPr>
          <w:rFonts w:ascii="Arial" w:eastAsia="Arial" w:hAnsi="Arial"/>
          <w:color w:val="000000"/>
          <w:sz w:val="22"/>
          <w:lang w:val="en-US"/>
        </w:rPr>
        <w:t>) are supplied to the Supplier by or on behalf of the Buyer; or ii) the Supplier is required to generate, process, store or transmit pursuant to the Contract; or b) any Personal Data for which the Buyer is the Data Controller;</w:t>
      </w:r>
    </w:p>
    <w:p w14:paraId="2D7C4B33" w14:textId="77777777" w:rsidR="00A20396" w:rsidRDefault="003654BB">
      <w:pPr>
        <w:tabs>
          <w:tab w:val="left" w:pos="2808"/>
        </w:tabs>
        <w:spacing w:before="5" w:after="237" w:line="252" w:lineRule="exact"/>
        <w:ind w:left="864"/>
        <w:textAlignment w:val="baseline"/>
        <w:rPr>
          <w:rFonts w:ascii="Arial" w:eastAsia="Arial" w:hAnsi="Arial"/>
          <w:b/>
          <w:color w:val="000000"/>
        </w:rPr>
      </w:pPr>
      <w:r>
        <w:rPr>
          <w:rFonts w:ascii="Arial" w:eastAsia="Arial" w:hAnsi="Arial"/>
          <w:b/>
          <w:color w:val="000000"/>
          <w:sz w:val="22"/>
          <w:lang w:val="en-US"/>
        </w:rPr>
        <w:t>"Information"</w:t>
      </w:r>
      <w:r>
        <w:rPr>
          <w:rFonts w:ascii="Arial" w:eastAsia="Arial" w:hAnsi="Arial"/>
          <w:b/>
          <w:color w:val="000000"/>
          <w:sz w:val="22"/>
          <w:lang w:val="en-US"/>
        </w:rPr>
        <w:tab/>
      </w:r>
      <w:r>
        <w:rPr>
          <w:rFonts w:ascii="Arial" w:eastAsia="Arial" w:hAnsi="Arial"/>
          <w:color w:val="000000"/>
          <w:sz w:val="22"/>
          <w:lang w:val="en-US"/>
        </w:rPr>
        <w:t xml:space="preserve">has the meaning given under section 84 of the </w:t>
      </w:r>
      <w:proofErr w:type="gramStart"/>
      <w:r>
        <w:rPr>
          <w:rFonts w:ascii="Arial" w:eastAsia="Arial" w:hAnsi="Arial"/>
          <w:color w:val="000000"/>
          <w:sz w:val="22"/>
          <w:lang w:val="en-US"/>
        </w:rPr>
        <w:t>FOIA;</w:t>
      </w:r>
      <w:proofErr w:type="gramEnd"/>
    </w:p>
    <w:tbl>
      <w:tblPr>
        <w:tblW w:w="0" w:type="auto"/>
        <w:tblLayout w:type="fixed"/>
        <w:tblCellMar>
          <w:left w:w="0" w:type="dxa"/>
          <w:right w:w="0" w:type="dxa"/>
        </w:tblCellMar>
        <w:tblLook w:val="04A0" w:firstRow="1" w:lastRow="0" w:firstColumn="1" w:lastColumn="0" w:noHBand="0" w:noVBand="1"/>
      </w:tblPr>
      <w:tblGrid>
        <w:gridCol w:w="2652"/>
        <w:gridCol w:w="6488"/>
      </w:tblGrid>
      <w:tr w:rsidR="00A20396" w14:paraId="129970EA" w14:textId="77777777">
        <w:trPr>
          <w:trHeight w:hRule="exact" w:val="3292"/>
        </w:trPr>
        <w:tc>
          <w:tcPr>
            <w:tcW w:w="2652" w:type="dxa"/>
            <w:tcBorders>
              <w:top w:val="none" w:sz="0" w:space="0" w:color="000000"/>
              <w:left w:val="none" w:sz="0" w:space="0" w:color="000000"/>
              <w:bottom w:val="none" w:sz="0" w:space="0" w:color="000000"/>
              <w:right w:val="none" w:sz="0" w:space="0" w:color="000000"/>
            </w:tcBorders>
          </w:tcPr>
          <w:p w14:paraId="145DB5F4" w14:textId="77777777" w:rsidR="00A20396" w:rsidRDefault="003654BB">
            <w:pPr>
              <w:spacing w:line="256" w:lineRule="exact"/>
              <w:ind w:left="864"/>
              <w:textAlignment w:val="baseline"/>
              <w:rPr>
                <w:rFonts w:ascii="Arial" w:eastAsia="Arial" w:hAnsi="Arial"/>
                <w:b/>
                <w:color w:val="000000"/>
              </w:rPr>
            </w:pPr>
            <w:r>
              <w:rPr>
                <w:rFonts w:ascii="Arial" w:eastAsia="Arial" w:hAnsi="Arial"/>
                <w:b/>
                <w:color w:val="000000"/>
                <w:lang w:val="en-US"/>
              </w:rPr>
              <w:t>"Information Commissioner"</w:t>
            </w:r>
          </w:p>
          <w:p w14:paraId="6A19FD9F" w14:textId="77777777" w:rsidR="00A20396" w:rsidRDefault="003654BB">
            <w:pPr>
              <w:spacing w:before="500" w:after="1764" w:line="254" w:lineRule="exact"/>
              <w:ind w:left="864"/>
              <w:textAlignment w:val="baseline"/>
              <w:rPr>
                <w:rFonts w:ascii="Arial" w:eastAsia="Arial" w:hAnsi="Arial"/>
                <w:b/>
                <w:color w:val="000000"/>
              </w:rPr>
            </w:pPr>
            <w:r>
              <w:rPr>
                <w:rFonts w:ascii="Arial" w:eastAsia="Arial" w:hAnsi="Arial"/>
                <w:b/>
                <w:color w:val="000000"/>
                <w:lang w:val="en-US"/>
              </w:rPr>
              <w:t>"Insolvency Event"</w:t>
            </w:r>
          </w:p>
        </w:tc>
        <w:tc>
          <w:tcPr>
            <w:tcW w:w="6488" w:type="dxa"/>
            <w:tcBorders>
              <w:top w:val="none" w:sz="0" w:space="0" w:color="000000"/>
              <w:left w:val="none" w:sz="0" w:space="0" w:color="000000"/>
              <w:bottom w:val="none" w:sz="0" w:space="0" w:color="000000"/>
              <w:right w:val="none" w:sz="0" w:space="0" w:color="000000"/>
            </w:tcBorders>
          </w:tcPr>
          <w:p w14:paraId="0223AE82" w14:textId="77777777" w:rsidR="00A20396" w:rsidRDefault="003654BB">
            <w:pPr>
              <w:spacing w:line="252" w:lineRule="exact"/>
              <w:ind w:left="144" w:right="252"/>
              <w:jc w:val="both"/>
              <w:textAlignment w:val="baseline"/>
              <w:rPr>
                <w:rFonts w:ascii="Arial" w:eastAsia="Arial" w:hAnsi="Arial"/>
                <w:color w:val="000000"/>
              </w:rPr>
            </w:pPr>
            <w:r>
              <w:rPr>
                <w:rFonts w:ascii="Arial" w:eastAsia="Arial" w:hAnsi="Arial"/>
                <w:color w:val="000000"/>
                <w:lang w:val="en-US"/>
              </w:rPr>
              <w:t xml:space="preserve">the UK’s independent authority which deals with ensuring information relating to rights in the public interest and data privacy for individuals is met, whilst promoting openness by public </w:t>
            </w:r>
            <w:proofErr w:type="gramStart"/>
            <w:r>
              <w:rPr>
                <w:rFonts w:ascii="Arial" w:eastAsia="Arial" w:hAnsi="Arial"/>
                <w:color w:val="000000"/>
                <w:lang w:val="en-US"/>
              </w:rPr>
              <w:t>bodies;</w:t>
            </w:r>
            <w:proofErr w:type="gramEnd"/>
          </w:p>
          <w:p w14:paraId="2DEA5A5D" w14:textId="77777777" w:rsidR="00A20396" w:rsidRDefault="003654BB">
            <w:pPr>
              <w:spacing w:before="7" w:line="251" w:lineRule="exact"/>
              <w:ind w:left="144" w:right="252"/>
              <w:jc w:val="both"/>
              <w:textAlignment w:val="baseline"/>
              <w:rPr>
                <w:rFonts w:ascii="Arial" w:eastAsia="Arial" w:hAnsi="Arial"/>
                <w:color w:val="000000"/>
              </w:rPr>
            </w:pPr>
            <w:r>
              <w:rPr>
                <w:rFonts w:ascii="Arial" w:eastAsia="Arial" w:hAnsi="Arial"/>
                <w:color w:val="000000"/>
                <w:lang w:val="en-US"/>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bl>
    <w:p w14:paraId="238D844C" w14:textId="77777777" w:rsidR="00A20396" w:rsidRDefault="003654BB">
      <w:pPr>
        <w:tabs>
          <w:tab w:val="left" w:pos="2808"/>
        </w:tabs>
        <w:spacing w:line="250" w:lineRule="exact"/>
        <w:ind w:left="864"/>
        <w:textAlignment w:val="baseline"/>
        <w:rPr>
          <w:rFonts w:ascii="Arial" w:eastAsia="Arial" w:hAnsi="Arial"/>
          <w:b/>
          <w:color w:val="000000"/>
          <w:spacing w:val="5"/>
        </w:rPr>
      </w:pPr>
      <w:r>
        <w:rPr>
          <w:rFonts w:ascii="Arial" w:eastAsia="Arial" w:hAnsi="Arial"/>
          <w:b/>
          <w:color w:val="000000"/>
          <w:spacing w:val="5"/>
          <w:sz w:val="22"/>
          <w:lang w:val="en-US"/>
        </w:rPr>
        <w:t>"Key</w:t>
      </w:r>
      <w:r>
        <w:rPr>
          <w:rFonts w:ascii="Arial" w:eastAsia="Arial" w:hAnsi="Arial"/>
          <w:b/>
          <w:color w:val="000000"/>
          <w:spacing w:val="5"/>
          <w:sz w:val="22"/>
          <w:lang w:val="en-US"/>
        </w:rPr>
        <w:tab/>
      </w:r>
      <w:r>
        <w:rPr>
          <w:rFonts w:ascii="Arial" w:eastAsia="Arial" w:hAnsi="Arial"/>
          <w:color w:val="000000"/>
          <w:spacing w:val="5"/>
          <w:sz w:val="22"/>
          <w:lang w:val="en-US"/>
        </w:rPr>
        <w:t>means any persons specified as such in the Order Form or</w:t>
      </w:r>
    </w:p>
    <w:p w14:paraId="07190F6F" w14:textId="77777777" w:rsidR="00A20396" w:rsidRDefault="003654BB">
      <w:pPr>
        <w:tabs>
          <w:tab w:val="left" w:pos="2808"/>
        </w:tabs>
        <w:spacing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Personnel"</w:t>
      </w:r>
      <w:r>
        <w:rPr>
          <w:rFonts w:ascii="Arial" w:eastAsia="Arial" w:hAnsi="Arial"/>
          <w:b/>
          <w:color w:val="000000"/>
          <w:sz w:val="22"/>
          <w:lang w:val="en-US"/>
        </w:rPr>
        <w:tab/>
      </w:r>
      <w:r>
        <w:rPr>
          <w:rFonts w:ascii="Arial" w:eastAsia="Arial" w:hAnsi="Arial"/>
          <w:color w:val="000000"/>
          <w:sz w:val="22"/>
          <w:lang w:val="en-US"/>
        </w:rPr>
        <w:t xml:space="preserve">otherwise notified as such by the Buyer to the Supplier in </w:t>
      </w:r>
      <w:proofErr w:type="gramStart"/>
      <w:r>
        <w:rPr>
          <w:rFonts w:ascii="Arial" w:eastAsia="Arial" w:hAnsi="Arial"/>
          <w:color w:val="000000"/>
          <w:sz w:val="22"/>
          <w:lang w:val="en-US"/>
        </w:rPr>
        <w:t>writing;</w:t>
      </w:r>
      <w:proofErr w:type="gramEnd"/>
    </w:p>
    <w:p w14:paraId="6771D529" w14:textId="77777777" w:rsidR="00A20396" w:rsidRDefault="003654BB">
      <w:pPr>
        <w:tabs>
          <w:tab w:val="left" w:pos="2808"/>
        </w:tabs>
        <w:spacing w:before="5" w:line="252" w:lineRule="exact"/>
        <w:ind w:left="864"/>
        <w:textAlignment w:val="baseline"/>
        <w:rPr>
          <w:rFonts w:ascii="Arial" w:eastAsia="Arial" w:hAnsi="Arial"/>
          <w:b/>
          <w:color w:val="000000"/>
        </w:rPr>
      </w:pPr>
      <w:r>
        <w:rPr>
          <w:rFonts w:ascii="Arial" w:eastAsia="Arial" w:hAnsi="Arial"/>
          <w:b/>
          <w:color w:val="000000"/>
          <w:sz w:val="22"/>
          <w:lang w:val="en-US"/>
        </w:rPr>
        <w:t>"LED"</w:t>
      </w:r>
      <w:r>
        <w:rPr>
          <w:rFonts w:ascii="Arial" w:eastAsia="Arial" w:hAnsi="Arial"/>
          <w:b/>
          <w:color w:val="000000"/>
          <w:sz w:val="22"/>
          <w:lang w:val="en-US"/>
        </w:rPr>
        <w:tab/>
      </w:r>
      <w:r>
        <w:rPr>
          <w:rFonts w:ascii="Arial" w:eastAsia="Arial" w:hAnsi="Arial"/>
          <w:color w:val="000000"/>
          <w:sz w:val="22"/>
          <w:lang w:val="en-US"/>
        </w:rPr>
        <w:t>Law Enforcement Directive (Directive (EU) 2016/680</w:t>
      </w:r>
      <w:proofErr w:type="gramStart"/>
      <w:r>
        <w:rPr>
          <w:rFonts w:ascii="Arial" w:eastAsia="Arial" w:hAnsi="Arial"/>
          <w:color w:val="000000"/>
          <w:sz w:val="22"/>
          <w:lang w:val="en-US"/>
        </w:rPr>
        <w:t>);</w:t>
      </w:r>
      <w:proofErr w:type="gramEnd"/>
    </w:p>
    <w:p w14:paraId="150B7CCF" w14:textId="77777777" w:rsidR="00A20396" w:rsidRDefault="003654BB">
      <w:pPr>
        <w:tabs>
          <w:tab w:val="left" w:pos="2808"/>
        </w:tabs>
        <w:spacing w:before="254"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"New IPR"</w:t>
      </w:r>
      <w:r>
        <w:rPr>
          <w:rFonts w:ascii="Arial" w:eastAsia="Arial" w:hAnsi="Arial"/>
          <w:b/>
          <w:color w:val="000000"/>
          <w:sz w:val="22"/>
          <w:lang w:val="en-US"/>
        </w:rPr>
        <w:tab/>
      </w:r>
      <w:r>
        <w:rPr>
          <w:rFonts w:ascii="Arial" w:eastAsia="Arial" w:hAnsi="Arial"/>
          <w:color w:val="000000"/>
          <w:sz w:val="22"/>
          <w:lang w:val="en-US"/>
        </w:rPr>
        <w:t xml:space="preserve">all and intellectual property rights in any materials created or developed by or on behalf of the Supplier pursuant to the Contract but shall not include the Supplier's Existing </w:t>
      </w:r>
      <w:proofErr w:type="gramStart"/>
      <w:r>
        <w:rPr>
          <w:rFonts w:ascii="Arial" w:eastAsia="Arial" w:hAnsi="Arial"/>
          <w:color w:val="000000"/>
          <w:sz w:val="22"/>
          <w:lang w:val="en-US"/>
        </w:rPr>
        <w:t>IPR;</w:t>
      </w:r>
      <w:proofErr w:type="gramEnd"/>
    </w:p>
    <w:p w14:paraId="74BFCECA" w14:textId="77777777" w:rsidR="00A20396" w:rsidRDefault="003654BB">
      <w:pPr>
        <w:tabs>
          <w:tab w:val="left" w:pos="2808"/>
        </w:tabs>
        <w:spacing w:before="254"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"Order Form"</w:t>
      </w:r>
      <w:r>
        <w:rPr>
          <w:rFonts w:ascii="Arial" w:eastAsia="Arial" w:hAnsi="Arial"/>
          <w:b/>
          <w:color w:val="000000"/>
          <w:sz w:val="22"/>
          <w:lang w:val="en-US"/>
        </w:rPr>
        <w:tab/>
      </w:r>
      <w:r>
        <w:rPr>
          <w:rFonts w:ascii="Arial" w:eastAsia="Arial" w:hAnsi="Arial"/>
          <w:color w:val="000000"/>
          <w:sz w:val="22"/>
          <w:lang w:val="en-US"/>
        </w:rPr>
        <w:t xml:space="preserve">means the letter from the Buyer to the Supplier printed above these terms and </w:t>
      </w:r>
      <w:proofErr w:type="gramStart"/>
      <w:r>
        <w:rPr>
          <w:rFonts w:ascii="Arial" w:eastAsia="Arial" w:hAnsi="Arial"/>
          <w:color w:val="000000"/>
          <w:sz w:val="22"/>
          <w:lang w:val="en-US"/>
        </w:rPr>
        <w:t>conditions;</w:t>
      </w:r>
      <w:proofErr w:type="gramEnd"/>
    </w:p>
    <w:p w14:paraId="7D6D010F" w14:textId="77777777" w:rsidR="00A20396" w:rsidRDefault="003654BB">
      <w:pPr>
        <w:tabs>
          <w:tab w:val="left" w:pos="2808"/>
        </w:tabs>
        <w:spacing w:before="255" w:line="252"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"Party"</w:t>
      </w:r>
      <w:r>
        <w:rPr>
          <w:rFonts w:ascii="Arial" w:eastAsia="Arial" w:hAnsi="Arial"/>
          <w:b/>
          <w:color w:val="000000"/>
          <w:sz w:val="22"/>
          <w:lang w:val="en-US"/>
        </w:rPr>
        <w:tab/>
      </w:r>
      <w:r>
        <w:rPr>
          <w:rFonts w:ascii="Arial" w:eastAsia="Arial" w:hAnsi="Arial"/>
          <w:color w:val="000000"/>
          <w:sz w:val="22"/>
          <w:lang w:val="en-US"/>
        </w:rPr>
        <w:t xml:space="preserve">the Supplier or the Buyer (as appropriate) and "Parties" shall mean both of </w:t>
      </w:r>
      <w:proofErr w:type="gramStart"/>
      <w:r>
        <w:rPr>
          <w:rFonts w:ascii="Arial" w:eastAsia="Arial" w:hAnsi="Arial"/>
          <w:color w:val="000000"/>
          <w:sz w:val="22"/>
          <w:lang w:val="en-US"/>
        </w:rPr>
        <w:t>them;</w:t>
      </w:r>
      <w:proofErr w:type="gramEnd"/>
    </w:p>
    <w:p w14:paraId="59CE8905" w14:textId="77777777" w:rsidR="00A20396" w:rsidRDefault="003654BB">
      <w:pPr>
        <w:spacing w:before="260" w:after="319" w:line="252" w:lineRule="exact"/>
        <w:ind w:left="864"/>
        <w:textAlignment w:val="baseline"/>
        <w:rPr>
          <w:rFonts w:ascii="Arial" w:eastAsia="Arial" w:hAnsi="Arial"/>
          <w:b/>
          <w:color w:val="000000"/>
          <w:spacing w:val="3"/>
        </w:rPr>
      </w:pPr>
      <w:r>
        <w:rPr>
          <w:rFonts w:ascii="Arial" w:eastAsia="Arial" w:hAnsi="Arial"/>
          <w:b/>
          <w:color w:val="000000"/>
          <w:spacing w:val="3"/>
          <w:sz w:val="22"/>
          <w:lang w:val="en-US"/>
        </w:rPr>
        <w:t xml:space="preserve">"Personal Data" </w:t>
      </w:r>
      <w:r>
        <w:rPr>
          <w:rFonts w:ascii="Arial" w:eastAsia="Arial" w:hAnsi="Arial"/>
          <w:color w:val="000000"/>
          <w:spacing w:val="3"/>
          <w:sz w:val="22"/>
          <w:lang w:val="en-US"/>
        </w:rPr>
        <w:t xml:space="preserve">has the meaning given to it in the </w:t>
      </w:r>
      <w:proofErr w:type="gramStart"/>
      <w:r>
        <w:rPr>
          <w:rFonts w:ascii="Arial" w:eastAsia="Arial" w:hAnsi="Arial"/>
          <w:color w:val="000000"/>
          <w:spacing w:val="3"/>
          <w:sz w:val="22"/>
          <w:lang w:val="en-US"/>
        </w:rPr>
        <w:t>GDPR;</w:t>
      </w:r>
      <w:proofErr w:type="gramEnd"/>
    </w:p>
    <w:p w14:paraId="636B664C"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12</w:t>
      </w:r>
    </w:p>
    <w:p w14:paraId="2A405783"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016A17A2" w14:textId="77777777" w:rsidR="00A20396" w:rsidRDefault="00A20396">
      <w:pPr>
        <w:sectPr w:rsidR="00A20396">
          <w:pgSz w:w="11914" w:h="16838"/>
          <w:pgMar w:top="700" w:right="1373" w:bottom="282" w:left="1401" w:header="720" w:footer="720" w:gutter="0"/>
          <w:cols w:space="720"/>
        </w:sectPr>
      </w:pPr>
    </w:p>
    <w:p w14:paraId="5E194990"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0B27FD7F"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1834AA76" w14:textId="77777777" w:rsidR="00A20396" w:rsidRDefault="003654BB">
      <w:pPr>
        <w:spacing w:before="1026" w:line="253" w:lineRule="exact"/>
        <w:ind w:left="864" w:right="2304"/>
        <w:jc w:val="both"/>
        <w:textAlignment w:val="baseline"/>
        <w:rPr>
          <w:rFonts w:ascii="Arial" w:eastAsia="Arial" w:hAnsi="Arial"/>
          <w:b/>
          <w:color w:val="000000"/>
        </w:rPr>
      </w:pPr>
      <w:r>
        <w:rPr>
          <w:rFonts w:ascii="Arial" w:eastAsia="Arial" w:hAnsi="Arial"/>
          <w:b/>
          <w:color w:val="000000"/>
          <w:sz w:val="22"/>
          <w:lang w:val="en-US"/>
        </w:rPr>
        <w:t xml:space="preserve">"Personal Data </w:t>
      </w:r>
      <w:r>
        <w:rPr>
          <w:rFonts w:ascii="Arial" w:eastAsia="Arial" w:hAnsi="Arial"/>
          <w:color w:val="000000"/>
          <w:sz w:val="22"/>
          <w:lang w:val="en-US"/>
        </w:rPr>
        <w:t xml:space="preserve">has the meaning given to it in the </w:t>
      </w:r>
      <w:proofErr w:type="gramStart"/>
      <w:r>
        <w:rPr>
          <w:rFonts w:ascii="Arial" w:eastAsia="Arial" w:hAnsi="Arial"/>
          <w:color w:val="000000"/>
          <w:sz w:val="22"/>
          <w:lang w:val="en-US"/>
        </w:rPr>
        <w:t>GDPR;</w:t>
      </w:r>
      <w:proofErr w:type="gramEnd"/>
      <w:r>
        <w:rPr>
          <w:rFonts w:ascii="Arial" w:eastAsia="Arial" w:hAnsi="Arial"/>
          <w:color w:val="000000"/>
          <w:sz w:val="22"/>
          <w:lang w:val="en-US"/>
        </w:rPr>
        <w:t xml:space="preserve"> </w:t>
      </w:r>
      <w:r>
        <w:rPr>
          <w:rFonts w:ascii="Arial" w:eastAsia="Arial" w:hAnsi="Arial"/>
          <w:b/>
          <w:color w:val="000000"/>
          <w:sz w:val="22"/>
          <w:lang w:val="en-US"/>
        </w:rPr>
        <w:t>Breach"</w:t>
      </w:r>
    </w:p>
    <w:p w14:paraId="377C229F" w14:textId="77777777" w:rsidR="00A20396" w:rsidRDefault="003654BB">
      <w:pPr>
        <w:tabs>
          <w:tab w:val="left" w:pos="2808"/>
        </w:tabs>
        <w:spacing w:before="251" w:line="253" w:lineRule="exact"/>
        <w:ind w:left="864"/>
        <w:jc w:val="both"/>
        <w:textAlignment w:val="baseline"/>
        <w:rPr>
          <w:rFonts w:ascii="Arial" w:eastAsia="Arial" w:hAnsi="Arial"/>
          <w:b/>
          <w:color w:val="000000"/>
        </w:rPr>
      </w:pPr>
      <w:r>
        <w:rPr>
          <w:rFonts w:ascii="Arial" w:eastAsia="Arial" w:hAnsi="Arial"/>
          <w:b/>
          <w:color w:val="000000"/>
          <w:sz w:val="22"/>
          <w:lang w:val="en-US"/>
        </w:rPr>
        <w:t>"Processor"</w:t>
      </w:r>
      <w:r>
        <w:rPr>
          <w:rFonts w:ascii="Arial" w:eastAsia="Arial" w:hAnsi="Arial"/>
          <w:b/>
          <w:color w:val="000000"/>
          <w:sz w:val="22"/>
          <w:lang w:val="en-US"/>
        </w:rPr>
        <w:tab/>
      </w:r>
      <w:r>
        <w:rPr>
          <w:rFonts w:ascii="Arial" w:eastAsia="Arial" w:hAnsi="Arial"/>
          <w:color w:val="000000"/>
          <w:sz w:val="22"/>
          <w:lang w:val="en-US"/>
        </w:rPr>
        <w:t xml:space="preserve">has the meaning given to it in the </w:t>
      </w:r>
      <w:proofErr w:type="gramStart"/>
      <w:r>
        <w:rPr>
          <w:rFonts w:ascii="Arial" w:eastAsia="Arial" w:hAnsi="Arial"/>
          <w:color w:val="000000"/>
          <w:sz w:val="22"/>
          <w:lang w:val="en-US"/>
        </w:rPr>
        <w:t>GDPR;</w:t>
      </w:r>
      <w:proofErr w:type="gramEnd"/>
    </w:p>
    <w:p w14:paraId="3048F89E" w14:textId="77777777" w:rsidR="00A20396" w:rsidRDefault="003654BB">
      <w:pPr>
        <w:tabs>
          <w:tab w:val="left" w:pos="2808"/>
        </w:tabs>
        <w:spacing w:before="256" w:line="253" w:lineRule="exact"/>
        <w:ind w:left="1800" w:right="216" w:hanging="936"/>
        <w:textAlignment w:val="baseline"/>
        <w:rPr>
          <w:rFonts w:ascii="Arial" w:eastAsia="Arial" w:hAnsi="Arial"/>
          <w:b/>
          <w:color w:val="000000"/>
        </w:rPr>
      </w:pPr>
      <w:r>
        <w:rPr>
          <w:rFonts w:ascii="Arial" w:eastAsia="Arial" w:hAnsi="Arial"/>
          <w:b/>
          <w:color w:val="000000"/>
          <w:sz w:val="22"/>
          <w:lang w:val="en-US"/>
        </w:rPr>
        <w:t>"Purchase</w:t>
      </w:r>
      <w:r>
        <w:rPr>
          <w:rFonts w:ascii="Arial" w:eastAsia="Arial" w:hAnsi="Arial"/>
          <w:b/>
          <w:color w:val="000000"/>
          <w:sz w:val="22"/>
          <w:lang w:val="en-US"/>
        </w:rPr>
        <w:tab/>
      </w:r>
      <w:r>
        <w:rPr>
          <w:rFonts w:ascii="Arial" w:eastAsia="Arial" w:hAnsi="Arial"/>
          <w:color w:val="000000"/>
          <w:sz w:val="22"/>
          <w:lang w:val="en-US"/>
        </w:rPr>
        <w:t xml:space="preserve">means the Buyer’s unique number relating to the order for </w:t>
      </w:r>
      <w:r>
        <w:rPr>
          <w:rFonts w:ascii="Arial" w:eastAsia="Arial" w:hAnsi="Arial"/>
          <w:b/>
          <w:color w:val="000000"/>
          <w:sz w:val="22"/>
          <w:lang w:val="en-US"/>
        </w:rPr>
        <w:t xml:space="preserve">Order Number" </w:t>
      </w:r>
      <w:r>
        <w:rPr>
          <w:rFonts w:ascii="Arial" w:eastAsia="Arial" w:hAnsi="Arial"/>
          <w:color w:val="000000"/>
          <w:sz w:val="22"/>
          <w:lang w:val="en-US"/>
        </w:rPr>
        <w:t xml:space="preserve">Deliverables to be supplied by the Supplier to the Buyer in accordance with the terms of the </w:t>
      </w:r>
      <w:proofErr w:type="gramStart"/>
      <w:r>
        <w:rPr>
          <w:rFonts w:ascii="Arial" w:eastAsia="Arial" w:hAnsi="Arial"/>
          <w:color w:val="000000"/>
          <w:sz w:val="22"/>
          <w:lang w:val="en-US"/>
        </w:rPr>
        <w:t>Contract;</w:t>
      </w:r>
      <w:proofErr w:type="gramEnd"/>
    </w:p>
    <w:p w14:paraId="7A768A7B" w14:textId="77777777" w:rsidR="00A20396" w:rsidRDefault="003654BB">
      <w:pPr>
        <w:tabs>
          <w:tab w:val="left" w:pos="2808"/>
        </w:tabs>
        <w:spacing w:before="249"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"Regulations"</w:t>
      </w:r>
      <w:r>
        <w:rPr>
          <w:rFonts w:ascii="Arial" w:eastAsia="Arial" w:hAnsi="Arial"/>
          <w:b/>
          <w:color w:val="000000"/>
          <w:sz w:val="22"/>
          <w:lang w:val="en-US"/>
        </w:rPr>
        <w:tab/>
      </w:r>
      <w:r>
        <w:rPr>
          <w:rFonts w:ascii="Arial" w:eastAsia="Arial" w:hAnsi="Arial"/>
          <w:color w:val="000000"/>
          <w:sz w:val="22"/>
          <w:lang w:val="en-US"/>
        </w:rPr>
        <w:t xml:space="preserve">the Public Contracts Regulations 2015 and/or the Public Contracts (Scotland) Regulations 2015 (as the context requires) as amended from time to </w:t>
      </w:r>
      <w:proofErr w:type="gramStart"/>
      <w:r>
        <w:rPr>
          <w:rFonts w:ascii="Arial" w:eastAsia="Arial" w:hAnsi="Arial"/>
          <w:color w:val="000000"/>
          <w:sz w:val="22"/>
          <w:lang w:val="en-US"/>
        </w:rPr>
        <w:t>time;</w:t>
      </w:r>
      <w:proofErr w:type="gramEnd"/>
    </w:p>
    <w:p w14:paraId="30AB7CA8" w14:textId="77777777" w:rsidR="00A20396" w:rsidRDefault="003654BB">
      <w:pPr>
        <w:tabs>
          <w:tab w:val="right" w:pos="8928"/>
        </w:tabs>
        <w:spacing w:before="4" w:line="250" w:lineRule="exact"/>
        <w:ind w:left="864"/>
        <w:jc w:val="both"/>
        <w:textAlignment w:val="baseline"/>
        <w:rPr>
          <w:rFonts w:ascii="Arial" w:eastAsia="Arial" w:hAnsi="Arial"/>
          <w:b/>
          <w:color w:val="000000"/>
        </w:rPr>
      </w:pPr>
      <w:r>
        <w:rPr>
          <w:rFonts w:ascii="Arial" w:eastAsia="Arial" w:hAnsi="Arial"/>
          <w:b/>
          <w:color w:val="000000"/>
          <w:sz w:val="22"/>
          <w:lang w:val="en-US"/>
        </w:rPr>
        <w:t>"Request</w:t>
      </w:r>
      <w:r>
        <w:rPr>
          <w:rFonts w:ascii="Arial" w:eastAsia="Arial" w:hAnsi="Arial"/>
          <w:b/>
          <w:color w:val="000000"/>
          <w:sz w:val="22"/>
          <w:lang w:val="en-US"/>
        </w:rPr>
        <w:tab/>
        <w:t xml:space="preserve">for </w:t>
      </w:r>
      <w:r>
        <w:rPr>
          <w:rFonts w:ascii="Arial" w:eastAsia="Arial" w:hAnsi="Arial"/>
          <w:color w:val="000000"/>
          <w:sz w:val="22"/>
          <w:lang w:val="en-US"/>
        </w:rPr>
        <w:t>has the meaning set out in the FOIA or the Environmental</w:t>
      </w:r>
    </w:p>
    <w:p w14:paraId="3DDA0921" w14:textId="77777777" w:rsidR="00A20396" w:rsidRDefault="003654BB">
      <w:pPr>
        <w:tabs>
          <w:tab w:val="left" w:pos="2808"/>
        </w:tabs>
        <w:spacing w:line="255"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Information"</w:t>
      </w:r>
      <w:r>
        <w:rPr>
          <w:rFonts w:ascii="Arial" w:eastAsia="Arial" w:hAnsi="Arial"/>
          <w:b/>
          <w:color w:val="000000"/>
          <w:sz w:val="22"/>
          <w:lang w:val="en-US"/>
        </w:rPr>
        <w:tab/>
      </w:r>
      <w:r>
        <w:rPr>
          <w:rFonts w:ascii="Arial" w:eastAsia="Arial" w:hAnsi="Arial"/>
          <w:color w:val="000000"/>
          <w:sz w:val="22"/>
          <w:lang w:val="en-US"/>
        </w:rPr>
        <w:t>Information Regulations 2004 as relevant (where the meaning set out for the term "request" shall apply</w:t>
      </w:r>
      <w:proofErr w:type="gramStart"/>
      <w:r>
        <w:rPr>
          <w:rFonts w:ascii="Arial" w:eastAsia="Arial" w:hAnsi="Arial"/>
          <w:color w:val="000000"/>
          <w:sz w:val="22"/>
          <w:lang w:val="en-US"/>
        </w:rPr>
        <w:t>);</w:t>
      </w:r>
      <w:proofErr w:type="gramEnd"/>
    </w:p>
    <w:p w14:paraId="709D177E" w14:textId="77777777" w:rsidR="00A20396" w:rsidRDefault="003654BB">
      <w:pPr>
        <w:tabs>
          <w:tab w:val="left" w:pos="2808"/>
        </w:tabs>
        <w:spacing w:before="252"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"Services"</w:t>
      </w:r>
      <w:r>
        <w:rPr>
          <w:rFonts w:ascii="Arial" w:eastAsia="Arial" w:hAnsi="Arial"/>
          <w:b/>
          <w:color w:val="000000"/>
          <w:sz w:val="22"/>
          <w:lang w:val="en-US"/>
        </w:rPr>
        <w:tab/>
      </w:r>
      <w:r>
        <w:rPr>
          <w:rFonts w:ascii="Arial" w:eastAsia="Arial" w:hAnsi="Arial"/>
          <w:color w:val="000000"/>
          <w:sz w:val="22"/>
          <w:lang w:val="en-US"/>
        </w:rPr>
        <w:t xml:space="preserve">means the services to be supplied by the Supplier to the Buyer under the </w:t>
      </w:r>
      <w:proofErr w:type="gramStart"/>
      <w:r>
        <w:rPr>
          <w:rFonts w:ascii="Arial" w:eastAsia="Arial" w:hAnsi="Arial"/>
          <w:color w:val="000000"/>
          <w:sz w:val="22"/>
          <w:lang w:val="en-US"/>
        </w:rPr>
        <w:t>Contract;</w:t>
      </w:r>
      <w:proofErr w:type="gramEnd"/>
    </w:p>
    <w:p w14:paraId="559B3B2D" w14:textId="77777777" w:rsidR="00A20396" w:rsidRDefault="003654BB">
      <w:pPr>
        <w:tabs>
          <w:tab w:val="left" w:pos="2808"/>
        </w:tabs>
        <w:spacing w:before="249"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"Specification"</w:t>
      </w:r>
      <w:r>
        <w:rPr>
          <w:rFonts w:ascii="Arial" w:eastAsia="Arial" w:hAnsi="Arial"/>
          <w:b/>
          <w:color w:val="000000"/>
          <w:sz w:val="22"/>
          <w:lang w:val="en-US"/>
        </w:rPr>
        <w:tab/>
      </w:r>
      <w:r>
        <w:rPr>
          <w:rFonts w:ascii="Arial" w:eastAsia="Arial" w:hAnsi="Arial"/>
          <w:color w:val="000000"/>
          <w:sz w:val="22"/>
          <w:lang w:val="en-US"/>
        </w:rPr>
        <w:t xml:space="preserve">means the specification for the Deliverables to be supplied by the Supplier to the Buyer (including as to quantity, description and quality) as specified in the Order </w:t>
      </w:r>
      <w:proofErr w:type="gramStart"/>
      <w:r>
        <w:rPr>
          <w:rFonts w:ascii="Arial" w:eastAsia="Arial" w:hAnsi="Arial"/>
          <w:color w:val="000000"/>
          <w:sz w:val="22"/>
          <w:lang w:val="en-US"/>
        </w:rPr>
        <w:t>Form;</w:t>
      </w:r>
      <w:proofErr w:type="gramEnd"/>
    </w:p>
    <w:p w14:paraId="3F3A17AC" w14:textId="77777777" w:rsidR="00A20396" w:rsidRDefault="003654BB">
      <w:pPr>
        <w:tabs>
          <w:tab w:val="left" w:pos="2808"/>
        </w:tabs>
        <w:spacing w:before="255"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"Staff"</w:t>
      </w:r>
      <w:r>
        <w:rPr>
          <w:rFonts w:ascii="Arial" w:eastAsia="Arial" w:hAnsi="Arial"/>
          <w:b/>
          <w:color w:val="000000"/>
          <w:sz w:val="22"/>
          <w:lang w:val="en-US"/>
        </w:rPr>
        <w:tab/>
      </w:r>
      <w:r>
        <w:rPr>
          <w:rFonts w:ascii="Arial" w:eastAsia="Arial" w:hAnsi="Arial"/>
          <w:color w:val="000000"/>
          <w:sz w:val="22"/>
          <w:lang w:val="en-US"/>
        </w:rPr>
        <w:t xml:space="preserve">means all directors, officers, employees, agents, consultants and contractors of the Supplier and/or of any sub-contractor of the Supplier engaged in the performance of the Supplier’s obligations under the </w:t>
      </w:r>
      <w:proofErr w:type="gramStart"/>
      <w:r>
        <w:rPr>
          <w:rFonts w:ascii="Arial" w:eastAsia="Arial" w:hAnsi="Arial"/>
          <w:color w:val="000000"/>
          <w:sz w:val="22"/>
          <w:lang w:val="en-US"/>
        </w:rPr>
        <w:t>Contract;</w:t>
      </w:r>
      <w:proofErr w:type="gramEnd"/>
    </w:p>
    <w:p w14:paraId="32AAF1A9" w14:textId="77777777" w:rsidR="00A20396" w:rsidRDefault="003654BB">
      <w:pPr>
        <w:tabs>
          <w:tab w:val="right" w:pos="8928"/>
        </w:tabs>
        <w:spacing w:before="4" w:line="253" w:lineRule="exact"/>
        <w:ind w:left="864"/>
        <w:jc w:val="both"/>
        <w:textAlignment w:val="baseline"/>
        <w:rPr>
          <w:rFonts w:ascii="Arial" w:eastAsia="Arial" w:hAnsi="Arial"/>
          <w:b/>
          <w:color w:val="000000"/>
        </w:rPr>
      </w:pPr>
      <w:r>
        <w:rPr>
          <w:rFonts w:ascii="Arial" w:eastAsia="Arial" w:hAnsi="Arial"/>
          <w:b/>
          <w:color w:val="000000"/>
          <w:sz w:val="22"/>
          <w:lang w:val="en-US"/>
        </w:rPr>
        <w:t>"Staff</w:t>
      </w:r>
      <w:r>
        <w:rPr>
          <w:rFonts w:ascii="Arial" w:eastAsia="Arial" w:hAnsi="Arial"/>
          <w:b/>
          <w:color w:val="000000"/>
          <w:sz w:val="22"/>
          <w:lang w:val="en-US"/>
        </w:rPr>
        <w:tab/>
        <w:t xml:space="preserve">Vetting </w:t>
      </w:r>
      <w:r>
        <w:rPr>
          <w:rFonts w:ascii="Arial" w:eastAsia="Arial" w:hAnsi="Arial"/>
          <w:color w:val="000000"/>
          <w:sz w:val="22"/>
          <w:lang w:val="en-US"/>
        </w:rPr>
        <w:t>means vetting procedures that accord with good industry</w:t>
      </w:r>
    </w:p>
    <w:p w14:paraId="6305A181" w14:textId="77777777" w:rsidR="00A20396" w:rsidRDefault="003654BB">
      <w:pPr>
        <w:tabs>
          <w:tab w:val="left" w:pos="2808"/>
        </w:tabs>
        <w:spacing w:line="250"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Procedures"</w:t>
      </w:r>
      <w:r>
        <w:rPr>
          <w:rFonts w:ascii="Arial" w:eastAsia="Arial" w:hAnsi="Arial"/>
          <w:b/>
          <w:color w:val="000000"/>
          <w:sz w:val="22"/>
          <w:lang w:val="en-US"/>
        </w:rPr>
        <w:tab/>
      </w:r>
      <w:r>
        <w:rPr>
          <w:rFonts w:ascii="Arial" w:eastAsia="Arial" w:hAnsi="Arial"/>
          <w:color w:val="000000"/>
          <w:sz w:val="22"/>
          <w:lang w:val="en-US"/>
        </w:rPr>
        <w:t xml:space="preserve">practice or, where applicable, the Buyer’s procedures for the vetting of personnel as provided to the Supplier from time to </w:t>
      </w:r>
      <w:proofErr w:type="gramStart"/>
      <w:r>
        <w:rPr>
          <w:rFonts w:ascii="Arial" w:eastAsia="Arial" w:hAnsi="Arial"/>
          <w:color w:val="000000"/>
          <w:sz w:val="22"/>
          <w:lang w:val="en-US"/>
        </w:rPr>
        <w:t>time;</w:t>
      </w:r>
      <w:proofErr w:type="gramEnd"/>
    </w:p>
    <w:p w14:paraId="6A11CC25" w14:textId="77777777" w:rsidR="00A20396" w:rsidRDefault="003654BB">
      <w:pPr>
        <w:spacing w:before="8"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w:t>
      </w:r>
      <w:proofErr w:type="spellStart"/>
      <w:r>
        <w:rPr>
          <w:rFonts w:ascii="Arial" w:eastAsia="Arial" w:hAnsi="Arial"/>
          <w:b/>
          <w:color w:val="000000"/>
          <w:sz w:val="22"/>
          <w:lang w:val="en-US"/>
        </w:rPr>
        <w:t>Subprocessor</w:t>
      </w:r>
      <w:proofErr w:type="spellEnd"/>
      <w:r>
        <w:rPr>
          <w:rFonts w:ascii="Arial" w:eastAsia="Arial" w:hAnsi="Arial"/>
          <w:b/>
          <w:color w:val="000000"/>
          <w:sz w:val="22"/>
          <w:lang w:val="en-US"/>
        </w:rPr>
        <w:t xml:space="preserve">" </w:t>
      </w:r>
      <w:r>
        <w:rPr>
          <w:rFonts w:ascii="Arial" w:eastAsia="Arial" w:hAnsi="Arial"/>
          <w:color w:val="000000"/>
          <w:sz w:val="22"/>
          <w:lang w:val="en-US"/>
        </w:rPr>
        <w:t xml:space="preserve">any third Party appointed to process Personal Data on behalf of the Supplier related to the </w:t>
      </w:r>
      <w:proofErr w:type="gramStart"/>
      <w:r>
        <w:rPr>
          <w:rFonts w:ascii="Arial" w:eastAsia="Arial" w:hAnsi="Arial"/>
          <w:color w:val="000000"/>
          <w:sz w:val="22"/>
          <w:lang w:val="en-US"/>
        </w:rPr>
        <w:t>Contract;</w:t>
      </w:r>
      <w:proofErr w:type="gramEnd"/>
    </w:p>
    <w:p w14:paraId="47D19210" w14:textId="77777777" w:rsidR="00A20396" w:rsidRDefault="003654BB">
      <w:pPr>
        <w:spacing w:before="250"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 xml:space="preserve">"Supplier Staff" </w:t>
      </w:r>
      <w:r>
        <w:rPr>
          <w:rFonts w:ascii="Arial" w:eastAsia="Arial" w:hAnsi="Arial"/>
          <w:color w:val="000000"/>
          <w:sz w:val="22"/>
          <w:lang w:val="en-US"/>
        </w:rPr>
        <w:t xml:space="preserve">all directors, officers, employees, agents, consultants and contractors of the Supplier and/or of any Subcontractor engaged in the performance of the Supplier’s obligations under a </w:t>
      </w:r>
      <w:proofErr w:type="gramStart"/>
      <w:r>
        <w:rPr>
          <w:rFonts w:ascii="Arial" w:eastAsia="Arial" w:hAnsi="Arial"/>
          <w:color w:val="000000"/>
          <w:sz w:val="22"/>
          <w:lang w:val="en-US"/>
        </w:rPr>
        <w:t>Contract;</w:t>
      </w:r>
      <w:proofErr w:type="gramEnd"/>
    </w:p>
    <w:p w14:paraId="4DDD5BDC" w14:textId="77777777" w:rsidR="00A20396" w:rsidRDefault="003654BB">
      <w:pPr>
        <w:tabs>
          <w:tab w:val="left" w:pos="2808"/>
        </w:tabs>
        <w:spacing w:line="252" w:lineRule="exact"/>
        <w:ind w:left="864"/>
        <w:textAlignment w:val="baseline"/>
        <w:rPr>
          <w:rFonts w:ascii="Arial" w:eastAsia="Arial" w:hAnsi="Arial"/>
          <w:b/>
          <w:color w:val="000000"/>
        </w:rPr>
      </w:pPr>
      <w:r>
        <w:rPr>
          <w:rFonts w:ascii="Arial" w:eastAsia="Arial" w:hAnsi="Arial"/>
          <w:b/>
          <w:color w:val="000000"/>
          <w:sz w:val="22"/>
          <w:lang w:val="en-US"/>
        </w:rPr>
        <w:t>"Supplier"</w:t>
      </w:r>
      <w:r>
        <w:rPr>
          <w:rFonts w:ascii="Arial" w:eastAsia="Arial" w:hAnsi="Arial"/>
          <w:b/>
          <w:color w:val="000000"/>
          <w:sz w:val="22"/>
          <w:lang w:val="en-US"/>
        </w:rPr>
        <w:tab/>
      </w:r>
      <w:r>
        <w:rPr>
          <w:rFonts w:ascii="Arial" w:eastAsia="Arial" w:hAnsi="Arial"/>
          <w:color w:val="000000"/>
          <w:sz w:val="22"/>
          <w:lang w:val="en-US"/>
        </w:rPr>
        <w:t xml:space="preserve">means the person named as Supplier in the Order </w:t>
      </w:r>
      <w:proofErr w:type="gramStart"/>
      <w:r>
        <w:rPr>
          <w:rFonts w:ascii="Arial" w:eastAsia="Arial" w:hAnsi="Arial"/>
          <w:color w:val="000000"/>
          <w:sz w:val="22"/>
          <w:lang w:val="en-US"/>
        </w:rPr>
        <w:t>Form;</w:t>
      </w:r>
      <w:proofErr w:type="gramEnd"/>
    </w:p>
    <w:p w14:paraId="4019DDEA" w14:textId="77777777" w:rsidR="00A20396" w:rsidRDefault="003654BB">
      <w:pPr>
        <w:tabs>
          <w:tab w:val="left" w:pos="2808"/>
        </w:tabs>
        <w:spacing w:before="253" w:after="244" w:line="253" w:lineRule="exact"/>
        <w:ind w:left="2808" w:right="216" w:hanging="1944"/>
        <w:jc w:val="both"/>
        <w:textAlignment w:val="baseline"/>
        <w:rPr>
          <w:rFonts w:ascii="Arial" w:eastAsia="Arial" w:hAnsi="Arial"/>
          <w:b/>
          <w:color w:val="000000"/>
        </w:rPr>
      </w:pPr>
      <w:r>
        <w:rPr>
          <w:rFonts w:ascii="Arial" w:eastAsia="Arial" w:hAnsi="Arial"/>
          <w:b/>
          <w:color w:val="000000"/>
          <w:sz w:val="22"/>
          <w:lang w:val="en-US"/>
        </w:rPr>
        <w:t>"Term"</w:t>
      </w:r>
      <w:r>
        <w:rPr>
          <w:rFonts w:ascii="Arial" w:eastAsia="Arial" w:hAnsi="Arial"/>
          <w:b/>
          <w:color w:val="000000"/>
          <w:sz w:val="22"/>
          <w:lang w:val="en-US"/>
        </w:rPr>
        <w:tab/>
      </w:r>
      <w:r>
        <w:rPr>
          <w:rFonts w:ascii="Arial" w:eastAsia="Arial" w:hAnsi="Arial"/>
          <w:color w:val="000000"/>
          <w:sz w:val="22"/>
          <w:lang w:val="en-US"/>
        </w:rPr>
        <w:t xml:space="preserve">means the period from the start date of the Contract set out in the Order Form to the Expiry Date as such period may be extended in accordance with clause </w:t>
      </w:r>
      <w:proofErr w:type="gramStart"/>
      <w:r>
        <w:rPr>
          <w:rFonts w:ascii="Arial" w:eastAsia="Arial" w:hAnsi="Arial"/>
          <w:color w:val="000000"/>
          <w:sz w:val="22"/>
          <w:lang w:val="en-US"/>
        </w:rPr>
        <w:t>[ ]</w:t>
      </w:r>
      <w:proofErr w:type="gramEnd"/>
      <w:r>
        <w:rPr>
          <w:rFonts w:ascii="Arial" w:eastAsia="Arial" w:hAnsi="Arial"/>
          <w:color w:val="000000"/>
          <w:sz w:val="22"/>
          <w:lang w:val="en-US"/>
        </w:rPr>
        <w:t xml:space="preserve"> or terminated in accordance with the terms and conditions of the Contract;</w:t>
      </w:r>
    </w:p>
    <w:tbl>
      <w:tblPr>
        <w:tblW w:w="0" w:type="auto"/>
        <w:tblLayout w:type="fixed"/>
        <w:tblCellMar>
          <w:left w:w="0" w:type="dxa"/>
          <w:right w:w="0" w:type="dxa"/>
        </w:tblCellMar>
        <w:tblLook w:val="04A0" w:firstRow="1" w:lastRow="0" w:firstColumn="1" w:lastColumn="0" w:noHBand="0" w:noVBand="1"/>
      </w:tblPr>
      <w:tblGrid>
        <w:gridCol w:w="2698"/>
        <w:gridCol w:w="6442"/>
      </w:tblGrid>
      <w:tr w:rsidR="00A20396" w14:paraId="24E34AE1" w14:textId="77777777">
        <w:trPr>
          <w:trHeight w:hRule="exact" w:val="1522"/>
        </w:trPr>
        <w:tc>
          <w:tcPr>
            <w:tcW w:w="2698" w:type="dxa"/>
            <w:tcBorders>
              <w:top w:val="none" w:sz="0" w:space="0" w:color="000000"/>
              <w:left w:val="none" w:sz="0" w:space="0" w:color="000000"/>
              <w:bottom w:val="none" w:sz="0" w:space="0" w:color="000000"/>
              <w:right w:val="none" w:sz="0" w:space="0" w:color="000000"/>
            </w:tcBorders>
          </w:tcPr>
          <w:p w14:paraId="3B632F6D" w14:textId="77777777" w:rsidR="00A20396" w:rsidRDefault="003654BB">
            <w:pPr>
              <w:spacing w:after="1011" w:line="253" w:lineRule="exact"/>
              <w:ind w:left="864"/>
              <w:textAlignment w:val="baseline"/>
              <w:rPr>
                <w:rFonts w:ascii="Arial" w:eastAsia="Arial" w:hAnsi="Arial"/>
                <w:b/>
                <w:color w:val="000000"/>
              </w:rPr>
            </w:pPr>
            <w:r>
              <w:rPr>
                <w:rFonts w:ascii="Arial" w:eastAsia="Arial" w:hAnsi="Arial"/>
                <w:b/>
                <w:color w:val="000000"/>
                <w:lang w:val="en-US"/>
              </w:rPr>
              <w:t>"US-EU Privacy Shield Register"</w:t>
            </w:r>
          </w:p>
        </w:tc>
        <w:tc>
          <w:tcPr>
            <w:tcW w:w="6442" w:type="dxa"/>
            <w:tcBorders>
              <w:top w:val="none" w:sz="0" w:space="0" w:color="000000"/>
              <w:left w:val="none" w:sz="0" w:space="0" w:color="000000"/>
              <w:bottom w:val="none" w:sz="0" w:space="0" w:color="000000"/>
              <w:right w:val="none" w:sz="0" w:space="0" w:color="000000"/>
            </w:tcBorders>
          </w:tcPr>
          <w:p w14:paraId="671F4522" w14:textId="77777777" w:rsidR="00A20396" w:rsidRDefault="003654BB">
            <w:pPr>
              <w:spacing w:line="253" w:lineRule="exact"/>
              <w:ind w:left="144" w:right="252"/>
              <w:jc w:val="both"/>
              <w:textAlignment w:val="baseline"/>
              <w:rPr>
                <w:rFonts w:ascii="Arial" w:eastAsia="Arial" w:hAnsi="Arial"/>
                <w:color w:val="000000"/>
              </w:rPr>
            </w:pPr>
            <w:r>
              <w:rPr>
                <w:rFonts w:ascii="Arial" w:eastAsia="Arial" w:hAnsi="Arial"/>
                <w:color w:val="000000"/>
                <w:lang w:val="en-US"/>
              </w:rPr>
              <w:t>a list of companies maintained by the United States of America Department for Commence that have self-certified their commitment to adhere to the European legislation relating to the processing of personal data to non-EU</w:t>
            </w:r>
          </w:p>
          <w:p w14:paraId="35AC0FB4" w14:textId="77777777" w:rsidR="00A20396" w:rsidRDefault="003654BB">
            <w:pPr>
              <w:tabs>
                <w:tab w:val="left" w:pos="1512"/>
                <w:tab w:val="left" w:pos="2664"/>
                <w:tab w:val="left" w:pos="3384"/>
                <w:tab w:val="left" w:pos="4752"/>
                <w:tab w:val="left" w:pos="5904"/>
              </w:tabs>
              <w:spacing w:line="252" w:lineRule="exact"/>
              <w:ind w:left="144" w:right="252"/>
              <w:jc w:val="both"/>
              <w:textAlignment w:val="baseline"/>
              <w:rPr>
                <w:rFonts w:ascii="Arial" w:eastAsia="Arial" w:hAnsi="Arial"/>
                <w:color w:val="000000"/>
              </w:rPr>
            </w:pPr>
            <w:r>
              <w:rPr>
                <w:rFonts w:ascii="Arial" w:eastAsia="Arial" w:hAnsi="Arial"/>
                <w:color w:val="000000"/>
                <w:lang w:val="en-US"/>
              </w:rPr>
              <w:t>countries</w:t>
            </w:r>
            <w:r>
              <w:rPr>
                <w:rFonts w:ascii="Arial" w:eastAsia="Arial" w:hAnsi="Arial"/>
                <w:color w:val="000000"/>
                <w:lang w:val="en-US"/>
              </w:rPr>
              <w:tab/>
              <w:t>which</w:t>
            </w:r>
            <w:r>
              <w:rPr>
                <w:rFonts w:ascii="Arial" w:eastAsia="Arial" w:hAnsi="Arial"/>
                <w:color w:val="000000"/>
                <w:lang w:val="en-US"/>
              </w:rPr>
              <w:tab/>
              <w:t>is</w:t>
            </w:r>
            <w:r>
              <w:rPr>
                <w:rFonts w:ascii="Arial" w:eastAsia="Arial" w:hAnsi="Arial"/>
                <w:color w:val="000000"/>
                <w:lang w:val="en-US"/>
              </w:rPr>
              <w:tab/>
              <w:t>available</w:t>
            </w:r>
            <w:r>
              <w:rPr>
                <w:rFonts w:ascii="Arial" w:eastAsia="Arial" w:hAnsi="Arial"/>
                <w:color w:val="000000"/>
                <w:lang w:val="en-US"/>
              </w:rPr>
              <w:tab/>
              <w:t>online</w:t>
            </w:r>
            <w:r>
              <w:rPr>
                <w:rFonts w:ascii="Arial" w:eastAsia="Arial" w:hAnsi="Arial"/>
                <w:color w:val="000000"/>
                <w:lang w:val="en-US"/>
              </w:rPr>
              <w:tab/>
              <w:t xml:space="preserve">at: </w:t>
            </w:r>
            <w:r>
              <w:rPr>
                <w:rFonts w:ascii="Arial" w:eastAsia="Arial" w:hAnsi="Arial"/>
                <w:color w:val="000000"/>
                <w:lang w:val="en-US"/>
              </w:rPr>
              <w:br/>
            </w:r>
            <w:hyperlink r:id="rId12">
              <w:r>
                <w:rPr>
                  <w:rFonts w:ascii="Arial" w:eastAsia="Arial" w:hAnsi="Arial"/>
                  <w:color w:val="0000FF"/>
                  <w:u w:val="single"/>
                  <w:lang w:val="en-US"/>
                </w:rPr>
                <w:t>https://www.privacyshield.gov/list;</w:t>
              </w:r>
            </w:hyperlink>
            <w:r>
              <w:rPr>
                <w:rFonts w:ascii="Arial" w:eastAsia="Arial" w:hAnsi="Arial"/>
                <w:color w:val="000000"/>
                <w:lang w:val="en-US"/>
              </w:rPr>
              <w:t xml:space="preserve"> </w:t>
            </w:r>
          </w:p>
        </w:tc>
      </w:tr>
    </w:tbl>
    <w:p w14:paraId="3EBC4F16" w14:textId="77777777" w:rsidR="00A20396" w:rsidRDefault="00A20396">
      <w:pPr>
        <w:spacing w:after="52" w:line="20" w:lineRule="exact"/>
      </w:pPr>
    </w:p>
    <w:p w14:paraId="5932E56B"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13</w:t>
      </w:r>
    </w:p>
    <w:p w14:paraId="10981F54"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36F68ABF" w14:textId="77777777" w:rsidR="00A20396" w:rsidRDefault="00A20396">
      <w:pPr>
        <w:sectPr w:rsidR="00A20396">
          <w:pgSz w:w="11914" w:h="16838"/>
          <w:pgMar w:top="700" w:right="1373" w:bottom="282" w:left="1401" w:header="720" w:footer="720" w:gutter="0"/>
          <w:cols w:space="720"/>
        </w:sectPr>
      </w:pPr>
    </w:p>
    <w:p w14:paraId="2B3581D4"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3EC25D96"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418D067A" w14:textId="77777777" w:rsidR="00A20396" w:rsidRDefault="003654BB">
      <w:pPr>
        <w:tabs>
          <w:tab w:val="left" w:pos="2808"/>
        </w:tabs>
        <w:spacing w:before="1019" w:line="255" w:lineRule="exact"/>
        <w:ind w:left="2808" w:right="216" w:hanging="1944"/>
        <w:textAlignment w:val="baseline"/>
        <w:rPr>
          <w:rFonts w:ascii="Arial" w:eastAsia="Arial" w:hAnsi="Arial"/>
          <w:b/>
          <w:color w:val="000000"/>
        </w:rPr>
      </w:pPr>
      <w:r>
        <w:rPr>
          <w:rFonts w:ascii="Arial" w:eastAsia="Arial" w:hAnsi="Arial"/>
          <w:b/>
          <w:color w:val="000000"/>
          <w:sz w:val="22"/>
          <w:lang w:val="en-US"/>
        </w:rPr>
        <w:t>"VAT"</w:t>
      </w:r>
      <w:r>
        <w:rPr>
          <w:rFonts w:ascii="Arial" w:eastAsia="Arial" w:hAnsi="Arial"/>
          <w:b/>
          <w:color w:val="000000"/>
          <w:sz w:val="22"/>
          <w:lang w:val="en-US"/>
        </w:rPr>
        <w:tab/>
      </w:r>
      <w:r>
        <w:rPr>
          <w:rFonts w:ascii="Arial" w:eastAsia="Arial" w:hAnsi="Arial"/>
          <w:color w:val="000000"/>
          <w:sz w:val="22"/>
          <w:lang w:val="en-US"/>
        </w:rPr>
        <w:t xml:space="preserve">means value added tax in accordance with the provisions of the Value Added Tax Act </w:t>
      </w:r>
      <w:proofErr w:type="gramStart"/>
      <w:r>
        <w:rPr>
          <w:rFonts w:ascii="Arial" w:eastAsia="Arial" w:hAnsi="Arial"/>
          <w:color w:val="000000"/>
          <w:sz w:val="22"/>
          <w:lang w:val="en-US"/>
        </w:rPr>
        <w:t>1994;</w:t>
      </w:r>
      <w:proofErr w:type="gramEnd"/>
    </w:p>
    <w:p w14:paraId="5A3E5EFE" w14:textId="77777777" w:rsidR="00A20396" w:rsidRDefault="003654BB">
      <w:pPr>
        <w:tabs>
          <w:tab w:val="left" w:pos="2808"/>
        </w:tabs>
        <w:spacing w:before="254" w:line="253" w:lineRule="exact"/>
        <w:ind w:left="2808" w:right="216" w:hanging="1944"/>
        <w:textAlignment w:val="baseline"/>
        <w:rPr>
          <w:rFonts w:ascii="Arial" w:eastAsia="Arial" w:hAnsi="Arial"/>
          <w:b/>
          <w:color w:val="000000"/>
          <w:spacing w:val="1"/>
        </w:rPr>
      </w:pPr>
      <w:r>
        <w:rPr>
          <w:rFonts w:ascii="Arial" w:eastAsia="Arial" w:hAnsi="Arial"/>
          <w:b/>
          <w:color w:val="000000"/>
          <w:spacing w:val="1"/>
          <w:sz w:val="22"/>
          <w:lang w:val="en-US"/>
        </w:rPr>
        <w:t>"Workers"</w:t>
      </w:r>
      <w:r>
        <w:rPr>
          <w:rFonts w:ascii="Arial" w:eastAsia="Arial" w:hAnsi="Arial"/>
          <w:b/>
          <w:color w:val="000000"/>
          <w:spacing w:val="1"/>
          <w:sz w:val="22"/>
          <w:lang w:val="en-US"/>
        </w:rPr>
        <w:tab/>
      </w:r>
      <w:r>
        <w:rPr>
          <w:rFonts w:ascii="Arial" w:eastAsia="Arial" w:hAnsi="Arial"/>
          <w:color w:val="000000"/>
          <w:spacing w:val="1"/>
          <w:sz w:val="22"/>
          <w:lang w:val="en-US"/>
        </w:rPr>
        <w:t>any one of the Supplier Staff which the Buyer, in its reasonable opinion, considers is an individual to which Procurement Policy Note 08/15 (Tax Arrangements of Public Appointees) (</w:t>
      </w:r>
      <w:hyperlink r:id="rId13">
        <w:r>
          <w:rPr>
            <w:rFonts w:ascii="Arial" w:eastAsia="Arial" w:hAnsi="Arial"/>
            <w:color w:val="0000FF"/>
            <w:spacing w:val="1"/>
            <w:sz w:val="22"/>
            <w:u w:val="single"/>
            <w:lang w:val="en-US"/>
          </w:rPr>
          <w:t>https://www.gov.uk/government/publications/procurement-policynote-0815-tax-arrangements-of-appointees)</w:t>
        </w:r>
      </w:hyperlink>
      <w:r>
        <w:rPr>
          <w:rFonts w:ascii="Arial" w:eastAsia="Arial" w:hAnsi="Arial"/>
          <w:color w:val="000000"/>
          <w:spacing w:val="1"/>
          <w:sz w:val="22"/>
          <w:lang w:val="en-US"/>
        </w:rPr>
        <w:t xml:space="preserve"> applies in respect of the Deliverables;</w:t>
      </w:r>
    </w:p>
    <w:p w14:paraId="25CF2CF6" w14:textId="77777777" w:rsidR="00A20396" w:rsidRDefault="003654BB">
      <w:pPr>
        <w:spacing w:line="252" w:lineRule="exact"/>
        <w:ind w:left="2808" w:right="216" w:hanging="1944"/>
        <w:textAlignment w:val="baseline"/>
        <w:rPr>
          <w:rFonts w:ascii="Arial" w:eastAsia="Arial" w:hAnsi="Arial"/>
          <w:b/>
          <w:color w:val="000000"/>
        </w:rPr>
      </w:pPr>
      <w:r>
        <w:rPr>
          <w:rFonts w:ascii="Arial" w:eastAsia="Arial" w:hAnsi="Arial"/>
          <w:b/>
          <w:color w:val="000000"/>
          <w:sz w:val="22"/>
          <w:lang w:val="en-US"/>
        </w:rPr>
        <w:t xml:space="preserve">"Working Day" </w:t>
      </w:r>
      <w:r>
        <w:rPr>
          <w:rFonts w:ascii="Arial" w:eastAsia="Arial" w:hAnsi="Arial"/>
          <w:color w:val="000000"/>
          <w:sz w:val="22"/>
          <w:lang w:val="en-US"/>
        </w:rPr>
        <w:t>means a day (other than a Saturday or Sunday) on which banks are open for business in the City of London.</w:t>
      </w:r>
    </w:p>
    <w:p w14:paraId="17FCA86B" w14:textId="77777777" w:rsidR="00A20396" w:rsidRDefault="003654BB">
      <w:pPr>
        <w:numPr>
          <w:ilvl w:val="0"/>
          <w:numId w:val="9"/>
        </w:numPr>
        <w:spacing w:before="379" w:line="322" w:lineRule="exact"/>
        <w:textAlignment w:val="baseline"/>
        <w:rPr>
          <w:rFonts w:ascii="Arial" w:eastAsia="Arial" w:hAnsi="Arial"/>
          <w:b/>
          <w:color w:val="000000"/>
          <w:spacing w:val="1"/>
          <w:sz w:val="28"/>
        </w:rPr>
      </w:pPr>
      <w:r>
        <w:rPr>
          <w:rFonts w:ascii="Arial" w:eastAsia="Arial" w:hAnsi="Arial"/>
          <w:b/>
          <w:color w:val="000000"/>
          <w:spacing w:val="1"/>
          <w:sz w:val="28"/>
          <w:lang w:val="en-US"/>
        </w:rPr>
        <w:t>Understanding the Contract</w:t>
      </w:r>
    </w:p>
    <w:p w14:paraId="52D5DC8C" w14:textId="77777777" w:rsidR="00A20396" w:rsidRDefault="003654BB">
      <w:pPr>
        <w:spacing w:before="1" w:line="249" w:lineRule="exact"/>
        <w:ind w:left="576"/>
        <w:textAlignment w:val="baseline"/>
        <w:rPr>
          <w:rFonts w:ascii="Arial" w:eastAsia="Arial" w:hAnsi="Arial"/>
          <w:color w:val="000000"/>
        </w:rPr>
      </w:pPr>
      <w:r>
        <w:rPr>
          <w:rFonts w:ascii="Arial" w:eastAsia="Arial" w:hAnsi="Arial"/>
          <w:color w:val="000000"/>
          <w:sz w:val="22"/>
          <w:lang w:val="en-US"/>
        </w:rPr>
        <w:t>In the Contract, unless the context otherwise requires:</w:t>
      </w:r>
    </w:p>
    <w:p w14:paraId="717AD23B" w14:textId="77777777" w:rsidR="00A20396" w:rsidRDefault="003654BB">
      <w:pPr>
        <w:tabs>
          <w:tab w:val="left" w:pos="720"/>
        </w:tabs>
        <w:spacing w:before="370" w:line="254" w:lineRule="exact"/>
        <w:ind w:left="720" w:right="144" w:hanging="720"/>
        <w:jc w:val="both"/>
        <w:textAlignment w:val="baseline"/>
        <w:rPr>
          <w:rFonts w:ascii="Arial" w:eastAsia="Arial" w:hAnsi="Arial"/>
          <w:color w:val="000000"/>
        </w:rPr>
      </w:pPr>
      <w:r>
        <w:rPr>
          <w:rFonts w:ascii="Arial" w:eastAsia="Arial" w:hAnsi="Arial"/>
          <w:color w:val="000000"/>
          <w:sz w:val="22"/>
          <w:lang w:val="en-US"/>
        </w:rPr>
        <w:t>2.1</w:t>
      </w:r>
      <w:r>
        <w:rPr>
          <w:rFonts w:ascii="Arial" w:eastAsia="Arial" w:hAnsi="Arial"/>
          <w:color w:val="000000"/>
          <w:sz w:val="22"/>
          <w:lang w:val="en-US"/>
        </w:rPr>
        <w:tab/>
        <w:t xml:space="preserve">references to numbered clauses are references to the relevant clause in these terms and </w:t>
      </w:r>
      <w:proofErr w:type="gramStart"/>
      <w:r>
        <w:rPr>
          <w:rFonts w:ascii="Arial" w:eastAsia="Arial" w:hAnsi="Arial"/>
          <w:color w:val="000000"/>
          <w:sz w:val="22"/>
          <w:lang w:val="en-US"/>
        </w:rPr>
        <w:t>conditions;</w:t>
      </w:r>
      <w:proofErr w:type="gramEnd"/>
    </w:p>
    <w:p w14:paraId="0FE00671" w14:textId="77777777" w:rsidR="00A20396" w:rsidRDefault="003654BB">
      <w:pPr>
        <w:tabs>
          <w:tab w:val="left" w:pos="720"/>
        </w:tabs>
        <w:spacing w:before="241" w:line="254" w:lineRule="exact"/>
        <w:ind w:left="720" w:right="1080" w:hanging="720"/>
        <w:textAlignment w:val="baseline"/>
        <w:rPr>
          <w:rFonts w:ascii="Arial" w:eastAsia="Arial" w:hAnsi="Arial"/>
          <w:color w:val="000000"/>
        </w:rPr>
      </w:pPr>
      <w:r>
        <w:rPr>
          <w:rFonts w:ascii="Arial" w:eastAsia="Arial" w:hAnsi="Arial"/>
          <w:color w:val="000000"/>
          <w:sz w:val="22"/>
          <w:lang w:val="en-US"/>
        </w:rPr>
        <w:t>2.2</w:t>
      </w:r>
      <w:r>
        <w:rPr>
          <w:rFonts w:ascii="Arial" w:eastAsia="Arial" w:hAnsi="Arial"/>
          <w:color w:val="000000"/>
          <w:sz w:val="22"/>
          <w:lang w:val="en-US"/>
        </w:rPr>
        <w:tab/>
        <w:t xml:space="preserve">any obligation on any Party not to do or omit to do anything shall include an obligation not to allow that thing to be done or omitted to be </w:t>
      </w:r>
      <w:proofErr w:type="gramStart"/>
      <w:r>
        <w:rPr>
          <w:rFonts w:ascii="Arial" w:eastAsia="Arial" w:hAnsi="Arial"/>
          <w:color w:val="000000"/>
          <w:sz w:val="22"/>
          <w:lang w:val="en-US"/>
        </w:rPr>
        <w:t>done;</w:t>
      </w:r>
      <w:proofErr w:type="gramEnd"/>
    </w:p>
    <w:p w14:paraId="2063CAD6" w14:textId="77777777" w:rsidR="00A20396" w:rsidRDefault="003654BB">
      <w:pPr>
        <w:tabs>
          <w:tab w:val="left" w:pos="720"/>
        </w:tabs>
        <w:spacing w:before="236" w:line="254" w:lineRule="exact"/>
        <w:ind w:left="720" w:right="1224" w:hanging="720"/>
        <w:textAlignment w:val="baseline"/>
        <w:rPr>
          <w:rFonts w:ascii="Arial" w:eastAsia="Arial" w:hAnsi="Arial"/>
          <w:color w:val="000000"/>
        </w:rPr>
      </w:pPr>
      <w:r>
        <w:rPr>
          <w:rFonts w:ascii="Arial" w:eastAsia="Arial" w:hAnsi="Arial"/>
          <w:color w:val="000000"/>
          <w:sz w:val="22"/>
          <w:lang w:val="en-US"/>
        </w:rPr>
        <w:t>2.3</w:t>
      </w:r>
      <w:r>
        <w:rPr>
          <w:rFonts w:ascii="Arial" w:eastAsia="Arial" w:hAnsi="Arial"/>
          <w:color w:val="000000"/>
          <w:sz w:val="22"/>
          <w:lang w:val="en-US"/>
        </w:rPr>
        <w:tab/>
        <w:t xml:space="preserve">the headings in this Contract are for information only and do not affect the interpretation of the </w:t>
      </w:r>
      <w:proofErr w:type="gramStart"/>
      <w:r>
        <w:rPr>
          <w:rFonts w:ascii="Arial" w:eastAsia="Arial" w:hAnsi="Arial"/>
          <w:color w:val="000000"/>
          <w:sz w:val="22"/>
          <w:lang w:val="en-US"/>
        </w:rPr>
        <w:t>Contract;</w:t>
      </w:r>
      <w:proofErr w:type="gramEnd"/>
    </w:p>
    <w:p w14:paraId="2F69268B" w14:textId="77777777" w:rsidR="00A20396" w:rsidRDefault="003654BB">
      <w:pPr>
        <w:tabs>
          <w:tab w:val="left" w:pos="720"/>
        </w:tabs>
        <w:spacing w:before="236" w:line="254" w:lineRule="exact"/>
        <w:ind w:left="720" w:right="144" w:hanging="720"/>
        <w:textAlignment w:val="baseline"/>
        <w:rPr>
          <w:rFonts w:ascii="Arial" w:eastAsia="Arial" w:hAnsi="Arial"/>
          <w:color w:val="000000"/>
          <w:spacing w:val="-1"/>
        </w:rPr>
      </w:pPr>
      <w:r>
        <w:rPr>
          <w:rFonts w:ascii="Arial" w:eastAsia="Arial" w:hAnsi="Arial"/>
          <w:color w:val="000000"/>
          <w:spacing w:val="-1"/>
          <w:sz w:val="22"/>
          <w:lang w:val="en-US"/>
        </w:rPr>
        <w:t>2.4</w:t>
      </w:r>
      <w:r>
        <w:rPr>
          <w:rFonts w:ascii="Arial" w:eastAsia="Arial" w:hAnsi="Arial"/>
          <w:color w:val="000000"/>
          <w:spacing w:val="-1"/>
          <w:sz w:val="22"/>
          <w:lang w:val="en-US"/>
        </w:rPr>
        <w:tab/>
        <w:t xml:space="preserve">references to "writing" include printing, display on a screen and electronic transmission and other modes of representing or reproducing words in a visible </w:t>
      </w:r>
      <w:proofErr w:type="gramStart"/>
      <w:r>
        <w:rPr>
          <w:rFonts w:ascii="Arial" w:eastAsia="Arial" w:hAnsi="Arial"/>
          <w:color w:val="000000"/>
          <w:spacing w:val="-1"/>
          <w:sz w:val="22"/>
          <w:lang w:val="en-US"/>
        </w:rPr>
        <w:t>form;</w:t>
      </w:r>
      <w:proofErr w:type="gramEnd"/>
    </w:p>
    <w:p w14:paraId="6FF8822D" w14:textId="77777777" w:rsidR="00A20396" w:rsidRDefault="003654BB">
      <w:pPr>
        <w:tabs>
          <w:tab w:val="left" w:pos="720"/>
        </w:tabs>
        <w:spacing w:before="245" w:line="249" w:lineRule="exact"/>
        <w:textAlignment w:val="baseline"/>
        <w:rPr>
          <w:rFonts w:ascii="Arial" w:eastAsia="Arial" w:hAnsi="Arial"/>
          <w:color w:val="000000"/>
          <w:spacing w:val="-1"/>
        </w:rPr>
      </w:pPr>
      <w:r>
        <w:rPr>
          <w:rFonts w:ascii="Arial" w:eastAsia="Arial" w:hAnsi="Arial"/>
          <w:color w:val="000000"/>
          <w:spacing w:val="-1"/>
          <w:sz w:val="22"/>
          <w:lang w:val="en-US"/>
        </w:rPr>
        <w:t>2.5</w:t>
      </w:r>
      <w:r>
        <w:rPr>
          <w:rFonts w:ascii="Arial" w:eastAsia="Arial" w:hAnsi="Arial"/>
          <w:color w:val="000000"/>
          <w:spacing w:val="-1"/>
          <w:sz w:val="22"/>
          <w:lang w:val="en-US"/>
        </w:rPr>
        <w:tab/>
        <w:t xml:space="preserve">the singular includes the plural and </w:t>
      </w:r>
      <w:proofErr w:type="gramStart"/>
      <w:r>
        <w:rPr>
          <w:rFonts w:ascii="Arial" w:eastAsia="Arial" w:hAnsi="Arial"/>
          <w:color w:val="000000"/>
          <w:spacing w:val="-1"/>
          <w:sz w:val="22"/>
          <w:lang w:val="en-US"/>
        </w:rPr>
        <w:t>vice versa;</w:t>
      </w:r>
      <w:proofErr w:type="gramEnd"/>
    </w:p>
    <w:p w14:paraId="2BA6F6D4" w14:textId="77777777" w:rsidR="00A20396" w:rsidRDefault="003654BB">
      <w:pPr>
        <w:tabs>
          <w:tab w:val="left" w:pos="720"/>
        </w:tabs>
        <w:spacing w:before="242" w:line="254" w:lineRule="exact"/>
        <w:ind w:left="720" w:right="360" w:hanging="720"/>
        <w:textAlignment w:val="baseline"/>
        <w:rPr>
          <w:rFonts w:ascii="Arial" w:eastAsia="Arial" w:hAnsi="Arial"/>
          <w:color w:val="000000"/>
        </w:rPr>
      </w:pPr>
      <w:r>
        <w:rPr>
          <w:rFonts w:ascii="Arial" w:eastAsia="Arial" w:hAnsi="Arial"/>
          <w:color w:val="000000"/>
          <w:sz w:val="22"/>
          <w:lang w:val="en-US"/>
        </w:rPr>
        <w:t>2.6</w:t>
      </w:r>
      <w:r>
        <w:rPr>
          <w:rFonts w:ascii="Arial" w:eastAsia="Arial" w:hAnsi="Arial"/>
          <w:color w:val="000000"/>
          <w:sz w:val="22"/>
          <w:lang w:val="en-US"/>
        </w:rPr>
        <w:tab/>
        <w:t xml:space="preserve">a reference to any law includes a reference to that law as amended, extended, </w:t>
      </w:r>
      <w:proofErr w:type="gramStart"/>
      <w:r>
        <w:rPr>
          <w:rFonts w:ascii="Arial" w:eastAsia="Arial" w:hAnsi="Arial"/>
          <w:color w:val="000000"/>
          <w:sz w:val="22"/>
          <w:lang w:val="en-US"/>
        </w:rPr>
        <w:t>consolidated</w:t>
      </w:r>
      <w:proofErr w:type="gramEnd"/>
      <w:r>
        <w:rPr>
          <w:rFonts w:ascii="Arial" w:eastAsia="Arial" w:hAnsi="Arial"/>
          <w:color w:val="000000"/>
          <w:sz w:val="22"/>
          <w:lang w:val="en-US"/>
        </w:rPr>
        <w:t xml:space="preserve"> or re-enacted from time to time and to any legislation or byelaw made under that law; and</w:t>
      </w:r>
    </w:p>
    <w:p w14:paraId="3F57EDDF" w14:textId="77777777" w:rsidR="00A20396" w:rsidRDefault="003654BB">
      <w:pPr>
        <w:tabs>
          <w:tab w:val="left" w:pos="720"/>
        </w:tabs>
        <w:spacing w:before="234" w:line="255" w:lineRule="exact"/>
        <w:ind w:left="720" w:right="432" w:hanging="720"/>
        <w:textAlignment w:val="baseline"/>
        <w:rPr>
          <w:rFonts w:ascii="Arial" w:eastAsia="Arial" w:hAnsi="Arial"/>
          <w:color w:val="000000"/>
        </w:rPr>
      </w:pPr>
      <w:r>
        <w:rPr>
          <w:rFonts w:ascii="Arial" w:eastAsia="Arial" w:hAnsi="Arial"/>
          <w:color w:val="000000"/>
          <w:sz w:val="22"/>
          <w:lang w:val="en-US"/>
        </w:rPr>
        <w:t>2.7</w:t>
      </w:r>
      <w:r>
        <w:rPr>
          <w:rFonts w:ascii="Arial" w:eastAsia="Arial" w:hAnsi="Arial"/>
          <w:color w:val="000000"/>
          <w:sz w:val="22"/>
          <w:lang w:val="en-US"/>
        </w:rPr>
        <w:tab/>
        <w:t>the word ‘including’, "for example" and similar words shall be understood as if they were immediately followed by the words "without limitation".</w:t>
      </w:r>
    </w:p>
    <w:p w14:paraId="2B4D4919" w14:textId="77777777" w:rsidR="00A20396" w:rsidRDefault="003654BB">
      <w:pPr>
        <w:numPr>
          <w:ilvl w:val="0"/>
          <w:numId w:val="9"/>
        </w:numPr>
        <w:spacing w:before="364" w:line="322" w:lineRule="exact"/>
        <w:textAlignment w:val="baseline"/>
        <w:rPr>
          <w:rFonts w:ascii="Arial" w:eastAsia="Arial" w:hAnsi="Arial"/>
          <w:b/>
          <w:color w:val="000000"/>
          <w:spacing w:val="1"/>
          <w:sz w:val="28"/>
        </w:rPr>
      </w:pPr>
      <w:r>
        <w:rPr>
          <w:rFonts w:ascii="Arial" w:eastAsia="Arial" w:hAnsi="Arial"/>
          <w:b/>
          <w:color w:val="000000"/>
          <w:spacing w:val="1"/>
          <w:sz w:val="28"/>
          <w:lang w:val="en-US"/>
        </w:rPr>
        <w:t>How the Contract works</w:t>
      </w:r>
    </w:p>
    <w:p w14:paraId="4EFA09B1" w14:textId="77777777" w:rsidR="00A20396" w:rsidRDefault="003654BB">
      <w:pPr>
        <w:tabs>
          <w:tab w:val="left" w:pos="720"/>
        </w:tabs>
        <w:spacing w:before="1" w:line="249" w:lineRule="exact"/>
        <w:ind w:left="720" w:right="216" w:hanging="720"/>
        <w:jc w:val="both"/>
        <w:textAlignment w:val="baseline"/>
        <w:rPr>
          <w:rFonts w:ascii="Arial" w:eastAsia="Arial" w:hAnsi="Arial"/>
          <w:color w:val="000000"/>
        </w:rPr>
      </w:pPr>
      <w:r>
        <w:rPr>
          <w:rFonts w:ascii="Arial" w:eastAsia="Arial" w:hAnsi="Arial"/>
          <w:color w:val="000000"/>
          <w:sz w:val="22"/>
          <w:lang w:val="en-US"/>
        </w:rPr>
        <w:t>3.1</w:t>
      </w:r>
      <w:r>
        <w:rPr>
          <w:rFonts w:ascii="Arial" w:eastAsia="Arial" w:hAnsi="Arial"/>
          <w:color w:val="000000"/>
          <w:sz w:val="22"/>
          <w:lang w:val="en-US"/>
        </w:rPr>
        <w:tab/>
        <w:t>The Order Form is an offer by the Buyer to purchase the Deliverables subject to and in accordance with the terms and conditions of the Contract.</w:t>
      </w:r>
    </w:p>
    <w:p w14:paraId="69529B52" w14:textId="77777777" w:rsidR="00A20396" w:rsidRDefault="003654BB">
      <w:pPr>
        <w:tabs>
          <w:tab w:val="left" w:pos="720"/>
        </w:tabs>
        <w:spacing w:before="249" w:line="255" w:lineRule="exact"/>
        <w:ind w:left="720" w:right="864" w:hanging="720"/>
        <w:textAlignment w:val="baseline"/>
        <w:rPr>
          <w:rFonts w:ascii="Arial" w:eastAsia="Arial" w:hAnsi="Arial"/>
          <w:color w:val="000000"/>
        </w:rPr>
      </w:pPr>
      <w:r>
        <w:rPr>
          <w:rFonts w:ascii="Arial" w:eastAsia="Arial" w:hAnsi="Arial"/>
          <w:color w:val="000000"/>
          <w:sz w:val="22"/>
          <w:lang w:val="en-US"/>
        </w:rPr>
        <w:t>3.2</w:t>
      </w:r>
      <w:r>
        <w:rPr>
          <w:rFonts w:ascii="Arial" w:eastAsia="Arial" w:hAnsi="Arial"/>
          <w:color w:val="000000"/>
          <w:sz w:val="22"/>
          <w:lang w:val="en-US"/>
        </w:rPr>
        <w:tab/>
        <w:t>The Supplier is deemed to accept the offer in the Order Form when the Buyer receives a copy of the Order Form signed by the Supplier.</w:t>
      </w:r>
    </w:p>
    <w:p w14:paraId="211D98B2" w14:textId="77777777" w:rsidR="00A20396" w:rsidRDefault="003654BB">
      <w:pPr>
        <w:tabs>
          <w:tab w:val="left" w:pos="720"/>
        </w:tabs>
        <w:spacing w:before="256" w:after="678" w:line="252" w:lineRule="exact"/>
        <w:ind w:left="720" w:right="144" w:hanging="720"/>
        <w:textAlignment w:val="baseline"/>
        <w:rPr>
          <w:rFonts w:ascii="Arial" w:eastAsia="Arial" w:hAnsi="Arial"/>
          <w:color w:val="000000"/>
        </w:rPr>
      </w:pPr>
      <w:r>
        <w:rPr>
          <w:rFonts w:ascii="Arial" w:eastAsia="Arial" w:hAnsi="Arial"/>
          <w:color w:val="000000"/>
          <w:sz w:val="22"/>
          <w:lang w:val="en-US"/>
        </w:rPr>
        <w:t>3.3</w:t>
      </w:r>
      <w:r>
        <w:rPr>
          <w:rFonts w:ascii="Arial" w:eastAsia="Arial" w:hAnsi="Arial"/>
          <w:color w:val="000000"/>
          <w:sz w:val="22"/>
          <w:lang w:val="en-US"/>
        </w:rPr>
        <w:tab/>
        <w:t xml:space="preserve">The Supplier warrants and represents that its tender and all statements </w:t>
      </w:r>
      <w:proofErr w:type="gramStart"/>
      <w:r>
        <w:rPr>
          <w:rFonts w:ascii="Arial" w:eastAsia="Arial" w:hAnsi="Arial"/>
          <w:color w:val="000000"/>
          <w:sz w:val="22"/>
          <w:lang w:val="en-US"/>
        </w:rPr>
        <w:t>made</w:t>
      </w:r>
      <w:proofErr w:type="gramEnd"/>
      <w:r>
        <w:rPr>
          <w:rFonts w:ascii="Arial" w:eastAsia="Arial" w:hAnsi="Arial"/>
          <w:color w:val="000000"/>
          <w:sz w:val="22"/>
          <w:lang w:val="en-US"/>
        </w:rPr>
        <w:t xml:space="preserve"> and documents submitted as part of the procurement of Deliverables are and remain true and accurate.</w:t>
      </w:r>
    </w:p>
    <w:p w14:paraId="07779A77"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14</w:t>
      </w:r>
    </w:p>
    <w:p w14:paraId="126D8ABE"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0F7067C1" w14:textId="77777777" w:rsidR="00A20396" w:rsidRDefault="00A20396">
      <w:pPr>
        <w:sectPr w:rsidR="00A20396">
          <w:pgSz w:w="11914" w:h="16838"/>
          <w:pgMar w:top="700" w:right="1373" w:bottom="282" w:left="1401" w:header="720" w:footer="720" w:gutter="0"/>
          <w:cols w:space="720"/>
        </w:sectPr>
      </w:pPr>
    </w:p>
    <w:p w14:paraId="66490A96"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1B281488"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6BA8586E" w14:textId="77777777" w:rsidR="00A20396" w:rsidRDefault="003654BB">
      <w:pPr>
        <w:tabs>
          <w:tab w:val="left" w:pos="720"/>
        </w:tabs>
        <w:spacing w:before="1394" w:line="319" w:lineRule="exact"/>
        <w:textAlignment w:val="baseline"/>
        <w:rPr>
          <w:rFonts w:ascii="Arial" w:eastAsia="Arial" w:hAnsi="Arial"/>
          <w:b/>
          <w:color w:val="000000"/>
          <w:sz w:val="28"/>
        </w:rPr>
      </w:pPr>
      <w:r>
        <w:rPr>
          <w:rFonts w:ascii="Arial" w:eastAsia="Arial" w:hAnsi="Arial"/>
          <w:b/>
          <w:color w:val="000000"/>
          <w:sz w:val="28"/>
          <w:lang w:val="en-US"/>
        </w:rPr>
        <w:t>4.</w:t>
      </w:r>
      <w:r>
        <w:rPr>
          <w:rFonts w:ascii="Arial" w:eastAsia="Arial" w:hAnsi="Arial"/>
          <w:b/>
          <w:color w:val="000000"/>
          <w:sz w:val="28"/>
          <w:lang w:val="en-US"/>
        </w:rPr>
        <w:tab/>
        <w:t>What needs to be delivered</w:t>
      </w:r>
    </w:p>
    <w:p w14:paraId="3455688D" w14:textId="77777777" w:rsidR="00A20396" w:rsidRDefault="003654BB">
      <w:pPr>
        <w:tabs>
          <w:tab w:val="left" w:pos="720"/>
        </w:tabs>
        <w:spacing w:before="8" w:line="251" w:lineRule="exact"/>
        <w:textAlignment w:val="baseline"/>
        <w:rPr>
          <w:rFonts w:ascii="Arial" w:eastAsia="Arial" w:hAnsi="Arial"/>
          <w:b/>
          <w:color w:val="000000"/>
        </w:rPr>
      </w:pPr>
      <w:r>
        <w:rPr>
          <w:rFonts w:ascii="Arial" w:eastAsia="Arial" w:hAnsi="Arial"/>
          <w:b/>
          <w:color w:val="000000"/>
          <w:sz w:val="22"/>
          <w:lang w:val="en-US"/>
        </w:rPr>
        <w:t>4.1</w:t>
      </w:r>
      <w:r>
        <w:rPr>
          <w:rFonts w:ascii="Arial" w:eastAsia="Arial" w:hAnsi="Arial"/>
          <w:b/>
          <w:color w:val="000000"/>
          <w:sz w:val="22"/>
          <w:lang w:val="en-US"/>
        </w:rPr>
        <w:tab/>
        <w:t>All Deliverables</w:t>
      </w:r>
    </w:p>
    <w:p w14:paraId="4B98B4FA" w14:textId="77777777" w:rsidR="00A20396" w:rsidRDefault="003654BB">
      <w:pPr>
        <w:numPr>
          <w:ilvl w:val="0"/>
          <w:numId w:val="10"/>
        </w:numPr>
        <w:tabs>
          <w:tab w:val="clear" w:pos="576"/>
          <w:tab w:val="left" w:pos="1368"/>
        </w:tabs>
        <w:spacing w:before="2" w:line="253" w:lineRule="exact"/>
        <w:ind w:left="1368" w:hanging="576"/>
        <w:textAlignment w:val="baseline"/>
        <w:rPr>
          <w:rFonts w:ascii="Arial" w:eastAsia="Arial" w:hAnsi="Arial"/>
          <w:color w:val="000000"/>
        </w:rPr>
      </w:pPr>
      <w:r>
        <w:rPr>
          <w:rFonts w:ascii="Arial" w:eastAsia="Arial" w:hAnsi="Arial"/>
          <w:color w:val="000000"/>
          <w:sz w:val="22"/>
          <w:lang w:val="en-US"/>
        </w:rPr>
        <w:t>The Supplier must provide Deliverables: (</w:t>
      </w:r>
      <w:proofErr w:type="spellStart"/>
      <w:r>
        <w:rPr>
          <w:rFonts w:ascii="Arial" w:eastAsia="Arial" w:hAnsi="Arial"/>
          <w:color w:val="000000"/>
          <w:sz w:val="22"/>
          <w:lang w:val="en-US"/>
        </w:rPr>
        <w:t>i</w:t>
      </w:r>
      <w:proofErr w:type="spellEnd"/>
      <w:r>
        <w:rPr>
          <w:rFonts w:ascii="Arial" w:eastAsia="Arial" w:hAnsi="Arial"/>
          <w:color w:val="000000"/>
          <w:sz w:val="22"/>
          <w:lang w:val="en-US"/>
        </w:rPr>
        <w:t>) in accordance with the</w:t>
      </w:r>
    </w:p>
    <w:p w14:paraId="3C63A6CC" w14:textId="77777777" w:rsidR="00A20396" w:rsidRDefault="003654BB">
      <w:pPr>
        <w:spacing w:line="252" w:lineRule="exact"/>
        <w:ind w:left="1368" w:right="432"/>
        <w:textAlignment w:val="baseline"/>
        <w:rPr>
          <w:rFonts w:ascii="Arial" w:eastAsia="Arial" w:hAnsi="Arial"/>
          <w:color w:val="000000"/>
          <w:spacing w:val="-2"/>
        </w:rPr>
      </w:pPr>
      <w:r>
        <w:rPr>
          <w:rFonts w:ascii="Arial" w:eastAsia="Arial" w:hAnsi="Arial"/>
          <w:color w:val="000000"/>
          <w:spacing w:val="-2"/>
          <w:sz w:val="22"/>
          <w:lang w:val="en-US"/>
        </w:rPr>
        <w:t xml:space="preserve">Specification; (ii) to a professional standard; (iii) using reasonable skill and care; (iv) using Good Industry Practice; (v) using its own policies, </w:t>
      </w:r>
      <w:proofErr w:type="gramStart"/>
      <w:r>
        <w:rPr>
          <w:rFonts w:ascii="Arial" w:eastAsia="Arial" w:hAnsi="Arial"/>
          <w:color w:val="000000"/>
          <w:spacing w:val="-2"/>
          <w:sz w:val="22"/>
          <w:lang w:val="en-US"/>
        </w:rPr>
        <w:t>processes</w:t>
      </w:r>
      <w:proofErr w:type="gramEnd"/>
      <w:r>
        <w:rPr>
          <w:rFonts w:ascii="Arial" w:eastAsia="Arial" w:hAnsi="Arial"/>
          <w:color w:val="000000"/>
          <w:spacing w:val="-2"/>
          <w:sz w:val="22"/>
          <w:lang w:val="en-US"/>
        </w:rPr>
        <w:t xml:space="preserve"> and internal quality control measures as long as they don’t conflict with the Contract; (vi) on the dates agreed; and (vii) that comply with all law.</w:t>
      </w:r>
    </w:p>
    <w:p w14:paraId="5602C0FE" w14:textId="77777777" w:rsidR="00A20396" w:rsidRDefault="003654BB">
      <w:pPr>
        <w:numPr>
          <w:ilvl w:val="0"/>
          <w:numId w:val="10"/>
        </w:numPr>
        <w:tabs>
          <w:tab w:val="clear" w:pos="576"/>
          <w:tab w:val="left" w:pos="1368"/>
        </w:tabs>
        <w:spacing w:before="4" w:line="253" w:lineRule="exact"/>
        <w:ind w:left="1368" w:right="288" w:hanging="576"/>
        <w:textAlignment w:val="baseline"/>
        <w:rPr>
          <w:rFonts w:ascii="Arial" w:eastAsia="Arial" w:hAnsi="Arial"/>
          <w:color w:val="000000"/>
        </w:rPr>
      </w:pPr>
      <w:r>
        <w:rPr>
          <w:rFonts w:ascii="Arial" w:eastAsia="Arial" w:hAnsi="Arial"/>
          <w:color w:val="000000"/>
          <w:sz w:val="22"/>
          <w:lang w:val="en-US"/>
        </w:rPr>
        <w:t>The Supplier must provide Deliverables with a warranty of at least 90 days (or longer where the Supplier offers a longer warranty period to its Buyers) from Delivery against all obvious defects.</w:t>
      </w:r>
    </w:p>
    <w:p w14:paraId="42B2A4CB" w14:textId="77777777" w:rsidR="00A20396" w:rsidRDefault="003654BB">
      <w:pPr>
        <w:tabs>
          <w:tab w:val="left" w:pos="720"/>
        </w:tabs>
        <w:spacing w:before="253" w:line="251" w:lineRule="exact"/>
        <w:textAlignment w:val="baseline"/>
        <w:rPr>
          <w:rFonts w:ascii="Arial" w:eastAsia="Arial" w:hAnsi="Arial"/>
          <w:b/>
          <w:color w:val="000000"/>
        </w:rPr>
      </w:pPr>
      <w:r>
        <w:rPr>
          <w:rFonts w:ascii="Arial" w:eastAsia="Arial" w:hAnsi="Arial"/>
          <w:b/>
          <w:color w:val="000000"/>
          <w:sz w:val="22"/>
          <w:lang w:val="en-US"/>
        </w:rPr>
        <w:t>4.2</w:t>
      </w:r>
      <w:r>
        <w:rPr>
          <w:rFonts w:ascii="Arial" w:eastAsia="Arial" w:hAnsi="Arial"/>
          <w:b/>
          <w:color w:val="000000"/>
          <w:sz w:val="22"/>
          <w:lang w:val="en-US"/>
        </w:rPr>
        <w:tab/>
        <w:t>Goods clauses</w:t>
      </w:r>
    </w:p>
    <w:p w14:paraId="5A68D563" w14:textId="77777777" w:rsidR="00A20396" w:rsidRDefault="003654BB">
      <w:pPr>
        <w:numPr>
          <w:ilvl w:val="0"/>
          <w:numId w:val="11"/>
        </w:numPr>
        <w:tabs>
          <w:tab w:val="clear" w:pos="576"/>
          <w:tab w:val="left" w:pos="1368"/>
        </w:tabs>
        <w:spacing w:before="3" w:line="253" w:lineRule="exact"/>
        <w:ind w:left="1368" w:right="288" w:hanging="576"/>
        <w:textAlignment w:val="baseline"/>
        <w:rPr>
          <w:rFonts w:ascii="Arial" w:eastAsia="Arial" w:hAnsi="Arial"/>
          <w:color w:val="000000"/>
        </w:rPr>
      </w:pPr>
      <w:r>
        <w:rPr>
          <w:rFonts w:ascii="Arial" w:eastAsia="Arial" w:hAnsi="Arial"/>
          <w:color w:val="000000"/>
          <w:sz w:val="22"/>
          <w:lang w:val="en-US"/>
        </w:rPr>
        <w:t>All Goods delivered must be new, or as new if recycled, unused and of recent origin.</w:t>
      </w:r>
    </w:p>
    <w:p w14:paraId="02CF2869" w14:textId="77777777" w:rsidR="00A20396" w:rsidRDefault="003654BB">
      <w:pPr>
        <w:numPr>
          <w:ilvl w:val="0"/>
          <w:numId w:val="11"/>
        </w:numPr>
        <w:tabs>
          <w:tab w:val="clear" w:pos="576"/>
          <w:tab w:val="left" w:pos="1368"/>
        </w:tabs>
        <w:spacing w:line="252" w:lineRule="exact"/>
        <w:ind w:left="1368" w:right="576" w:hanging="576"/>
        <w:textAlignment w:val="baseline"/>
        <w:rPr>
          <w:rFonts w:ascii="Arial" w:eastAsia="Arial" w:hAnsi="Arial"/>
          <w:color w:val="000000"/>
        </w:rPr>
      </w:pPr>
      <w:r>
        <w:rPr>
          <w:rFonts w:ascii="Arial" w:eastAsia="Arial" w:hAnsi="Arial"/>
          <w:color w:val="000000"/>
          <w:sz w:val="22"/>
          <w:lang w:val="en-US"/>
        </w:rPr>
        <w:t>All manufacturer warranties covering the Goods must be assignable to the Buyer on request and for free.</w:t>
      </w:r>
    </w:p>
    <w:p w14:paraId="604DF7C5" w14:textId="77777777" w:rsidR="00A20396" w:rsidRDefault="003654BB">
      <w:pPr>
        <w:numPr>
          <w:ilvl w:val="0"/>
          <w:numId w:val="11"/>
        </w:numPr>
        <w:tabs>
          <w:tab w:val="clear" w:pos="576"/>
          <w:tab w:val="left" w:pos="1368"/>
        </w:tabs>
        <w:spacing w:before="4" w:line="253" w:lineRule="exact"/>
        <w:ind w:left="1368" w:right="288" w:hanging="576"/>
        <w:textAlignment w:val="baseline"/>
        <w:rPr>
          <w:rFonts w:ascii="Arial" w:eastAsia="Arial" w:hAnsi="Arial"/>
          <w:color w:val="000000"/>
        </w:rPr>
      </w:pPr>
      <w:r>
        <w:rPr>
          <w:rFonts w:ascii="Arial" w:eastAsia="Arial" w:hAnsi="Arial"/>
          <w:color w:val="000000"/>
          <w:sz w:val="22"/>
          <w:lang w:val="en-US"/>
        </w:rPr>
        <w:t>The Supplier transfers ownership of the Goods on completion of delivery (including off-loading and stacking) or payment for those Goods, whichever is earlier.</w:t>
      </w:r>
    </w:p>
    <w:p w14:paraId="2A27202E" w14:textId="77777777" w:rsidR="00A20396" w:rsidRDefault="003654BB">
      <w:pPr>
        <w:numPr>
          <w:ilvl w:val="0"/>
          <w:numId w:val="11"/>
        </w:numPr>
        <w:tabs>
          <w:tab w:val="clear" w:pos="576"/>
          <w:tab w:val="left" w:pos="1368"/>
        </w:tabs>
        <w:spacing w:line="251" w:lineRule="exact"/>
        <w:ind w:left="1368" w:right="432" w:hanging="576"/>
        <w:textAlignment w:val="baseline"/>
        <w:rPr>
          <w:rFonts w:ascii="Arial" w:eastAsia="Arial" w:hAnsi="Arial"/>
          <w:color w:val="000000"/>
        </w:rPr>
      </w:pPr>
      <w:r>
        <w:rPr>
          <w:rFonts w:ascii="Arial" w:eastAsia="Arial" w:hAnsi="Arial"/>
          <w:color w:val="000000"/>
          <w:sz w:val="22"/>
          <w:lang w:val="en-US"/>
        </w:rPr>
        <w:t xml:space="preserve">Risk in the Goods transfers to the Buyer on </w:t>
      </w:r>
      <w:proofErr w:type="gramStart"/>
      <w:r>
        <w:rPr>
          <w:rFonts w:ascii="Arial" w:eastAsia="Arial" w:hAnsi="Arial"/>
          <w:color w:val="000000"/>
          <w:sz w:val="22"/>
          <w:lang w:val="en-US"/>
        </w:rPr>
        <w:t>delivery, but</w:t>
      </w:r>
      <w:proofErr w:type="gramEnd"/>
      <w:r>
        <w:rPr>
          <w:rFonts w:ascii="Arial" w:eastAsia="Arial" w:hAnsi="Arial"/>
          <w:color w:val="000000"/>
          <w:sz w:val="22"/>
          <w:lang w:val="en-US"/>
        </w:rPr>
        <w:t xml:space="preserve"> remains with the Supplier if the Buyer notices damage following delivery and lets the Supplier know within three Working Days of delivery.</w:t>
      </w:r>
    </w:p>
    <w:p w14:paraId="3A0A4680" w14:textId="77777777" w:rsidR="00A20396" w:rsidRDefault="003654BB">
      <w:pPr>
        <w:numPr>
          <w:ilvl w:val="0"/>
          <w:numId w:val="11"/>
        </w:numPr>
        <w:tabs>
          <w:tab w:val="clear" w:pos="576"/>
          <w:tab w:val="left" w:pos="1368"/>
        </w:tabs>
        <w:spacing w:before="2" w:line="252" w:lineRule="exact"/>
        <w:ind w:left="1368" w:right="288" w:hanging="576"/>
        <w:textAlignment w:val="baseline"/>
        <w:rPr>
          <w:rFonts w:ascii="Arial" w:eastAsia="Arial" w:hAnsi="Arial"/>
          <w:color w:val="000000"/>
        </w:rPr>
      </w:pPr>
      <w:r>
        <w:rPr>
          <w:rFonts w:ascii="Arial" w:eastAsia="Arial" w:hAnsi="Arial"/>
          <w:color w:val="000000"/>
          <w:sz w:val="22"/>
          <w:lang w:val="en-US"/>
        </w:rPr>
        <w:t>The Supplier warrants that it has full and unrestricted ownership of the Goods at the time of transfer of ownership.</w:t>
      </w:r>
    </w:p>
    <w:p w14:paraId="373F6269" w14:textId="77777777" w:rsidR="00A20396" w:rsidRDefault="003654BB">
      <w:pPr>
        <w:numPr>
          <w:ilvl w:val="0"/>
          <w:numId w:val="11"/>
        </w:numPr>
        <w:tabs>
          <w:tab w:val="clear" w:pos="576"/>
          <w:tab w:val="left" w:pos="1368"/>
        </w:tabs>
        <w:spacing w:line="254" w:lineRule="exact"/>
        <w:ind w:left="1368" w:right="288" w:hanging="576"/>
        <w:textAlignment w:val="baseline"/>
        <w:rPr>
          <w:rFonts w:ascii="Arial" w:eastAsia="Arial" w:hAnsi="Arial"/>
          <w:color w:val="000000"/>
        </w:rPr>
      </w:pPr>
      <w:r>
        <w:rPr>
          <w:rFonts w:ascii="Arial" w:eastAsia="Arial" w:hAnsi="Arial"/>
          <w:color w:val="000000"/>
          <w:sz w:val="22"/>
          <w:lang w:val="en-US"/>
        </w:rPr>
        <w:t>The Supplier must deliver the Goods on the date and to the specified location during the Buyer's working hours.</w:t>
      </w:r>
    </w:p>
    <w:p w14:paraId="15AF1BAE" w14:textId="77777777" w:rsidR="00A20396" w:rsidRDefault="003654BB">
      <w:pPr>
        <w:numPr>
          <w:ilvl w:val="0"/>
          <w:numId w:val="11"/>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The Supplier must provide sufficient packaging for the Goods to reach the point of delivery safely and undamaged.</w:t>
      </w:r>
    </w:p>
    <w:p w14:paraId="79C5AB43" w14:textId="77777777" w:rsidR="00A20396" w:rsidRDefault="003654BB">
      <w:pPr>
        <w:numPr>
          <w:ilvl w:val="0"/>
          <w:numId w:val="11"/>
        </w:numPr>
        <w:tabs>
          <w:tab w:val="clear" w:pos="576"/>
          <w:tab w:val="left" w:pos="1368"/>
        </w:tabs>
        <w:spacing w:line="252" w:lineRule="exact"/>
        <w:ind w:left="1368" w:right="792" w:hanging="576"/>
        <w:textAlignment w:val="baseline"/>
        <w:rPr>
          <w:rFonts w:ascii="Arial" w:eastAsia="Arial" w:hAnsi="Arial"/>
          <w:color w:val="000000"/>
        </w:rPr>
      </w:pPr>
      <w:r>
        <w:rPr>
          <w:rFonts w:ascii="Arial" w:eastAsia="Arial" w:hAnsi="Arial"/>
          <w:color w:val="000000"/>
          <w:sz w:val="22"/>
          <w:lang w:val="en-US"/>
        </w:rPr>
        <w:t xml:space="preserve">All deliveries must have a delivery note attached that specifies the order number, </w:t>
      </w:r>
      <w:proofErr w:type="gramStart"/>
      <w:r>
        <w:rPr>
          <w:rFonts w:ascii="Arial" w:eastAsia="Arial" w:hAnsi="Arial"/>
          <w:color w:val="000000"/>
          <w:sz w:val="22"/>
          <w:lang w:val="en-US"/>
        </w:rPr>
        <w:t>type</w:t>
      </w:r>
      <w:proofErr w:type="gramEnd"/>
      <w:r>
        <w:rPr>
          <w:rFonts w:ascii="Arial" w:eastAsia="Arial" w:hAnsi="Arial"/>
          <w:color w:val="000000"/>
          <w:sz w:val="22"/>
          <w:lang w:val="en-US"/>
        </w:rPr>
        <w:t xml:space="preserve"> and quantity of Goods.</w:t>
      </w:r>
    </w:p>
    <w:p w14:paraId="2F482D5D" w14:textId="77777777" w:rsidR="00A20396" w:rsidRDefault="003654BB">
      <w:pPr>
        <w:numPr>
          <w:ilvl w:val="0"/>
          <w:numId w:val="11"/>
        </w:numPr>
        <w:tabs>
          <w:tab w:val="clear" w:pos="576"/>
          <w:tab w:val="left" w:pos="1368"/>
        </w:tabs>
        <w:spacing w:line="252" w:lineRule="exact"/>
        <w:ind w:left="1368" w:right="576" w:hanging="576"/>
        <w:textAlignment w:val="baseline"/>
        <w:rPr>
          <w:rFonts w:ascii="Arial" w:eastAsia="Arial" w:hAnsi="Arial"/>
          <w:color w:val="000000"/>
        </w:rPr>
      </w:pPr>
      <w:r>
        <w:rPr>
          <w:rFonts w:ascii="Arial" w:eastAsia="Arial" w:hAnsi="Arial"/>
          <w:color w:val="000000"/>
          <w:sz w:val="22"/>
          <w:lang w:val="en-US"/>
        </w:rPr>
        <w:t xml:space="preserve">The Supplier must provide all tools, </w:t>
      </w:r>
      <w:proofErr w:type="gramStart"/>
      <w:r>
        <w:rPr>
          <w:rFonts w:ascii="Arial" w:eastAsia="Arial" w:hAnsi="Arial"/>
          <w:color w:val="000000"/>
          <w:sz w:val="22"/>
          <w:lang w:val="en-US"/>
        </w:rPr>
        <w:t>information</w:t>
      </w:r>
      <w:proofErr w:type="gramEnd"/>
      <w:r>
        <w:rPr>
          <w:rFonts w:ascii="Arial" w:eastAsia="Arial" w:hAnsi="Arial"/>
          <w:color w:val="000000"/>
          <w:sz w:val="22"/>
          <w:lang w:val="en-US"/>
        </w:rPr>
        <w:t xml:space="preserve"> and instructions the Buyer needs to make use of the Goods.</w:t>
      </w:r>
    </w:p>
    <w:p w14:paraId="7F0124B8" w14:textId="77777777" w:rsidR="00A20396" w:rsidRDefault="003654BB">
      <w:pPr>
        <w:numPr>
          <w:ilvl w:val="0"/>
          <w:numId w:val="11"/>
        </w:numPr>
        <w:tabs>
          <w:tab w:val="clear" w:pos="576"/>
          <w:tab w:val="left" w:pos="1368"/>
        </w:tabs>
        <w:spacing w:before="6" w:line="253"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Pr>
          <w:rFonts w:ascii="Arial" w:eastAsia="Arial" w:hAnsi="Arial"/>
          <w:color w:val="000000"/>
          <w:sz w:val="22"/>
          <w:lang w:val="en-US"/>
        </w:rPr>
        <w:t>as a result of</w:t>
      </w:r>
      <w:proofErr w:type="gramEnd"/>
      <w:r>
        <w:rPr>
          <w:rFonts w:ascii="Arial" w:eastAsia="Arial" w:hAnsi="Arial"/>
          <w:color w:val="000000"/>
          <w:sz w:val="22"/>
          <w:lang w:val="en-US"/>
        </w:rPr>
        <w:t xml:space="preserve"> any such request.</w:t>
      </w:r>
    </w:p>
    <w:p w14:paraId="69EAA22C" w14:textId="77777777" w:rsidR="00A20396" w:rsidRDefault="003654BB">
      <w:pPr>
        <w:numPr>
          <w:ilvl w:val="0"/>
          <w:numId w:val="11"/>
        </w:numPr>
        <w:tabs>
          <w:tab w:val="clear" w:pos="576"/>
          <w:tab w:val="left" w:pos="1368"/>
        </w:tabs>
        <w:spacing w:line="252" w:lineRule="exact"/>
        <w:ind w:left="1368" w:right="72" w:hanging="576"/>
        <w:textAlignment w:val="baseline"/>
        <w:rPr>
          <w:rFonts w:ascii="Arial" w:eastAsia="Arial" w:hAnsi="Arial"/>
          <w:color w:val="000000"/>
          <w:spacing w:val="-2"/>
        </w:rPr>
      </w:pPr>
      <w:r>
        <w:rPr>
          <w:rFonts w:ascii="Arial" w:eastAsia="Arial" w:hAnsi="Arial"/>
          <w:color w:val="000000"/>
          <w:spacing w:val="-2"/>
          <w:sz w:val="22"/>
          <w:lang w:val="en-US"/>
        </w:rPr>
        <w:t xml:space="preserve">The Buyer can cancel any order or part order of Goods which has not been delivered. If the Buyer gives less than 14 days' </w:t>
      </w:r>
      <w:proofErr w:type="gramStart"/>
      <w:r>
        <w:rPr>
          <w:rFonts w:ascii="Arial" w:eastAsia="Arial" w:hAnsi="Arial"/>
          <w:color w:val="000000"/>
          <w:spacing w:val="-2"/>
          <w:sz w:val="22"/>
          <w:lang w:val="en-US"/>
        </w:rPr>
        <w:t>notice</w:t>
      </w:r>
      <w:proofErr w:type="gramEnd"/>
      <w:r>
        <w:rPr>
          <w:rFonts w:ascii="Arial" w:eastAsia="Arial" w:hAnsi="Arial"/>
          <w:color w:val="000000"/>
          <w:spacing w:val="-2"/>
          <w:sz w:val="22"/>
          <w:lang w:val="en-US"/>
        </w:rPr>
        <w:t xml:space="preserve"> then it will pay the Supplier's reasonable and proven costs already incurred on the cancelled order as long as the Supplier takes all reasonable steps to </w:t>
      </w:r>
      <w:proofErr w:type="spellStart"/>
      <w:r>
        <w:rPr>
          <w:rFonts w:ascii="Arial" w:eastAsia="Arial" w:hAnsi="Arial"/>
          <w:color w:val="000000"/>
          <w:spacing w:val="-2"/>
          <w:sz w:val="22"/>
          <w:lang w:val="en-US"/>
        </w:rPr>
        <w:t>minimise</w:t>
      </w:r>
      <w:proofErr w:type="spellEnd"/>
      <w:r>
        <w:rPr>
          <w:rFonts w:ascii="Arial" w:eastAsia="Arial" w:hAnsi="Arial"/>
          <w:color w:val="000000"/>
          <w:spacing w:val="-2"/>
          <w:sz w:val="22"/>
          <w:lang w:val="en-US"/>
        </w:rPr>
        <w:t xml:space="preserve"> these costs.</w:t>
      </w:r>
    </w:p>
    <w:p w14:paraId="695C7196" w14:textId="77777777" w:rsidR="00A20396" w:rsidRDefault="003654BB">
      <w:pPr>
        <w:numPr>
          <w:ilvl w:val="0"/>
          <w:numId w:val="11"/>
        </w:numPr>
        <w:tabs>
          <w:tab w:val="clear" w:pos="576"/>
          <w:tab w:val="left" w:pos="1368"/>
        </w:tabs>
        <w:spacing w:before="5" w:line="253" w:lineRule="exact"/>
        <w:ind w:left="1368" w:right="432" w:hanging="576"/>
        <w:textAlignment w:val="baseline"/>
        <w:rPr>
          <w:rFonts w:ascii="Arial" w:eastAsia="Arial" w:hAnsi="Arial"/>
          <w:color w:val="000000"/>
        </w:rPr>
      </w:pPr>
      <w:r>
        <w:rPr>
          <w:rFonts w:ascii="Arial" w:eastAsia="Arial" w:hAnsi="Arial"/>
          <w:color w:val="000000"/>
          <w:sz w:val="22"/>
          <w:lang w:val="en-US"/>
        </w:rPr>
        <w:t>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w:t>
      </w:r>
    </w:p>
    <w:p w14:paraId="1A7E6E26" w14:textId="77777777" w:rsidR="00A20396" w:rsidRDefault="003654BB">
      <w:pPr>
        <w:numPr>
          <w:ilvl w:val="0"/>
          <w:numId w:val="11"/>
        </w:numPr>
        <w:tabs>
          <w:tab w:val="clear" w:pos="576"/>
          <w:tab w:val="left" w:pos="1368"/>
        </w:tabs>
        <w:spacing w:after="133" w:line="252" w:lineRule="exact"/>
        <w:ind w:left="1368" w:right="288" w:hanging="576"/>
        <w:textAlignment w:val="baseline"/>
        <w:rPr>
          <w:rFonts w:ascii="Arial" w:eastAsia="Arial" w:hAnsi="Arial"/>
          <w:color w:val="000000"/>
          <w:spacing w:val="-2"/>
        </w:rPr>
      </w:pPr>
      <w:r>
        <w:rPr>
          <w:rFonts w:ascii="Arial" w:eastAsia="Arial" w:hAnsi="Arial"/>
          <w:color w:val="000000"/>
          <w:spacing w:val="-2"/>
          <w:sz w:val="22"/>
          <w:lang w:val="en-US"/>
        </w:rPr>
        <w:t xml:space="preserve">The Buyer will not be liable for any actions, claims, costs and expenses incurred by the Supplier or any </w:t>
      </w:r>
      <w:proofErr w:type="gramStart"/>
      <w:r>
        <w:rPr>
          <w:rFonts w:ascii="Arial" w:eastAsia="Arial" w:hAnsi="Arial"/>
          <w:color w:val="000000"/>
          <w:spacing w:val="-2"/>
          <w:sz w:val="22"/>
          <w:lang w:val="en-US"/>
        </w:rPr>
        <w:t>third party</w:t>
      </w:r>
      <w:proofErr w:type="gramEnd"/>
      <w:r>
        <w:rPr>
          <w:rFonts w:ascii="Arial" w:eastAsia="Arial" w:hAnsi="Arial"/>
          <w:color w:val="000000"/>
          <w:spacing w:val="-2"/>
          <w:sz w:val="22"/>
          <w:lang w:val="en-US"/>
        </w:rPr>
        <w:t xml:space="preserve"> during delivery of the Goods unless and to the extent that it is caused by negligence or other wrongful act of the Buyer or its servant or agent. If the Buyer suffers or incurs any damage or injury (whether fatal or otherwise) occurring </w:t>
      </w:r>
      <w:proofErr w:type="gramStart"/>
      <w:r>
        <w:rPr>
          <w:rFonts w:ascii="Arial" w:eastAsia="Arial" w:hAnsi="Arial"/>
          <w:color w:val="000000"/>
          <w:spacing w:val="-2"/>
          <w:sz w:val="22"/>
          <w:lang w:val="en-US"/>
        </w:rPr>
        <w:t>in the course of</w:t>
      </w:r>
      <w:proofErr w:type="gramEnd"/>
      <w:r>
        <w:rPr>
          <w:rFonts w:ascii="Arial" w:eastAsia="Arial" w:hAnsi="Arial"/>
          <w:color w:val="000000"/>
          <w:spacing w:val="-2"/>
          <w:sz w:val="22"/>
          <w:lang w:val="en-US"/>
        </w:rPr>
        <w:t xml:space="preserve"> delivery or</w:t>
      </w:r>
    </w:p>
    <w:p w14:paraId="7F54556F"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15</w:t>
      </w:r>
    </w:p>
    <w:p w14:paraId="615E74EA"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7FB81CEE" w14:textId="77777777" w:rsidR="00A20396" w:rsidRDefault="00A20396">
      <w:pPr>
        <w:sectPr w:rsidR="00A20396">
          <w:pgSz w:w="11914" w:h="16838"/>
          <w:pgMar w:top="700" w:right="1373" w:bottom="282" w:left="1401" w:header="720" w:footer="720" w:gutter="0"/>
          <w:cols w:space="720"/>
        </w:sectPr>
      </w:pPr>
    </w:p>
    <w:p w14:paraId="553AD431"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4CEB2DD9"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754AB3B2" w14:textId="77777777" w:rsidR="00A20396" w:rsidRDefault="003654BB">
      <w:pPr>
        <w:spacing w:before="1027" w:line="252" w:lineRule="exact"/>
        <w:ind w:left="1368" w:right="72"/>
        <w:textAlignment w:val="baseline"/>
        <w:rPr>
          <w:rFonts w:ascii="Arial" w:eastAsia="Arial" w:hAnsi="Arial"/>
          <w:color w:val="000000"/>
        </w:rPr>
      </w:pPr>
      <w:r>
        <w:rPr>
          <w:rFonts w:ascii="Arial" w:eastAsia="Arial" w:hAnsi="Arial"/>
          <w:color w:val="000000"/>
          <w:sz w:val="22"/>
          <w:lang w:val="en-US"/>
        </w:rPr>
        <w:t xml:space="preserve">installation then the Supplier shall indemnify from any losses, charges costs or expenses which arise </w:t>
      </w:r>
      <w:proofErr w:type="gramStart"/>
      <w:r>
        <w:rPr>
          <w:rFonts w:ascii="Arial" w:eastAsia="Arial" w:hAnsi="Arial"/>
          <w:color w:val="000000"/>
          <w:sz w:val="22"/>
          <w:lang w:val="en-US"/>
        </w:rPr>
        <w:t>as a result of</w:t>
      </w:r>
      <w:proofErr w:type="gramEnd"/>
      <w:r>
        <w:rPr>
          <w:rFonts w:ascii="Arial" w:eastAsia="Arial" w:hAnsi="Arial"/>
          <w:color w:val="000000"/>
          <w:sz w:val="22"/>
          <w:lang w:val="en-US"/>
        </w:rPr>
        <w:t xml:space="preserve"> or in connection with such damage or injury where it is attributable to any act or omission of the Supplier or any of its [sub-suppliers].</w:t>
      </w:r>
    </w:p>
    <w:p w14:paraId="4DDCBA03" w14:textId="77777777" w:rsidR="00A20396" w:rsidRDefault="003654BB">
      <w:pPr>
        <w:tabs>
          <w:tab w:val="left" w:pos="720"/>
        </w:tabs>
        <w:spacing w:before="253" w:line="251" w:lineRule="exact"/>
        <w:textAlignment w:val="baseline"/>
        <w:rPr>
          <w:rFonts w:ascii="Arial" w:eastAsia="Arial" w:hAnsi="Arial"/>
          <w:b/>
          <w:color w:val="000000"/>
        </w:rPr>
      </w:pPr>
      <w:r>
        <w:rPr>
          <w:rFonts w:ascii="Arial" w:eastAsia="Arial" w:hAnsi="Arial"/>
          <w:b/>
          <w:color w:val="000000"/>
          <w:sz w:val="22"/>
          <w:lang w:val="en-US"/>
        </w:rPr>
        <w:t>4.3</w:t>
      </w:r>
      <w:r>
        <w:rPr>
          <w:rFonts w:ascii="Arial" w:eastAsia="Arial" w:hAnsi="Arial"/>
          <w:b/>
          <w:color w:val="000000"/>
          <w:sz w:val="22"/>
          <w:lang w:val="en-US"/>
        </w:rPr>
        <w:tab/>
        <w:t>Services clauses</w:t>
      </w:r>
    </w:p>
    <w:p w14:paraId="27D8D2CB" w14:textId="77777777" w:rsidR="00A20396" w:rsidRDefault="003654BB">
      <w:pPr>
        <w:numPr>
          <w:ilvl w:val="0"/>
          <w:numId w:val="12"/>
        </w:numPr>
        <w:tabs>
          <w:tab w:val="clear" w:pos="576"/>
          <w:tab w:val="left" w:pos="1368"/>
        </w:tabs>
        <w:spacing w:before="2" w:line="252"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Late delivery of the Services will be a default of the Contract.</w:t>
      </w:r>
    </w:p>
    <w:p w14:paraId="441B7715" w14:textId="77777777" w:rsidR="00A20396" w:rsidRDefault="003654BB">
      <w:pPr>
        <w:numPr>
          <w:ilvl w:val="0"/>
          <w:numId w:val="12"/>
        </w:numPr>
        <w:tabs>
          <w:tab w:val="clear" w:pos="576"/>
          <w:tab w:val="left" w:pos="1368"/>
        </w:tabs>
        <w:spacing w:before="5" w:line="252" w:lineRule="exact"/>
        <w:ind w:left="1368" w:right="360" w:hanging="576"/>
        <w:textAlignment w:val="baseline"/>
        <w:rPr>
          <w:rFonts w:ascii="Arial" w:eastAsia="Arial" w:hAnsi="Arial"/>
          <w:color w:val="000000"/>
        </w:rPr>
      </w:pPr>
      <w:r>
        <w:rPr>
          <w:rFonts w:ascii="Arial" w:eastAsia="Arial" w:hAnsi="Arial"/>
          <w:color w:val="000000"/>
          <w:sz w:val="22"/>
          <w:lang w:val="en-US"/>
        </w:rPr>
        <w:t xml:space="preserve">The Supplier must co-operate with the Buyer and </w:t>
      </w:r>
      <w:proofErr w:type="gramStart"/>
      <w:r>
        <w:rPr>
          <w:rFonts w:ascii="Arial" w:eastAsia="Arial" w:hAnsi="Arial"/>
          <w:color w:val="000000"/>
          <w:sz w:val="22"/>
          <w:lang w:val="en-US"/>
        </w:rPr>
        <w:t>third party</w:t>
      </w:r>
      <w:proofErr w:type="gramEnd"/>
      <w:r>
        <w:rPr>
          <w:rFonts w:ascii="Arial" w:eastAsia="Arial" w:hAnsi="Arial"/>
          <w:color w:val="000000"/>
          <w:sz w:val="22"/>
          <w:lang w:val="en-US"/>
        </w:rPr>
        <w:t xml:space="preserve"> suppliers on all aspects connected with the delivery of the Services and ensure that Supplier Staff comply with any reasonable instructions including any security requirements.</w:t>
      </w:r>
    </w:p>
    <w:p w14:paraId="6CB44974" w14:textId="77777777" w:rsidR="00A20396" w:rsidRDefault="003654BB">
      <w:pPr>
        <w:numPr>
          <w:ilvl w:val="0"/>
          <w:numId w:val="12"/>
        </w:numPr>
        <w:tabs>
          <w:tab w:val="clear" w:pos="576"/>
          <w:tab w:val="left" w:pos="1368"/>
        </w:tabs>
        <w:spacing w:before="5" w:line="252" w:lineRule="exact"/>
        <w:ind w:left="1368" w:right="144" w:hanging="576"/>
        <w:textAlignment w:val="baseline"/>
        <w:rPr>
          <w:rFonts w:ascii="Arial" w:eastAsia="Arial" w:hAnsi="Arial"/>
          <w:color w:val="000000"/>
        </w:rPr>
      </w:pPr>
      <w:r>
        <w:rPr>
          <w:rFonts w:ascii="Arial" w:eastAsia="Arial" w:hAnsi="Arial"/>
          <w:color w:val="000000"/>
          <w:sz w:val="22"/>
          <w:lang w:val="en-US"/>
        </w:rPr>
        <w:t>The Buyer must provide the Supplier with reasonable access to its premises at reasonable times for the purpose of supplying the Services</w:t>
      </w:r>
    </w:p>
    <w:p w14:paraId="5B72C566" w14:textId="77777777" w:rsidR="00A20396" w:rsidRDefault="003654BB">
      <w:pPr>
        <w:numPr>
          <w:ilvl w:val="0"/>
          <w:numId w:val="12"/>
        </w:numPr>
        <w:tabs>
          <w:tab w:val="clear" w:pos="576"/>
          <w:tab w:val="left" w:pos="1368"/>
        </w:tabs>
        <w:spacing w:before="5" w:line="252" w:lineRule="exact"/>
        <w:ind w:left="1368" w:right="72" w:hanging="576"/>
        <w:textAlignment w:val="baseline"/>
        <w:rPr>
          <w:rFonts w:ascii="Arial" w:eastAsia="Arial" w:hAnsi="Arial"/>
          <w:color w:val="000000"/>
        </w:rPr>
      </w:pPr>
      <w:r>
        <w:rPr>
          <w:rFonts w:ascii="Arial" w:eastAsia="Arial" w:hAnsi="Arial"/>
          <w:color w:val="000000"/>
          <w:sz w:val="22"/>
          <w:lang w:val="en-US"/>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5D0BC760" w14:textId="77777777" w:rsidR="00A20396" w:rsidRDefault="003654BB">
      <w:pPr>
        <w:numPr>
          <w:ilvl w:val="0"/>
          <w:numId w:val="12"/>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The Supplier must allocate sufficient resources and appropriate expertise to the Contract.</w:t>
      </w:r>
    </w:p>
    <w:p w14:paraId="27EC883E" w14:textId="77777777" w:rsidR="00A20396" w:rsidRDefault="003654BB">
      <w:pPr>
        <w:numPr>
          <w:ilvl w:val="0"/>
          <w:numId w:val="12"/>
        </w:numPr>
        <w:tabs>
          <w:tab w:val="clear" w:pos="576"/>
          <w:tab w:val="left" w:pos="1368"/>
        </w:tabs>
        <w:spacing w:line="252" w:lineRule="exact"/>
        <w:ind w:left="1368" w:right="432" w:hanging="576"/>
        <w:textAlignment w:val="baseline"/>
        <w:rPr>
          <w:rFonts w:ascii="Arial" w:eastAsia="Arial" w:hAnsi="Arial"/>
          <w:color w:val="000000"/>
        </w:rPr>
      </w:pPr>
      <w:r>
        <w:rPr>
          <w:rFonts w:ascii="Arial" w:eastAsia="Arial" w:hAnsi="Arial"/>
          <w:color w:val="000000"/>
          <w:sz w:val="22"/>
          <w:lang w:val="en-US"/>
        </w:rPr>
        <w:t xml:space="preserve">The Supplier must take all reasonable care to ensure performance does not disrupt the Buyer's operations, </w:t>
      </w:r>
      <w:proofErr w:type="gramStart"/>
      <w:r>
        <w:rPr>
          <w:rFonts w:ascii="Arial" w:eastAsia="Arial" w:hAnsi="Arial"/>
          <w:color w:val="000000"/>
          <w:sz w:val="22"/>
          <w:lang w:val="en-US"/>
        </w:rPr>
        <w:t>employees</w:t>
      </w:r>
      <w:proofErr w:type="gramEnd"/>
      <w:r>
        <w:rPr>
          <w:rFonts w:ascii="Arial" w:eastAsia="Arial" w:hAnsi="Arial"/>
          <w:color w:val="000000"/>
          <w:sz w:val="22"/>
          <w:lang w:val="en-US"/>
        </w:rPr>
        <w:t xml:space="preserve"> or other contractors.</w:t>
      </w:r>
    </w:p>
    <w:p w14:paraId="3833683F" w14:textId="77777777" w:rsidR="00A20396" w:rsidRDefault="003654BB">
      <w:pPr>
        <w:numPr>
          <w:ilvl w:val="0"/>
          <w:numId w:val="12"/>
        </w:numPr>
        <w:tabs>
          <w:tab w:val="clear" w:pos="576"/>
          <w:tab w:val="left" w:pos="1368"/>
        </w:tabs>
        <w:spacing w:before="9" w:line="252"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On completion of the Services, the Supplier is responsible for leaving the Buyer's premises in a clean, </w:t>
      </w:r>
      <w:proofErr w:type="gramStart"/>
      <w:r>
        <w:rPr>
          <w:rFonts w:ascii="Arial" w:eastAsia="Arial" w:hAnsi="Arial"/>
          <w:color w:val="000000"/>
          <w:sz w:val="22"/>
          <w:lang w:val="en-US"/>
        </w:rPr>
        <w:t>safe</w:t>
      </w:r>
      <w:proofErr w:type="gramEnd"/>
      <w:r>
        <w:rPr>
          <w:rFonts w:ascii="Arial" w:eastAsia="Arial" w:hAnsi="Arial"/>
          <w:color w:val="000000"/>
          <w:sz w:val="22"/>
          <w:lang w:val="en-US"/>
        </w:rPr>
        <w:t xml:space="preserve"> and tidy condition and making good any damage that it has caused to the Buyer's premises or property, other than fair wear and tear.</w:t>
      </w:r>
    </w:p>
    <w:p w14:paraId="27331BCB" w14:textId="77777777" w:rsidR="00A20396" w:rsidRDefault="003654BB">
      <w:pPr>
        <w:numPr>
          <w:ilvl w:val="0"/>
          <w:numId w:val="12"/>
        </w:numPr>
        <w:tabs>
          <w:tab w:val="clear" w:pos="576"/>
          <w:tab w:val="left" w:pos="1368"/>
        </w:tabs>
        <w:spacing w:line="252" w:lineRule="exact"/>
        <w:ind w:left="1368" w:right="864" w:hanging="576"/>
        <w:textAlignment w:val="baseline"/>
        <w:rPr>
          <w:rFonts w:ascii="Arial" w:eastAsia="Arial" w:hAnsi="Arial"/>
          <w:color w:val="000000"/>
        </w:rPr>
      </w:pPr>
      <w:r>
        <w:rPr>
          <w:rFonts w:ascii="Arial" w:eastAsia="Arial" w:hAnsi="Arial"/>
          <w:color w:val="000000"/>
          <w:sz w:val="22"/>
          <w:lang w:val="en-US"/>
        </w:rPr>
        <w:t>The Supplier must ensure all Services, and anything used to deliver the Services, are of good quality [and free from defects].</w:t>
      </w:r>
    </w:p>
    <w:p w14:paraId="6EBE0B97" w14:textId="77777777" w:rsidR="00A20396" w:rsidRDefault="003654BB">
      <w:pPr>
        <w:numPr>
          <w:ilvl w:val="0"/>
          <w:numId w:val="12"/>
        </w:numPr>
        <w:tabs>
          <w:tab w:val="clear" w:pos="576"/>
          <w:tab w:val="left" w:pos="1368"/>
        </w:tabs>
        <w:spacing w:line="252" w:lineRule="exact"/>
        <w:ind w:left="1368" w:right="288" w:hanging="576"/>
        <w:textAlignment w:val="baseline"/>
        <w:rPr>
          <w:rFonts w:ascii="Arial" w:eastAsia="Arial" w:hAnsi="Arial"/>
          <w:color w:val="000000"/>
          <w:spacing w:val="-3"/>
        </w:rPr>
      </w:pPr>
      <w:r>
        <w:rPr>
          <w:rFonts w:ascii="Arial" w:eastAsia="Arial" w:hAnsi="Arial"/>
          <w:color w:val="000000"/>
          <w:spacing w:val="-3"/>
          <w:sz w:val="22"/>
          <w:lang w:val="en-US"/>
        </w:rPr>
        <w:t xml:space="preserve">The Buyer is entitled to withhold payment for partially or undelivered </w:t>
      </w:r>
      <w:proofErr w:type="gramStart"/>
      <w:r>
        <w:rPr>
          <w:rFonts w:ascii="Arial" w:eastAsia="Arial" w:hAnsi="Arial"/>
          <w:color w:val="000000"/>
          <w:spacing w:val="-3"/>
          <w:sz w:val="22"/>
          <w:lang w:val="en-US"/>
        </w:rPr>
        <w:t>Services, but</w:t>
      </w:r>
      <w:proofErr w:type="gramEnd"/>
      <w:r>
        <w:rPr>
          <w:rFonts w:ascii="Arial" w:eastAsia="Arial" w:hAnsi="Arial"/>
          <w:color w:val="000000"/>
          <w:spacing w:val="-3"/>
          <w:sz w:val="22"/>
          <w:lang w:val="en-US"/>
        </w:rPr>
        <w:t xml:space="preserve"> doing so does not stop it from using its other rights under the Contract.</w:t>
      </w:r>
    </w:p>
    <w:p w14:paraId="0BCF9FB0" w14:textId="77777777" w:rsidR="00A20396" w:rsidRDefault="003654BB">
      <w:pPr>
        <w:tabs>
          <w:tab w:val="left" w:pos="720"/>
        </w:tabs>
        <w:spacing w:before="377" w:line="320" w:lineRule="exact"/>
        <w:textAlignment w:val="baseline"/>
        <w:rPr>
          <w:rFonts w:ascii="Arial" w:eastAsia="Arial" w:hAnsi="Arial"/>
          <w:b/>
          <w:color w:val="000000"/>
          <w:sz w:val="28"/>
        </w:rPr>
      </w:pPr>
      <w:r>
        <w:rPr>
          <w:rFonts w:ascii="Arial" w:eastAsia="Arial" w:hAnsi="Arial"/>
          <w:b/>
          <w:color w:val="000000"/>
          <w:sz w:val="28"/>
          <w:lang w:val="en-US"/>
        </w:rPr>
        <w:t>5.</w:t>
      </w:r>
      <w:r>
        <w:rPr>
          <w:rFonts w:ascii="Arial" w:eastAsia="Arial" w:hAnsi="Arial"/>
          <w:b/>
          <w:color w:val="000000"/>
          <w:sz w:val="28"/>
          <w:lang w:val="en-US"/>
        </w:rPr>
        <w:tab/>
        <w:t>Pricing and payments</w:t>
      </w:r>
    </w:p>
    <w:p w14:paraId="372DD1EB" w14:textId="77777777" w:rsidR="00A20396" w:rsidRDefault="003654BB">
      <w:pPr>
        <w:tabs>
          <w:tab w:val="left" w:pos="720"/>
        </w:tabs>
        <w:spacing w:before="2" w:line="252" w:lineRule="exact"/>
        <w:ind w:left="792" w:right="216" w:hanging="792"/>
        <w:textAlignment w:val="baseline"/>
        <w:rPr>
          <w:rFonts w:ascii="Arial" w:eastAsia="Arial" w:hAnsi="Arial"/>
          <w:color w:val="000000"/>
        </w:rPr>
      </w:pPr>
      <w:r>
        <w:rPr>
          <w:rFonts w:ascii="Arial" w:eastAsia="Arial" w:hAnsi="Arial"/>
          <w:color w:val="000000"/>
          <w:sz w:val="22"/>
          <w:lang w:val="en-US"/>
        </w:rPr>
        <w:t>5.1</w:t>
      </w:r>
      <w:r>
        <w:rPr>
          <w:rFonts w:ascii="Arial" w:eastAsia="Arial" w:hAnsi="Arial"/>
          <w:color w:val="000000"/>
          <w:sz w:val="22"/>
          <w:lang w:val="en-US"/>
        </w:rPr>
        <w:tab/>
        <w:t>In exchange for the Deliverables, the Supplier shall be entitled to invoice the Buyer for the charges in the Order Form. The Supplier shall raise invoices promptly and in any event within 90 days from when the charges are due.</w:t>
      </w:r>
    </w:p>
    <w:p w14:paraId="73DAF9F0" w14:textId="77777777" w:rsidR="00A20396" w:rsidRDefault="003654BB">
      <w:pPr>
        <w:tabs>
          <w:tab w:val="left" w:pos="720"/>
        </w:tabs>
        <w:spacing w:before="256" w:line="252" w:lineRule="exact"/>
        <w:textAlignment w:val="baseline"/>
        <w:rPr>
          <w:rFonts w:ascii="Arial" w:eastAsia="Arial" w:hAnsi="Arial"/>
          <w:color w:val="000000"/>
          <w:spacing w:val="-1"/>
        </w:rPr>
      </w:pPr>
      <w:r>
        <w:rPr>
          <w:rFonts w:ascii="Arial" w:eastAsia="Arial" w:hAnsi="Arial"/>
          <w:color w:val="000000"/>
          <w:spacing w:val="-1"/>
          <w:sz w:val="22"/>
          <w:lang w:val="en-US"/>
        </w:rPr>
        <w:t>5.2</w:t>
      </w:r>
      <w:r>
        <w:rPr>
          <w:rFonts w:ascii="Arial" w:eastAsia="Arial" w:hAnsi="Arial"/>
          <w:color w:val="000000"/>
          <w:spacing w:val="-1"/>
          <w:sz w:val="22"/>
          <w:lang w:val="en-US"/>
        </w:rPr>
        <w:tab/>
        <w:t>All Charges:</w:t>
      </w:r>
    </w:p>
    <w:p w14:paraId="32B356A9" w14:textId="77777777" w:rsidR="00A20396" w:rsidRDefault="003654BB">
      <w:pPr>
        <w:numPr>
          <w:ilvl w:val="0"/>
          <w:numId w:val="13"/>
        </w:numPr>
        <w:tabs>
          <w:tab w:val="clear" w:pos="576"/>
          <w:tab w:val="left" w:pos="1368"/>
        </w:tabs>
        <w:spacing w:before="3" w:line="252" w:lineRule="exact"/>
        <w:ind w:left="1368" w:hanging="576"/>
        <w:textAlignment w:val="baseline"/>
        <w:rPr>
          <w:rFonts w:ascii="Arial" w:eastAsia="Arial" w:hAnsi="Arial"/>
          <w:color w:val="000000"/>
        </w:rPr>
      </w:pPr>
      <w:r>
        <w:rPr>
          <w:rFonts w:ascii="Arial" w:eastAsia="Arial" w:hAnsi="Arial"/>
          <w:color w:val="000000"/>
          <w:sz w:val="22"/>
          <w:lang w:val="en-US"/>
        </w:rPr>
        <w:t xml:space="preserve">exclude VAT, which is payable on provision of a valid VAT </w:t>
      </w:r>
      <w:proofErr w:type="gramStart"/>
      <w:r>
        <w:rPr>
          <w:rFonts w:ascii="Arial" w:eastAsia="Arial" w:hAnsi="Arial"/>
          <w:color w:val="000000"/>
          <w:sz w:val="22"/>
          <w:lang w:val="en-US"/>
        </w:rPr>
        <w:t>invoice;</w:t>
      </w:r>
      <w:proofErr w:type="gramEnd"/>
    </w:p>
    <w:p w14:paraId="25106F95" w14:textId="77777777" w:rsidR="00A20396" w:rsidRDefault="003654BB">
      <w:pPr>
        <w:numPr>
          <w:ilvl w:val="0"/>
          <w:numId w:val="13"/>
        </w:numPr>
        <w:tabs>
          <w:tab w:val="clear" w:pos="576"/>
          <w:tab w:val="left" w:pos="1368"/>
        </w:tabs>
        <w:spacing w:line="249" w:lineRule="exact"/>
        <w:ind w:left="1368" w:hanging="576"/>
        <w:textAlignment w:val="baseline"/>
        <w:rPr>
          <w:rFonts w:ascii="Arial" w:eastAsia="Arial" w:hAnsi="Arial"/>
          <w:color w:val="000000"/>
        </w:rPr>
      </w:pPr>
      <w:r>
        <w:rPr>
          <w:rFonts w:ascii="Arial" w:eastAsia="Arial" w:hAnsi="Arial"/>
          <w:color w:val="000000"/>
          <w:sz w:val="22"/>
          <w:lang w:val="en-US"/>
        </w:rPr>
        <w:t>include all costs connected with the supply of Deliverables.</w:t>
      </w:r>
    </w:p>
    <w:p w14:paraId="029566F9" w14:textId="77777777" w:rsidR="00A20396" w:rsidRDefault="003654BB">
      <w:pPr>
        <w:tabs>
          <w:tab w:val="left" w:pos="720"/>
        </w:tabs>
        <w:spacing w:before="257" w:line="252" w:lineRule="exact"/>
        <w:ind w:left="792" w:right="216" w:hanging="792"/>
        <w:textAlignment w:val="baseline"/>
        <w:rPr>
          <w:rFonts w:ascii="Arial" w:eastAsia="Arial" w:hAnsi="Arial"/>
          <w:color w:val="000000"/>
        </w:rPr>
      </w:pPr>
      <w:r>
        <w:rPr>
          <w:rFonts w:ascii="Arial" w:eastAsia="Arial" w:hAnsi="Arial"/>
          <w:color w:val="000000"/>
          <w:sz w:val="22"/>
          <w:lang w:val="en-US"/>
        </w:rPr>
        <w:t>5.3</w:t>
      </w:r>
      <w:r>
        <w:rPr>
          <w:rFonts w:ascii="Arial" w:eastAsia="Arial" w:hAnsi="Arial"/>
          <w:color w:val="000000"/>
          <w:sz w:val="22"/>
          <w:lang w:val="en-US"/>
        </w:rPr>
        <w:tab/>
        <w:t>The Buyer must pay the Supplier the charges within 30 days of receipt by the Buyer of a valid, undisputed invoice, in cleared funds to the Supplier's account stated in the Order Form.</w:t>
      </w:r>
    </w:p>
    <w:p w14:paraId="389C08A4" w14:textId="77777777" w:rsidR="00A20396" w:rsidRDefault="003654BB">
      <w:pPr>
        <w:tabs>
          <w:tab w:val="left" w:pos="720"/>
        </w:tabs>
        <w:spacing w:before="257" w:line="252" w:lineRule="exact"/>
        <w:textAlignment w:val="baseline"/>
        <w:rPr>
          <w:rFonts w:ascii="Arial" w:eastAsia="Arial" w:hAnsi="Arial"/>
          <w:color w:val="000000"/>
        </w:rPr>
      </w:pPr>
      <w:r>
        <w:rPr>
          <w:rFonts w:ascii="Arial" w:eastAsia="Arial" w:hAnsi="Arial"/>
          <w:color w:val="000000"/>
          <w:sz w:val="22"/>
          <w:lang w:val="en-US"/>
        </w:rPr>
        <w:t>5.4</w:t>
      </w:r>
      <w:r>
        <w:rPr>
          <w:rFonts w:ascii="Arial" w:eastAsia="Arial" w:hAnsi="Arial"/>
          <w:color w:val="000000"/>
          <w:sz w:val="22"/>
          <w:lang w:val="en-US"/>
        </w:rPr>
        <w:tab/>
        <w:t>A Supplier invoice is only valid if it:</w:t>
      </w:r>
    </w:p>
    <w:p w14:paraId="55045F89" w14:textId="77777777" w:rsidR="00A20396" w:rsidRDefault="003654BB">
      <w:pPr>
        <w:numPr>
          <w:ilvl w:val="0"/>
          <w:numId w:val="14"/>
        </w:numPr>
        <w:tabs>
          <w:tab w:val="clear" w:pos="576"/>
          <w:tab w:val="left" w:pos="1368"/>
        </w:tabs>
        <w:spacing w:line="252"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includes all appropriate references including the Purchase Order Number and other details reasonably requested by the </w:t>
      </w:r>
      <w:proofErr w:type="gramStart"/>
      <w:r>
        <w:rPr>
          <w:rFonts w:ascii="Arial" w:eastAsia="Arial" w:hAnsi="Arial"/>
          <w:color w:val="000000"/>
          <w:sz w:val="22"/>
          <w:lang w:val="en-US"/>
        </w:rPr>
        <w:t>Buyer;</w:t>
      </w:r>
      <w:proofErr w:type="gramEnd"/>
    </w:p>
    <w:p w14:paraId="23D1E117" w14:textId="77777777" w:rsidR="00A20396" w:rsidRDefault="003654BB">
      <w:pPr>
        <w:numPr>
          <w:ilvl w:val="0"/>
          <w:numId w:val="14"/>
        </w:numPr>
        <w:tabs>
          <w:tab w:val="clear" w:pos="576"/>
          <w:tab w:val="left" w:pos="1368"/>
        </w:tabs>
        <w:spacing w:after="642" w:line="252" w:lineRule="exact"/>
        <w:ind w:left="1368" w:right="432" w:hanging="576"/>
        <w:textAlignment w:val="baseline"/>
        <w:rPr>
          <w:rFonts w:ascii="Arial" w:eastAsia="Arial" w:hAnsi="Arial"/>
          <w:color w:val="000000"/>
        </w:rPr>
      </w:pPr>
      <w:r>
        <w:rPr>
          <w:rFonts w:ascii="Arial" w:eastAsia="Arial" w:hAnsi="Arial"/>
          <w:color w:val="000000"/>
          <w:sz w:val="22"/>
          <w:lang w:val="en-US"/>
        </w:rPr>
        <w:t>includes a detailed breakdown of Deliverables which have been delivered (if any).</w:t>
      </w:r>
    </w:p>
    <w:p w14:paraId="45B4EC6C"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16</w:t>
      </w:r>
    </w:p>
    <w:p w14:paraId="48DEC67F"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2571D91E" w14:textId="77777777" w:rsidR="00A20396" w:rsidRDefault="00A20396">
      <w:pPr>
        <w:sectPr w:rsidR="00A20396">
          <w:pgSz w:w="11914" w:h="16838"/>
          <w:pgMar w:top="700" w:right="1373" w:bottom="282" w:left="1401" w:header="720" w:footer="720" w:gutter="0"/>
          <w:cols w:space="720"/>
        </w:sectPr>
      </w:pPr>
    </w:p>
    <w:p w14:paraId="1BA32BB8"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5DD0E0D3"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14DD439" w14:textId="77777777" w:rsidR="00A20396" w:rsidRDefault="003654BB">
      <w:pPr>
        <w:tabs>
          <w:tab w:val="left" w:pos="720"/>
        </w:tabs>
        <w:spacing w:before="1024" w:line="253" w:lineRule="exact"/>
        <w:ind w:left="792" w:right="360" w:hanging="792"/>
        <w:textAlignment w:val="baseline"/>
        <w:rPr>
          <w:rFonts w:ascii="Arial" w:eastAsia="Arial" w:hAnsi="Arial"/>
          <w:color w:val="000000"/>
          <w:spacing w:val="-2"/>
        </w:rPr>
      </w:pPr>
      <w:r>
        <w:rPr>
          <w:rFonts w:ascii="Arial" w:eastAsia="Arial" w:hAnsi="Arial"/>
          <w:color w:val="000000"/>
          <w:spacing w:val="-2"/>
          <w:sz w:val="22"/>
          <w:lang w:val="en-US"/>
        </w:rPr>
        <w:t>5.5</w:t>
      </w:r>
      <w:r>
        <w:rPr>
          <w:rFonts w:ascii="Arial" w:eastAsia="Arial" w:hAnsi="Arial"/>
          <w:color w:val="000000"/>
          <w:spacing w:val="-2"/>
          <w:sz w:val="22"/>
          <w:lang w:val="en-US"/>
        </w:rPr>
        <w:tab/>
        <w:t>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w:t>
      </w:r>
    </w:p>
    <w:p w14:paraId="11D352D2" w14:textId="77777777" w:rsidR="00A20396" w:rsidRDefault="003654BB">
      <w:pPr>
        <w:tabs>
          <w:tab w:val="left" w:pos="720"/>
        </w:tabs>
        <w:spacing w:before="245" w:line="259" w:lineRule="exact"/>
        <w:ind w:left="792" w:right="216" w:hanging="792"/>
        <w:textAlignment w:val="baseline"/>
        <w:rPr>
          <w:rFonts w:ascii="Arial" w:eastAsia="Arial" w:hAnsi="Arial"/>
          <w:color w:val="000000"/>
        </w:rPr>
      </w:pPr>
      <w:r>
        <w:rPr>
          <w:rFonts w:ascii="Arial" w:eastAsia="Arial" w:hAnsi="Arial"/>
          <w:color w:val="000000"/>
          <w:sz w:val="22"/>
          <w:lang w:val="en-US"/>
        </w:rPr>
        <w:t>5.6</w:t>
      </w:r>
      <w:r>
        <w:rPr>
          <w:rFonts w:ascii="Arial" w:eastAsia="Arial" w:hAnsi="Arial"/>
          <w:color w:val="000000"/>
          <w:sz w:val="22"/>
          <w:lang w:val="en-US"/>
        </w:rPr>
        <w:tab/>
        <w:t xml:space="preserve">The Buyer may </w:t>
      </w:r>
      <w:proofErr w:type="gramStart"/>
      <w:r>
        <w:rPr>
          <w:rFonts w:ascii="Arial" w:eastAsia="Arial" w:hAnsi="Arial"/>
          <w:color w:val="000000"/>
          <w:sz w:val="22"/>
          <w:lang w:val="en-US"/>
        </w:rPr>
        <w:t>retain</w:t>
      </w:r>
      <w:proofErr w:type="gramEnd"/>
      <w:r>
        <w:rPr>
          <w:rFonts w:ascii="Arial" w:eastAsia="Arial" w:hAnsi="Arial"/>
          <w:color w:val="000000"/>
          <w:sz w:val="22"/>
          <w:lang w:val="en-US"/>
        </w:rPr>
        <w:t xml:space="preserve"> or set-off payment of any amount owed to it by the Supplier if notice and reasons are provided.</w:t>
      </w:r>
    </w:p>
    <w:p w14:paraId="0880B819" w14:textId="77777777" w:rsidR="00A20396" w:rsidRDefault="003654BB">
      <w:pPr>
        <w:tabs>
          <w:tab w:val="left" w:pos="720"/>
        </w:tabs>
        <w:spacing w:before="252" w:line="252" w:lineRule="exact"/>
        <w:ind w:left="792" w:right="360" w:hanging="792"/>
        <w:textAlignment w:val="baseline"/>
        <w:rPr>
          <w:rFonts w:ascii="Arial" w:eastAsia="Arial" w:hAnsi="Arial"/>
          <w:color w:val="000000"/>
        </w:rPr>
      </w:pPr>
      <w:r>
        <w:rPr>
          <w:rFonts w:ascii="Arial" w:eastAsia="Arial" w:hAnsi="Arial"/>
          <w:color w:val="000000"/>
          <w:sz w:val="22"/>
          <w:lang w:val="en-US"/>
        </w:rPr>
        <w:t>5.7</w:t>
      </w:r>
      <w:r>
        <w:rPr>
          <w:rFonts w:ascii="Arial" w:eastAsia="Arial" w:hAnsi="Arial"/>
          <w:color w:val="000000"/>
          <w:sz w:val="22"/>
          <w:lang w:val="en-US"/>
        </w:rPr>
        <w:tab/>
        <w:t>The Supplier must ensure that all subcontractors are paid, in full, within 30 days of receipt of a valid, undisputed invoice. If this doesn't happen, the Buyer can publish the details of the late payment or non-payment.</w:t>
      </w:r>
    </w:p>
    <w:p w14:paraId="39B10A81" w14:textId="76F0A1EB" w:rsidR="00A20396" w:rsidRPr="00604137" w:rsidRDefault="003654BB" w:rsidP="00604137">
      <w:pPr>
        <w:tabs>
          <w:tab w:val="left" w:pos="720"/>
        </w:tabs>
        <w:spacing w:before="252" w:line="252" w:lineRule="exact"/>
        <w:ind w:left="792" w:right="360" w:hanging="792"/>
        <w:textAlignment w:val="baseline"/>
        <w:rPr>
          <w:rFonts w:ascii="Arial" w:eastAsia="Arial" w:hAnsi="Arial"/>
          <w:color w:val="000000"/>
        </w:rPr>
      </w:pPr>
      <w:r>
        <w:rPr>
          <w:rFonts w:ascii="Arial" w:eastAsia="Arial" w:hAnsi="Arial"/>
          <w:b/>
          <w:color w:val="000000"/>
          <w:sz w:val="28"/>
          <w:lang w:val="en-US"/>
        </w:rPr>
        <w:t>6.</w:t>
      </w:r>
      <w:r>
        <w:rPr>
          <w:rFonts w:ascii="Arial" w:eastAsia="Arial" w:hAnsi="Arial"/>
          <w:b/>
          <w:color w:val="000000"/>
          <w:sz w:val="28"/>
          <w:lang w:val="en-US"/>
        </w:rPr>
        <w:tab/>
        <w:t>The Buyer's obligations to the Supplier</w:t>
      </w:r>
    </w:p>
    <w:p w14:paraId="57ECCB9B" w14:textId="77777777" w:rsidR="00A20396" w:rsidRDefault="003654BB">
      <w:pPr>
        <w:tabs>
          <w:tab w:val="left" w:pos="720"/>
        </w:tabs>
        <w:spacing w:before="3" w:line="250" w:lineRule="exact"/>
        <w:textAlignment w:val="baseline"/>
        <w:rPr>
          <w:rFonts w:ascii="Arial" w:eastAsia="Arial" w:hAnsi="Arial"/>
          <w:color w:val="000000"/>
        </w:rPr>
      </w:pPr>
      <w:r>
        <w:rPr>
          <w:rFonts w:ascii="Arial" w:eastAsia="Arial" w:hAnsi="Arial"/>
          <w:color w:val="000000"/>
          <w:sz w:val="22"/>
          <w:lang w:val="en-US"/>
        </w:rPr>
        <w:t>6.1</w:t>
      </w:r>
      <w:r>
        <w:rPr>
          <w:rFonts w:ascii="Arial" w:eastAsia="Arial" w:hAnsi="Arial"/>
          <w:color w:val="000000"/>
          <w:sz w:val="22"/>
          <w:lang w:val="en-US"/>
        </w:rPr>
        <w:tab/>
        <w:t xml:space="preserve">If Supplier fails to comply with the Contract </w:t>
      </w:r>
      <w:proofErr w:type="gramStart"/>
      <w:r>
        <w:rPr>
          <w:rFonts w:ascii="Arial" w:eastAsia="Arial" w:hAnsi="Arial"/>
          <w:color w:val="000000"/>
          <w:sz w:val="22"/>
          <w:lang w:val="en-US"/>
        </w:rPr>
        <w:t>as a result of</w:t>
      </w:r>
      <w:proofErr w:type="gramEnd"/>
      <w:r>
        <w:rPr>
          <w:rFonts w:ascii="Arial" w:eastAsia="Arial" w:hAnsi="Arial"/>
          <w:color w:val="000000"/>
          <w:sz w:val="22"/>
          <w:lang w:val="en-US"/>
        </w:rPr>
        <w:t xml:space="preserve"> a Buyer Cause:</w:t>
      </w:r>
    </w:p>
    <w:p w14:paraId="324BE3DC" w14:textId="77777777" w:rsidR="00A20396" w:rsidRDefault="003654BB">
      <w:pPr>
        <w:numPr>
          <w:ilvl w:val="0"/>
          <w:numId w:val="15"/>
        </w:numPr>
        <w:tabs>
          <w:tab w:val="clear" w:pos="576"/>
          <w:tab w:val="left" w:pos="1368"/>
        </w:tabs>
        <w:spacing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the Buyer cannot terminate the Contract under clause </w:t>
      </w:r>
      <w:proofErr w:type="gramStart"/>
      <w:r>
        <w:rPr>
          <w:rFonts w:ascii="Arial" w:eastAsia="Arial" w:hAnsi="Arial"/>
          <w:color w:val="000000"/>
          <w:spacing w:val="-1"/>
          <w:sz w:val="22"/>
          <w:lang w:val="en-US"/>
        </w:rPr>
        <w:t>11;</w:t>
      </w:r>
      <w:proofErr w:type="gramEnd"/>
    </w:p>
    <w:p w14:paraId="24712DA4" w14:textId="77777777" w:rsidR="00A20396" w:rsidRDefault="003654BB">
      <w:pPr>
        <w:numPr>
          <w:ilvl w:val="0"/>
          <w:numId w:val="15"/>
        </w:numPr>
        <w:tabs>
          <w:tab w:val="clear" w:pos="576"/>
          <w:tab w:val="left" w:pos="1368"/>
        </w:tabs>
        <w:spacing w:before="10" w:line="249" w:lineRule="exact"/>
        <w:ind w:left="1368" w:right="432" w:hanging="576"/>
        <w:textAlignment w:val="baseline"/>
        <w:rPr>
          <w:rFonts w:ascii="Arial" w:eastAsia="Arial" w:hAnsi="Arial"/>
          <w:color w:val="000000"/>
        </w:rPr>
      </w:pPr>
      <w:r>
        <w:rPr>
          <w:rFonts w:ascii="Arial" w:eastAsia="Arial" w:hAnsi="Arial"/>
          <w:color w:val="000000"/>
          <w:sz w:val="22"/>
          <w:lang w:val="en-US"/>
        </w:rPr>
        <w:t xml:space="preserve">the Supplier is entitled to reasonable and proven additional expenses and to relief from liability under this </w:t>
      </w:r>
      <w:proofErr w:type="gramStart"/>
      <w:r>
        <w:rPr>
          <w:rFonts w:ascii="Arial" w:eastAsia="Arial" w:hAnsi="Arial"/>
          <w:color w:val="000000"/>
          <w:sz w:val="22"/>
          <w:lang w:val="en-US"/>
        </w:rPr>
        <w:t>Contract;</w:t>
      </w:r>
      <w:proofErr w:type="gramEnd"/>
    </w:p>
    <w:p w14:paraId="24F0A154" w14:textId="77777777" w:rsidR="00A20396" w:rsidRDefault="003654BB">
      <w:pPr>
        <w:numPr>
          <w:ilvl w:val="0"/>
          <w:numId w:val="15"/>
        </w:numPr>
        <w:tabs>
          <w:tab w:val="clear" w:pos="576"/>
          <w:tab w:val="left" w:pos="1368"/>
        </w:tabs>
        <w:spacing w:before="4" w:line="251" w:lineRule="exact"/>
        <w:ind w:left="1368" w:hanging="576"/>
        <w:textAlignment w:val="baseline"/>
        <w:rPr>
          <w:rFonts w:ascii="Arial" w:eastAsia="Arial" w:hAnsi="Arial"/>
          <w:color w:val="000000"/>
        </w:rPr>
      </w:pPr>
      <w:r>
        <w:rPr>
          <w:rFonts w:ascii="Arial" w:eastAsia="Arial" w:hAnsi="Arial"/>
          <w:color w:val="000000"/>
          <w:sz w:val="22"/>
          <w:lang w:val="en-US"/>
        </w:rPr>
        <w:t xml:space="preserve">the Supplier is entitled to additional time needed to deliver the </w:t>
      </w:r>
      <w:proofErr w:type="gramStart"/>
      <w:r>
        <w:rPr>
          <w:rFonts w:ascii="Arial" w:eastAsia="Arial" w:hAnsi="Arial"/>
          <w:color w:val="000000"/>
          <w:sz w:val="22"/>
          <w:lang w:val="en-US"/>
        </w:rPr>
        <w:t>Deliverables;</w:t>
      </w:r>
      <w:proofErr w:type="gramEnd"/>
    </w:p>
    <w:p w14:paraId="3E69E88F" w14:textId="77777777" w:rsidR="00A20396" w:rsidRDefault="003654BB">
      <w:pPr>
        <w:numPr>
          <w:ilvl w:val="0"/>
          <w:numId w:val="15"/>
        </w:numPr>
        <w:tabs>
          <w:tab w:val="clear" w:pos="576"/>
          <w:tab w:val="left" w:pos="1368"/>
        </w:tabs>
        <w:spacing w:before="3"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the Supplier cannot suspend the ongoing supply of Deliverables.</w:t>
      </w:r>
    </w:p>
    <w:p w14:paraId="000B9603" w14:textId="77777777" w:rsidR="00A20396" w:rsidRDefault="003654BB">
      <w:pPr>
        <w:tabs>
          <w:tab w:val="left" w:pos="720"/>
        </w:tabs>
        <w:spacing w:before="253" w:line="250" w:lineRule="exact"/>
        <w:textAlignment w:val="baseline"/>
        <w:rPr>
          <w:rFonts w:ascii="Arial" w:eastAsia="Arial" w:hAnsi="Arial"/>
          <w:color w:val="000000"/>
          <w:spacing w:val="-1"/>
        </w:rPr>
      </w:pPr>
      <w:r>
        <w:rPr>
          <w:rFonts w:ascii="Arial" w:eastAsia="Arial" w:hAnsi="Arial"/>
          <w:color w:val="000000"/>
          <w:spacing w:val="-1"/>
          <w:sz w:val="22"/>
          <w:lang w:val="en-US"/>
        </w:rPr>
        <w:t>6.2</w:t>
      </w:r>
      <w:r>
        <w:rPr>
          <w:rFonts w:ascii="Arial" w:eastAsia="Arial" w:hAnsi="Arial"/>
          <w:color w:val="000000"/>
          <w:spacing w:val="-1"/>
          <w:sz w:val="22"/>
          <w:lang w:val="en-US"/>
        </w:rPr>
        <w:tab/>
        <w:t>Clause 6.1 only applies if the Supplier:</w:t>
      </w:r>
    </w:p>
    <w:p w14:paraId="57869F52" w14:textId="77777777" w:rsidR="00A20396" w:rsidRDefault="003654BB">
      <w:pPr>
        <w:numPr>
          <w:ilvl w:val="0"/>
          <w:numId w:val="16"/>
        </w:numPr>
        <w:tabs>
          <w:tab w:val="clear" w:pos="576"/>
          <w:tab w:val="left" w:pos="1368"/>
        </w:tabs>
        <w:spacing w:line="251" w:lineRule="exact"/>
        <w:ind w:left="1368" w:hanging="576"/>
        <w:textAlignment w:val="baseline"/>
        <w:rPr>
          <w:rFonts w:ascii="Arial" w:eastAsia="Arial" w:hAnsi="Arial"/>
          <w:color w:val="000000"/>
        </w:rPr>
      </w:pPr>
      <w:r>
        <w:rPr>
          <w:rFonts w:ascii="Arial" w:eastAsia="Arial" w:hAnsi="Arial"/>
          <w:color w:val="000000"/>
          <w:sz w:val="22"/>
          <w:lang w:val="en-US"/>
        </w:rPr>
        <w:t xml:space="preserve">gives notice to the Buyer within 10 Working Days of becoming </w:t>
      </w:r>
      <w:proofErr w:type="gramStart"/>
      <w:r>
        <w:rPr>
          <w:rFonts w:ascii="Arial" w:eastAsia="Arial" w:hAnsi="Arial"/>
          <w:color w:val="000000"/>
          <w:sz w:val="22"/>
          <w:lang w:val="en-US"/>
        </w:rPr>
        <w:t>aware;</w:t>
      </w:r>
      <w:proofErr w:type="gramEnd"/>
    </w:p>
    <w:p w14:paraId="629AE966" w14:textId="77777777" w:rsidR="00A20396" w:rsidRDefault="003654BB">
      <w:pPr>
        <w:numPr>
          <w:ilvl w:val="0"/>
          <w:numId w:val="16"/>
        </w:numPr>
        <w:tabs>
          <w:tab w:val="clear" w:pos="576"/>
          <w:tab w:val="left" w:pos="1368"/>
        </w:tabs>
        <w:spacing w:before="3" w:line="251" w:lineRule="exact"/>
        <w:ind w:left="1368" w:hanging="576"/>
        <w:textAlignment w:val="baseline"/>
        <w:rPr>
          <w:rFonts w:ascii="Arial" w:eastAsia="Arial" w:hAnsi="Arial"/>
          <w:color w:val="000000"/>
        </w:rPr>
      </w:pPr>
      <w:r>
        <w:rPr>
          <w:rFonts w:ascii="Arial" w:eastAsia="Arial" w:hAnsi="Arial"/>
          <w:color w:val="000000"/>
          <w:sz w:val="22"/>
          <w:lang w:val="en-US"/>
        </w:rPr>
        <w:t xml:space="preserve">demonstrates that the failure only happened because of the Buyer </w:t>
      </w:r>
      <w:proofErr w:type="gramStart"/>
      <w:r>
        <w:rPr>
          <w:rFonts w:ascii="Arial" w:eastAsia="Arial" w:hAnsi="Arial"/>
          <w:color w:val="000000"/>
          <w:sz w:val="22"/>
          <w:lang w:val="en-US"/>
        </w:rPr>
        <w:t>Cause;</w:t>
      </w:r>
      <w:proofErr w:type="gramEnd"/>
    </w:p>
    <w:p w14:paraId="6BF8E902" w14:textId="77777777" w:rsidR="00A20396" w:rsidRDefault="003654BB">
      <w:pPr>
        <w:numPr>
          <w:ilvl w:val="0"/>
          <w:numId w:val="16"/>
        </w:numPr>
        <w:tabs>
          <w:tab w:val="clear" w:pos="576"/>
          <w:tab w:val="left" w:pos="1368"/>
        </w:tabs>
        <w:spacing w:before="8"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mitigated the impact of the Buyer Cause.</w:t>
      </w:r>
    </w:p>
    <w:p w14:paraId="470FF4B3" w14:textId="77777777" w:rsidR="00A20396" w:rsidRDefault="003654BB">
      <w:pPr>
        <w:tabs>
          <w:tab w:val="left" w:pos="720"/>
        </w:tabs>
        <w:spacing w:before="367" w:line="320" w:lineRule="exact"/>
        <w:textAlignment w:val="baseline"/>
        <w:rPr>
          <w:rFonts w:ascii="Arial" w:eastAsia="Arial" w:hAnsi="Arial"/>
          <w:b/>
          <w:color w:val="000000"/>
          <w:spacing w:val="-2"/>
          <w:sz w:val="28"/>
        </w:rPr>
      </w:pPr>
      <w:r>
        <w:rPr>
          <w:rFonts w:ascii="Arial" w:eastAsia="Arial" w:hAnsi="Arial"/>
          <w:b/>
          <w:color w:val="000000"/>
          <w:spacing w:val="-2"/>
          <w:sz w:val="28"/>
          <w:lang w:val="en-US"/>
        </w:rPr>
        <w:t>7.</w:t>
      </w:r>
      <w:r>
        <w:rPr>
          <w:rFonts w:ascii="Arial" w:eastAsia="Arial" w:hAnsi="Arial"/>
          <w:b/>
          <w:color w:val="000000"/>
          <w:spacing w:val="-2"/>
          <w:sz w:val="28"/>
          <w:lang w:val="en-US"/>
        </w:rPr>
        <w:tab/>
        <w:t>Record keeping and reporting</w:t>
      </w:r>
    </w:p>
    <w:p w14:paraId="4A2B6459" w14:textId="77777777" w:rsidR="00A20396" w:rsidRDefault="003654BB">
      <w:pPr>
        <w:tabs>
          <w:tab w:val="left" w:pos="720"/>
        </w:tabs>
        <w:spacing w:before="1" w:line="254" w:lineRule="exact"/>
        <w:ind w:left="792" w:right="432" w:hanging="792"/>
        <w:textAlignment w:val="baseline"/>
        <w:rPr>
          <w:rFonts w:ascii="Arial" w:eastAsia="Arial" w:hAnsi="Arial"/>
          <w:color w:val="000000"/>
        </w:rPr>
      </w:pPr>
      <w:r>
        <w:rPr>
          <w:rFonts w:ascii="Arial" w:eastAsia="Arial" w:hAnsi="Arial"/>
          <w:color w:val="000000"/>
          <w:sz w:val="22"/>
          <w:lang w:val="en-US"/>
        </w:rPr>
        <w:t>7.1</w:t>
      </w:r>
      <w:r>
        <w:rPr>
          <w:rFonts w:ascii="Arial" w:eastAsia="Arial" w:hAnsi="Arial"/>
          <w:color w:val="000000"/>
          <w:sz w:val="22"/>
          <w:lang w:val="en-US"/>
        </w:rPr>
        <w:tab/>
        <w:t>The Supplier must ensure that suitably qualified representatives attend progress meetings with the Buyer and provide progress reports when specified in the Order Form.</w:t>
      </w:r>
    </w:p>
    <w:p w14:paraId="7DB584B1" w14:textId="77777777" w:rsidR="00A20396" w:rsidRDefault="003654BB">
      <w:pPr>
        <w:tabs>
          <w:tab w:val="left" w:pos="720"/>
        </w:tabs>
        <w:spacing w:before="257" w:line="252" w:lineRule="exact"/>
        <w:ind w:left="792" w:right="648" w:hanging="792"/>
        <w:textAlignment w:val="baseline"/>
        <w:rPr>
          <w:rFonts w:ascii="Arial" w:eastAsia="Arial" w:hAnsi="Arial"/>
          <w:color w:val="000000"/>
        </w:rPr>
      </w:pPr>
      <w:r>
        <w:rPr>
          <w:rFonts w:ascii="Arial" w:eastAsia="Arial" w:hAnsi="Arial"/>
          <w:color w:val="000000"/>
          <w:sz w:val="22"/>
          <w:lang w:val="en-US"/>
        </w:rPr>
        <w:t>7.2</w:t>
      </w:r>
      <w:r>
        <w:rPr>
          <w:rFonts w:ascii="Arial" w:eastAsia="Arial" w:hAnsi="Arial"/>
          <w:color w:val="000000"/>
          <w:sz w:val="22"/>
          <w:lang w:val="en-US"/>
        </w:rPr>
        <w:tab/>
        <w:t>The Supplier must keep and maintain full and accurate records and accounts on everything to do with the Contract for seven years after the date of expiry or termination of the Contract.</w:t>
      </w:r>
    </w:p>
    <w:p w14:paraId="37B07CC0" w14:textId="77777777" w:rsidR="00A20396" w:rsidRDefault="003654BB">
      <w:pPr>
        <w:tabs>
          <w:tab w:val="left" w:pos="720"/>
        </w:tabs>
        <w:spacing w:before="251" w:line="254" w:lineRule="exact"/>
        <w:ind w:left="792" w:right="72" w:hanging="792"/>
        <w:textAlignment w:val="baseline"/>
        <w:rPr>
          <w:rFonts w:ascii="Arial" w:eastAsia="Arial" w:hAnsi="Arial"/>
          <w:color w:val="000000"/>
        </w:rPr>
      </w:pPr>
      <w:r>
        <w:rPr>
          <w:rFonts w:ascii="Arial" w:eastAsia="Arial" w:hAnsi="Arial"/>
          <w:color w:val="000000"/>
          <w:sz w:val="22"/>
          <w:lang w:val="en-US"/>
        </w:rPr>
        <w:t>7.3</w:t>
      </w:r>
      <w:r>
        <w:rPr>
          <w:rFonts w:ascii="Arial" w:eastAsia="Arial" w:hAnsi="Arial"/>
          <w:color w:val="000000"/>
          <w:sz w:val="22"/>
          <w:lang w:val="en-US"/>
        </w:rPr>
        <w:tab/>
        <w:t>The Supplier must allow any auditor appointed by the Buyer access to their premises to verify all contract accounts and records of everything to do with the Contract and provide copies for the audit.</w:t>
      </w:r>
    </w:p>
    <w:p w14:paraId="08AEB4BC" w14:textId="77777777" w:rsidR="00A20396" w:rsidRDefault="003654BB">
      <w:pPr>
        <w:tabs>
          <w:tab w:val="left" w:pos="720"/>
        </w:tabs>
        <w:spacing w:before="250" w:line="254" w:lineRule="exact"/>
        <w:ind w:left="792" w:right="216" w:hanging="792"/>
        <w:textAlignment w:val="baseline"/>
        <w:rPr>
          <w:rFonts w:ascii="Arial" w:eastAsia="Arial" w:hAnsi="Arial"/>
          <w:color w:val="000000"/>
        </w:rPr>
      </w:pPr>
      <w:r>
        <w:rPr>
          <w:rFonts w:ascii="Arial" w:eastAsia="Arial" w:hAnsi="Arial"/>
          <w:color w:val="000000"/>
          <w:sz w:val="22"/>
          <w:lang w:val="en-US"/>
        </w:rPr>
        <w:t>7.4</w:t>
      </w:r>
      <w:r>
        <w:rPr>
          <w:rFonts w:ascii="Arial" w:eastAsia="Arial" w:hAnsi="Arial"/>
          <w:color w:val="000000"/>
          <w:sz w:val="22"/>
          <w:lang w:val="en-US"/>
        </w:rPr>
        <w:tab/>
        <w:t>The Supplier must provide information to the auditor and reasonable co-operation at their request.</w:t>
      </w:r>
    </w:p>
    <w:p w14:paraId="315841C0" w14:textId="77777777" w:rsidR="00A20396" w:rsidRDefault="003654BB">
      <w:pPr>
        <w:tabs>
          <w:tab w:val="left" w:pos="720"/>
        </w:tabs>
        <w:spacing w:before="245" w:line="258" w:lineRule="exact"/>
        <w:ind w:left="792" w:right="72" w:hanging="792"/>
        <w:textAlignment w:val="baseline"/>
        <w:rPr>
          <w:rFonts w:ascii="Arial" w:eastAsia="Arial" w:hAnsi="Arial"/>
          <w:color w:val="000000"/>
        </w:rPr>
      </w:pPr>
      <w:r>
        <w:rPr>
          <w:rFonts w:ascii="Arial" w:eastAsia="Arial" w:hAnsi="Arial"/>
          <w:color w:val="000000"/>
          <w:sz w:val="22"/>
          <w:lang w:val="en-US"/>
        </w:rPr>
        <w:t>7.5</w:t>
      </w:r>
      <w:r>
        <w:rPr>
          <w:rFonts w:ascii="Arial" w:eastAsia="Arial" w:hAnsi="Arial"/>
          <w:color w:val="000000"/>
          <w:sz w:val="22"/>
          <w:lang w:val="en-US"/>
        </w:rPr>
        <w:tab/>
        <w:t>If the Supplier is not providing any of the Deliverables, or is unable to provide them, it must immediately:</w:t>
      </w:r>
    </w:p>
    <w:p w14:paraId="21DF3818" w14:textId="77777777" w:rsidR="00A20396" w:rsidRDefault="003654BB">
      <w:pPr>
        <w:numPr>
          <w:ilvl w:val="0"/>
          <w:numId w:val="17"/>
        </w:numPr>
        <w:tabs>
          <w:tab w:val="clear" w:pos="576"/>
          <w:tab w:val="left" w:pos="1368"/>
        </w:tabs>
        <w:spacing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tell the Buyer and give </w:t>
      </w:r>
      <w:proofErr w:type="gramStart"/>
      <w:r>
        <w:rPr>
          <w:rFonts w:ascii="Arial" w:eastAsia="Arial" w:hAnsi="Arial"/>
          <w:color w:val="000000"/>
          <w:spacing w:val="-1"/>
          <w:sz w:val="22"/>
          <w:lang w:val="en-US"/>
        </w:rPr>
        <w:t>reasons;</w:t>
      </w:r>
      <w:proofErr w:type="gramEnd"/>
    </w:p>
    <w:p w14:paraId="0B77C64A" w14:textId="77777777" w:rsidR="00A20396" w:rsidRDefault="003654BB">
      <w:pPr>
        <w:numPr>
          <w:ilvl w:val="0"/>
          <w:numId w:val="17"/>
        </w:numPr>
        <w:tabs>
          <w:tab w:val="clear" w:pos="576"/>
          <w:tab w:val="left" w:pos="1368"/>
        </w:tabs>
        <w:spacing w:before="3" w:line="251" w:lineRule="exact"/>
        <w:ind w:left="1368" w:hanging="576"/>
        <w:textAlignment w:val="baseline"/>
        <w:rPr>
          <w:rFonts w:ascii="Arial" w:eastAsia="Arial" w:hAnsi="Arial"/>
          <w:color w:val="000000"/>
          <w:spacing w:val="-2"/>
        </w:rPr>
      </w:pPr>
      <w:r>
        <w:rPr>
          <w:rFonts w:ascii="Arial" w:eastAsia="Arial" w:hAnsi="Arial"/>
          <w:color w:val="000000"/>
          <w:spacing w:val="-2"/>
          <w:sz w:val="22"/>
          <w:lang w:val="en-US"/>
        </w:rPr>
        <w:t xml:space="preserve">propose corrective </w:t>
      </w:r>
      <w:proofErr w:type="gramStart"/>
      <w:r>
        <w:rPr>
          <w:rFonts w:ascii="Arial" w:eastAsia="Arial" w:hAnsi="Arial"/>
          <w:color w:val="000000"/>
          <w:spacing w:val="-2"/>
          <w:sz w:val="22"/>
          <w:lang w:val="en-US"/>
        </w:rPr>
        <w:t>action;</w:t>
      </w:r>
      <w:proofErr w:type="gramEnd"/>
    </w:p>
    <w:p w14:paraId="0CFEC8FF" w14:textId="77777777" w:rsidR="00A20396" w:rsidRDefault="003654BB">
      <w:pPr>
        <w:numPr>
          <w:ilvl w:val="0"/>
          <w:numId w:val="17"/>
        </w:numPr>
        <w:tabs>
          <w:tab w:val="clear" w:pos="576"/>
          <w:tab w:val="left" w:pos="1368"/>
        </w:tabs>
        <w:spacing w:before="4" w:after="80"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provide a deadline for completing the corrective action.</w:t>
      </w:r>
    </w:p>
    <w:p w14:paraId="25719663"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17</w:t>
      </w:r>
    </w:p>
    <w:p w14:paraId="11A30CD7"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37304269" w14:textId="77777777" w:rsidR="00A20396" w:rsidRDefault="00A20396">
      <w:pPr>
        <w:sectPr w:rsidR="00A20396">
          <w:pgSz w:w="11914" w:h="16838"/>
          <w:pgMar w:top="700" w:right="1373" w:bottom="282" w:left="1401" w:header="720" w:footer="720" w:gutter="0"/>
          <w:cols w:space="720"/>
        </w:sectPr>
      </w:pPr>
    </w:p>
    <w:p w14:paraId="517099B9"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67C63767"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A486B85" w14:textId="77777777" w:rsidR="00A20396" w:rsidRDefault="003654BB">
      <w:pPr>
        <w:tabs>
          <w:tab w:val="left" w:pos="720"/>
        </w:tabs>
        <w:spacing w:before="1276" w:line="253" w:lineRule="exact"/>
        <w:ind w:left="792" w:right="288" w:hanging="792"/>
        <w:textAlignment w:val="baseline"/>
        <w:rPr>
          <w:rFonts w:ascii="Arial" w:eastAsia="Arial" w:hAnsi="Arial"/>
          <w:color w:val="000000"/>
        </w:rPr>
      </w:pPr>
      <w:r>
        <w:rPr>
          <w:rFonts w:ascii="Arial" w:eastAsia="Arial" w:hAnsi="Arial"/>
          <w:color w:val="000000"/>
          <w:sz w:val="22"/>
          <w:lang w:val="en-US"/>
        </w:rPr>
        <w:t>7.6</w:t>
      </w:r>
      <w:r>
        <w:rPr>
          <w:rFonts w:ascii="Arial" w:eastAsia="Arial" w:hAnsi="Arial"/>
          <w:color w:val="000000"/>
          <w:sz w:val="22"/>
          <w:lang w:val="en-US"/>
        </w:rPr>
        <w:tab/>
        <w:t>If the Buyer, acting reasonably, is concerned as to the financial stability of the Supplier such that it may impact on the continued performance of the Contract then the Buyer may:</w:t>
      </w:r>
    </w:p>
    <w:p w14:paraId="0751A5E3" w14:textId="77777777" w:rsidR="00A20396" w:rsidRDefault="003654BB">
      <w:pPr>
        <w:numPr>
          <w:ilvl w:val="0"/>
          <w:numId w:val="18"/>
        </w:numPr>
        <w:tabs>
          <w:tab w:val="clear" w:pos="576"/>
          <w:tab w:val="left" w:pos="1368"/>
        </w:tabs>
        <w:spacing w:before="2" w:line="253" w:lineRule="exact"/>
        <w:ind w:left="1368" w:right="72" w:hanging="576"/>
        <w:textAlignment w:val="baseline"/>
        <w:rPr>
          <w:rFonts w:ascii="Arial" w:eastAsia="Arial" w:hAnsi="Arial"/>
          <w:color w:val="000000"/>
        </w:rPr>
      </w:pPr>
      <w:r>
        <w:rPr>
          <w:rFonts w:ascii="Arial" w:eastAsia="Arial" w:hAnsi="Arial"/>
          <w:color w:val="000000"/>
          <w:sz w:val="22"/>
          <w:lang w:val="en-US"/>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14:paraId="62559D66" w14:textId="77777777" w:rsidR="00A20396" w:rsidRDefault="003654BB">
      <w:pPr>
        <w:numPr>
          <w:ilvl w:val="0"/>
          <w:numId w:val="18"/>
        </w:numPr>
        <w:tabs>
          <w:tab w:val="clear" w:pos="576"/>
          <w:tab w:val="left" w:pos="1368"/>
        </w:tabs>
        <w:spacing w:before="1" w:after="411" w:line="253" w:lineRule="exact"/>
        <w:ind w:left="1368" w:right="432" w:hanging="576"/>
        <w:textAlignment w:val="baseline"/>
        <w:rPr>
          <w:rFonts w:ascii="Arial" w:eastAsia="Arial" w:hAnsi="Arial"/>
          <w:color w:val="000000"/>
        </w:rPr>
      </w:pPr>
      <w:r>
        <w:rPr>
          <w:rFonts w:ascii="Arial" w:eastAsia="Arial" w:hAnsi="Arial"/>
          <w:color w:val="000000"/>
          <w:sz w:val="22"/>
          <w:lang w:val="en-US"/>
        </w:rPr>
        <w:t>if the Supplier fails to provide a plan or fails to agree any changes which are requested by the Buyer or fails to implement or provide updates on progress with the plan, terminate the Contract immediately for material breach (or on such date as the Buyer notifies).</w:t>
      </w:r>
    </w:p>
    <w:tbl>
      <w:tblPr>
        <w:tblW w:w="0" w:type="auto"/>
        <w:tblLayout w:type="fixed"/>
        <w:tblCellMar>
          <w:left w:w="0" w:type="dxa"/>
          <w:right w:w="0" w:type="dxa"/>
        </w:tblCellMar>
        <w:tblLook w:val="04A0" w:firstRow="1" w:lastRow="0" w:firstColumn="1" w:lastColumn="0" w:noHBand="0" w:noVBand="1"/>
      </w:tblPr>
      <w:tblGrid>
        <w:gridCol w:w="7938"/>
        <w:gridCol w:w="1202"/>
      </w:tblGrid>
      <w:tr w:rsidR="00A20396" w14:paraId="262DBFFF" w14:textId="77777777" w:rsidTr="00E644B9">
        <w:trPr>
          <w:trHeight w:hRule="exact" w:val="773"/>
        </w:trPr>
        <w:tc>
          <w:tcPr>
            <w:tcW w:w="7938" w:type="dxa"/>
            <w:vMerge w:val="restart"/>
            <w:tcBorders>
              <w:top w:val="none" w:sz="0" w:space="0" w:color="000000"/>
              <w:left w:val="none" w:sz="0" w:space="0" w:color="000000"/>
              <w:bottom w:val="single" w:sz="0" w:space="0" w:color="000000"/>
              <w:right w:val="none" w:sz="0" w:space="0" w:color="000000"/>
            </w:tcBorders>
          </w:tcPr>
          <w:p w14:paraId="09844B24" w14:textId="77777777" w:rsidR="00A20396" w:rsidRDefault="003654BB">
            <w:pPr>
              <w:tabs>
                <w:tab w:val="left" w:pos="720"/>
              </w:tabs>
              <w:spacing w:line="274" w:lineRule="exact"/>
              <w:ind w:left="72"/>
              <w:textAlignment w:val="baseline"/>
              <w:rPr>
                <w:rFonts w:ascii="Arial" w:eastAsia="Arial" w:hAnsi="Arial"/>
                <w:b/>
                <w:color w:val="000000"/>
                <w:sz w:val="28"/>
              </w:rPr>
            </w:pPr>
            <w:r>
              <w:rPr>
                <w:rFonts w:ascii="Arial" w:eastAsia="Arial" w:hAnsi="Arial"/>
                <w:b/>
                <w:color w:val="000000"/>
                <w:sz w:val="28"/>
                <w:lang w:val="en-US"/>
              </w:rPr>
              <w:t>8.</w:t>
            </w:r>
            <w:r>
              <w:rPr>
                <w:rFonts w:ascii="Arial" w:eastAsia="Arial" w:hAnsi="Arial"/>
                <w:b/>
                <w:color w:val="000000"/>
                <w:sz w:val="28"/>
                <w:lang w:val="en-US"/>
              </w:rPr>
              <w:tab/>
              <w:t>Supplier staff</w:t>
            </w:r>
          </w:p>
          <w:p w14:paraId="33436BEF" w14:textId="77777777" w:rsidR="00A20396" w:rsidRDefault="003654BB">
            <w:pPr>
              <w:tabs>
                <w:tab w:val="left" w:pos="720"/>
              </w:tabs>
              <w:spacing w:before="2" w:line="253" w:lineRule="exact"/>
              <w:ind w:left="72"/>
              <w:textAlignment w:val="baseline"/>
              <w:rPr>
                <w:rFonts w:ascii="Arial" w:eastAsia="Arial" w:hAnsi="Arial"/>
                <w:color w:val="000000"/>
              </w:rPr>
            </w:pPr>
            <w:r>
              <w:rPr>
                <w:rFonts w:ascii="Arial" w:eastAsia="Arial" w:hAnsi="Arial"/>
                <w:color w:val="000000"/>
                <w:lang w:val="en-US"/>
              </w:rPr>
              <w:t>8.1</w:t>
            </w:r>
            <w:r>
              <w:rPr>
                <w:rFonts w:ascii="Arial" w:eastAsia="Arial" w:hAnsi="Arial"/>
                <w:color w:val="000000"/>
                <w:lang w:val="en-US"/>
              </w:rPr>
              <w:tab/>
              <w:t>The Supplier Staff involved in the performance of the Contract must:</w:t>
            </w:r>
          </w:p>
          <w:p w14:paraId="3C909115" w14:textId="77777777" w:rsidR="00A20396" w:rsidRDefault="003654BB">
            <w:pPr>
              <w:numPr>
                <w:ilvl w:val="0"/>
                <w:numId w:val="19"/>
              </w:numPr>
              <w:tabs>
                <w:tab w:val="clear" w:pos="504"/>
                <w:tab w:val="left" w:pos="1296"/>
              </w:tabs>
              <w:spacing w:before="2" w:line="253" w:lineRule="exact"/>
              <w:ind w:left="792"/>
              <w:textAlignment w:val="baseline"/>
              <w:rPr>
                <w:rFonts w:ascii="Arial" w:eastAsia="Arial" w:hAnsi="Arial"/>
                <w:color w:val="000000"/>
              </w:rPr>
            </w:pPr>
            <w:r>
              <w:rPr>
                <w:rFonts w:ascii="Arial" w:eastAsia="Arial" w:hAnsi="Arial"/>
                <w:color w:val="000000"/>
                <w:lang w:val="en-US"/>
              </w:rPr>
              <w:t xml:space="preserve">be appropriately trained and </w:t>
            </w:r>
            <w:proofErr w:type="gramStart"/>
            <w:r>
              <w:rPr>
                <w:rFonts w:ascii="Arial" w:eastAsia="Arial" w:hAnsi="Arial"/>
                <w:color w:val="000000"/>
                <w:lang w:val="en-US"/>
              </w:rPr>
              <w:t>qualified;</w:t>
            </w:r>
            <w:proofErr w:type="gramEnd"/>
          </w:p>
          <w:p w14:paraId="111AA3A1" w14:textId="0F9C5A7C" w:rsidR="00A20396" w:rsidRDefault="003654BB">
            <w:pPr>
              <w:numPr>
                <w:ilvl w:val="0"/>
                <w:numId w:val="19"/>
              </w:numPr>
              <w:tabs>
                <w:tab w:val="clear" w:pos="504"/>
                <w:tab w:val="left" w:pos="1296"/>
              </w:tabs>
              <w:spacing w:line="248" w:lineRule="exact"/>
              <w:ind w:left="792"/>
              <w:textAlignment w:val="baseline"/>
              <w:rPr>
                <w:rFonts w:ascii="Arial" w:eastAsia="Arial" w:hAnsi="Arial"/>
                <w:color w:val="000000"/>
              </w:rPr>
            </w:pPr>
            <w:r>
              <w:rPr>
                <w:rFonts w:ascii="Arial" w:eastAsia="Arial" w:hAnsi="Arial"/>
                <w:color w:val="000000"/>
                <w:lang w:val="en-US"/>
              </w:rPr>
              <w:t xml:space="preserve">be vetted using Good Industry Practice and in accordance with the </w:t>
            </w:r>
          </w:p>
        </w:tc>
        <w:tc>
          <w:tcPr>
            <w:tcW w:w="1202" w:type="dxa"/>
            <w:tcBorders>
              <w:top w:val="none" w:sz="0" w:space="0" w:color="000000"/>
              <w:left w:val="none" w:sz="0" w:space="0" w:color="000000"/>
              <w:bottom w:val="none" w:sz="0" w:space="0" w:color="000000"/>
              <w:right w:val="none" w:sz="0" w:space="0" w:color="000000"/>
            </w:tcBorders>
          </w:tcPr>
          <w:p w14:paraId="46041887" w14:textId="77777777" w:rsidR="00A20396" w:rsidRDefault="00A20396"/>
        </w:tc>
      </w:tr>
      <w:tr w:rsidR="00A20396" w14:paraId="1C22E924" w14:textId="77777777" w:rsidTr="00E644B9">
        <w:trPr>
          <w:trHeight w:hRule="exact" w:val="254"/>
        </w:trPr>
        <w:tc>
          <w:tcPr>
            <w:tcW w:w="7938" w:type="dxa"/>
            <w:vMerge/>
            <w:tcBorders>
              <w:top w:val="single" w:sz="0" w:space="0" w:color="000000"/>
              <w:left w:val="none" w:sz="0" w:space="0" w:color="000000"/>
              <w:bottom w:val="single" w:sz="0" w:space="0" w:color="000000"/>
              <w:right w:val="none" w:sz="0" w:space="0" w:color="000000"/>
            </w:tcBorders>
          </w:tcPr>
          <w:p w14:paraId="442B6204" w14:textId="77777777" w:rsidR="00A20396" w:rsidRDefault="00A20396"/>
        </w:tc>
        <w:tc>
          <w:tcPr>
            <w:tcW w:w="1202" w:type="dxa"/>
            <w:tcBorders>
              <w:top w:val="none" w:sz="0" w:space="0" w:color="000000"/>
              <w:left w:val="none" w:sz="0" w:space="0" w:color="000000"/>
              <w:bottom w:val="none" w:sz="0" w:space="0" w:color="000000"/>
              <w:right w:val="none" w:sz="0" w:space="0" w:color="000000"/>
            </w:tcBorders>
            <w:shd w:val="clear" w:color="auto" w:fill="auto"/>
            <w:vAlign w:val="center"/>
          </w:tcPr>
          <w:p w14:paraId="4F5C1F20" w14:textId="0CA21F0A" w:rsidR="00A20396" w:rsidRDefault="00A20396">
            <w:pPr>
              <w:spacing w:line="243" w:lineRule="exact"/>
              <w:jc w:val="center"/>
              <w:textAlignment w:val="baseline"/>
              <w:rPr>
                <w:rFonts w:ascii="Arial" w:eastAsia="Arial" w:hAnsi="Arial"/>
                <w:color w:val="000000"/>
              </w:rPr>
            </w:pPr>
          </w:p>
        </w:tc>
      </w:tr>
      <w:tr w:rsidR="00A20396" w14:paraId="743C8FC0" w14:textId="77777777" w:rsidTr="00E644B9">
        <w:trPr>
          <w:trHeight w:hRule="exact" w:val="13"/>
        </w:trPr>
        <w:tc>
          <w:tcPr>
            <w:tcW w:w="7938" w:type="dxa"/>
            <w:vMerge/>
            <w:tcBorders>
              <w:top w:val="single" w:sz="0" w:space="0" w:color="000000"/>
              <w:left w:val="none" w:sz="0" w:space="0" w:color="000000"/>
              <w:bottom w:val="none" w:sz="0" w:space="0" w:color="000000"/>
              <w:right w:val="none" w:sz="0" w:space="0" w:color="000000"/>
            </w:tcBorders>
          </w:tcPr>
          <w:p w14:paraId="0256CDBE" w14:textId="77777777" w:rsidR="00A20396" w:rsidRDefault="00A20396"/>
        </w:tc>
        <w:tc>
          <w:tcPr>
            <w:tcW w:w="1202" w:type="dxa"/>
            <w:tcBorders>
              <w:top w:val="none" w:sz="0" w:space="0" w:color="000000"/>
              <w:left w:val="none" w:sz="0" w:space="0" w:color="000000"/>
              <w:bottom w:val="none" w:sz="0" w:space="0" w:color="000000"/>
              <w:right w:val="none" w:sz="0" w:space="0" w:color="000000"/>
            </w:tcBorders>
          </w:tcPr>
          <w:p w14:paraId="571FA653" w14:textId="77777777" w:rsidR="00A20396" w:rsidRDefault="00A20396"/>
        </w:tc>
      </w:tr>
    </w:tbl>
    <w:p w14:paraId="5263A22C" w14:textId="34110A32" w:rsidR="00A20396" w:rsidRDefault="00E644B9" w:rsidP="00E644B9">
      <w:pPr>
        <w:spacing w:line="253" w:lineRule="exact"/>
        <w:ind w:left="648" w:firstLine="720"/>
        <w:textAlignment w:val="baseline"/>
        <w:rPr>
          <w:rFonts w:ascii="Arial" w:eastAsia="Arial" w:hAnsi="Arial"/>
          <w:color w:val="000000"/>
        </w:rPr>
      </w:pPr>
      <w:r>
        <w:rPr>
          <w:rFonts w:ascii="Arial" w:eastAsia="Arial" w:hAnsi="Arial"/>
          <w:color w:val="000000"/>
          <w:sz w:val="22"/>
          <w:lang w:val="en-US"/>
        </w:rPr>
        <w:t xml:space="preserve">instructions </w:t>
      </w:r>
      <w:r w:rsidR="003654BB">
        <w:rPr>
          <w:rFonts w:ascii="Arial" w:eastAsia="Arial" w:hAnsi="Arial"/>
          <w:color w:val="000000"/>
          <w:sz w:val="22"/>
          <w:lang w:val="en-US"/>
        </w:rPr>
        <w:t xml:space="preserve">issued by the Buyer in the Order </w:t>
      </w:r>
      <w:proofErr w:type="gramStart"/>
      <w:r w:rsidR="003654BB">
        <w:rPr>
          <w:rFonts w:ascii="Arial" w:eastAsia="Arial" w:hAnsi="Arial"/>
          <w:color w:val="000000"/>
          <w:sz w:val="22"/>
          <w:lang w:val="en-US"/>
        </w:rPr>
        <w:t>Form</w:t>
      </w:r>
      <w:r>
        <w:rPr>
          <w:rFonts w:ascii="Arial" w:eastAsia="Arial" w:hAnsi="Arial"/>
          <w:color w:val="000000"/>
          <w:sz w:val="22"/>
          <w:lang w:val="en-US"/>
        </w:rPr>
        <w:t>;</w:t>
      </w:r>
      <w:proofErr w:type="gramEnd"/>
    </w:p>
    <w:p w14:paraId="535161B4" w14:textId="77777777" w:rsidR="00A20396" w:rsidRDefault="003654BB">
      <w:pPr>
        <w:numPr>
          <w:ilvl w:val="0"/>
          <w:numId w:val="18"/>
        </w:numPr>
        <w:tabs>
          <w:tab w:val="clear" w:pos="576"/>
          <w:tab w:val="left" w:pos="1368"/>
        </w:tabs>
        <w:spacing w:before="1" w:line="253" w:lineRule="exact"/>
        <w:ind w:left="1368" w:hanging="576"/>
        <w:textAlignment w:val="baseline"/>
        <w:rPr>
          <w:rFonts w:ascii="Arial" w:eastAsia="Arial" w:hAnsi="Arial"/>
          <w:color w:val="000000"/>
        </w:rPr>
      </w:pPr>
      <w:r>
        <w:rPr>
          <w:rFonts w:ascii="Arial" w:eastAsia="Arial" w:hAnsi="Arial"/>
          <w:color w:val="000000"/>
          <w:sz w:val="22"/>
          <w:lang w:val="en-US"/>
        </w:rPr>
        <w:t>comply with all conduct requirements when on the Buyer's premises.</w:t>
      </w:r>
    </w:p>
    <w:p w14:paraId="741E098F" w14:textId="77777777" w:rsidR="00A20396" w:rsidRDefault="003654BB">
      <w:pPr>
        <w:tabs>
          <w:tab w:val="left" w:pos="720"/>
        </w:tabs>
        <w:spacing w:before="248" w:line="253" w:lineRule="exact"/>
        <w:ind w:left="792" w:right="792" w:hanging="792"/>
        <w:textAlignment w:val="baseline"/>
        <w:rPr>
          <w:rFonts w:ascii="Arial" w:eastAsia="Arial" w:hAnsi="Arial"/>
          <w:color w:val="000000"/>
          <w:spacing w:val="-1"/>
        </w:rPr>
      </w:pPr>
      <w:r>
        <w:rPr>
          <w:rFonts w:ascii="Arial" w:eastAsia="Arial" w:hAnsi="Arial"/>
          <w:color w:val="000000"/>
          <w:spacing w:val="-1"/>
          <w:sz w:val="22"/>
          <w:lang w:val="en-US"/>
        </w:rPr>
        <w:t>8.2</w:t>
      </w:r>
      <w:r>
        <w:rPr>
          <w:rFonts w:ascii="Arial" w:eastAsia="Arial" w:hAnsi="Arial"/>
          <w:color w:val="000000"/>
          <w:spacing w:val="-1"/>
          <w:sz w:val="22"/>
          <w:lang w:val="en-US"/>
        </w:rPr>
        <w:tab/>
        <w:t>Where a Buyer decides one of the Supplier's Staff isn’t suitable to work on the Contract, the Supplier must replace them with a suitably qualified alternative.</w:t>
      </w:r>
    </w:p>
    <w:p w14:paraId="3F61A49E" w14:textId="77777777" w:rsidR="00A20396" w:rsidRDefault="003654BB">
      <w:pPr>
        <w:tabs>
          <w:tab w:val="left" w:pos="720"/>
        </w:tabs>
        <w:spacing w:before="252" w:line="253" w:lineRule="exact"/>
        <w:ind w:left="792" w:right="504" w:hanging="792"/>
        <w:jc w:val="both"/>
        <w:textAlignment w:val="baseline"/>
        <w:rPr>
          <w:rFonts w:ascii="Arial" w:eastAsia="Arial" w:hAnsi="Arial"/>
          <w:color w:val="000000"/>
        </w:rPr>
      </w:pPr>
      <w:r>
        <w:rPr>
          <w:rFonts w:ascii="Arial" w:eastAsia="Arial" w:hAnsi="Arial"/>
          <w:color w:val="000000"/>
          <w:sz w:val="22"/>
          <w:lang w:val="en-US"/>
        </w:rPr>
        <w:t>8.3</w:t>
      </w:r>
      <w:r>
        <w:rPr>
          <w:rFonts w:ascii="Arial" w:eastAsia="Arial" w:hAnsi="Arial"/>
          <w:color w:val="000000"/>
          <w:sz w:val="22"/>
          <w:lang w:val="en-US"/>
        </w:rPr>
        <w:tab/>
        <w:t>If requested, the Supplier must replace any person whose acts or omissions have caused the Supplier to breach clause 8.</w:t>
      </w:r>
    </w:p>
    <w:p w14:paraId="1FF50A02" w14:textId="77777777" w:rsidR="00A20396" w:rsidRDefault="003654BB">
      <w:pPr>
        <w:tabs>
          <w:tab w:val="left" w:pos="720"/>
        </w:tabs>
        <w:spacing w:before="257" w:line="253" w:lineRule="exact"/>
        <w:ind w:left="792" w:right="720" w:hanging="792"/>
        <w:textAlignment w:val="baseline"/>
        <w:rPr>
          <w:rFonts w:ascii="Arial" w:eastAsia="Arial" w:hAnsi="Arial"/>
          <w:color w:val="000000"/>
        </w:rPr>
      </w:pPr>
      <w:r>
        <w:rPr>
          <w:rFonts w:ascii="Arial" w:eastAsia="Arial" w:hAnsi="Arial"/>
          <w:color w:val="000000"/>
          <w:sz w:val="22"/>
          <w:lang w:val="en-US"/>
        </w:rPr>
        <w:t>8.4</w:t>
      </w:r>
      <w:r>
        <w:rPr>
          <w:rFonts w:ascii="Arial" w:eastAsia="Arial" w:hAnsi="Arial"/>
          <w:color w:val="000000"/>
          <w:sz w:val="22"/>
          <w:lang w:val="en-US"/>
        </w:rPr>
        <w:tab/>
        <w:t>The Supplier must provide a list of Supplier Staff needing to access the Buyer's premises and say why access is required.</w:t>
      </w:r>
    </w:p>
    <w:p w14:paraId="168DA294" w14:textId="77777777" w:rsidR="00A20396" w:rsidRDefault="003654BB">
      <w:pPr>
        <w:tabs>
          <w:tab w:val="left" w:pos="720"/>
        </w:tabs>
        <w:spacing w:before="251" w:line="253" w:lineRule="exact"/>
        <w:textAlignment w:val="baseline"/>
        <w:rPr>
          <w:rFonts w:ascii="Arial" w:eastAsia="Arial" w:hAnsi="Arial"/>
          <w:color w:val="000000"/>
        </w:rPr>
      </w:pPr>
      <w:r>
        <w:rPr>
          <w:rFonts w:ascii="Arial" w:eastAsia="Arial" w:hAnsi="Arial"/>
          <w:color w:val="000000"/>
          <w:sz w:val="22"/>
          <w:lang w:val="en-US"/>
        </w:rPr>
        <w:t>8.5</w:t>
      </w:r>
      <w:r>
        <w:rPr>
          <w:rFonts w:ascii="Arial" w:eastAsia="Arial" w:hAnsi="Arial"/>
          <w:color w:val="000000"/>
          <w:sz w:val="22"/>
          <w:lang w:val="en-US"/>
        </w:rPr>
        <w:tab/>
        <w:t>The Supplier indemnifies the Buyer against all claims brought by any person</w:t>
      </w:r>
    </w:p>
    <w:p w14:paraId="52A2D5EA" w14:textId="77777777" w:rsidR="00A20396" w:rsidRDefault="003654BB">
      <w:pPr>
        <w:spacing w:line="252" w:lineRule="exact"/>
        <w:ind w:left="792" w:right="792"/>
        <w:textAlignment w:val="baseline"/>
        <w:rPr>
          <w:rFonts w:ascii="Arial" w:eastAsia="Arial" w:hAnsi="Arial"/>
          <w:color w:val="000000"/>
        </w:rPr>
      </w:pPr>
      <w:r>
        <w:rPr>
          <w:rFonts w:ascii="Arial" w:eastAsia="Arial" w:hAnsi="Arial"/>
          <w:color w:val="000000"/>
          <w:sz w:val="22"/>
          <w:lang w:val="en-US"/>
        </w:rPr>
        <w:t>employed by the Supplier caused by an act or omission of the Supplier or any Supplier Staff.</w:t>
      </w:r>
    </w:p>
    <w:p w14:paraId="4BF55D28" w14:textId="77777777" w:rsidR="00A20396" w:rsidRDefault="003654BB">
      <w:pPr>
        <w:tabs>
          <w:tab w:val="left" w:pos="720"/>
        </w:tabs>
        <w:spacing w:before="257" w:line="253" w:lineRule="exact"/>
        <w:ind w:left="792" w:right="144" w:hanging="792"/>
        <w:textAlignment w:val="baseline"/>
        <w:rPr>
          <w:rFonts w:ascii="Arial" w:eastAsia="Arial" w:hAnsi="Arial"/>
          <w:color w:val="000000"/>
        </w:rPr>
      </w:pPr>
      <w:r>
        <w:rPr>
          <w:rFonts w:ascii="Arial" w:eastAsia="Arial" w:hAnsi="Arial"/>
          <w:color w:val="000000"/>
          <w:sz w:val="22"/>
          <w:lang w:val="en-US"/>
        </w:rPr>
        <w:t>8.6</w:t>
      </w:r>
      <w:r>
        <w:rPr>
          <w:rFonts w:ascii="Arial" w:eastAsia="Arial" w:hAnsi="Arial"/>
          <w:color w:val="000000"/>
          <w:sz w:val="22"/>
          <w:lang w:val="en-US"/>
        </w:rPr>
        <w:tab/>
        <w:t>The Supplier shall use those persons nominated in the Order Form (if any) to provide the Deliverables and shall not remove or replace any of them unless:</w:t>
      </w:r>
    </w:p>
    <w:p w14:paraId="1F0397A2" w14:textId="77777777" w:rsidR="00A20396" w:rsidRDefault="003654BB">
      <w:pPr>
        <w:numPr>
          <w:ilvl w:val="0"/>
          <w:numId w:val="20"/>
        </w:numPr>
        <w:tabs>
          <w:tab w:val="clear" w:pos="576"/>
          <w:tab w:val="left" w:pos="1368"/>
        </w:tabs>
        <w:spacing w:before="2" w:line="253" w:lineRule="exact"/>
        <w:ind w:left="1368" w:hanging="576"/>
        <w:textAlignment w:val="baseline"/>
        <w:rPr>
          <w:rFonts w:ascii="Arial" w:eastAsia="Arial" w:hAnsi="Arial"/>
          <w:color w:val="000000"/>
        </w:rPr>
      </w:pPr>
      <w:r>
        <w:rPr>
          <w:rFonts w:ascii="Arial" w:eastAsia="Arial" w:hAnsi="Arial"/>
          <w:color w:val="000000"/>
          <w:sz w:val="22"/>
          <w:lang w:val="en-US"/>
        </w:rPr>
        <w:t>requested to do so by the Buyer (not to be unreasonably withheld or delayed</w:t>
      </w:r>
      <w:proofErr w:type="gramStart"/>
      <w:r>
        <w:rPr>
          <w:rFonts w:ascii="Arial" w:eastAsia="Arial" w:hAnsi="Arial"/>
          <w:color w:val="000000"/>
          <w:sz w:val="22"/>
          <w:lang w:val="en-US"/>
        </w:rPr>
        <w:t>);</w:t>
      </w:r>
      <w:proofErr w:type="gramEnd"/>
    </w:p>
    <w:p w14:paraId="67DCDBFE" w14:textId="77777777" w:rsidR="00A20396" w:rsidRDefault="003654BB">
      <w:pPr>
        <w:numPr>
          <w:ilvl w:val="0"/>
          <w:numId w:val="20"/>
        </w:numPr>
        <w:tabs>
          <w:tab w:val="clear" w:pos="576"/>
          <w:tab w:val="left" w:pos="1368"/>
        </w:tabs>
        <w:spacing w:line="252" w:lineRule="exact"/>
        <w:ind w:left="1368" w:right="504" w:hanging="576"/>
        <w:jc w:val="both"/>
        <w:textAlignment w:val="baseline"/>
        <w:rPr>
          <w:rFonts w:ascii="Arial" w:eastAsia="Arial" w:hAnsi="Arial"/>
          <w:color w:val="000000"/>
        </w:rPr>
      </w:pPr>
      <w:r>
        <w:rPr>
          <w:rFonts w:ascii="Arial" w:eastAsia="Arial" w:hAnsi="Arial"/>
          <w:color w:val="000000"/>
          <w:sz w:val="22"/>
          <w:lang w:val="en-US"/>
        </w:rPr>
        <w:t xml:space="preserve">the person concerned resigns, </w:t>
      </w:r>
      <w:proofErr w:type="gramStart"/>
      <w:r>
        <w:rPr>
          <w:rFonts w:ascii="Arial" w:eastAsia="Arial" w:hAnsi="Arial"/>
          <w:color w:val="000000"/>
          <w:sz w:val="22"/>
          <w:lang w:val="en-US"/>
        </w:rPr>
        <w:t>retires</w:t>
      </w:r>
      <w:proofErr w:type="gramEnd"/>
      <w:r>
        <w:rPr>
          <w:rFonts w:ascii="Arial" w:eastAsia="Arial" w:hAnsi="Arial"/>
          <w:color w:val="000000"/>
          <w:sz w:val="22"/>
          <w:lang w:val="en-US"/>
        </w:rPr>
        <w:t xml:space="preserve"> or dies or is on maternity or long-term sick leave; or</w:t>
      </w:r>
    </w:p>
    <w:p w14:paraId="55BEFC7D" w14:textId="77777777" w:rsidR="00A20396" w:rsidRDefault="003654BB">
      <w:pPr>
        <w:numPr>
          <w:ilvl w:val="0"/>
          <w:numId w:val="20"/>
        </w:numPr>
        <w:tabs>
          <w:tab w:val="clear" w:pos="576"/>
          <w:tab w:val="left" w:pos="1368"/>
        </w:tabs>
        <w:spacing w:line="252" w:lineRule="exact"/>
        <w:ind w:left="1368" w:right="288" w:hanging="576"/>
        <w:jc w:val="both"/>
        <w:textAlignment w:val="baseline"/>
        <w:rPr>
          <w:rFonts w:ascii="Arial" w:eastAsia="Arial" w:hAnsi="Arial"/>
          <w:color w:val="000000"/>
          <w:spacing w:val="-2"/>
        </w:rPr>
      </w:pPr>
      <w:r>
        <w:rPr>
          <w:rFonts w:ascii="Arial" w:eastAsia="Arial" w:hAnsi="Arial"/>
          <w:color w:val="000000"/>
          <w:spacing w:val="-2"/>
          <w:sz w:val="22"/>
          <w:lang w:val="en-US"/>
        </w:rPr>
        <w:t>the person's employment or contractual arrangement with the Supplier or any subcontractor is terminated for material breach of contract by the employee.</w:t>
      </w:r>
    </w:p>
    <w:p w14:paraId="68908DBE" w14:textId="77777777" w:rsidR="00FB670D" w:rsidRDefault="00FB670D" w:rsidP="00FB670D">
      <w:pPr>
        <w:tabs>
          <w:tab w:val="left" w:pos="1368"/>
        </w:tabs>
        <w:spacing w:line="252" w:lineRule="exact"/>
        <w:ind w:right="288"/>
        <w:jc w:val="both"/>
        <w:textAlignment w:val="baseline"/>
        <w:rPr>
          <w:rFonts w:ascii="Arial" w:eastAsia="Arial" w:hAnsi="Arial"/>
          <w:color w:val="000000"/>
          <w:spacing w:val="-2"/>
        </w:rPr>
      </w:pPr>
    </w:p>
    <w:p w14:paraId="0FDDE019" w14:textId="377D1C99" w:rsidR="00A20396" w:rsidRPr="00604137" w:rsidRDefault="003654BB" w:rsidP="00FB670D">
      <w:pPr>
        <w:tabs>
          <w:tab w:val="left" w:pos="1368"/>
        </w:tabs>
        <w:spacing w:line="252" w:lineRule="exact"/>
        <w:ind w:right="288"/>
        <w:jc w:val="both"/>
        <w:textAlignment w:val="baseline"/>
        <w:rPr>
          <w:rFonts w:ascii="Arial" w:eastAsia="Arial" w:hAnsi="Arial"/>
          <w:color w:val="000000"/>
          <w:spacing w:val="-2"/>
        </w:rPr>
      </w:pPr>
      <w:r>
        <w:rPr>
          <w:rFonts w:ascii="Arial" w:eastAsia="Arial" w:hAnsi="Arial"/>
          <w:b/>
          <w:color w:val="000000"/>
          <w:sz w:val="28"/>
          <w:lang w:val="en-US"/>
        </w:rPr>
        <w:t>9.</w:t>
      </w:r>
      <w:r>
        <w:rPr>
          <w:rFonts w:ascii="Arial" w:eastAsia="Arial" w:hAnsi="Arial"/>
          <w:b/>
          <w:color w:val="000000"/>
          <w:sz w:val="28"/>
          <w:lang w:val="en-US"/>
        </w:rPr>
        <w:tab/>
        <w:t>Rights and protection</w:t>
      </w:r>
    </w:p>
    <w:p w14:paraId="4DEAE849" w14:textId="77777777" w:rsidR="00A20396" w:rsidRDefault="003654BB">
      <w:pPr>
        <w:tabs>
          <w:tab w:val="left" w:pos="720"/>
        </w:tabs>
        <w:spacing w:before="3" w:line="253" w:lineRule="exact"/>
        <w:textAlignment w:val="baseline"/>
        <w:rPr>
          <w:rFonts w:ascii="Arial" w:eastAsia="Arial" w:hAnsi="Arial"/>
          <w:color w:val="000000"/>
        </w:rPr>
      </w:pPr>
      <w:r>
        <w:rPr>
          <w:rFonts w:ascii="Arial" w:eastAsia="Arial" w:hAnsi="Arial"/>
          <w:color w:val="000000"/>
          <w:sz w:val="22"/>
          <w:lang w:val="en-US"/>
        </w:rPr>
        <w:t>9.1</w:t>
      </w:r>
      <w:r>
        <w:rPr>
          <w:rFonts w:ascii="Arial" w:eastAsia="Arial" w:hAnsi="Arial"/>
          <w:color w:val="000000"/>
          <w:sz w:val="22"/>
          <w:lang w:val="en-US"/>
        </w:rPr>
        <w:tab/>
        <w:t>The Supplier warrants and represents that:</w:t>
      </w:r>
    </w:p>
    <w:p w14:paraId="47DE241E" w14:textId="77777777" w:rsidR="00A20396" w:rsidRDefault="003654BB">
      <w:pPr>
        <w:numPr>
          <w:ilvl w:val="0"/>
          <w:numId w:val="21"/>
        </w:numPr>
        <w:tabs>
          <w:tab w:val="clear" w:pos="576"/>
          <w:tab w:val="left" w:pos="1368"/>
        </w:tabs>
        <w:spacing w:line="250" w:lineRule="exact"/>
        <w:ind w:left="1368" w:hanging="576"/>
        <w:textAlignment w:val="baseline"/>
        <w:rPr>
          <w:rFonts w:ascii="Arial" w:eastAsia="Arial" w:hAnsi="Arial"/>
          <w:color w:val="000000"/>
        </w:rPr>
      </w:pPr>
      <w:r>
        <w:rPr>
          <w:rFonts w:ascii="Arial" w:eastAsia="Arial" w:hAnsi="Arial"/>
          <w:color w:val="000000"/>
          <w:sz w:val="22"/>
          <w:lang w:val="en-US"/>
        </w:rPr>
        <w:t xml:space="preserve">it has full capacity and authority to enter into and to perform the </w:t>
      </w:r>
      <w:proofErr w:type="gramStart"/>
      <w:r>
        <w:rPr>
          <w:rFonts w:ascii="Arial" w:eastAsia="Arial" w:hAnsi="Arial"/>
          <w:color w:val="000000"/>
          <w:sz w:val="22"/>
          <w:lang w:val="en-US"/>
        </w:rPr>
        <w:t>Contract;</w:t>
      </w:r>
      <w:proofErr w:type="gramEnd"/>
    </w:p>
    <w:p w14:paraId="301C6672" w14:textId="77777777" w:rsidR="00A20396" w:rsidRDefault="003654BB">
      <w:pPr>
        <w:numPr>
          <w:ilvl w:val="0"/>
          <w:numId w:val="21"/>
        </w:numPr>
        <w:tabs>
          <w:tab w:val="clear" w:pos="576"/>
          <w:tab w:val="left" w:pos="1368"/>
        </w:tabs>
        <w:spacing w:before="1" w:line="253"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the Contract is executed by its </w:t>
      </w:r>
      <w:proofErr w:type="spellStart"/>
      <w:r>
        <w:rPr>
          <w:rFonts w:ascii="Arial" w:eastAsia="Arial" w:hAnsi="Arial"/>
          <w:color w:val="000000"/>
          <w:spacing w:val="-1"/>
          <w:sz w:val="22"/>
          <w:lang w:val="en-US"/>
        </w:rPr>
        <w:t>authorised</w:t>
      </w:r>
      <w:proofErr w:type="spellEnd"/>
      <w:r>
        <w:rPr>
          <w:rFonts w:ascii="Arial" w:eastAsia="Arial" w:hAnsi="Arial"/>
          <w:color w:val="000000"/>
          <w:spacing w:val="-1"/>
          <w:sz w:val="22"/>
          <w:lang w:val="en-US"/>
        </w:rPr>
        <w:t xml:space="preserve"> </w:t>
      </w:r>
      <w:proofErr w:type="gramStart"/>
      <w:r>
        <w:rPr>
          <w:rFonts w:ascii="Arial" w:eastAsia="Arial" w:hAnsi="Arial"/>
          <w:color w:val="000000"/>
          <w:spacing w:val="-1"/>
          <w:sz w:val="22"/>
          <w:lang w:val="en-US"/>
        </w:rPr>
        <w:t>representative;</w:t>
      </w:r>
      <w:proofErr w:type="gramEnd"/>
    </w:p>
    <w:p w14:paraId="4C92EB32" w14:textId="77777777" w:rsidR="00A20396" w:rsidRDefault="003654BB">
      <w:pPr>
        <w:numPr>
          <w:ilvl w:val="0"/>
          <w:numId w:val="21"/>
        </w:numPr>
        <w:tabs>
          <w:tab w:val="clear" w:pos="576"/>
          <w:tab w:val="left" w:pos="1368"/>
        </w:tabs>
        <w:spacing w:before="3" w:after="450" w:line="253" w:lineRule="exact"/>
        <w:ind w:left="1368" w:right="504" w:hanging="576"/>
        <w:jc w:val="both"/>
        <w:textAlignment w:val="baseline"/>
        <w:rPr>
          <w:rFonts w:ascii="Arial" w:eastAsia="Arial" w:hAnsi="Arial"/>
          <w:color w:val="000000"/>
        </w:rPr>
      </w:pPr>
      <w:r>
        <w:rPr>
          <w:rFonts w:ascii="Arial" w:eastAsia="Arial" w:hAnsi="Arial"/>
          <w:color w:val="000000"/>
          <w:sz w:val="22"/>
          <w:lang w:val="en-US"/>
        </w:rPr>
        <w:t xml:space="preserve">it is a legally valid and existing </w:t>
      </w:r>
      <w:proofErr w:type="spellStart"/>
      <w:r>
        <w:rPr>
          <w:rFonts w:ascii="Arial" w:eastAsia="Arial" w:hAnsi="Arial"/>
          <w:color w:val="000000"/>
          <w:sz w:val="22"/>
          <w:lang w:val="en-US"/>
        </w:rPr>
        <w:t>organisation</w:t>
      </w:r>
      <w:proofErr w:type="spellEnd"/>
      <w:r>
        <w:rPr>
          <w:rFonts w:ascii="Arial" w:eastAsia="Arial" w:hAnsi="Arial"/>
          <w:color w:val="000000"/>
          <w:sz w:val="22"/>
          <w:lang w:val="en-US"/>
        </w:rPr>
        <w:t xml:space="preserve"> incorporated in the place it was </w:t>
      </w:r>
      <w:proofErr w:type="gramStart"/>
      <w:r>
        <w:rPr>
          <w:rFonts w:ascii="Arial" w:eastAsia="Arial" w:hAnsi="Arial"/>
          <w:color w:val="000000"/>
          <w:sz w:val="22"/>
          <w:lang w:val="en-US"/>
        </w:rPr>
        <w:t>formed;</w:t>
      </w:r>
      <w:proofErr w:type="gramEnd"/>
    </w:p>
    <w:p w14:paraId="626BB242" w14:textId="76D0E750" w:rsidR="00A20396" w:rsidRPr="00FB670D" w:rsidRDefault="003654BB" w:rsidP="00FB670D">
      <w:pPr>
        <w:tabs>
          <w:tab w:val="left" w:pos="1368"/>
        </w:tabs>
        <w:spacing w:before="3" w:after="450" w:line="253" w:lineRule="exact"/>
        <w:ind w:right="504"/>
        <w:jc w:val="both"/>
        <w:textAlignment w:val="baseline"/>
        <w:rPr>
          <w:rFonts w:ascii="Arial" w:eastAsia="Arial" w:hAnsi="Arial"/>
          <w:color w:val="000000"/>
        </w:rPr>
      </w:pPr>
      <w:r>
        <w:rPr>
          <w:rFonts w:ascii="Arial" w:eastAsia="Arial" w:hAnsi="Arial"/>
          <w:color w:val="BEBEBE"/>
          <w:sz w:val="20"/>
          <w:lang w:val="en-US"/>
        </w:rPr>
        <w:t>The Short-form Contract</w:t>
      </w:r>
      <w:r>
        <w:rPr>
          <w:rFonts w:ascii="Arial" w:eastAsia="Arial" w:hAnsi="Arial"/>
          <w:color w:val="BEBEBE"/>
          <w:sz w:val="20"/>
          <w:lang w:val="en-US"/>
        </w:rPr>
        <w:tab/>
      </w:r>
      <w:r w:rsidR="00FB670D">
        <w:rPr>
          <w:rFonts w:ascii="Arial" w:eastAsia="Arial" w:hAnsi="Arial"/>
          <w:color w:val="BEBEBE"/>
          <w:sz w:val="20"/>
          <w:lang w:val="en-US"/>
        </w:rPr>
        <w:tab/>
      </w:r>
      <w:r>
        <w:rPr>
          <w:rFonts w:ascii="Arial" w:eastAsia="Arial" w:hAnsi="Arial"/>
          <w:color w:val="BEBEBE"/>
          <w:sz w:val="20"/>
          <w:lang w:val="en-US"/>
        </w:rPr>
        <w:t>18</w:t>
      </w:r>
      <w:r w:rsidR="00FB670D">
        <w:rPr>
          <w:rFonts w:ascii="Arial" w:eastAsia="Arial" w:hAnsi="Arial"/>
          <w:color w:val="000000"/>
        </w:rPr>
        <w:t xml:space="preserve"> </w:t>
      </w:r>
      <w:r w:rsidR="00FB670D">
        <w:rPr>
          <w:rFonts w:ascii="Arial" w:eastAsia="Arial" w:hAnsi="Arial"/>
          <w:color w:val="000000"/>
        </w:rPr>
        <w:tab/>
      </w:r>
      <w:r>
        <w:rPr>
          <w:rFonts w:ascii="Arial" w:eastAsia="Arial" w:hAnsi="Arial"/>
          <w:color w:val="BEBEBE"/>
          <w:sz w:val="20"/>
          <w:lang w:val="en-US"/>
        </w:rPr>
        <w:t xml:space="preserve">Project version 1.0 </w:t>
      </w:r>
      <w:r w:rsidR="00FB670D">
        <w:rPr>
          <w:rFonts w:ascii="Arial" w:eastAsia="Arial" w:hAnsi="Arial"/>
          <w:color w:val="BEBEBE"/>
          <w:sz w:val="20"/>
          <w:lang w:val="en-US"/>
        </w:rPr>
        <w:tab/>
      </w:r>
      <w:r>
        <w:rPr>
          <w:rFonts w:ascii="Arial" w:eastAsia="Arial" w:hAnsi="Arial"/>
          <w:color w:val="BEBEBE"/>
          <w:sz w:val="20"/>
          <w:lang w:val="en-US"/>
        </w:rPr>
        <w:t>Model version 1.2</w:t>
      </w:r>
    </w:p>
    <w:p w14:paraId="58A27500" w14:textId="77777777" w:rsidR="00A20396" w:rsidRDefault="00A20396">
      <w:pPr>
        <w:sectPr w:rsidR="00A20396">
          <w:pgSz w:w="11914" w:h="16838"/>
          <w:pgMar w:top="700" w:right="1373" w:bottom="282" w:left="1401" w:header="720" w:footer="720" w:gutter="0"/>
          <w:cols w:space="720"/>
        </w:sectPr>
      </w:pPr>
    </w:p>
    <w:p w14:paraId="6B6F77D5"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2E5529BB"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142EAE72" w14:textId="77777777" w:rsidR="00A20396" w:rsidRDefault="003654BB">
      <w:pPr>
        <w:numPr>
          <w:ilvl w:val="0"/>
          <w:numId w:val="22"/>
        </w:numPr>
        <w:tabs>
          <w:tab w:val="clear" w:pos="576"/>
          <w:tab w:val="left" w:pos="1368"/>
        </w:tabs>
        <w:spacing w:before="1022" w:line="254"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Pr>
          <w:rFonts w:ascii="Arial" w:eastAsia="Arial" w:hAnsi="Arial"/>
          <w:color w:val="000000"/>
          <w:sz w:val="22"/>
          <w:lang w:val="en-US"/>
        </w:rPr>
        <w:t>Contract;</w:t>
      </w:r>
      <w:proofErr w:type="gramEnd"/>
    </w:p>
    <w:p w14:paraId="5DE71824" w14:textId="77777777" w:rsidR="00A20396" w:rsidRDefault="003654BB">
      <w:pPr>
        <w:numPr>
          <w:ilvl w:val="0"/>
          <w:numId w:val="22"/>
        </w:numPr>
        <w:tabs>
          <w:tab w:val="clear" w:pos="576"/>
          <w:tab w:val="left" w:pos="1368"/>
        </w:tabs>
        <w:spacing w:line="252" w:lineRule="exact"/>
        <w:ind w:left="1368" w:right="720" w:hanging="576"/>
        <w:textAlignment w:val="baseline"/>
        <w:rPr>
          <w:rFonts w:ascii="Arial" w:eastAsia="Arial" w:hAnsi="Arial"/>
          <w:color w:val="000000"/>
        </w:rPr>
      </w:pPr>
      <w:r>
        <w:rPr>
          <w:rFonts w:ascii="Arial" w:eastAsia="Arial" w:hAnsi="Arial"/>
          <w:color w:val="000000"/>
          <w:sz w:val="22"/>
          <w:lang w:val="en-US"/>
        </w:rPr>
        <w:t xml:space="preserve">it maintains all necessary rights, </w:t>
      </w:r>
      <w:proofErr w:type="spellStart"/>
      <w:r>
        <w:rPr>
          <w:rFonts w:ascii="Arial" w:eastAsia="Arial" w:hAnsi="Arial"/>
          <w:color w:val="000000"/>
          <w:sz w:val="22"/>
          <w:lang w:val="en-US"/>
        </w:rPr>
        <w:t>authorisations</w:t>
      </w:r>
      <w:proofErr w:type="spellEnd"/>
      <w:r>
        <w:rPr>
          <w:rFonts w:ascii="Arial" w:eastAsia="Arial" w:hAnsi="Arial"/>
          <w:color w:val="000000"/>
          <w:sz w:val="22"/>
          <w:lang w:val="en-US"/>
        </w:rPr>
        <w:t xml:space="preserve">, </w:t>
      </w:r>
      <w:proofErr w:type="spellStart"/>
      <w:r>
        <w:rPr>
          <w:rFonts w:ascii="Arial" w:eastAsia="Arial" w:hAnsi="Arial"/>
          <w:color w:val="000000"/>
          <w:sz w:val="22"/>
          <w:lang w:val="en-US"/>
        </w:rPr>
        <w:t>licences</w:t>
      </w:r>
      <w:proofErr w:type="spellEnd"/>
      <w:r>
        <w:rPr>
          <w:rFonts w:ascii="Arial" w:eastAsia="Arial" w:hAnsi="Arial"/>
          <w:color w:val="000000"/>
          <w:sz w:val="22"/>
          <w:lang w:val="en-US"/>
        </w:rPr>
        <w:t xml:space="preserve"> and consents to perform its obligations under the </w:t>
      </w:r>
      <w:proofErr w:type="gramStart"/>
      <w:r>
        <w:rPr>
          <w:rFonts w:ascii="Arial" w:eastAsia="Arial" w:hAnsi="Arial"/>
          <w:color w:val="000000"/>
          <w:sz w:val="22"/>
          <w:lang w:val="en-US"/>
        </w:rPr>
        <w:t>Contract;</w:t>
      </w:r>
      <w:proofErr w:type="gramEnd"/>
    </w:p>
    <w:p w14:paraId="0595F6EC" w14:textId="77777777" w:rsidR="00A20396" w:rsidRDefault="003654BB">
      <w:pPr>
        <w:numPr>
          <w:ilvl w:val="0"/>
          <w:numId w:val="22"/>
        </w:numPr>
        <w:tabs>
          <w:tab w:val="clear" w:pos="576"/>
          <w:tab w:val="left" w:pos="1368"/>
        </w:tabs>
        <w:spacing w:line="252" w:lineRule="exact"/>
        <w:ind w:left="1368" w:right="360" w:hanging="576"/>
        <w:textAlignment w:val="baseline"/>
        <w:rPr>
          <w:rFonts w:ascii="Arial" w:eastAsia="Arial" w:hAnsi="Arial"/>
          <w:color w:val="000000"/>
        </w:rPr>
      </w:pPr>
      <w:r>
        <w:rPr>
          <w:rFonts w:ascii="Arial" w:eastAsia="Arial" w:hAnsi="Arial"/>
          <w:color w:val="000000"/>
          <w:sz w:val="22"/>
          <w:lang w:val="en-US"/>
        </w:rPr>
        <w:t>it doesn't have any contractual obligations which are likely to have a material adverse effect on its ability to perform the Contract; and</w:t>
      </w:r>
    </w:p>
    <w:p w14:paraId="652E670A" w14:textId="77777777" w:rsidR="00A20396" w:rsidRDefault="003654BB">
      <w:pPr>
        <w:numPr>
          <w:ilvl w:val="0"/>
          <w:numId w:val="22"/>
        </w:numPr>
        <w:tabs>
          <w:tab w:val="clear" w:pos="576"/>
          <w:tab w:val="left" w:pos="1368"/>
        </w:tabs>
        <w:spacing w:before="9" w:line="250"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it is not impacted by an Insolvency Event.</w:t>
      </w:r>
    </w:p>
    <w:p w14:paraId="4033EA63" w14:textId="77777777" w:rsidR="00A20396" w:rsidRDefault="003654BB">
      <w:pPr>
        <w:tabs>
          <w:tab w:val="left" w:pos="720"/>
        </w:tabs>
        <w:spacing w:before="254" w:line="250" w:lineRule="exact"/>
        <w:ind w:left="720" w:right="72" w:hanging="720"/>
        <w:textAlignment w:val="baseline"/>
        <w:rPr>
          <w:rFonts w:ascii="Arial" w:eastAsia="Arial" w:hAnsi="Arial"/>
          <w:color w:val="000000"/>
        </w:rPr>
      </w:pPr>
      <w:r>
        <w:rPr>
          <w:rFonts w:ascii="Arial" w:eastAsia="Arial" w:hAnsi="Arial"/>
          <w:color w:val="000000"/>
          <w:sz w:val="22"/>
          <w:lang w:val="en-US"/>
        </w:rPr>
        <w:t>9.2</w:t>
      </w:r>
      <w:r>
        <w:rPr>
          <w:rFonts w:ascii="Arial" w:eastAsia="Arial" w:hAnsi="Arial"/>
          <w:color w:val="000000"/>
          <w:sz w:val="22"/>
          <w:lang w:val="en-US"/>
        </w:rPr>
        <w:tab/>
        <w:t>The warranties and representations in clause 9.1 are repeated each time the Supplier provides Deliverables under the Contract.</w:t>
      </w:r>
    </w:p>
    <w:p w14:paraId="22B3A631" w14:textId="77777777" w:rsidR="00A20396" w:rsidRDefault="003654BB">
      <w:pPr>
        <w:tabs>
          <w:tab w:val="left" w:pos="720"/>
        </w:tabs>
        <w:spacing w:before="259" w:line="249" w:lineRule="exact"/>
        <w:textAlignment w:val="baseline"/>
        <w:rPr>
          <w:rFonts w:ascii="Arial" w:eastAsia="Arial" w:hAnsi="Arial"/>
          <w:color w:val="000000"/>
        </w:rPr>
      </w:pPr>
      <w:r>
        <w:rPr>
          <w:rFonts w:ascii="Arial" w:eastAsia="Arial" w:hAnsi="Arial"/>
          <w:color w:val="000000"/>
          <w:sz w:val="22"/>
          <w:lang w:val="en-US"/>
        </w:rPr>
        <w:t>9.3</w:t>
      </w:r>
      <w:r>
        <w:rPr>
          <w:rFonts w:ascii="Arial" w:eastAsia="Arial" w:hAnsi="Arial"/>
          <w:color w:val="000000"/>
          <w:sz w:val="22"/>
          <w:lang w:val="en-US"/>
        </w:rPr>
        <w:tab/>
        <w:t>The Supplier indemnifies the Buyer against each of the following:</w:t>
      </w:r>
    </w:p>
    <w:p w14:paraId="60FB718D" w14:textId="77777777" w:rsidR="00A20396" w:rsidRDefault="003654BB">
      <w:pPr>
        <w:numPr>
          <w:ilvl w:val="0"/>
          <w:numId w:val="23"/>
        </w:numPr>
        <w:tabs>
          <w:tab w:val="clear" w:pos="576"/>
          <w:tab w:val="left" w:pos="1368"/>
        </w:tabs>
        <w:spacing w:line="254" w:lineRule="exact"/>
        <w:ind w:left="1368" w:right="216" w:hanging="576"/>
        <w:textAlignment w:val="baseline"/>
        <w:rPr>
          <w:rFonts w:ascii="Arial" w:eastAsia="Arial" w:hAnsi="Arial"/>
          <w:color w:val="000000"/>
        </w:rPr>
      </w:pPr>
      <w:proofErr w:type="spellStart"/>
      <w:r>
        <w:rPr>
          <w:rFonts w:ascii="Arial" w:eastAsia="Arial" w:hAnsi="Arial"/>
          <w:color w:val="000000"/>
          <w:sz w:val="22"/>
          <w:lang w:val="en-US"/>
        </w:rPr>
        <w:t>wilful</w:t>
      </w:r>
      <w:proofErr w:type="spellEnd"/>
      <w:r>
        <w:rPr>
          <w:rFonts w:ascii="Arial" w:eastAsia="Arial" w:hAnsi="Arial"/>
          <w:color w:val="000000"/>
          <w:sz w:val="22"/>
          <w:lang w:val="en-US"/>
        </w:rPr>
        <w:t xml:space="preserve"> misconduct of the Supplier, any of its subcontractor and/or Supplier Staff that impacts the </w:t>
      </w:r>
      <w:proofErr w:type="gramStart"/>
      <w:r>
        <w:rPr>
          <w:rFonts w:ascii="Arial" w:eastAsia="Arial" w:hAnsi="Arial"/>
          <w:color w:val="000000"/>
          <w:sz w:val="22"/>
          <w:lang w:val="en-US"/>
        </w:rPr>
        <w:t>Contract;</w:t>
      </w:r>
      <w:proofErr w:type="gramEnd"/>
    </w:p>
    <w:p w14:paraId="29402091" w14:textId="77777777" w:rsidR="00A20396" w:rsidRDefault="003654BB">
      <w:pPr>
        <w:numPr>
          <w:ilvl w:val="0"/>
          <w:numId w:val="23"/>
        </w:numPr>
        <w:tabs>
          <w:tab w:val="clear" w:pos="576"/>
          <w:tab w:val="left" w:pos="1368"/>
        </w:tabs>
        <w:spacing w:line="250" w:lineRule="exact"/>
        <w:ind w:left="1368" w:hanging="576"/>
        <w:textAlignment w:val="baseline"/>
        <w:rPr>
          <w:rFonts w:ascii="Arial" w:eastAsia="Arial" w:hAnsi="Arial"/>
          <w:color w:val="000000"/>
        </w:rPr>
      </w:pPr>
      <w:r>
        <w:rPr>
          <w:rFonts w:ascii="Arial" w:eastAsia="Arial" w:hAnsi="Arial"/>
          <w:color w:val="000000"/>
          <w:sz w:val="22"/>
          <w:lang w:val="en-US"/>
        </w:rPr>
        <w:t>non-payment by the Supplier of any tax or National Insurance.</w:t>
      </w:r>
    </w:p>
    <w:p w14:paraId="1C2E1533" w14:textId="77777777" w:rsidR="00A20396" w:rsidRDefault="003654BB">
      <w:pPr>
        <w:tabs>
          <w:tab w:val="left" w:pos="720"/>
        </w:tabs>
        <w:spacing w:before="259" w:line="250" w:lineRule="exact"/>
        <w:ind w:left="720" w:right="288" w:hanging="720"/>
        <w:textAlignment w:val="baseline"/>
        <w:rPr>
          <w:rFonts w:ascii="Arial" w:eastAsia="Arial" w:hAnsi="Arial"/>
          <w:color w:val="000000"/>
        </w:rPr>
      </w:pPr>
      <w:r>
        <w:rPr>
          <w:rFonts w:ascii="Arial" w:eastAsia="Arial" w:hAnsi="Arial"/>
          <w:color w:val="000000"/>
          <w:sz w:val="22"/>
          <w:lang w:val="en-US"/>
        </w:rPr>
        <w:t>9.4</w:t>
      </w:r>
      <w:r>
        <w:rPr>
          <w:rFonts w:ascii="Arial" w:eastAsia="Arial" w:hAnsi="Arial"/>
          <w:color w:val="000000"/>
          <w:sz w:val="22"/>
          <w:lang w:val="en-US"/>
        </w:rPr>
        <w:tab/>
        <w:t>If the Supplier becomes aware of a representation or warranty that becomes untrue or misleading, it must immediately notify the Buyer.</w:t>
      </w:r>
    </w:p>
    <w:p w14:paraId="2EEFF3AF" w14:textId="77777777" w:rsidR="00A20396" w:rsidRDefault="003654BB">
      <w:pPr>
        <w:tabs>
          <w:tab w:val="left" w:pos="720"/>
        </w:tabs>
        <w:spacing w:before="250" w:line="254" w:lineRule="exact"/>
        <w:ind w:left="720" w:right="72" w:hanging="720"/>
        <w:textAlignment w:val="baseline"/>
        <w:rPr>
          <w:rFonts w:ascii="Arial" w:eastAsia="Arial" w:hAnsi="Arial"/>
          <w:color w:val="000000"/>
        </w:rPr>
      </w:pPr>
      <w:r>
        <w:rPr>
          <w:rFonts w:ascii="Arial" w:eastAsia="Arial" w:hAnsi="Arial"/>
          <w:color w:val="000000"/>
          <w:sz w:val="22"/>
          <w:lang w:val="en-US"/>
        </w:rPr>
        <w:t>9.5</w:t>
      </w:r>
      <w:r>
        <w:rPr>
          <w:rFonts w:ascii="Arial" w:eastAsia="Arial" w:hAnsi="Arial"/>
          <w:color w:val="000000"/>
          <w:sz w:val="22"/>
          <w:lang w:val="en-US"/>
        </w:rPr>
        <w:tab/>
        <w:t xml:space="preserve">All </w:t>
      </w:r>
      <w:proofErr w:type="gramStart"/>
      <w:r>
        <w:rPr>
          <w:rFonts w:ascii="Arial" w:eastAsia="Arial" w:hAnsi="Arial"/>
          <w:color w:val="000000"/>
          <w:sz w:val="22"/>
          <w:lang w:val="en-US"/>
        </w:rPr>
        <w:t>third party</w:t>
      </w:r>
      <w:proofErr w:type="gramEnd"/>
      <w:r>
        <w:rPr>
          <w:rFonts w:ascii="Arial" w:eastAsia="Arial" w:hAnsi="Arial"/>
          <w:color w:val="000000"/>
          <w:sz w:val="22"/>
          <w:lang w:val="en-US"/>
        </w:rPr>
        <w:t xml:space="preserve"> warranties and indemnities covering the Deliverables must be assigned for the Buyer's benefit by the Supplier.</w:t>
      </w:r>
    </w:p>
    <w:p w14:paraId="46645638" w14:textId="77777777" w:rsidR="00A20396" w:rsidRDefault="003654BB">
      <w:pPr>
        <w:spacing w:before="378" w:line="321" w:lineRule="exact"/>
        <w:textAlignment w:val="baseline"/>
        <w:rPr>
          <w:rFonts w:ascii="Arial" w:eastAsia="Arial" w:hAnsi="Arial"/>
          <w:b/>
          <w:color w:val="000000"/>
          <w:spacing w:val="5"/>
          <w:sz w:val="28"/>
        </w:rPr>
      </w:pPr>
      <w:r>
        <w:rPr>
          <w:rFonts w:ascii="Arial" w:eastAsia="Arial" w:hAnsi="Arial"/>
          <w:b/>
          <w:color w:val="000000"/>
          <w:spacing w:val="5"/>
          <w:sz w:val="28"/>
          <w:lang w:val="en-US"/>
        </w:rPr>
        <w:t>10. Intellectual Property Rights (IPRs)</w:t>
      </w:r>
    </w:p>
    <w:p w14:paraId="124C6D6D" w14:textId="77777777" w:rsidR="00A20396" w:rsidRDefault="003654BB">
      <w:pPr>
        <w:spacing w:line="252" w:lineRule="exact"/>
        <w:ind w:left="720" w:right="72" w:hanging="720"/>
        <w:textAlignment w:val="baseline"/>
        <w:rPr>
          <w:rFonts w:ascii="Arial" w:eastAsia="Arial" w:hAnsi="Arial"/>
          <w:color w:val="000000"/>
        </w:rPr>
      </w:pPr>
      <w:r>
        <w:rPr>
          <w:rFonts w:ascii="Arial" w:eastAsia="Arial" w:hAnsi="Arial"/>
          <w:color w:val="000000"/>
          <w:sz w:val="22"/>
          <w:lang w:val="en-US"/>
        </w:rPr>
        <w:t xml:space="preserve">10.1 Each Party keeps ownership of its own Existing IPRs. The Supplier gives the Buyer a non-exclusive, perpetual, royalty-free, irrevocable, transferable worldwide </w:t>
      </w:r>
      <w:proofErr w:type="spellStart"/>
      <w:r>
        <w:rPr>
          <w:rFonts w:ascii="Arial" w:eastAsia="Arial" w:hAnsi="Arial"/>
          <w:color w:val="000000"/>
          <w:sz w:val="22"/>
          <w:lang w:val="en-US"/>
        </w:rPr>
        <w:t>licence</w:t>
      </w:r>
      <w:proofErr w:type="spellEnd"/>
      <w:r>
        <w:rPr>
          <w:rFonts w:ascii="Arial" w:eastAsia="Arial" w:hAnsi="Arial"/>
          <w:color w:val="000000"/>
          <w:sz w:val="22"/>
          <w:lang w:val="en-US"/>
        </w:rPr>
        <w:t xml:space="preserve"> to use, change and sub-license the Supplier's Existing IPR to enable it and its sub-licensees to both:</w:t>
      </w:r>
    </w:p>
    <w:p w14:paraId="190EA23A" w14:textId="77777777" w:rsidR="00A20396" w:rsidRDefault="003654BB">
      <w:pPr>
        <w:numPr>
          <w:ilvl w:val="0"/>
          <w:numId w:val="24"/>
        </w:numPr>
        <w:tabs>
          <w:tab w:val="clear" w:pos="576"/>
          <w:tab w:val="left" w:pos="1368"/>
        </w:tabs>
        <w:spacing w:before="4" w:line="250"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receive and use the </w:t>
      </w:r>
      <w:proofErr w:type="gramStart"/>
      <w:r>
        <w:rPr>
          <w:rFonts w:ascii="Arial" w:eastAsia="Arial" w:hAnsi="Arial"/>
          <w:color w:val="000000"/>
          <w:spacing w:val="-1"/>
          <w:sz w:val="22"/>
          <w:lang w:val="en-US"/>
        </w:rPr>
        <w:t>Deliverables;</w:t>
      </w:r>
      <w:proofErr w:type="gramEnd"/>
    </w:p>
    <w:p w14:paraId="61724450" w14:textId="77777777" w:rsidR="00A20396" w:rsidRDefault="003654BB">
      <w:pPr>
        <w:numPr>
          <w:ilvl w:val="0"/>
          <w:numId w:val="24"/>
        </w:numPr>
        <w:tabs>
          <w:tab w:val="clear" w:pos="576"/>
          <w:tab w:val="left" w:pos="1368"/>
        </w:tabs>
        <w:spacing w:before="5" w:line="250" w:lineRule="exact"/>
        <w:ind w:left="1368" w:hanging="576"/>
        <w:textAlignment w:val="baseline"/>
        <w:rPr>
          <w:rFonts w:ascii="Arial" w:eastAsia="Arial" w:hAnsi="Arial"/>
          <w:color w:val="000000"/>
          <w:spacing w:val="-4"/>
        </w:rPr>
      </w:pPr>
      <w:r>
        <w:rPr>
          <w:rFonts w:ascii="Arial" w:eastAsia="Arial" w:hAnsi="Arial"/>
          <w:color w:val="000000"/>
          <w:spacing w:val="-4"/>
          <w:sz w:val="22"/>
          <w:lang w:val="en-US"/>
        </w:rPr>
        <w:t>use the New IPR.</w:t>
      </w:r>
    </w:p>
    <w:p w14:paraId="77B3A892" w14:textId="77777777" w:rsidR="00A20396" w:rsidRDefault="003654BB">
      <w:pPr>
        <w:spacing w:before="251" w:line="254" w:lineRule="exact"/>
        <w:ind w:left="720" w:right="216" w:hanging="720"/>
        <w:textAlignment w:val="baseline"/>
        <w:rPr>
          <w:rFonts w:ascii="Arial" w:eastAsia="Arial" w:hAnsi="Arial"/>
          <w:color w:val="000000"/>
        </w:rPr>
      </w:pPr>
      <w:r>
        <w:rPr>
          <w:rFonts w:ascii="Arial" w:eastAsia="Arial" w:hAnsi="Arial"/>
          <w:color w:val="000000"/>
          <w:sz w:val="22"/>
          <w:lang w:val="en-US"/>
        </w:rPr>
        <w:t xml:space="preserve">10.2 Any New IPR created under the Contract is owned by the Buyer. The Buyer gives the Supplier a </w:t>
      </w:r>
      <w:proofErr w:type="spellStart"/>
      <w:r>
        <w:rPr>
          <w:rFonts w:ascii="Arial" w:eastAsia="Arial" w:hAnsi="Arial"/>
          <w:color w:val="000000"/>
          <w:sz w:val="22"/>
          <w:lang w:val="en-US"/>
        </w:rPr>
        <w:t>licence</w:t>
      </w:r>
      <w:proofErr w:type="spellEnd"/>
      <w:r>
        <w:rPr>
          <w:rFonts w:ascii="Arial" w:eastAsia="Arial" w:hAnsi="Arial"/>
          <w:color w:val="000000"/>
          <w:sz w:val="22"/>
          <w:lang w:val="en-US"/>
        </w:rPr>
        <w:t xml:space="preserve"> to use any Existing IPRs for the purpose of fulfilling its obligations under the Contract and a perpetual, royalty-free, non-exclusive </w:t>
      </w:r>
      <w:proofErr w:type="spellStart"/>
      <w:r>
        <w:rPr>
          <w:rFonts w:ascii="Arial" w:eastAsia="Arial" w:hAnsi="Arial"/>
          <w:color w:val="000000"/>
          <w:sz w:val="22"/>
          <w:lang w:val="en-US"/>
        </w:rPr>
        <w:t>licence</w:t>
      </w:r>
      <w:proofErr w:type="spellEnd"/>
      <w:r>
        <w:rPr>
          <w:rFonts w:ascii="Arial" w:eastAsia="Arial" w:hAnsi="Arial"/>
          <w:color w:val="000000"/>
          <w:sz w:val="22"/>
          <w:lang w:val="en-US"/>
        </w:rPr>
        <w:t xml:space="preserve"> to use any New IPRs.</w:t>
      </w:r>
    </w:p>
    <w:p w14:paraId="4256DE61" w14:textId="77777777" w:rsidR="00A20396" w:rsidRDefault="003654BB">
      <w:pPr>
        <w:spacing w:before="252" w:line="252" w:lineRule="exact"/>
        <w:ind w:left="720" w:right="72" w:hanging="720"/>
        <w:textAlignment w:val="baseline"/>
        <w:rPr>
          <w:rFonts w:ascii="Arial" w:eastAsia="Arial" w:hAnsi="Arial"/>
          <w:color w:val="000000"/>
        </w:rPr>
      </w:pPr>
      <w:r>
        <w:rPr>
          <w:rFonts w:ascii="Arial" w:eastAsia="Arial" w:hAnsi="Arial"/>
          <w:color w:val="000000"/>
          <w:sz w:val="22"/>
          <w:lang w:val="en-US"/>
        </w:rPr>
        <w:t>10.3 Where a Party acquires ownership of intellectual property rights incorrectly under this Contract it must do everything reasonably necessary to complete a transfer assigning them in writing to the other Party on request and at its own cost.</w:t>
      </w:r>
    </w:p>
    <w:p w14:paraId="199DF41A" w14:textId="77777777" w:rsidR="00A20396" w:rsidRDefault="003654BB">
      <w:pPr>
        <w:spacing w:before="251" w:line="254" w:lineRule="exact"/>
        <w:ind w:left="720" w:right="864" w:hanging="720"/>
        <w:textAlignment w:val="baseline"/>
        <w:rPr>
          <w:rFonts w:ascii="Arial" w:eastAsia="Arial" w:hAnsi="Arial"/>
          <w:color w:val="000000"/>
        </w:rPr>
      </w:pPr>
      <w:r>
        <w:rPr>
          <w:rFonts w:ascii="Arial" w:eastAsia="Arial" w:hAnsi="Arial"/>
          <w:color w:val="000000"/>
          <w:sz w:val="22"/>
          <w:lang w:val="en-US"/>
        </w:rPr>
        <w:t xml:space="preserve">10.4 Neither Party has the right to use the other Party's intellectual property rights, including any use of the other Party's names, </w:t>
      </w:r>
      <w:proofErr w:type="gramStart"/>
      <w:r>
        <w:rPr>
          <w:rFonts w:ascii="Arial" w:eastAsia="Arial" w:hAnsi="Arial"/>
          <w:color w:val="000000"/>
          <w:sz w:val="22"/>
          <w:lang w:val="en-US"/>
        </w:rPr>
        <w:t>logos</w:t>
      </w:r>
      <w:proofErr w:type="gramEnd"/>
      <w:r>
        <w:rPr>
          <w:rFonts w:ascii="Arial" w:eastAsia="Arial" w:hAnsi="Arial"/>
          <w:color w:val="000000"/>
          <w:sz w:val="22"/>
          <w:lang w:val="en-US"/>
        </w:rPr>
        <w:t xml:space="preserve"> or trademarks, except as provided in clause 10 or otherwise agreed in writing.</w:t>
      </w:r>
    </w:p>
    <w:p w14:paraId="5BAA3A26" w14:textId="77777777" w:rsidR="00A20396" w:rsidRDefault="003654BB">
      <w:pPr>
        <w:spacing w:before="256" w:after="389" w:line="252" w:lineRule="exact"/>
        <w:ind w:left="720" w:right="72" w:hanging="720"/>
        <w:textAlignment w:val="baseline"/>
        <w:rPr>
          <w:rFonts w:ascii="Arial" w:eastAsia="Arial" w:hAnsi="Arial"/>
          <w:color w:val="000000"/>
        </w:rPr>
      </w:pPr>
      <w:r>
        <w:rPr>
          <w:rFonts w:ascii="Arial" w:eastAsia="Arial" w:hAnsi="Arial"/>
          <w:color w:val="000000"/>
          <w:sz w:val="22"/>
          <w:lang w:val="en-US"/>
        </w:rPr>
        <w:t>10.5 If any claim is made against the Buyer for actual or alleged infringement of a third party’s intellectual property arising out of, or in connection with, the supply or use of the Deliverables (an "</w:t>
      </w:r>
      <w:r>
        <w:rPr>
          <w:rFonts w:ascii="Arial" w:eastAsia="Arial" w:hAnsi="Arial"/>
          <w:b/>
          <w:color w:val="000000"/>
          <w:sz w:val="22"/>
          <w:lang w:val="en-US"/>
        </w:rPr>
        <w:t>IPR Claim</w:t>
      </w:r>
      <w:r>
        <w:rPr>
          <w:rFonts w:ascii="Arial" w:eastAsia="Arial" w:hAnsi="Arial"/>
          <w:color w:val="000000"/>
          <w:sz w:val="22"/>
          <w:lang w:val="en-US"/>
        </w:rPr>
        <w:t xml:space="preserve">"), then the Supplier indemnifies the Buyer against all losses, damages, </w:t>
      </w:r>
      <w:proofErr w:type="gramStart"/>
      <w:r>
        <w:rPr>
          <w:rFonts w:ascii="Arial" w:eastAsia="Arial" w:hAnsi="Arial"/>
          <w:color w:val="000000"/>
          <w:sz w:val="22"/>
          <w:lang w:val="en-US"/>
        </w:rPr>
        <w:t>costs</w:t>
      </w:r>
      <w:proofErr w:type="gramEnd"/>
      <w:r>
        <w:rPr>
          <w:rFonts w:ascii="Arial" w:eastAsia="Arial" w:hAnsi="Arial"/>
          <w:color w:val="000000"/>
          <w:sz w:val="22"/>
          <w:lang w:val="en-US"/>
        </w:rPr>
        <w:t xml:space="preserve"> or expenses (including professional fees and fines) incurred as a result of the IPR Claim.</w:t>
      </w:r>
    </w:p>
    <w:p w14:paraId="2C85A031"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19</w:t>
      </w:r>
    </w:p>
    <w:p w14:paraId="1D5F5038"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6C9534B4" w14:textId="77777777" w:rsidR="00A20396" w:rsidRDefault="00A20396">
      <w:pPr>
        <w:sectPr w:rsidR="00A20396">
          <w:pgSz w:w="11914" w:h="16838"/>
          <w:pgMar w:top="700" w:right="1373" w:bottom="282" w:left="1401" w:header="720" w:footer="720" w:gutter="0"/>
          <w:cols w:space="720"/>
        </w:sectPr>
      </w:pPr>
    </w:p>
    <w:p w14:paraId="3313DEB8"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1C54001A"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5D94B551" w14:textId="77777777" w:rsidR="00A20396" w:rsidRDefault="003654BB">
      <w:pPr>
        <w:spacing w:before="1025" w:line="253" w:lineRule="exact"/>
        <w:ind w:left="720" w:right="216" w:hanging="720"/>
        <w:jc w:val="both"/>
        <w:textAlignment w:val="baseline"/>
        <w:rPr>
          <w:rFonts w:ascii="Arial" w:eastAsia="Arial" w:hAnsi="Arial"/>
          <w:color w:val="000000"/>
        </w:rPr>
      </w:pPr>
      <w:r>
        <w:rPr>
          <w:rFonts w:ascii="Arial" w:eastAsia="Arial" w:hAnsi="Arial"/>
          <w:color w:val="000000"/>
          <w:sz w:val="22"/>
          <w:lang w:val="en-US"/>
        </w:rPr>
        <w:t>10.6 If an IPR Claim is made or anticipated the Supplier must at its own expense and the Buyer's sole option, either:</w:t>
      </w:r>
    </w:p>
    <w:p w14:paraId="2CFCD665" w14:textId="77777777" w:rsidR="00A20396" w:rsidRDefault="003654BB">
      <w:pPr>
        <w:numPr>
          <w:ilvl w:val="0"/>
          <w:numId w:val="25"/>
        </w:numPr>
        <w:tabs>
          <w:tab w:val="clear" w:pos="648"/>
          <w:tab w:val="left" w:pos="1368"/>
        </w:tabs>
        <w:spacing w:line="252" w:lineRule="exact"/>
        <w:ind w:left="1368" w:right="360" w:hanging="648"/>
        <w:textAlignment w:val="baseline"/>
        <w:rPr>
          <w:rFonts w:ascii="Arial" w:eastAsia="Arial" w:hAnsi="Arial"/>
          <w:color w:val="000000"/>
        </w:rPr>
      </w:pPr>
      <w:r>
        <w:rPr>
          <w:rFonts w:ascii="Arial" w:eastAsia="Arial" w:hAnsi="Arial"/>
          <w:color w:val="000000"/>
          <w:sz w:val="22"/>
          <w:lang w:val="en-US"/>
        </w:rPr>
        <w:t xml:space="preserve">obtain for the Buyer the rights in clauses 10.1 and 10.2 without infringing any </w:t>
      </w:r>
      <w:proofErr w:type="gramStart"/>
      <w:r>
        <w:rPr>
          <w:rFonts w:ascii="Arial" w:eastAsia="Arial" w:hAnsi="Arial"/>
          <w:color w:val="000000"/>
          <w:sz w:val="22"/>
          <w:lang w:val="en-US"/>
        </w:rPr>
        <w:t>third party</w:t>
      </w:r>
      <w:proofErr w:type="gramEnd"/>
      <w:r>
        <w:rPr>
          <w:rFonts w:ascii="Arial" w:eastAsia="Arial" w:hAnsi="Arial"/>
          <w:color w:val="000000"/>
          <w:sz w:val="22"/>
          <w:lang w:val="en-US"/>
        </w:rPr>
        <w:t xml:space="preserve"> intellectual property rights;</w:t>
      </w:r>
    </w:p>
    <w:p w14:paraId="7AB99EBB" w14:textId="77777777" w:rsidR="00A20396" w:rsidRDefault="003654BB">
      <w:pPr>
        <w:numPr>
          <w:ilvl w:val="0"/>
          <w:numId w:val="25"/>
        </w:numPr>
        <w:tabs>
          <w:tab w:val="clear" w:pos="648"/>
          <w:tab w:val="left" w:pos="1368"/>
        </w:tabs>
        <w:spacing w:line="252" w:lineRule="exact"/>
        <w:ind w:left="1368" w:right="792" w:hanging="648"/>
        <w:textAlignment w:val="baseline"/>
        <w:rPr>
          <w:rFonts w:ascii="Arial" w:eastAsia="Arial" w:hAnsi="Arial"/>
          <w:color w:val="000000"/>
        </w:rPr>
      </w:pPr>
      <w:r>
        <w:rPr>
          <w:rFonts w:ascii="Arial" w:eastAsia="Arial" w:hAnsi="Arial"/>
          <w:color w:val="000000"/>
          <w:sz w:val="22"/>
          <w:lang w:val="en-US"/>
        </w:rPr>
        <w:t>replace or modify the relevant item with substitutes that don’t infringe intellectual property rights without adversely affecting the functionality or performance of the Deliverables.</w:t>
      </w:r>
    </w:p>
    <w:p w14:paraId="3E0B550F" w14:textId="77777777" w:rsidR="00A20396" w:rsidRDefault="003654BB">
      <w:pPr>
        <w:spacing w:before="377" w:line="322" w:lineRule="exact"/>
        <w:textAlignment w:val="baseline"/>
        <w:rPr>
          <w:rFonts w:ascii="Arial" w:eastAsia="Arial" w:hAnsi="Arial"/>
          <w:b/>
          <w:color w:val="000000"/>
          <w:spacing w:val="9"/>
          <w:sz w:val="28"/>
        </w:rPr>
      </w:pPr>
      <w:r>
        <w:rPr>
          <w:rFonts w:ascii="Arial" w:eastAsia="Arial" w:hAnsi="Arial"/>
          <w:b/>
          <w:color w:val="000000"/>
          <w:spacing w:val="9"/>
          <w:sz w:val="28"/>
          <w:lang w:val="en-US"/>
        </w:rPr>
        <w:t>11. Ending the contract</w:t>
      </w:r>
    </w:p>
    <w:p w14:paraId="53CAF44B" w14:textId="77777777" w:rsidR="00A20396" w:rsidRDefault="003654BB">
      <w:pPr>
        <w:spacing w:before="1" w:line="253" w:lineRule="exact"/>
        <w:ind w:left="720" w:right="72" w:hanging="720"/>
        <w:textAlignment w:val="baseline"/>
        <w:rPr>
          <w:rFonts w:ascii="Arial" w:eastAsia="Arial" w:hAnsi="Arial"/>
          <w:color w:val="000000"/>
        </w:rPr>
      </w:pPr>
      <w:r>
        <w:rPr>
          <w:rFonts w:ascii="Arial" w:eastAsia="Arial" w:hAnsi="Arial"/>
          <w:color w:val="000000"/>
          <w:sz w:val="22"/>
          <w:lang w:val="en-US"/>
        </w:rPr>
        <w:t>11.1 The Contract takes effect on the date of or (if different) the date specified in the Order Form and ends on the earlier of the date of expiry or termination of the Contract or earlier if required by Law.</w:t>
      </w:r>
    </w:p>
    <w:p w14:paraId="2C0AC4E7" w14:textId="77777777" w:rsidR="00A20396" w:rsidRDefault="003654BB">
      <w:pPr>
        <w:spacing w:before="253" w:line="253" w:lineRule="exact"/>
        <w:ind w:left="720" w:right="360" w:hanging="720"/>
        <w:textAlignment w:val="baseline"/>
        <w:rPr>
          <w:rFonts w:ascii="Arial" w:eastAsia="Arial" w:hAnsi="Arial"/>
          <w:color w:val="000000"/>
        </w:rPr>
      </w:pPr>
      <w:r>
        <w:rPr>
          <w:rFonts w:ascii="Arial" w:eastAsia="Arial" w:hAnsi="Arial"/>
          <w:color w:val="000000"/>
          <w:sz w:val="22"/>
          <w:lang w:val="en-US"/>
        </w:rPr>
        <w:t xml:space="preserve">11.2 The Buyer can extend the Contract </w:t>
      </w:r>
      <w:proofErr w:type="gramStart"/>
      <w:r>
        <w:rPr>
          <w:rFonts w:ascii="Arial" w:eastAsia="Arial" w:hAnsi="Arial"/>
          <w:color w:val="000000"/>
          <w:sz w:val="22"/>
          <w:lang w:val="en-US"/>
        </w:rPr>
        <w:t>where</w:t>
      </w:r>
      <w:proofErr w:type="gramEnd"/>
      <w:r>
        <w:rPr>
          <w:rFonts w:ascii="Arial" w:eastAsia="Arial" w:hAnsi="Arial"/>
          <w:color w:val="000000"/>
          <w:sz w:val="22"/>
          <w:lang w:val="en-US"/>
        </w:rPr>
        <w:t xml:space="preserve"> set out in the Order Form in accordance with the terms in the Order Form.</w:t>
      </w:r>
    </w:p>
    <w:p w14:paraId="34309BB9" w14:textId="77777777" w:rsidR="00A20396" w:rsidRDefault="003654BB">
      <w:pPr>
        <w:spacing w:before="253" w:line="252" w:lineRule="exact"/>
        <w:textAlignment w:val="baseline"/>
        <w:rPr>
          <w:rFonts w:ascii="Arial" w:eastAsia="Arial" w:hAnsi="Arial"/>
          <w:b/>
          <w:color w:val="000000"/>
          <w:spacing w:val="4"/>
        </w:rPr>
      </w:pPr>
      <w:r>
        <w:rPr>
          <w:rFonts w:ascii="Arial" w:eastAsia="Arial" w:hAnsi="Arial"/>
          <w:b/>
          <w:color w:val="000000"/>
          <w:spacing w:val="4"/>
          <w:sz w:val="22"/>
          <w:lang w:val="en-US"/>
        </w:rPr>
        <w:t>11.3 Ending the Contract without a reason</w:t>
      </w:r>
    </w:p>
    <w:p w14:paraId="47D2DED3" w14:textId="77777777" w:rsidR="00A20396" w:rsidRDefault="003654BB">
      <w:pPr>
        <w:spacing w:before="3" w:line="253" w:lineRule="exact"/>
        <w:ind w:left="720" w:right="720"/>
        <w:textAlignment w:val="baseline"/>
        <w:rPr>
          <w:rFonts w:ascii="Arial" w:eastAsia="Arial" w:hAnsi="Arial"/>
          <w:color w:val="000000"/>
        </w:rPr>
      </w:pPr>
      <w:r>
        <w:rPr>
          <w:rFonts w:ascii="Arial" w:eastAsia="Arial" w:hAnsi="Arial"/>
          <w:color w:val="000000"/>
          <w:sz w:val="22"/>
          <w:lang w:val="en-US"/>
        </w:rPr>
        <w:t>The Buyer has the right to terminate the Contract at any time without reason or liability by giving the Supplier not less than 90 days' written notice and if it's terminated clause 11.5(b) to 11.5(g) applies.</w:t>
      </w:r>
    </w:p>
    <w:p w14:paraId="7FBB1D97" w14:textId="77777777" w:rsidR="00A20396" w:rsidRDefault="003654BB">
      <w:pPr>
        <w:spacing w:before="253" w:line="251" w:lineRule="exact"/>
        <w:textAlignment w:val="baseline"/>
        <w:rPr>
          <w:rFonts w:ascii="Arial" w:eastAsia="Arial" w:hAnsi="Arial"/>
          <w:b/>
          <w:color w:val="000000"/>
          <w:spacing w:val="5"/>
        </w:rPr>
      </w:pPr>
      <w:r>
        <w:rPr>
          <w:rFonts w:ascii="Arial" w:eastAsia="Arial" w:hAnsi="Arial"/>
          <w:b/>
          <w:color w:val="000000"/>
          <w:spacing w:val="5"/>
          <w:sz w:val="22"/>
          <w:lang w:val="en-US"/>
        </w:rPr>
        <w:t>11.4 When the Buyer can end the Contract</w:t>
      </w:r>
    </w:p>
    <w:p w14:paraId="486B1AFF" w14:textId="77777777" w:rsidR="00A20396" w:rsidRDefault="003654BB">
      <w:pPr>
        <w:tabs>
          <w:tab w:val="left" w:pos="1296"/>
        </w:tabs>
        <w:spacing w:line="252" w:lineRule="exact"/>
        <w:ind w:left="1368" w:right="216" w:hanging="648"/>
        <w:jc w:val="both"/>
        <w:textAlignment w:val="baseline"/>
        <w:rPr>
          <w:rFonts w:ascii="Arial" w:eastAsia="Arial" w:hAnsi="Arial"/>
          <w:color w:val="000000"/>
          <w:spacing w:val="-2"/>
        </w:rPr>
      </w:pPr>
      <w:r>
        <w:rPr>
          <w:rFonts w:ascii="Arial" w:eastAsia="Arial" w:hAnsi="Arial"/>
          <w:color w:val="000000"/>
          <w:spacing w:val="-2"/>
          <w:sz w:val="22"/>
          <w:lang w:val="en-US"/>
        </w:rPr>
        <w:t>(a)</w:t>
      </w:r>
      <w:r>
        <w:rPr>
          <w:rFonts w:ascii="Arial" w:eastAsia="Arial" w:hAnsi="Arial"/>
          <w:color w:val="000000"/>
          <w:spacing w:val="-2"/>
          <w:sz w:val="22"/>
          <w:lang w:val="en-US"/>
        </w:rPr>
        <w:tab/>
        <w:t>If any of the following events happen, the Buyer has the right to immediately terminate its Contract by issuing a termination notice in writing to the Supplier:</w:t>
      </w:r>
    </w:p>
    <w:p w14:paraId="4FF78D44" w14:textId="77777777" w:rsidR="00A20396" w:rsidRDefault="003654BB">
      <w:pPr>
        <w:numPr>
          <w:ilvl w:val="0"/>
          <w:numId w:val="26"/>
        </w:numPr>
        <w:tabs>
          <w:tab w:val="clear" w:pos="504"/>
          <w:tab w:val="left" w:pos="2016"/>
        </w:tabs>
        <w:spacing w:before="1" w:line="253" w:lineRule="exact"/>
        <w:ind w:left="2016" w:hanging="504"/>
        <w:textAlignment w:val="baseline"/>
        <w:rPr>
          <w:rFonts w:ascii="Arial" w:eastAsia="Arial" w:hAnsi="Arial"/>
          <w:color w:val="000000"/>
        </w:rPr>
      </w:pPr>
      <w:r>
        <w:rPr>
          <w:rFonts w:ascii="Arial" w:eastAsia="Arial" w:hAnsi="Arial"/>
          <w:color w:val="000000"/>
          <w:sz w:val="22"/>
          <w:lang w:val="en-US"/>
        </w:rPr>
        <w:t xml:space="preserve">there's a Supplier Insolvency </w:t>
      </w:r>
      <w:proofErr w:type="gramStart"/>
      <w:r>
        <w:rPr>
          <w:rFonts w:ascii="Arial" w:eastAsia="Arial" w:hAnsi="Arial"/>
          <w:color w:val="000000"/>
          <w:sz w:val="22"/>
          <w:lang w:val="en-US"/>
        </w:rPr>
        <w:t>Event;</w:t>
      </w:r>
      <w:proofErr w:type="gramEnd"/>
    </w:p>
    <w:p w14:paraId="66F3415E" w14:textId="77777777" w:rsidR="00A20396" w:rsidRDefault="003654BB">
      <w:pPr>
        <w:numPr>
          <w:ilvl w:val="0"/>
          <w:numId w:val="26"/>
        </w:numPr>
        <w:tabs>
          <w:tab w:val="clear" w:pos="504"/>
          <w:tab w:val="left" w:pos="2016"/>
        </w:tabs>
        <w:spacing w:before="1" w:line="253" w:lineRule="exact"/>
        <w:ind w:left="2016" w:right="144" w:hanging="504"/>
        <w:textAlignment w:val="baseline"/>
        <w:rPr>
          <w:rFonts w:ascii="Arial" w:eastAsia="Arial" w:hAnsi="Arial"/>
          <w:color w:val="000000"/>
        </w:rPr>
      </w:pPr>
      <w:r>
        <w:rPr>
          <w:rFonts w:ascii="Arial" w:eastAsia="Arial" w:hAnsi="Arial"/>
          <w:color w:val="000000"/>
          <w:sz w:val="22"/>
          <w:lang w:val="en-US"/>
        </w:rPr>
        <w:t xml:space="preserve">if the Supplier repeatedly breaches the Contract in a way to reasonably justify the opinion that its conduct is inconsistent with it having the intention or ability to give effect to the terms and conditions of the </w:t>
      </w:r>
      <w:proofErr w:type="gramStart"/>
      <w:r>
        <w:rPr>
          <w:rFonts w:ascii="Arial" w:eastAsia="Arial" w:hAnsi="Arial"/>
          <w:color w:val="000000"/>
          <w:sz w:val="22"/>
          <w:lang w:val="en-US"/>
        </w:rPr>
        <w:t>Contract;</w:t>
      </w:r>
      <w:proofErr w:type="gramEnd"/>
    </w:p>
    <w:p w14:paraId="1D1FA0EC" w14:textId="77777777" w:rsidR="00A20396" w:rsidRDefault="003654BB">
      <w:pPr>
        <w:numPr>
          <w:ilvl w:val="0"/>
          <w:numId w:val="26"/>
        </w:numPr>
        <w:tabs>
          <w:tab w:val="clear" w:pos="504"/>
          <w:tab w:val="left" w:pos="2016"/>
        </w:tabs>
        <w:spacing w:line="253" w:lineRule="exact"/>
        <w:ind w:left="2016" w:right="144" w:hanging="504"/>
        <w:textAlignment w:val="baseline"/>
        <w:rPr>
          <w:rFonts w:ascii="Arial" w:eastAsia="Arial" w:hAnsi="Arial"/>
          <w:color w:val="000000"/>
          <w:spacing w:val="-1"/>
        </w:rPr>
      </w:pPr>
      <w:r>
        <w:rPr>
          <w:rFonts w:ascii="Arial" w:eastAsia="Arial" w:hAnsi="Arial"/>
          <w:color w:val="000000"/>
          <w:spacing w:val="-1"/>
          <w:sz w:val="22"/>
          <w:lang w:val="en-US"/>
        </w:rPr>
        <w:t xml:space="preserve">if the Supplier is in material breach of any obligation which is capable of remedy, and that breach is not remedied within 30 days of the Supplier receiving notice specifying the breach and requiring it to be </w:t>
      </w:r>
      <w:proofErr w:type="gramStart"/>
      <w:r>
        <w:rPr>
          <w:rFonts w:ascii="Arial" w:eastAsia="Arial" w:hAnsi="Arial"/>
          <w:color w:val="000000"/>
          <w:spacing w:val="-1"/>
          <w:sz w:val="22"/>
          <w:lang w:val="en-US"/>
        </w:rPr>
        <w:t>remedied;</w:t>
      </w:r>
      <w:proofErr w:type="gramEnd"/>
    </w:p>
    <w:p w14:paraId="616D352E" w14:textId="77777777" w:rsidR="00A20396" w:rsidRDefault="003654BB">
      <w:pPr>
        <w:numPr>
          <w:ilvl w:val="0"/>
          <w:numId w:val="26"/>
        </w:numPr>
        <w:tabs>
          <w:tab w:val="clear" w:pos="504"/>
          <w:tab w:val="left" w:pos="2016"/>
        </w:tabs>
        <w:spacing w:before="4" w:line="253" w:lineRule="exact"/>
        <w:ind w:left="2016" w:right="288" w:hanging="504"/>
        <w:textAlignment w:val="baseline"/>
        <w:rPr>
          <w:rFonts w:ascii="Arial" w:eastAsia="Arial" w:hAnsi="Arial"/>
          <w:color w:val="000000"/>
        </w:rPr>
      </w:pPr>
      <w:r>
        <w:rPr>
          <w:rFonts w:ascii="Arial" w:eastAsia="Arial" w:hAnsi="Arial"/>
          <w:color w:val="000000"/>
          <w:sz w:val="22"/>
          <w:lang w:val="en-US"/>
        </w:rPr>
        <w:t xml:space="preserve">there's a change of control (within the meaning of section 450 of the Corporation Tax Act 2010) of the Supplier which isn't pre-approved by the Buyer in </w:t>
      </w:r>
      <w:proofErr w:type="gramStart"/>
      <w:r>
        <w:rPr>
          <w:rFonts w:ascii="Arial" w:eastAsia="Arial" w:hAnsi="Arial"/>
          <w:color w:val="000000"/>
          <w:sz w:val="22"/>
          <w:lang w:val="en-US"/>
        </w:rPr>
        <w:t>writing;</w:t>
      </w:r>
      <w:proofErr w:type="gramEnd"/>
    </w:p>
    <w:p w14:paraId="359E0F70" w14:textId="77777777" w:rsidR="00A20396" w:rsidRDefault="003654BB">
      <w:pPr>
        <w:numPr>
          <w:ilvl w:val="0"/>
          <w:numId w:val="26"/>
        </w:numPr>
        <w:tabs>
          <w:tab w:val="clear" w:pos="504"/>
          <w:tab w:val="left" w:pos="2016"/>
        </w:tabs>
        <w:spacing w:line="252" w:lineRule="exact"/>
        <w:ind w:left="2016" w:right="72" w:hanging="504"/>
        <w:textAlignment w:val="baseline"/>
        <w:rPr>
          <w:rFonts w:ascii="Arial" w:eastAsia="Arial" w:hAnsi="Arial"/>
          <w:color w:val="000000"/>
          <w:spacing w:val="-1"/>
        </w:rPr>
      </w:pPr>
      <w:r>
        <w:rPr>
          <w:rFonts w:ascii="Arial" w:eastAsia="Arial" w:hAnsi="Arial"/>
          <w:color w:val="000000"/>
          <w:spacing w:val="-1"/>
          <w:sz w:val="22"/>
          <w:lang w:val="en-US"/>
        </w:rPr>
        <w:t xml:space="preserve">if the Buyer discovers that the Supplier was in one of the situations in 57 (1) or 57(2) of the Regulations at the time the Contract was </w:t>
      </w:r>
      <w:proofErr w:type="gramStart"/>
      <w:r>
        <w:rPr>
          <w:rFonts w:ascii="Arial" w:eastAsia="Arial" w:hAnsi="Arial"/>
          <w:color w:val="000000"/>
          <w:spacing w:val="-1"/>
          <w:sz w:val="22"/>
          <w:lang w:val="en-US"/>
        </w:rPr>
        <w:t>awarded;</w:t>
      </w:r>
      <w:proofErr w:type="gramEnd"/>
    </w:p>
    <w:p w14:paraId="0BC2FA7B" w14:textId="77777777" w:rsidR="00A20396" w:rsidRDefault="003654BB">
      <w:pPr>
        <w:numPr>
          <w:ilvl w:val="0"/>
          <w:numId w:val="26"/>
        </w:numPr>
        <w:tabs>
          <w:tab w:val="clear" w:pos="504"/>
          <w:tab w:val="left" w:pos="2016"/>
        </w:tabs>
        <w:spacing w:line="252" w:lineRule="exact"/>
        <w:ind w:left="2016" w:right="72" w:hanging="504"/>
        <w:textAlignment w:val="baseline"/>
        <w:rPr>
          <w:rFonts w:ascii="Arial" w:eastAsia="Arial" w:hAnsi="Arial"/>
          <w:color w:val="000000"/>
        </w:rPr>
      </w:pPr>
      <w:r>
        <w:rPr>
          <w:rFonts w:ascii="Arial" w:eastAsia="Arial" w:hAnsi="Arial"/>
          <w:color w:val="000000"/>
          <w:sz w:val="22"/>
          <w:lang w:val="en-US"/>
        </w:rPr>
        <w:t xml:space="preserve">the Court of Justice of the European Union uses Article 258 of the Treaty on the Functioning of the European Union (TFEU) to declare that the Contract should not have been awarded to the Supplier because of a serious breach of the TFEU or the </w:t>
      </w:r>
      <w:proofErr w:type="gramStart"/>
      <w:r>
        <w:rPr>
          <w:rFonts w:ascii="Arial" w:eastAsia="Arial" w:hAnsi="Arial"/>
          <w:color w:val="000000"/>
          <w:sz w:val="22"/>
          <w:lang w:val="en-US"/>
        </w:rPr>
        <w:t>Regulations;</w:t>
      </w:r>
      <w:proofErr w:type="gramEnd"/>
    </w:p>
    <w:p w14:paraId="520FFC67" w14:textId="77777777" w:rsidR="00A20396" w:rsidRDefault="003654BB">
      <w:pPr>
        <w:numPr>
          <w:ilvl w:val="0"/>
          <w:numId w:val="26"/>
        </w:numPr>
        <w:tabs>
          <w:tab w:val="clear" w:pos="504"/>
          <w:tab w:val="left" w:pos="2016"/>
        </w:tabs>
        <w:spacing w:before="3" w:line="253" w:lineRule="exact"/>
        <w:ind w:left="2016" w:right="216" w:hanging="504"/>
        <w:jc w:val="both"/>
        <w:textAlignment w:val="baseline"/>
        <w:rPr>
          <w:rFonts w:ascii="Arial" w:eastAsia="Arial" w:hAnsi="Arial"/>
          <w:color w:val="000000"/>
        </w:rPr>
      </w:pPr>
      <w:r>
        <w:rPr>
          <w:rFonts w:ascii="Arial" w:eastAsia="Arial" w:hAnsi="Arial"/>
          <w:color w:val="000000"/>
          <w:sz w:val="22"/>
          <w:lang w:val="en-US"/>
        </w:rPr>
        <w:t>the Supplier or its affiliates embarrass or bring the Buyer into disrepute or diminish the public trust in them.</w:t>
      </w:r>
    </w:p>
    <w:p w14:paraId="4A52CC57" w14:textId="77777777" w:rsidR="00A20396" w:rsidRDefault="003654BB">
      <w:pPr>
        <w:tabs>
          <w:tab w:val="left" w:pos="1296"/>
        </w:tabs>
        <w:spacing w:after="892" w:line="253" w:lineRule="exact"/>
        <w:ind w:left="1368" w:right="72" w:hanging="648"/>
        <w:textAlignment w:val="baseline"/>
        <w:rPr>
          <w:rFonts w:ascii="Arial" w:eastAsia="Arial" w:hAnsi="Arial"/>
          <w:color w:val="000000"/>
        </w:rPr>
      </w:pPr>
      <w:r>
        <w:rPr>
          <w:rFonts w:ascii="Arial" w:eastAsia="Arial" w:hAnsi="Arial"/>
          <w:color w:val="000000"/>
          <w:sz w:val="22"/>
          <w:lang w:val="en-US"/>
        </w:rPr>
        <w:t>(b)</w:t>
      </w:r>
      <w:r>
        <w:rPr>
          <w:rFonts w:ascii="Arial" w:eastAsia="Arial" w:hAnsi="Arial"/>
          <w:color w:val="000000"/>
          <w:sz w:val="22"/>
          <w:lang w:val="en-US"/>
        </w:rPr>
        <w:tab/>
        <w:t>If any of the events in 73(1) (a) to (c) of the Regulations (substantial modification, exclusion of the Supplier, procurement infringement) happen, the Buyer has the right to immediately terminate the Contract and clause 11.5(b) to 11.5(g) applies.</w:t>
      </w:r>
    </w:p>
    <w:p w14:paraId="65760609"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20</w:t>
      </w:r>
    </w:p>
    <w:p w14:paraId="7BD27EB4"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5553ADC2" w14:textId="77777777" w:rsidR="00A20396" w:rsidRDefault="00A20396">
      <w:pPr>
        <w:sectPr w:rsidR="00A20396">
          <w:pgSz w:w="11914" w:h="16838"/>
          <w:pgMar w:top="700" w:right="1373" w:bottom="282" w:left="1401" w:header="720" w:footer="720" w:gutter="0"/>
          <w:cols w:space="720"/>
        </w:sectPr>
      </w:pPr>
    </w:p>
    <w:p w14:paraId="063DDAC0" w14:textId="77777777" w:rsidR="00A20396" w:rsidRDefault="003654BB">
      <w:pPr>
        <w:spacing w:before="18" w:line="230" w:lineRule="exact"/>
        <w:ind w:left="72"/>
        <w:textAlignment w:val="baseline"/>
        <w:rPr>
          <w:rFonts w:ascii="Arial" w:eastAsia="Arial" w:hAnsi="Arial"/>
          <w:color w:val="000000"/>
          <w:spacing w:val="-1"/>
          <w:sz w:val="20"/>
        </w:rPr>
      </w:pPr>
      <w:r>
        <w:rPr>
          <w:rFonts w:ascii="Arial" w:eastAsia="Arial" w:hAnsi="Arial"/>
          <w:color w:val="000000"/>
          <w:spacing w:val="-1"/>
          <w:sz w:val="20"/>
          <w:lang w:val="en-US"/>
        </w:rPr>
        <w:lastRenderedPageBreak/>
        <w:t>Crown Copyright 2019</w:t>
      </w:r>
    </w:p>
    <w:p w14:paraId="0DFDA11D"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561A9333" w14:textId="77777777" w:rsidR="00A20396" w:rsidRDefault="003654BB">
      <w:pPr>
        <w:spacing w:before="1025" w:line="252" w:lineRule="exact"/>
        <w:ind w:left="72"/>
        <w:textAlignment w:val="baseline"/>
        <w:rPr>
          <w:rFonts w:ascii="Arial" w:eastAsia="Arial" w:hAnsi="Arial"/>
          <w:b/>
          <w:color w:val="000000"/>
          <w:spacing w:val="5"/>
        </w:rPr>
      </w:pPr>
      <w:r>
        <w:rPr>
          <w:rFonts w:ascii="Arial" w:eastAsia="Arial" w:hAnsi="Arial"/>
          <w:b/>
          <w:color w:val="000000"/>
          <w:spacing w:val="5"/>
          <w:sz w:val="22"/>
          <w:lang w:val="en-US"/>
        </w:rPr>
        <w:t>11.5 What happens if the Contract ends</w:t>
      </w:r>
    </w:p>
    <w:p w14:paraId="548DF82C" w14:textId="77777777" w:rsidR="00A20396" w:rsidRDefault="003654BB">
      <w:pPr>
        <w:spacing w:before="1" w:line="252" w:lineRule="exact"/>
        <w:ind w:left="72"/>
        <w:jc w:val="center"/>
        <w:textAlignment w:val="baseline"/>
        <w:rPr>
          <w:rFonts w:ascii="Arial" w:eastAsia="Arial" w:hAnsi="Arial"/>
          <w:color w:val="000000"/>
        </w:rPr>
      </w:pPr>
      <w:r>
        <w:rPr>
          <w:rFonts w:ascii="Arial" w:eastAsia="Arial" w:hAnsi="Arial"/>
          <w:color w:val="000000"/>
          <w:sz w:val="22"/>
          <w:lang w:val="en-US"/>
        </w:rPr>
        <w:t xml:space="preserve">Where the Buyer terminates the Contract under clause 11.4(a) </w:t>
      </w:r>
      <w:proofErr w:type="gramStart"/>
      <w:r>
        <w:rPr>
          <w:rFonts w:ascii="Arial" w:eastAsia="Arial" w:hAnsi="Arial"/>
          <w:color w:val="000000"/>
          <w:sz w:val="22"/>
          <w:lang w:val="en-US"/>
        </w:rPr>
        <w:t>all of</w:t>
      </w:r>
      <w:proofErr w:type="gramEnd"/>
      <w:r>
        <w:rPr>
          <w:rFonts w:ascii="Arial" w:eastAsia="Arial" w:hAnsi="Arial"/>
          <w:color w:val="000000"/>
          <w:sz w:val="22"/>
          <w:lang w:val="en-US"/>
        </w:rPr>
        <w:t xml:space="preserve"> the following</w:t>
      </w:r>
    </w:p>
    <w:p w14:paraId="6576985C" w14:textId="77777777" w:rsidR="00A20396" w:rsidRDefault="003654BB">
      <w:pPr>
        <w:spacing w:before="2" w:line="252" w:lineRule="exact"/>
        <w:ind w:left="792"/>
        <w:textAlignment w:val="baseline"/>
        <w:rPr>
          <w:rFonts w:ascii="Arial" w:eastAsia="Arial" w:hAnsi="Arial"/>
          <w:color w:val="000000"/>
          <w:spacing w:val="-4"/>
        </w:rPr>
      </w:pPr>
      <w:r>
        <w:rPr>
          <w:rFonts w:ascii="Arial" w:eastAsia="Arial" w:hAnsi="Arial"/>
          <w:color w:val="000000"/>
          <w:spacing w:val="-4"/>
          <w:sz w:val="22"/>
          <w:lang w:val="en-US"/>
        </w:rPr>
        <w:t>apply:</w:t>
      </w:r>
    </w:p>
    <w:p w14:paraId="11BFDC3D" w14:textId="77777777" w:rsidR="00A20396" w:rsidRDefault="003654BB">
      <w:pPr>
        <w:numPr>
          <w:ilvl w:val="0"/>
          <w:numId w:val="27"/>
        </w:numPr>
        <w:tabs>
          <w:tab w:val="clear" w:pos="576"/>
          <w:tab w:val="left" w:pos="1368"/>
        </w:tabs>
        <w:spacing w:line="252" w:lineRule="exact"/>
        <w:ind w:left="1368" w:right="792" w:hanging="576"/>
        <w:textAlignment w:val="baseline"/>
        <w:rPr>
          <w:rFonts w:ascii="Arial" w:eastAsia="Arial" w:hAnsi="Arial"/>
          <w:color w:val="000000"/>
          <w:spacing w:val="-2"/>
        </w:rPr>
      </w:pPr>
      <w:r>
        <w:rPr>
          <w:rFonts w:ascii="Arial" w:eastAsia="Arial" w:hAnsi="Arial"/>
          <w:color w:val="000000"/>
          <w:spacing w:val="-2"/>
          <w:sz w:val="22"/>
          <w:lang w:val="en-US"/>
        </w:rPr>
        <w:t xml:space="preserve">the Supplier is responsible for the Buyer's reasonable costs of procuring replacement deliverables for the rest of the term of the </w:t>
      </w:r>
      <w:proofErr w:type="gramStart"/>
      <w:r>
        <w:rPr>
          <w:rFonts w:ascii="Arial" w:eastAsia="Arial" w:hAnsi="Arial"/>
          <w:color w:val="000000"/>
          <w:spacing w:val="-2"/>
          <w:sz w:val="22"/>
          <w:lang w:val="en-US"/>
        </w:rPr>
        <w:t>Contract;</w:t>
      </w:r>
      <w:proofErr w:type="gramEnd"/>
    </w:p>
    <w:p w14:paraId="0870C956" w14:textId="77777777" w:rsidR="00A20396" w:rsidRDefault="003654BB">
      <w:pPr>
        <w:numPr>
          <w:ilvl w:val="0"/>
          <w:numId w:val="27"/>
        </w:numPr>
        <w:tabs>
          <w:tab w:val="clear" w:pos="576"/>
          <w:tab w:val="left" w:pos="1368"/>
        </w:tabs>
        <w:spacing w:line="252" w:lineRule="exact"/>
        <w:ind w:left="1368" w:right="1224" w:hanging="576"/>
        <w:textAlignment w:val="baseline"/>
        <w:rPr>
          <w:rFonts w:ascii="Arial" w:eastAsia="Arial" w:hAnsi="Arial"/>
          <w:color w:val="000000"/>
        </w:rPr>
      </w:pPr>
      <w:r>
        <w:rPr>
          <w:rFonts w:ascii="Arial" w:eastAsia="Arial" w:hAnsi="Arial"/>
          <w:color w:val="000000"/>
          <w:sz w:val="22"/>
          <w:lang w:val="en-US"/>
        </w:rPr>
        <w:t xml:space="preserve">the Buyer's payment obligations under the terminated Contract stop </w:t>
      </w:r>
      <w:proofErr w:type="gramStart"/>
      <w:r>
        <w:rPr>
          <w:rFonts w:ascii="Arial" w:eastAsia="Arial" w:hAnsi="Arial"/>
          <w:color w:val="000000"/>
          <w:sz w:val="22"/>
          <w:lang w:val="en-US"/>
        </w:rPr>
        <w:t>immediately;</w:t>
      </w:r>
      <w:proofErr w:type="gramEnd"/>
    </w:p>
    <w:p w14:paraId="69E88C0E" w14:textId="77777777" w:rsidR="00A20396" w:rsidRDefault="003654BB">
      <w:pPr>
        <w:numPr>
          <w:ilvl w:val="0"/>
          <w:numId w:val="27"/>
        </w:numPr>
        <w:tabs>
          <w:tab w:val="clear" w:pos="576"/>
          <w:tab w:val="left" w:pos="1368"/>
        </w:tabs>
        <w:spacing w:before="7" w:line="252" w:lineRule="exact"/>
        <w:ind w:left="1368" w:hanging="576"/>
        <w:textAlignment w:val="baseline"/>
        <w:rPr>
          <w:rFonts w:ascii="Arial" w:eastAsia="Arial" w:hAnsi="Arial"/>
          <w:color w:val="000000"/>
        </w:rPr>
      </w:pPr>
      <w:r>
        <w:rPr>
          <w:rFonts w:ascii="Arial" w:eastAsia="Arial" w:hAnsi="Arial"/>
          <w:color w:val="000000"/>
          <w:sz w:val="22"/>
          <w:lang w:val="en-US"/>
        </w:rPr>
        <w:t xml:space="preserve">accumulated rights of the Parties are not </w:t>
      </w:r>
      <w:proofErr w:type="gramStart"/>
      <w:r>
        <w:rPr>
          <w:rFonts w:ascii="Arial" w:eastAsia="Arial" w:hAnsi="Arial"/>
          <w:color w:val="000000"/>
          <w:sz w:val="22"/>
          <w:lang w:val="en-US"/>
        </w:rPr>
        <w:t>affected;</w:t>
      </w:r>
      <w:proofErr w:type="gramEnd"/>
    </w:p>
    <w:p w14:paraId="1951EE8C" w14:textId="77777777" w:rsidR="00A20396" w:rsidRDefault="003654BB">
      <w:pPr>
        <w:numPr>
          <w:ilvl w:val="0"/>
          <w:numId w:val="27"/>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the Supplier must promptly delete or return the Government Data except where required to retain copies by </w:t>
      </w:r>
      <w:proofErr w:type="gramStart"/>
      <w:r>
        <w:rPr>
          <w:rFonts w:ascii="Arial" w:eastAsia="Arial" w:hAnsi="Arial"/>
          <w:color w:val="000000"/>
          <w:sz w:val="22"/>
          <w:lang w:val="en-US"/>
        </w:rPr>
        <w:t>law;</w:t>
      </w:r>
      <w:proofErr w:type="gramEnd"/>
    </w:p>
    <w:p w14:paraId="77393531" w14:textId="77777777" w:rsidR="00A20396" w:rsidRDefault="003654BB">
      <w:pPr>
        <w:numPr>
          <w:ilvl w:val="0"/>
          <w:numId w:val="27"/>
        </w:numPr>
        <w:tabs>
          <w:tab w:val="clear" w:pos="576"/>
          <w:tab w:val="left" w:pos="1368"/>
        </w:tabs>
        <w:spacing w:line="252" w:lineRule="exact"/>
        <w:ind w:left="1368" w:right="360" w:hanging="576"/>
        <w:textAlignment w:val="baseline"/>
        <w:rPr>
          <w:rFonts w:ascii="Arial" w:eastAsia="Arial" w:hAnsi="Arial"/>
          <w:color w:val="000000"/>
        </w:rPr>
      </w:pPr>
      <w:r>
        <w:rPr>
          <w:rFonts w:ascii="Arial" w:eastAsia="Arial" w:hAnsi="Arial"/>
          <w:color w:val="000000"/>
          <w:sz w:val="22"/>
          <w:lang w:val="en-US"/>
        </w:rPr>
        <w:t xml:space="preserve">the Supplier must promptly return any of the Buyer's property provided under the </w:t>
      </w:r>
      <w:proofErr w:type="gramStart"/>
      <w:r>
        <w:rPr>
          <w:rFonts w:ascii="Arial" w:eastAsia="Arial" w:hAnsi="Arial"/>
          <w:color w:val="000000"/>
          <w:sz w:val="22"/>
          <w:lang w:val="en-US"/>
        </w:rPr>
        <w:t>Contract;</w:t>
      </w:r>
      <w:proofErr w:type="gramEnd"/>
    </w:p>
    <w:p w14:paraId="68BA8BD0" w14:textId="77777777" w:rsidR="00A20396" w:rsidRDefault="003654BB">
      <w:pPr>
        <w:numPr>
          <w:ilvl w:val="0"/>
          <w:numId w:val="27"/>
        </w:numPr>
        <w:tabs>
          <w:tab w:val="clear" w:pos="576"/>
          <w:tab w:val="left" w:pos="1368"/>
        </w:tabs>
        <w:spacing w:before="8" w:line="252" w:lineRule="exact"/>
        <w:ind w:left="1368" w:right="72" w:hanging="576"/>
        <w:textAlignment w:val="baseline"/>
        <w:rPr>
          <w:rFonts w:ascii="Arial" w:eastAsia="Arial" w:hAnsi="Arial"/>
          <w:color w:val="000000"/>
        </w:rPr>
      </w:pPr>
      <w:r>
        <w:rPr>
          <w:rFonts w:ascii="Arial" w:eastAsia="Arial" w:hAnsi="Arial"/>
          <w:color w:val="000000"/>
          <w:sz w:val="22"/>
          <w:lang w:val="en-US"/>
        </w:rPr>
        <w:t>the Supplier must, at no cost to the Buyer, give all reasonable assistance to the Buyer and any incoming supplier and co-operate fully in the handover and re-</w:t>
      </w:r>
      <w:proofErr w:type="gramStart"/>
      <w:r>
        <w:rPr>
          <w:rFonts w:ascii="Arial" w:eastAsia="Arial" w:hAnsi="Arial"/>
          <w:color w:val="000000"/>
          <w:sz w:val="22"/>
          <w:lang w:val="en-US"/>
        </w:rPr>
        <w:t>procurement;</w:t>
      </w:r>
      <w:proofErr w:type="gramEnd"/>
    </w:p>
    <w:p w14:paraId="5792A3DF" w14:textId="77777777" w:rsidR="00A20396" w:rsidRDefault="003654BB">
      <w:pPr>
        <w:numPr>
          <w:ilvl w:val="0"/>
          <w:numId w:val="27"/>
        </w:numPr>
        <w:tabs>
          <w:tab w:val="clear" w:pos="576"/>
          <w:tab w:val="left" w:pos="1368"/>
        </w:tabs>
        <w:spacing w:before="2" w:line="252" w:lineRule="exact"/>
        <w:ind w:left="1368" w:right="216" w:hanging="576"/>
        <w:textAlignment w:val="baseline"/>
        <w:rPr>
          <w:rFonts w:ascii="Arial" w:eastAsia="Arial" w:hAnsi="Arial"/>
          <w:color w:val="000000"/>
        </w:rPr>
      </w:pPr>
      <w:r>
        <w:rPr>
          <w:rFonts w:ascii="Arial" w:eastAsia="Arial" w:hAnsi="Arial"/>
          <w:color w:val="000000"/>
          <w:sz w:val="22"/>
          <w:lang w:val="en-US"/>
        </w:rPr>
        <w:t>the following clauses survive the termination of the Contract: [3.2.10, 6, 7.2, 9, 11, 14, 15, 16, 17, 18, 34, 35] and any clauses which are expressly or by implication intended to continue.</w:t>
      </w:r>
    </w:p>
    <w:p w14:paraId="2FA57EC6" w14:textId="77777777" w:rsidR="00A20396" w:rsidRDefault="003654BB">
      <w:pPr>
        <w:spacing w:before="254" w:line="252" w:lineRule="exact"/>
        <w:ind w:left="72"/>
        <w:textAlignment w:val="baseline"/>
        <w:rPr>
          <w:rFonts w:ascii="Arial" w:eastAsia="Arial" w:hAnsi="Arial"/>
          <w:b/>
          <w:color w:val="000000"/>
          <w:spacing w:val="4"/>
        </w:rPr>
      </w:pPr>
      <w:r>
        <w:rPr>
          <w:rFonts w:ascii="Arial" w:eastAsia="Arial" w:hAnsi="Arial"/>
          <w:b/>
          <w:color w:val="000000"/>
          <w:spacing w:val="4"/>
          <w:sz w:val="22"/>
          <w:lang w:val="en-US"/>
        </w:rPr>
        <w:t>11.6 When the Supplier can end the Contract</w:t>
      </w:r>
    </w:p>
    <w:p w14:paraId="7AFD46D2" w14:textId="77777777" w:rsidR="00A20396" w:rsidRDefault="003654BB">
      <w:pPr>
        <w:numPr>
          <w:ilvl w:val="0"/>
          <w:numId w:val="28"/>
        </w:numPr>
        <w:tabs>
          <w:tab w:val="clear" w:pos="576"/>
          <w:tab w:val="left" w:pos="1368"/>
        </w:tabs>
        <w:spacing w:before="5" w:line="252" w:lineRule="exact"/>
        <w:ind w:left="1368" w:right="288" w:hanging="576"/>
        <w:textAlignment w:val="baseline"/>
        <w:rPr>
          <w:rFonts w:ascii="Arial" w:eastAsia="Arial" w:hAnsi="Arial"/>
          <w:color w:val="000000"/>
        </w:rPr>
      </w:pPr>
      <w:r>
        <w:rPr>
          <w:rFonts w:ascii="Arial" w:eastAsia="Arial" w:hAnsi="Arial"/>
          <w:color w:val="000000"/>
          <w:sz w:val="22"/>
          <w:lang w:val="en-US"/>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6192DEC6" w14:textId="77777777" w:rsidR="00A20396" w:rsidRDefault="003654BB">
      <w:pPr>
        <w:numPr>
          <w:ilvl w:val="0"/>
          <w:numId w:val="28"/>
        </w:numPr>
        <w:tabs>
          <w:tab w:val="clear" w:pos="576"/>
          <w:tab w:val="left" w:pos="1368"/>
        </w:tabs>
        <w:spacing w:line="250" w:lineRule="exact"/>
        <w:ind w:left="1368" w:hanging="576"/>
        <w:textAlignment w:val="baseline"/>
        <w:rPr>
          <w:rFonts w:ascii="Arial" w:eastAsia="Arial" w:hAnsi="Arial"/>
          <w:color w:val="000000"/>
        </w:rPr>
      </w:pPr>
      <w:r>
        <w:rPr>
          <w:rFonts w:ascii="Arial" w:eastAsia="Arial" w:hAnsi="Arial"/>
          <w:color w:val="000000"/>
          <w:sz w:val="22"/>
          <w:lang w:val="en-US"/>
        </w:rPr>
        <w:t>If a Supplier terminates the Contract under clause 11.6(a):</w:t>
      </w:r>
    </w:p>
    <w:p w14:paraId="5A792EC4" w14:textId="77777777" w:rsidR="00A20396" w:rsidRDefault="003654BB">
      <w:pPr>
        <w:numPr>
          <w:ilvl w:val="0"/>
          <w:numId w:val="29"/>
        </w:numPr>
        <w:tabs>
          <w:tab w:val="clear" w:pos="504"/>
          <w:tab w:val="left" w:pos="2016"/>
        </w:tabs>
        <w:spacing w:before="5" w:line="252" w:lineRule="exact"/>
        <w:ind w:left="2016" w:right="504" w:hanging="504"/>
        <w:textAlignment w:val="baseline"/>
        <w:rPr>
          <w:rFonts w:ascii="Arial" w:eastAsia="Arial" w:hAnsi="Arial"/>
          <w:color w:val="000000"/>
        </w:rPr>
      </w:pPr>
      <w:r>
        <w:rPr>
          <w:rFonts w:ascii="Arial" w:eastAsia="Arial" w:hAnsi="Arial"/>
          <w:color w:val="000000"/>
          <w:sz w:val="22"/>
          <w:lang w:val="en-US"/>
        </w:rPr>
        <w:t xml:space="preserve">the Buyer must promptly pay all outstanding charges incurred to the </w:t>
      </w:r>
      <w:proofErr w:type="gramStart"/>
      <w:r>
        <w:rPr>
          <w:rFonts w:ascii="Arial" w:eastAsia="Arial" w:hAnsi="Arial"/>
          <w:color w:val="000000"/>
          <w:sz w:val="22"/>
          <w:lang w:val="en-US"/>
        </w:rPr>
        <w:t>Supplier;</w:t>
      </w:r>
      <w:proofErr w:type="gramEnd"/>
    </w:p>
    <w:p w14:paraId="7603F110" w14:textId="77777777" w:rsidR="00A20396" w:rsidRDefault="003654BB">
      <w:pPr>
        <w:numPr>
          <w:ilvl w:val="0"/>
          <w:numId w:val="29"/>
        </w:numPr>
        <w:tabs>
          <w:tab w:val="clear" w:pos="504"/>
          <w:tab w:val="left" w:pos="2016"/>
        </w:tabs>
        <w:spacing w:before="7" w:line="252" w:lineRule="exact"/>
        <w:ind w:left="2016" w:right="72" w:hanging="504"/>
        <w:textAlignment w:val="baseline"/>
        <w:rPr>
          <w:rFonts w:ascii="Arial" w:eastAsia="Arial" w:hAnsi="Arial"/>
          <w:color w:val="000000"/>
        </w:rPr>
      </w:pPr>
      <w:r>
        <w:rPr>
          <w:rFonts w:ascii="Arial" w:eastAsia="Arial" w:hAnsi="Arial"/>
          <w:color w:val="000000"/>
          <w:sz w:val="22"/>
          <w:lang w:val="en-US"/>
        </w:rPr>
        <w:t xml:space="preserve">the Buyer must pay the Supplier reasonable committed and unavoidable losses as long as the Supplier provides a fully </w:t>
      </w:r>
      <w:proofErr w:type="spellStart"/>
      <w:r>
        <w:rPr>
          <w:rFonts w:ascii="Arial" w:eastAsia="Arial" w:hAnsi="Arial"/>
          <w:color w:val="000000"/>
          <w:sz w:val="22"/>
          <w:lang w:val="en-US"/>
        </w:rPr>
        <w:t>itemised</w:t>
      </w:r>
      <w:proofErr w:type="spellEnd"/>
      <w:r>
        <w:rPr>
          <w:rFonts w:ascii="Arial" w:eastAsia="Arial" w:hAnsi="Arial"/>
          <w:color w:val="000000"/>
          <w:sz w:val="22"/>
          <w:lang w:val="en-US"/>
        </w:rPr>
        <w:t xml:space="preserve"> and costed schedule with evidence - the maximum value of this payment is limited to the total sum payable to the Supplier if the Contract had not been </w:t>
      </w:r>
      <w:proofErr w:type="gramStart"/>
      <w:r>
        <w:rPr>
          <w:rFonts w:ascii="Arial" w:eastAsia="Arial" w:hAnsi="Arial"/>
          <w:color w:val="000000"/>
          <w:sz w:val="22"/>
          <w:lang w:val="en-US"/>
        </w:rPr>
        <w:t>terminated;</w:t>
      </w:r>
      <w:proofErr w:type="gramEnd"/>
    </w:p>
    <w:p w14:paraId="1043E72E" w14:textId="77777777" w:rsidR="00A20396" w:rsidRDefault="003654BB">
      <w:pPr>
        <w:numPr>
          <w:ilvl w:val="0"/>
          <w:numId w:val="29"/>
        </w:numPr>
        <w:tabs>
          <w:tab w:val="clear" w:pos="504"/>
          <w:tab w:val="left" w:pos="2016"/>
        </w:tabs>
        <w:spacing w:line="249" w:lineRule="exact"/>
        <w:ind w:left="2016" w:hanging="504"/>
        <w:textAlignment w:val="baseline"/>
        <w:rPr>
          <w:rFonts w:ascii="Arial" w:eastAsia="Arial" w:hAnsi="Arial"/>
          <w:color w:val="000000"/>
        </w:rPr>
      </w:pPr>
      <w:r>
        <w:rPr>
          <w:rFonts w:ascii="Arial" w:eastAsia="Arial" w:hAnsi="Arial"/>
          <w:color w:val="000000"/>
          <w:sz w:val="22"/>
          <w:lang w:val="en-US"/>
        </w:rPr>
        <w:t>clauses 11.5(d) to 11.5(g) apply.</w:t>
      </w:r>
    </w:p>
    <w:p w14:paraId="180886A3" w14:textId="77777777" w:rsidR="00A20396" w:rsidRDefault="003654BB">
      <w:pPr>
        <w:spacing w:before="254" w:line="252" w:lineRule="exact"/>
        <w:ind w:left="72"/>
        <w:textAlignment w:val="baseline"/>
        <w:rPr>
          <w:rFonts w:ascii="Arial" w:eastAsia="Arial" w:hAnsi="Arial"/>
          <w:b/>
          <w:color w:val="000000"/>
          <w:spacing w:val="4"/>
        </w:rPr>
      </w:pPr>
      <w:r>
        <w:rPr>
          <w:rFonts w:ascii="Arial" w:eastAsia="Arial" w:hAnsi="Arial"/>
          <w:b/>
          <w:color w:val="000000"/>
          <w:spacing w:val="4"/>
          <w:sz w:val="22"/>
          <w:lang w:val="en-US"/>
        </w:rPr>
        <w:t>11.7 Partially ending and suspending the Contract</w:t>
      </w:r>
    </w:p>
    <w:p w14:paraId="1A21D42A" w14:textId="77777777" w:rsidR="00A20396" w:rsidRDefault="003654BB">
      <w:pPr>
        <w:tabs>
          <w:tab w:val="left" w:pos="1296"/>
        </w:tabs>
        <w:spacing w:before="1" w:line="252" w:lineRule="exact"/>
        <w:ind w:left="1368" w:right="216" w:hanging="648"/>
        <w:textAlignment w:val="baseline"/>
        <w:rPr>
          <w:rFonts w:ascii="Arial" w:eastAsia="Arial" w:hAnsi="Arial"/>
          <w:color w:val="000000"/>
        </w:rPr>
      </w:pPr>
      <w:r>
        <w:rPr>
          <w:rFonts w:ascii="Arial" w:eastAsia="Arial" w:hAnsi="Arial"/>
          <w:color w:val="000000"/>
          <w:sz w:val="22"/>
          <w:lang w:val="en-US"/>
        </w:rPr>
        <w:t>(a)</w:t>
      </w:r>
      <w:r>
        <w:rPr>
          <w:rFonts w:ascii="Arial" w:eastAsia="Arial" w:hAnsi="Arial"/>
          <w:color w:val="000000"/>
          <w:sz w:val="22"/>
          <w:lang w:val="en-US"/>
        </w:rPr>
        <w:tab/>
        <w:t xml:space="preserve">Where the Buyer has the right to terminate the Contract it can terminate or suspend (for any period), all or part of it. If the Buyer suspends the </w:t>
      </w:r>
      <w:proofErr w:type="gramStart"/>
      <w:r>
        <w:rPr>
          <w:rFonts w:ascii="Arial" w:eastAsia="Arial" w:hAnsi="Arial"/>
          <w:color w:val="000000"/>
          <w:sz w:val="22"/>
          <w:lang w:val="en-US"/>
        </w:rPr>
        <w:t>Contract</w:t>
      </w:r>
      <w:proofErr w:type="gramEnd"/>
      <w:r>
        <w:rPr>
          <w:rFonts w:ascii="Arial" w:eastAsia="Arial" w:hAnsi="Arial"/>
          <w:color w:val="000000"/>
          <w:sz w:val="22"/>
          <w:lang w:val="en-US"/>
        </w:rPr>
        <w:t xml:space="preserve"> it can provide the Deliverables itself or buy them from a third party.</w:t>
      </w:r>
    </w:p>
    <w:p w14:paraId="1ED50489" w14:textId="77777777" w:rsidR="00A20396" w:rsidRDefault="003654BB">
      <w:pPr>
        <w:tabs>
          <w:tab w:val="left" w:pos="1296"/>
        </w:tabs>
        <w:spacing w:before="5" w:line="252" w:lineRule="exact"/>
        <w:ind w:left="1368" w:right="144" w:hanging="648"/>
        <w:jc w:val="both"/>
        <w:textAlignment w:val="baseline"/>
        <w:rPr>
          <w:rFonts w:ascii="Arial" w:eastAsia="Arial" w:hAnsi="Arial"/>
          <w:color w:val="000000"/>
          <w:spacing w:val="-1"/>
        </w:rPr>
      </w:pPr>
      <w:r>
        <w:rPr>
          <w:rFonts w:ascii="Arial" w:eastAsia="Arial" w:hAnsi="Arial"/>
          <w:color w:val="000000"/>
          <w:spacing w:val="-1"/>
          <w:sz w:val="22"/>
          <w:lang w:val="en-US"/>
        </w:rPr>
        <w:t>(b)</w:t>
      </w:r>
      <w:r>
        <w:rPr>
          <w:rFonts w:ascii="Arial" w:eastAsia="Arial" w:hAnsi="Arial"/>
          <w:color w:val="000000"/>
          <w:spacing w:val="-1"/>
          <w:sz w:val="22"/>
          <w:lang w:val="en-US"/>
        </w:rPr>
        <w:tab/>
        <w:t>The Buyer can only partially terminate or suspend the Contract if the remaining parts of it can still be used to effectively deliver the intended purpose.</w:t>
      </w:r>
    </w:p>
    <w:p w14:paraId="6D1BB4DD" w14:textId="77777777" w:rsidR="00A20396" w:rsidRDefault="003654BB">
      <w:pPr>
        <w:tabs>
          <w:tab w:val="left" w:pos="1296"/>
        </w:tabs>
        <w:spacing w:before="4" w:line="252" w:lineRule="exact"/>
        <w:ind w:left="1368" w:right="72" w:hanging="648"/>
        <w:textAlignment w:val="baseline"/>
        <w:rPr>
          <w:rFonts w:ascii="Arial" w:eastAsia="Arial" w:hAnsi="Arial"/>
          <w:color w:val="000000"/>
        </w:rPr>
      </w:pPr>
      <w:r>
        <w:rPr>
          <w:rFonts w:ascii="Arial" w:eastAsia="Arial" w:hAnsi="Arial"/>
          <w:color w:val="000000"/>
          <w:sz w:val="22"/>
          <w:lang w:val="en-US"/>
        </w:rPr>
        <w:t>(c)</w:t>
      </w:r>
      <w:r>
        <w:rPr>
          <w:rFonts w:ascii="Arial" w:eastAsia="Arial" w:hAnsi="Arial"/>
          <w:color w:val="000000"/>
          <w:sz w:val="22"/>
          <w:lang w:val="en-US"/>
        </w:rPr>
        <w:tab/>
        <w:t>The Parties must agree (in accordance with clause 24) any necessary variation required by clause 11.7, but the Supplier may not either:</w:t>
      </w:r>
    </w:p>
    <w:p w14:paraId="5AF66BDC" w14:textId="77777777" w:rsidR="00A20396" w:rsidRDefault="003654BB">
      <w:pPr>
        <w:numPr>
          <w:ilvl w:val="0"/>
          <w:numId w:val="30"/>
        </w:numPr>
        <w:tabs>
          <w:tab w:val="clear" w:pos="504"/>
          <w:tab w:val="left" w:pos="2016"/>
        </w:tabs>
        <w:spacing w:line="250" w:lineRule="exact"/>
        <w:ind w:left="2016" w:hanging="504"/>
        <w:textAlignment w:val="baseline"/>
        <w:rPr>
          <w:rFonts w:ascii="Arial" w:eastAsia="Arial" w:hAnsi="Arial"/>
          <w:color w:val="000000"/>
        </w:rPr>
      </w:pPr>
      <w:r>
        <w:rPr>
          <w:rFonts w:ascii="Arial" w:eastAsia="Arial" w:hAnsi="Arial"/>
          <w:color w:val="000000"/>
          <w:sz w:val="22"/>
          <w:lang w:val="en-US"/>
        </w:rPr>
        <w:t xml:space="preserve">reject the </w:t>
      </w:r>
      <w:proofErr w:type="gramStart"/>
      <w:r>
        <w:rPr>
          <w:rFonts w:ascii="Arial" w:eastAsia="Arial" w:hAnsi="Arial"/>
          <w:color w:val="000000"/>
          <w:sz w:val="22"/>
          <w:lang w:val="en-US"/>
        </w:rPr>
        <w:t>variation;</w:t>
      </w:r>
      <w:proofErr w:type="gramEnd"/>
    </w:p>
    <w:p w14:paraId="3A94AE37" w14:textId="77777777" w:rsidR="00A20396" w:rsidRDefault="003654BB">
      <w:pPr>
        <w:numPr>
          <w:ilvl w:val="0"/>
          <w:numId w:val="30"/>
        </w:numPr>
        <w:tabs>
          <w:tab w:val="clear" w:pos="504"/>
          <w:tab w:val="left" w:pos="2016"/>
        </w:tabs>
        <w:spacing w:line="252" w:lineRule="exact"/>
        <w:ind w:left="2016" w:right="432" w:hanging="504"/>
        <w:textAlignment w:val="baseline"/>
        <w:rPr>
          <w:rFonts w:ascii="Arial" w:eastAsia="Arial" w:hAnsi="Arial"/>
          <w:color w:val="000000"/>
        </w:rPr>
      </w:pPr>
      <w:r>
        <w:rPr>
          <w:rFonts w:ascii="Arial" w:eastAsia="Arial" w:hAnsi="Arial"/>
          <w:color w:val="000000"/>
          <w:sz w:val="22"/>
          <w:lang w:val="en-US"/>
        </w:rPr>
        <w:t>increase the Charges, except where the right to partial termination is under clause 11.3.</w:t>
      </w:r>
    </w:p>
    <w:p w14:paraId="74EC3EE8" w14:textId="77777777" w:rsidR="00A20396" w:rsidRDefault="003654BB">
      <w:pPr>
        <w:tabs>
          <w:tab w:val="left" w:pos="1296"/>
        </w:tabs>
        <w:spacing w:after="825" w:line="257" w:lineRule="exact"/>
        <w:ind w:left="1368" w:right="72" w:hanging="648"/>
        <w:textAlignment w:val="baseline"/>
        <w:rPr>
          <w:rFonts w:ascii="Arial" w:eastAsia="Arial" w:hAnsi="Arial"/>
          <w:color w:val="000000"/>
        </w:rPr>
      </w:pPr>
      <w:r>
        <w:rPr>
          <w:rFonts w:ascii="Arial" w:eastAsia="Arial" w:hAnsi="Arial"/>
          <w:color w:val="000000"/>
          <w:sz w:val="22"/>
          <w:lang w:val="en-US"/>
        </w:rPr>
        <w:t>(d)</w:t>
      </w:r>
      <w:r>
        <w:rPr>
          <w:rFonts w:ascii="Arial" w:eastAsia="Arial" w:hAnsi="Arial"/>
          <w:color w:val="000000"/>
          <w:sz w:val="22"/>
          <w:lang w:val="en-US"/>
        </w:rPr>
        <w:tab/>
        <w:t>The Buyer can still use other rights available, or subsequently available to it if it acts on its rights under clause 11.7.</w:t>
      </w:r>
    </w:p>
    <w:p w14:paraId="26363CB3" w14:textId="77777777" w:rsidR="00A20396" w:rsidRDefault="003654BB">
      <w:pPr>
        <w:tabs>
          <w:tab w:val="right" w:pos="9144"/>
        </w:tabs>
        <w:spacing w:before="47" w:line="230" w:lineRule="exact"/>
        <w:ind w:left="72"/>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21</w:t>
      </w:r>
    </w:p>
    <w:p w14:paraId="09C36098" w14:textId="77777777" w:rsidR="00A20396" w:rsidRDefault="003654BB">
      <w:pPr>
        <w:spacing w:before="1" w:line="230" w:lineRule="exact"/>
        <w:ind w:left="72"/>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275D5839" w14:textId="77777777" w:rsidR="00A20396" w:rsidRDefault="00A20396">
      <w:pPr>
        <w:sectPr w:rsidR="00A20396">
          <w:pgSz w:w="11914" w:h="16838"/>
          <w:pgMar w:top="700" w:right="1387" w:bottom="282" w:left="1387" w:header="720" w:footer="720" w:gutter="0"/>
          <w:cols w:space="720"/>
        </w:sectPr>
      </w:pPr>
    </w:p>
    <w:p w14:paraId="430E549B"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17D0863E"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5BABA63" w14:textId="77777777" w:rsidR="00A20396" w:rsidRDefault="003654BB">
      <w:pPr>
        <w:tabs>
          <w:tab w:val="left" w:pos="720"/>
        </w:tabs>
        <w:spacing w:before="1024" w:line="321" w:lineRule="exact"/>
        <w:textAlignment w:val="baseline"/>
        <w:rPr>
          <w:rFonts w:ascii="Arial" w:eastAsia="Arial" w:hAnsi="Arial"/>
          <w:b/>
          <w:color w:val="000000"/>
          <w:spacing w:val="-1"/>
          <w:sz w:val="28"/>
        </w:rPr>
      </w:pPr>
      <w:r>
        <w:rPr>
          <w:rFonts w:ascii="Arial" w:eastAsia="Arial" w:hAnsi="Arial"/>
          <w:b/>
          <w:color w:val="000000"/>
          <w:spacing w:val="-1"/>
          <w:sz w:val="28"/>
          <w:lang w:val="en-US"/>
        </w:rPr>
        <w:t>12.</w:t>
      </w:r>
      <w:r>
        <w:rPr>
          <w:rFonts w:ascii="Arial" w:eastAsia="Arial" w:hAnsi="Arial"/>
          <w:b/>
          <w:color w:val="000000"/>
          <w:spacing w:val="-1"/>
          <w:sz w:val="28"/>
          <w:lang w:val="en-US"/>
        </w:rPr>
        <w:tab/>
        <w:t>How much you can be held responsible for</w:t>
      </w:r>
    </w:p>
    <w:p w14:paraId="578D34D7" w14:textId="77777777" w:rsidR="00A20396" w:rsidRDefault="003654BB">
      <w:pPr>
        <w:spacing w:before="5" w:line="252" w:lineRule="exact"/>
        <w:ind w:left="792" w:right="288" w:hanging="792"/>
        <w:textAlignment w:val="baseline"/>
        <w:rPr>
          <w:rFonts w:ascii="Arial" w:eastAsia="Arial" w:hAnsi="Arial"/>
          <w:color w:val="000000"/>
        </w:rPr>
      </w:pPr>
      <w:r>
        <w:rPr>
          <w:rFonts w:ascii="Arial" w:eastAsia="Arial" w:hAnsi="Arial"/>
          <w:color w:val="000000"/>
          <w:sz w:val="22"/>
          <w:lang w:val="en-US"/>
        </w:rPr>
        <w:t>12.1 Each Party's total aggregate liability under or in connection with the Contract (whether in tort, contract or otherwise) is no more than 125% of the Charges paid or payable to the Supplier.</w:t>
      </w:r>
    </w:p>
    <w:p w14:paraId="5F3103E1" w14:textId="77777777" w:rsidR="00A20396" w:rsidRDefault="003654BB">
      <w:pPr>
        <w:spacing w:before="254" w:line="250" w:lineRule="exact"/>
        <w:textAlignment w:val="baseline"/>
        <w:rPr>
          <w:rFonts w:ascii="Arial" w:eastAsia="Arial" w:hAnsi="Arial"/>
          <w:color w:val="000000"/>
          <w:spacing w:val="4"/>
        </w:rPr>
      </w:pPr>
      <w:r>
        <w:rPr>
          <w:rFonts w:ascii="Arial" w:eastAsia="Arial" w:hAnsi="Arial"/>
          <w:color w:val="000000"/>
          <w:spacing w:val="4"/>
          <w:sz w:val="22"/>
          <w:lang w:val="en-US"/>
        </w:rPr>
        <w:t>12.2 No Party is liable to the other for:</w:t>
      </w:r>
    </w:p>
    <w:p w14:paraId="766EBE87" w14:textId="77777777" w:rsidR="00A20396" w:rsidRDefault="003654BB">
      <w:pPr>
        <w:numPr>
          <w:ilvl w:val="0"/>
          <w:numId w:val="31"/>
        </w:numPr>
        <w:tabs>
          <w:tab w:val="clear" w:pos="576"/>
          <w:tab w:val="left" w:pos="1368"/>
        </w:tabs>
        <w:spacing w:before="4" w:line="250" w:lineRule="exact"/>
        <w:ind w:left="1368" w:hanging="576"/>
        <w:textAlignment w:val="baseline"/>
        <w:rPr>
          <w:rFonts w:ascii="Arial" w:eastAsia="Arial" w:hAnsi="Arial"/>
          <w:color w:val="000000"/>
          <w:spacing w:val="-3"/>
        </w:rPr>
      </w:pPr>
      <w:r>
        <w:rPr>
          <w:rFonts w:ascii="Arial" w:eastAsia="Arial" w:hAnsi="Arial"/>
          <w:color w:val="000000"/>
          <w:spacing w:val="-3"/>
          <w:sz w:val="22"/>
          <w:lang w:val="en-US"/>
        </w:rPr>
        <w:t xml:space="preserve">any indirect </w:t>
      </w:r>
      <w:proofErr w:type="gramStart"/>
      <w:r>
        <w:rPr>
          <w:rFonts w:ascii="Arial" w:eastAsia="Arial" w:hAnsi="Arial"/>
          <w:color w:val="000000"/>
          <w:spacing w:val="-3"/>
          <w:sz w:val="22"/>
          <w:lang w:val="en-US"/>
        </w:rPr>
        <w:t>losses;</w:t>
      </w:r>
      <w:proofErr w:type="gramEnd"/>
    </w:p>
    <w:p w14:paraId="1190418C" w14:textId="77777777" w:rsidR="00A20396" w:rsidRDefault="003654BB">
      <w:pPr>
        <w:numPr>
          <w:ilvl w:val="0"/>
          <w:numId w:val="31"/>
        </w:numPr>
        <w:tabs>
          <w:tab w:val="clear" w:pos="576"/>
          <w:tab w:val="left" w:pos="1368"/>
        </w:tabs>
        <w:spacing w:line="252" w:lineRule="exact"/>
        <w:ind w:left="1368" w:right="216" w:hanging="576"/>
        <w:textAlignment w:val="baseline"/>
        <w:rPr>
          <w:rFonts w:ascii="Arial" w:eastAsia="Arial" w:hAnsi="Arial"/>
          <w:color w:val="000000"/>
        </w:rPr>
      </w:pPr>
      <w:r>
        <w:rPr>
          <w:rFonts w:ascii="Arial" w:eastAsia="Arial" w:hAnsi="Arial"/>
          <w:color w:val="000000"/>
          <w:sz w:val="22"/>
          <w:lang w:val="en-US"/>
        </w:rPr>
        <w:t>loss of profits, turnover, savings, business opportunities or damage to goodwill (in each case whether direct or indirect).</w:t>
      </w:r>
    </w:p>
    <w:p w14:paraId="662F5F1D" w14:textId="77777777" w:rsidR="00A20396" w:rsidRDefault="003654BB">
      <w:pPr>
        <w:spacing w:before="259" w:line="250" w:lineRule="exact"/>
        <w:textAlignment w:val="baseline"/>
        <w:rPr>
          <w:rFonts w:ascii="Arial" w:eastAsia="Arial" w:hAnsi="Arial"/>
          <w:color w:val="000000"/>
          <w:spacing w:val="2"/>
        </w:rPr>
      </w:pPr>
      <w:r>
        <w:rPr>
          <w:rFonts w:ascii="Arial" w:eastAsia="Arial" w:hAnsi="Arial"/>
          <w:color w:val="000000"/>
          <w:spacing w:val="2"/>
          <w:sz w:val="22"/>
          <w:lang w:val="en-US"/>
        </w:rPr>
        <w:t xml:space="preserve">12.3 In spite of clause 12.1, neither Party limits </w:t>
      </w:r>
      <w:proofErr w:type="gramStart"/>
      <w:r>
        <w:rPr>
          <w:rFonts w:ascii="Arial" w:eastAsia="Arial" w:hAnsi="Arial"/>
          <w:color w:val="000000"/>
          <w:spacing w:val="2"/>
          <w:sz w:val="22"/>
          <w:lang w:val="en-US"/>
        </w:rPr>
        <w:t>or</w:t>
      </w:r>
      <w:proofErr w:type="gramEnd"/>
      <w:r>
        <w:rPr>
          <w:rFonts w:ascii="Arial" w:eastAsia="Arial" w:hAnsi="Arial"/>
          <w:color w:val="000000"/>
          <w:spacing w:val="2"/>
          <w:sz w:val="22"/>
          <w:lang w:val="en-US"/>
        </w:rPr>
        <w:t xml:space="preserve"> excludes any of the following:</w:t>
      </w:r>
    </w:p>
    <w:p w14:paraId="4260D1C6" w14:textId="77777777" w:rsidR="00A20396" w:rsidRDefault="003654BB">
      <w:pPr>
        <w:numPr>
          <w:ilvl w:val="0"/>
          <w:numId w:val="32"/>
        </w:numPr>
        <w:tabs>
          <w:tab w:val="clear" w:pos="576"/>
          <w:tab w:val="left" w:pos="1368"/>
        </w:tabs>
        <w:spacing w:before="4" w:line="250" w:lineRule="exact"/>
        <w:ind w:left="1368" w:right="432" w:hanging="576"/>
        <w:textAlignment w:val="baseline"/>
        <w:rPr>
          <w:rFonts w:ascii="Arial" w:eastAsia="Arial" w:hAnsi="Arial"/>
          <w:color w:val="000000"/>
        </w:rPr>
      </w:pPr>
      <w:r>
        <w:rPr>
          <w:rFonts w:ascii="Arial" w:eastAsia="Arial" w:hAnsi="Arial"/>
          <w:color w:val="000000"/>
          <w:sz w:val="22"/>
          <w:lang w:val="en-US"/>
        </w:rPr>
        <w:t xml:space="preserve">its liability for death or personal injury caused by its negligence, or that of its employees, agents or </w:t>
      </w:r>
      <w:proofErr w:type="gramStart"/>
      <w:r>
        <w:rPr>
          <w:rFonts w:ascii="Arial" w:eastAsia="Arial" w:hAnsi="Arial"/>
          <w:color w:val="000000"/>
          <w:sz w:val="22"/>
          <w:lang w:val="en-US"/>
        </w:rPr>
        <w:t>subcontractors;</w:t>
      </w:r>
      <w:proofErr w:type="gramEnd"/>
    </w:p>
    <w:p w14:paraId="175C6489" w14:textId="77777777" w:rsidR="00A20396" w:rsidRDefault="003654BB">
      <w:pPr>
        <w:numPr>
          <w:ilvl w:val="0"/>
          <w:numId w:val="32"/>
        </w:numPr>
        <w:tabs>
          <w:tab w:val="clear" w:pos="576"/>
          <w:tab w:val="left" w:pos="1368"/>
        </w:tabs>
        <w:spacing w:line="254" w:lineRule="exact"/>
        <w:ind w:left="1368" w:right="864" w:hanging="576"/>
        <w:textAlignment w:val="baseline"/>
        <w:rPr>
          <w:rFonts w:ascii="Arial" w:eastAsia="Arial" w:hAnsi="Arial"/>
          <w:color w:val="000000"/>
        </w:rPr>
      </w:pPr>
      <w:r>
        <w:rPr>
          <w:rFonts w:ascii="Arial" w:eastAsia="Arial" w:hAnsi="Arial"/>
          <w:color w:val="000000"/>
          <w:sz w:val="22"/>
          <w:lang w:val="en-US"/>
        </w:rPr>
        <w:t xml:space="preserve">its liability for bribery or fraud or fraudulent misrepresentation by it or its </w:t>
      </w:r>
      <w:proofErr w:type="gramStart"/>
      <w:r>
        <w:rPr>
          <w:rFonts w:ascii="Arial" w:eastAsia="Arial" w:hAnsi="Arial"/>
          <w:color w:val="000000"/>
          <w:sz w:val="22"/>
          <w:lang w:val="en-US"/>
        </w:rPr>
        <w:t>employees;</w:t>
      </w:r>
      <w:proofErr w:type="gramEnd"/>
    </w:p>
    <w:p w14:paraId="4E8999CF" w14:textId="77777777" w:rsidR="00A20396" w:rsidRDefault="003654BB">
      <w:pPr>
        <w:numPr>
          <w:ilvl w:val="0"/>
          <w:numId w:val="32"/>
        </w:numPr>
        <w:tabs>
          <w:tab w:val="clear" w:pos="576"/>
          <w:tab w:val="left" w:pos="1368"/>
        </w:tabs>
        <w:spacing w:line="250"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any liability that cannot be excluded or limited by law.</w:t>
      </w:r>
    </w:p>
    <w:p w14:paraId="0FDE8354" w14:textId="77777777" w:rsidR="00A20396" w:rsidRDefault="003654BB">
      <w:pPr>
        <w:spacing w:before="244" w:line="260" w:lineRule="exact"/>
        <w:ind w:left="792" w:right="144" w:hanging="792"/>
        <w:textAlignment w:val="baseline"/>
        <w:rPr>
          <w:rFonts w:ascii="Arial" w:eastAsia="Arial" w:hAnsi="Arial"/>
          <w:color w:val="000000"/>
          <w:spacing w:val="-2"/>
        </w:rPr>
      </w:pPr>
      <w:r>
        <w:rPr>
          <w:rFonts w:ascii="Arial" w:eastAsia="Arial" w:hAnsi="Arial"/>
          <w:color w:val="000000"/>
          <w:spacing w:val="-2"/>
          <w:sz w:val="22"/>
          <w:lang w:val="en-US"/>
        </w:rPr>
        <w:t>12.4 In spite of clause 12.1, the Supplier does not limit or exclude its liability for any indemnity given under clauses 4.2(j), 4.2(m), 8.5, 9.3, 10.5, 13.2, 14.26(e) or 30.2(b).</w:t>
      </w:r>
    </w:p>
    <w:p w14:paraId="6660DAEC" w14:textId="77777777" w:rsidR="00A20396" w:rsidRDefault="003654BB">
      <w:pPr>
        <w:spacing w:before="250" w:line="254" w:lineRule="exact"/>
        <w:ind w:left="792" w:right="360" w:hanging="792"/>
        <w:textAlignment w:val="baseline"/>
        <w:rPr>
          <w:rFonts w:ascii="Arial" w:eastAsia="Arial" w:hAnsi="Arial"/>
          <w:color w:val="000000"/>
          <w:spacing w:val="-2"/>
        </w:rPr>
      </w:pPr>
      <w:r>
        <w:rPr>
          <w:rFonts w:ascii="Arial" w:eastAsia="Arial" w:hAnsi="Arial"/>
          <w:color w:val="000000"/>
          <w:spacing w:val="-2"/>
          <w:sz w:val="22"/>
          <w:lang w:val="en-US"/>
        </w:rPr>
        <w:t xml:space="preserve">12.5 Each Party must use all reasonable </w:t>
      </w:r>
      <w:proofErr w:type="spellStart"/>
      <w:r>
        <w:rPr>
          <w:rFonts w:ascii="Arial" w:eastAsia="Arial" w:hAnsi="Arial"/>
          <w:color w:val="000000"/>
          <w:spacing w:val="-2"/>
          <w:sz w:val="22"/>
          <w:lang w:val="en-US"/>
        </w:rPr>
        <w:t>endeavours</w:t>
      </w:r>
      <w:proofErr w:type="spellEnd"/>
      <w:r>
        <w:rPr>
          <w:rFonts w:ascii="Arial" w:eastAsia="Arial" w:hAnsi="Arial"/>
          <w:color w:val="000000"/>
          <w:spacing w:val="-2"/>
          <w:sz w:val="22"/>
          <w:lang w:val="en-US"/>
        </w:rPr>
        <w:t xml:space="preserve"> to mitigate any loss or damage which it suffers under or in connection with the Contract, including any indemnities.</w:t>
      </w:r>
    </w:p>
    <w:p w14:paraId="2CBB6C6C" w14:textId="77777777" w:rsidR="00A20396" w:rsidRDefault="003654BB">
      <w:pPr>
        <w:spacing w:before="254" w:line="250" w:lineRule="exact"/>
        <w:textAlignment w:val="baseline"/>
        <w:rPr>
          <w:rFonts w:ascii="Arial" w:eastAsia="Arial" w:hAnsi="Arial"/>
          <w:color w:val="000000"/>
          <w:spacing w:val="2"/>
        </w:rPr>
      </w:pPr>
      <w:r>
        <w:rPr>
          <w:rFonts w:ascii="Arial" w:eastAsia="Arial" w:hAnsi="Arial"/>
          <w:color w:val="000000"/>
          <w:spacing w:val="2"/>
          <w:sz w:val="22"/>
          <w:lang w:val="en-US"/>
        </w:rPr>
        <w:t>12.6 If more than one Supplier is party to the Contract, each Supplier Party is fully</w:t>
      </w:r>
    </w:p>
    <w:p w14:paraId="2D3B3929" w14:textId="77777777" w:rsidR="00A20396" w:rsidRDefault="003654BB">
      <w:pPr>
        <w:spacing w:before="4" w:line="250" w:lineRule="exact"/>
        <w:ind w:left="792"/>
        <w:textAlignment w:val="baseline"/>
        <w:rPr>
          <w:rFonts w:ascii="Arial" w:eastAsia="Arial" w:hAnsi="Arial"/>
          <w:color w:val="000000"/>
        </w:rPr>
      </w:pPr>
      <w:r>
        <w:rPr>
          <w:rFonts w:ascii="Arial" w:eastAsia="Arial" w:hAnsi="Arial"/>
          <w:color w:val="000000"/>
          <w:sz w:val="22"/>
          <w:lang w:val="en-US"/>
        </w:rPr>
        <w:t>responsible for both their own liabilities and the liabilities of the other Suppliers.</w:t>
      </w:r>
    </w:p>
    <w:p w14:paraId="540CB023" w14:textId="77777777" w:rsidR="00A20396" w:rsidRDefault="003654BB">
      <w:pPr>
        <w:spacing w:before="373" w:line="321" w:lineRule="exact"/>
        <w:textAlignment w:val="baseline"/>
        <w:rPr>
          <w:rFonts w:ascii="Arial" w:eastAsia="Arial" w:hAnsi="Arial"/>
          <w:b/>
          <w:color w:val="000000"/>
          <w:spacing w:val="11"/>
          <w:sz w:val="28"/>
        </w:rPr>
      </w:pPr>
      <w:r>
        <w:rPr>
          <w:rFonts w:ascii="Arial" w:eastAsia="Arial" w:hAnsi="Arial"/>
          <w:b/>
          <w:color w:val="000000"/>
          <w:spacing w:val="11"/>
          <w:sz w:val="28"/>
          <w:lang w:val="en-US"/>
        </w:rPr>
        <w:t>13. Obeying the law</w:t>
      </w:r>
    </w:p>
    <w:p w14:paraId="05CE0B2E" w14:textId="77777777" w:rsidR="00A20396" w:rsidRDefault="003654BB">
      <w:pPr>
        <w:spacing w:line="253" w:lineRule="exact"/>
        <w:ind w:left="792" w:right="288" w:hanging="792"/>
        <w:jc w:val="both"/>
        <w:textAlignment w:val="baseline"/>
        <w:rPr>
          <w:rFonts w:ascii="Arial" w:eastAsia="Arial" w:hAnsi="Arial"/>
          <w:color w:val="000000"/>
        </w:rPr>
      </w:pPr>
      <w:r>
        <w:rPr>
          <w:rFonts w:ascii="Arial" w:eastAsia="Arial" w:hAnsi="Arial"/>
          <w:color w:val="000000"/>
          <w:sz w:val="22"/>
          <w:lang w:val="en-US"/>
        </w:rPr>
        <w:t xml:space="preserve">13.1 The Supplier must, in connection with provision of the Deliverables, use reasonable </w:t>
      </w:r>
      <w:proofErr w:type="spellStart"/>
      <w:r>
        <w:rPr>
          <w:rFonts w:ascii="Arial" w:eastAsia="Arial" w:hAnsi="Arial"/>
          <w:color w:val="000000"/>
          <w:sz w:val="22"/>
          <w:lang w:val="en-US"/>
        </w:rPr>
        <w:t>endeavours</w:t>
      </w:r>
      <w:proofErr w:type="spellEnd"/>
      <w:r>
        <w:rPr>
          <w:rFonts w:ascii="Arial" w:eastAsia="Arial" w:hAnsi="Arial"/>
          <w:color w:val="000000"/>
          <w:sz w:val="22"/>
          <w:lang w:val="en-US"/>
        </w:rPr>
        <w:t xml:space="preserve"> to:</w:t>
      </w:r>
    </w:p>
    <w:p w14:paraId="4C8F9CBB" w14:textId="77777777" w:rsidR="00A20396" w:rsidRDefault="003654BB">
      <w:pPr>
        <w:numPr>
          <w:ilvl w:val="0"/>
          <w:numId w:val="33"/>
        </w:numPr>
        <w:tabs>
          <w:tab w:val="clear" w:pos="576"/>
          <w:tab w:val="left" w:pos="1368"/>
        </w:tabs>
        <w:spacing w:before="5" w:line="252" w:lineRule="exact"/>
        <w:ind w:left="1368" w:right="144" w:hanging="576"/>
        <w:textAlignment w:val="baseline"/>
        <w:rPr>
          <w:rFonts w:ascii="Arial" w:eastAsia="Arial" w:hAnsi="Arial"/>
          <w:color w:val="000000"/>
          <w:spacing w:val="-2"/>
        </w:rPr>
      </w:pPr>
      <w:r>
        <w:rPr>
          <w:rFonts w:ascii="Arial" w:eastAsia="Arial" w:hAnsi="Arial"/>
          <w:color w:val="000000"/>
          <w:spacing w:val="-2"/>
          <w:sz w:val="22"/>
          <w:lang w:val="en-US"/>
        </w:rPr>
        <w:t xml:space="preserve">comply and procure that its subcontractors comply with the Supplier Code of Conduct appearing at </w:t>
      </w:r>
      <w:hyperlink r:id="rId14">
        <w:r>
          <w:rPr>
            <w:rFonts w:ascii="Arial" w:eastAsia="Arial" w:hAnsi="Arial"/>
            <w:color w:val="0000FF"/>
            <w:spacing w:val="-2"/>
            <w:sz w:val="22"/>
            <w:u w:val="single"/>
            <w:lang w:val="en-US"/>
          </w:rPr>
          <w:t>(</w:t>
        </w:r>
      </w:hyperlink>
      <w:r>
        <w:rPr>
          <w:rFonts w:ascii="Arial" w:eastAsia="Arial" w:hAnsi="Arial"/>
          <w:color w:val="0000FF"/>
          <w:spacing w:val="-2"/>
          <w:sz w:val="22"/>
          <w:u w:val="single"/>
          <w:lang w:val="en-US"/>
        </w:rPr>
        <w:t>https://assets.publishing.service.gov.uk/government/uploads/system/uploads/a ttachment_</w:t>
      </w:r>
      <w:hyperlink r:id="rId15">
        <w:r>
          <w:rPr>
            <w:rFonts w:ascii="Arial" w:eastAsia="Arial" w:hAnsi="Arial"/>
            <w:color w:val="0000FF"/>
            <w:spacing w:val="-2"/>
            <w:sz w:val="22"/>
            <w:u w:val="single"/>
            <w:lang w:val="en-US"/>
          </w:rPr>
          <w:t>data/file/779660/20190220-Supplier</w:t>
        </w:r>
      </w:hyperlink>
      <w:r>
        <w:rPr>
          <w:rFonts w:ascii="Arial" w:eastAsia="Arial" w:hAnsi="Arial"/>
          <w:color w:val="0000FF"/>
          <w:spacing w:val="-2"/>
          <w:sz w:val="22"/>
          <w:u w:val="single"/>
          <w:lang w:val="en-US"/>
        </w:rPr>
        <w:t>_</w:t>
      </w:r>
      <w:hyperlink r:id="rId16">
        <w:r>
          <w:rPr>
            <w:rFonts w:ascii="Arial" w:eastAsia="Arial" w:hAnsi="Arial"/>
            <w:color w:val="0000FF"/>
            <w:spacing w:val="-2"/>
            <w:sz w:val="22"/>
            <w:u w:val="single"/>
            <w:lang w:val="en-US"/>
          </w:rPr>
          <w:t>Code</w:t>
        </w:r>
      </w:hyperlink>
      <w:r>
        <w:rPr>
          <w:rFonts w:ascii="Arial" w:eastAsia="Arial" w:hAnsi="Arial"/>
          <w:color w:val="0000FF"/>
          <w:spacing w:val="-2"/>
          <w:sz w:val="22"/>
          <w:u w:val="single"/>
          <w:lang w:val="en-US"/>
        </w:rPr>
        <w:t>_</w:t>
      </w:r>
      <w:hyperlink r:id="rId17">
        <w:r>
          <w:rPr>
            <w:rFonts w:ascii="Arial" w:eastAsia="Arial" w:hAnsi="Arial"/>
            <w:color w:val="0000FF"/>
            <w:spacing w:val="-2"/>
            <w:sz w:val="22"/>
            <w:u w:val="single"/>
            <w:lang w:val="en-US"/>
          </w:rPr>
          <w:t>of</w:t>
        </w:r>
      </w:hyperlink>
      <w:r>
        <w:rPr>
          <w:rFonts w:ascii="Arial" w:eastAsia="Arial" w:hAnsi="Arial"/>
          <w:color w:val="0000FF"/>
          <w:spacing w:val="-2"/>
          <w:sz w:val="22"/>
          <w:u w:val="single"/>
          <w:lang w:val="en-US"/>
        </w:rPr>
        <w:t>_</w:t>
      </w:r>
      <w:hyperlink r:id="rId18">
        <w:r>
          <w:rPr>
            <w:rFonts w:ascii="Arial" w:eastAsia="Arial" w:hAnsi="Arial"/>
            <w:color w:val="0000FF"/>
            <w:spacing w:val="-2"/>
            <w:sz w:val="22"/>
            <w:u w:val="single"/>
            <w:lang w:val="en-US"/>
          </w:rPr>
          <w:t>Conduct.pdf</w:t>
        </w:r>
      </w:hyperlink>
      <w:r>
        <w:rPr>
          <w:rFonts w:ascii="Arial" w:eastAsia="Arial" w:hAnsi="Arial"/>
          <w:color w:val="0000FF"/>
          <w:spacing w:val="-2"/>
          <w:sz w:val="22"/>
          <w:lang w:val="en-US"/>
        </w:rPr>
        <w:t>)</w:t>
      </w:r>
      <w:r>
        <w:rPr>
          <w:rFonts w:ascii="Arial" w:eastAsia="Arial" w:hAnsi="Arial"/>
          <w:color w:val="000000"/>
          <w:spacing w:val="-2"/>
          <w:sz w:val="22"/>
          <w:lang w:val="en-US"/>
        </w:rPr>
        <w:t xml:space="preserve"> and such other corporate social responsibility requirements as the Buyer may notify to the Supplier from time to time;</w:t>
      </w:r>
    </w:p>
    <w:p w14:paraId="3C7C948A" w14:textId="77777777" w:rsidR="00A20396" w:rsidRDefault="003654BB">
      <w:pPr>
        <w:numPr>
          <w:ilvl w:val="0"/>
          <w:numId w:val="33"/>
        </w:numPr>
        <w:tabs>
          <w:tab w:val="clear" w:pos="576"/>
          <w:tab w:val="left" w:pos="1368"/>
        </w:tabs>
        <w:spacing w:before="1" w:line="254"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support the Buyer in fulfilling its Public Sector Equality duty under S149 of the Equality Act </w:t>
      </w:r>
      <w:proofErr w:type="gramStart"/>
      <w:r>
        <w:rPr>
          <w:rFonts w:ascii="Arial" w:eastAsia="Arial" w:hAnsi="Arial"/>
          <w:color w:val="000000"/>
          <w:sz w:val="22"/>
          <w:lang w:val="en-US"/>
        </w:rPr>
        <w:t>2010;</w:t>
      </w:r>
      <w:proofErr w:type="gramEnd"/>
    </w:p>
    <w:p w14:paraId="125B4D79" w14:textId="77777777" w:rsidR="00A20396" w:rsidRDefault="003654BB">
      <w:pPr>
        <w:numPr>
          <w:ilvl w:val="0"/>
          <w:numId w:val="33"/>
        </w:numPr>
        <w:tabs>
          <w:tab w:val="clear" w:pos="576"/>
          <w:tab w:val="left" w:pos="1368"/>
        </w:tabs>
        <w:spacing w:line="254" w:lineRule="exact"/>
        <w:ind w:left="1368" w:right="648" w:hanging="576"/>
        <w:textAlignment w:val="baseline"/>
        <w:rPr>
          <w:rFonts w:ascii="Arial" w:eastAsia="Arial" w:hAnsi="Arial"/>
          <w:color w:val="000000"/>
        </w:rPr>
      </w:pPr>
      <w:r>
        <w:rPr>
          <w:rFonts w:ascii="Arial" w:eastAsia="Arial" w:hAnsi="Arial"/>
          <w:color w:val="000000"/>
          <w:sz w:val="22"/>
          <w:lang w:val="en-US"/>
        </w:rPr>
        <w:t xml:space="preserve">not use nor allow its subcontractors to use modern slavery, child </w:t>
      </w:r>
      <w:proofErr w:type="spellStart"/>
      <w:r>
        <w:rPr>
          <w:rFonts w:ascii="Arial" w:eastAsia="Arial" w:hAnsi="Arial"/>
          <w:color w:val="000000"/>
          <w:sz w:val="22"/>
          <w:lang w:val="en-US"/>
        </w:rPr>
        <w:t>labour</w:t>
      </w:r>
      <w:proofErr w:type="spellEnd"/>
      <w:r>
        <w:rPr>
          <w:rFonts w:ascii="Arial" w:eastAsia="Arial" w:hAnsi="Arial"/>
          <w:color w:val="000000"/>
          <w:sz w:val="22"/>
          <w:lang w:val="en-US"/>
        </w:rPr>
        <w:t xml:space="preserve"> or inhumane </w:t>
      </w:r>
      <w:proofErr w:type="gramStart"/>
      <w:r>
        <w:rPr>
          <w:rFonts w:ascii="Arial" w:eastAsia="Arial" w:hAnsi="Arial"/>
          <w:color w:val="000000"/>
          <w:sz w:val="22"/>
          <w:lang w:val="en-US"/>
        </w:rPr>
        <w:t>treatment;</w:t>
      </w:r>
      <w:proofErr w:type="gramEnd"/>
    </w:p>
    <w:p w14:paraId="53B7DE8B" w14:textId="77777777" w:rsidR="00A20396" w:rsidRDefault="003654BB">
      <w:pPr>
        <w:numPr>
          <w:ilvl w:val="0"/>
          <w:numId w:val="33"/>
        </w:numPr>
        <w:tabs>
          <w:tab w:val="clear" w:pos="576"/>
          <w:tab w:val="left" w:pos="1368"/>
        </w:tabs>
        <w:spacing w:line="252"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meet the applicable Government Buying Standards applicable to Deliverables which can be found online at: </w:t>
      </w:r>
      <w:hyperlink r:id="rId19">
        <w:r>
          <w:rPr>
            <w:rFonts w:ascii="Arial" w:eastAsia="Arial" w:hAnsi="Arial"/>
            <w:color w:val="0000FF"/>
            <w:sz w:val="22"/>
            <w:u w:val="single"/>
            <w:lang w:val="en-US"/>
          </w:rPr>
          <w:t>https://www.gov.uk/government/collections/sustainable-procurement-the-government-buying-standards-gbs</w:t>
        </w:r>
      </w:hyperlink>
      <w:r>
        <w:rPr>
          <w:rFonts w:ascii="Arial" w:eastAsia="Arial" w:hAnsi="Arial"/>
          <w:color w:val="000000"/>
          <w:sz w:val="22"/>
          <w:lang w:val="en-US"/>
        </w:rPr>
        <w:t xml:space="preserve"> </w:t>
      </w:r>
    </w:p>
    <w:p w14:paraId="4FE14E31" w14:textId="77777777" w:rsidR="00A20396" w:rsidRDefault="003654BB">
      <w:pPr>
        <w:spacing w:before="248" w:line="254" w:lineRule="exact"/>
        <w:ind w:left="792" w:right="360" w:hanging="792"/>
        <w:textAlignment w:val="baseline"/>
        <w:rPr>
          <w:rFonts w:ascii="Arial" w:eastAsia="Arial" w:hAnsi="Arial"/>
          <w:color w:val="000000"/>
        </w:rPr>
      </w:pPr>
      <w:r>
        <w:rPr>
          <w:rFonts w:ascii="Arial" w:eastAsia="Arial" w:hAnsi="Arial"/>
          <w:color w:val="000000"/>
          <w:sz w:val="22"/>
          <w:lang w:val="en-US"/>
        </w:rPr>
        <w:t>13.2 The Supplier indemnifies the Buyer against any costs resulting from any default by the Supplier relating to any applicable law to do with the Contract.</w:t>
      </w:r>
    </w:p>
    <w:p w14:paraId="11818386" w14:textId="77777777" w:rsidR="00A20396" w:rsidRDefault="003654BB">
      <w:pPr>
        <w:spacing w:before="255" w:after="317" w:line="254" w:lineRule="exact"/>
        <w:ind w:left="792" w:right="576" w:hanging="792"/>
        <w:textAlignment w:val="baseline"/>
        <w:rPr>
          <w:rFonts w:ascii="Arial" w:eastAsia="Arial" w:hAnsi="Arial"/>
          <w:color w:val="000000"/>
          <w:spacing w:val="-2"/>
        </w:rPr>
      </w:pPr>
      <w:r>
        <w:rPr>
          <w:rFonts w:ascii="Arial" w:eastAsia="Arial" w:hAnsi="Arial"/>
          <w:color w:val="000000"/>
          <w:spacing w:val="-2"/>
          <w:sz w:val="22"/>
          <w:lang w:val="en-US"/>
        </w:rPr>
        <w:t xml:space="preserve">13.3 The Supplier must appoint a Compliance Officer who must be responsible for ensuring that the Supplier complies with Law, Clause </w:t>
      </w:r>
      <w:proofErr w:type="gramStart"/>
      <w:r>
        <w:rPr>
          <w:rFonts w:ascii="Arial" w:eastAsia="Arial" w:hAnsi="Arial"/>
          <w:color w:val="000000"/>
          <w:spacing w:val="-2"/>
          <w:sz w:val="22"/>
          <w:lang w:val="en-US"/>
        </w:rPr>
        <w:t>13.1</w:t>
      </w:r>
      <w:proofErr w:type="gramEnd"/>
      <w:r>
        <w:rPr>
          <w:rFonts w:ascii="Arial" w:eastAsia="Arial" w:hAnsi="Arial"/>
          <w:color w:val="000000"/>
          <w:spacing w:val="-2"/>
          <w:sz w:val="22"/>
          <w:lang w:val="en-US"/>
        </w:rPr>
        <w:t xml:space="preserve"> and Clauses 27 to 32</w:t>
      </w:r>
    </w:p>
    <w:p w14:paraId="309F575D"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22</w:t>
      </w:r>
    </w:p>
    <w:p w14:paraId="6BE760A7"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2673C6A7" w14:textId="77777777" w:rsidR="00A20396" w:rsidRDefault="00A20396">
      <w:pPr>
        <w:sectPr w:rsidR="00A20396">
          <w:pgSz w:w="11914" w:h="16838"/>
          <w:pgMar w:top="700" w:right="1373" w:bottom="282" w:left="1401" w:header="720" w:footer="720" w:gutter="0"/>
          <w:cols w:space="720"/>
        </w:sectPr>
      </w:pPr>
    </w:p>
    <w:p w14:paraId="4298C25E"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96577D9"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44B3A8A8" w14:textId="77777777" w:rsidR="00A20396" w:rsidRDefault="003654BB">
      <w:pPr>
        <w:spacing w:before="1021" w:line="255" w:lineRule="exact"/>
        <w:ind w:left="720" w:right="216" w:hanging="720"/>
        <w:textAlignment w:val="baseline"/>
        <w:rPr>
          <w:rFonts w:ascii="Arial" w:eastAsia="Arial" w:hAnsi="Arial"/>
          <w:color w:val="000000"/>
        </w:rPr>
      </w:pPr>
      <w:r>
        <w:rPr>
          <w:rFonts w:ascii="Arial" w:eastAsia="Arial" w:hAnsi="Arial"/>
          <w:color w:val="000000"/>
          <w:sz w:val="22"/>
          <w:lang w:val="en-US"/>
        </w:rPr>
        <w:t xml:space="preserve">13.4 "Compliance Officer" the person(s) appointed by the Supplier who is responsible for ensuring that the Supplier complies with its legal </w:t>
      </w:r>
      <w:proofErr w:type="gramStart"/>
      <w:r>
        <w:rPr>
          <w:rFonts w:ascii="Arial" w:eastAsia="Arial" w:hAnsi="Arial"/>
          <w:color w:val="000000"/>
          <w:sz w:val="22"/>
          <w:lang w:val="en-US"/>
        </w:rPr>
        <w:t>obligations;</w:t>
      </w:r>
      <w:proofErr w:type="gramEnd"/>
    </w:p>
    <w:p w14:paraId="3B5A135E" w14:textId="77777777" w:rsidR="00A20396" w:rsidRDefault="003654BB">
      <w:pPr>
        <w:spacing w:before="376" w:line="318" w:lineRule="exact"/>
        <w:textAlignment w:val="baseline"/>
        <w:rPr>
          <w:rFonts w:ascii="Arial" w:eastAsia="Arial" w:hAnsi="Arial"/>
          <w:b/>
          <w:color w:val="000000"/>
          <w:spacing w:val="10"/>
          <w:sz w:val="28"/>
        </w:rPr>
      </w:pPr>
      <w:r>
        <w:rPr>
          <w:rFonts w:ascii="Arial" w:eastAsia="Arial" w:hAnsi="Arial"/>
          <w:b/>
          <w:color w:val="000000"/>
          <w:spacing w:val="10"/>
          <w:sz w:val="28"/>
          <w:lang w:val="en-US"/>
        </w:rPr>
        <w:t>14. Data protection</w:t>
      </w:r>
    </w:p>
    <w:p w14:paraId="09A5CAED" w14:textId="77777777" w:rsidR="00A20396" w:rsidRDefault="003654BB">
      <w:pPr>
        <w:spacing w:before="6" w:line="250" w:lineRule="exact"/>
        <w:ind w:left="720" w:right="216" w:hanging="720"/>
        <w:textAlignment w:val="baseline"/>
        <w:rPr>
          <w:rFonts w:ascii="Arial" w:eastAsia="Arial" w:hAnsi="Arial"/>
          <w:color w:val="000000"/>
        </w:rPr>
      </w:pPr>
      <w:r>
        <w:rPr>
          <w:rFonts w:ascii="Arial" w:eastAsia="Arial" w:hAnsi="Arial"/>
          <w:color w:val="000000"/>
          <w:sz w:val="22"/>
          <w:lang w:val="en-US"/>
        </w:rPr>
        <w:t xml:space="preserve">14.1 The Buyer is the </w:t>
      </w:r>
      <w:proofErr w:type="gramStart"/>
      <w:r>
        <w:rPr>
          <w:rFonts w:ascii="Arial" w:eastAsia="Arial" w:hAnsi="Arial"/>
          <w:color w:val="000000"/>
          <w:sz w:val="22"/>
          <w:lang w:val="en-US"/>
        </w:rPr>
        <w:t>Controller</w:t>
      </w:r>
      <w:proofErr w:type="gramEnd"/>
      <w:r>
        <w:rPr>
          <w:rFonts w:ascii="Arial" w:eastAsia="Arial" w:hAnsi="Arial"/>
          <w:color w:val="000000"/>
          <w:sz w:val="22"/>
          <w:lang w:val="en-US"/>
        </w:rPr>
        <w:t xml:space="preserve"> and the Supplier is the Processor for the purposes of the Data Protection Legislation.</w:t>
      </w:r>
    </w:p>
    <w:p w14:paraId="3866AE67" w14:textId="77777777" w:rsidR="00A20396" w:rsidRDefault="003654BB">
      <w:pPr>
        <w:spacing w:before="250" w:line="254" w:lineRule="exact"/>
        <w:ind w:left="720" w:right="504" w:hanging="720"/>
        <w:textAlignment w:val="baseline"/>
        <w:rPr>
          <w:rFonts w:ascii="Arial" w:eastAsia="Arial" w:hAnsi="Arial"/>
          <w:color w:val="000000"/>
        </w:rPr>
      </w:pPr>
      <w:r>
        <w:rPr>
          <w:rFonts w:ascii="Arial" w:eastAsia="Arial" w:hAnsi="Arial"/>
          <w:color w:val="000000"/>
          <w:sz w:val="22"/>
          <w:lang w:val="en-US"/>
        </w:rPr>
        <w:t>14.2 The Supplier must process Personal Data and ensure that Supplier Staff process Personal Data only in accordance with this Contract.</w:t>
      </w:r>
    </w:p>
    <w:p w14:paraId="563D8A1F" w14:textId="77777777" w:rsidR="00A20396" w:rsidRDefault="003654BB">
      <w:pPr>
        <w:spacing w:before="255" w:line="254" w:lineRule="exact"/>
        <w:ind w:left="720" w:right="216" w:hanging="720"/>
        <w:textAlignment w:val="baseline"/>
        <w:rPr>
          <w:rFonts w:ascii="Arial" w:eastAsia="Arial" w:hAnsi="Arial"/>
          <w:color w:val="000000"/>
        </w:rPr>
      </w:pPr>
      <w:r>
        <w:rPr>
          <w:rFonts w:ascii="Arial" w:eastAsia="Arial" w:hAnsi="Arial"/>
          <w:color w:val="000000"/>
          <w:sz w:val="22"/>
          <w:lang w:val="en-US"/>
        </w:rPr>
        <w:t>14.3 The Supplier must not remove any ownership or security notices in or relating to the Government Data.</w:t>
      </w:r>
    </w:p>
    <w:p w14:paraId="11E8A5E6" w14:textId="77777777" w:rsidR="00A20396" w:rsidRDefault="003654BB">
      <w:pPr>
        <w:spacing w:before="249" w:line="255" w:lineRule="exact"/>
        <w:ind w:left="720" w:right="360" w:hanging="720"/>
        <w:jc w:val="both"/>
        <w:textAlignment w:val="baseline"/>
        <w:rPr>
          <w:rFonts w:ascii="Arial" w:eastAsia="Arial" w:hAnsi="Arial"/>
          <w:color w:val="000000"/>
        </w:rPr>
      </w:pPr>
      <w:r>
        <w:rPr>
          <w:rFonts w:ascii="Arial" w:eastAsia="Arial" w:hAnsi="Arial"/>
          <w:color w:val="000000"/>
          <w:sz w:val="22"/>
          <w:lang w:val="en-US"/>
        </w:rPr>
        <w:t xml:space="preserve">14.4 The Supplier must make accessible back-ups of all Government Data, stored in an agreed off-site </w:t>
      </w:r>
      <w:proofErr w:type="gramStart"/>
      <w:r>
        <w:rPr>
          <w:rFonts w:ascii="Arial" w:eastAsia="Arial" w:hAnsi="Arial"/>
          <w:color w:val="000000"/>
          <w:sz w:val="22"/>
          <w:lang w:val="en-US"/>
        </w:rPr>
        <w:t>location</w:t>
      </w:r>
      <w:proofErr w:type="gramEnd"/>
      <w:r>
        <w:rPr>
          <w:rFonts w:ascii="Arial" w:eastAsia="Arial" w:hAnsi="Arial"/>
          <w:color w:val="000000"/>
          <w:sz w:val="22"/>
          <w:lang w:val="en-US"/>
        </w:rPr>
        <w:t xml:space="preserve"> and send the Buyer copies every six Months.</w:t>
      </w:r>
    </w:p>
    <w:p w14:paraId="25312BD8" w14:textId="77777777" w:rsidR="00A20396" w:rsidRDefault="003654BB">
      <w:pPr>
        <w:spacing w:before="251" w:line="254" w:lineRule="exact"/>
        <w:ind w:left="720" w:right="360" w:hanging="720"/>
        <w:textAlignment w:val="baseline"/>
        <w:rPr>
          <w:rFonts w:ascii="Arial" w:eastAsia="Arial" w:hAnsi="Arial"/>
          <w:color w:val="000000"/>
        </w:rPr>
      </w:pPr>
      <w:r>
        <w:rPr>
          <w:rFonts w:ascii="Arial" w:eastAsia="Arial" w:hAnsi="Arial"/>
          <w:color w:val="000000"/>
          <w:sz w:val="22"/>
          <w:lang w:val="en-US"/>
        </w:rPr>
        <w:t>14.5 The Supplier must ensure that any Supplier system holding any Government Data, including back-up data, is a secure system that complies with the security requirements specified [in writing] by the Buyer.</w:t>
      </w:r>
    </w:p>
    <w:p w14:paraId="6A6BB54A" w14:textId="77777777" w:rsidR="00A20396" w:rsidRDefault="003654BB">
      <w:pPr>
        <w:spacing w:before="252" w:line="252" w:lineRule="exact"/>
        <w:ind w:left="720" w:right="216" w:hanging="720"/>
        <w:textAlignment w:val="baseline"/>
        <w:rPr>
          <w:rFonts w:ascii="Arial" w:eastAsia="Arial" w:hAnsi="Arial"/>
          <w:color w:val="000000"/>
        </w:rPr>
      </w:pPr>
      <w:r>
        <w:rPr>
          <w:rFonts w:ascii="Arial" w:eastAsia="Arial" w:hAnsi="Arial"/>
          <w:color w:val="000000"/>
          <w:sz w:val="22"/>
          <w:lang w:val="en-US"/>
        </w:rPr>
        <w:t>14.6 If at any time the Supplier suspects or has reason to believe that the Government Data provided under the Contract is corrupted, lost or sufficiently degraded, then the Supplier must notify the Buyer and immediately suggest remedial action.</w:t>
      </w:r>
    </w:p>
    <w:p w14:paraId="4116BE16" w14:textId="77777777" w:rsidR="00A20396" w:rsidRDefault="003654BB">
      <w:pPr>
        <w:spacing w:before="258" w:line="250" w:lineRule="exact"/>
        <w:ind w:left="720" w:right="936" w:hanging="720"/>
        <w:textAlignment w:val="baseline"/>
        <w:rPr>
          <w:rFonts w:ascii="Arial" w:eastAsia="Arial" w:hAnsi="Arial"/>
          <w:color w:val="000000"/>
        </w:rPr>
      </w:pPr>
      <w:r>
        <w:rPr>
          <w:rFonts w:ascii="Arial" w:eastAsia="Arial" w:hAnsi="Arial"/>
          <w:color w:val="000000"/>
          <w:sz w:val="22"/>
          <w:lang w:val="en-US"/>
        </w:rPr>
        <w:t xml:space="preserve">14.7 If the Government Data is corrupted, lost or sufficiently degraded </w:t>
      </w:r>
      <w:proofErr w:type="gramStart"/>
      <w:r>
        <w:rPr>
          <w:rFonts w:ascii="Arial" w:eastAsia="Arial" w:hAnsi="Arial"/>
          <w:color w:val="000000"/>
          <w:sz w:val="22"/>
          <w:lang w:val="en-US"/>
        </w:rPr>
        <w:t>so as to</w:t>
      </w:r>
      <w:proofErr w:type="gramEnd"/>
      <w:r>
        <w:rPr>
          <w:rFonts w:ascii="Arial" w:eastAsia="Arial" w:hAnsi="Arial"/>
          <w:color w:val="000000"/>
          <w:sz w:val="22"/>
          <w:lang w:val="en-US"/>
        </w:rPr>
        <w:t xml:space="preserve"> be unusable the Buyer may either or both:</w:t>
      </w:r>
    </w:p>
    <w:p w14:paraId="2087228B" w14:textId="77777777" w:rsidR="00A20396" w:rsidRDefault="003654BB">
      <w:pPr>
        <w:numPr>
          <w:ilvl w:val="0"/>
          <w:numId w:val="34"/>
        </w:numPr>
        <w:tabs>
          <w:tab w:val="clear" w:pos="576"/>
          <w:tab w:val="left" w:pos="1296"/>
        </w:tabs>
        <w:spacing w:before="7" w:line="252" w:lineRule="exact"/>
        <w:ind w:left="1296" w:right="288" w:hanging="576"/>
        <w:textAlignment w:val="baseline"/>
        <w:rPr>
          <w:rFonts w:ascii="Arial" w:eastAsia="Arial" w:hAnsi="Arial"/>
          <w:color w:val="000000"/>
          <w:spacing w:val="-1"/>
        </w:rPr>
      </w:pPr>
      <w:r>
        <w:rPr>
          <w:rFonts w:ascii="Arial" w:eastAsia="Arial" w:hAnsi="Arial"/>
          <w:color w:val="000000"/>
          <w:spacing w:val="-1"/>
          <w:sz w:val="22"/>
          <w:lang w:val="en-US"/>
        </w:rPr>
        <w:t xml:space="preserve">tell the Supplier to restore or get restored Government Data as soon as practical but no later than five Working Days from the date that the Buyer receives notice, or the Supplier finds out about the issue, whichever is </w:t>
      </w:r>
      <w:proofErr w:type="gramStart"/>
      <w:r>
        <w:rPr>
          <w:rFonts w:ascii="Arial" w:eastAsia="Arial" w:hAnsi="Arial"/>
          <w:color w:val="000000"/>
          <w:spacing w:val="-1"/>
          <w:sz w:val="22"/>
          <w:lang w:val="en-US"/>
        </w:rPr>
        <w:t>earlier;</w:t>
      </w:r>
      <w:proofErr w:type="gramEnd"/>
    </w:p>
    <w:p w14:paraId="7B44EC15" w14:textId="77777777" w:rsidR="00A20396" w:rsidRDefault="003654BB">
      <w:pPr>
        <w:numPr>
          <w:ilvl w:val="0"/>
          <w:numId w:val="34"/>
        </w:numPr>
        <w:tabs>
          <w:tab w:val="clear" w:pos="576"/>
          <w:tab w:val="left" w:pos="1296"/>
        </w:tabs>
        <w:spacing w:before="4" w:line="251" w:lineRule="exact"/>
        <w:ind w:left="1296" w:hanging="576"/>
        <w:textAlignment w:val="baseline"/>
        <w:rPr>
          <w:rFonts w:ascii="Arial" w:eastAsia="Arial" w:hAnsi="Arial"/>
          <w:color w:val="000000"/>
        </w:rPr>
      </w:pPr>
      <w:r>
        <w:rPr>
          <w:rFonts w:ascii="Arial" w:eastAsia="Arial" w:hAnsi="Arial"/>
          <w:color w:val="000000"/>
          <w:sz w:val="22"/>
          <w:lang w:val="en-US"/>
        </w:rPr>
        <w:t>restore the Government Data itself or using a third party.</w:t>
      </w:r>
    </w:p>
    <w:p w14:paraId="1E21EDAC" w14:textId="77777777" w:rsidR="00A20396" w:rsidRDefault="003654BB">
      <w:pPr>
        <w:spacing w:before="255" w:line="249" w:lineRule="exact"/>
        <w:ind w:left="720" w:right="216" w:hanging="720"/>
        <w:textAlignment w:val="baseline"/>
        <w:rPr>
          <w:rFonts w:ascii="Arial" w:eastAsia="Arial" w:hAnsi="Arial"/>
          <w:color w:val="000000"/>
        </w:rPr>
      </w:pPr>
      <w:r>
        <w:rPr>
          <w:rFonts w:ascii="Arial" w:eastAsia="Arial" w:hAnsi="Arial"/>
          <w:color w:val="000000"/>
          <w:sz w:val="22"/>
          <w:lang w:val="en-US"/>
        </w:rPr>
        <w:t>14.8 The Supplier must pay each Party's reasonable costs of complying with clause 14.7 unless the Buyer is at fault.</w:t>
      </w:r>
    </w:p>
    <w:p w14:paraId="16A7A5B2" w14:textId="77777777" w:rsidR="00A20396" w:rsidRDefault="003654BB">
      <w:pPr>
        <w:spacing w:before="263" w:line="252" w:lineRule="exact"/>
        <w:ind w:left="720" w:right="144" w:hanging="720"/>
        <w:textAlignment w:val="baseline"/>
        <w:rPr>
          <w:rFonts w:ascii="Arial" w:eastAsia="Arial" w:hAnsi="Arial"/>
          <w:color w:val="000000"/>
        </w:rPr>
      </w:pPr>
      <w:r>
        <w:rPr>
          <w:rFonts w:ascii="Arial" w:eastAsia="Arial" w:hAnsi="Arial"/>
          <w:color w:val="000000"/>
          <w:sz w:val="22"/>
          <w:lang w:val="en-US"/>
        </w:rPr>
        <w:t>14.9 Only the Buyer can decide what processing of Personal Data a Supplier can do under the Contract and must specify it for the Contract using the template in Annex 1 of the Order Form (</w:t>
      </w:r>
      <w:proofErr w:type="spellStart"/>
      <w:r>
        <w:rPr>
          <w:rFonts w:ascii="Arial" w:eastAsia="Arial" w:hAnsi="Arial"/>
          <w:i/>
          <w:color w:val="000000"/>
          <w:sz w:val="22"/>
          <w:lang w:val="en-US"/>
        </w:rPr>
        <w:t>Authorised</w:t>
      </w:r>
      <w:proofErr w:type="spellEnd"/>
      <w:r>
        <w:rPr>
          <w:rFonts w:ascii="Arial" w:eastAsia="Arial" w:hAnsi="Arial"/>
          <w:i/>
          <w:color w:val="000000"/>
          <w:sz w:val="22"/>
          <w:lang w:val="en-US"/>
        </w:rPr>
        <w:t xml:space="preserve"> Processing</w:t>
      </w:r>
      <w:r>
        <w:rPr>
          <w:rFonts w:ascii="Arial" w:eastAsia="Arial" w:hAnsi="Arial"/>
          <w:color w:val="000000"/>
          <w:sz w:val="22"/>
          <w:lang w:val="en-US"/>
        </w:rPr>
        <w:t>).</w:t>
      </w:r>
    </w:p>
    <w:p w14:paraId="388C58B5" w14:textId="77777777" w:rsidR="00A20396" w:rsidRDefault="003654BB">
      <w:pPr>
        <w:spacing w:before="253" w:line="252" w:lineRule="exact"/>
        <w:ind w:left="720" w:right="144" w:hanging="720"/>
        <w:textAlignment w:val="baseline"/>
        <w:rPr>
          <w:rFonts w:ascii="Arial" w:eastAsia="Arial" w:hAnsi="Arial"/>
          <w:color w:val="000000"/>
        </w:rPr>
      </w:pPr>
      <w:r>
        <w:rPr>
          <w:rFonts w:ascii="Arial" w:eastAsia="Arial" w:hAnsi="Arial"/>
          <w:color w:val="000000"/>
          <w:sz w:val="22"/>
          <w:lang w:val="en-US"/>
        </w:rPr>
        <w:t xml:space="preserve">14.10 The Supplier must only process Personal Data if </w:t>
      </w:r>
      <w:proofErr w:type="spellStart"/>
      <w:r>
        <w:rPr>
          <w:rFonts w:ascii="Arial" w:eastAsia="Arial" w:hAnsi="Arial"/>
          <w:color w:val="000000"/>
          <w:sz w:val="22"/>
          <w:lang w:val="en-US"/>
        </w:rPr>
        <w:t>authorised</w:t>
      </w:r>
      <w:proofErr w:type="spellEnd"/>
      <w:r>
        <w:rPr>
          <w:rFonts w:ascii="Arial" w:eastAsia="Arial" w:hAnsi="Arial"/>
          <w:color w:val="000000"/>
          <w:sz w:val="22"/>
          <w:lang w:val="en-US"/>
        </w:rPr>
        <w:t xml:space="preserve"> to do so in the Annex to the Order Form (</w:t>
      </w:r>
      <w:proofErr w:type="spellStart"/>
      <w:r>
        <w:rPr>
          <w:rFonts w:ascii="Arial" w:eastAsia="Arial" w:hAnsi="Arial"/>
          <w:i/>
          <w:color w:val="000000"/>
          <w:sz w:val="22"/>
          <w:lang w:val="en-US"/>
        </w:rPr>
        <w:t>Authorised</w:t>
      </w:r>
      <w:proofErr w:type="spellEnd"/>
      <w:r>
        <w:rPr>
          <w:rFonts w:ascii="Arial" w:eastAsia="Arial" w:hAnsi="Arial"/>
          <w:i/>
          <w:color w:val="000000"/>
          <w:sz w:val="22"/>
          <w:lang w:val="en-US"/>
        </w:rPr>
        <w:t xml:space="preserve"> Processing</w:t>
      </w:r>
      <w:r>
        <w:rPr>
          <w:rFonts w:ascii="Arial" w:eastAsia="Arial" w:hAnsi="Arial"/>
          <w:color w:val="000000"/>
          <w:sz w:val="22"/>
          <w:lang w:val="en-US"/>
        </w:rPr>
        <w:t>) by the Buyer. Any further written instructions relating to the processing of Personal Data are incorporated into Annex 1 of the Order Form.</w:t>
      </w:r>
    </w:p>
    <w:p w14:paraId="7B33F6AF" w14:textId="77777777" w:rsidR="00A20396" w:rsidRDefault="003654BB">
      <w:pPr>
        <w:spacing w:before="255" w:line="253" w:lineRule="exact"/>
        <w:ind w:left="720" w:right="360" w:hanging="720"/>
        <w:jc w:val="both"/>
        <w:textAlignment w:val="baseline"/>
        <w:rPr>
          <w:rFonts w:ascii="Arial" w:eastAsia="Arial" w:hAnsi="Arial"/>
          <w:color w:val="000000"/>
        </w:rPr>
      </w:pPr>
      <w:r>
        <w:rPr>
          <w:rFonts w:ascii="Arial" w:eastAsia="Arial" w:hAnsi="Arial"/>
          <w:color w:val="000000"/>
          <w:sz w:val="22"/>
          <w:lang w:val="en-US"/>
        </w:rPr>
        <w:t>14.11 The Supplier must give all reasonable assistance to the Buyer in the preparation of any Data Protection Impact Assessment before starting any processing, including:</w:t>
      </w:r>
    </w:p>
    <w:p w14:paraId="138B9D19" w14:textId="77777777" w:rsidR="00A20396" w:rsidRDefault="003654BB">
      <w:pPr>
        <w:numPr>
          <w:ilvl w:val="0"/>
          <w:numId w:val="35"/>
        </w:numPr>
        <w:tabs>
          <w:tab w:val="clear" w:pos="576"/>
          <w:tab w:val="left" w:pos="1296"/>
        </w:tabs>
        <w:spacing w:line="251" w:lineRule="exact"/>
        <w:ind w:left="1296" w:hanging="576"/>
        <w:textAlignment w:val="baseline"/>
        <w:rPr>
          <w:rFonts w:ascii="Arial" w:eastAsia="Arial" w:hAnsi="Arial"/>
          <w:color w:val="000000"/>
        </w:rPr>
      </w:pPr>
      <w:r>
        <w:rPr>
          <w:rFonts w:ascii="Arial" w:eastAsia="Arial" w:hAnsi="Arial"/>
          <w:color w:val="000000"/>
          <w:sz w:val="22"/>
          <w:lang w:val="en-US"/>
        </w:rPr>
        <w:t xml:space="preserve">a systematic description of the expected processing and its </w:t>
      </w:r>
      <w:proofErr w:type="gramStart"/>
      <w:r>
        <w:rPr>
          <w:rFonts w:ascii="Arial" w:eastAsia="Arial" w:hAnsi="Arial"/>
          <w:color w:val="000000"/>
          <w:sz w:val="22"/>
          <w:lang w:val="en-US"/>
        </w:rPr>
        <w:t>purpose;</w:t>
      </w:r>
      <w:proofErr w:type="gramEnd"/>
    </w:p>
    <w:p w14:paraId="6E1695EE" w14:textId="77777777" w:rsidR="00A20396" w:rsidRDefault="003654BB">
      <w:pPr>
        <w:numPr>
          <w:ilvl w:val="0"/>
          <w:numId w:val="35"/>
        </w:numPr>
        <w:tabs>
          <w:tab w:val="clear" w:pos="576"/>
          <w:tab w:val="left" w:pos="1296"/>
        </w:tabs>
        <w:spacing w:before="3" w:line="250" w:lineRule="exact"/>
        <w:ind w:left="1296" w:hanging="576"/>
        <w:textAlignment w:val="baseline"/>
        <w:rPr>
          <w:rFonts w:ascii="Arial" w:eastAsia="Arial" w:hAnsi="Arial"/>
          <w:color w:val="000000"/>
        </w:rPr>
      </w:pPr>
      <w:r>
        <w:rPr>
          <w:rFonts w:ascii="Arial" w:eastAsia="Arial" w:hAnsi="Arial"/>
          <w:color w:val="000000"/>
          <w:sz w:val="22"/>
          <w:lang w:val="en-US"/>
        </w:rPr>
        <w:t xml:space="preserve">the necessity and proportionality of the processing </w:t>
      </w:r>
      <w:proofErr w:type="gramStart"/>
      <w:r>
        <w:rPr>
          <w:rFonts w:ascii="Arial" w:eastAsia="Arial" w:hAnsi="Arial"/>
          <w:color w:val="000000"/>
          <w:sz w:val="22"/>
          <w:lang w:val="en-US"/>
        </w:rPr>
        <w:t>operations;</w:t>
      </w:r>
      <w:proofErr w:type="gramEnd"/>
    </w:p>
    <w:p w14:paraId="7382C118" w14:textId="77777777" w:rsidR="00A20396" w:rsidRDefault="003654BB">
      <w:pPr>
        <w:numPr>
          <w:ilvl w:val="0"/>
          <w:numId w:val="35"/>
        </w:numPr>
        <w:tabs>
          <w:tab w:val="clear" w:pos="576"/>
          <w:tab w:val="left" w:pos="1296"/>
        </w:tabs>
        <w:spacing w:line="251" w:lineRule="exact"/>
        <w:ind w:left="1296" w:hanging="576"/>
        <w:textAlignment w:val="baseline"/>
        <w:rPr>
          <w:rFonts w:ascii="Arial" w:eastAsia="Arial" w:hAnsi="Arial"/>
          <w:color w:val="000000"/>
        </w:rPr>
      </w:pPr>
      <w:r>
        <w:rPr>
          <w:rFonts w:ascii="Arial" w:eastAsia="Arial" w:hAnsi="Arial"/>
          <w:color w:val="000000"/>
          <w:sz w:val="22"/>
          <w:lang w:val="en-US"/>
        </w:rPr>
        <w:t xml:space="preserve">the risks to the rights and freedoms of Data </w:t>
      </w:r>
      <w:proofErr w:type="gramStart"/>
      <w:r>
        <w:rPr>
          <w:rFonts w:ascii="Arial" w:eastAsia="Arial" w:hAnsi="Arial"/>
          <w:color w:val="000000"/>
          <w:sz w:val="22"/>
          <w:lang w:val="en-US"/>
        </w:rPr>
        <w:t>Subjects;</w:t>
      </w:r>
      <w:proofErr w:type="gramEnd"/>
    </w:p>
    <w:p w14:paraId="7A36BCD0" w14:textId="77777777" w:rsidR="00A20396" w:rsidRDefault="003654BB">
      <w:pPr>
        <w:numPr>
          <w:ilvl w:val="0"/>
          <w:numId w:val="35"/>
        </w:numPr>
        <w:tabs>
          <w:tab w:val="clear" w:pos="576"/>
          <w:tab w:val="left" w:pos="1296"/>
        </w:tabs>
        <w:spacing w:after="133" w:line="254" w:lineRule="exact"/>
        <w:ind w:left="1296" w:right="576" w:hanging="576"/>
        <w:textAlignment w:val="baseline"/>
        <w:rPr>
          <w:rFonts w:ascii="Arial" w:eastAsia="Arial" w:hAnsi="Arial"/>
          <w:color w:val="000000"/>
        </w:rPr>
      </w:pPr>
      <w:r>
        <w:rPr>
          <w:rFonts w:ascii="Arial" w:eastAsia="Arial" w:hAnsi="Arial"/>
          <w:color w:val="000000"/>
          <w:sz w:val="22"/>
          <w:lang w:val="en-US"/>
        </w:rPr>
        <w:t>the intended measures to address the risks, including safeguards, security measures and mechanisms to protect Personal Data.</w:t>
      </w:r>
    </w:p>
    <w:p w14:paraId="20F66496"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23</w:t>
      </w:r>
    </w:p>
    <w:p w14:paraId="277D8D0F"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169945A1" w14:textId="77777777" w:rsidR="00A20396" w:rsidRDefault="00A20396">
      <w:pPr>
        <w:sectPr w:rsidR="00A20396">
          <w:pgSz w:w="11914" w:h="16838"/>
          <w:pgMar w:top="700" w:right="1373" w:bottom="282" w:left="1401" w:header="720" w:footer="720" w:gutter="0"/>
          <w:cols w:space="720"/>
        </w:sectPr>
      </w:pPr>
    </w:p>
    <w:p w14:paraId="1110E86A"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50B0E374"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2D12B4C8" w14:textId="77777777" w:rsidR="00A20396" w:rsidRDefault="003654BB">
      <w:pPr>
        <w:spacing w:before="1279" w:line="253" w:lineRule="exact"/>
        <w:ind w:left="792" w:right="432" w:hanging="792"/>
        <w:jc w:val="both"/>
        <w:textAlignment w:val="baseline"/>
        <w:rPr>
          <w:rFonts w:ascii="Arial" w:eastAsia="Arial" w:hAnsi="Arial"/>
          <w:color w:val="000000"/>
        </w:rPr>
      </w:pPr>
      <w:r>
        <w:rPr>
          <w:rFonts w:ascii="Arial" w:eastAsia="Arial" w:hAnsi="Arial"/>
          <w:color w:val="000000"/>
          <w:sz w:val="22"/>
          <w:lang w:val="en-US"/>
        </w:rPr>
        <w:t>14.12 The Supplier must notify the Buyer immediately if it thinks the Buyer's instructions breach the Data Protection Legislation.</w:t>
      </w:r>
    </w:p>
    <w:p w14:paraId="41AE15C0" w14:textId="77777777" w:rsidR="00A20396" w:rsidRDefault="003654BB">
      <w:pPr>
        <w:spacing w:before="248" w:line="253" w:lineRule="exact"/>
        <w:ind w:left="792" w:right="216" w:hanging="792"/>
        <w:textAlignment w:val="baseline"/>
        <w:rPr>
          <w:rFonts w:ascii="Arial" w:eastAsia="Arial" w:hAnsi="Arial"/>
          <w:color w:val="000000"/>
        </w:rPr>
      </w:pPr>
      <w:r>
        <w:rPr>
          <w:rFonts w:ascii="Arial" w:eastAsia="Arial" w:hAnsi="Arial"/>
          <w:color w:val="000000"/>
          <w:sz w:val="22"/>
          <w:lang w:val="en-US"/>
        </w:rPr>
        <w:t>14.13 The Supplier must put in place appropriate Protective Measures to protect against a Data Loss Event which must be approved by the Buyer.</w:t>
      </w:r>
    </w:p>
    <w:p w14:paraId="4E855053" w14:textId="77777777" w:rsidR="00A20396" w:rsidRDefault="003654BB">
      <w:pPr>
        <w:spacing w:before="257" w:line="253" w:lineRule="exact"/>
        <w:ind w:left="792" w:right="432" w:hanging="792"/>
        <w:jc w:val="both"/>
        <w:textAlignment w:val="baseline"/>
        <w:rPr>
          <w:rFonts w:ascii="Arial" w:eastAsia="Arial" w:hAnsi="Arial"/>
          <w:color w:val="000000"/>
        </w:rPr>
      </w:pPr>
      <w:r>
        <w:rPr>
          <w:rFonts w:ascii="Arial" w:eastAsia="Arial" w:hAnsi="Arial"/>
          <w:color w:val="000000"/>
          <w:sz w:val="22"/>
          <w:lang w:val="en-US"/>
        </w:rPr>
        <w:t>14.14 If lawful to notify the Buyer, the Supplier must notify it if the Supplier is required to process Personal Data by Law promptly and before processing it.</w:t>
      </w:r>
    </w:p>
    <w:p w14:paraId="6B67575E" w14:textId="77777777" w:rsidR="00A20396" w:rsidRDefault="003654BB">
      <w:pPr>
        <w:spacing w:before="251" w:line="253" w:lineRule="exact"/>
        <w:textAlignment w:val="baseline"/>
        <w:rPr>
          <w:rFonts w:ascii="Arial" w:eastAsia="Arial" w:hAnsi="Arial"/>
          <w:color w:val="000000"/>
          <w:spacing w:val="1"/>
        </w:rPr>
      </w:pPr>
      <w:r>
        <w:rPr>
          <w:rFonts w:ascii="Arial" w:eastAsia="Arial" w:hAnsi="Arial"/>
          <w:color w:val="000000"/>
          <w:spacing w:val="1"/>
          <w:sz w:val="22"/>
          <w:lang w:val="en-US"/>
        </w:rPr>
        <w:t>14.15 The Supplier must take all reasonable steps to ensure the reliability and integrity of</w:t>
      </w:r>
    </w:p>
    <w:p w14:paraId="768F9B78" w14:textId="77777777" w:rsidR="00A20396" w:rsidRDefault="003654BB">
      <w:pPr>
        <w:spacing w:before="1" w:line="253" w:lineRule="exact"/>
        <w:ind w:left="792"/>
        <w:textAlignment w:val="baseline"/>
        <w:rPr>
          <w:rFonts w:ascii="Arial" w:eastAsia="Arial" w:hAnsi="Arial"/>
          <w:color w:val="000000"/>
        </w:rPr>
      </w:pPr>
      <w:r>
        <w:rPr>
          <w:rFonts w:ascii="Arial" w:eastAsia="Arial" w:hAnsi="Arial"/>
          <w:color w:val="000000"/>
          <w:sz w:val="22"/>
          <w:lang w:val="en-US"/>
        </w:rPr>
        <w:t>any Supplier Staff who have access to the Personal Data and ensure that they:</w:t>
      </w:r>
    </w:p>
    <w:p w14:paraId="7E4C4134" w14:textId="77777777" w:rsidR="00A20396" w:rsidRDefault="003654BB">
      <w:pPr>
        <w:numPr>
          <w:ilvl w:val="0"/>
          <w:numId w:val="36"/>
        </w:numPr>
        <w:tabs>
          <w:tab w:val="clear" w:pos="576"/>
          <w:tab w:val="left" w:pos="1368"/>
        </w:tabs>
        <w:spacing w:before="2" w:line="252" w:lineRule="exact"/>
        <w:ind w:left="1368" w:hanging="576"/>
        <w:textAlignment w:val="baseline"/>
        <w:rPr>
          <w:rFonts w:ascii="Arial" w:eastAsia="Arial" w:hAnsi="Arial"/>
          <w:color w:val="000000"/>
        </w:rPr>
      </w:pPr>
      <w:r>
        <w:rPr>
          <w:rFonts w:ascii="Arial" w:eastAsia="Arial" w:hAnsi="Arial"/>
          <w:color w:val="000000"/>
          <w:sz w:val="22"/>
          <w:lang w:val="en-US"/>
        </w:rPr>
        <w:t xml:space="preserve">are aware of and comply with the Supplier's duties under this clause </w:t>
      </w:r>
      <w:proofErr w:type="gramStart"/>
      <w:r>
        <w:rPr>
          <w:rFonts w:ascii="Arial" w:eastAsia="Arial" w:hAnsi="Arial"/>
          <w:color w:val="000000"/>
          <w:sz w:val="22"/>
          <w:lang w:val="en-US"/>
        </w:rPr>
        <w:t>11;</w:t>
      </w:r>
      <w:proofErr w:type="gramEnd"/>
    </w:p>
    <w:p w14:paraId="4E6E5669" w14:textId="77777777" w:rsidR="00A20396" w:rsidRDefault="003654BB">
      <w:pPr>
        <w:numPr>
          <w:ilvl w:val="0"/>
          <w:numId w:val="36"/>
        </w:numPr>
        <w:tabs>
          <w:tab w:val="clear" w:pos="576"/>
          <w:tab w:val="left" w:pos="1368"/>
        </w:tabs>
        <w:spacing w:line="254" w:lineRule="exact"/>
        <w:ind w:left="1368" w:right="216" w:hanging="576"/>
        <w:textAlignment w:val="baseline"/>
        <w:rPr>
          <w:rFonts w:ascii="Arial" w:eastAsia="Arial" w:hAnsi="Arial"/>
          <w:color w:val="000000"/>
        </w:rPr>
      </w:pPr>
      <w:r>
        <w:rPr>
          <w:rFonts w:ascii="Arial" w:eastAsia="Arial" w:hAnsi="Arial"/>
          <w:color w:val="000000"/>
          <w:sz w:val="22"/>
          <w:lang w:val="en-US"/>
        </w:rPr>
        <w:t xml:space="preserve">are subject to appropriate confidentiality undertakings with the Supplier or any </w:t>
      </w:r>
      <w:proofErr w:type="spellStart"/>
      <w:proofErr w:type="gramStart"/>
      <w:r>
        <w:rPr>
          <w:rFonts w:ascii="Arial" w:eastAsia="Arial" w:hAnsi="Arial"/>
          <w:color w:val="000000"/>
          <w:sz w:val="22"/>
          <w:lang w:val="en-US"/>
        </w:rPr>
        <w:t>Subprocessor</w:t>
      </w:r>
      <w:proofErr w:type="spellEnd"/>
      <w:r>
        <w:rPr>
          <w:rFonts w:ascii="Arial" w:eastAsia="Arial" w:hAnsi="Arial"/>
          <w:color w:val="000000"/>
          <w:sz w:val="22"/>
          <w:lang w:val="en-US"/>
        </w:rPr>
        <w:t>;</w:t>
      </w:r>
      <w:proofErr w:type="gramEnd"/>
    </w:p>
    <w:p w14:paraId="79F5D0FC" w14:textId="77777777" w:rsidR="00A20396" w:rsidRDefault="003654BB">
      <w:pPr>
        <w:numPr>
          <w:ilvl w:val="0"/>
          <w:numId w:val="36"/>
        </w:numPr>
        <w:tabs>
          <w:tab w:val="clear" w:pos="576"/>
          <w:tab w:val="left" w:pos="1368"/>
        </w:tabs>
        <w:spacing w:line="253"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are informed of the confidential nature of the Personal Data and do not provide any of the Personal Data to any third Party unless directed in writing to do so by the Buyer or as otherwise allowed by the </w:t>
      </w:r>
      <w:proofErr w:type="gramStart"/>
      <w:r>
        <w:rPr>
          <w:rFonts w:ascii="Arial" w:eastAsia="Arial" w:hAnsi="Arial"/>
          <w:color w:val="000000"/>
          <w:sz w:val="22"/>
          <w:lang w:val="en-US"/>
        </w:rPr>
        <w:t>Contract;</w:t>
      </w:r>
      <w:proofErr w:type="gramEnd"/>
    </w:p>
    <w:p w14:paraId="665F4164" w14:textId="77777777" w:rsidR="00A20396" w:rsidRDefault="003654BB">
      <w:pPr>
        <w:numPr>
          <w:ilvl w:val="0"/>
          <w:numId w:val="36"/>
        </w:numPr>
        <w:tabs>
          <w:tab w:val="clear" w:pos="576"/>
          <w:tab w:val="left" w:pos="1368"/>
        </w:tabs>
        <w:spacing w:line="252" w:lineRule="exact"/>
        <w:ind w:left="1368" w:right="216" w:hanging="576"/>
        <w:textAlignment w:val="baseline"/>
        <w:rPr>
          <w:rFonts w:ascii="Arial" w:eastAsia="Arial" w:hAnsi="Arial"/>
          <w:color w:val="000000"/>
        </w:rPr>
      </w:pPr>
      <w:r>
        <w:rPr>
          <w:rFonts w:ascii="Arial" w:eastAsia="Arial" w:hAnsi="Arial"/>
          <w:color w:val="000000"/>
          <w:sz w:val="22"/>
          <w:lang w:val="en-US"/>
        </w:rPr>
        <w:t xml:space="preserve">have undergone adequate training in the use, care, </w:t>
      </w:r>
      <w:proofErr w:type="gramStart"/>
      <w:r>
        <w:rPr>
          <w:rFonts w:ascii="Arial" w:eastAsia="Arial" w:hAnsi="Arial"/>
          <w:color w:val="000000"/>
          <w:sz w:val="22"/>
          <w:lang w:val="en-US"/>
        </w:rPr>
        <w:t>protection</w:t>
      </w:r>
      <w:proofErr w:type="gramEnd"/>
      <w:r>
        <w:rPr>
          <w:rFonts w:ascii="Arial" w:eastAsia="Arial" w:hAnsi="Arial"/>
          <w:color w:val="000000"/>
          <w:sz w:val="22"/>
          <w:lang w:val="en-US"/>
        </w:rPr>
        <w:t xml:space="preserve"> and handling of Personal Data.</w:t>
      </w:r>
    </w:p>
    <w:p w14:paraId="6F5C7E41" w14:textId="77777777" w:rsidR="00A20396" w:rsidRDefault="003654BB">
      <w:pPr>
        <w:spacing w:before="245" w:line="258" w:lineRule="exact"/>
        <w:ind w:left="792" w:right="648" w:hanging="792"/>
        <w:textAlignment w:val="baseline"/>
        <w:rPr>
          <w:rFonts w:ascii="Arial" w:eastAsia="Arial" w:hAnsi="Arial"/>
          <w:color w:val="000000"/>
        </w:rPr>
      </w:pPr>
      <w:r>
        <w:rPr>
          <w:rFonts w:ascii="Arial" w:eastAsia="Arial" w:hAnsi="Arial"/>
          <w:color w:val="000000"/>
          <w:sz w:val="22"/>
          <w:lang w:val="en-US"/>
        </w:rPr>
        <w:t xml:space="preserve">14.16 The Supplier must not transfer Personal Data outside of the EU unless </w:t>
      </w:r>
      <w:proofErr w:type="gramStart"/>
      <w:r>
        <w:rPr>
          <w:rFonts w:ascii="Arial" w:eastAsia="Arial" w:hAnsi="Arial"/>
          <w:color w:val="000000"/>
          <w:sz w:val="22"/>
          <w:lang w:val="en-US"/>
        </w:rPr>
        <w:t>all of</w:t>
      </w:r>
      <w:proofErr w:type="gramEnd"/>
      <w:r>
        <w:rPr>
          <w:rFonts w:ascii="Arial" w:eastAsia="Arial" w:hAnsi="Arial"/>
          <w:color w:val="000000"/>
          <w:sz w:val="22"/>
          <w:lang w:val="en-US"/>
        </w:rPr>
        <w:t xml:space="preserve"> the following are true:</w:t>
      </w:r>
    </w:p>
    <w:p w14:paraId="4A647727" w14:textId="77777777" w:rsidR="00A20396" w:rsidRDefault="003654BB">
      <w:pPr>
        <w:numPr>
          <w:ilvl w:val="0"/>
          <w:numId w:val="37"/>
        </w:numPr>
        <w:tabs>
          <w:tab w:val="clear" w:pos="576"/>
          <w:tab w:val="left" w:pos="1368"/>
        </w:tabs>
        <w:spacing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it has obtained prior written consent of the </w:t>
      </w:r>
      <w:proofErr w:type="gramStart"/>
      <w:r>
        <w:rPr>
          <w:rFonts w:ascii="Arial" w:eastAsia="Arial" w:hAnsi="Arial"/>
          <w:color w:val="000000"/>
          <w:spacing w:val="-1"/>
          <w:sz w:val="22"/>
          <w:lang w:val="en-US"/>
        </w:rPr>
        <w:t>Buyer;</w:t>
      </w:r>
      <w:proofErr w:type="gramEnd"/>
    </w:p>
    <w:p w14:paraId="0B3BF09B" w14:textId="77777777" w:rsidR="00A20396" w:rsidRDefault="003654BB">
      <w:pPr>
        <w:numPr>
          <w:ilvl w:val="0"/>
          <w:numId w:val="37"/>
        </w:numPr>
        <w:tabs>
          <w:tab w:val="clear" w:pos="576"/>
          <w:tab w:val="left" w:pos="1368"/>
        </w:tabs>
        <w:spacing w:line="252" w:lineRule="exact"/>
        <w:ind w:left="1368" w:right="432" w:hanging="576"/>
        <w:jc w:val="both"/>
        <w:textAlignment w:val="baseline"/>
        <w:rPr>
          <w:rFonts w:ascii="Arial" w:eastAsia="Arial" w:hAnsi="Arial"/>
          <w:color w:val="000000"/>
        </w:rPr>
      </w:pPr>
      <w:r>
        <w:rPr>
          <w:rFonts w:ascii="Arial" w:eastAsia="Arial" w:hAnsi="Arial"/>
          <w:color w:val="000000"/>
          <w:sz w:val="22"/>
          <w:lang w:val="en-US"/>
        </w:rPr>
        <w:t>the Buyer has decided that there are appropriate safeguards (in accordance with Article 46 of the GDPR</w:t>
      </w:r>
      <w:proofErr w:type="gramStart"/>
      <w:r>
        <w:rPr>
          <w:rFonts w:ascii="Arial" w:eastAsia="Arial" w:hAnsi="Arial"/>
          <w:color w:val="000000"/>
          <w:sz w:val="22"/>
          <w:lang w:val="en-US"/>
        </w:rPr>
        <w:t>);</w:t>
      </w:r>
      <w:proofErr w:type="gramEnd"/>
    </w:p>
    <w:p w14:paraId="158A3132" w14:textId="77777777" w:rsidR="00A20396" w:rsidRDefault="003654BB">
      <w:pPr>
        <w:numPr>
          <w:ilvl w:val="0"/>
          <w:numId w:val="37"/>
        </w:numPr>
        <w:tabs>
          <w:tab w:val="clear" w:pos="576"/>
          <w:tab w:val="left" w:pos="1368"/>
        </w:tabs>
        <w:spacing w:before="3" w:line="253" w:lineRule="exact"/>
        <w:ind w:left="1368" w:right="576" w:hanging="576"/>
        <w:textAlignment w:val="baseline"/>
        <w:rPr>
          <w:rFonts w:ascii="Arial" w:eastAsia="Arial" w:hAnsi="Arial"/>
          <w:color w:val="000000"/>
        </w:rPr>
      </w:pPr>
      <w:r>
        <w:rPr>
          <w:rFonts w:ascii="Arial" w:eastAsia="Arial" w:hAnsi="Arial"/>
          <w:color w:val="000000"/>
          <w:sz w:val="22"/>
          <w:lang w:val="en-US"/>
        </w:rPr>
        <w:t xml:space="preserve">the Data Subject has enforceable rights and effective legal remedies when </w:t>
      </w:r>
      <w:proofErr w:type="gramStart"/>
      <w:r>
        <w:rPr>
          <w:rFonts w:ascii="Arial" w:eastAsia="Arial" w:hAnsi="Arial"/>
          <w:color w:val="000000"/>
          <w:sz w:val="22"/>
          <w:lang w:val="en-US"/>
        </w:rPr>
        <w:t>transferred;</w:t>
      </w:r>
      <w:proofErr w:type="gramEnd"/>
    </w:p>
    <w:p w14:paraId="718DF831" w14:textId="77777777" w:rsidR="00A20396" w:rsidRDefault="003654BB">
      <w:pPr>
        <w:numPr>
          <w:ilvl w:val="0"/>
          <w:numId w:val="37"/>
        </w:numPr>
        <w:tabs>
          <w:tab w:val="clear" w:pos="576"/>
          <w:tab w:val="left" w:pos="1368"/>
        </w:tabs>
        <w:spacing w:line="251" w:lineRule="exact"/>
        <w:ind w:left="1368" w:right="576" w:hanging="576"/>
        <w:textAlignment w:val="baseline"/>
        <w:rPr>
          <w:rFonts w:ascii="Arial" w:eastAsia="Arial" w:hAnsi="Arial"/>
          <w:color w:val="000000"/>
        </w:rPr>
      </w:pPr>
      <w:r>
        <w:rPr>
          <w:rFonts w:ascii="Arial" w:eastAsia="Arial" w:hAnsi="Arial"/>
          <w:color w:val="000000"/>
          <w:sz w:val="22"/>
          <w:lang w:val="en-US"/>
        </w:rPr>
        <w:t xml:space="preserve">the Supplier meets its obligations under the Data Protection Legislation by providing an adequate level of protection to any Personal Data that is </w:t>
      </w:r>
      <w:proofErr w:type="gramStart"/>
      <w:r>
        <w:rPr>
          <w:rFonts w:ascii="Arial" w:eastAsia="Arial" w:hAnsi="Arial"/>
          <w:color w:val="000000"/>
          <w:sz w:val="22"/>
          <w:lang w:val="en-US"/>
        </w:rPr>
        <w:t>transferred;</w:t>
      </w:r>
      <w:proofErr w:type="gramEnd"/>
    </w:p>
    <w:p w14:paraId="6E77765F" w14:textId="77777777" w:rsidR="00A20396" w:rsidRDefault="003654BB">
      <w:pPr>
        <w:numPr>
          <w:ilvl w:val="0"/>
          <w:numId w:val="37"/>
        </w:numPr>
        <w:tabs>
          <w:tab w:val="clear" w:pos="576"/>
          <w:tab w:val="left" w:pos="1368"/>
        </w:tabs>
        <w:spacing w:before="4" w:line="253"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where the Supplier is not bound by Data Protection Legislation it must use its best </w:t>
      </w:r>
      <w:proofErr w:type="spellStart"/>
      <w:r>
        <w:rPr>
          <w:rFonts w:ascii="Arial" w:eastAsia="Arial" w:hAnsi="Arial"/>
          <w:color w:val="000000"/>
          <w:sz w:val="22"/>
          <w:lang w:val="en-US"/>
        </w:rPr>
        <w:t>endeavours</w:t>
      </w:r>
      <w:proofErr w:type="spellEnd"/>
      <w:r>
        <w:rPr>
          <w:rFonts w:ascii="Arial" w:eastAsia="Arial" w:hAnsi="Arial"/>
          <w:color w:val="000000"/>
          <w:sz w:val="22"/>
          <w:lang w:val="en-US"/>
        </w:rPr>
        <w:t xml:space="preserve"> to help the Buyer meet its own obligations under Data Protection Legislation; and</w:t>
      </w:r>
    </w:p>
    <w:p w14:paraId="7804FD0A" w14:textId="77777777" w:rsidR="00A20396" w:rsidRDefault="003654BB">
      <w:pPr>
        <w:numPr>
          <w:ilvl w:val="0"/>
          <w:numId w:val="37"/>
        </w:numPr>
        <w:tabs>
          <w:tab w:val="clear" w:pos="576"/>
          <w:tab w:val="left" w:pos="1368"/>
        </w:tabs>
        <w:spacing w:line="252" w:lineRule="exact"/>
        <w:ind w:left="1368" w:right="288" w:hanging="576"/>
        <w:jc w:val="both"/>
        <w:textAlignment w:val="baseline"/>
        <w:rPr>
          <w:rFonts w:ascii="Arial" w:eastAsia="Arial" w:hAnsi="Arial"/>
          <w:color w:val="000000"/>
        </w:rPr>
      </w:pPr>
      <w:r>
        <w:rPr>
          <w:rFonts w:ascii="Arial" w:eastAsia="Arial" w:hAnsi="Arial"/>
          <w:color w:val="000000"/>
          <w:sz w:val="22"/>
          <w:lang w:val="en-US"/>
        </w:rPr>
        <w:t>the Supplier complies with the Buyer's reasonable prior instructions about the processing of the Personal Data.</w:t>
      </w:r>
    </w:p>
    <w:p w14:paraId="726C6370" w14:textId="77777777" w:rsidR="00A20396" w:rsidRDefault="003654BB">
      <w:pPr>
        <w:spacing w:before="256" w:line="252" w:lineRule="exact"/>
        <w:textAlignment w:val="baseline"/>
        <w:rPr>
          <w:rFonts w:ascii="Arial" w:eastAsia="Arial" w:hAnsi="Arial"/>
          <w:color w:val="000000"/>
          <w:spacing w:val="1"/>
        </w:rPr>
      </w:pPr>
      <w:r>
        <w:rPr>
          <w:rFonts w:ascii="Arial" w:eastAsia="Arial" w:hAnsi="Arial"/>
          <w:color w:val="000000"/>
          <w:spacing w:val="1"/>
          <w:sz w:val="22"/>
          <w:lang w:val="en-US"/>
        </w:rPr>
        <w:t>14.17 The Supplier must notify the Buyer immediately if it:</w:t>
      </w:r>
    </w:p>
    <w:p w14:paraId="432FB4CD" w14:textId="77777777" w:rsidR="00A20396" w:rsidRDefault="003654BB">
      <w:pPr>
        <w:numPr>
          <w:ilvl w:val="0"/>
          <w:numId w:val="38"/>
        </w:numPr>
        <w:tabs>
          <w:tab w:val="clear" w:pos="576"/>
          <w:tab w:val="left" w:pos="1368"/>
        </w:tabs>
        <w:spacing w:line="254" w:lineRule="exact"/>
        <w:ind w:left="1368" w:right="432" w:hanging="576"/>
        <w:textAlignment w:val="baseline"/>
        <w:rPr>
          <w:rFonts w:ascii="Arial" w:eastAsia="Arial" w:hAnsi="Arial"/>
          <w:color w:val="000000"/>
        </w:rPr>
      </w:pPr>
      <w:r>
        <w:rPr>
          <w:rFonts w:ascii="Arial" w:eastAsia="Arial" w:hAnsi="Arial"/>
          <w:color w:val="000000"/>
          <w:sz w:val="22"/>
          <w:lang w:val="en-US"/>
        </w:rPr>
        <w:t>receives a Data Subject Access Request (or purported Data Subject Access Request</w:t>
      </w:r>
      <w:proofErr w:type="gramStart"/>
      <w:r>
        <w:rPr>
          <w:rFonts w:ascii="Arial" w:eastAsia="Arial" w:hAnsi="Arial"/>
          <w:color w:val="000000"/>
          <w:sz w:val="22"/>
          <w:lang w:val="en-US"/>
        </w:rPr>
        <w:t>);</w:t>
      </w:r>
      <w:proofErr w:type="gramEnd"/>
    </w:p>
    <w:p w14:paraId="1837F2B8" w14:textId="77777777" w:rsidR="00A20396" w:rsidRDefault="003654BB">
      <w:pPr>
        <w:numPr>
          <w:ilvl w:val="0"/>
          <w:numId w:val="38"/>
        </w:numPr>
        <w:tabs>
          <w:tab w:val="clear" w:pos="576"/>
          <w:tab w:val="left" w:pos="1368"/>
        </w:tabs>
        <w:spacing w:line="251"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receives a request to rectify, block or erase any Personal </w:t>
      </w:r>
      <w:proofErr w:type="gramStart"/>
      <w:r>
        <w:rPr>
          <w:rFonts w:ascii="Arial" w:eastAsia="Arial" w:hAnsi="Arial"/>
          <w:color w:val="000000"/>
          <w:spacing w:val="-1"/>
          <w:sz w:val="22"/>
          <w:lang w:val="en-US"/>
        </w:rPr>
        <w:t>Data;</w:t>
      </w:r>
      <w:proofErr w:type="gramEnd"/>
    </w:p>
    <w:p w14:paraId="356732F1" w14:textId="77777777" w:rsidR="00A20396" w:rsidRDefault="003654BB">
      <w:pPr>
        <w:numPr>
          <w:ilvl w:val="0"/>
          <w:numId w:val="38"/>
        </w:numPr>
        <w:tabs>
          <w:tab w:val="clear" w:pos="576"/>
          <w:tab w:val="left" w:pos="1368"/>
        </w:tabs>
        <w:spacing w:before="2" w:line="253" w:lineRule="exact"/>
        <w:ind w:left="1368" w:right="720" w:hanging="576"/>
        <w:textAlignment w:val="baseline"/>
        <w:rPr>
          <w:rFonts w:ascii="Arial" w:eastAsia="Arial" w:hAnsi="Arial"/>
          <w:color w:val="000000"/>
        </w:rPr>
      </w:pPr>
      <w:r>
        <w:rPr>
          <w:rFonts w:ascii="Arial" w:eastAsia="Arial" w:hAnsi="Arial"/>
          <w:color w:val="000000"/>
          <w:sz w:val="22"/>
          <w:lang w:val="en-US"/>
        </w:rPr>
        <w:t xml:space="preserve">receives any other request, complaint or communication relating to either Party's obligations under the Data Protection </w:t>
      </w:r>
      <w:proofErr w:type="gramStart"/>
      <w:r>
        <w:rPr>
          <w:rFonts w:ascii="Arial" w:eastAsia="Arial" w:hAnsi="Arial"/>
          <w:color w:val="000000"/>
          <w:sz w:val="22"/>
          <w:lang w:val="en-US"/>
        </w:rPr>
        <w:t>Legislation;</w:t>
      </w:r>
      <w:proofErr w:type="gramEnd"/>
    </w:p>
    <w:p w14:paraId="531A26EF" w14:textId="77777777" w:rsidR="00A20396" w:rsidRDefault="003654BB">
      <w:pPr>
        <w:numPr>
          <w:ilvl w:val="0"/>
          <w:numId w:val="38"/>
        </w:numPr>
        <w:tabs>
          <w:tab w:val="clear" w:pos="576"/>
          <w:tab w:val="left" w:pos="1368"/>
        </w:tabs>
        <w:spacing w:line="251"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receives any communication from the Information Commissioner or any other regulatory authority in connection with Personal Data processed under this </w:t>
      </w:r>
      <w:proofErr w:type="gramStart"/>
      <w:r>
        <w:rPr>
          <w:rFonts w:ascii="Arial" w:eastAsia="Arial" w:hAnsi="Arial"/>
          <w:color w:val="000000"/>
          <w:sz w:val="22"/>
          <w:lang w:val="en-US"/>
        </w:rPr>
        <w:t>Contract;</w:t>
      </w:r>
      <w:proofErr w:type="gramEnd"/>
    </w:p>
    <w:p w14:paraId="2D54816E" w14:textId="77777777" w:rsidR="00A20396" w:rsidRDefault="003654BB">
      <w:pPr>
        <w:numPr>
          <w:ilvl w:val="0"/>
          <w:numId w:val="38"/>
        </w:numPr>
        <w:tabs>
          <w:tab w:val="clear" w:pos="576"/>
          <w:tab w:val="left" w:pos="1368"/>
        </w:tabs>
        <w:spacing w:line="256" w:lineRule="exact"/>
        <w:ind w:left="1368" w:right="288" w:hanging="576"/>
        <w:jc w:val="both"/>
        <w:textAlignment w:val="baseline"/>
        <w:rPr>
          <w:rFonts w:ascii="Arial" w:eastAsia="Arial" w:hAnsi="Arial"/>
          <w:color w:val="000000"/>
          <w:spacing w:val="-2"/>
        </w:rPr>
      </w:pPr>
      <w:r>
        <w:rPr>
          <w:rFonts w:ascii="Arial" w:eastAsia="Arial" w:hAnsi="Arial"/>
          <w:color w:val="000000"/>
          <w:spacing w:val="-2"/>
          <w:sz w:val="22"/>
          <w:lang w:val="en-US"/>
        </w:rPr>
        <w:t xml:space="preserve">receives a request from any third Party for disclosure of Personal Data where compliance with the request is required or claims to be required by </w:t>
      </w:r>
      <w:proofErr w:type="gramStart"/>
      <w:r>
        <w:rPr>
          <w:rFonts w:ascii="Arial" w:eastAsia="Arial" w:hAnsi="Arial"/>
          <w:color w:val="000000"/>
          <w:spacing w:val="-2"/>
          <w:sz w:val="22"/>
          <w:lang w:val="en-US"/>
        </w:rPr>
        <w:t>Law;</w:t>
      </w:r>
      <w:proofErr w:type="gramEnd"/>
    </w:p>
    <w:p w14:paraId="1DF6344D" w14:textId="77777777" w:rsidR="00A20396" w:rsidRDefault="003654BB">
      <w:pPr>
        <w:numPr>
          <w:ilvl w:val="0"/>
          <w:numId w:val="38"/>
        </w:numPr>
        <w:tabs>
          <w:tab w:val="clear" w:pos="576"/>
          <w:tab w:val="left" w:pos="1368"/>
        </w:tabs>
        <w:spacing w:after="575" w:line="250" w:lineRule="exact"/>
        <w:ind w:left="1368" w:hanging="576"/>
        <w:jc w:val="both"/>
        <w:textAlignment w:val="baseline"/>
        <w:rPr>
          <w:rFonts w:ascii="Arial" w:eastAsia="Arial" w:hAnsi="Arial"/>
          <w:color w:val="000000"/>
          <w:spacing w:val="-2"/>
        </w:rPr>
      </w:pPr>
      <w:r>
        <w:rPr>
          <w:rFonts w:ascii="Arial" w:eastAsia="Arial" w:hAnsi="Arial"/>
          <w:color w:val="000000"/>
          <w:spacing w:val="-2"/>
          <w:sz w:val="22"/>
          <w:lang w:val="en-US"/>
        </w:rPr>
        <w:t>becomes aware of a Data Loss Event.</w:t>
      </w:r>
    </w:p>
    <w:p w14:paraId="09413190"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24</w:t>
      </w:r>
    </w:p>
    <w:p w14:paraId="25170EA5"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0099A5AA" w14:textId="77777777" w:rsidR="00A20396" w:rsidRDefault="00A20396">
      <w:pPr>
        <w:sectPr w:rsidR="00A20396">
          <w:pgSz w:w="11914" w:h="16838"/>
          <w:pgMar w:top="700" w:right="1373" w:bottom="282" w:left="1401" w:header="720" w:footer="720" w:gutter="0"/>
          <w:cols w:space="720"/>
        </w:sectPr>
      </w:pPr>
    </w:p>
    <w:p w14:paraId="21751671"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23EAC2EC"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00449CDC" w14:textId="77777777" w:rsidR="00A20396" w:rsidRDefault="003654BB">
      <w:pPr>
        <w:spacing w:before="1022" w:line="254" w:lineRule="exact"/>
        <w:ind w:left="792" w:right="864" w:hanging="792"/>
        <w:textAlignment w:val="baseline"/>
        <w:rPr>
          <w:rFonts w:ascii="Arial" w:eastAsia="Arial" w:hAnsi="Arial"/>
          <w:color w:val="000000"/>
        </w:rPr>
      </w:pPr>
      <w:r>
        <w:rPr>
          <w:rFonts w:ascii="Arial" w:eastAsia="Arial" w:hAnsi="Arial"/>
          <w:color w:val="000000"/>
          <w:sz w:val="22"/>
          <w:lang w:val="en-US"/>
        </w:rPr>
        <w:t>14.18 Any requirement to notify under clause 14.17 includes the provision of further information to the Buyer in stages as details become available.</w:t>
      </w:r>
    </w:p>
    <w:p w14:paraId="634259D5" w14:textId="77777777" w:rsidR="00A20396" w:rsidRDefault="003654BB">
      <w:pPr>
        <w:spacing w:before="246" w:line="254" w:lineRule="exact"/>
        <w:ind w:left="792" w:right="144" w:hanging="792"/>
        <w:textAlignment w:val="baseline"/>
        <w:rPr>
          <w:rFonts w:ascii="Arial" w:eastAsia="Arial" w:hAnsi="Arial"/>
          <w:color w:val="000000"/>
          <w:spacing w:val="-1"/>
        </w:rPr>
      </w:pPr>
      <w:r>
        <w:rPr>
          <w:rFonts w:ascii="Arial" w:eastAsia="Arial" w:hAnsi="Arial"/>
          <w:color w:val="000000"/>
          <w:spacing w:val="-1"/>
          <w:sz w:val="22"/>
          <w:lang w:val="en-US"/>
        </w:rPr>
        <w:t>14.19 The Supplier must promptly provide the Buyer with full assistance in relation to any Party's obligations under Data Protection Legislation and any complaint, communication or request made under clause 14.17. This includes giving the Buyer:</w:t>
      </w:r>
    </w:p>
    <w:p w14:paraId="037D2187" w14:textId="77777777" w:rsidR="00A20396" w:rsidRDefault="003654BB">
      <w:pPr>
        <w:numPr>
          <w:ilvl w:val="0"/>
          <w:numId w:val="39"/>
        </w:numPr>
        <w:tabs>
          <w:tab w:val="clear" w:pos="576"/>
          <w:tab w:val="left" w:pos="1368"/>
        </w:tabs>
        <w:spacing w:line="254" w:lineRule="exact"/>
        <w:ind w:left="1368" w:hanging="576"/>
        <w:textAlignment w:val="baseline"/>
        <w:rPr>
          <w:rFonts w:ascii="Arial" w:eastAsia="Arial" w:hAnsi="Arial"/>
          <w:color w:val="000000"/>
        </w:rPr>
      </w:pPr>
      <w:r>
        <w:rPr>
          <w:rFonts w:ascii="Arial" w:eastAsia="Arial" w:hAnsi="Arial"/>
          <w:color w:val="000000"/>
          <w:sz w:val="22"/>
          <w:lang w:val="en-US"/>
        </w:rPr>
        <w:t xml:space="preserve">full details and copies of the complaint, communication or </w:t>
      </w:r>
      <w:proofErr w:type="gramStart"/>
      <w:r>
        <w:rPr>
          <w:rFonts w:ascii="Arial" w:eastAsia="Arial" w:hAnsi="Arial"/>
          <w:color w:val="000000"/>
          <w:sz w:val="22"/>
          <w:lang w:val="en-US"/>
        </w:rPr>
        <w:t>request;</w:t>
      </w:r>
      <w:proofErr w:type="gramEnd"/>
    </w:p>
    <w:p w14:paraId="727BF9C1" w14:textId="77777777" w:rsidR="00A20396" w:rsidRDefault="003654BB">
      <w:pPr>
        <w:numPr>
          <w:ilvl w:val="0"/>
          <w:numId w:val="39"/>
        </w:numPr>
        <w:tabs>
          <w:tab w:val="clear" w:pos="576"/>
          <w:tab w:val="left" w:pos="1368"/>
        </w:tabs>
        <w:spacing w:before="1" w:line="254" w:lineRule="exact"/>
        <w:ind w:left="1368" w:right="576" w:hanging="576"/>
        <w:textAlignment w:val="baseline"/>
        <w:rPr>
          <w:rFonts w:ascii="Arial" w:eastAsia="Arial" w:hAnsi="Arial"/>
          <w:color w:val="000000"/>
        </w:rPr>
      </w:pPr>
      <w:r>
        <w:rPr>
          <w:rFonts w:ascii="Arial" w:eastAsia="Arial" w:hAnsi="Arial"/>
          <w:color w:val="000000"/>
          <w:sz w:val="22"/>
          <w:lang w:val="en-US"/>
        </w:rPr>
        <w:t xml:space="preserve">reasonably requested assistance so that it can comply with a Data Subject Access Request within the relevant timescales in the Data Protection </w:t>
      </w:r>
      <w:proofErr w:type="gramStart"/>
      <w:r>
        <w:rPr>
          <w:rFonts w:ascii="Arial" w:eastAsia="Arial" w:hAnsi="Arial"/>
          <w:color w:val="000000"/>
          <w:sz w:val="22"/>
          <w:lang w:val="en-US"/>
        </w:rPr>
        <w:t>Legislation;</w:t>
      </w:r>
      <w:proofErr w:type="gramEnd"/>
    </w:p>
    <w:p w14:paraId="1929466B" w14:textId="77777777" w:rsidR="00A20396" w:rsidRDefault="003654BB">
      <w:pPr>
        <w:numPr>
          <w:ilvl w:val="0"/>
          <w:numId w:val="39"/>
        </w:numPr>
        <w:tabs>
          <w:tab w:val="clear" w:pos="576"/>
          <w:tab w:val="left" w:pos="1368"/>
        </w:tabs>
        <w:spacing w:line="250" w:lineRule="exact"/>
        <w:ind w:left="1368" w:hanging="576"/>
        <w:textAlignment w:val="baseline"/>
        <w:rPr>
          <w:rFonts w:ascii="Arial" w:eastAsia="Arial" w:hAnsi="Arial"/>
          <w:color w:val="000000"/>
        </w:rPr>
      </w:pPr>
      <w:r>
        <w:rPr>
          <w:rFonts w:ascii="Arial" w:eastAsia="Arial" w:hAnsi="Arial"/>
          <w:color w:val="000000"/>
          <w:sz w:val="22"/>
          <w:lang w:val="en-US"/>
        </w:rPr>
        <w:t xml:space="preserve">any Personal Data it holds in relation to a Data Subject on </w:t>
      </w:r>
      <w:proofErr w:type="gramStart"/>
      <w:r>
        <w:rPr>
          <w:rFonts w:ascii="Arial" w:eastAsia="Arial" w:hAnsi="Arial"/>
          <w:color w:val="000000"/>
          <w:sz w:val="22"/>
          <w:lang w:val="en-US"/>
        </w:rPr>
        <w:t>request;</w:t>
      </w:r>
      <w:proofErr w:type="gramEnd"/>
    </w:p>
    <w:p w14:paraId="5F7F4086" w14:textId="77777777" w:rsidR="00A20396" w:rsidRDefault="003654BB">
      <w:pPr>
        <w:numPr>
          <w:ilvl w:val="0"/>
          <w:numId w:val="39"/>
        </w:numPr>
        <w:tabs>
          <w:tab w:val="clear" w:pos="576"/>
          <w:tab w:val="left" w:pos="1368"/>
        </w:tabs>
        <w:spacing w:line="254"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assistance that it requests following any Data Loss </w:t>
      </w:r>
      <w:proofErr w:type="gramStart"/>
      <w:r>
        <w:rPr>
          <w:rFonts w:ascii="Arial" w:eastAsia="Arial" w:hAnsi="Arial"/>
          <w:color w:val="000000"/>
          <w:spacing w:val="-1"/>
          <w:sz w:val="22"/>
          <w:lang w:val="en-US"/>
        </w:rPr>
        <w:t>Event;</w:t>
      </w:r>
      <w:proofErr w:type="gramEnd"/>
    </w:p>
    <w:p w14:paraId="2FDB43BA" w14:textId="77777777" w:rsidR="00A20396" w:rsidRDefault="003654BB">
      <w:pPr>
        <w:numPr>
          <w:ilvl w:val="0"/>
          <w:numId w:val="39"/>
        </w:numPr>
        <w:tabs>
          <w:tab w:val="clear" w:pos="576"/>
          <w:tab w:val="left" w:pos="1368"/>
        </w:tabs>
        <w:spacing w:line="252" w:lineRule="exact"/>
        <w:ind w:left="1368" w:right="360" w:hanging="576"/>
        <w:textAlignment w:val="baseline"/>
        <w:rPr>
          <w:rFonts w:ascii="Arial" w:eastAsia="Arial" w:hAnsi="Arial"/>
          <w:color w:val="000000"/>
        </w:rPr>
      </w:pPr>
      <w:r>
        <w:rPr>
          <w:rFonts w:ascii="Arial" w:eastAsia="Arial" w:hAnsi="Arial"/>
          <w:color w:val="000000"/>
          <w:sz w:val="22"/>
          <w:lang w:val="en-US"/>
        </w:rPr>
        <w:t>assistance that it requests relating to a consultation with, or request from, the Information Commissioner's Office.</w:t>
      </w:r>
    </w:p>
    <w:p w14:paraId="09C1F165" w14:textId="77777777" w:rsidR="00A20396" w:rsidRDefault="003654BB">
      <w:pPr>
        <w:spacing w:before="256" w:line="254" w:lineRule="exact"/>
        <w:ind w:left="792" w:right="144" w:hanging="792"/>
        <w:textAlignment w:val="baseline"/>
        <w:rPr>
          <w:rFonts w:ascii="Arial" w:eastAsia="Arial" w:hAnsi="Arial"/>
          <w:color w:val="000000"/>
        </w:rPr>
      </w:pPr>
      <w:r>
        <w:rPr>
          <w:rFonts w:ascii="Arial" w:eastAsia="Arial" w:hAnsi="Arial"/>
          <w:color w:val="000000"/>
          <w:sz w:val="22"/>
          <w:lang w:val="en-US"/>
        </w:rPr>
        <w:t>14.20 The Supplier must maintain full, accurate records and information to show it complies with this clause 14. This requirement does not apply where the Supplier employs fewer than 250 staff, unless either the Buyer determines that the processing:</w:t>
      </w:r>
    </w:p>
    <w:p w14:paraId="7056535B" w14:textId="77777777" w:rsidR="00A20396" w:rsidRDefault="003654BB">
      <w:pPr>
        <w:numPr>
          <w:ilvl w:val="0"/>
          <w:numId w:val="40"/>
        </w:numPr>
        <w:tabs>
          <w:tab w:val="clear" w:pos="576"/>
          <w:tab w:val="left" w:pos="1368"/>
        </w:tabs>
        <w:spacing w:line="250" w:lineRule="exact"/>
        <w:ind w:left="1368" w:hanging="576"/>
        <w:textAlignment w:val="baseline"/>
        <w:rPr>
          <w:rFonts w:ascii="Arial" w:eastAsia="Arial" w:hAnsi="Arial"/>
          <w:color w:val="000000"/>
          <w:spacing w:val="-3"/>
        </w:rPr>
      </w:pPr>
      <w:r>
        <w:rPr>
          <w:rFonts w:ascii="Arial" w:eastAsia="Arial" w:hAnsi="Arial"/>
          <w:color w:val="000000"/>
          <w:spacing w:val="-3"/>
          <w:sz w:val="22"/>
          <w:lang w:val="en-US"/>
        </w:rPr>
        <w:t xml:space="preserve">is not </w:t>
      </w:r>
      <w:proofErr w:type="gramStart"/>
      <w:r>
        <w:rPr>
          <w:rFonts w:ascii="Arial" w:eastAsia="Arial" w:hAnsi="Arial"/>
          <w:color w:val="000000"/>
          <w:spacing w:val="-3"/>
          <w:sz w:val="22"/>
          <w:lang w:val="en-US"/>
        </w:rPr>
        <w:t>occasional;</w:t>
      </w:r>
      <w:proofErr w:type="gramEnd"/>
    </w:p>
    <w:p w14:paraId="3AC8B595" w14:textId="77777777" w:rsidR="00A20396" w:rsidRDefault="003654BB">
      <w:pPr>
        <w:numPr>
          <w:ilvl w:val="0"/>
          <w:numId w:val="40"/>
        </w:numPr>
        <w:tabs>
          <w:tab w:val="clear" w:pos="576"/>
          <w:tab w:val="left" w:pos="1368"/>
        </w:tabs>
        <w:spacing w:line="252" w:lineRule="exact"/>
        <w:ind w:left="1368" w:right="144" w:hanging="576"/>
        <w:textAlignment w:val="baseline"/>
        <w:rPr>
          <w:rFonts w:ascii="Arial" w:eastAsia="Arial" w:hAnsi="Arial"/>
          <w:color w:val="000000"/>
        </w:rPr>
      </w:pPr>
      <w:r>
        <w:rPr>
          <w:rFonts w:ascii="Arial" w:eastAsia="Arial" w:hAnsi="Arial"/>
          <w:color w:val="000000"/>
          <w:sz w:val="22"/>
          <w:lang w:val="en-US"/>
        </w:rPr>
        <w:t xml:space="preserve">includes special categories of data as referred to in Article 9(1) of the GDPR or Personal Data relating to criminal convictions and offences referred to in Article 10 of the </w:t>
      </w:r>
      <w:proofErr w:type="gramStart"/>
      <w:r>
        <w:rPr>
          <w:rFonts w:ascii="Arial" w:eastAsia="Arial" w:hAnsi="Arial"/>
          <w:color w:val="000000"/>
          <w:sz w:val="22"/>
          <w:lang w:val="en-US"/>
        </w:rPr>
        <w:t>GDPR;</w:t>
      </w:r>
      <w:proofErr w:type="gramEnd"/>
    </w:p>
    <w:p w14:paraId="40EAE1C8" w14:textId="77777777" w:rsidR="00A20396" w:rsidRDefault="003654BB">
      <w:pPr>
        <w:numPr>
          <w:ilvl w:val="0"/>
          <w:numId w:val="40"/>
        </w:numPr>
        <w:tabs>
          <w:tab w:val="clear" w:pos="576"/>
          <w:tab w:val="left" w:pos="1368"/>
        </w:tabs>
        <w:spacing w:before="5" w:line="254" w:lineRule="exact"/>
        <w:ind w:left="1368" w:hanging="576"/>
        <w:textAlignment w:val="baseline"/>
        <w:rPr>
          <w:rFonts w:ascii="Arial" w:eastAsia="Arial" w:hAnsi="Arial"/>
          <w:color w:val="000000"/>
        </w:rPr>
      </w:pPr>
      <w:r>
        <w:rPr>
          <w:rFonts w:ascii="Arial" w:eastAsia="Arial" w:hAnsi="Arial"/>
          <w:color w:val="000000"/>
          <w:sz w:val="22"/>
          <w:lang w:val="en-US"/>
        </w:rPr>
        <w:t>is likely to result in a risk to the rights and freedoms of Data Subjects.</w:t>
      </w:r>
    </w:p>
    <w:p w14:paraId="0DE48888" w14:textId="77777777" w:rsidR="00A20396" w:rsidRDefault="003654BB">
      <w:pPr>
        <w:spacing w:before="246" w:line="254" w:lineRule="exact"/>
        <w:ind w:left="792" w:right="576" w:hanging="792"/>
        <w:jc w:val="both"/>
        <w:textAlignment w:val="baseline"/>
        <w:rPr>
          <w:rFonts w:ascii="Arial" w:eastAsia="Arial" w:hAnsi="Arial"/>
          <w:color w:val="000000"/>
        </w:rPr>
      </w:pPr>
      <w:r>
        <w:rPr>
          <w:rFonts w:ascii="Arial" w:eastAsia="Arial" w:hAnsi="Arial"/>
          <w:color w:val="000000"/>
          <w:sz w:val="22"/>
          <w:lang w:val="en-US"/>
        </w:rPr>
        <w:t>14.21 The Supplier must appoint a Data Protection Officer responsible for observing its obligations in this Schedule and give the Buyer their contact details.</w:t>
      </w:r>
    </w:p>
    <w:p w14:paraId="135678D7" w14:textId="77777777" w:rsidR="00A20396" w:rsidRDefault="003654BB">
      <w:pPr>
        <w:spacing w:before="255" w:line="254" w:lineRule="exact"/>
        <w:textAlignment w:val="baseline"/>
        <w:rPr>
          <w:rFonts w:ascii="Arial" w:eastAsia="Arial" w:hAnsi="Arial"/>
          <w:color w:val="000000"/>
        </w:rPr>
      </w:pPr>
      <w:r>
        <w:rPr>
          <w:rFonts w:ascii="Arial" w:eastAsia="Arial" w:hAnsi="Arial"/>
          <w:color w:val="000000"/>
          <w:sz w:val="22"/>
          <w:lang w:val="en-US"/>
        </w:rPr>
        <w:t xml:space="preserve">14.22 Before allowing any </w:t>
      </w:r>
      <w:proofErr w:type="spellStart"/>
      <w:r>
        <w:rPr>
          <w:rFonts w:ascii="Arial" w:eastAsia="Arial" w:hAnsi="Arial"/>
          <w:color w:val="000000"/>
          <w:sz w:val="22"/>
          <w:lang w:val="en-US"/>
        </w:rPr>
        <w:t>Subprocessor</w:t>
      </w:r>
      <w:proofErr w:type="spellEnd"/>
      <w:r>
        <w:rPr>
          <w:rFonts w:ascii="Arial" w:eastAsia="Arial" w:hAnsi="Arial"/>
          <w:color w:val="000000"/>
          <w:sz w:val="22"/>
          <w:lang w:val="en-US"/>
        </w:rPr>
        <w:t xml:space="preserve"> to process any Personal Data, the Supplier must:</w:t>
      </w:r>
    </w:p>
    <w:p w14:paraId="776682C1" w14:textId="77777777" w:rsidR="00A20396" w:rsidRDefault="003654BB">
      <w:pPr>
        <w:numPr>
          <w:ilvl w:val="0"/>
          <w:numId w:val="41"/>
        </w:numPr>
        <w:tabs>
          <w:tab w:val="clear" w:pos="576"/>
          <w:tab w:val="left" w:pos="1368"/>
        </w:tabs>
        <w:spacing w:line="249" w:lineRule="exact"/>
        <w:ind w:left="1368" w:hanging="576"/>
        <w:textAlignment w:val="baseline"/>
        <w:rPr>
          <w:rFonts w:ascii="Arial" w:eastAsia="Arial" w:hAnsi="Arial"/>
          <w:color w:val="000000"/>
        </w:rPr>
      </w:pPr>
      <w:r>
        <w:rPr>
          <w:rFonts w:ascii="Arial" w:eastAsia="Arial" w:hAnsi="Arial"/>
          <w:color w:val="000000"/>
          <w:sz w:val="22"/>
          <w:lang w:val="en-US"/>
        </w:rPr>
        <w:t xml:space="preserve">notify the Buyer in writing of the intended </w:t>
      </w:r>
      <w:proofErr w:type="spellStart"/>
      <w:r>
        <w:rPr>
          <w:rFonts w:ascii="Arial" w:eastAsia="Arial" w:hAnsi="Arial"/>
          <w:color w:val="000000"/>
          <w:sz w:val="22"/>
          <w:lang w:val="en-US"/>
        </w:rPr>
        <w:t>Subprocessor</w:t>
      </w:r>
      <w:proofErr w:type="spellEnd"/>
      <w:r>
        <w:rPr>
          <w:rFonts w:ascii="Arial" w:eastAsia="Arial" w:hAnsi="Arial"/>
          <w:color w:val="000000"/>
          <w:sz w:val="22"/>
          <w:lang w:val="en-US"/>
        </w:rPr>
        <w:t xml:space="preserve"> and </w:t>
      </w:r>
      <w:proofErr w:type="gramStart"/>
      <w:r>
        <w:rPr>
          <w:rFonts w:ascii="Arial" w:eastAsia="Arial" w:hAnsi="Arial"/>
          <w:color w:val="000000"/>
          <w:sz w:val="22"/>
          <w:lang w:val="en-US"/>
        </w:rPr>
        <w:t>processing;</w:t>
      </w:r>
      <w:proofErr w:type="gramEnd"/>
    </w:p>
    <w:p w14:paraId="32B31E39" w14:textId="77777777" w:rsidR="00A20396" w:rsidRDefault="003654BB">
      <w:pPr>
        <w:numPr>
          <w:ilvl w:val="0"/>
          <w:numId w:val="41"/>
        </w:numPr>
        <w:tabs>
          <w:tab w:val="clear" w:pos="576"/>
          <w:tab w:val="left" w:pos="1368"/>
        </w:tabs>
        <w:spacing w:before="1" w:line="254"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obtain the written consent of the </w:t>
      </w:r>
      <w:proofErr w:type="gramStart"/>
      <w:r>
        <w:rPr>
          <w:rFonts w:ascii="Arial" w:eastAsia="Arial" w:hAnsi="Arial"/>
          <w:color w:val="000000"/>
          <w:spacing w:val="-1"/>
          <w:sz w:val="22"/>
          <w:lang w:val="en-US"/>
        </w:rPr>
        <w:t>Buyer;</w:t>
      </w:r>
      <w:proofErr w:type="gramEnd"/>
    </w:p>
    <w:p w14:paraId="1C9B5124" w14:textId="77777777" w:rsidR="00A20396" w:rsidRDefault="003654BB">
      <w:pPr>
        <w:numPr>
          <w:ilvl w:val="0"/>
          <w:numId w:val="41"/>
        </w:numPr>
        <w:tabs>
          <w:tab w:val="clear" w:pos="576"/>
          <w:tab w:val="left" w:pos="1368"/>
        </w:tabs>
        <w:spacing w:line="254" w:lineRule="exact"/>
        <w:ind w:left="1368" w:right="792" w:hanging="576"/>
        <w:textAlignment w:val="baseline"/>
        <w:rPr>
          <w:rFonts w:ascii="Arial" w:eastAsia="Arial" w:hAnsi="Arial"/>
          <w:color w:val="000000"/>
        </w:rPr>
      </w:pPr>
      <w:r>
        <w:rPr>
          <w:rFonts w:ascii="Arial" w:eastAsia="Arial" w:hAnsi="Arial"/>
          <w:color w:val="000000"/>
          <w:sz w:val="22"/>
          <w:lang w:val="en-US"/>
        </w:rPr>
        <w:t xml:space="preserve">enter into a written contract with the </w:t>
      </w:r>
      <w:proofErr w:type="spellStart"/>
      <w:r>
        <w:rPr>
          <w:rFonts w:ascii="Arial" w:eastAsia="Arial" w:hAnsi="Arial"/>
          <w:color w:val="000000"/>
          <w:sz w:val="22"/>
          <w:lang w:val="en-US"/>
        </w:rPr>
        <w:t>Subprocessor</w:t>
      </w:r>
      <w:proofErr w:type="spellEnd"/>
      <w:r>
        <w:rPr>
          <w:rFonts w:ascii="Arial" w:eastAsia="Arial" w:hAnsi="Arial"/>
          <w:color w:val="000000"/>
          <w:sz w:val="22"/>
          <w:lang w:val="en-US"/>
        </w:rPr>
        <w:t xml:space="preserve"> so that this clause 14 applies to the </w:t>
      </w:r>
      <w:proofErr w:type="spellStart"/>
      <w:proofErr w:type="gramStart"/>
      <w:r>
        <w:rPr>
          <w:rFonts w:ascii="Arial" w:eastAsia="Arial" w:hAnsi="Arial"/>
          <w:color w:val="000000"/>
          <w:sz w:val="22"/>
          <w:lang w:val="en-US"/>
        </w:rPr>
        <w:t>Subprocessor</w:t>
      </w:r>
      <w:proofErr w:type="spellEnd"/>
      <w:r>
        <w:rPr>
          <w:rFonts w:ascii="Arial" w:eastAsia="Arial" w:hAnsi="Arial"/>
          <w:color w:val="000000"/>
          <w:sz w:val="22"/>
          <w:lang w:val="en-US"/>
        </w:rPr>
        <w:t>;</w:t>
      </w:r>
      <w:proofErr w:type="gramEnd"/>
    </w:p>
    <w:p w14:paraId="0D84A327" w14:textId="77777777" w:rsidR="00A20396" w:rsidRDefault="003654BB">
      <w:pPr>
        <w:numPr>
          <w:ilvl w:val="0"/>
          <w:numId w:val="41"/>
        </w:numPr>
        <w:tabs>
          <w:tab w:val="clear" w:pos="576"/>
          <w:tab w:val="left" w:pos="1368"/>
        </w:tabs>
        <w:spacing w:line="252" w:lineRule="exact"/>
        <w:ind w:left="1368" w:right="216" w:hanging="576"/>
        <w:textAlignment w:val="baseline"/>
        <w:rPr>
          <w:rFonts w:ascii="Arial" w:eastAsia="Arial" w:hAnsi="Arial"/>
          <w:color w:val="000000"/>
        </w:rPr>
      </w:pPr>
      <w:r>
        <w:rPr>
          <w:rFonts w:ascii="Arial" w:eastAsia="Arial" w:hAnsi="Arial"/>
          <w:color w:val="000000"/>
          <w:sz w:val="22"/>
          <w:lang w:val="en-US"/>
        </w:rPr>
        <w:t xml:space="preserve">provide the Buyer with any information about the </w:t>
      </w:r>
      <w:proofErr w:type="spellStart"/>
      <w:r>
        <w:rPr>
          <w:rFonts w:ascii="Arial" w:eastAsia="Arial" w:hAnsi="Arial"/>
          <w:color w:val="000000"/>
          <w:sz w:val="22"/>
          <w:lang w:val="en-US"/>
        </w:rPr>
        <w:t>Subprocessor</w:t>
      </w:r>
      <w:proofErr w:type="spellEnd"/>
      <w:r>
        <w:rPr>
          <w:rFonts w:ascii="Arial" w:eastAsia="Arial" w:hAnsi="Arial"/>
          <w:color w:val="000000"/>
          <w:sz w:val="22"/>
          <w:lang w:val="en-US"/>
        </w:rPr>
        <w:t xml:space="preserve"> that the Buyer reasonably requires.</w:t>
      </w:r>
    </w:p>
    <w:p w14:paraId="3473D72D" w14:textId="77777777" w:rsidR="00A20396" w:rsidRDefault="003654BB">
      <w:pPr>
        <w:spacing w:before="250" w:line="254" w:lineRule="exact"/>
        <w:textAlignment w:val="baseline"/>
        <w:rPr>
          <w:rFonts w:ascii="Arial" w:eastAsia="Arial" w:hAnsi="Arial"/>
          <w:color w:val="000000"/>
        </w:rPr>
      </w:pPr>
      <w:r>
        <w:rPr>
          <w:rFonts w:ascii="Arial" w:eastAsia="Arial" w:hAnsi="Arial"/>
          <w:color w:val="000000"/>
          <w:sz w:val="22"/>
          <w:lang w:val="en-US"/>
        </w:rPr>
        <w:t xml:space="preserve">14.23 The Supplier remains fully liable for all acts or omissions of any </w:t>
      </w:r>
      <w:proofErr w:type="spellStart"/>
      <w:r>
        <w:rPr>
          <w:rFonts w:ascii="Arial" w:eastAsia="Arial" w:hAnsi="Arial"/>
          <w:color w:val="000000"/>
          <w:sz w:val="22"/>
          <w:lang w:val="en-US"/>
        </w:rPr>
        <w:t>Subprocessor</w:t>
      </w:r>
      <w:proofErr w:type="spellEnd"/>
      <w:r>
        <w:rPr>
          <w:rFonts w:ascii="Arial" w:eastAsia="Arial" w:hAnsi="Arial"/>
          <w:color w:val="000000"/>
          <w:sz w:val="22"/>
          <w:lang w:val="en-US"/>
        </w:rPr>
        <w:t>.</w:t>
      </w:r>
    </w:p>
    <w:p w14:paraId="5B12A22D" w14:textId="77777777" w:rsidR="00A20396" w:rsidRDefault="003654BB">
      <w:pPr>
        <w:spacing w:before="251" w:line="254" w:lineRule="exact"/>
        <w:ind w:left="792" w:right="216" w:hanging="792"/>
        <w:textAlignment w:val="baseline"/>
        <w:rPr>
          <w:rFonts w:ascii="Arial" w:eastAsia="Arial" w:hAnsi="Arial"/>
          <w:color w:val="000000"/>
        </w:rPr>
      </w:pPr>
      <w:r>
        <w:rPr>
          <w:rFonts w:ascii="Arial" w:eastAsia="Arial" w:hAnsi="Arial"/>
          <w:color w:val="000000"/>
          <w:sz w:val="22"/>
          <w:lang w:val="en-US"/>
        </w:rPr>
        <w:t xml:space="preserve">14.24 At any time the Buyer can, with 30 Working </w:t>
      </w:r>
      <w:proofErr w:type="spellStart"/>
      <w:r>
        <w:rPr>
          <w:rFonts w:ascii="Arial" w:eastAsia="Arial" w:hAnsi="Arial"/>
          <w:color w:val="000000"/>
          <w:sz w:val="22"/>
          <w:lang w:val="en-US"/>
        </w:rPr>
        <w:t>Days notice</w:t>
      </w:r>
      <w:proofErr w:type="spellEnd"/>
      <w:r>
        <w:rPr>
          <w:rFonts w:ascii="Arial" w:eastAsia="Arial" w:hAnsi="Arial"/>
          <w:color w:val="000000"/>
          <w:sz w:val="22"/>
          <w:lang w:val="en-US"/>
        </w:rPr>
        <w:t xml:space="preserve"> to the Supplier, change this clause 14 to:</w:t>
      </w:r>
    </w:p>
    <w:p w14:paraId="74E48777" w14:textId="77777777" w:rsidR="00A20396" w:rsidRDefault="003654BB">
      <w:pPr>
        <w:numPr>
          <w:ilvl w:val="0"/>
          <w:numId w:val="42"/>
        </w:numPr>
        <w:tabs>
          <w:tab w:val="clear" w:pos="576"/>
          <w:tab w:val="left" w:pos="1368"/>
        </w:tabs>
        <w:spacing w:before="1" w:line="254" w:lineRule="exact"/>
        <w:ind w:left="1368" w:right="360" w:hanging="576"/>
        <w:textAlignment w:val="baseline"/>
        <w:rPr>
          <w:rFonts w:ascii="Arial" w:eastAsia="Arial" w:hAnsi="Arial"/>
          <w:color w:val="000000"/>
        </w:rPr>
      </w:pPr>
      <w:r>
        <w:rPr>
          <w:rFonts w:ascii="Arial" w:eastAsia="Arial" w:hAnsi="Arial"/>
          <w:color w:val="000000"/>
          <w:sz w:val="22"/>
          <w:lang w:val="en-US"/>
        </w:rPr>
        <w:t xml:space="preserve">replace it with any applicable standard clauses (between the controller and processor) or similar terms forming part of an applicable certification scheme under GDPR Article </w:t>
      </w:r>
      <w:proofErr w:type="gramStart"/>
      <w:r>
        <w:rPr>
          <w:rFonts w:ascii="Arial" w:eastAsia="Arial" w:hAnsi="Arial"/>
          <w:color w:val="000000"/>
          <w:sz w:val="22"/>
          <w:lang w:val="en-US"/>
        </w:rPr>
        <w:t>42;</w:t>
      </w:r>
      <w:proofErr w:type="gramEnd"/>
    </w:p>
    <w:p w14:paraId="7E2DC861" w14:textId="77777777" w:rsidR="00A20396" w:rsidRDefault="003654BB">
      <w:pPr>
        <w:numPr>
          <w:ilvl w:val="0"/>
          <w:numId w:val="42"/>
        </w:numPr>
        <w:tabs>
          <w:tab w:val="clear" w:pos="576"/>
          <w:tab w:val="left" w:pos="1368"/>
        </w:tabs>
        <w:spacing w:line="252" w:lineRule="exact"/>
        <w:ind w:left="1368" w:right="504" w:hanging="576"/>
        <w:textAlignment w:val="baseline"/>
        <w:rPr>
          <w:rFonts w:ascii="Arial" w:eastAsia="Arial" w:hAnsi="Arial"/>
          <w:color w:val="000000"/>
          <w:spacing w:val="-2"/>
        </w:rPr>
      </w:pPr>
      <w:r>
        <w:rPr>
          <w:rFonts w:ascii="Arial" w:eastAsia="Arial" w:hAnsi="Arial"/>
          <w:color w:val="000000"/>
          <w:spacing w:val="-2"/>
          <w:sz w:val="22"/>
          <w:lang w:val="en-US"/>
        </w:rPr>
        <w:t>ensure it complies with guidance issued by the Information Commissioner's Office.</w:t>
      </w:r>
    </w:p>
    <w:p w14:paraId="3D6D1DA9" w14:textId="77777777" w:rsidR="00A20396" w:rsidRDefault="003654BB">
      <w:pPr>
        <w:spacing w:before="250" w:line="254" w:lineRule="exact"/>
        <w:ind w:left="792" w:right="576" w:hanging="792"/>
        <w:jc w:val="both"/>
        <w:textAlignment w:val="baseline"/>
        <w:rPr>
          <w:rFonts w:ascii="Arial" w:eastAsia="Arial" w:hAnsi="Arial"/>
          <w:color w:val="000000"/>
        </w:rPr>
      </w:pPr>
      <w:r>
        <w:rPr>
          <w:rFonts w:ascii="Arial" w:eastAsia="Arial" w:hAnsi="Arial"/>
          <w:color w:val="000000"/>
          <w:sz w:val="22"/>
          <w:lang w:val="en-US"/>
        </w:rPr>
        <w:t>14.25 The Parties agree to take account of any non-mandatory guidance issued by the Information Commissioner's Office.</w:t>
      </w:r>
    </w:p>
    <w:p w14:paraId="1E17AFF1" w14:textId="77777777" w:rsidR="00A20396" w:rsidRDefault="003654BB">
      <w:pPr>
        <w:spacing w:before="255" w:line="254" w:lineRule="exact"/>
        <w:textAlignment w:val="baseline"/>
        <w:rPr>
          <w:rFonts w:ascii="Arial" w:eastAsia="Arial" w:hAnsi="Arial"/>
          <w:color w:val="000000"/>
          <w:spacing w:val="3"/>
        </w:rPr>
      </w:pPr>
      <w:r>
        <w:rPr>
          <w:rFonts w:ascii="Arial" w:eastAsia="Arial" w:hAnsi="Arial"/>
          <w:color w:val="000000"/>
          <w:spacing w:val="3"/>
          <w:sz w:val="22"/>
          <w:lang w:val="en-US"/>
        </w:rPr>
        <w:t>14.26 The Supplier:</w:t>
      </w:r>
    </w:p>
    <w:p w14:paraId="0DC57856" w14:textId="77777777" w:rsidR="00A20396" w:rsidRDefault="003654BB">
      <w:pPr>
        <w:tabs>
          <w:tab w:val="left" w:pos="1296"/>
        </w:tabs>
        <w:spacing w:before="1" w:after="67" w:line="254" w:lineRule="exact"/>
        <w:ind w:left="1368" w:right="504" w:hanging="648"/>
        <w:textAlignment w:val="baseline"/>
        <w:rPr>
          <w:rFonts w:ascii="Arial" w:eastAsia="Arial" w:hAnsi="Arial"/>
          <w:color w:val="000000"/>
        </w:rPr>
      </w:pPr>
      <w:r>
        <w:rPr>
          <w:rFonts w:ascii="Arial" w:eastAsia="Arial" w:hAnsi="Arial"/>
          <w:color w:val="000000"/>
          <w:sz w:val="22"/>
          <w:lang w:val="en-US"/>
        </w:rPr>
        <w:t>(a)</w:t>
      </w:r>
      <w:r>
        <w:rPr>
          <w:rFonts w:ascii="Arial" w:eastAsia="Arial" w:hAnsi="Arial"/>
          <w:color w:val="000000"/>
          <w:sz w:val="22"/>
          <w:lang w:val="en-US"/>
        </w:rPr>
        <w:tab/>
        <w:t xml:space="preserve">must provide the Buyer with all Government Data in an agreed open format within 10 Working Days of a written </w:t>
      </w:r>
      <w:proofErr w:type="gramStart"/>
      <w:r>
        <w:rPr>
          <w:rFonts w:ascii="Arial" w:eastAsia="Arial" w:hAnsi="Arial"/>
          <w:color w:val="000000"/>
          <w:sz w:val="22"/>
          <w:lang w:val="en-US"/>
        </w:rPr>
        <w:t>request;</w:t>
      </w:r>
      <w:proofErr w:type="gramEnd"/>
    </w:p>
    <w:p w14:paraId="6BA62F2A"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25</w:t>
      </w:r>
    </w:p>
    <w:p w14:paraId="616C59BD"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14BB8EB1" w14:textId="77777777" w:rsidR="00A20396" w:rsidRDefault="00A20396">
      <w:pPr>
        <w:sectPr w:rsidR="00A20396">
          <w:pgSz w:w="11914" w:h="16838"/>
          <w:pgMar w:top="700" w:right="1373" w:bottom="282" w:left="1401" w:header="720" w:footer="720" w:gutter="0"/>
          <w:cols w:space="720"/>
        </w:sectPr>
      </w:pPr>
    </w:p>
    <w:p w14:paraId="7A5DC668"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A918721"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BF9E6DD" w14:textId="77777777" w:rsidR="00A20396" w:rsidRDefault="003654BB">
      <w:pPr>
        <w:numPr>
          <w:ilvl w:val="0"/>
          <w:numId w:val="43"/>
        </w:numPr>
        <w:tabs>
          <w:tab w:val="clear" w:pos="576"/>
          <w:tab w:val="left" w:pos="1368"/>
        </w:tabs>
        <w:spacing w:before="1024" w:line="253" w:lineRule="exact"/>
        <w:ind w:left="1368" w:right="1080" w:hanging="576"/>
        <w:textAlignment w:val="baseline"/>
        <w:rPr>
          <w:rFonts w:ascii="Arial" w:eastAsia="Arial" w:hAnsi="Arial"/>
          <w:color w:val="000000"/>
        </w:rPr>
      </w:pPr>
      <w:r>
        <w:rPr>
          <w:rFonts w:ascii="Arial" w:eastAsia="Arial" w:hAnsi="Arial"/>
          <w:color w:val="000000"/>
          <w:sz w:val="22"/>
          <w:lang w:val="en-US"/>
        </w:rPr>
        <w:t xml:space="preserve">must have documented processes to guarantee prompt availability of Government Data if the Supplier stops </w:t>
      </w:r>
      <w:proofErr w:type="gramStart"/>
      <w:r>
        <w:rPr>
          <w:rFonts w:ascii="Arial" w:eastAsia="Arial" w:hAnsi="Arial"/>
          <w:color w:val="000000"/>
          <w:sz w:val="22"/>
          <w:lang w:val="en-US"/>
        </w:rPr>
        <w:t>trading;</w:t>
      </w:r>
      <w:proofErr w:type="gramEnd"/>
    </w:p>
    <w:p w14:paraId="7D1A7915" w14:textId="77777777" w:rsidR="00A20396" w:rsidRDefault="003654BB">
      <w:pPr>
        <w:numPr>
          <w:ilvl w:val="0"/>
          <w:numId w:val="43"/>
        </w:numPr>
        <w:tabs>
          <w:tab w:val="clear" w:pos="576"/>
          <w:tab w:val="left" w:pos="1368"/>
        </w:tabs>
        <w:spacing w:line="252" w:lineRule="exact"/>
        <w:ind w:left="1368" w:right="144" w:hanging="576"/>
        <w:textAlignment w:val="baseline"/>
        <w:rPr>
          <w:rFonts w:ascii="Arial" w:eastAsia="Arial" w:hAnsi="Arial"/>
          <w:color w:val="000000"/>
        </w:rPr>
      </w:pPr>
      <w:r>
        <w:rPr>
          <w:rFonts w:ascii="Arial" w:eastAsia="Arial" w:hAnsi="Arial"/>
          <w:color w:val="000000"/>
          <w:sz w:val="22"/>
          <w:lang w:val="en-US"/>
        </w:rPr>
        <w:t xml:space="preserve">must securely destroy all Storage Media that has held Government Data at the end of life of that media using Good Industry </w:t>
      </w:r>
      <w:proofErr w:type="gramStart"/>
      <w:r>
        <w:rPr>
          <w:rFonts w:ascii="Arial" w:eastAsia="Arial" w:hAnsi="Arial"/>
          <w:color w:val="000000"/>
          <w:sz w:val="22"/>
          <w:lang w:val="en-US"/>
        </w:rPr>
        <w:t>Practice;</w:t>
      </w:r>
      <w:proofErr w:type="gramEnd"/>
    </w:p>
    <w:p w14:paraId="7BA421CC" w14:textId="77777777" w:rsidR="00A20396" w:rsidRDefault="003654BB">
      <w:pPr>
        <w:numPr>
          <w:ilvl w:val="0"/>
          <w:numId w:val="43"/>
        </w:numPr>
        <w:tabs>
          <w:tab w:val="clear" w:pos="576"/>
          <w:tab w:val="left" w:pos="1368"/>
        </w:tabs>
        <w:spacing w:line="252" w:lineRule="exact"/>
        <w:ind w:left="1368" w:right="216" w:hanging="576"/>
        <w:textAlignment w:val="baseline"/>
        <w:rPr>
          <w:rFonts w:ascii="Arial" w:eastAsia="Arial" w:hAnsi="Arial"/>
          <w:color w:val="000000"/>
        </w:rPr>
      </w:pPr>
      <w:r>
        <w:rPr>
          <w:rFonts w:ascii="Arial" w:eastAsia="Arial" w:hAnsi="Arial"/>
          <w:color w:val="000000"/>
          <w:sz w:val="22"/>
          <w:lang w:val="en-US"/>
        </w:rPr>
        <w:t xml:space="preserve">securely erase all Government Data and any copies it holds when asked to do so by the Buyer unless required by Law to retain </w:t>
      </w:r>
      <w:proofErr w:type="gramStart"/>
      <w:r>
        <w:rPr>
          <w:rFonts w:ascii="Arial" w:eastAsia="Arial" w:hAnsi="Arial"/>
          <w:color w:val="000000"/>
          <w:sz w:val="22"/>
          <w:lang w:val="en-US"/>
        </w:rPr>
        <w:t>it;</w:t>
      </w:r>
      <w:proofErr w:type="gramEnd"/>
    </w:p>
    <w:p w14:paraId="62B18306" w14:textId="77777777" w:rsidR="00A20396" w:rsidRDefault="003654BB">
      <w:pPr>
        <w:numPr>
          <w:ilvl w:val="0"/>
          <w:numId w:val="43"/>
        </w:numPr>
        <w:tabs>
          <w:tab w:val="clear" w:pos="576"/>
          <w:tab w:val="left" w:pos="1368"/>
        </w:tabs>
        <w:spacing w:line="256" w:lineRule="exact"/>
        <w:ind w:left="1368" w:right="792" w:hanging="576"/>
        <w:textAlignment w:val="baseline"/>
        <w:rPr>
          <w:rFonts w:ascii="Arial" w:eastAsia="Arial" w:hAnsi="Arial"/>
          <w:color w:val="000000"/>
        </w:rPr>
      </w:pPr>
      <w:r>
        <w:rPr>
          <w:rFonts w:ascii="Arial" w:eastAsia="Arial" w:hAnsi="Arial"/>
          <w:color w:val="000000"/>
          <w:sz w:val="22"/>
          <w:lang w:val="en-US"/>
        </w:rPr>
        <w:t xml:space="preserve">indemnifies the Buyer against </w:t>
      </w:r>
      <w:proofErr w:type="gramStart"/>
      <w:r>
        <w:rPr>
          <w:rFonts w:ascii="Arial" w:eastAsia="Arial" w:hAnsi="Arial"/>
          <w:color w:val="000000"/>
          <w:sz w:val="22"/>
          <w:lang w:val="en-US"/>
        </w:rPr>
        <w:t>any and all</w:t>
      </w:r>
      <w:proofErr w:type="gramEnd"/>
      <w:r>
        <w:rPr>
          <w:rFonts w:ascii="Arial" w:eastAsia="Arial" w:hAnsi="Arial"/>
          <w:color w:val="000000"/>
          <w:sz w:val="22"/>
          <w:lang w:val="en-US"/>
        </w:rPr>
        <w:t xml:space="preserve"> Losses incurred if the Supplier breaches clause 14 and any Data Protection Legislation.</w:t>
      </w:r>
    </w:p>
    <w:p w14:paraId="4EFC5705" w14:textId="77777777" w:rsidR="00A20396" w:rsidRDefault="003654BB">
      <w:pPr>
        <w:tabs>
          <w:tab w:val="left" w:pos="720"/>
        </w:tabs>
        <w:spacing w:before="368" w:line="320" w:lineRule="exact"/>
        <w:textAlignment w:val="baseline"/>
        <w:rPr>
          <w:rFonts w:ascii="Arial" w:eastAsia="Arial" w:hAnsi="Arial"/>
          <w:b/>
          <w:color w:val="000000"/>
          <w:spacing w:val="-1"/>
          <w:sz w:val="28"/>
        </w:rPr>
      </w:pPr>
      <w:r>
        <w:rPr>
          <w:rFonts w:ascii="Arial" w:eastAsia="Arial" w:hAnsi="Arial"/>
          <w:b/>
          <w:color w:val="000000"/>
          <w:spacing w:val="-1"/>
          <w:sz w:val="28"/>
          <w:lang w:val="en-US"/>
        </w:rPr>
        <w:t>15.</w:t>
      </w:r>
      <w:r>
        <w:rPr>
          <w:rFonts w:ascii="Arial" w:eastAsia="Arial" w:hAnsi="Arial"/>
          <w:b/>
          <w:color w:val="000000"/>
          <w:spacing w:val="-1"/>
          <w:sz w:val="28"/>
          <w:lang w:val="en-US"/>
        </w:rPr>
        <w:tab/>
        <w:t>What you must keep confidential</w:t>
      </w:r>
    </w:p>
    <w:p w14:paraId="41A32C7D" w14:textId="77777777" w:rsidR="00A20396" w:rsidRDefault="003654BB">
      <w:pPr>
        <w:spacing w:before="5" w:line="253" w:lineRule="exact"/>
        <w:textAlignment w:val="baseline"/>
        <w:rPr>
          <w:rFonts w:ascii="Arial" w:eastAsia="Arial" w:hAnsi="Arial"/>
          <w:color w:val="000000"/>
          <w:spacing w:val="8"/>
        </w:rPr>
      </w:pPr>
      <w:r>
        <w:rPr>
          <w:rFonts w:ascii="Arial" w:eastAsia="Arial" w:hAnsi="Arial"/>
          <w:color w:val="000000"/>
          <w:spacing w:val="8"/>
          <w:sz w:val="22"/>
          <w:lang w:val="en-US"/>
        </w:rPr>
        <w:t>15.1 Each Party must:</w:t>
      </w:r>
    </w:p>
    <w:p w14:paraId="2BEE90CD" w14:textId="77777777" w:rsidR="00A20396" w:rsidRDefault="003654BB">
      <w:pPr>
        <w:numPr>
          <w:ilvl w:val="0"/>
          <w:numId w:val="44"/>
        </w:numPr>
        <w:tabs>
          <w:tab w:val="clear" w:pos="576"/>
          <w:tab w:val="left" w:pos="1368"/>
        </w:tabs>
        <w:spacing w:before="1" w:line="253" w:lineRule="exact"/>
        <w:ind w:left="1368" w:hanging="576"/>
        <w:textAlignment w:val="baseline"/>
        <w:rPr>
          <w:rFonts w:ascii="Arial" w:eastAsia="Arial" w:hAnsi="Arial"/>
          <w:color w:val="000000"/>
        </w:rPr>
      </w:pPr>
      <w:r>
        <w:rPr>
          <w:rFonts w:ascii="Arial" w:eastAsia="Arial" w:hAnsi="Arial"/>
          <w:color w:val="000000"/>
          <w:sz w:val="22"/>
          <w:lang w:val="en-US"/>
        </w:rPr>
        <w:t xml:space="preserve">keep all Confidential Information it receives confidential and </w:t>
      </w:r>
      <w:proofErr w:type="gramStart"/>
      <w:r>
        <w:rPr>
          <w:rFonts w:ascii="Arial" w:eastAsia="Arial" w:hAnsi="Arial"/>
          <w:color w:val="000000"/>
          <w:sz w:val="22"/>
          <w:lang w:val="en-US"/>
        </w:rPr>
        <w:t>secure;</w:t>
      </w:r>
      <w:proofErr w:type="gramEnd"/>
    </w:p>
    <w:p w14:paraId="7A35D6B2" w14:textId="77777777" w:rsidR="00A20396" w:rsidRDefault="003654BB">
      <w:pPr>
        <w:numPr>
          <w:ilvl w:val="0"/>
          <w:numId w:val="44"/>
        </w:numPr>
        <w:tabs>
          <w:tab w:val="clear" w:pos="576"/>
          <w:tab w:val="left" w:pos="1368"/>
        </w:tabs>
        <w:spacing w:line="253" w:lineRule="exact"/>
        <w:ind w:left="1368" w:right="504" w:hanging="576"/>
        <w:textAlignment w:val="baseline"/>
        <w:rPr>
          <w:rFonts w:ascii="Arial" w:eastAsia="Arial" w:hAnsi="Arial"/>
          <w:color w:val="000000"/>
        </w:rPr>
      </w:pPr>
      <w:r>
        <w:rPr>
          <w:rFonts w:ascii="Arial" w:eastAsia="Arial" w:hAnsi="Arial"/>
          <w:color w:val="000000"/>
          <w:sz w:val="22"/>
          <w:lang w:val="en-US"/>
        </w:rPr>
        <w:t xml:space="preserve">not disclose, use or exploit the disclosing Party's Confidential Information without the disclosing Party's prior written consent, except for the purposes anticipated under the </w:t>
      </w:r>
      <w:proofErr w:type="gramStart"/>
      <w:r>
        <w:rPr>
          <w:rFonts w:ascii="Arial" w:eastAsia="Arial" w:hAnsi="Arial"/>
          <w:color w:val="000000"/>
          <w:sz w:val="22"/>
          <w:lang w:val="en-US"/>
        </w:rPr>
        <w:t>Contract;</w:t>
      </w:r>
      <w:proofErr w:type="gramEnd"/>
    </w:p>
    <w:p w14:paraId="7E7A5CC7" w14:textId="77777777" w:rsidR="00A20396" w:rsidRDefault="003654BB">
      <w:pPr>
        <w:numPr>
          <w:ilvl w:val="0"/>
          <w:numId w:val="44"/>
        </w:numPr>
        <w:tabs>
          <w:tab w:val="clear" w:pos="576"/>
          <w:tab w:val="left" w:pos="1368"/>
        </w:tabs>
        <w:spacing w:line="252" w:lineRule="exact"/>
        <w:ind w:left="1368" w:right="720" w:hanging="576"/>
        <w:textAlignment w:val="baseline"/>
        <w:rPr>
          <w:rFonts w:ascii="Arial" w:eastAsia="Arial" w:hAnsi="Arial"/>
          <w:color w:val="000000"/>
        </w:rPr>
      </w:pPr>
      <w:r>
        <w:rPr>
          <w:rFonts w:ascii="Arial" w:eastAsia="Arial" w:hAnsi="Arial"/>
          <w:color w:val="000000"/>
          <w:sz w:val="22"/>
          <w:lang w:val="en-US"/>
        </w:rPr>
        <w:t xml:space="preserve">immediately notify the disclosing Party if it suspects </w:t>
      </w:r>
      <w:proofErr w:type="spellStart"/>
      <w:r>
        <w:rPr>
          <w:rFonts w:ascii="Arial" w:eastAsia="Arial" w:hAnsi="Arial"/>
          <w:color w:val="000000"/>
          <w:sz w:val="22"/>
          <w:lang w:val="en-US"/>
        </w:rPr>
        <w:t>unauthorised</w:t>
      </w:r>
      <w:proofErr w:type="spellEnd"/>
      <w:r>
        <w:rPr>
          <w:rFonts w:ascii="Arial" w:eastAsia="Arial" w:hAnsi="Arial"/>
          <w:color w:val="000000"/>
          <w:sz w:val="22"/>
          <w:lang w:val="en-US"/>
        </w:rPr>
        <w:t xml:space="preserve"> access, copying, use or disclosure of the Confidential Information.</w:t>
      </w:r>
    </w:p>
    <w:p w14:paraId="374630B6" w14:textId="77777777" w:rsidR="00A20396" w:rsidRDefault="003654BB">
      <w:pPr>
        <w:spacing w:before="257" w:line="253" w:lineRule="exact"/>
        <w:ind w:left="792" w:right="864" w:hanging="792"/>
        <w:textAlignment w:val="baseline"/>
        <w:rPr>
          <w:rFonts w:ascii="Arial" w:eastAsia="Arial" w:hAnsi="Arial"/>
          <w:color w:val="000000"/>
        </w:rPr>
      </w:pPr>
      <w:r>
        <w:rPr>
          <w:rFonts w:ascii="Arial" w:eastAsia="Arial" w:hAnsi="Arial"/>
          <w:color w:val="000000"/>
          <w:sz w:val="22"/>
          <w:lang w:val="en-US"/>
        </w:rPr>
        <w:t>15.2 In spite of clause 15.1, a Party may disclose Confidential Information which it receives from the disclosing Party in any of the following instances:</w:t>
      </w:r>
    </w:p>
    <w:p w14:paraId="1AC777AF" w14:textId="77777777" w:rsidR="00A20396" w:rsidRDefault="003654BB">
      <w:pPr>
        <w:numPr>
          <w:ilvl w:val="0"/>
          <w:numId w:val="45"/>
        </w:numPr>
        <w:tabs>
          <w:tab w:val="clear" w:pos="576"/>
          <w:tab w:val="left" w:pos="1368"/>
        </w:tabs>
        <w:spacing w:line="252" w:lineRule="exact"/>
        <w:ind w:left="1368" w:right="288" w:hanging="576"/>
        <w:textAlignment w:val="baseline"/>
        <w:rPr>
          <w:rFonts w:ascii="Arial" w:eastAsia="Arial" w:hAnsi="Arial"/>
          <w:color w:val="000000"/>
        </w:rPr>
      </w:pPr>
      <w:r>
        <w:rPr>
          <w:rFonts w:ascii="Arial" w:eastAsia="Arial" w:hAnsi="Arial"/>
          <w:color w:val="000000"/>
          <w:sz w:val="22"/>
          <w:lang w:val="en-US"/>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rFonts w:ascii="Arial" w:eastAsia="Arial" w:hAnsi="Arial"/>
          <w:color w:val="000000"/>
          <w:sz w:val="22"/>
          <w:lang w:val="en-US"/>
        </w:rPr>
        <w:t>disclosure;</w:t>
      </w:r>
      <w:proofErr w:type="gramEnd"/>
    </w:p>
    <w:p w14:paraId="71472593" w14:textId="77777777" w:rsidR="00A20396" w:rsidRDefault="003654BB">
      <w:pPr>
        <w:numPr>
          <w:ilvl w:val="0"/>
          <w:numId w:val="45"/>
        </w:numPr>
        <w:tabs>
          <w:tab w:val="clear" w:pos="576"/>
          <w:tab w:val="left" w:pos="1368"/>
        </w:tabs>
        <w:spacing w:line="252" w:lineRule="exact"/>
        <w:ind w:left="1368" w:right="1080" w:hanging="576"/>
        <w:textAlignment w:val="baseline"/>
        <w:rPr>
          <w:rFonts w:ascii="Arial" w:eastAsia="Arial" w:hAnsi="Arial"/>
          <w:color w:val="000000"/>
        </w:rPr>
      </w:pPr>
      <w:r>
        <w:rPr>
          <w:rFonts w:ascii="Arial" w:eastAsia="Arial" w:hAnsi="Arial"/>
          <w:color w:val="000000"/>
          <w:sz w:val="22"/>
          <w:lang w:val="en-US"/>
        </w:rPr>
        <w:t xml:space="preserve">if the recipient Party already had the information without obligation of confidentiality before it was disclosed by the disclosing </w:t>
      </w:r>
      <w:proofErr w:type="gramStart"/>
      <w:r>
        <w:rPr>
          <w:rFonts w:ascii="Arial" w:eastAsia="Arial" w:hAnsi="Arial"/>
          <w:color w:val="000000"/>
          <w:sz w:val="22"/>
          <w:lang w:val="en-US"/>
        </w:rPr>
        <w:t>Party;</w:t>
      </w:r>
      <w:proofErr w:type="gramEnd"/>
    </w:p>
    <w:p w14:paraId="517970A9" w14:textId="77777777" w:rsidR="00A20396" w:rsidRDefault="003654BB">
      <w:pPr>
        <w:numPr>
          <w:ilvl w:val="0"/>
          <w:numId w:val="45"/>
        </w:numPr>
        <w:tabs>
          <w:tab w:val="clear" w:pos="576"/>
          <w:tab w:val="left" w:pos="1368"/>
        </w:tabs>
        <w:spacing w:before="3" w:line="253" w:lineRule="exact"/>
        <w:ind w:left="1368" w:right="1224" w:hanging="576"/>
        <w:textAlignment w:val="baseline"/>
        <w:rPr>
          <w:rFonts w:ascii="Arial" w:eastAsia="Arial" w:hAnsi="Arial"/>
          <w:color w:val="000000"/>
        </w:rPr>
      </w:pPr>
      <w:r>
        <w:rPr>
          <w:rFonts w:ascii="Arial" w:eastAsia="Arial" w:hAnsi="Arial"/>
          <w:color w:val="000000"/>
          <w:sz w:val="22"/>
          <w:lang w:val="en-US"/>
        </w:rPr>
        <w:t xml:space="preserve">if the information was given to it by a third party without obligation of </w:t>
      </w:r>
      <w:proofErr w:type="gramStart"/>
      <w:r>
        <w:rPr>
          <w:rFonts w:ascii="Arial" w:eastAsia="Arial" w:hAnsi="Arial"/>
          <w:color w:val="000000"/>
          <w:sz w:val="22"/>
          <w:lang w:val="en-US"/>
        </w:rPr>
        <w:t>confidentiality;</w:t>
      </w:r>
      <w:proofErr w:type="gramEnd"/>
    </w:p>
    <w:p w14:paraId="3AE3F1C4" w14:textId="77777777" w:rsidR="00A20396" w:rsidRDefault="003654BB">
      <w:pPr>
        <w:numPr>
          <w:ilvl w:val="0"/>
          <w:numId w:val="45"/>
        </w:numPr>
        <w:tabs>
          <w:tab w:val="clear" w:pos="576"/>
          <w:tab w:val="left" w:pos="1368"/>
        </w:tabs>
        <w:spacing w:before="1" w:line="253" w:lineRule="exact"/>
        <w:ind w:left="1368" w:hanging="576"/>
        <w:textAlignment w:val="baseline"/>
        <w:rPr>
          <w:rFonts w:ascii="Arial" w:eastAsia="Arial" w:hAnsi="Arial"/>
          <w:color w:val="000000"/>
        </w:rPr>
      </w:pPr>
      <w:r>
        <w:rPr>
          <w:rFonts w:ascii="Arial" w:eastAsia="Arial" w:hAnsi="Arial"/>
          <w:color w:val="000000"/>
          <w:sz w:val="22"/>
          <w:lang w:val="en-US"/>
        </w:rPr>
        <w:t xml:space="preserve">if the information was in the public domain at the time of the </w:t>
      </w:r>
      <w:proofErr w:type="gramStart"/>
      <w:r>
        <w:rPr>
          <w:rFonts w:ascii="Arial" w:eastAsia="Arial" w:hAnsi="Arial"/>
          <w:color w:val="000000"/>
          <w:sz w:val="22"/>
          <w:lang w:val="en-US"/>
        </w:rPr>
        <w:t>disclosure;</w:t>
      </w:r>
      <w:proofErr w:type="gramEnd"/>
    </w:p>
    <w:p w14:paraId="55BEB508" w14:textId="77777777" w:rsidR="00A20396" w:rsidRDefault="003654BB">
      <w:pPr>
        <w:numPr>
          <w:ilvl w:val="0"/>
          <w:numId w:val="45"/>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if the information was independently developed without access to the disclosing Party's Confidential </w:t>
      </w:r>
      <w:proofErr w:type="gramStart"/>
      <w:r>
        <w:rPr>
          <w:rFonts w:ascii="Arial" w:eastAsia="Arial" w:hAnsi="Arial"/>
          <w:color w:val="000000"/>
          <w:sz w:val="22"/>
          <w:lang w:val="en-US"/>
        </w:rPr>
        <w:t>Information;</w:t>
      </w:r>
      <w:proofErr w:type="gramEnd"/>
    </w:p>
    <w:p w14:paraId="1033E307" w14:textId="77777777" w:rsidR="00A20396" w:rsidRDefault="003654BB">
      <w:pPr>
        <w:numPr>
          <w:ilvl w:val="0"/>
          <w:numId w:val="45"/>
        </w:numPr>
        <w:tabs>
          <w:tab w:val="clear" w:pos="576"/>
          <w:tab w:val="left" w:pos="1368"/>
        </w:tabs>
        <w:spacing w:before="2" w:line="253" w:lineRule="exact"/>
        <w:ind w:left="1368" w:hanging="576"/>
        <w:textAlignment w:val="baseline"/>
        <w:rPr>
          <w:rFonts w:ascii="Arial" w:eastAsia="Arial" w:hAnsi="Arial"/>
          <w:color w:val="000000"/>
          <w:spacing w:val="-1"/>
        </w:rPr>
      </w:pPr>
      <w:r>
        <w:rPr>
          <w:rFonts w:ascii="Arial" w:eastAsia="Arial" w:hAnsi="Arial"/>
          <w:color w:val="000000"/>
          <w:spacing w:val="-1"/>
          <w:sz w:val="22"/>
          <w:lang w:val="en-US"/>
        </w:rPr>
        <w:t xml:space="preserve">to its auditors or for the purposes of regulatory </w:t>
      </w:r>
      <w:proofErr w:type="gramStart"/>
      <w:r>
        <w:rPr>
          <w:rFonts w:ascii="Arial" w:eastAsia="Arial" w:hAnsi="Arial"/>
          <w:color w:val="000000"/>
          <w:spacing w:val="-1"/>
          <w:sz w:val="22"/>
          <w:lang w:val="en-US"/>
        </w:rPr>
        <w:t>requirements;</w:t>
      </w:r>
      <w:proofErr w:type="gramEnd"/>
    </w:p>
    <w:p w14:paraId="31994555" w14:textId="77777777" w:rsidR="00A20396" w:rsidRDefault="003654BB">
      <w:pPr>
        <w:numPr>
          <w:ilvl w:val="0"/>
          <w:numId w:val="45"/>
        </w:numPr>
        <w:tabs>
          <w:tab w:val="clear" w:pos="576"/>
          <w:tab w:val="left" w:pos="1368"/>
        </w:tabs>
        <w:spacing w:line="249" w:lineRule="exact"/>
        <w:ind w:left="1368" w:hanging="576"/>
        <w:textAlignment w:val="baseline"/>
        <w:rPr>
          <w:rFonts w:ascii="Arial" w:eastAsia="Arial" w:hAnsi="Arial"/>
          <w:color w:val="000000"/>
        </w:rPr>
      </w:pPr>
      <w:r>
        <w:rPr>
          <w:rFonts w:ascii="Arial" w:eastAsia="Arial" w:hAnsi="Arial"/>
          <w:color w:val="000000"/>
          <w:sz w:val="22"/>
          <w:lang w:val="en-US"/>
        </w:rPr>
        <w:t xml:space="preserve">on a confidential basis, to its professional advisers on a need-to-know </w:t>
      </w:r>
      <w:proofErr w:type="gramStart"/>
      <w:r>
        <w:rPr>
          <w:rFonts w:ascii="Arial" w:eastAsia="Arial" w:hAnsi="Arial"/>
          <w:color w:val="000000"/>
          <w:sz w:val="22"/>
          <w:lang w:val="en-US"/>
        </w:rPr>
        <w:t>basis;</w:t>
      </w:r>
      <w:proofErr w:type="gramEnd"/>
    </w:p>
    <w:p w14:paraId="600593C9" w14:textId="77777777" w:rsidR="00A20396" w:rsidRDefault="003654BB">
      <w:pPr>
        <w:numPr>
          <w:ilvl w:val="0"/>
          <w:numId w:val="45"/>
        </w:numPr>
        <w:tabs>
          <w:tab w:val="clear" w:pos="576"/>
          <w:tab w:val="left" w:pos="1368"/>
        </w:tabs>
        <w:spacing w:before="4" w:line="253" w:lineRule="exact"/>
        <w:ind w:left="1368" w:right="216" w:hanging="576"/>
        <w:textAlignment w:val="baseline"/>
        <w:rPr>
          <w:rFonts w:ascii="Arial" w:eastAsia="Arial" w:hAnsi="Arial"/>
          <w:color w:val="000000"/>
        </w:rPr>
      </w:pPr>
      <w:r>
        <w:rPr>
          <w:rFonts w:ascii="Arial" w:eastAsia="Arial" w:hAnsi="Arial"/>
          <w:color w:val="000000"/>
          <w:sz w:val="22"/>
          <w:lang w:val="en-US"/>
        </w:rPr>
        <w:t>to the Serious Fraud Office where the recipient Party has reasonable grounds to believe that the disclosing Party is involved in activity that may be a criminal offence under the Bribery Act 2010.</w:t>
      </w:r>
    </w:p>
    <w:p w14:paraId="510371EA" w14:textId="77777777" w:rsidR="00A20396" w:rsidRDefault="003654BB">
      <w:pPr>
        <w:spacing w:before="251" w:line="253" w:lineRule="exact"/>
        <w:ind w:left="792" w:right="72" w:hanging="792"/>
        <w:textAlignment w:val="baseline"/>
        <w:rPr>
          <w:rFonts w:ascii="Arial" w:eastAsia="Arial" w:hAnsi="Arial"/>
          <w:color w:val="000000"/>
        </w:rPr>
      </w:pPr>
      <w:r>
        <w:rPr>
          <w:rFonts w:ascii="Arial" w:eastAsia="Arial" w:hAnsi="Arial"/>
          <w:color w:val="000000"/>
          <w:sz w:val="22"/>
          <w:lang w:val="en-US"/>
        </w:rPr>
        <w:t>15.3 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0C360D6E" w14:textId="77777777" w:rsidR="00A20396" w:rsidRDefault="003654BB">
      <w:pPr>
        <w:spacing w:before="256" w:line="253" w:lineRule="exact"/>
        <w:textAlignment w:val="baseline"/>
        <w:rPr>
          <w:rFonts w:ascii="Arial" w:eastAsia="Arial" w:hAnsi="Arial"/>
          <w:color w:val="000000"/>
          <w:spacing w:val="2"/>
        </w:rPr>
      </w:pPr>
      <w:r>
        <w:rPr>
          <w:rFonts w:ascii="Arial" w:eastAsia="Arial" w:hAnsi="Arial"/>
          <w:color w:val="000000"/>
          <w:spacing w:val="2"/>
          <w:sz w:val="22"/>
          <w:lang w:val="en-US"/>
        </w:rPr>
        <w:t>15.4 The Buyer may disclose Confidential Information in any of the following cases:</w:t>
      </w:r>
    </w:p>
    <w:p w14:paraId="10ADEC43" w14:textId="77777777" w:rsidR="00A20396" w:rsidRDefault="003654BB">
      <w:pPr>
        <w:numPr>
          <w:ilvl w:val="0"/>
          <w:numId w:val="46"/>
        </w:numPr>
        <w:tabs>
          <w:tab w:val="clear" w:pos="576"/>
          <w:tab w:val="left" w:pos="1368"/>
        </w:tabs>
        <w:spacing w:before="2" w:line="253"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on a confidential basis to the employees, agents, consultants and contractors of the </w:t>
      </w:r>
      <w:proofErr w:type="gramStart"/>
      <w:r>
        <w:rPr>
          <w:rFonts w:ascii="Arial" w:eastAsia="Arial" w:hAnsi="Arial"/>
          <w:color w:val="000000"/>
          <w:sz w:val="22"/>
          <w:lang w:val="en-US"/>
        </w:rPr>
        <w:t>Buyer;</w:t>
      </w:r>
      <w:proofErr w:type="gramEnd"/>
    </w:p>
    <w:p w14:paraId="7B4D7BC3" w14:textId="77777777" w:rsidR="00A20396" w:rsidRDefault="003654BB">
      <w:pPr>
        <w:numPr>
          <w:ilvl w:val="0"/>
          <w:numId w:val="46"/>
        </w:numPr>
        <w:tabs>
          <w:tab w:val="clear" w:pos="576"/>
          <w:tab w:val="left" w:pos="1368"/>
        </w:tabs>
        <w:spacing w:line="251"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on a confidential basis to any other Central Government Body, any successor body to a Central Government Body or any company that the Buyer transfers or proposes to transfer all or any part of its business </w:t>
      </w:r>
      <w:proofErr w:type="gramStart"/>
      <w:r>
        <w:rPr>
          <w:rFonts w:ascii="Arial" w:eastAsia="Arial" w:hAnsi="Arial"/>
          <w:color w:val="000000"/>
          <w:sz w:val="22"/>
          <w:lang w:val="en-US"/>
        </w:rPr>
        <w:t>to;</w:t>
      </w:r>
      <w:proofErr w:type="gramEnd"/>
    </w:p>
    <w:p w14:paraId="6691D53C" w14:textId="77777777" w:rsidR="00A20396" w:rsidRDefault="003654BB">
      <w:pPr>
        <w:numPr>
          <w:ilvl w:val="0"/>
          <w:numId w:val="46"/>
        </w:numPr>
        <w:tabs>
          <w:tab w:val="clear" w:pos="576"/>
          <w:tab w:val="left" w:pos="1368"/>
        </w:tabs>
        <w:spacing w:before="3" w:after="134" w:line="253" w:lineRule="exact"/>
        <w:ind w:left="1368" w:right="216" w:hanging="576"/>
        <w:textAlignment w:val="baseline"/>
        <w:rPr>
          <w:rFonts w:ascii="Arial" w:eastAsia="Arial" w:hAnsi="Arial"/>
          <w:color w:val="000000"/>
        </w:rPr>
      </w:pPr>
      <w:r>
        <w:rPr>
          <w:rFonts w:ascii="Arial" w:eastAsia="Arial" w:hAnsi="Arial"/>
          <w:color w:val="000000"/>
          <w:sz w:val="22"/>
          <w:lang w:val="en-US"/>
        </w:rPr>
        <w:t xml:space="preserve">if the Buyer (acting reasonably) considers disclosure necessary or appropriate to carry out its public </w:t>
      </w:r>
      <w:proofErr w:type="gramStart"/>
      <w:r>
        <w:rPr>
          <w:rFonts w:ascii="Arial" w:eastAsia="Arial" w:hAnsi="Arial"/>
          <w:color w:val="000000"/>
          <w:sz w:val="22"/>
          <w:lang w:val="en-US"/>
        </w:rPr>
        <w:t>functions;</w:t>
      </w:r>
      <w:proofErr w:type="gramEnd"/>
    </w:p>
    <w:p w14:paraId="03AE4022"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26</w:t>
      </w:r>
    </w:p>
    <w:p w14:paraId="4EDF09F4"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5D8DB8EB" w14:textId="77777777" w:rsidR="00A20396" w:rsidRDefault="00A20396">
      <w:pPr>
        <w:sectPr w:rsidR="00A20396">
          <w:pgSz w:w="11914" w:h="16838"/>
          <w:pgMar w:top="700" w:right="1373" w:bottom="282" w:left="1401" w:header="720" w:footer="720" w:gutter="0"/>
          <w:cols w:space="720"/>
        </w:sectPr>
      </w:pPr>
    </w:p>
    <w:p w14:paraId="20FC0310"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F0E41AB"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60FA3A8D" w14:textId="77777777" w:rsidR="00A20396" w:rsidRDefault="003654BB">
      <w:pPr>
        <w:numPr>
          <w:ilvl w:val="0"/>
          <w:numId w:val="47"/>
        </w:numPr>
        <w:tabs>
          <w:tab w:val="clear" w:pos="648"/>
          <w:tab w:val="left" w:pos="1368"/>
        </w:tabs>
        <w:spacing w:before="1022" w:line="254" w:lineRule="exact"/>
        <w:ind w:left="720"/>
        <w:textAlignment w:val="baseline"/>
        <w:rPr>
          <w:rFonts w:ascii="Arial" w:eastAsia="Arial" w:hAnsi="Arial"/>
          <w:color w:val="000000"/>
          <w:spacing w:val="-2"/>
        </w:rPr>
      </w:pPr>
      <w:r>
        <w:rPr>
          <w:rFonts w:ascii="Arial" w:eastAsia="Arial" w:hAnsi="Arial"/>
          <w:color w:val="000000"/>
          <w:spacing w:val="-2"/>
          <w:sz w:val="22"/>
          <w:lang w:val="en-US"/>
        </w:rPr>
        <w:t xml:space="preserve">where requested by </w:t>
      </w:r>
      <w:proofErr w:type="gramStart"/>
      <w:r>
        <w:rPr>
          <w:rFonts w:ascii="Arial" w:eastAsia="Arial" w:hAnsi="Arial"/>
          <w:color w:val="000000"/>
          <w:spacing w:val="-2"/>
          <w:sz w:val="22"/>
          <w:lang w:val="en-US"/>
        </w:rPr>
        <w:t>Parliament;</w:t>
      </w:r>
      <w:proofErr w:type="gramEnd"/>
    </w:p>
    <w:p w14:paraId="7AA50FC1" w14:textId="77777777" w:rsidR="00A20396" w:rsidRDefault="003654BB">
      <w:pPr>
        <w:numPr>
          <w:ilvl w:val="0"/>
          <w:numId w:val="47"/>
        </w:numPr>
        <w:tabs>
          <w:tab w:val="clear" w:pos="648"/>
          <w:tab w:val="left" w:pos="1368"/>
        </w:tabs>
        <w:spacing w:before="1" w:line="254" w:lineRule="exact"/>
        <w:ind w:left="720"/>
        <w:textAlignment w:val="baseline"/>
        <w:rPr>
          <w:rFonts w:ascii="Arial" w:eastAsia="Arial" w:hAnsi="Arial"/>
          <w:color w:val="000000"/>
          <w:spacing w:val="-2"/>
        </w:rPr>
      </w:pPr>
      <w:r>
        <w:rPr>
          <w:rFonts w:ascii="Arial" w:eastAsia="Arial" w:hAnsi="Arial"/>
          <w:color w:val="000000"/>
          <w:spacing w:val="-2"/>
          <w:sz w:val="22"/>
          <w:lang w:val="en-US"/>
        </w:rPr>
        <w:t>under clauses 5.7 and 16.</w:t>
      </w:r>
    </w:p>
    <w:p w14:paraId="295A6BD5" w14:textId="77777777" w:rsidR="00A20396" w:rsidRDefault="003654BB">
      <w:pPr>
        <w:spacing w:before="246" w:line="254" w:lineRule="exact"/>
        <w:ind w:left="720" w:right="288" w:hanging="720"/>
        <w:textAlignment w:val="baseline"/>
        <w:rPr>
          <w:rFonts w:ascii="Arial" w:eastAsia="Arial" w:hAnsi="Arial"/>
          <w:color w:val="000000"/>
        </w:rPr>
      </w:pPr>
      <w:r>
        <w:rPr>
          <w:rFonts w:ascii="Arial" w:eastAsia="Arial" w:hAnsi="Arial"/>
          <w:color w:val="000000"/>
          <w:sz w:val="22"/>
          <w:lang w:val="en-US"/>
        </w:rPr>
        <w:t>15.5 For the purposes of clauses 15.2 to 15.4 references to disclosure on a confidential basis means disclosure under a confidentiality agreement or arrangement including terms as strict as those required in clause 15.</w:t>
      </w:r>
    </w:p>
    <w:p w14:paraId="0CE782A7" w14:textId="77777777" w:rsidR="00A20396" w:rsidRDefault="003654BB">
      <w:pPr>
        <w:spacing w:before="255" w:line="254" w:lineRule="exact"/>
        <w:ind w:left="720" w:right="1008" w:hanging="720"/>
        <w:jc w:val="both"/>
        <w:textAlignment w:val="baseline"/>
        <w:rPr>
          <w:rFonts w:ascii="Arial" w:eastAsia="Arial" w:hAnsi="Arial"/>
          <w:color w:val="000000"/>
        </w:rPr>
      </w:pPr>
      <w:r>
        <w:rPr>
          <w:rFonts w:ascii="Arial" w:eastAsia="Arial" w:hAnsi="Arial"/>
          <w:color w:val="000000"/>
          <w:sz w:val="22"/>
          <w:lang w:val="en-US"/>
        </w:rPr>
        <w:t>15.6 Information which is exempt from disclosure by clause 16 is not Confidential Information.</w:t>
      </w:r>
    </w:p>
    <w:p w14:paraId="288C03F5" w14:textId="77777777" w:rsidR="00A20396" w:rsidRDefault="003654BB">
      <w:pPr>
        <w:spacing w:before="251" w:line="254" w:lineRule="exact"/>
        <w:ind w:left="720" w:right="144" w:hanging="720"/>
        <w:textAlignment w:val="baseline"/>
        <w:rPr>
          <w:rFonts w:ascii="Arial" w:eastAsia="Arial" w:hAnsi="Arial"/>
          <w:color w:val="000000"/>
        </w:rPr>
      </w:pPr>
      <w:r>
        <w:rPr>
          <w:rFonts w:ascii="Arial" w:eastAsia="Arial" w:hAnsi="Arial"/>
          <w:color w:val="000000"/>
          <w:sz w:val="22"/>
          <w:lang w:val="en-US"/>
        </w:rPr>
        <w:t xml:space="preserve">15.7 The Supplier must not make any press announcement or </w:t>
      </w:r>
      <w:proofErr w:type="spellStart"/>
      <w:r>
        <w:rPr>
          <w:rFonts w:ascii="Arial" w:eastAsia="Arial" w:hAnsi="Arial"/>
          <w:color w:val="000000"/>
          <w:sz w:val="22"/>
          <w:lang w:val="en-US"/>
        </w:rPr>
        <w:t>publicise</w:t>
      </w:r>
      <w:proofErr w:type="spellEnd"/>
      <w:r>
        <w:rPr>
          <w:rFonts w:ascii="Arial" w:eastAsia="Arial" w:hAnsi="Arial"/>
          <w:color w:val="000000"/>
          <w:sz w:val="22"/>
          <w:lang w:val="en-US"/>
        </w:rPr>
        <w:t xml:space="preserve"> the Contract or any part of it in any way, without the prior written consent of the Buyer and must take all reasonable steps to ensure that Supplier Staff do not either.</w:t>
      </w:r>
    </w:p>
    <w:p w14:paraId="1E8085D4" w14:textId="77777777" w:rsidR="00A20396" w:rsidRDefault="003654BB">
      <w:pPr>
        <w:spacing w:before="372" w:line="319" w:lineRule="exact"/>
        <w:textAlignment w:val="baseline"/>
        <w:rPr>
          <w:rFonts w:ascii="Arial" w:eastAsia="Arial" w:hAnsi="Arial"/>
          <w:b/>
          <w:color w:val="000000"/>
          <w:spacing w:val="6"/>
          <w:sz w:val="28"/>
        </w:rPr>
      </w:pPr>
      <w:r>
        <w:rPr>
          <w:rFonts w:ascii="Arial" w:eastAsia="Arial" w:hAnsi="Arial"/>
          <w:b/>
          <w:color w:val="000000"/>
          <w:spacing w:val="6"/>
          <w:sz w:val="28"/>
          <w:lang w:val="en-US"/>
        </w:rPr>
        <w:t>16. When you can share information</w:t>
      </w:r>
    </w:p>
    <w:p w14:paraId="439AD5DB" w14:textId="77777777" w:rsidR="00A20396" w:rsidRDefault="003654BB">
      <w:pPr>
        <w:spacing w:before="1" w:line="254" w:lineRule="exact"/>
        <w:ind w:left="720" w:right="1008" w:hanging="720"/>
        <w:jc w:val="both"/>
        <w:textAlignment w:val="baseline"/>
        <w:rPr>
          <w:rFonts w:ascii="Arial" w:eastAsia="Arial" w:hAnsi="Arial"/>
          <w:color w:val="000000"/>
        </w:rPr>
      </w:pPr>
      <w:r>
        <w:rPr>
          <w:rFonts w:ascii="Arial" w:eastAsia="Arial" w:hAnsi="Arial"/>
          <w:color w:val="000000"/>
          <w:sz w:val="22"/>
          <w:lang w:val="en-US"/>
        </w:rPr>
        <w:t xml:space="preserve">16.1 The Supplier must tell the Buyer within 48 hours if it receives a Request </w:t>
      </w:r>
      <w:proofErr w:type="gramStart"/>
      <w:r>
        <w:rPr>
          <w:rFonts w:ascii="Arial" w:eastAsia="Arial" w:hAnsi="Arial"/>
          <w:color w:val="000000"/>
          <w:sz w:val="22"/>
          <w:lang w:val="en-US"/>
        </w:rPr>
        <w:t>For</w:t>
      </w:r>
      <w:proofErr w:type="gramEnd"/>
      <w:r>
        <w:rPr>
          <w:rFonts w:ascii="Arial" w:eastAsia="Arial" w:hAnsi="Arial"/>
          <w:color w:val="000000"/>
          <w:sz w:val="22"/>
          <w:lang w:val="en-US"/>
        </w:rPr>
        <w:t xml:space="preserve"> Information.</w:t>
      </w:r>
    </w:p>
    <w:p w14:paraId="260B031C" w14:textId="77777777" w:rsidR="00A20396" w:rsidRDefault="003654BB">
      <w:pPr>
        <w:spacing w:before="255" w:line="254" w:lineRule="exact"/>
        <w:ind w:left="720" w:right="144" w:hanging="720"/>
        <w:textAlignment w:val="baseline"/>
        <w:rPr>
          <w:rFonts w:ascii="Arial" w:eastAsia="Arial" w:hAnsi="Arial"/>
          <w:color w:val="000000"/>
        </w:rPr>
      </w:pPr>
      <w:r>
        <w:rPr>
          <w:rFonts w:ascii="Arial" w:eastAsia="Arial" w:hAnsi="Arial"/>
          <w:color w:val="000000"/>
          <w:sz w:val="22"/>
          <w:lang w:val="en-US"/>
        </w:rPr>
        <w:t>16.2 Within the required timescales the Supplier must give the Buyer full co-operation and information needed so the Buyer can:</w:t>
      </w:r>
    </w:p>
    <w:p w14:paraId="0F8306C4" w14:textId="77777777" w:rsidR="00A20396" w:rsidRDefault="003654BB">
      <w:pPr>
        <w:numPr>
          <w:ilvl w:val="0"/>
          <w:numId w:val="48"/>
        </w:numPr>
        <w:tabs>
          <w:tab w:val="clear" w:pos="648"/>
          <w:tab w:val="left" w:pos="1368"/>
        </w:tabs>
        <w:spacing w:line="250" w:lineRule="exact"/>
        <w:ind w:left="720"/>
        <w:textAlignment w:val="baseline"/>
        <w:rPr>
          <w:rFonts w:ascii="Arial" w:eastAsia="Arial" w:hAnsi="Arial"/>
          <w:color w:val="000000"/>
          <w:spacing w:val="-1"/>
        </w:rPr>
      </w:pPr>
      <w:r>
        <w:rPr>
          <w:rFonts w:ascii="Arial" w:eastAsia="Arial" w:hAnsi="Arial"/>
          <w:color w:val="000000"/>
          <w:spacing w:val="-1"/>
          <w:sz w:val="22"/>
          <w:lang w:val="en-US"/>
        </w:rPr>
        <w:t xml:space="preserve">comply with any Freedom of Information Act (FOIA) </w:t>
      </w:r>
      <w:proofErr w:type="gramStart"/>
      <w:r>
        <w:rPr>
          <w:rFonts w:ascii="Arial" w:eastAsia="Arial" w:hAnsi="Arial"/>
          <w:color w:val="000000"/>
          <w:spacing w:val="-1"/>
          <w:sz w:val="22"/>
          <w:lang w:val="en-US"/>
        </w:rPr>
        <w:t>request;</w:t>
      </w:r>
      <w:proofErr w:type="gramEnd"/>
    </w:p>
    <w:p w14:paraId="30A74C85" w14:textId="77777777" w:rsidR="00A20396" w:rsidRDefault="003654BB">
      <w:pPr>
        <w:numPr>
          <w:ilvl w:val="0"/>
          <w:numId w:val="48"/>
        </w:numPr>
        <w:tabs>
          <w:tab w:val="clear" w:pos="648"/>
          <w:tab w:val="left" w:pos="1368"/>
        </w:tabs>
        <w:spacing w:line="254" w:lineRule="exact"/>
        <w:ind w:left="720"/>
        <w:textAlignment w:val="baseline"/>
        <w:rPr>
          <w:rFonts w:ascii="Arial" w:eastAsia="Arial" w:hAnsi="Arial"/>
          <w:color w:val="000000"/>
        </w:rPr>
      </w:pPr>
      <w:r>
        <w:rPr>
          <w:rFonts w:ascii="Arial" w:eastAsia="Arial" w:hAnsi="Arial"/>
          <w:color w:val="000000"/>
          <w:sz w:val="22"/>
          <w:lang w:val="en-US"/>
        </w:rPr>
        <w:t>comply with any Environmental Information Regulations (EIR) request.</w:t>
      </w:r>
    </w:p>
    <w:p w14:paraId="1D2F5074" w14:textId="77777777" w:rsidR="00A20396" w:rsidRDefault="003654BB">
      <w:pPr>
        <w:spacing w:before="246" w:line="254" w:lineRule="exact"/>
        <w:ind w:left="720" w:right="432" w:hanging="720"/>
        <w:textAlignment w:val="baseline"/>
        <w:rPr>
          <w:rFonts w:ascii="Arial" w:eastAsia="Arial" w:hAnsi="Arial"/>
          <w:color w:val="000000"/>
        </w:rPr>
      </w:pPr>
      <w:r>
        <w:rPr>
          <w:rFonts w:ascii="Arial" w:eastAsia="Arial" w:hAnsi="Arial"/>
          <w:color w:val="000000"/>
          <w:sz w:val="22"/>
          <w:lang w:val="en-US"/>
        </w:rPr>
        <w:t>16.3 The Buyer may talk to the Supplier to help it decide whether to publish information under clause 16. However, the extent, content and format of the disclosure is the Buyer’s decision, which does not need to be reasonable.</w:t>
      </w:r>
    </w:p>
    <w:p w14:paraId="3B2E2637" w14:textId="77777777" w:rsidR="00A20396" w:rsidRDefault="003654BB">
      <w:pPr>
        <w:tabs>
          <w:tab w:val="left" w:pos="720"/>
        </w:tabs>
        <w:spacing w:before="377" w:line="319" w:lineRule="exact"/>
        <w:textAlignment w:val="baseline"/>
        <w:rPr>
          <w:rFonts w:ascii="Arial" w:eastAsia="Arial" w:hAnsi="Arial"/>
          <w:b/>
          <w:color w:val="000000"/>
          <w:spacing w:val="-1"/>
          <w:sz w:val="28"/>
        </w:rPr>
      </w:pPr>
      <w:r>
        <w:rPr>
          <w:rFonts w:ascii="Arial" w:eastAsia="Arial" w:hAnsi="Arial"/>
          <w:b/>
          <w:color w:val="000000"/>
          <w:spacing w:val="-1"/>
          <w:sz w:val="28"/>
          <w:lang w:val="en-US"/>
        </w:rPr>
        <w:t>17.</w:t>
      </w:r>
      <w:r>
        <w:rPr>
          <w:rFonts w:ascii="Arial" w:eastAsia="Arial" w:hAnsi="Arial"/>
          <w:b/>
          <w:color w:val="000000"/>
          <w:spacing w:val="-1"/>
          <w:sz w:val="28"/>
          <w:lang w:val="en-US"/>
        </w:rPr>
        <w:tab/>
        <w:t>Invalid parts of the contract</w:t>
      </w:r>
    </w:p>
    <w:p w14:paraId="747CEF08" w14:textId="77777777" w:rsidR="00A20396" w:rsidRDefault="003654BB">
      <w:pPr>
        <w:spacing w:line="251" w:lineRule="exact"/>
        <w:ind w:left="720" w:right="432"/>
        <w:textAlignment w:val="baseline"/>
        <w:rPr>
          <w:rFonts w:ascii="Arial" w:eastAsia="Arial" w:hAnsi="Arial"/>
          <w:color w:val="000000"/>
        </w:rPr>
      </w:pPr>
      <w:r>
        <w:rPr>
          <w:rFonts w:ascii="Arial" w:eastAsia="Arial" w:hAnsi="Arial"/>
          <w:color w:val="000000"/>
          <w:sz w:val="22"/>
          <w:lang w:val="en-US"/>
        </w:rPr>
        <w:t xml:space="preserve">If any part of the Contract is prohibited by Law or judged by a court to be unlawful, </w:t>
      </w:r>
      <w:proofErr w:type="gramStart"/>
      <w:r>
        <w:rPr>
          <w:rFonts w:ascii="Arial" w:eastAsia="Arial" w:hAnsi="Arial"/>
          <w:color w:val="000000"/>
          <w:sz w:val="22"/>
          <w:lang w:val="en-US"/>
        </w:rPr>
        <w:t>void</w:t>
      </w:r>
      <w:proofErr w:type="gramEnd"/>
      <w:r>
        <w:rPr>
          <w:rFonts w:ascii="Arial" w:eastAsia="Arial" w:hAnsi="Arial"/>
          <w:color w:val="000000"/>
          <w:sz w:val="22"/>
          <w:lang w:val="en-US"/>
        </w:rPr>
        <w:t xml:space="preserve"> or unenforceable, it must be read as if it was removed from that Contract as much as required and rendered ineffective as far as possible without affecting the rest of the Contract, whether it’s valid or enforceable.</w:t>
      </w:r>
    </w:p>
    <w:p w14:paraId="77EB0B0D" w14:textId="77777777" w:rsidR="00A20396" w:rsidRDefault="003654BB">
      <w:pPr>
        <w:tabs>
          <w:tab w:val="left" w:pos="720"/>
        </w:tabs>
        <w:spacing w:before="385" w:line="319" w:lineRule="exact"/>
        <w:textAlignment w:val="baseline"/>
        <w:rPr>
          <w:rFonts w:ascii="Arial" w:eastAsia="Arial" w:hAnsi="Arial"/>
          <w:b/>
          <w:color w:val="000000"/>
          <w:spacing w:val="-2"/>
          <w:sz w:val="28"/>
        </w:rPr>
      </w:pPr>
      <w:r>
        <w:rPr>
          <w:rFonts w:ascii="Arial" w:eastAsia="Arial" w:hAnsi="Arial"/>
          <w:b/>
          <w:color w:val="000000"/>
          <w:spacing w:val="-2"/>
          <w:sz w:val="28"/>
          <w:lang w:val="en-US"/>
        </w:rPr>
        <w:t>18.</w:t>
      </w:r>
      <w:r>
        <w:rPr>
          <w:rFonts w:ascii="Arial" w:eastAsia="Arial" w:hAnsi="Arial"/>
          <w:b/>
          <w:color w:val="000000"/>
          <w:spacing w:val="-2"/>
          <w:sz w:val="28"/>
          <w:lang w:val="en-US"/>
        </w:rPr>
        <w:tab/>
        <w:t>No other terms apply</w:t>
      </w:r>
    </w:p>
    <w:p w14:paraId="0F13E963" w14:textId="77777777" w:rsidR="00A20396" w:rsidRDefault="003654BB">
      <w:pPr>
        <w:spacing w:line="253" w:lineRule="exact"/>
        <w:ind w:left="720" w:right="288"/>
        <w:textAlignment w:val="baseline"/>
        <w:rPr>
          <w:rFonts w:ascii="Arial" w:eastAsia="Arial" w:hAnsi="Arial"/>
          <w:color w:val="000000"/>
        </w:rPr>
      </w:pPr>
      <w:r>
        <w:rPr>
          <w:rFonts w:ascii="Arial" w:eastAsia="Arial" w:hAnsi="Arial"/>
          <w:color w:val="000000"/>
          <w:sz w:val="22"/>
          <w:lang w:val="en-US"/>
        </w:rPr>
        <w:t>The provisions incorporated into the Contract are the entire agreement between the Parties. The Contract replaces all previous statements and agreements whether written or oral. No other provisions apply.</w:t>
      </w:r>
    </w:p>
    <w:p w14:paraId="09ED3197" w14:textId="77777777" w:rsidR="00A20396" w:rsidRDefault="003654BB">
      <w:pPr>
        <w:spacing w:before="377" w:line="319" w:lineRule="exact"/>
        <w:textAlignment w:val="baseline"/>
        <w:rPr>
          <w:rFonts w:ascii="Arial" w:eastAsia="Arial" w:hAnsi="Arial"/>
          <w:b/>
          <w:color w:val="000000"/>
          <w:spacing w:val="5"/>
          <w:sz w:val="28"/>
        </w:rPr>
      </w:pPr>
      <w:r>
        <w:rPr>
          <w:rFonts w:ascii="Arial" w:eastAsia="Arial" w:hAnsi="Arial"/>
          <w:b/>
          <w:color w:val="000000"/>
          <w:spacing w:val="5"/>
          <w:sz w:val="28"/>
          <w:lang w:val="en-US"/>
        </w:rPr>
        <w:t>19. Other people's rights in a contract</w:t>
      </w:r>
    </w:p>
    <w:p w14:paraId="6B94314A" w14:textId="77777777" w:rsidR="00A20396" w:rsidRDefault="003654BB">
      <w:pPr>
        <w:spacing w:line="253" w:lineRule="exact"/>
        <w:ind w:left="720" w:right="288"/>
        <w:textAlignment w:val="baseline"/>
        <w:rPr>
          <w:rFonts w:ascii="Arial" w:eastAsia="Arial" w:hAnsi="Arial"/>
          <w:color w:val="000000"/>
          <w:spacing w:val="-2"/>
        </w:rPr>
      </w:pPr>
      <w:r>
        <w:rPr>
          <w:rFonts w:ascii="Arial" w:eastAsia="Arial" w:hAnsi="Arial"/>
          <w:color w:val="000000"/>
          <w:spacing w:val="-2"/>
          <w:sz w:val="22"/>
          <w:lang w:val="en-US"/>
        </w:rPr>
        <w:t>No third parties may use the Contracts (Rights of Third Parties) Act (CRTPA) to enforce any term of the Contract unless stated (referring to CRTPA) in the Contract. This does not affect third party rights and remedies that exist independently from CRTPA.</w:t>
      </w:r>
    </w:p>
    <w:p w14:paraId="2F33D001" w14:textId="77777777" w:rsidR="00A20396" w:rsidRDefault="003654BB">
      <w:pPr>
        <w:tabs>
          <w:tab w:val="left" w:pos="720"/>
        </w:tabs>
        <w:spacing w:before="372" w:line="319" w:lineRule="exact"/>
        <w:textAlignment w:val="baseline"/>
        <w:rPr>
          <w:rFonts w:ascii="Arial" w:eastAsia="Arial" w:hAnsi="Arial"/>
          <w:b/>
          <w:color w:val="000000"/>
          <w:spacing w:val="-1"/>
          <w:sz w:val="28"/>
        </w:rPr>
      </w:pPr>
      <w:r>
        <w:rPr>
          <w:rFonts w:ascii="Arial" w:eastAsia="Arial" w:hAnsi="Arial"/>
          <w:b/>
          <w:color w:val="000000"/>
          <w:spacing w:val="-1"/>
          <w:sz w:val="28"/>
          <w:lang w:val="en-US"/>
        </w:rPr>
        <w:t>20.</w:t>
      </w:r>
      <w:r>
        <w:rPr>
          <w:rFonts w:ascii="Arial" w:eastAsia="Arial" w:hAnsi="Arial"/>
          <w:b/>
          <w:color w:val="000000"/>
          <w:spacing w:val="-1"/>
          <w:sz w:val="28"/>
          <w:lang w:val="en-US"/>
        </w:rPr>
        <w:tab/>
        <w:t>Circumstances beyond your control</w:t>
      </w:r>
    </w:p>
    <w:p w14:paraId="71BF9465" w14:textId="77777777" w:rsidR="00A20396" w:rsidRDefault="003654BB">
      <w:pPr>
        <w:spacing w:before="1" w:line="254" w:lineRule="exact"/>
        <w:textAlignment w:val="baseline"/>
        <w:rPr>
          <w:rFonts w:ascii="Arial" w:eastAsia="Arial" w:hAnsi="Arial"/>
          <w:color w:val="000000"/>
          <w:spacing w:val="2"/>
        </w:rPr>
      </w:pPr>
      <w:r>
        <w:rPr>
          <w:rFonts w:ascii="Arial" w:eastAsia="Arial" w:hAnsi="Arial"/>
          <w:color w:val="000000"/>
          <w:spacing w:val="2"/>
          <w:sz w:val="22"/>
          <w:lang w:val="en-US"/>
        </w:rPr>
        <w:t>20.1 Any Party affected by a Force Majeure Event is excused from performing its</w:t>
      </w:r>
    </w:p>
    <w:p w14:paraId="5DACE552" w14:textId="77777777" w:rsidR="00A20396" w:rsidRDefault="003654BB">
      <w:pPr>
        <w:spacing w:after="138" w:line="254" w:lineRule="exact"/>
        <w:ind w:left="720"/>
        <w:textAlignment w:val="baseline"/>
        <w:rPr>
          <w:rFonts w:ascii="Arial" w:eastAsia="Arial" w:hAnsi="Arial"/>
          <w:color w:val="000000"/>
        </w:rPr>
      </w:pPr>
      <w:r>
        <w:rPr>
          <w:rFonts w:ascii="Arial" w:eastAsia="Arial" w:hAnsi="Arial"/>
          <w:color w:val="000000"/>
          <w:sz w:val="22"/>
          <w:lang w:val="en-US"/>
        </w:rPr>
        <w:t xml:space="preserve">obligations under the Contract while the inability to perform </w:t>
      </w:r>
      <w:proofErr w:type="gramStart"/>
      <w:r>
        <w:rPr>
          <w:rFonts w:ascii="Arial" w:eastAsia="Arial" w:hAnsi="Arial"/>
          <w:color w:val="000000"/>
          <w:sz w:val="22"/>
          <w:lang w:val="en-US"/>
        </w:rPr>
        <w:t>continues, if</w:t>
      </w:r>
      <w:proofErr w:type="gramEnd"/>
      <w:r>
        <w:rPr>
          <w:rFonts w:ascii="Arial" w:eastAsia="Arial" w:hAnsi="Arial"/>
          <w:color w:val="000000"/>
          <w:sz w:val="22"/>
          <w:lang w:val="en-US"/>
        </w:rPr>
        <w:t xml:space="preserve"> it both:</w:t>
      </w:r>
    </w:p>
    <w:p w14:paraId="4CE653BA"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27</w:t>
      </w:r>
    </w:p>
    <w:p w14:paraId="3B26F7B6"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60F9E598" w14:textId="77777777" w:rsidR="00A20396" w:rsidRDefault="00A20396">
      <w:pPr>
        <w:sectPr w:rsidR="00A20396">
          <w:pgSz w:w="11914" w:h="16838"/>
          <w:pgMar w:top="700" w:right="1373" w:bottom="282" w:left="1401" w:header="720" w:footer="720" w:gutter="0"/>
          <w:cols w:space="720"/>
        </w:sectPr>
      </w:pPr>
    </w:p>
    <w:p w14:paraId="6DE9E84F"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418214B6"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6616741" w14:textId="77777777" w:rsidR="00A20396" w:rsidRDefault="003654BB">
      <w:pPr>
        <w:numPr>
          <w:ilvl w:val="0"/>
          <w:numId w:val="49"/>
        </w:numPr>
        <w:tabs>
          <w:tab w:val="clear" w:pos="648"/>
          <w:tab w:val="left" w:pos="1368"/>
        </w:tabs>
        <w:spacing w:before="1025" w:line="251" w:lineRule="exact"/>
        <w:ind w:left="1368" w:hanging="648"/>
        <w:textAlignment w:val="baseline"/>
        <w:rPr>
          <w:rFonts w:ascii="Arial" w:eastAsia="Arial" w:hAnsi="Arial"/>
          <w:color w:val="000000"/>
          <w:spacing w:val="-1"/>
        </w:rPr>
      </w:pPr>
      <w:r>
        <w:rPr>
          <w:rFonts w:ascii="Arial" w:eastAsia="Arial" w:hAnsi="Arial"/>
          <w:color w:val="000000"/>
          <w:spacing w:val="-1"/>
          <w:sz w:val="22"/>
          <w:lang w:val="en-US"/>
        </w:rPr>
        <w:t xml:space="preserve">provides written notice to the other </w:t>
      </w:r>
      <w:proofErr w:type="gramStart"/>
      <w:r>
        <w:rPr>
          <w:rFonts w:ascii="Arial" w:eastAsia="Arial" w:hAnsi="Arial"/>
          <w:color w:val="000000"/>
          <w:spacing w:val="-1"/>
          <w:sz w:val="22"/>
          <w:lang w:val="en-US"/>
        </w:rPr>
        <w:t>Party;</w:t>
      </w:r>
      <w:proofErr w:type="gramEnd"/>
    </w:p>
    <w:p w14:paraId="51C2F9FC" w14:textId="77777777" w:rsidR="00A20396" w:rsidRDefault="003654BB">
      <w:pPr>
        <w:numPr>
          <w:ilvl w:val="0"/>
          <w:numId w:val="49"/>
        </w:numPr>
        <w:tabs>
          <w:tab w:val="clear" w:pos="648"/>
          <w:tab w:val="left" w:pos="1368"/>
        </w:tabs>
        <w:spacing w:before="1" w:line="254" w:lineRule="exact"/>
        <w:ind w:left="1368" w:right="720" w:hanging="648"/>
        <w:textAlignment w:val="baseline"/>
        <w:rPr>
          <w:rFonts w:ascii="Arial" w:eastAsia="Arial" w:hAnsi="Arial"/>
          <w:color w:val="000000"/>
        </w:rPr>
      </w:pPr>
      <w:r>
        <w:rPr>
          <w:rFonts w:ascii="Arial" w:eastAsia="Arial" w:hAnsi="Arial"/>
          <w:color w:val="000000"/>
          <w:sz w:val="22"/>
          <w:lang w:val="en-US"/>
        </w:rPr>
        <w:t>uses all reasonable measures practical to reduce the impact of the Force Majeure Event.</w:t>
      </w:r>
    </w:p>
    <w:p w14:paraId="3FFD1C6D" w14:textId="77777777" w:rsidR="00A20396" w:rsidRDefault="003654BB">
      <w:pPr>
        <w:spacing w:before="252" w:line="252" w:lineRule="exact"/>
        <w:ind w:left="720" w:right="216" w:hanging="720"/>
        <w:textAlignment w:val="baseline"/>
        <w:rPr>
          <w:rFonts w:ascii="Arial" w:eastAsia="Arial" w:hAnsi="Arial"/>
          <w:color w:val="000000"/>
        </w:rPr>
      </w:pPr>
      <w:r>
        <w:rPr>
          <w:rFonts w:ascii="Arial" w:eastAsia="Arial" w:hAnsi="Arial"/>
          <w:color w:val="000000"/>
          <w:sz w:val="22"/>
          <w:lang w:val="en-US"/>
        </w:rPr>
        <w:t>20.2 Either party can partially or fully terminate the Contract if the provision of the Deliverables is materially affected by a Force Majeure Event which lasts for 90 days continuously.</w:t>
      </w:r>
    </w:p>
    <w:p w14:paraId="6C38604E" w14:textId="77777777" w:rsidR="00A20396" w:rsidRDefault="003654BB">
      <w:pPr>
        <w:spacing w:before="258" w:line="251" w:lineRule="exact"/>
        <w:textAlignment w:val="baseline"/>
        <w:rPr>
          <w:rFonts w:ascii="Arial" w:eastAsia="Arial" w:hAnsi="Arial"/>
          <w:color w:val="000000"/>
          <w:spacing w:val="4"/>
        </w:rPr>
      </w:pPr>
      <w:r>
        <w:rPr>
          <w:rFonts w:ascii="Arial" w:eastAsia="Arial" w:hAnsi="Arial"/>
          <w:color w:val="000000"/>
          <w:spacing w:val="4"/>
          <w:sz w:val="22"/>
          <w:lang w:val="en-US"/>
        </w:rPr>
        <w:t>20.3 Where a Party terminates under clause 20.2:</w:t>
      </w:r>
    </w:p>
    <w:p w14:paraId="49D380F4" w14:textId="77777777" w:rsidR="00A20396" w:rsidRDefault="003654BB">
      <w:pPr>
        <w:numPr>
          <w:ilvl w:val="0"/>
          <w:numId w:val="50"/>
        </w:numPr>
        <w:tabs>
          <w:tab w:val="clear" w:pos="648"/>
          <w:tab w:val="left" w:pos="1368"/>
        </w:tabs>
        <w:spacing w:before="3" w:line="250" w:lineRule="exact"/>
        <w:ind w:left="1368" w:hanging="648"/>
        <w:textAlignment w:val="baseline"/>
        <w:rPr>
          <w:rFonts w:ascii="Arial" w:eastAsia="Arial" w:hAnsi="Arial"/>
          <w:color w:val="000000"/>
          <w:spacing w:val="-1"/>
        </w:rPr>
      </w:pPr>
      <w:r>
        <w:rPr>
          <w:rFonts w:ascii="Arial" w:eastAsia="Arial" w:hAnsi="Arial"/>
          <w:color w:val="000000"/>
          <w:spacing w:val="-1"/>
          <w:sz w:val="22"/>
          <w:lang w:val="en-US"/>
        </w:rPr>
        <w:t xml:space="preserve">each party must cover its own </w:t>
      </w:r>
      <w:proofErr w:type="gramStart"/>
      <w:r>
        <w:rPr>
          <w:rFonts w:ascii="Arial" w:eastAsia="Arial" w:hAnsi="Arial"/>
          <w:color w:val="000000"/>
          <w:spacing w:val="-1"/>
          <w:sz w:val="22"/>
          <w:lang w:val="en-US"/>
        </w:rPr>
        <w:t>losses;</w:t>
      </w:r>
      <w:proofErr w:type="gramEnd"/>
    </w:p>
    <w:p w14:paraId="5206EAC7" w14:textId="77777777" w:rsidR="00A20396" w:rsidRDefault="003654BB">
      <w:pPr>
        <w:numPr>
          <w:ilvl w:val="0"/>
          <w:numId w:val="50"/>
        </w:numPr>
        <w:tabs>
          <w:tab w:val="clear" w:pos="648"/>
          <w:tab w:val="left" w:pos="1368"/>
        </w:tabs>
        <w:spacing w:line="251" w:lineRule="exact"/>
        <w:ind w:left="1368" w:hanging="648"/>
        <w:textAlignment w:val="baseline"/>
        <w:rPr>
          <w:rFonts w:ascii="Arial" w:eastAsia="Arial" w:hAnsi="Arial"/>
          <w:color w:val="000000"/>
          <w:spacing w:val="-1"/>
        </w:rPr>
      </w:pPr>
      <w:r>
        <w:rPr>
          <w:rFonts w:ascii="Arial" w:eastAsia="Arial" w:hAnsi="Arial"/>
          <w:color w:val="000000"/>
          <w:spacing w:val="-1"/>
          <w:sz w:val="22"/>
          <w:lang w:val="en-US"/>
        </w:rPr>
        <w:t>clause 11.5(b) to 11.5(g) applies.</w:t>
      </w:r>
    </w:p>
    <w:p w14:paraId="6E69C1D6" w14:textId="77777777" w:rsidR="00A20396" w:rsidRDefault="003654BB">
      <w:pPr>
        <w:tabs>
          <w:tab w:val="left" w:pos="720"/>
        </w:tabs>
        <w:spacing w:before="377" w:line="320" w:lineRule="exact"/>
        <w:textAlignment w:val="baseline"/>
        <w:rPr>
          <w:rFonts w:ascii="Arial" w:eastAsia="Arial" w:hAnsi="Arial"/>
          <w:b/>
          <w:color w:val="000000"/>
          <w:sz w:val="28"/>
        </w:rPr>
      </w:pPr>
      <w:r>
        <w:rPr>
          <w:rFonts w:ascii="Arial" w:eastAsia="Arial" w:hAnsi="Arial"/>
          <w:b/>
          <w:color w:val="000000"/>
          <w:sz w:val="28"/>
          <w:lang w:val="en-US"/>
        </w:rPr>
        <w:t>21.</w:t>
      </w:r>
      <w:r>
        <w:rPr>
          <w:rFonts w:ascii="Arial" w:eastAsia="Arial" w:hAnsi="Arial"/>
          <w:b/>
          <w:color w:val="000000"/>
          <w:sz w:val="28"/>
          <w:lang w:val="en-US"/>
        </w:rPr>
        <w:tab/>
        <w:t>Relationships created by the contract</w:t>
      </w:r>
    </w:p>
    <w:p w14:paraId="6A3E1E02" w14:textId="77777777" w:rsidR="00A20396" w:rsidRDefault="003654BB">
      <w:pPr>
        <w:spacing w:before="2" w:line="251" w:lineRule="exact"/>
        <w:ind w:left="720"/>
        <w:textAlignment w:val="baseline"/>
        <w:rPr>
          <w:rFonts w:ascii="Arial" w:eastAsia="Arial" w:hAnsi="Arial"/>
          <w:color w:val="000000"/>
        </w:rPr>
      </w:pPr>
      <w:r>
        <w:rPr>
          <w:rFonts w:ascii="Arial" w:eastAsia="Arial" w:hAnsi="Arial"/>
          <w:color w:val="000000"/>
          <w:sz w:val="22"/>
          <w:lang w:val="en-US"/>
        </w:rPr>
        <w:t xml:space="preserve">The Contract does not create a partnership, joint </w:t>
      </w:r>
      <w:proofErr w:type="gramStart"/>
      <w:r>
        <w:rPr>
          <w:rFonts w:ascii="Arial" w:eastAsia="Arial" w:hAnsi="Arial"/>
          <w:color w:val="000000"/>
          <w:sz w:val="22"/>
          <w:lang w:val="en-US"/>
        </w:rPr>
        <w:t>venture</w:t>
      </w:r>
      <w:proofErr w:type="gramEnd"/>
      <w:r>
        <w:rPr>
          <w:rFonts w:ascii="Arial" w:eastAsia="Arial" w:hAnsi="Arial"/>
          <w:color w:val="000000"/>
          <w:sz w:val="22"/>
          <w:lang w:val="en-US"/>
        </w:rPr>
        <w:t xml:space="preserve"> or employment relationship.</w:t>
      </w:r>
    </w:p>
    <w:p w14:paraId="6C1228E3" w14:textId="77777777" w:rsidR="00A20396" w:rsidRDefault="003654BB">
      <w:pPr>
        <w:spacing w:before="4" w:line="251" w:lineRule="exact"/>
        <w:ind w:left="720"/>
        <w:textAlignment w:val="baseline"/>
        <w:rPr>
          <w:rFonts w:ascii="Arial" w:eastAsia="Arial" w:hAnsi="Arial"/>
          <w:color w:val="000000"/>
        </w:rPr>
      </w:pPr>
      <w:r>
        <w:rPr>
          <w:rFonts w:ascii="Arial" w:eastAsia="Arial" w:hAnsi="Arial"/>
          <w:color w:val="000000"/>
          <w:sz w:val="22"/>
          <w:lang w:val="en-US"/>
        </w:rPr>
        <w:t>The Supplier must represent themselves accordingly and ensure others do so.</w:t>
      </w:r>
    </w:p>
    <w:p w14:paraId="0FB77777" w14:textId="77777777" w:rsidR="00A20396" w:rsidRDefault="003654BB">
      <w:pPr>
        <w:spacing w:before="372" w:line="320" w:lineRule="exact"/>
        <w:textAlignment w:val="baseline"/>
        <w:rPr>
          <w:rFonts w:ascii="Arial" w:eastAsia="Arial" w:hAnsi="Arial"/>
          <w:b/>
          <w:color w:val="000000"/>
          <w:spacing w:val="8"/>
          <w:sz w:val="28"/>
        </w:rPr>
      </w:pPr>
      <w:r>
        <w:rPr>
          <w:rFonts w:ascii="Arial" w:eastAsia="Arial" w:hAnsi="Arial"/>
          <w:b/>
          <w:color w:val="000000"/>
          <w:spacing w:val="8"/>
          <w:sz w:val="28"/>
          <w:lang w:val="en-US"/>
        </w:rPr>
        <w:t>22. Giving up contract rights</w:t>
      </w:r>
    </w:p>
    <w:p w14:paraId="0C6ED265" w14:textId="77777777" w:rsidR="00A20396" w:rsidRDefault="003654BB">
      <w:pPr>
        <w:spacing w:line="254" w:lineRule="exact"/>
        <w:ind w:left="720" w:right="504"/>
        <w:textAlignment w:val="baseline"/>
        <w:rPr>
          <w:rFonts w:ascii="Arial" w:eastAsia="Arial" w:hAnsi="Arial"/>
          <w:color w:val="000000"/>
        </w:rPr>
      </w:pPr>
      <w:r>
        <w:rPr>
          <w:rFonts w:ascii="Arial" w:eastAsia="Arial" w:hAnsi="Arial"/>
          <w:color w:val="000000"/>
          <w:sz w:val="22"/>
          <w:lang w:val="en-US"/>
        </w:rPr>
        <w:t>A partial or full waiver or relaxation of the terms of the Contract is only valid if it is stated to be a waiver in writing to the other Party.</w:t>
      </w:r>
    </w:p>
    <w:p w14:paraId="128A2F15" w14:textId="77777777" w:rsidR="00A20396" w:rsidRDefault="003654BB">
      <w:pPr>
        <w:spacing w:before="372" w:line="320" w:lineRule="exact"/>
        <w:textAlignment w:val="baseline"/>
        <w:rPr>
          <w:rFonts w:ascii="Arial" w:eastAsia="Arial" w:hAnsi="Arial"/>
          <w:b/>
          <w:color w:val="000000"/>
          <w:spacing w:val="7"/>
          <w:sz w:val="28"/>
        </w:rPr>
      </w:pPr>
      <w:r>
        <w:rPr>
          <w:rFonts w:ascii="Arial" w:eastAsia="Arial" w:hAnsi="Arial"/>
          <w:b/>
          <w:color w:val="000000"/>
          <w:spacing w:val="7"/>
          <w:sz w:val="28"/>
          <w:lang w:val="en-US"/>
        </w:rPr>
        <w:t>23. Transferring responsibilities</w:t>
      </w:r>
    </w:p>
    <w:p w14:paraId="5A3CE98E" w14:textId="77777777" w:rsidR="00A20396" w:rsidRDefault="003654BB">
      <w:pPr>
        <w:spacing w:before="2" w:line="251" w:lineRule="exact"/>
        <w:textAlignment w:val="baseline"/>
        <w:rPr>
          <w:rFonts w:ascii="Arial" w:eastAsia="Arial" w:hAnsi="Arial"/>
          <w:color w:val="000000"/>
          <w:spacing w:val="2"/>
        </w:rPr>
      </w:pPr>
      <w:r>
        <w:rPr>
          <w:rFonts w:ascii="Arial" w:eastAsia="Arial" w:hAnsi="Arial"/>
          <w:color w:val="000000"/>
          <w:spacing w:val="2"/>
          <w:sz w:val="22"/>
          <w:lang w:val="en-US"/>
        </w:rPr>
        <w:t>23.1 The Supplier cannot assign the Contract without the Buyer's written consent.</w:t>
      </w:r>
    </w:p>
    <w:p w14:paraId="6DD8DDE0" w14:textId="77777777" w:rsidR="00A20396" w:rsidRDefault="003654BB">
      <w:pPr>
        <w:spacing w:before="258" w:line="250" w:lineRule="exact"/>
        <w:textAlignment w:val="baseline"/>
        <w:rPr>
          <w:rFonts w:ascii="Arial" w:eastAsia="Arial" w:hAnsi="Arial"/>
          <w:color w:val="000000"/>
          <w:spacing w:val="2"/>
        </w:rPr>
      </w:pPr>
      <w:r>
        <w:rPr>
          <w:rFonts w:ascii="Arial" w:eastAsia="Arial" w:hAnsi="Arial"/>
          <w:color w:val="000000"/>
          <w:spacing w:val="2"/>
          <w:sz w:val="22"/>
          <w:lang w:val="en-US"/>
        </w:rPr>
        <w:t xml:space="preserve">23.2 The Buyer can assign, </w:t>
      </w:r>
      <w:proofErr w:type="gramStart"/>
      <w:r>
        <w:rPr>
          <w:rFonts w:ascii="Arial" w:eastAsia="Arial" w:hAnsi="Arial"/>
          <w:color w:val="000000"/>
          <w:spacing w:val="2"/>
          <w:sz w:val="22"/>
          <w:lang w:val="en-US"/>
        </w:rPr>
        <w:t>novate</w:t>
      </w:r>
      <w:proofErr w:type="gramEnd"/>
      <w:r>
        <w:rPr>
          <w:rFonts w:ascii="Arial" w:eastAsia="Arial" w:hAnsi="Arial"/>
          <w:color w:val="000000"/>
          <w:spacing w:val="2"/>
          <w:sz w:val="22"/>
          <w:lang w:val="en-US"/>
        </w:rPr>
        <w:t xml:space="preserve"> or transfer its Contract or any part of it to any Crown</w:t>
      </w:r>
    </w:p>
    <w:p w14:paraId="33C4CCCB" w14:textId="77777777" w:rsidR="00A20396" w:rsidRDefault="003654BB">
      <w:pPr>
        <w:spacing w:line="251" w:lineRule="exact"/>
        <w:ind w:left="720"/>
        <w:textAlignment w:val="baseline"/>
        <w:rPr>
          <w:rFonts w:ascii="Arial" w:eastAsia="Arial" w:hAnsi="Arial"/>
          <w:color w:val="000000"/>
        </w:rPr>
      </w:pPr>
      <w:r>
        <w:rPr>
          <w:rFonts w:ascii="Arial" w:eastAsia="Arial" w:hAnsi="Arial"/>
          <w:color w:val="000000"/>
          <w:sz w:val="22"/>
          <w:lang w:val="en-US"/>
        </w:rPr>
        <w:t>Body, public or private sector body which performs the functions of the Buyer.</w:t>
      </w:r>
    </w:p>
    <w:p w14:paraId="1FF14950" w14:textId="77777777" w:rsidR="00A20396" w:rsidRDefault="003654BB">
      <w:pPr>
        <w:spacing w:before="255" w:line="254" w:lineRule="exact"/>
        <w:ind w:left="720" w:right="648" w:hanging="720"/>
        <w:textAlignment w:val="baseline"/>
        <w:rPr>
          <w:rFonts w:ascii="Arial" w:eastAsia="Arial" w:hAnsi="Arial"/>
          <w:color w:val="000000"/>
        </w:rPr>
      </w:pPr>
      <w:r>
        <w:rPr>
          <w:rFonts w:ascii="Arial" w:eastAsia="Arial" w:hAnsi="Arial"/>
          <w:color w:val="000000"/>
          <w:sz w:val="22"/>
          <w:lang w:val="en-US"/>
        </w:rPr>
        <w:t>23.3 When the Buyer uses its rights under clause 23.2 the Supplier must enter into a novation agreement in the form that the Buyer specifies.</w:t>
      </w:r>
    </w:p>
    <w:p w14:paraId="06963312" w14:textId="77777777" w:rsidR="00A20396" w:rsidRDefault="003654BB">
      <w:pPr>
        <w:spacing w:before="250" w:line="254" w:lineRule="exact"/>
        <w:ind w:left="720" w:right="648" w:hanging="720"/>
        <w:textAlignment w:val="baseline"/>
        <w:rPr>
          <w:rFonts w:ascii="Arial" w:eastAsia="Arial" w:hAnsi="Arial"/>
          <w:color w:val="000000"/>
        </w:rPr>
      </w:pPr>
      <w:r>
        <w:rPr>
          <w:rFonts w:ascii="Arial" w:eastAsia="Arial" w:hAnsi="Arial"/>
          <w:color w:val="000000"/>
          <w:sz w:val="22"/>
          <w:lang w:val="en-US"/>
        </w:rPr>
        <w:t>23.4 The Supplier can terminate the Contract novated under clause 23.2 to a private sector body that is experiencing an Insolvency Event.</w:t>
      </w:r>
    </w:p>
    <w:p w14:paraId="4B31E512" w14:textId="77777777" w:rsidR="00A20396" w:rsidRDefault="003654BB">
      <w:pPr>
        <w:spacing w:before="254" w:line="255" w:lineRule="exact"/>
        <w:ind w:left="720" w:right="72" w:hanging="720"/>
        <w:textAlignment w:val="baseline"/>
        <w:rPr>
          <w:rFonts w:ascii="Arial" w:eastAsia="Arial" w:hAnsi="Arial"/>
          <w:color w:val="000000"/>
        </w:rPr>
      </w:pPr>
      <w:r>
        <w:rPr>
          <w:rFonts w:ascii="Arial" w:eastAsia="Arial" w:hAnsi="Arial"/>
          <w:color w:val="000000"/>
          <w:sz w:val="22"/>
          <w:lang w:val="en-US"/>
        </w:rPr>
        <w:t>23.5 The Supplier remains responsible for all acts and omissions of the Supplier Staff as if they were its own.</w:t>
      </w:r>
    </w:p>
    <w:p w14:paraId="542DD1D5" w14:textId="77777777" w:rsidR="00A20396" w:rsidRDefault="003654BB">
      <w:pPr>
        <w:spacing w:before="255" w:line="249" w:lineRule="exact"/>
        <w:ind w:left="720" w:right="504" w:hanging="720"/>
        <w:textAlignment w:val="baseline"/>
        <w:rPr>
          <w:rFonts w:ascii="Arial" w:eastAsia="Arial" w:hAnsi="Arial"/>
          <w:color w:val="000000"/>
        </w:rPr>
      </w:pPr>
      <w:r>
        <w:rPr>
          <w:rFonts w:ascii="Arial" w:eastAsia="Arial" w:hAnsi="Arial"/>
          <w:color w:val="000000"/>
          <w:sz w:val="22"/>
          <w:lang w:val="en-US"/>
        </w:rPr>
        <w:t>23.6 If the Buyer asks the Supplier for details about Subcontractors, the Supplier must provide details of Subcontractors at all levels of the supply chain including:</w:t>
      </w:r>
    </w:p>
    <w:p w14:paraId="7CD7C09A" w14:textId="77777777" w:rsidR="00A20396" w:rsidRDefault="003654BB">
      <w:pPr>
        <w:numPr>
          <w:ilvl w:val="0"/>
          <w:numId w:val="51"/>
        </w:numPr>
        <w:tabs>
          <w:tab w:val="clear" w:pos="648"/>
          <w:tab w:val="left" w:pos="1368"/>
        </w:tabs>
        <w:spacing w:before="4" w:line="251" w:lineRule="exact"/>
        <w:ind w:left="1368" w:hanging="648"/>
        <w:textAlignment w:val="baseline"/>
        <w:rPr>
          <w:rFonts w:ascii="Arial" w:eastAsia="Arial" w:hAnsi="Arial"/>
          <w:color w:val="000000"/>
          <w:spacing w:val="-5"/>
        </w:rPr>
      </w:pPr>
      <w:r>
        <w:rPr>
          <w:rFonts w:ascii="Arial" w:eastAsia="Arial" w:hAnsi="Arial"/>
          <w:color w:val="000000"/>
          <w:spacing w:val="-5"/>
          <w:sz w:val="22"/>
          <w:lang w:val="en-US"/>
        </w:rPr>
        <w:t xml:space="preserve">their </w:t>
      </w:r>
      <w:proofErr w:type="gramStart"/>
      <w:r>
        <w:rPr>
          <w:rFonts w:ascii="Arial" w:eastAsia="Arial" w:hAnsi="Arial"/>
          <w:color w:val="000000"/>
          <w:spacing w:val="-5"/>
          <w:sz w:val="22"/>
          <w:lang w:val="en-US"/>
        </w:rPr>
        <w:t>name;</w:t>
      </w:r>
      <w:proofErr w:type="gramEnd"/>
    </w:p>
    <w:p w14:paraId="7C04C72F" w14:textId="77777777" w:rsidR="00A20396" w:rsidRDefault="003654BB">
      <w:pPr>
        <w:numPr>
          <w:ilvl w:val="0"/>
          <w:numId w:val="51"/>
        </w:numPr>
        <w:tabs>
          <w:tab w:val="clear" w:pos="648"/>
          <w:tab w:val="left" w:pos="1368"/>
        </w:tabs>
        <w:spacing w:before="3" w:line="250" w:lineRule="exact"/>
        <w:ind w:left="1368" w:hanging="648"/>
        <w:textAlignment w:val="baseline"/>
        <w:rPr>
          <w:rFonts w:ascii="Arial" w:eastAsia="Arial" w:hAnsi="Arial"/>
          <w:color w:val="000000"/>
          <w:spacing w:val="-2"/>
        </w:rPr>
      </w:pPr>
      <w:r>
        <w:rPr>
          <w:rFonts w:ascii="Arial" w:eastAsia="Arial" w:hAnsi="Arial"/>
          <w:color w:val="000000"/>
          <w:spacing w:val="-2"/>
          <w:sz w:val="22"/>
          <w:lang w:val="en-US"/>
        </w:rPr>
        <w:t xml:space="preserve">the scope of their </w:t>
      </w:r>
      <w:proofErr w:type="gramStart"/>
      <w:r>
        <w:rPr>
          <w:rFonts w:ascii="Arial" w:eastAsia="Arial" w:hAnsi="Arial"/>
          <w:color w:val="000000"/>
          <w:spacing w:val="-2"/>
          <w:sz w:val="22"/>
          <w:lang w:val="en-US"/>
        </w:rPr>
        <w:t>appointment;</w:t>
      </w:r>
      <w:proofErr w:type="gramEnd"/>
    </w:p>
    <w:p w14:paraId="5E5A3E00" w14:textId="77777777" w:rsidR="00A20396" w:rsidRDefault="003654BB">
      <w:pPr>
        <w:numPr>
          <w:ilvl w:val="0"/>
          <w:numId w:val="51"/>
        </w:numPr>
        <w:tabs>
          <w:tab w:val="clear" w:pos="648"/>
          <w:tab w:val="left" w:pos="1368"/>
        </w:tabs>
        <w:spacing w:line="251" w:lineRule="exact"/>
        <w:ind w:left="1368" w:hanging="648"/>
        <w:textAlignment w:val="baseline"/>
        <w:rPr>
          <w:rFonts w:ascii="Arial" w:eastAsia="Arial" w:hAnsi="Arial"/>
          <w:color w:val="000000"/>
          <w:spacing w:val="-2"/>
        </w:rPr>
      </w:pPr>
      <w:r>
        <w:rPr>
          <w:rFonts w:ascii="Arial" w:eastAsia="Arial" w:hAnsi="Arial"/>
          <w:color w:val="000000"/>
          <w:spacing w:val="-2"/>
          <w:sz w:val="22"/>
          <w:lang w:val="en-US"/>
        </w:rPr>
        <w:t>the duration of their appointment.</w:t>
      </w:r>
    </w:p>
    <w:p w14:paraId="47095D71" w14:textId="77777777" w:rsidR="00A20396" w:rsidRDefault="003654BB">
      <w:pPr>
        <w:spacing w:before="376" w:line="320" w:lineRule="exact"/>
        <w:textAlignment w:val="baseline"/>
        <w:rPr>
          <w:rFonts w:ascii="Arial" w:eastAsia="Arial" w:hAnsi="Arial"/>
          <w:b/>
          <w:color w:val="000000"/>
          <w:spacing w:val="9"/>
          <w:sz w:val="28"/>
        </w:rPr>
      </w:pPr>
      <w:r>
        <w:rPr>
          <w:rFonts w:ascii="Arial" w:eastAsia="Arial" w:hAnsi="Arial"/>
          <w:b/>
          <w:color w:val="000000"/>
          <w:spacing w:val="9"/>
          <w:sz w:val="28"/>
          <w:lang w:val="en-US"/>
        </w:rPr>
        <w:t>24. Changing the contract</w:t>
      </w:r>
    </w:p>
    <w:p w14:paraId="4D5290EA" w14:textId="77777777" w:rsidR="00A20396" w:rsidRDefault="003654BB">
      <w:pPr>
        <w:spacing w:before="1" w:after="829" w:line="254" w:lineRule="exact"/>
        <w:ind w:left="720" w:right="72" w:hanging="720"/>
        <w:textAlignment w:val="baseline"/>
        <w:rPr>
          <w:rFonts w:ascii="Arial" w:eastAsia="Arial" w:hAnsi="Arial"/>
          <w:color w:val="000000"/>
        </w:rPr>
      </w:pPr>
      <w:r>
        <w:rPr>
          <w:rFonts w:ascii="Arial" w:eastAsia="Arial" w:hAnsi="Arial"/>
          <w:color w:val="000000"/>
          <w:sz w:val="22"/>
          <w:lang w:val="en-US"/>
        </w:rPr>
        <w:t>24.1 Either Party can request a variation to the Contract which is only effective if agreed in writing and signed by both Parties. The Buyer is not required to accept a variation request made by the Supplier.</w:t>
      </w:r>
    </w:p>
    <w:p w14:paraId="738E4B2E"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28</w:t>
      </w:r>
    </w:p>
    <w:p w14:paraId="34E70C50"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1ED0226B" w14:textId="77777777" w:rsidR="00A20396" w:rsidRDefault="00A20396">
      <w:pPr>
        <w:sectPr w:rsidR="00A20396">
          <w:pgSz w:w="11914" w:h="16838"/>
          <w:pgMar w:top="700" w:right="1373" w:bottom="282" w:left="1401" w:header="720" w:footer="720" w:gutter="0"/>
          <w:cols w:space="720"/>
        </w:sectPr>
      </w:pPr>
    </w:p>
    <w:p w14:paraId="31C5360B"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5B70F4C"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0AD2C582" w14:textId="77777777" w:rsidR="00A20396" w:rsidRDefault="003654BB">
      <w:pPr>
        <w:tabs>
          <w:tab w:val="left" w:pos="720"/>
        </w:tabs>
        <w:spacing w:before="1024" w:line="318" w:lineRule="exact"/>
        <w:textAlignment w:val="baseline"/>
        <w:rPr>
          <w:rFonts w:ascii="Arial" w:eastAsia="Arial" w:hAnsi="Arial"/>
          <w:b/>
          <w:color w:val="000000"/>
          <w:spacing w:val="-1"/>
          <w:sz w:val="28"/>
        </w:rPr>
      </w:pPr>
      <w:r>
        <w:rPr>
          <w:rFonts w:ascii="Arial" w:eastAsia="Arial" w:hAnsi="Arial"/>
          <w:b/>
          <w:color w:val="000000"/>
          <w:spacing w:val="-1"/>
          <w:sz w:val="28"/>
          <w:lang w:val="en-US"/>
        </w:rPr>
        <w:t>25.</w:t>
      </w:r>
      <w:r>
        <w:rPr>
          <w:rFonts w:ascii="Arial" w:eastAsia="Arial" w:hAnsi="Arial"/>
          <w:b/>
          <w:color w:val="000000"/>
          <w:spacing w:val="-1"/>
          <w:sz w:val="28"/>
          <w:lang w:val="en-US"/>
        </w:rPr>
        <w:tab/>
        <w:t>How to communicate about the contract</w:t>
      </w:r>
    </w:p>
    <w:p w14:paraId="52EFB91C" w14:textId="77777777" w:rsidR="00A20396" w:rsidRDefault="003654BB">
      <w:pPr>
        <w:spacing w:before="7" w:line="253" w:lineRule="exact"/>
        <w:ind w:left="792" w:right="72" w:hanging="792"/>
        <w:textAlignment w:val="baseline"/>
        <w:rPr>
          <w:rFonts w:ascii="Arial" w:eastAsia="Arial" w:hAnsi="Arial"/>
          <w:color w:val="000000"/>
        </w:rPr>
      </w:pPr>
      <w:r>
        <w:rPr>
          <w:rFonts w:ascii="Arial" w:eastAsia="Arial" w:hAnsi="Arial"/>
          <w:color w:val="000000"/>
          <w:sz w:val="22"/>
          <w:lang w:val="en-US"/>
        </w:rPr>
        <w:t xml:space="preserve">25.1 All notices under the Contract must be in writing and are considered effective on the Working Day of delivery </w:t>
      </w:r>
      <w:proofErr w:type="gramStart"/>
      <w:r>
        <w:rPr>
          <w:rFonts w:ascii="Arial" w:eastAsia="Arial" w:hAnsi="Arial"/>
          <w:color w:val="000000"/>
          <w:sz w:val="22"/>
          <w:lang w:val="en-US"/>
        </w:rPr>
        <w:t>as long as</w:t>
      </w:r>
      <w:proofErr w:type="gramEnd"/>
      <w:r>
        <w:rPr>
          <w:rFonts w:ascii="Arial" w:eastAsia="Arial" w:hAnsi="Arial"/>
          <w:color w:val="000000"/>
          <w:sz w:val="22"/>
          <w:lang w:val="en-US"/>
        </w:rPr>
        <w:t xml:space="preserve"> they’re delivered before 5:00pm on a Working Day. </w:t>
      </w:r>
      <w:proofErr w:type="gramStart"/>
      <w:r>
        <w:rPr>
          <w:rFonts w:ascii="Arial" w:eastAsia="Arial" w:hAnsi="Arial"/>
          <w:color w:val="000000"/>
          <w:sz w:val="22"/>
          <w:lang w:val="en-US"/>
        </w:rPr>
        <w:t>Otherwise</w:t>
      </w:r>
      <w:proofErr w:type="gramEnd"/>
      <w:r>
        <w:rPr>
          <w:rFonts w:ascii="Arial" w:eastAsia="Arial" w:hAnsi="Arial"/>
          <w:color w:val="000000"/>
          <w:sz w:val="22"/>
          <w:lang w:val="en-US"/>
        </w:rPr>
        <w:t xml:space="preserve"> the notice is effective on the next Working Day. An email is effective when sent unless an error message is received.</w:t>
      </w:r>
    </w:p>
    <w:p w14:paraId="519D3971" w14:textId="77777777" w:rsidR="00A20396" w:rsidRDefault="003654BB">
      <w:pPr>
        <w:spacing w:before="251" w:line="253" w:lineRule="exact"/>
        <w:textAlignment w:val="baseline"/>
        <w:rPr>
          <w:rFonts w:ascii="Arial" w:eastAsia="Arial" w:hAnsi="Arial"/>
          <w:color w:val="000000"/>
          <w:spacing w:val="2"/>
        </w:rPr>
      </w:pPr>
      <w:r>
        <w:rPr>
          <w:rFonts w:ascii="Arial" w:eastAsia="Arial" w:hAnsi="Arial"/>
          <w:color w:val="000000"/>
          <w:spacing w:val="2"/>
          <w:sz w:val="22"/>
          <w:lang w:val="en-US"/>
        </w:rPr>
        <w:t>25.2 Notices to the Buyer or Supplier must be sent to their address in the Order Form.</w:t>
      </w:r>
    </w:p>
    <w:p w14:paraId="17B18ED4" w14:textId="77777777" w:rsidR="00A20396" w:rsidRDefault="003654BB">
      <w:pPr>
        <w:spacing w:before="245" w:line="259" w:lineRule="exact"/>
        <w:ind w:left="792" w:right="360" w:hanging="792"/>
        <w:textAlignment w:val="baseline"/>
        <w:rPr>
          <w:rFonts w:ascii="Arial" w:eastAsia="Arial" w:hAnsi="Arial"/>
          <w:color w:val="000000"/>
        </w:rPr>
      </w:pPr>
      <w:r>
        <w:rPr>
          <w:rFonts w:ascii="Arial" w:eastAsia="Arial" w:hAnsi="Arial"/>
          <w:color w:val="000000"/>
          <w:sz w:val="22"/>
          <w:lang w:val="en-US"/>
        </w:rPr>
        <w:t xml:space="preserve">25.3 This clause does not apply to the service of legal proceedings or any documents in any legal action, </w:t>
      </w:r>
      <w:proofErr w:type="gramStart"/>
      <w:r>
        <w:rPr>
          <w:rFonts w:ascii="Arial" w:eastAsia="Arial" w:hAnsi="Arial"/>
          <w:color w:val="000000"/>
          <w:sz w:val="22"/>
          <w:lang w:val="en-US"/>
        </w:rPr>
        <w:t>arbitration</w:t>
      </w:r>
      <w:proofErr w:type="gramEnd"/>
      <w:r>
        <w:rPr>
          <w:rFonts w:ascii="Arial" w:eastAsia="Arial" w:hAnsi="Arial"/>
          <w:color w:val="000000"/>
          <w:sz w:val="22"/>
          <w:lang w:val="en-US"/>
        </w:rPr>
        <w:t xml:space="preserve"> or dispute resolution.</w:t>
      </w:r>
    </w:p>
    <w:p w14:paraId="11C10847" w14:textId="77777777" w:rsidR="00A20396" w:rsidRDefault="003654BB">
      <w:pPr>
        <w:spacing w:before="367" w:line="318" w:lineRule="exact"/>
        <w:textAlignment w:val="baseline"/>
        <w:rPr>
          <w:rFonts w:ascii="Arial" w:eastAsia="Arial" w:hAnsi="Arial"/>
          <w:b/>
          <w:color w:val="000000"/>
          <w:spacing w:val="5"/>
          <w:sz w:val="28"/>
        </w:rPr>
      </w:pPr>
      <w:r>
        <w:rPr>
          <w:rFonts w:ascii="Arial" w:eastAsia="Arial" w:hAnsi="Arial"/>
          <w:b/>
          <w:color w:val="000000"/>
          <w:spacing w:val="5"/>
          <w:sz w:val="28"/>
          <w:lang w:val="en-US"/>
        </w:rPr>
        <w:t xml:space="preserve">26. Preventing fraud, </w:t>
      </w:r>
      <w:proofErr w:type="gramStart"/>
      <w:r>
        <w:rPr>
          <w:rFonts w:ascii="Arial" w:eastAsia="Arial" w:hAnsi="Arial"/>
          <w:b/>
          <w:color w:val="000000"/>
          <w:spacing w:val="5"/>
          <w:sz w:val="28"/>
          <w:lang w:val="en-US"/>
        </w:rPr>
        <w:t>bribery</w:t>
      </w:r>
      <w:proofErr w:type="gramEnd"/>
      <w:r>
        <w:rPr>
          <w:rFonts w:ascii="Arial" w:eastAsia="Arial" w:hAnsi="Arial"/>
          <w:b/>
          <w:color w:val="000000"/>
          <w:spacing w:val="5"/>
          <w:sz w:val="28"/>
          <w:lang w:val="en-US"/>
        </w:rPr>
        <w:t xml:space="preserve"> and corruption</w:t>
      </w:r>
    </w:p>
    <w:p w14:paraId="3567342E" w14:textId="77777777" w:rsidR="00A20396" w:rsidRDefault="003654BB">
      <w:pPr>
        <w:spacing w:before="3" w:line="253" w:lineRule="exact"/>
        <w:textAlignment w:val="baseline"/>
        <w:rPr>
          <w:rFonts w:ascii="Arial" w:eastAsia="Arial" w:hAnsi="Arial"/>
          <w:color w:val="000000"/>
          <w:spacing w:val="6"/>
        </w:rPr>
      </w:pPr>
      <w:r>
        <w:rPr>
          <w:rFonts w:ascii="Arial" w:eastAsia="Arial" w:hAnsi="Arial"/>
          <w:color w:val="000000"/>
          <w:spacing w:val="6"/>
          <w:sz w:val="22"/>
          <w:lang w:val="en-US"/>
        </w:rPr>
        <w:t>26.1 The Supplier shall not:</w:t>
      </w:r>
    </w:p>
    <w:p w14:paraId="53499EE1" w14:textId="77777777" w:rsidR="00A20396" w:rsidRDefault="003654BB">
      <w:pPr>
        <w:numPr>
          <w:ilvl w:val="0"/>
          <w:numId w:val="52"/>
        </w:numPr>
        <w:tabs>
          <w:tab w:val="clear" w:pos="576"/>
          <w:tab w:val="left" w:pos="1368"/>
        </w:tabs>
        <w:spacing w:before="6" w:line="253" w:lineRule="exact"/>
        <w:ind w:left="1368" w:hanging="576"/>
        <w:textAlignment w:val="baseline"/>
        <w:rPr>
          <w:rFonts w:ascii="Arial" w:eastAsia="Arial" w:hAnsi="Arial"/>
          <w:color w:val="000000"/>
        </w:rPr>
      </w:pPr>
      <w:r>
        <w:rPr>
          <w:rFonts w:ascii="Arial" w:eastAsia="Arial" w:hAnsi="Arial"/>
          <w:color w:val="000000"/>
          <w:sz w:val="22"/>
          <w:lang w:val="en-US"/>
        </w:rPr>
        <w:t xml:space="preserve">commit any criminal offence referred to in the Regulations 57(1) and </w:t>
      </w:r>
      <w:proofErr w:type="gramStart"/>
      <w:r>
        <w:rPr>
          <w:rFonts w:ascii="Arial" w:eastAsia="Arial" w:hAnsi="Arial"/>
          <w:color w:val="000000"/>
          <w:sz w:val="22"/>
          <w:lang w:val="en-US"/>
        </w:rPr>
        <w:t>57(2);</w:t>
      </w:r>
      <w:proofErr w:type="gramEnd"/>
    </w:p>
    <w:p w14:paraId="4A60F33B" w14:textId="77777777" w:rsidR="00A20396" w:rsidRDefault="003654BB">
      <w:pPr>
        <w:numPr>
          <w:ilvl w:val="0"/>
          <w:numId w:val="52"/>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w:t>
      </w:r>
      <w:proofErr w:type="spellStart"/>
      <w:r>
        <w:rPr>
          <w:rFonts w:ascii="Arial" w:eastAsia="Arial" w:hAnsi="Arial"/>
          <w:color w:val="000000"/>
          <w:sz w:val="22"/>
          <w:lang w:val="en-US"/>
        </w:rPr>
        <w:t>favour</w:t>
      </w:r>
      <w:proofErr w:type="spellEnd"/>
      <w:r>
        <w:rPr>
          <w:rFonts w:ascii="Arial" w:eastAsia="Arial" w:hAnsi="Arial"/>
          <w:color w:val="000000"/>
          <w:sz w:val="22"/>
          <w:lang w:val="en-US"/>
        </w:rPr>
        <w:t xml:space="preserve"> or </w:t>
      </w:r>
      <w:proofErr w:type="spellStart"/>
      <w:r>
        <w:rPr>
          <w:rFonts w:ascii="Arial" w:eastAsia="Arial" w:hAnsi="Arial"/>
          <w:color w:val="000000"/>
          <w:sz w:val="22"/>
          <w:lang w:val="en-US"/>
        </w:rPr>
        <w:t>disfavour</w:t>
      </w:r>
      <w:proofErr w:type="spellEnd"/>
      <w:r>
        <w:rPr>
          <w:rFonts w:ascii="Arial" w:eastAsia="Arial" w:hAnsi="Arial"/>
          <w:color w:val="000000"/>
          <w:sz w:val="22"/>
          <w:lang w:val="en-US"/>
        </w:rPr>
        <w:t xml:space="preserve"> to any person in relation to the Contract or any other public function.</w:t>
      </w:r>
    </w:p>
    <w:p w14:paraId="046001F1" w14:textId="77777777" w:rsidR="00A20396" w:rsidRDefault="003654BB">
      <w:pPr>
        <w:spacing w:before="258" w:line="253" w:lineRule="exact"/>
        <w:ind w:left="792" w:right="72" w:hanging="792"/>
        <w:textAlignment w:val="baseline"/>
        <w:rPr>
          <w:rFonts w:ascii="Arial" w:eastAsia="Arial" w:hAnsi="Arial"/>
          <w:color w:val="000000"/>
        </w:rPr>
      </w:pPr>
      <w:r>
        <w:rPr>
          <w:rFonts w:ascii="Arial" w:eastAsia="Arial" w:hAnsi="Arial"/>
          <w:color w:val="000000"/>
          <w:sz w:val="22"/>
          <w:lang w:val="en-US"/>
        </w:rPr>
        <w:t>26.2 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w:t>
      </w:r>
    </w:p>
    <w:p w14:paraId="7237366A" w14:textId="77777777" w:rsidR="00A20396" w:rsidRDefault="003654BB">
      <w:pPr>
        <w:spacing w:before="254" w:line="253" w:lineRule="exact"/>
        <w:ind w:left="792" w:right="216" w:hanging="792"/>
        <w:textAlignment w:val="baseline"/>
        <w:rPr>
          <w:rFonts w:ascii="Arial" w:eastAsia="Arial" w:hAnsi="Arial"/>
          <w:color w:val="000000"/>
        </w:rPr>
      </w:pPr>
      <w:r>
        <w:rPr>
          <w:rFonts w:ascii="Arial" w:eastAsia="Arial" w:hAnsi="Arial"/>
          <w:color w:val="000000"/>
          <w:sz w:val="22"/>
          <w:lang w:val="en-US"/>
        </w:rPr>
        <w:t>26.3 If the Supplier or the Staff engages in conduct prohibited by clause 26.1 or commits fraud in relation to the Contract or any other contract with the Crown (including the Buyer) the Buyer may:</w:t>
      </w:r>
    </w:p>
    <w:p w14:paraId="4B2F85BB" w14:textId="77777777" w:rsidR="00A20396" w:rsidRDefault="003654BB">
      <w:pPr>
        <w:numPr>
          <w:ilvl w:val="0"/>
          <w:numId w:val="53"/>
        </w:numPr>
        <w:tabs>
          <w:tab w:val="clear" w:pos="576"/>
          <w:tab w:val="left" w:pos="1368"/>
        </w:tabs>
        <w:spacing w:line="252" w:lineRule="exact"/>
        <w:ind w:left="1368" w:right="216" w:hanging="576"/>
        <w:textAlignment w:val="baseline"/>
        <w:rPr>
          <w:rFonts w:ascii="Arial" w:eastAsia="Arial" w:hAnsi="Arial"/>
          <w:color w:val="000000"/>
        </w:rPr>
      </w:pPr>
      <w:r>
        <w:rPr>
          <w:rFonts w:ascii="Arial" w:eastAsia="Arial" w:hAnsi="Arial"/>
          <w:color w:val="000000"/>
          <w:sz w:val="22"/>
          <w:lang w:val="en-US"/>
        </w:rPr>
        <w:t>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w:t>
      </w:r>
    </w:p>
    <w:p w14:paraId="792A2F45" w14:textId="77777777" w:rsidR="00A20396" w:rsidRDefault="003654BB">
      <w:pPr>
        <w:numPr>
          <w:ilvl w:val="0"/>
          <w:numId w:val="53"/>
        </w:numPr>
        <w:tabs>
          <w:tab w:val="clear" w:pos="576"/>
          <w:tab w:val="left" w:pos="1368"/>
        </w:tabs>
        <w:spacing w:before="2" w:line="253" w:lineRule="exact"/>
        <w:ind w:left="1368" w:right="792" w:hanging="576"/>
        <w:textAlignment w:val="baseline"/>
        <w:rPr>
          <w:rFonts w:ascii="Arial" w:eastAsia="Arial" w:hAnsi="Arial"/>
          <w:color w:val="000000"/>
        </w:rPr>
      </w:pPr>
      <w:r>
        <w:rPr>
          <w:rFonts w:ascii="Arial" w:eastAsia="Arial" w:hAnsi="Arial"/>
          <w:color w:val="000000"/>
          <w:sz w:val="22"/>
          <w:lang w:val="en-US"/>
        </w:rPr>
        <w:t xml:space="preserve">recover in </w:t>
      </w:r>
      <w:proofErr w:type="gramStart"/>
      <w:r>
        <w:rPr>
          <w:rFonts w:ascii="Arial" w:eastAsia="Arial" w:hAnsi="Arial"/>
          <w:color w:val="000000"/>
          <w:sz w:val="22"/>
          <w:lang w:val="en-US"/>
        </w:rPr>
        <w:t>full from</w:t>
      </w:r>
      <w:proofErr w:type="gramEnd"/>
      <w:r>
        <w:rPr>
          <w:rFonts w:ascii="Arial" w:eastAsia="Arial" w:hAnsi="Arial"/>
          <w:color w:val="000000"/>
          <w:sz w:val="22"/>
          <w:lang w:val="en-US"/>
        </w:rPr>
        <w:t xml:space="preserve"> the Supplier any other loss sustained by the Buyer in consequence of any breach of this clause.</w:t>
      </w:r>
    </w:p>
    <w:p w14:paraId="62647030" w14:textId="77777777" w:rsidR="00A20396" w:rsidRDefault="003654BB">
      <w:pPr>
        <w:spacing w:before="372" w:line="318" w:lineRule="exact"/>
        <w:textAlignment w:val="baseline"/>
        <w:rPr>
          <w:rFonts w:ascii="Arial" w:eastAsia="Arial" w:hAnsi="Arial"/>
          <w:b/>
          <w:color w:val="000000"/>
          <w:spacing w:val="5"/>
          <w:sz w:val="28"/>
        </w:rPr>
      </w:pPr>
      <w:r>
        <w:rPr>
          <w:rFonts w:ascii="Arial" w:eastAsia="Arial" w:hAnsi="Arial"/>
          <w:b/>
          <w:color w:val="000000"/>
          <w:spacing w:val="5"/>
          <w:sz w:val="28"/>
          <w:lang w:val="en-US"/>
        </w:rPr>
        <w:t xml:space="preserve">27. Equality, </w:t>
      </w:r>
      <w:proofErr w:type="gramStart"/>
      <w:r>
        <w:rPr>
          <w:rFonts w:ascii="Arial" w:eastAsia="Arial" w:hAnsi="Arial"/>
          <w:b/>
          <w:color w:val="000000"/>
          <w:spacing w:val="5"/>
          <w:sz w:val="28"/>
          <w:lang w:val="en-US"/>
        </w:rPr>
        <w:t>diversity</w:t>
      </w:r>
      <w:proofErr w:type="gramEnd"/>
      <w:r>
        <w:rPr>
          <w:rFonts w:ascii="Arial" w:eastAsia="Arial" w:hAnsi="Arial"/>
          <w:b/>
          <w:color w:val="000000"/>
          <w:spacing w:val="5"/>
          <w:sz w:val="28"/>
          <w:lang w:val="en-US"/>
        </w:rPr>
        <w:t xml:space="preserve"> and human rights</w:t>
      </w:r>
    </w:p>
    <w:p w14:paraId="4230C0AC" w14:textId="77777777" w:rsidR="00A20396" w:rsidRDefault="003654BB">
      <w:pPr>
        <w:spacing w:before="4" w:line="253" w:lineRule="exact"/>
        <w:ind w:left="792" w:right="1080" w:hanging="792"/>
        <w:textAlignment w:val="baseline"/>
        <w:rPr>
          <w:rFonts w:ascii="Arial" w:eastAsia="Arial" w:hAnsi="Arial"/>
          <w:color w:val="000000"/>
        </w:rPr>
      </w:pPr>
      <w:r>
        <w:rPr>
          <w:rFonts w:ascii="Arial" w:eastAsia="Arial" w:hAnsi="Arial"/>
          <w:color w:val="000000"/>
          <w:sz w:val="22"/>
          <w:lang w:val="en-US"/>
        </w:rPr>
        <w:t>27.1 The Supplier must follow all applicable equality law when they perform their obligations under the Contract, including:</w:t>
      </w:r>
    </w:p>
    <w:p w14:paraId="635C5B27" w14:textId="77777777" w:rsidR="00A20396" w:rsidRDefault="003654BB">
      <w:pPr>
        <w:numPr>
          <w:ilvl w:val="0"/>
          <w:numId w:val="54"/>
        </w:numPr>
        <w:tabs>
          <w:tab w:val="clear" w:pos="576"/>
          <w:tab w:val="left" w:pos="1368"/>
        </w:tabs>
        <w:spacing w:line="253" w:lineRule="exact"/>
        <w:ind w:left="1368" w:right="792" w:hanging="576"/>
        <w:textAlignment w:val="baseline"/>
        <w:rPr>
          <w:rFonts w:ascii="Arial" w:eastAsia="Arial" w:hAnsi="Arial"/>
          <w:color w:val="000000"/>
        </w:rPr>
      </w:pPr>
      <w:r>
        <w:rPr>
          <w:rFonts w:ascii="Arial" w:eastAsia="Arial" w:hAnsi="Arial"/>
          <w:color w:val="000000"/>
          <w:sz w:val="22"/>
          <w:lang w:val="en-US"/>
        </w:rPr>
        <w:t xml:space="preserve">protections against discrimination on the grounds of race, sex, gender reassignment, religion or belief, disability, sexual orientation, pregnancy, maternity, age or </w:t>
      </w:r>
      <w:proofErr w:type="gramStart"/>
      <w:r>
        <w:rPr>
          <w:rFonts w:ascii="Arial" w:eastAsia="Arial" w:hAnsi="Arial"/>
          <w:color w:val="000000"/>
          <w:sz w:val="22"/>
          <w:lang w:val="en-US"/>
        </w:rPr>
        <w:t>otherwise;</w:t>
      </w:r>
      <w:proofErr w:type="gramEnd"/>
    </w:p>
    <w:p w14:paraId="6921CABF" w14:textId="77777777" w:rsidR="00A20396" w:rsidRDefault="003654BB">
      <w:pPr>
        <w:numPr>
          <w:ilvl w:val="0"/>
          <w:numId w:val="54"/>
        </w:numPr>
        <w:tabs>
          <w:tab w:val="clear" w:pos="576"/>
          <w:tab w:val="left" w:pos="1368"/>
        </w:tabs>
        <w:spacing w:after="637" w:line="252" w:lineRule="exact"/>
        <w:ind w:left="1368" w:right="288" w:hanging="576"/>
        <w:textAlignment w:val="baseline"/>
        <w:rPr>
          <w:rFonts w:ascii="Arial" w:eastAsia="Arial" w:hAnsi="Arial"/>
          <w:color w:val="000000"/>
        </w:rPr>
      </w:pPr>
      <w:r>
        <w:rPr>
          <w:rFonts w:ascii="Arial" w:eastAsia="Arial" w:hAnsi="Arial"/>
          <w:color w:val="000000"/>
          <w:sz w:val="22"/>
          <w:lang w:val="en-US"/>
        </w:rPr>
        <w:t>any other requirements and instructions which the Buyer reasonably imposes related to equality Law.</w:t>
      </w:r>
    </w:p>
    <w:p w14:paraId="506BEA96"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29</w:t>
      </w:r>
    </w:p>
    <w:p w14:paraId="5713573B"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1C064B00" w14:textId="77777777" w:rsidR="00A20396" w:rsidRDefault="00A20396">
      <w:pPr>
        <w:sectPr w:rsidR="00A20396">
          <w:pgSz w:w="11914" w:h="16838"/>
          <w:pgMar w:top="700" w:right="1373" w:bottom="282" w:left="1401" w:header="720" w:footer="720" w:gutter="0"/>
          <w:cols w:space="720"/>
        </w:sectPr>
      </w:pPr>
    </w:p>
    <w:p w14:paraId="38780D4D"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70A315B1"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B841585" w14:textId="77777777" w:rsidR="00A20396" w:rsidRDefault="003654BB">
      <w:pPr>
        <w:spacing w:before="1022" w:line="253" w:lineRule="exact"/>
        <w:ind w:left="720" w:right="216" w:hanging="720"/>
        <w:textAlignment w:val="baseline"/>
        <w:rPr>
          <w:rFonts w:ascii="Arial" w:eastAsia="Arial" w:hAnsi="Arial"/>
          <w:color w:val="000000"/>
        </w:rPr>
      </w:pPr>
      <w:r>
        <w:rPr>
          <w:rFonts w:ascii="Arial" w:eastAsia="Arial" w:hAnsi="Arial"/>
          <w:color w:val="000000"/>
          <w:sz w:val="22"/>
          <w:lang w:val="en-US"/>
        </w:rPr>
        <w:t xml:space="preserve">27.2 The Supplier must take all necessary steps, and inform the Buyer of the steps taken, to prevent anything that </w:t>
      </w:r>
      <w:proofErr w:type="gramStart"/>
      <w:r>
        <w:rPr>
          <w:rFonts w:ascii="Arial" w:eastAsia="Arial" w:hAnsi="Arial"/>
          <w:color w:val="000000"/>
          <w:sz w:val="22"/>
          <w:lang w:val="en-US"/>
        </w:rPr>
        <w:t>is considered to be</w:t>
      </w:r>
      <w:proofErr w:type="gramEnd"/>
      <w:r>
        <w:rPr>
          <w:rFonts w:ascii="Arial" w:eastAsia="Arial" w:hAnsi="Arial"/>
          <w:color w:val="000000"/>
          <w:sz w:val="22"/>
          <w:lang w:val="en-US"/>
        </w:rPr>
        <w:t xml:space="preserve"> unlawful discrimination by any court or tribunal, or the Equality and Human Rights Commission (or any successor </w:t>
      </w:r>
      <w:proofErr w:type="spellStart"/>
      <w:r>
        <w:rPr>
          <w:rFonts w:ascii="Arial" w:eastAsia="Arial" w:hAnsi="Arial"/>
          <w:color w:val="000000"/>
          <w:sz w:val="22"/>
          <w:lang w:val="en-US"/>
        </w:rPr>
        <w:t>organisation</w:t>
      </w:r>
      <w:proofErr w:type="spellEnd"/>
      <w:r>
        <w:rPr>
          <w:rFonts w:ascii="Arial" w:eastAsia="Arial" w:hAnsi="Arial"/>
          <w:color w:val="000000"/>
          <w:sz w:val="22"/>
          <w:lang w:val="en-US"/>
        </w:rPr>
        <w:t>) when working on the Contract.</w:t>
      </w:r>
    </w:p>
    <w:p w14:paraId="553A70A6" w14:textId="77777777" w:rsidR="00A20396" w:rsidRDefault="003654BB">
      <w:pPr>
        <w:spacing w:before="377" w:line="323" w:lineRule="exact"/>
        <w:textAlignment w:val="baseline"/>
        <w:rPr>
          <w:rFonts w:ascii="Arial" w:eastAsia="Arial" w:hAnsi="Arial"/>
          <w:b/>
          <w:color w:val="000000"/>
          <w:spacing w:val="11"/>
          <w:sz w:val="28"/>
        </w:rPr>
      </w:pPr>
      <w:r>
        <w:rPr>
          <w:rFonts w:ascii="Arial" w:eastAsia="Arial" w:hAnsi="Arial"/>
          <w:b/>
          <w:color w:val="000000"/>
          <w:spacing w:val="11"/>
          <w:sz w:val="28"/>
          <w:lang w:val="en-US"/>
        </w:rPr>
        <w:t>28. Health and safety</w:t>
      </w:r>
    </w:p>
    <w:p w14:paraId="3E006845" w14:textId="77777777" w:rsidR="00A20396" w:rsidRDefault="003654BB">
      <w:pPr>
        <w:spacing w:line="250" w:lineRule="exact"/>
        <w:textAlignment w:val="baseline"/>
        <w:rPr>
          <w:rFonts w:ascii="Arial" w:eastAsia="Arial" w:hAnsi="Arial"/>
          <w:color w:val="000000"/>
          <w:spacing w:val="2"/>
        </w:rPr>
      </w:pPr>
      <w:r>
        <w:rPr>
          <w:rFonts w:ascii="Arial" w:eastAsia="Arial" w:hAnsi="Arial"/>
          <w:color w:val="000000"/>
          <w:spacing w:val="2"/>
          <w:sz w:val="22"/>
          <w:lang w:val="en-US"/>
        </w:rPr>
        <w:t>28.1 The Supplier must perform its obligations meeting the requirements of:</w:t>
      </w:r>
    </w:p>
    <w:p w14:paraId="30AD0259" w14:textId="77777777" w:rsidR="00A20396" w:rsidRDefault="003654BB">
      <w:pPr>
        <w:numPr>
          <w:ilvl w:val="0"/>
          <w:numId w:val="55"/>
        </w:numPr>
        <w:tabs>
          <w:tab w:val="clear" w:pos="648"/>
          <w:tab w:val="left" w:pos="1368"/>
        </w:tabs>
        <w:spacing w:line="250" w:lineRule="exact"/>
        <w:ind w:left="1368" w:hanging="648"/>
        <w:textAlignment w:val="baseline"/>
        <w:rPr>
          <w:rFonts w:ascii="Arial" w:eastAsia="Arial" w:hAnsi="Arial"/>
          <w:color w:val="000000"/>
          <w:spacing w:val="-1"/>
        </w:rPr>
      </w:pPr>
      <w:r>
        <w:rPr>
          <w:rFonts w:ascii="Arial" w:eastAsia="Arial" w:hAnsi="Arial"/>
          <w:color w:val="000000"/>
          <w:spacing w:val="-1"/>
          <w:sz w:val="22"/>
          <w:lang w:val="en-US"/>
        </w:rPr>
        <w:t xml:space="preserve">all applicable law regarding health and </w:t>
      </w:r>
      <w:proofErr w:type="gramStart"/>
      <w:r>
        <w:rPr>
          <w:rFonts w:ascii="Arial" w:eastAsia="Arial" w:hAnsi="Arial"/>
          <w:color w:val="000000"/>
          <w:spacing w:val="-1"/>
          <w:sz w:val="22"/>
          <w:lang w:val="en-US"/>
        </w:rPr>
        <w:t>safety;</w:t>
      </w:r>
      <w:proofErr w:type="gramEnd"/>
    </w:p>
    <w:p w14:paraId="783FDDA8" w14:textId="77777777" w:rsidR="00A20396" w:rsidRDefault="003654BB">
      <w:pPr>
        <w:numPr>
          <w:ilvl w:val="0"/>
          <w:numId w:val="55"/>
        </w:numPr>
        <w:tabs>
          <w:tab w:val="clear" w:pos="648"/>
          <w:tab w:val="left" w:pos="1368"/>
        </w:tabs>
        <w:spacing w:line="256" w:lineRule="exact"/>
        <w:ind w:left="1368" w:right="360" w:hanging="648"/>
        <w:textAlignment w:val="baseline"/>
        <w:rPr>
          <w:rFonts w:ascii="Arial" w:eastAsia="Arial" w:hAnsi="Arial"/>
          <w:color w:val="000000"/>
        </w:rPr>
      </w:pPr>
      <w:r>
        <w:rPr>
          <w:rFonts w:ascii="Arial" w:eastAsia="Arial" w:hAnsi="Arial"/>
          <w:color w:val="000000"/>
          <w:sz w:val="22"/>
          <w:lang w:val="en-US"/>
        </w:rPr>
        <w:t>the Buyer's current health and safety policy while at the Buyer’s premises, as provided to the Supplier.</w:t>
      </w:r>
    </w:p>
    <w:p w14:paraId="45276141" w14:textId="77777777" w:rsidR="00A20396" w:rsidRDefault="003654BB">
      <w:pPr>
        <w:spacing w:before="249" w:line="253" w:lineRule="exact"/>
        <w:ind w:left="720" w:right="216" w:hanging="720"/>
        <w:textAlignment w:val="baseline"/>
        <w:rPr>
          <w:rFonts w:ascii="Arial" w:eastAsia="Arial" w:hAnsi="Arial"/>
          <w:color w:val="000000"/>
        </w:rPr>
      </w:pPr>
      <w:r>
        <w:rPr>
          <w:rFonts w:ascii="Arial" w:eastAsia="Arial" w:hAnsi="Arial"/>
          <w:color w:val="000000"/>
          <w:sz w:val="22"/>
          <w:lang w:val="en-US"/>
        </w:rPr>
        <w:t>28.2 The Supplier and the Buyer must as soon as possible notify the other of any health and safety incidents or material hazards they’re aware of at the Buyer premises that relate to the performance of the Contract.</w:t>
      </w:r>
    </w:p>
    <w:p w14:paraId="12CAD1C2" w14:textId="77777777" w:rsidR="00A20396" w:rsidRDefault="003654BB">
      <w:pPr>
        <w:spacing w:before="378" w:line="323" w:lineRule="exact"/>
        <w:textAlignment w:val="baseline"/>
        <w:rPr>
          <w:rFonts w:ascii="Arial" w:eastAsia="Arial" w:hAnsi="Arial"/>
          <w:b/>
          <w:color w:val="000000"/>
          <w:spacing w:val="14"/>
          <w:sz w:val="28"/>
        </w:rPr>
      </w:pPr>
      <w:r>
        <w:rPr>
          <w:rFonts w:ascii="Arial" w:eastAsia="Arial" w:hAnsi="Arial"/>
          <w:b/>
          <w:color w:val="000000"/>
          <w:spacing w:val="14"/>
          <w:sz w:val="28"/>
          <w:lang w:val="en-US"/>
        </w:rPr>
        <w:t>29. Environment</w:t>
      </w:r>
    </w:p>
    <w:p w14:paraId="09DDBC79" w14:textId="77777777" w:rsidR="00A20396" w:rsidRDefault="003654BB">
      <w:pPr>
        <w:spacing w:line="249" w:lineRule="exact"/>
        <w:ind w:left="720" w:right="504" w:hanging="720"/>
        <w:textAlignment w:val="baseline"/>
        <w:rPr>
          <w:rFonts w:ascii="Arial" w:eastAsia="Arial" w:hAnsi="Arial"/>
          <w:color w:val="000000"/>
        </w:rPr>
      </w:pPr>
      <w:r>
        <w:rPr>
          <w:rFonts w:ascii="Arial" w:eastAsia="Arial" w:hAnsi="Arial"/>
          <w:color w:val="000000"/>
          <w:sz w:val="22"/>
          <w:lang w:val="en-US"/>
        </w:rPr>
        <w:t>29.1 When working on Site the Supplier must perform its obligations under the Buyer's current Environmental Policy, which the Buyer must provide.</w:t>
      </w:r>
    </w:p>
    <w:p w14:paraId="1A941BE4" w14:textId="77777777" w:rsidR="00A20396" w:rsidRDefault="003654BB">
      <w:pPr>
        <w:spacing w:before="253" w:line="253" w:lineRule="exact"/>
        <w:ind w:left="720" w:right="144" w:hanging="720"/>
        <w:jc w:val="both"/>
        <w:textAlignment w:val="baseline"/>
        <w:rPr>
          <w:rFonts w:ascii="Arial" w:eastAsia="Arial" w:hAnsi="Arial"/>
          <w:color w:val="000000"/>
        </w:rPr>
      </w:pPr>
      <w:r>
        <w:rPr>
          <w:rFonts w:ascii="Arial" w:eastAsia="Arial" w:hAnsi="Arial"/>
          <w:color w:val="000000"/>
          <w:sz w:val="22"/>
          <w:lang w:val="en-US"/>
        </w:rPr>
        <w:t>29.2 The Supplier must ensure that Supplier Staff are aware of the Buyer's Environmental Policy.</w:t>
      </w:r>
    </w:p>
    <w:p w14:paraId="3EFEBA91" w14:textId="77777777" w:rsidR="00A20396" w:rsidRDefault="003654BB">
      <w:pPr>
        <w:spacing w:before="377" w:line="323" w:lineRule="exact"/>
        <w:textAlignment w:val="baseline"/>
        <w:rPr>
          <w:rFonts w:ascii="Arial" w:eastAsia="Arial" w:hAnsi="Arial"/>
          <w:b/>
          <w:color w:val="000000"/>
          <w:spacing w:val="29"/>
          <w:sz w:val="28"/>
        </w:rPr>
      </w:pPr>
      <w:r>
        <w:rPr>
          <w:rFonts w:ascii="Arial" w:eastAsia="Arial" w:hAnsi="Arial"/>
          <w:b/>
          <w:color w:val="000000"/>
          <w:spacing w:val="29"/>
          <w:sz w:val="28"/>
          <w:lang w:val="en-US"/>
        </w:rPr>
        <w:t>30. Tax</w:t>
      </w:r>
    </w:p>
    <w:p w14:paraId="4D48241E" w14:textId="77777777" w:rsidR="00A20396" w:rsidRDefault="003654BB">
      <w:pPr>
        <w:spacing w:line="252" w:lineRule="exact"/>
        <w:ind w:left="720" w:right="144" w:hanging="720"/>
        <w:textAlignment w:val="baseline"/>
        <w:rPr>
          <w:rFonts w:ascii="Arial" w:eastAsia="Arial" w:hAnsi="Arial"/>
          <w:color w:val="000000"/>
        </w:rPr>
      </w:pPr>
      <w:r>
        <w:rPr>
          <w:rFonts w:ascii="Arial" w:eastAsia="Arial" w:hAnsi="Arial"/>
          <w:color w:val="000000"/>
          <w:sz w:val="22"/>
          <w:lang w:val="en-US"/>
        </w:rPr>
        <w:t>30.1 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639E6BC3" w14:textId="77777777" w:rsidR="00A20396" w:rsidRDefault="003654BB">
      <w:pPr>
        <w:spacing w:before="253" w:line="253" w:lineRule="exact"/>
        <w:ind w:left="720" w:right="576" w:hanging="720"/>
        <w:textAlignment w:val="baseline"/>
        <w:rPr>
          <w:rFonts w:ascii="Arial" w:eastAsia="Arial" w:hAnsi="Arial"/>
          <w:color w:val="000000"/>
        </w:rPr>
      </w:pPr>
      <w:r>
        <w:rPr>
          <w:rFonts w:ascii="Arial" w:eastAsia="Arial" w:hAnsi="Arial"/>
          <w:color w:val="000000"/>
          <w:sz w:val="22"/>
          <w:lang w:val="en-US"/>
        </w:rPr>
        <w:t>30.2 Where the Supplier or any Supplier Staff are liable to be taxed or to pay National Insurance contributions in the UK relating to payment received under the Off Contract, the Supplier must both:</w:t>
      </w:r>
    </w:p>
    <w:p w14:paraId="4F990203" w14:textId="77777777" w:rsidR="00A20396" w:rsidRDefault="003654BB">
      <w:pPr>
        <w:numPr>
          <w:ilvl w:val="0"/>
          <w:numId w:val="56"/>
        </w:numPr>
        <w:tabs>
          <w:tab w:val="clear" w:pos="648"/>
          <w:tab w:val="left" w:pos="1368"/>
        </w:tabs>
        <w:spacing w:before="1" w:line="253" w:lineRule="exact"/>
        <w:ind w:left="1368" w:right="360" w:hanging="648"/>
        <w:textAlignment w:val="baseline"/>
        <w:rPr>
          <w:rFonts w:ascii="Arial" w:eastAsia="Arial" w:hAnsi="Arial"/>
          <w:color w:val="000000"/>
        </w:rPr>
      </w:pPr>
      <w:r>
        <w:rPr>
          <w:rFonts w:ascii="Arial" w:eastAsia="Arial" w:hAnsi="Arial"/>
          <w:color w:val="000000"/>
          <w:sz w:val="22"/>
          <w:lang w:val="en-US"/>
        </w:rPr>
        <w:t xml:space="preserve">comply with the Income Tax (Earnings and Pensions) Act 2003 and all other statutes and regulations relating to income tax, the Social Security Contributions and Benefits Act 1992 (including IR35) and National Insurance </w:t>
      </w:r>
      <w:proofErr w:type="gramStart"/>
      <w:r>
        <w:rPr>
          <w:rFonts w:ascii="Arial" w:eastAsia="Arial" w:hAnsi="Arial"/>
          <w:color w:val="000000"/>
          <w:sz w:val="22"/>
          <w:lang w:val="en-US"/>
        </w:rPr>
        <w:t>contributions;</w:t>
      </w:r>
      <w:proofErr w:type="gramEnd"/>
    </w:p>
    <w:p w14:paraId="3BEF15B1" w14:textId="77777777" w:rsidR="00A20396" w:rsidRDefault="003654BB">
      <w:pPr>
        <w:numPr>
          <w:ilvl w:val="0"/>
          <w:numId w:val="56"/>
        </w:numPr>
        <w:tabs>
          <w:tab w:val="clear" w:pos="648"/>
          <w:tab w:val="left" w:pos="1368"/>
        </w:tabs>
        <w:spacing w:line="252" w:lineRule="exact"/>
        <w:ind w:left="1368" w:right="144" w:hanging="648"/>
        <w:textAlignment w:val="baseline"/>
        <w:rPr>
          <w:rFonts w:ascii="Arial" w:eastAsia="Arial" w:hAnsi="Arial"/>
          <w:color w:val="000000"/>
        </w:rPr>
      </w:pPr>
      <w:r>
        <w:rPr>
          <w:rFonts w:ascii="Arial" w:eastAsia="Arial" w:hAnsi="Arial"/>
          <w:color w:val="000000"/>
          <w:sz w:val="22"/>
          <w:lang w:val="en-US"/>
        </w:rPr>
        <w:t xml:space="preserve">indemnify the Buyer against any Income Tax, National Insurance and social security contributions and any other liability, deduction, contribution, </w:t>
      </w:r>
      <w:proofErr w:type="gramStart"/>
      <w:r>
        <w:rPr>
          <w:rFonts w:ascii="Arial" w:eastAsia="Arial" w:hAnsi="Arial"/>
          <w:color w:val="000000"/>
          <w:sz w:val="22"/>
          <w:lang w:val="en-US"/>
        </w:rPr>
        <w:t>assessment</w:t>
      </w:r>
      <w:proofErr w:type="gramEnd"/>
      <w:r>
        <w:rPr>
          <w:rFonts w:ascii="Arial" w:eastAsia="Arial" w:hAnsi="Arial"/>
          <w:color w:val="000000"/>
          <w:sz w:val="22"/>
          <w:lang w:val="en-US"/>
        </w:rPr>
        <w:t xml:space="preserve"> or claim arising from or made during or after the Contract Period in connection with the provision of the Deliverables by the Supplier or any of the Supplier Staff.</w:t>
      </w:r>
    </w:p>
    <w:p w14:paraId="5E1FF0A7" w14:textId="77777777" w:rsidR="00A20396" w:rsidRDefault="003654BB">
      <w:pPr>
        <w:spacing w:before="258" w:line="253" w:lineRule="exact"/>
        <w:ind w:left="720" w:right="144" w:hanging="720"/>
        <w:textAlignment w:val="baseline"/>
        <w:rPr>
          <w:rFonts w:ascii="Arial" w:eastAsia="Arial" w:hAnsi="Arial"/>
          <w:color w:val="000000"/>
        </w:rPr>
      </w:pPr>
      <w:r>
        <w:rPr>
          <w:rFonts w:ascii="Arial" w:eastAsia="Arial" w:hAnsi="Arial"/>
          <w:color w:val="000000"/>
          <w:sz w:val="22"/>
          <w:lang w:val="en-US"/>
        </w:rPr>
        <w:t>30.3 If any of the Supplier Staff are Workers who receive payment relating to the Deliverables, then the Supplier must ensure that its contract with the Worker contains the following requirements:</w:t>
      </w:r>
    </w:p>
    <w:p w14:paraId="0A603035" w14:textId="77777777" w:rsidR="00A20396" w:rsidRDefault="003654BB">
      <w:pPr>
        <w:tabs>
          <w:tab w:val="left" w:pos="1296"/>
        </w:tabs>
        <w:spacing w:after="264" w:line="252" w:lineRule="exact"/>
        <w:ind w:left="1368" w:right="144" w:hanging="648"/>
        <w:textAlignment w:val="baseline"/>
        <w:rPr>
          <w:rFonts w:ascii="Arial" w:eastAsia="Arial" w:hAnsi="Arial"/>
          <w:color w:val="000000"/>
        </w:rPr>
      </w:pPr>
      <w:r>
        <w:rPr>
          <w:rFonts w:ascii="Arial" w:eastAsia="Arial" w:hAnsi="Arial"/>
          <w:color w:val="000000"/>
          <w:sz w:val="22"/>
          <w:lang w:val="en-US"/>
        </w:rPr>
        <w:t>(a)</w:t>
      </w:r>
      <w:r>
        <w:rPr>
          <w:rFonts w:ascii="Arial" w:eastAsia="Arial" w:hAnsi="Arial"/>
          <w:color w:val="000000"/>
          <w:sz w:val="22"/>
          <w:lang w:val="en-US"/>
        </w:rPr>
        <w:tab/>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w:t>
      </w:r>
      <w:proofErr w:type="gramStart"/>
      <w:r>
        <w:rPr>
          <w:rFonts w:ascii="Arial" w:eastAsia="Arial" w:hAnsi="Arial"/>
          <w:color w:val="000000"/>
          <w:sz w:val="22"/>
          <w:lang w:val="en-US"/>
        </w:rPr>
        <w:t>responding;</w:t>
      </w:r>
      <w:proofErr w:type="gramEnd"/>
    </w:p>
    <w:p w14:paraId="27260632"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30</w:t>
      </w:r>
    </w:p>
    <w:p w14:paraId="78C874B1"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3D31A3E9" w14:textId="77777777" w:rsidR="00A20396" w:rsidRDefault="00A20396">
      <w:pPr>
        <w:sectPr w:rsidR="00A20396">
          <w:pgSz w:w="11914" w:h="16838"/>
          <w:pgMar w:top="700" w:right="1373" w:bottom="282" w:left="1401" w:header="720" w:footer="720" w:gutter="0"/>
          <w:cols w:space="720"/>
        </w:sectPr>
      </w:pPr>
    </w:p>
    <w:p w14:paraId="3469F3FE" w14:textId="77777777" w:rsidR="00A20396" w:rsidRDefault="003654BB">
      <w:pPr>
        <w:spacing w:before="18" w:line="230" w:lineRule="exact"/>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5FC222A6" w14:textId="77777777" w:rsidR="00A20396" w:rsidRDefault="003654BB">
      <w:pPr>
        <w:spacing w:before="230" w:line="230" w:lineRule="exact"/>
        <w:ind w:left="4104"/>
        <w:textAlignment w:val="baseline"/>
        <w:rPr>
          <w:rFonts w:ascii="Arial" w:eastAsia="Arial" w:hAnsi="Arial"/>
          <w:color w:val="000000"/>
          <w:sz w:val="20"/>
        </w:rPr>
      </w:pPr>
      <w:r>
        <w:rPr>
          <w:rFonts w:ascii="Arial" w:eastAsia="Arial" w:hAnsi="Arial"/>
          <w:color w:val="000000"/>
          <w:sz w:val="20"/>
          <w:lang w:val="en-US"/>
        </w:rPr>
        <w:t>The Short form Contract</w:t>
      </w:r>
    </w:p>
    <w:p w14:paraId="35B8302B" w14:textId="77777777" w:rsidR="00A20396" w:rsidRDefault="003654BB">
      <w:pPr>
        <w:numPr>
          <w:ilvl w:val="0"/>
          <w:numId w:val="57"/>
        </w:numPr>
        <w:tabs>
          <w:tab w:val="clear" w:pos="576"/>
          <w:tab w:val="left" w:pos="1368"/>
        </w:tabs>
        <w:spacing w:before="1023" w:line="254" w:lineRule="exact"/>
        <w:ind w:left="1368" w:right="144" w:hanging="576"/>
        <w:textAlignment w:val="baseline"/>
        <w:rPr>
          <w:rFonts w:ascii="Arial" w:eastAsia="Arial" w:hAnsi="Arial"/>
          <w:color w:val="000000"/>
        </w:rPr>
      </w:pPr>
      <w:r>
        <w:rPr>
          <w:rFonts w:ascii="Arial" w:eastAsia="Arial" w:hAnsi="Arial"/>
          <w:color w:val="000000"/>
          <w:sz w:val="22"/>
          <w:lang w:val="en-US"/>
        </w:rPr>
        <w:t xml:space="preserve">the Worker's contract may be terminated at the Buyer's request if the Worker fails to provide the information requested by the Buyer within the time specified by the </w:t>
      </w:r>
      <w:proofErr w:type="gramStart"/>
      <w:r>
        <w:rPr>
          <w:rFonts w:ascii="Arial" w:eastAsia="Arial" w:hAnsi="Arial"/>
          <w:color w:val="000000"/>
          <w:sz w:val="22"/>
          <w:lang w:val="en-US"/>
        </w:rPr>
        <w:t>Buyer;</w:t>
      </w:r>
      <w:proofErr w:type="gramEnd"/>
    </w:p>
    <w:p w14:paraId="761CB0BE" w14:textId="77777777" w:rsidR="00A20396" w:rsidRDefault="003654BB">
      <w:pPr>
        <w:numPr>
          <w:ilvl w:val="0"/>
          <w:numId w:val="57"/>
        </w:numPr>
        <w:tabs>
          <w:tab w:val="clear" w:pos="576"/>
          <w:tab w:val="left" w:pos="1368"/>
        </w:tabs>
        <w:spacing w:line="252" w:lineRule="exact"/>
        <w:ind w:left="1368" w:right="72" w:hanging="576"/>
        <w:textAlignment w:val="baseline"/>
        <w:rPr>
          <w:rFonts w:ascii="Arial" w:eastAsia="Arial" w:hAnsi="Arial"/>
          <w:color w:val="000000"/>
        </w:rPr>
      </w:pPr>
      <w:r>
        <w:rPr>
          <w:rFonts w:ascii="Arial" w:eastAsia="Arial" w:hAnsi="Arial"/>
          <w:color w:val="000000"/>
          <w:sz w:val="22"/>
          <w:lang w:val="en-US"/>
        </w:rPr>
        <w:t xml:space="preserve">the Worker's contract may be terminated at the Buyer's request if the Worker provides information which the Buyer considers isn’t good enough to demonstrate how it complies with clause 30.2 or confirms that the Worker is not complying with those </w:t>
      </w:r>
      <w:proofErr w:type="gramStart"/>
      <w:r>
        <w:rPr>
          <w:rFonts w:ascii="Arial" w:eastAsia="Arial" w:hAnsi="Arial"/>
          <w:color w:val="000000"/>
          <w:sz w:val="22"/>
          <w:lang w:val="en-US"/>
        </w:rPr>
        <w:t>requirements;</w:t>
      </w:r>
      <w:proofErr w:type="gramEnd"/>
    </w:p>
    <w:p w14:paraId="45B56208" w14:textId="77777777" w:rsidR="00A20396" w:rsidRDefault="003654BB">
      <w:pPr>
        <w:numPr>
          <w:ilvl w:val="0"/>
          <w:numId w:val="57"/>
        </w:numPr>
        <w:tabs>
          <w:tab w:val="clear" w:pos="576"/>
          <w:tab w:val="left" w:pos="1368"/>
        </w:tabs>
        <w:spacing w:before="1" w:line="254" w:lineRule="exact"/>
        <w:ind w:left="1368" w:right="288" w:hanging="576"/>
        <w:textAlignment w:val="baseline"/>
        <w:rPr>
          <w:rFonts w:ascii="Arial" w:eastAsia="Arial" w:hAnsi="Arial"/>
          <w:color w:val="000000"/>
        </w:rPr>
      </w:pPr>
      <w:r>
        <w:rPr>
          <w:rFonts w:ascii="Arial" w:eastAsia="Arial" w:hAnsi="Arial"/>
          <w:color w:val="000000"/>
          <w:sz w:val="22"/>
          <w:lang w:val="en-US"/>
        </w:rPr>
        <w:t>the Buyer may supply any information they receive from the Worker to HMRC for revenue collection and management.</w:t>
      </w:r>
    </w:p>
    <w:p w14:paraId="5A7EB43B" w14:textId="77777777" w:rsidR="00A20396" w:rsidRDefault="003654BB">
      <w:pPr>
        <w:numPr>
          <w:ilvl w:val="0"/>
          <w:numId w:val="58"/>
        </w:numPr>
        <w:spacing w:before="372" w:line="319" w:lineRule="exact"/>
        <w:textAlignment w:val="baseline"/>
        <w:rPr>
          <w:rFonts w:ascii="Arial" w:eastAsia="Arial" w:hAnsi="Arial"/>
          <w:b/>
          <w:color w:val="000000"/>
          <w:sz w:val="28"/>
        </w:rPr>
      </w:pPr>
      <w:r>
        <w:rPr>
          <w:rFonts w:ascii="Arial" w:eastAsia="Arial" w:hAnsi="Arial"/>
          <w:b/>
          <w:color w:val="000000"/>
          <w:sz w:val="28"/>
          <w:lang w:val="en-US"/>
        </w:rPr>
        <w:t>Conflict of interest</w:t>
      </w:r>
    </w:p>
    <w:p w14:paraId="49D527C8" w14:textId="77777777" w:rsidR="00A20396" w:rsidRDefault="003654BB">
      <w:pPr>
        <w:spacing w:before="2" w:line="254" w:lineRule="exact"/>
        <w:ind w:left="792" w:right="216" w:hanging="792"/>
        <w:textAlignment w:val="baseline"/>
        <w:rPr>
          <w:rFonts w:ascii="Arial" w:eastAsia="Arial" w:hAnsi="Arial"/>
          <w:color w:val="000000"/>
        </w:rPr>
      </w:pPr>
      <w:r>
        <w:rPr>
          <w:rFonts w:ascii="Arial" w:eastAsia="Arial" w:hAnsi="Arial"/>
          <w:color w:val="000000"/>
          <w:sz w:val="22"/>
          <w:lang w:val="en-US"/>
        </w:rPr>
        <w:t>31.1 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1163F029" w14:textId="77777777" w:rsidR="00A20396" w:rsidRDefault="003654BB">
      <w:pPr>
        <w:spacing w:before="245" w:line="254" w:lineRule="exact"/>
        <w:ind w:left="792" w:right="576" w:hanging="792"/>
        <w:textAlignment w:val="baseline"/>
        <w:rPr>
          <w:rFonts w:ascii="Arial" w:eastAsia="Arial" w:hAnsi="Arial"/>
          <w:color w:val="000000"/>
        </w:rPr>
      </w:pPr>
      <w:r>
        <w:rPr>
          <w:rFonts w:ascii="Arial" w:eastAsia="Arial" w:hAnsi="Arial"/>
          <w:color w:val="000000"/>
          <w:sz w:val="22"/>
          <w:lang w:val="en-US"/>
        </w:rPr>
        <w:t>31.2 The Supplier must promptly notify and provide details to the Buyer if a conflict of interest happens or is expected to happen.</w:t>
      </w:r>
    </w:p>
    <w:p w14:paraId="420119D4" w14:textId="77777777" w:rsidR="00A20396" w:rsidRDefault="003654BB">
      <w:pPr>
        <w:spacing w:before="256" w:line="254" w:lineRule="exact"/>
        <w:ind w:left="792" w:right="144" w:hanging="792"/>
        <w:textAlignment w:val="baseline"/>
        <w:rPr>
          <w:rFonts w:ascii="Arial" w:eastAsia="Arial" w:hAnsi="Arial"/>
          <w:color w:val="000000"/>
        </w:rPr>
      </w:pPr>
      <w:r>
        <w:rPr>
          <w:rFonts w:ascii="Arial" w:eastAsia="Arial" w:hAnsi="Arial"/>
          <w:color w:val="000000"/>
          <w:sz w:val="22"/>
          <w:lang w:val="en-US"/>
        </w:rPr>
        <w:t>31.3 The Buyer can terminate its Contract immediately by giving notice in writing to the Supplier or take any steps it thinks are necessary where there is or may be an actual or potential conflict of interest.</w:t>
      </w:r>
    </w:p>
    <w:p w14:paraId="3F48B80D" w14:textId="77777777" w:rsidR="00A20396" w:rsidRDefault="003654BB">
      <w:pPr>
        <w:numPr>
          <w:ilvl w:val="0"/>
          <w:numId w:val="58"/>
        </w:numPr>
        <w:spacing w:before="372" w:line="319" w:lineRule="exact"/>
        <w:textAlignment w:val="baseline"/>
        <w:rPr>
          <w:rFonts w:ascii="Arial" w:eastAsia="Arial" w:hAnsi="Arial"/>
          <w:b/>
          <w:color w:val="000000"/>
          <w:sz w:val="28"/>
        </w:rPr>
      </w:pPr>
      <w:r>
        <w:rPr>
          <w:rFonts w:ascii="Arial" w:eastAsia="Arial" w:hAnsi="Arial"/>
          <w:b/>
          <w:color w:val="000000"/>
          <w:sz w:val="28"/>
          <w:lang w:val="en-US"/>
        </w:rPr>
        <w:t>Reporting a breach of the contract</w:t>
      </w:r>
    </w:p>
    <w:p w14:paraId="63C9A2FC" w14:textId="77777777" w:rsidR="00A20396" w:rsidRDefault="003654BB">
      <w:pPr>
        <w:spacing w:before="1" w:line="254" w:lineRule="exact"/>
        <w:ind w:left="792" w:right="288" w:hanging="792"/>
        <w:jc w:val="both"/>
        <w:textAlignment w:val="baseline"/>
        <w:rPr>
          <w:rFonts w:ascii="Arial" w:eastAsia="Arial" w:hAnsi="Arial"/>
          <w:color w:val="000000"/>
        </w:rPr>
      </w:pPr>
      <w:r>
        <w:rPr>
          <w:rFonts w:ascii="Arial" w:eastAsia="Arial" w:hAnsi="Arial"/>
          <w:color w:val="000000"/>
          <w:sz w:val="22"/>
          <w:lang w:val="en-US"/>
        </w:rPr>
        <w:t>32.1 As soon as it is aware of it the Supplier and Supplier Staff must report to the Buyer any actual or suspected breach of law, clause 13.1, or clauses 26 to 31.</w:t>
      </w:r>
    </w:p>
    <w:p w14:paraId="497E9CB3" w14:textId="77777777" w:rsidR="00A20396" w:rsidRDefault="003654BB">
      <w:pPr>
        <w:spacing w:before="250" w:line="254" w:lineRule="exact"/>
        <w:ind w:left="792" w:right="432" w:hanging="792"/>
        <w:textAlignment w:val="baseline"/>
        <w:rPr>
          <w:rFonts w:ascii="Arial" w:eastAsia="Arial" w:hAnsi="Arial"/>
          <w:color w:val="000000"/>
        </w:rPr>
      </w:pPr>
      <w:r>
        <w:rPr>
          <w:rFonts w:ascii="Arial" w:eastAsia="Arial" w:hAnsi="Arial"/>
          <w:color w:val="000000"/>
          <w:sz w:val="22"/>
          <w:lang w:val="en-US"/>
        </w:rPr>
        <w:t>32.2 The Supplier must not retaliate against any of the Supplier Staff who in good faith reports a breach listed in clause 32.1.</w:t>
      </w:r>
    </w:p>
    <w:p w14:paraId="194E623C" w14:textId="77777777" w:rsidR="00A20396" w:rsidRDefault="003654BB">
      <w:pPr>
        <w:numPr>
          <w:ilvl w:val="0"/>
          <w:numId w:val="58"/>
        </w:numPr>
        <w:spacing w:before="252" w:line="319" w:lineRule="exact"/>
        <w:textAlignment w:val="baseline"/>
        <w:rPr>
          <w:rFonts w:ascii="Arial" w:eastAsia="Arial" w:hAnsi="Arial"/>
          <w:b/>
          <w:color w:val="000000"/>
          <w:spacing w:val="-1"/>
          <w:sz w:val="28"/>
        </w:rPr>
      </w:pPr>
      <w:r>
        <w:rPr>
          <w:rFonts w:ascii="Arial" w:eastAsia="Arial" w:hAnsi="Arial"/>
          <w:b/>
          <w:color w:val="000000"/>
          <w:spacing w:val="-1"/>
          <w:sz w:val="28"/>
          <w:lang w:val="en-US"/>
        </w:rPr>
        <w:t>Resolving disputes</w:t>
      </w:r>
    </w:p>
    <w:p w14:paraId="6F1B5E27" w14:textId="77777777" w:rsidR="00A20396" w:rsidRDefault="003654BB">
      <w:pPr>
        <w:spacing w:before="7" w:line="254" w:lineRule="exact"/>
        <w:ind w:left="792" w:right="288" w:hanging="792"/>
        <w:textAlignment w:val="baseline"/>
        <w:rPr>
          <w:rFonts w:ascii="Arial" w:eastAsia="Arial" w:hAnsi="Arial"/>
          <w:color w:val="000000"/>
        </w:rPr>
      </w:pPr>
      <w:r>
        <w:rPr>
          <w:rFonts w:ascii="Arial" w:eastAsia="Arial" w:hAnsi="Arial"/>
          <w:color w:val="000000"/>
          <w:sz w:val="22"/>
          <w:lang w:val="en-US"/>
        </w:rPr>
        <w:t>33.1 If there is a dispute between the Parties, their senior representatives who have authority to settle the dispute will, within 28 days of a written request from the other Party, meet in good faith to resolve the dispute.</w:t>
      </w:r>
    </w:p>
    <w:p w14:paraId="07F7ED84" w14:textId="77777777" w:rsidR="00A20396" w:rsidRDefault="003654BB">
      <w:pPr>
        <w:spacing w:before="247" w:line="254" w:lineRule="exact"/>
        <w:ind w:left="792" w:right="144" w:hanging="792"/>
        <w:textAlignment w:val="baseline"/>
        <w:rPr>
          <w:rFonts w:ascii="Arial" w:eastAsia="Arial" w:hAnsi="Arial"/>
          <w:color w:val="000000"/>
        </w:rPr>
      </w:pPr>
      <w:r>
        <w:rPr>
          <w:rFonts w:ascii="Arial" w:eastAsia="Arial" w:hAnsi="Arial"/>
          <w:color w:val="000000"/>
          <w:sz w:val="22"/>
          <w:lang w:val="en-US"/>
        </w:rPr>
        <w:t>33.2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4D5F916E" w14:textId="77777777" w:rsidR="00A20396" w:rsidRDefault="003654BB">
      <w:pPr>
        <w:spacing w:before="246" w:line="254" w:lineRule="exact"/>
        <w:ind w:left="792" w:right="720" w:hanging="792"/>
        <w:textAlignment w:val="baseline"/>
        <w:rPr>
          <w:rFonts w:ascii="Arial" w:eastAsia="Arial" w:hAnsi="Arial"/>
          <w:color w:val="000000"/>
        </w:rPr>
      </w:pPr>
      <w:r>
        <w:rPr>
          <w:rFonts w:ascii="Arial" w:eastAsia="Arial" w:hAnsi="Arial"/>
          <w:color w:val="000000"/>
          <w:sz w:val="22"/>
          <w:lang w:val="en-US"/>
        </w:rPr>
        <w:t>33.3 Unless the Buyer refers the dispute to arbitration using clause 33.4, the Parties irrevocably agree that the courts of England and Wales have the exclusive jurisdiction to:</w:t>
      </w:r>
    </w:p>
    <w:p w14:paraId="665B16CE" w14:textId="77777777" w:rsidR="00A20396" w:rsidRDefault="003654BB">
      <w:pPr>
        <w:numPr>
          <w:ilvl w:val="0"/>
          <w:numId w:val="59"/>
        </w:numPr>
        <w:tabs>
          <w:tab w:val="clear" w:pos="576"/>
          <w:tab w:val="left" w:pos="1368"/>
        </w:tabs>
        <w:spacing w:line="254" w:lineRule="exact"/>
        <w:ind w:left="1368" w:hanging="576"/>
        <w:textAlignment w:val="baseline"/>
        <w:rPr>
          <w:rFonts w:ascii="Arial" w:eastAsia="Arial" w:hAnsi="Arial"/>
          <w:color w:val="000000"/>
          <w:spacing w:val="-2"/>
        </w:rPr>
      </w:pPr>
      <w:r>
        <w:rPr>
          <w:rFonts w:ascii="Arial" w:eastAsia="Arial" w:hAnsi="Arial"/>
          <w:color w:val="000000"/>
          <w:spacing w:val="-2"/>
          <w:sz w:val="22"/>
          <w:lang w:val="en-US"/>
        </w:rPr>
        <w:t xml:space="preserve">determine the </w:t>
      </w:r>
      <w:proofErr w:type="gramStart"/>
      <w:r>
        <w:rPr>
          <w:rFonts w:ascii="Arial" w:eastAsia="Arial" w:hAnsi="Arial"/>
          <w:color w:val="000000"/>
          <w:spacing w:val="-2"/>
          <w:sz w:val="22"/>
          <w:lang w:val="en-US"/>
        </w:rPr>
        <w:t>dispute;</w:t>
      </w:r>
      <w:proofErr w:type="gramEnd"/>
    </w:p>
    <w:p w14:paraId="4F86C19D" w14:textId="77777777" w:rsidR="00A20396" w:rsidRDefault="003654BB">
      <w:pPr>
        <w:numPr>
          <w:ilvl w:val="0"/>
          <w:numId w:val="59"/>
        </w:numPr>
        <w:tabs>
          <w:tab w:val="clear" w:pos="576"/>
          <w:tab w:val="left" w:pos="1368"/>
        </w:tabs>
        <w:spacing w:line="250" w:lineRule="exact"/>
        <w:ind w:left="1368" w:hanging="576"/>
        <w:textAlignment w:val="baseline"/>
        <w:rPr>
          <w:rFonts w:ascii="Arial" w:eastAsia="Arial" w:hAnsi="Arial"/>
          <w:color w:val="000000"/>
          <w:spacing w:val="-2"/>
        </w:rPr>
      </w:pPr>
      <w:r>
        <w:rPr>
          <w:rFonts w:ascii="Arial" w:eastAsia="Arial" w:hAnsi="Arial"/>
          <w:color w:val="000000"/>
          <w:spacing w:val="-2"/>
          <w:sz w:val="22"/>
          <w:lang w:val="en-US"/>
        </w:rPr>
        <w:t xml:space="preserve">grant interim </w:t>
      </w:r>
      <w:proofErr w:type="gramStart"/>
      <w:r>
        <w:rPr>
          <w:rFonts w:ascii="Arial" w:eastAsia="Arial" w:hAnsi="Arial"/>
          <w:color w:val="000000"/>
          <w:spacing w:val="-2"/>
          <w:sz w:val="22"/>
          <w:lang w:val="en-US"/>
        </w:rPr>
        <w:t>remedies;</w:t>
      </w:r>
      <w:proofErr w:type="gramEnd"/>
    </w:p>
    <w:p w14:paraId="7FBE89A2" w14:textId="77777777" w:rsidR="00A20396" w:rsidRDefault="003654BB">
      <w:pPr>
        <w:numPr>
          <w:ilvl w:val="0"/>
          <w:numId w:val="59"/>
        </w:numPr>
        <w:tabs>
          <w:tab w:val="clear" w:pos="576"/>
          <w:tab w:val="left" w:pos="1368"/>
        </w:tabs>
        <w:spacing w:after="383" w:line="254" w:lineRule="exact"/>
        <w:ind w:left="1368" w:hanging="576"/>
        <w:textAlignment w:val="baseline"/>
        <w:rPr>
          <w:rFonts w:ascii="Arial" w:eastAsia="Arial" w:hAnsi="Arial"/>
          <w:color w:val="000000"/>
        </w:rPr>
      </w:pPr>
      <w:r>
        <w:rPr>
          <w:rFonts w:ascii="Arial" w:eastAsia="Arial" w:hAnsi="Arial"/>
          <w:color w:val="000000"/>
          <w:sz w:val="22"/>
          <w:lang w:val="en-US"/>
        </w:rPr>
        <w:t>grant any other provisional or protective relief.</w:t>
      </w:r>
    </w:p>
    <w:p w14:paraId="4BB317BE" w14:textId="77777777" w:rsidR="00A20396" w:rsidRDefault="003654BB">
      <w:pPr>
        <w:tabs>
          <w:tab w:val="right" w:pos="9144"/>
        </w:tabs>
        <w:spacing w:before="47" w:line="230" w:lineRule="exact"/>
        <w:textAlignment w:val="baseline"/>
        <w:rPr>
          <w:rFonts w:ascii="Arial" w:eastAsia="Arial" w:hAnsi="Arial"/>
          <w:color w:val="BEBEBE"/>
          <w:sz w:val="20"/>
        </w:rPr>
      </w:pPr>
      <w:r>
        <w:rPr>
          <w:rFonts w:ascii="Arial" w:eastAsia="Arial" w:hAnsi="Arial"/>
          <w:color w:val="BEBEBE"/>
          <w:sz w:val="20"/>
          <w:lang w:val="en-US"/>
        </w:rPr>
        <w:t>The Short-form Contract</w:t>
      </w:r>
      <w:r>
        <w:rPr>
          <w:rFonts w:ascii="Arial" w:eastAsia="Arial" w:hAnsi="Arial"/>
          <w:color w:val="BEBEBE"/>
          <w:sz w:val="20"/>
          <w:lang w:val="en-US"/>
        </w:rPr>
        <w:tab/>
        <w:t>31</w:t>
      </w:r>
    </w:p>
    <w:p w14:paraId="30A2B2A9" w14:textId="77777777" w:rsidR="00A20396" w:rsidRDefault="003654BB">
      <w:pPr>
        <w:spacing w:before="1" w:line="230" w:lineRule="exact"/>
        <w:textAlignment w:val="baseline"/>
        <w:rPr>
          <w:rFonts w:ascii="Arial" w:eastAsia="Arial" w:hAnsi="Arial"/>
          <w:color w:val="BEBEBE"/>
          <w:sz w:val="20"/>
        </w:rPr>
      </w:pPr>
      <w:r>
        <w:rPr>
          <w:rFonts w:ascii="Arial" w:eastAsia="Arial" w:hAnsi="Arial"/>
          <w:color w:val="BEBEBE"/>
          <w:sz w:val="20"/>
          <w:lang w:val="en-US"/>
        </w:rPr>
        <w:t xml:space="preserve">Project version 1.0 </w:t>
      </w:r>
      <w:r>
        <w:rPr>
          <w:rFonts w:ascii="Arial" w:eastAsia="Arial" w:hAnsi="Arial"/>
          <w:color w:val="BEBEBE"/>
          <w:sz w:val="20"/>
          <w:lang w:val="en-US"/>
        </w:rPr>
        <w:br/>
        <w:t>Model version 1.2</w:t>
      </w:r>
    </w:p>
    <w:p w14:paraId="6CACC0AE" w14:textId="77777777" w:rsidR="00A20396" w:rsidRDefault="00A20396">
      <w:pPr>
        <w:sectPr w:rsidR="00A20396">
          <w:pgSz w:w="11914" w:h="16838"/>
          <w:pgMar w:top="700" w:right="1387" w:bottom="282" w:left="1387" w:header="720" w:footer="720" w:gutter="0"/>
          <w:cols w:space="720"/>
        </w:sectPr>
      </w:pPr>
    </w:p>
    <w:p w14:paraId="3A68B165" w14:textId="77777777" w:rsidR="00A20396" w:rsidRDefault="003654BB">
      <w:pPr>
        <w:spacing w:before="18" w:line="230" w:lineRule="exact"/>
        <w:ind w:left="72"/>
        <w:textAlignment w:val="baseline"/>
        <w:rPr>
          <w:rFonts w:ascii="Arial" w:eastAsia="Arial" w:hAnsi="Arial"/>
          <w:color w:val="000000"/>
          <w:sz w:val="20"/>
        </w:rPr>
      </w:pPr>
      <w:r>
        <w:rPr>
          <w:rFonts w:ascii="Arial" w:eastAsia="Arial" w:hAnsi="Arial"/>
          <w:color w:val="000000"/>
          <w:sz w:val="20"/>
          <w:lang w:val="en-US"/>
        </w:rPr>
        <w:lastRenderedPageBreak/>
        <w:t>Crown Copyright 2019</w:t>
      </w:r>
    </w:p>
    <w:p w14:paraId="5D6A55F8" w14:textId="77777777" w:rsidR="00A20396" w:rsidRDefault="003654BB">
      <w:pPr>
        <w:spacing w:before="230" w:line="230" w:lineRule="exact"/>
        <w:ind w:left="4176"/>
        <w:textAlignment w:val="baseline"/>
        <w:rPr>
          <w:rFonts w:ascii="Arial" w:eastAsia="Arial" w:hAnsi="Arial"/>
          <w:color w:val="000000"/>
          <w:sz w:val="20"/>
        </w:rPr>
      </w:pPr>
      <w:r>
        <w:rPr>
          <w:rFonts w:ascii="Arial" w:eastAsia="Arial" w:hAnsi="Arial"/>
          <w:color w:val="000000"/>
          <w:sz w:val="20"/>
          <w:lang w:val="en-US"/>
        </w:rPr>
        <w:t>The Short form Contract</w:t>
      </w:r>
    </w:p>
    <w:p w14:paraId="5370E29C" w14:textId="77777777" w:rsidR="00A20396" w:rsidRDefault="003654BB">
      <w:pPr>
        <w:spacing w:before="1019" w:line="254" w:lineRule="exact"/>
        <w:ind w:left="792" w:right="72" w:hanging="720"/>
        <w:textAlignment w:val="baseline"/>
        <w:rPr>
          <w:rFonts w:ascii="Arial" w:eastAsia="Arial" w:hAnsi="Arial"/>
          <w:color w:val="000000"/>
          <w:spacing w:val="-1"/>
        </w:rPr>
      </w:pPr>
      <w:r>
        <w:rPr>
          <w:rFonts w:ascii="Arial" w:eastAsia="Arial" w:hAnsi="Arial"/>
          <w:color w:val="000000"/>
          <w:spacing w:val="-1"/>
          <w:sz w:val="22"/>
          <w:lang w:val="en-US"/>
        </w:rPr>
        <w:t>33.4 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B25A82" w14:textId="77777777" w:rsidR="00A20396" w:rsidRDefault="003654BB">
      <w:pPr>
        <w:spacing w:before="247" w:line="254" w:lineRule="exact"/>
        <w:ind w:left="792" w:right="216" w:hanging="720"/>
        <w:textAlignment w:val="baseline"/>
        <w:rPr>
          <w:rFonts w:ascii="Arial" w:eastAsia="Arial" w:hAnsi="Arial"/>
          <w:color w:val="000000"/>
        </w:rPr>
      </w:pPr>
      <w:r>
        <w:rPr>
          <w:rFonts w:ascii="Arial" w:eastAsia="Arial" w:hAnsi="Arial"/>
          <w:color w:val="000000"/>
          <w:sz w:val="22"/>
          <w:lang w:val="en-US"/>
        </w:rPr>
        <w:t xml:space="preserve">33.5 The Buyer has the right to refer a dispute to arbitration even if the Supplier has started or has attempted to start court proceedings under clause </w:t>
      </w:r>
      <w:proofErr w:type="gramStart"/>
      <w:r>
        <w:rPr>
          <w:rFonts w:ascii="Arial" w:eastAsia="Arial" w:hAnsi="Arial"/>
          <w:color w:val="000000"/>
          <w:sz w:val="22"/>
          <w:lang w:val="en-US"/>
        </w:rPr>
        <w:t>33.3, unless</w:t>
      </w:r>
      <w:proofErr w:type="gramEnd"/>
      <w:r>
        <w:rPr>
          <w:rFonts w:ascii="Arial" w:eastAsia="Arial" w:hAnsi="Arial"/>
          <w:color w:val="000000"/>
          <w:sz w:val="22"/>
          <w:lang w:val="en-US"/>
        </w:rPr>
        <w:t xml:space="preserve"> the Buyer has agreed to the court proceedings or participated in them. Even if court proceedings have started, the Parties must do everything necessary to ensure that the court proceedings are stayed in </w:t>
      </w:r>
      <w:proofErr w:type="spellStart"/>
      <w:r>
        <w:rPr>
          <w:rFonts w:ascii="Arial" w:eastAsia="Arial" w:hAnsi="Arial"/>
          <w:color w:val="000000"/>
          <w:sz w:val="22"/>
          <w:lang w:val="en-US"/>
        </w:rPr>
        <w:t>favour</w:t>
      </w:r>
      <w:proofErr w:type="spellEnd"/>
      <w:r>
        <w:rPr>
          <w:rFonts w:ascii="Arial" w:eastAsia="Arial" w:hAnsi="Arial"/>
          <w:color w:val="000000"/>
          <w:sz w:val="22"/>
          <w:lang w:val="en-US"/>
        </w:rPr>
        <w:t xml:space="preserve"> of any arbitration proceedings if they are started under clause 33.4.</w:t>
      </w:r>
    </w:p>
    <w:p w14:paraId="5146ECEA" w14:textId="77777777" w:rsidR="00A20396" w:rsidRDefault="003654BB">
      <w:pPr>
        <w:spacing w:before="255" w:line="254" w:lineRule="exact"/>
        <w:ind w:left="72"/>
        <w:textAlignment w:val="baseline"/>
        <w:rPr>
          <w:rFonts w:ascii="Arial" w:eastAsia="Arial" w:hAnsi="Arial"/>
          <w:color w:val="000000"/>
          <w:spacing w:val="2"/>
        </w:rPr>
      </w:pPr>
      <w:r>
        <w:rPr>
          <w:rFonts w:ascii="Arial" w:eastAsia="Arial" w:hAnsi="Arial"/>
          <w:color w:val="000000"/>
          <w:spacing w:val="2"/>
          <w:sz w:val="22"/>
          <w:lang w:val="en-US"/>
        </w:rPr>
        <w:t>33.6 The Supplier cannot suspend the performance of the Contract during any dispute.</w:t>
      </w:r>
    </w:p>
    <w:p w14:paraId="28FBB5FC" w14:textId="77777777" w:rsidR="00A20396" w:rsidRDefault="003654BB">
      <w:pPr>
        <w:tabs>
          <w:tab w:val="left" w:pos="792"/>
        </w:tabs>
        <w:spacing w:before="372" w:line="317" w:lineRule="exact"/>
        <w:ind w:left="72"/>
        <w:textAlignment w:val="baseline"/>
        <w:rPr>
          <w:rFonts w:ascii="Arial" w:eastAsia="Arial" w:hAnsi="Arial"/>
          <w:b/>
          <w:color w:val="000000"/>
          <w:sz w:val="28"/>
        </w:rPr>
      </w:pPr>
      <w:r>
        <w:rPr>
          <w:rFonts w:ascii="Arial" w:eastAsia="Arial" w:hAnsi="Arial"/>
          <w:b/>
          <w:color w:val="000000"/>
          <w:sz w:val="28"/>
          <w:lang w:val="en-US"/>
        </w:rPr>
        <w:t>34.</w:t>
      </w:r>
      <w:r>
        <w:rPr>
          <w:rFonts w:ascii="Arial" w:eastAsia="Arial" w:hAnsi="Arial"/>
          <w:b/>
          <w:color w:val="000000"/>
          <w:sz w:val="28"/>
          <w:lang w:val="en-US"/>
        </w:rPr>
        <w:tab/>
        <w:t>Which law applies</w:t>
      </w:r>
    </w:p>
    <w:p w14:paraId="0A0F502C" w14:textId="04529B22" w:rsidR="00A20396" w:rsidRPr="00FB670D" w:rsidRDefault="003654BB" w:rsidP="00FB670D">
      <w:pPr>
        <w:spacing w:before="3" w:after="8485" w:line="254" w:lineRule="exact"/>
        <w:ind w:left="792" w:right="576"/>
        <w:textAlignment w:val="baseline"/>
        <w:rPr>
          <w:rFonts w:ascii="Arial" w:eastAsia="Arial" w:hAnsi="Arial"/>
          <w:color w:val="000000"/>
        </w:rPr>
        <w:sectPr w:rsidR="00A20396" w:rsidRPr="00FB670D">
          <w:pgSz w:w="11914" w:h="16838"/>
          <w:pgMar w:top="700" w:right="1437" w:bottom="282" w:left="1337" w:header="720" w:footer="720" w:gutter="0"/>
          <w:cols w:space="720"/>
        </w:sectPr>
      </w:pPr>
      <w:r>
        <w:rPr>
          <w:rFonts w:ascii="Arial" w:eastAsia="Arial" w:hAnsi="Arial"/>
          <w:color w:val="000000"/>
          <w:sz w:val="22"/>
          <w:lang w:val="en-US"/>
        </w:rPr>
        <w:t>This Contract and any issues arising out of, or connected to it, are governed by English law.</w:t>
      </w:r>
    </w:p>
    <w:p w14:paraId="605C1CD2" w14:textId="0DD4946F" w:rsidR="00A20396" w:rsidRPr="00FB670D" w:rsidRDefault="00A20396" w:rsidP="00FB670D">
      <w:pPr>
        <w:tabs>
          <w:tab w:val="left" w:pos="2160"/>
        </w:tabs>
        <w:rPr>
          <w:rFonts w:ascii="Arial" w:eastAsia="Arial" w:hAnsi="Arial"/>
          <w:sz w:val="20"/>
        </w:rPr>
      </w:pPr>
    </w:p>
    <w:sectPr w:rsidR="00A20396" w:rsidRPr="00FB670D">
      <w:type w:val="continuous"/>
      <w:pgSz w:w="11914" w:h="16838"/>
      <w:pgMar w:top="700" w:right="1373" w:bottom="282" w:left="14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4D35" w14:textId="77777777" w:rsidR="00C104F2" w:rsidRDefault="00C104F2" w:rsidP="00E644B9">
      <w:r>
        <w:separator/>
      </w:r>
    </w:p>
  </w:endnote>
  <w:endnote w:type="continuationSeparator" w:id="0">
    <w:p w14:paraId="3C57FCB6" w14:textId="77777777" w:rsidR="00C104F2" w:rsidRDefault="00C104F2" w:rsidP="00E644B9">
      <w:r>
        <w:continuationSeparator/>
      </w:r>
    </w:p>
  </w:endnote>
  <w:endnote w:type="continuationNotice" w:id="1">
    <w:p w14:paraId="4529C293" w14:textId="77777777" w:rsidR="00C104F2" w:rsidRDefault="00C10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7AA9" w14:textId="77777777" w:rsidR="00C104F2" w:rsidRDefault="00C104F2" w:rsidP="00E644B9">
      <w:r>
        <w:separator/>
      </w:r>
    </w:p>
  </w:footnote>
  <w:footnote w:type="continuationSeparator" w:id="0">
    <w:p w14:paraId="01508E0F" w14:textId="77777777" w:rsidR="00C104F2" w:rsidRDefault="00C104F2" w:rsidP="00E644B9">
      <w:r>
        <w:continuationSeparator/>
      </w:r>
    </w:p>
  </w:footnote>
  <w:footnote w:type="continuationNotice" w:id="1">
    <w:p w14:paraId="1B8E530A" w14:textId="77777777" w:rsidR="00C104F2" w:rsidRDefault="00C104F2"/>
  </w:footnote>
  <w:footnote w:id="2">
    <w:p w14:paraId="1ED8CC48" w14:textId="77777777" w:rsidR="00E644B9" w:rsidRDefault="00E644B9" w:rsidP="00E644B9">
      <w:pPr>
        <w:pStyle w:val="FootnoteText"/>
      </w:pPr>
      <w:r>
        <w:rPr>
          <w:rStyle w:val="FootnoteReference"/>
        </w:rPr>
        <w:footnoteRef/>
      </w:r>
      <w:r>
        <w:t xml:space="preserve"> More on carbon budgets: </w:t>
      </w:r>
      <w:hyperlink r:id="rId1" w:history="1">
        <w:r w:rsidRPr="00912E5A">
          <w:rPr>
            <w:rStyle w:val="Hyperlink"/>
          </w:rPr>
          <w:t>https://www.gov.uk/government/news/uk-enshrines-new-target-in-law-to-slash-emissions-by-78-by-2035</w:t>
        </w:r>
      </w:hyperlink>
      <w:r>
        <w:t xml:space="preserve"> </w:t>
      </w:r>
    </w:p>
  </w:footnote>
  <w:footnote w:id="3">
    <w:p w14:paraId="7E21B2BB" w14:textId="77777777" w:rsidR="00E644B9" w:rsidRDefault="00E644B9" w:rsidP="00E644B9">
      <w:pPr>
        <w:pStyle w:val="FootnoteText"/>
      </w:pPr>
      <w:r>
        <w:rPr>
          <w:rStyle w:val="FootnoteReference"/>
        </w:rPr>
        <w:footnoteRef/>
      </w:r>
      <w:r>
        <w:t xml:space="preserve"> CCC Recommendation report for CB6: </w:t>
      </w:r>
      <w:hyperlink r:id="rId2" w:history="1">
        <w:r w:rsidRPr="00912E5A">
          <w:rPr>
            <w:rStyle w:val="Hyperlink"/>
          </w:rPr>
          <w:t>https://www.theccc.org.uk/publication/sixth-carbon-budget/</w:t>
        </w:r>
      </w:hyperlink>
      <w:r>
        <w:t xml:space="preserve"> </w:t>
      </w:r>
    </w:p>
  </w:footnote>
  <w:footnote w:id="4">
    <w:p w14:paraId="6DD2A232" w14:textId="77777777" w:rsidR="00E644B9" w:rsidRDefault="00E644B9" w:rsidP="00E644B9">
      <w:pPr>
        <w:pStyle w:val="FootnoteText"/>
      </w:pPr>
      <w:r>
        <w:rPr>
          <w:rStyle w:val="FootnoteReference"/>
        </w:rPr>
        <w:footnoteRef/>
      </w:r>
      <w:r>
        <w:t xml:space="preserve"> BEIS Foundation Models </w:t>
      </w:r>
      <w:r w:rsidRPr="002110A4">
        <w:t>https://beisgov.sharepoint.com/sites/DTS-</w:t>
      </w:r>
      <w:r>
        <w:t xml:space="preserve"> </w:t>
      </w:r>
      <w:r w:rsidRPr="002110A4">
        <w:t>Projectmanagement/_layouts/15/Doc.aspx?OR=teams&amp;action=edit&amp;sourcedoc={275A440C-8FB6-40E6-9073-5116A84CF1DC}</w:t>
      </w:r>
      <w:r>
        <w:t xml:space="preserve"> </w:t>
      </w:r>
    </w:p>
  </w:footnote>
  <w:footnote w:id="5">
    <w:p w14:paraId="44A55884" w14:textId="77777777" w:rsidR="00E644B9" w:rsidRDefault="00E644B9" w:rsidP="00E644B9">
      <w:pPr>
        <w:pStyle w:val="FootnoteText"/>
      </w:pPr>
      <w:r>
        <w:rPr>
          <w:rStyle w:val="FootnoteReference"/>
        </w:rPr>
        <w:footnoteRef/>
      </w:r>
      <w:r>
        <w:t xml:space="preserve"> UK Government Analytical Quality Assurance Standard: </w:t>
      </w:r>
      <w:hyperlink r:id="rId3" w:history="1">
        <w:r w:rsidRPr="00912E5A">
          <w:rPr>
            <w:rStyle w:val="Hyperlink"/>
          </w:rPr>
          <w:t>https://assets.publishing.service.gov.uk/government/uploads/system/uploads/attachment_data/file/416478/aqua_book_final_web.pdf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6FA"/>
    <w:multiLevelType w:val="multilevel"/>
    <w:tmpl w:val="F00E0C5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33E4C"/>
    <w:multiLevelType w:val="multilevel"/>
    <w:tmpl w:val="4978092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D465D"/>
    <w:multiLevelType w:val="multilevel"/>
    <w:tmpl w:val="598CB67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85222"/>
    <w:multiLevelType w:val="hybridMultilevel"/>
    <w:tmpl w:val="4C781B64"/>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6384A"/>
    <w:multiLevelType w:val="multilevel"/>
    <w:tmpl w:val="50D8F8DC"/>
    <w:lvl w:ilvl="0">
      <w:start w:val="7"/>
      <w:numFmt w:val="decimal"/>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C5974"/>
    <w:multiLevelType w:val="multilevel"/>
    <w:tmpl w:val="22B82E5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24D81"/>
    <w:multiLevelType w:val="multilevel"/>
    <w:tmpl w:val="458A5302"/>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FB3E93"/>
    <w:multiLevelType w:val="multilevel"/>
    <w:tmpl w:val="AF8ACA2C"/>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FD6142"/>
    <w:multiLevelType w:val="multilevel"/>
    <w:tmpl w:val="DEA022B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86758"/>
    <w:multiLevelType w:val="multilevel"/>
    <w:tmpl w:val="AA38CCFA"/>
    <w:lvl w:ilvl="0">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BD1CC1"/>
    <w:multiLevelType w:val="multilevel"/>
    <w:tmpl w:val="77A0B6CC"/>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C3066D"/>
    <w:multiLevelType w:val="multilevel"/>
    <w:tmpl w:val="89F4E0E4"/>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7239A7"/>
    <w:multiLevelType w:val="multilevel"/>
    <w:tmpl w:val="DADCED34"/>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5A1CC6"/>
    <w:multiLevelType w:val="multilevel"/>
    <w:tmpl w:val="1ADAA240"/>
    <w:lvl w:ilvl="0">
      <w:start w:val="1"/>
      <w:numFmt w:val="lowerLetter"/>
      <w:lvlText w:val="(%1)"/>
      <w:lvlJc w:val="left"/>
      <w:pPr>
        <w:tabs>
          <w:tab w:val="left" w:pos="648"/>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1F54B0"/>
    <w:multiLevelType w:val="multilevel"/>
    <w:tmpl w:val="60C6F27A"/>
    <w:lvl w:ilvl="0">
      <w:start w:val="31"/>
      <w:numFmt w:val="decimal"/>
      <w:lvlText w:val="%1."/>
      <w:lvlJc w:val="left"/>
      <w:pPr>
        <w:tabs>
          <w:tab w:val="left" w:pos="792"/>
        </w:tabs>
      </w:pPr>
      <w:rPr>
        <w:rFonts w:ascii="Arial" w:eastAsia="Arial" w:hAnsi="Arial"/>
        <w:b/>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C240C"/>
    <w:multiLevelType w:val="multilevel"/>
    <w:tmpl w:val="50842D16"/>
    <w:lvl w:ilvl="0">
      <w:start w:val="4"/>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0501B0"/>
    <w:multiLevelType w:val="hybridMultilevel"/>
    <w:tmpl w:val="E3EC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E2B2F"/>
    <w:multiLevelType w:val="multilevel"/>
    <w:tmpl w:val="D1E84BCA"/>
    <w:lvl w:ilvl="0">
      <w:start w:val="2"/>
      <w:numFmt w:val="decimal"/>
      <w:lvlText w:val="%1."/>
      <w:lvlJc w:val="left"/>
      <w:pPr>
        <w:tabs>
          <w:tab w:val="left" w:pos="720"/>
        </w:tabs>
      </w:pPr>
      <w:rPr>
        <w:rFonts w:ascii="Arial" w:eastAsia="Arial" w:hAnsi="Arial"/>
        <w:b/>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F32F4F"/>
    <w:multiLevelType w:val="multilevel"/>
    <w:tmpl w:val="2966AF1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AF4B65"/>
    <w:multiLevelType w:val="multilevel"/>
    <w:tmpl w:val="339418EE"/>
    <w:lvl w:ilvl="0">
      <w:start w:val="1"/>
      <w:numFmt w:val="lowerLetter"/>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DD6F63"/>
    <w:multiLevelType w:val="multilevel"/>
    <w:tmpl w:val="CB7E3466"/>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C97E35"/>
    <w:multiLevelType w:val="multilevel"/>
    <w:tmpl w:val="37D8ADF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6568C9"/>
    <w:multiLevelType w:val="multilevel"/>
    <w:tmpl w:val="6E3EB5AE"/>
    <w:lvl w:ilvl="0">
      <w:start w:val="4"/>
      <w:numFmt w:val="lowerLetter"/>
      <w:lvlText w:val="(%1)"/>
      <w:lvlJc w:val="left"/>
      <w:pPr>
        <w:tabs>
          <w:tab w:val="left" w:pos="648"/>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0F5B45"/>
    <w:multiLevelType w:val="multilevel"/>
    <w:tmpl w:val="795AE71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65698A"/>
    <w:multiLevelType w:val="multilevel"/>
    <w:tmpl w:val="4950083C"/>
    <w:lvl w:ilvl="0">
      <w:start w:val="1"/>
      <w:numFmt w:val="lowerRoman"/>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1D617D"/>
    <w:multiLevelType w:val="multilevel"/>
    <w:tmpl w:val="87F2F7D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B228FD"/>
    <w:multiLevelType w:val="multilevel"/>
    <w:tmpl w:val="6610F56C"/>
    <w:lvl w:ilvl="0">
      <w:start w:val="1"/>
      <w:numFmt w:val="lowerRoman"/>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8B40CD"/>
    <w:multiLevelType w:val="multilevel"/>
    <w:tmpl w:val="93D00F98"/>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B81756"/>
    <w:multiLevelType w:val="multilevel"/>
    <w:tmpl w:val="D2D49714"/>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B07F7D"/>
    <w:multiLevelType w:val="multilevel"/>
    <w:tmpl w:val="5024E26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376C8F"/>
    <w:multiLevelType w:val="multilevel"/>
    <w:tmpl w:val="0358A0F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9E260F"/>
    <w:multiLevelType w:val="multilevel"/>
    <w:tmpl w:val="8CD2C1D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FF3710"/>
    <w:multiLevelType w:val="multilevel"/>
    <w:tmpl w:val="586EFF8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A50A48"/>
    <w:multiLevelType w:val="multilevel"/>
    <w:tmpl w:val="29D8B3A2"/>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D23A29"/>
    <w:multiLevelType w:val="multilevel"/>
    <w:tmpl w:val="0CB60ED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552DD6"/>
    <w:multiLevelType w:val="multilevel"/>
    <w:tmpl w:val="50927990"/>
    <w:lvl w:ilvl="0">
      <w:start w:val="1"/>
      <w:numFmt w:val="decimal"/>
      <w:lvlText w:val="%1."/>
      <w:lvlJc w:val="left"/>
      <w:pPr>
        <w:tabs>
          <w:tab w:val="left" w:pos="144"/>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CE5174"/>
    <w:multiLevelType w:val="multilevel"/>
    <w:tmpl w:val="45ECC026"/>
    <w:lvl w:ilvl="0">
      <w:start w:val="7"/>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E83876"/>
    <w:multiLevelType w:val="multilevel"/>
    <w:tmpl w:val="84923F6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642EED"/>
    <w:multiLevelType w:val="multilevel"/>
    <w:tmpl w:val="DFA449A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43D5D65"/>
    <w:multiLevelType w:val="multilevel"/>
    <w:tmpl w:val="61F805F6"/>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A4579A"/>
    <w:multiLevelType w:val="multilevel"/>
    <w:tmpl w:val="FF948ECC"/>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695DE6"/>
    <w:multiLevelType w:val="multilevel"/>
    <w:tmpl w:val="0FFC7AC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F25F2E"/>
    <w:multiLevelType w:val="multilevel"/>
    <w:tmpl w:val="7CC40F0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595C5B"/>
    <w:multiLevelType w:val="multilevel"/>
    <w:tmpl w:val="CFCAF748"/>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054B3A"/>
    <w:multiLevelType w:val="multilevel"/>
    <w:tmpl w:val="8EBC478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195219"/>
    <w:multiLevelType w:val="multilevel"/>
    <w:tmpl w:val="94FE574C"/>
    <w:lvl w:ilvl="0">
      <w:start w:val="1"/>
      <w:numFmt w:val="lowerLetter"/>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331644"/>
    <w:multiLevelType w:val="multilevel"/>
    <w:tmpl w:val="CF7C64FE"/>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8062F0"/>
    <w:multiLevelType w:val="multilevel"/>
    <w:tmpl w:val="B0D2E444"/>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991815"/>
    <w:multiLevelType w:val="multilevel"/>
    <w:tmpl w:val="1876E5E6"/>
    <w:lvl w:ilvl="0">
      <w:start w:val="2"/>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0113F8"/>
    <w:multiLevelType w:val="multilevel"/>
    <w:tmpl w:val="9EB03B7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AB09F1"/>
    <w:multiLevelType w:val="multilevel"/>
    <w:tmpl w:val="16288216"/>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8F258D"/>
    <w:multiLevelType w:val="multilevel"/>
    <w:tmpl w:val="8C46BF92"/>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265746"/>
    <w:multiLevelType w:val="multilevel"/>
    <w:tmpl w:val="CC14C43C"/>
    <w:lvl w:ilvl="0">
      <w:start w:val="11"/>
      <w:numFmt w:val="decimal"/>
      <w:lvlText w:val="%1."/>
      <w:lvlJc w:val="left"/>
      <w:pPr>
        <w:tabs>
          <w:tab w:val="left" w:pos="360"/>
        </w:tabs>
      </w:pPr>
      <w:rPr>
        <w:rFonts w:ascii="Arial" w:eastAsia="Arial" w:hAnsi="Arial"/>
        <w:b/>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E10B30"/>
    <w:multiLevelType w:val="multilevel"/>
    <w:tmpl w:val="C5329B2E"/>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834CB3"/>
    <w:multiLevelType w:val="hybridMultilevel"/>
    <w:tmpl w:val="4A587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DC3C03"/>
    <w:multiLevelType w:val="multilevel"/>
    <w:tmpl w:val="209C56DE"/>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B94F2F"/>
    <w:multiLevelType w:val="multilevel"/>
    <w:tmpl w:val="26E806BA"/>
    <w:lvl w:ilvl="0">
      <w:start w:val="2"/>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A5E5397"/>
    <w:multiLevelType w:val="multilevel"/>
    <w:tmpl w:val="3A0EB154"/>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FA078E"/>
    <w:multiLevelType w:val="multilevel"/>
    <w:tmpl w:val="FD22BA2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4B020D"/>
    <w:multiLevelType w:val="multilevel"/>
    <w:tmpl w:val="98940AF4"/>
    <w:lvl w:ilvl="0">
      <w:start w:val="1"/>
      <w:numFmt w:val="lowerRoman"/>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BC310D"/>
    <w:multiLevelType w:val="multilevel"/>
    <w:tmpl w:val="E7AA277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1031E8"/>
    <w:multiLevelType w:val="hybridMultilevel"/>
    <w:tmpl w:val="DBDADEDE"/>
    <w:lvl w:ilvl="0" w:tplc="8A2A13D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2D6750"/>
    <w:multiLevelType w:val="multilevel"/>
    <w:tmpl w:val="6A42002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7"/>
  </w:num>
  <w:num w:numId="2">
    <w:abstractNumId w:val="36"/>
  </w:num>
  <w:num w:numId="3">
    <w:abstractNumId w:val="12"/>
  </w:num>
  <w:num w:numId="4">
    <w:abstractNumId w:val="35"/>
  </w:num>
  <w:num w:numId="5">
    <w:abstractNumId w:val="4"/>
  </w:num>
  <w:num w:numId="6">
    <w:abstractNumId w:val="52"/>
  </w:num>
  <w:num w:numId="7">
    <w:abstractNumId w:val="49"/>
  </w:num>
  <w:num w:numId="8">
    <w:abstractNumId w:val="9"/>
  </w:num>
  <w:num w:numId="9">
    <w:abstractNumId w:val="17"/>
  </w:num>
  <w:num w:numId="10">
    <w:abstractNumId w:val="62"/>
  </w:num>
  <w:num w:numId="11">
    <w:abstractNumId w:val="42"/>
  </w:num>
  <w:num w:numId="12">
    <w:abstractNumId w:val="27"/>
  </w:num>
  <w:num w:numId="13">
    <w:abstractNumId w:val="34"/>
  </w:num>
  <w:num w:numId="14">
    <w:abstractNumId w:val="58"/>
  </w:num>
  <w:num w:numId="15">
    <w:abstractNumId w:val="20"/>
  </w:num>
  <w:num w:numId="16">
    <w:abstractNumId w:val="29"/>
  </w:num>
  <w:num w:numId="17">
    <w:abstractNumId w:val="7"/>
  </w:num>
  <w:num w:numId="18">
    <w:abstractNumId w:val="38"/>
  </w:num>
  <w:num w:numId="19">
    <w:abstractNumId w:val="2"/>
  </w:num>
  <w:num w:numId="20">
    <w:abstractNumId w:val="41"/>
  </w:num>
  <w:num w:numId="21">
    <w:abstractNumId w:val="10"/>
  </w:num>
  <w:num w:numId="22">
    <w:abstractNumId w:val="15"/>
  </w:num>
  <w:num w:numId="23">
    <w:abstractNumId w:val="5"/>
  </w:num>
  <w:num w:numId="24">
    <w:abstractNumId w:val="11"/>
  </w:num>
  <w:num w:numId="25">
    <w:abstractNumId w:val="6"/>
  </w:num>
  <w:num w:numId="26">
    <w:abstractNumId w:val="59"/>
  </w:num>
  <w:num w:numId="27">
    <w:abstractNumId w:val="28"/>
  </w:num>
  <w:num w:numId="28">
    <w:abstractNumId w:val="23"/>
  </w:num>
  <w:num w:numId="29">
    <w:abstractNumId w:val="24"/>
  </w:num>
  <w:num w:numId="30">
    <w:abstractNumId w:val="26"/>
  </w:num>
  <w:num w:numId="31">
    <w:abstractNumId w:val="45"/>
  </w:num>
  <w:num w:numId="32">
    <w:abstractNumId w:val="32"/>
  </w:num>
  <w:num w:numId="33">
    <w:abstractNumId w:val="55"/>
  </w:num>
  <w:num w:numId="34">
    <w:abstractNumId w:val="57"/>
  </w:num>
  <w:num w:numId="35">
    <w:abstractNumId w:val="31"/>
  </w:num>
  <w:num w:numId="36">
    <w:abstractNumId w:val="18"/>
  </w:num>
  <w:num w:numId="37">
    <w:abstractNumId w:val="43"/>
  </w:num>
  <w:num w:numId="38">
    <w:abstractNumId w:val="0"/>
  </w:num>
  <w:num w:numId="39">
    <w:abstractNumId w:val="21"/>
  </w:num>
  <w:num w:numId="40">
    <w:abstractNumId w:val="19"/>
  </w:num>
  <w:num w:numId="41">
    <w:abstractNumId w:val="60"/>
  </w:num>
  <w:num w:numId="42">
    <w:abstractNumId w:val="30"/>
  </w:num>
  <w:num w:numId="43">
    <w:abstractNumId w:val="56"/>
  </w:num>
  <w:num w:numId="44">
    <w:abstractNumId w:val="25"/>
  </w:num>
  <w:num w:numId="45">
    <w:abstractNumId w:val="1"/>
  </w:num>
  <w:num w:numId="46">
    <w:abstractNumId w:val="44"/>
  </w:num>
  <w:num w:numId="47">
    <w:abstractNumId w:val="22"/>
  </w:num>
  <w:num w:numId="48">
    <w:abstractNumId w:val="33"/>
  </w:num>
  <w:num w:numId="49">
    <w:abstractNumId w:val="53"/>
  </w:num>
  <w:num w:numId="50">
    <w:abstractNumId w:val="39"/>
  </w:num>
  <w:num w:numId="51">
    <w:abstractNumId w:val="13"/>
  </w:num>
  <w:num w:numId="52">
    <w:abstractNumId w:val="8"/>
  </w:num>
  <w:num w:numId="53">
    <w:abstractNumId w:val="37"/>
  </w:num>
  <w:num w:numId="54">
    <w:abstractNumId w:val="40"/>
  </w:num>
  <w:num w:numId="55">
    <w:abstractNumId w:val="46"/>
  </w:num>
  <w:num w:numId="56">
    <w:abstractNumId w:val="51"/>
  </w:num>
  <w:num w:numId="57">
    <w:abstractNumId w:val="48"/>
  </w:num>
  <w:num w:numId="58">
    <w:abstractNumId w:val="14"/>
  </w:num>
  <w:num w:numId="59">
    <w:abstractNumId w:val="50"/>
  </w:num>
  <w:num w:numId="60">
    <w:abstractNumId w:val="16"/>
  </w:num>
  <w:num w:numId="61">
    <w:abstractNumId w:val="61"/>
  </w:num>
  <w:num w:numId="62">
    <w:abstractNumId w:val="54"/>
  </w:num>
  <w:num w:numId="63">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96"/>
    <w:rsid w:val="00026495"/>
    <w:rsid w:val="00086555"/>
    <w:rsid w:val="000A14F7"/>
    <w:rsid w:val="000C1E2A"/>
    <w:rsid w:val="00152C08"/>
    <w:rsid w:val="001952B6"/>
    <w:rsid w:val="001A327A"/>
    <w:rsid w:val="001B2E13"/>
    <w:rsid w:val="001E033B"/>
    <w:rsid w:val="002243A5"/>
    <w:rsid w:val="002A0D83"/>
    <w:rsid w:val="002A6F35"/>
    <w:rsid w:val="002E1F8F"/>
    <w:rsid w:val="002F099A"/>
    <w:rsid w:val="003654BB"/>
    <w:rsid w:val="00390776"/>
    <w:rsid w:val="003D1C3C"/>
    <w:rsid w:val="004F79D9"/>
    <w:rsid w:val="00512A84"/>
    <w:rsid w:val="00554A5C"/>
    <w:rsid w:val="00566698"/>
    <w:rsid w:val="005F19D9"/>
    <w:rsid w:val="00604137"/>
    <w:rsid w:val="006A542C"/>
    <w:rsid w:val="007025EC"/>
    <w:rsid w:val="00745138"/>
    <w:rsid w:val="00762012"/>
    <w:rsid w:val="008648E7"/>
    <w:rsid w:val="008A4B1B"/>
    <w:rsid w:val="00913D95"/>
    <w:rsid w:val="00913ECF"/>
    <w:rsid w:val="009307E3"/>
    <w:rsid w:val="00943272"/>
    <w:rsid w:val="00977F5A"/>
    <w:rsid w:val="009D0E7B"/>
    <w:rsid w:val="009F385C"/>
    <w:rsid w:val="00A07721"/>
    <w:rsid w:val="00A14B59"/>
    <w:rsid w:val="00A1607B"/>
    <w:rsid w:val="00A20396"/>
    <w:rsid w:val="00A2599D"/>
    <w:rsid w:val="00A65374"/>
    <w:rsid w:val="00AA43FF"/>
    <w:rsid w:val="00AC5309"/>
    <w:rsid w:val="00AC533D"/>
    <w:rsid w:val="00AD3DA4"/>
    <w:rsid w:val="00AF2E03"/>
    <w:rsid w:val="00B67FD9"/>
    <w:rsid w:val="00B738AC"/>
    <w:rsid w:val="00B92B1E"/>
    <w:rsid w:val="00BA4D73"/>
    <w:rsid w:val="00BE0143"/>
    <w:rsid w:val="00BF7AC3"/>
    <w:rsid w:val="00C00FD0"/>
    <w:rsid w:val="00C104F2"/>
    <w:rsid w:val="00C364CF"/>
    <w:rsid w:val="00C4710D"/>
    <w:rsid w:val="00D239CA"/>
    <w:rsid w:val="00D53A06"/>
    <w:rsid w:val="00D56752"/>
    <w:rsid w:val="00D80F3D"/>
    <w:rsid w:val="00D9181F"/>
    <w:rsid w:val="00DE2565"/>
    <w:rsid w:val="00E644B9"/>
    <w:rsid w:val="00E72154"/>
    <w:rsid w:val="00E9011B"/>
    <w:rsid w:val="00FB670D"/>
    <w:rsid w:val="00FE6685"/>
    <w:rsid w:val="38D92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0E32"/>
  <w15:docId w15:val="{EF51B644-82B3-4BCA-91A0-27A5F05A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B9"/>
    <w:rPr>
      <w:rFonts w:eastAsia="Times New Roman"/>
      <w:sz w:val="24"/>
      <w:szCs w:val="24"/>
      <w:lang w:val="en-GB" w:eastAsia="en-GB"/>
    </w:rPr>
  </w:style>
  <w:style w:type="paragraph" w:styleId="Heading2">
    <w:name w:val="heading 2"/>
    <w:basedOn w:val="Normal"/>
    <w:next w:val="Normal"/>
    <w:link w:val="Heading2Char"/>
    <w:uiPriority w:val="9"/>
    <w:unhideWhenUsed/>
    <w:qFormat/>
    <w:rsid w:val="00E644B9"/>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E644B9"/>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44B9"/>
    <w:rPr>
      <w:sz w:val="16"/>
      <w:szCs w:val="16"/>
    </w:rPr>
  </w:style>
  <w:style w:type="paragraph" w:styleId="CommentText">
    <w:name w:val="annotation text"/>
    <w:basedOn w:val="Normal"/>
    <w:link w:val="CommentTextChar"/>
    <w:uiPriority w:val="99"/>
    <w:unhideWhenUsed/>
    <w:rsid w:val="00E644B9"/>
    <w:rPr>
      <w:sz w:val="20"/>
      <w:szCs w:val="20"/>
    </w:rPr>
  </w:style>
  <w:style w:type="character" w:customStyle="1" w:styleId="CommentTextChar">
    <w:name w:val="Comment Text Char"/>
    <w:basedOn w:val="DefaultParagraphFont"/>
    <w:link w:val="CommentText"/>
    <w:uiPriority w:val="99"/>
    <w:rsid w:val="00E644B9"/>
    <w:rPr>
      <w:sz w:val="20"/>
      <w:szCs w:val="20"/>
    </w:rPr>
  </w:style>
  <w:style w:type="paragraph" w:styleId="CommentSubject">
    <w:name w:val="annotation subject"/>
    <w:basedOn w:val="CommentText"/>
    <w:next w:val="CommentText"/>
    <w:link w:val="CommentSubjectChar"/>
    <w:uiPriority w:val="99"/>
    <w:semiHidden/>
    <w:unhideWhenUsed/>
    <w:rsid w:val="00E644B9"/>
    <w:rPr>
      <w:b/>
      <w:bCs/>
    </w:rPr>
  </w:style>
  <w:style w:type="character" w:customStyle="1" w:styleId="CommentSubjectChar">
    <w:name w:val="Comment Subject Char"/>
    <w:basedOn w:val="CommentTextChar"/>
    <w:link w:val="CommentSubject"/>
    <w:uiPriority w:val="99"/>
    <w:semiHidden/>
    <w:rsid w:val="00E644B9"/>
    <w:rPr>
      <w:b/>
      <w:bCs/>
      <w:sz w:val="20"/>
      <w:szCs w:val="20"/>
    </w:rPr>
  </w:style>
  <w:style w:type="paragraph" w:styleId="ListParagraph">
    <w:name w:val="List Paragraph"/>
    <w:basedOn w:val="Normal"/>
    <w:uiPriority w:val="34"/>
    <w:qFormat/>
    <w:rsid w:val="00E644B9"/>
    <w:pPr>
      <w:ind w:left="720"/>
      <w:contextualSpacing/>
    </w:pPr>
  </w:style>
  <w:style w:type="character" w:customStyle="1" w:styleId="apple-converted-space">
    <w:name w:val="apple-converted-space"/>
    <w:basedOn w:val="DefaultParagraphFont"/>
    <w:rsid w:val="00E644B9"/>
  </w:style>
  <w:style w:type="character" w:customStyle="1" w:styleId="Heading2Char">
    <w:name w:val="Heading 2 Char"/>
    <w:basedOn w:val="DefaultParagraphFont"/>
    <w:link w:val="Heading2"/>
    <w:uiPriority w:val="9"/>
    <w:rsid w:val="00E644B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E644B9"/>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E644B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644B9"/>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E644B9"/>
    <w:rPr>
      <w:vertAlign w:val="superscript"/>
    </w:rPr>
  </w:style>
  <w:style w:type="character" w:styleId="Hyperlink">
    <w:name w:val="Hyperlink"/>
    <w:basedOn w:val="DefaultParagraphFont"/>
    <w:uiPriority w:val="99"/>
    <w:unhideWhenUsed/>
    <w:rsid w:val="00E644B9"/>
    <w:rPr>
      <w:color w:val="0563C1" w:themeColor="hyperlink"/>
      <w:u w:val="single"/>
    </w:rPr>
  </w:style>
  <w:style w:type="paragraph" w:styleId="Header">
    <w:name w:val="header"/>
    <w:basedOn w:val="Normal"/>
    <w:link w:val="HeaderChar"/>
    <w:uiPriority w:val="99"/>
    <w:unhideWhenUsed/>
    <w:rsid w:val="008A4B1B"/>
    <w:pPr>
      <w:tabs>
        <w:tab w:val="center" w:pos="4513"/>
        <w:tab w:val="right" w:pos="9026"/>
      </w:tabs>
    </w:pPr>
  </w:style>
  <w:style w:type="character" w:customStyle="1" w:styleId="HeaderChar">
    <w:name w:val="Header Char"/>
    <w:basedOn w:val="DefaultParagraphFont"/>
    <w:link w:val="Header"/>
    <w:uiPriority w:val="99"/>
    <w:rsid w:val="008A4B1B"/>
    <w:rPr>
      <w:rFonts w:eastAsia="Times New Roman"/>
      <w:sz w:val="24"/>
      <w:szCs w:val="24"/>
      <w:lang w:val="en-GB" w:eastAsia="en-GB"/>
    </w:rPr>
  </w:style>
  <w:style w:type="paragraph" w:styleId="Footer">
    <w:name w:val="footer"/>
    <w:basedOn w:val="Normal"/>
    <w:link w:val="FooterChar"/>
    <w:uiPriority w:val="99"/>
    <w:unhideWhenUsed/>
    <w:rsid w:val="008A4B1B"/>
    <w:pPr>
      <w:tabs>
        <w:tab w:val="center" w:pos="4513"/>
        <w:tab w:val="right" w:pos="9026"/>
      </w:tabs>
    </w:pPr>
  </w:style>
  <w:style w:type="character" w:customStyle="1" w:styleId="FooterChar">
    <w:name w:val="Footer Char"/>
    <w:basedOn w:val="DefaultParagraphFont"/>
    <w:link w:val="Footer"/>
    <w:uiPriority w:val="99"/>
    <w:rsid w:val="008A4B1B"/>
    <w:rPr>
      <w:rFonts w:eastAsia="Times New Roman"/>
      <w:sz w:val="24"/>
      <w:szCs w:val="24"/>
      <w:lang w:val="en-GB" w:eastAsia="en-GB"/>
    </w:rPr>
  </w:style>
  <w:style w:type="paragraph" w:styleId="Revision">
    <w:name w:val="Revision"/>
    <w:hidden/>
    <w:uiPriority w:val="99"/>
    <w:semiHidden/>
    <w:rsid w:val="008A4B1B"/>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1189">
      <w:bodyDiv w:val="1"/>
      <w:marLeft w:val="0"/>
      <w:marRight w:val="0"/>
      <w:marTop w:val="0"/>
      <w:marBottom w:val="0"/>
      <w:divBdr>
        <w:top w:val="none" w:sz="0" w:space="0" w:color="auto"/>
        <w:left w:val="none" w:sz="0" w:space="0" w:color="auto"/>
        <w:bottom w:val="none" w:sz="0" w:space="0" w:color="auto"/>
        <w:right w:val="none" w:sz="0" w:space="0" w:color="auto"/>
      </w:divBdr>
    </w:div>
    <w:div w:id="609238854">
      <w:bodyDiv w:val="1"/>
      <w:marLeft w:val="0"/>
      <w:marRight w:val="0"/>
      <w:marTop w:val="0"/>
      <w:marBottom w:val="0"/>
      <w:divBdr>
        <w:top w:val="none" w:sz="0" w:space="0" w:color="auto"/>
        <w:left w:val="none" w:sz="0" w:space="0" w:color="auto"/>
        <w:bottom w:val="none" w:sz="0" w:space="0" w:color="auto"/>
        <w:right w:val="none" w:sz="0" w:space="0" w:color="auto"/>
      </w:divBdr>
    </w:div>
    <w:div w:id="912007017">
      <w:bodyDiv w:val="1"/>
      <w:marLeft w:val="0"/>
      <w:marRight w:val="0"/>
      <w:marTop w:val="0"/>
      <w:marBottom w:val="0"/>
      <w:divBdr>
        <w:top w:val="none" w:sz="0" w:space="0" w:color="auto"/>
        <w:left w:val="none" w:sz="0" w:space="0" w:color="auto"/>
        <w:bottom w:val="none" w:sz="0" w:space="0" w:color="auto"/>
        <w:right w:val="none" w:sz="0" w:space="0" w:color="auto"/>
      </w:divBdr>
    </w:div>
    <w:div w:id="1067730576">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
    <w:div w:id="1349603981">
      <w:bodyDiv w:val="1"/>
      <w:marLeft w:val="0"/>
      <w:marRight w:val="0"/>
      <w:marTop w:val="0"/>
      <w:marBottom w:val="0"/>
      <w:divBdr>
        <w:top w:val="none" w:sz="0" w:space="0" w:color="auto"/>
        <w:left w:val="none" w:sz="0" w:space="0" w:color="auto"/>
        <w:bottom w:val="none" w:sz="0" w:space="0" w:color="auto"/>
        <w:right w:val="none" w:sz="0" w:space="0" w:color="auto"/>
      </w:divBdr>
    </w:div>
    <w:div w:id="1925798929">
      <w:bodyDiv w:val="1"/>
      <w:marLeft w:val="0"/>
      <w:marRight w:val="0"/>
      <w:marTop w:val="0"/>
      <w:marBottom w:val="0"/>
      <w:divBdr>
        <w:top w:val="none" w:sz="0" w:space="0" w:color="auto"/>
        <w:left w:val="none" w:sz="0" w:space="0" w:color="auto"/>
        <w:bottom w:val="none" w:sz="0" w:space="0" w:color="auto"/>
        <w:right w:val="none" w:sz="0" w:space="0" w:color="auto"/>
      </w:divBdr>
    </w:div>
    <w:div w:id="1933010393">
      <w:bodyDiv w:val="1"/>
      <w:marLeft w:val="0"/>
      <w:marRight w:val="0"/>
      <w:marTop w:val="0"/>
      <w:marBottom w:val="0"/>
      <w:divBdr>
        <w:top w:val="none" w:sz="0" w:space="0" w:color="auto"/>
        <w:left w:val="none" w:sz="0" w:space="0" w:color="auto"/>
        <w:bottom w:val="none" w:sz="0" w:space="0" w:color="auto"/>
        <w:right w:val="none" w:sz="0" w:space="0" w:color="auto"/>
      </w:divBdr>
    </w:div>
    <w:div w:id="200770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ivacyshield.gov/list;" TargetMode="External"/><Relationship Id="rId17" Type="http://schemas.openxmlformats.org/officeDocument/2006/relationships/hyperlink" Target="https://assets.publishing.service.gov.uk/government/uploads/system/uploads/attachment_data/file/779660/20190220-Supplier_Code_of_Conduct.pdf"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endnotes" Target="end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79660/20190220-Supplier_Code_of_Conduc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416478/aqua_book_final_web.pdf" TargetMode="External"/><Relationship Id="rId2" Type="http://schemas.openxmlformats.org/officeDocument/2006/relationships/hyperlink" Target="https://www.theccc.org.uk/publication/sixth-carbon-budget/" TargetMode="External"/><Relationship Id="rId1" Type="http://schemas.openxmlformats.org/officeDocument/2006/relationships/hyperlink" Target="https://www.gov.uk/government/news/uk-enshrines-new-target-in-law-to-slash-emissions-by-78-by-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4" ma:contentTypeDescription="Create a new document." ma:contentTypeScope="" ma:versionID="d4b3e78146562d0ac5bff4f81a371d6a">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eb26c55c578dbbc04e606336793f230b"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2022-03-04T15:19:39+00:00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a1849d38-e72e-4852-a36b-13cdd6c06fc1">
      <Value>3</Value>
    </TaxCatchAll>
    <_dlc_DocId xmlns="a1849d38-e72e-4852-a36b-13cdd6c06fc1">2QFN7KK647Q6-1508220509-67359</_dlc_DocId>
    <_dlc_DocIdUrl xmlns="a1849d38-e72e-4852-a36b-13cdd6c06fc1">
      <Url>https://beisgov.sharepoint.com/sites/Commercial/_layouts/15/DocIdRedir.aspx?ID=2QFN7KK647Q6-1508220509-67359</Url>
      <Description>2QFN7KK647Q6-1508220509-67359</Description>
    </_dlc_DocIdUrl>
    <SharedWithUsers xmlns="a1849d38-e72e-4852-a36b-13cdd6c06fc1">
      <UserInfo>
        <DisplayName>Waterhouse, Alec (TIUA)</DisplayName>
        <AccountId>4360</AccountId>
        <AccountType/>
      </UserInfo>
    </SharedWithUsers>
    <_Flow_SignoffStatus xmlns="7da7a6c9-f445-4aaf-8526-e6eda3804298" xsi:nil="true"/>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289B7-881A-4D38-A85F-15DEE8B0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7A53-720D-4D19-8769-A097AD110139}">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a1849d38-e72e-4852-a36b-13cdd6c06fc1"/>
    <ds:schemaRef ds:uri="7da7a6c9-f445-4aaf-8526-e6eda3804298"/>
    <ds:schemaRef ds:uri="http://schemas.microsoft.com/sharepoint/v4"/>
  </ds:schemaRefs>
</ds:datastoreItem>
</file>

<file path=customXml/itemProps3.xml><?xml version="1.0" encoding="utf-8"?>
<ds:datastoreItem xmlns:ds="http://schemas.openxmlformats.org/officeDocument/2006/customXml" ds:itemID="{A97A3507-769F-4F2B-9775-70393266F902}">
  <ds:schemaRefs>
    <ds:schemaRef ds:uri="http://schemas.microsoft.com/sharepoint/events"/>
  </ds:schemaRefs>
</ds:datastoreItem>
</file>

<file path=customXml/itemProps4.xml><?xml version="1.0" encoding="utf-8"?>
<ds:datastoreItem xmlns:ds="http://schemas.openxmlformats.org/officeDocument/2006/customXml" ds:itemID="{37D22515-D94D-4193-8808-528BFCAEE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10417</Words>
  <Characters>59382</Characters>
  <Application>Microsoft Office Word</Application>
  <DocSecurity>0</DocSecurity>
  <Lines>494</Lines>
  <Paragraphs>139</Paragraphs>
  <ScaleCrop>false</ScaleCrop>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Wisby, Felix (Commercial)</dc:creator>
  <cp:keywords/>
  <cp:lastModifiedBy>Wisby, Felix (Commercial)</cp:lastModifiedBy>
  <cp:revision>3</cp:revision>
  <dcterms:created xsi:type="dcterms:W3CDTF">2022-03-16T13:47:00Z</dcterms:created>
  <dcterms:modified xsi:type="dcterms:W3CDTF">2022-03-16T15:21:00Z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_dlc_DocIdItemGuid">
    <vt:lpwstr>e43815c2-4a8d-451c-a5d9-efda331e7ea3</vt:lpwstr>
  </property>
  <property fmtid="{D5CDD505-2E9C-101B-9397-08002B2CF9AE}" pid="4" name="Business Unit">
    <vt:lpwstr>3;#Commercial Directors Office|238fa97d-f15c-4150-b026-dc0dcc757911</vt:lpwstr>
  </property>
  <property fmtid="{D5CDD505-2E9C-101B-9397-08002B2CF9AE}" pid="5" name="MSIP_Label_ba62f585-b40f-4ab9-bafe-39150f03d124_Enabled">
    <vt:lpwstr>true</vt:lpwstr>
  </property>
  <property fmtid="{D5CDD505-2E9C-101B-9397-08002B2CF9AE}" pid="6" name="MSIP_Label_ba62f585-b40f-4ab9-bafe-39150f03d124_SetDate">
    <vt:lpwstr>2022-03-04T15:47:32Z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a2bf4038-8180-4486-87c5-94ce523e8862</vt:lpwstr>
  </property>
  <property fmtid="{D5CDD505-2E9C-101B-9397-08002B2CF9AE}" pid="11" name="MSIP_Label_ba62f585-b40f-4ab9-bafe-39150f03d124_ContentBits">
    <vt:lpwstr>0</vt:lpwstr>
  </property>
  <property fmtid="{D5CDD505-2E9C-101B-9397-08002B2CF9AE}" pid="12" name="_ExtendedDescription">
    <vt:lpwstr/>
  </property>
</Properties>
</file>