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B244B8" w:rsidRPr="00971633">
        <w:trPr>
          <w:cantSplit/>
        </w:trPr>
        <w:tc>
          <w:tcPr>
            <w:tcW w:w="2730" w:type="dxa"/>
            <w:tcBorders>
              <w:top w:val="nil"/>
              <w:left w:val="nil"/>
              <w:bottom w:val="nil"/>
              <w:right w:val="nil"/>
            </w:tcBorders>
            <w:shd w:val="clear" w:color="auto" w:fill="FFFFFF"/>
            <w:vAlign w:val="center"/>
          </w:tcPr>
          <w:p w:rsidR="00B244B8" w:rsidRPr="00971633" w:rsidRDefault="00AF077B">
            <w:pPr>
              <w:keepLines/>
              <w:widowControl w:val="0"/>
              <w:autoSpaceDE w:val="0"/>
              <w:autoSpaceDN w:val="0"/>
              <w:adjustRightInd w:val="0"/>
              <w:spacing w:after="200" w:line="276" w:lineRule="auto"/>
              <w:ind w:left="36" w:right="26"/>
              <w:rPr>
                <w:rFonts w:ascii="Arial" w:hAnsi="Arial" w:cs="Arial"/>
                <w:sz w:val="24"/>
                <w:szCs w:val="24"/>
              </w:rPr>
            </w:pPr>
            <w:r w:rsidRPr="0017221F">
              <w:rPr>
                <w:rFonts w:ascii="Arial" w:hAnsi="Arial" w:cs="Arial"/>
                <w:noProof/>
                <w:sz w:val="24"/>
                <w:szCs w:val="24"/>
              </w:rPr>
              <w:drawing>
                <wp:inline distT="0" distB="0" distL="0" distR="0">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rsidR="00B244B8" w:rsidRPr="00971633" w:rsidRDefault="00B244B8">
            <w:pPr>
              <w:keepLines/>
              <w:widowControl w:val="0"/>
              <w:autoSpaceDE w:val="0"/>
              <w:autoSpaceDN w:val="0"/>
              <w:adjustRightInd w:val="0"/>
              <w:spacing w:after="200" w:line="276" w:lineRule="auto"/>
              <w:ind w:left="36" w:right="26"/>
              <w:rPr>
                <w:rFonts w:ascii="Arial" w:hAnsi="Arial" w:cs="Arial"/>
                <w:sz w:val="24"/>
                <w:szCs w:val="24"/>
              </w:rPr>
            </w:pPr>
          </w:p>
        </w:tc>
      </w:tr>
    </w:tbl>
    <w:p w:rsidR="00B244B8" w:rsidRDefault="00B244B8">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B244B8" w:rsidRPr="00971633">
        <w:tc>
          <w:tcPr>
            <w:tcW w:w="4621" w:type="dxa"/>
            <w:tcBorders>
              <w:top w:val="single" w:sz="4" w:space="0" w:color="000000"/>
              <w:left w:val="nil"/>
              <w:bottom w:val="nil"/>
              <w:right w:val="nil"/>
            </w:tcBorders>
            <w:shd w:val="clear" w:color="auto" w:fill="FFFFFF"/>
          </w:tcPr>
          <w:p w:rsidR="00B244B8" w:rsidRPr="00971633" w:rsidRDefault="00B244B8">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B244B8" w:rsidRPr="00971633" w:rsidRDefault="00B244B8">
            <w:pPr>
              <w:widowControl w:val="0"/>
              <w:autoSpaceDE w:val="0"/>
              <w:autoSpaceDN w:val="0"/>
              <w:adjustRightInd w:val="0"/>
              <w:spacing w:after="200" w:line="276" w:lineRule="auto"/>
              <w:ind w:left="120" w:right="114"/>
              <w:rPr>
                <w:rFonts w:ascii="Arial" w:hAnsi="Arial" w:cs="Arial"/>
                <w:sz w:val="24"/>
                <w:szCs w:val="24"/>
              </w:rPr>
            </w:pPr>
          </w:p>
        </w:tc>
      </w:tr>
      <w:tr w:rsidR="00B244B8" w:rsidRPr="00971633">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r w:rsidRPr="00971633">
              <w:rPr>
                <w:rFonts w:ascii="Arial" w:hAnsi="Arial" w:cs="Arial"/>
                <w:color w:val="000000"/>
              </w:rPr>
              <w:t>Address Line 1</w:t>
            </w:r>
          </w:p>
        </w:tc>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9" w:right="106"/>
              <w:rPr>
                <w:rFonts w:ascii="Arial" w:hAnsi="Arial" w:cs="Arial"/>
                <w:sz w:val="24"/>
                <w:szCs w:val="24"/>
              </w:rPr>
            </w:pPr>
            <w:r w:rsidRPr="00971633">
              <w:rPr>
                <w:rFonts w:ascii="Arial" w:hAnsi="Arial" w:cs="Arial"/>
                <w:color w:val="000000"/>
              </w:rPr>
              <w:t>Your Reference:</w:t>
            </w:r>
          </w:p>
        </w:tc>
      </w:tr>
      <w:tr w:rsidR="00B244B8" w:rsidRPr="00971633">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r w:rsidRPr="00971633">
              <w:rPr>
                <w:rFonts w:ascii="Arial" w:hAnsi="Arial" w:cs="Arial"/>
                <w:color w:val="000000"/>
              </w:rPr>
              <w:t>Address Line 2</w:t>
            </w:r>
          </w:p>
        </w:tc>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p>
        </w:tc>
      </w:tr>
      <w:tr w:rsidR="00B244B8" w:rsidRPr="00971633">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r w:rsidRPr="00971633">
              <w:rPr>
                <w:rFonts w:ascii="Arial" w:hAnsi="Arial" w:cs="Arial"/>
                <w:color w:val="000000"/>
              </w:rPr>
              <w:t>Address Line 3</w:t>
            </w:r>
          </w:p>
        </w:tc>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9" w:right="106"/>
              <w:rPr>
                <w:rFonts w:ascii="Arial" w:hAnsi="Arial" w:cs="Arial"/>
                <w:sz w:val="24"/>
                <w:szCs w:val="24"/>
              </w:rPr>
            </w:pPr>
            <w:r w:rsidRPr="00971633">
              <w:rPr>
                <w:rFonts w:ascii="Arial" w:hAnsi="Arial" w:cs="Arial"/>
                <w:color w:val="000000"/>
              </w:rPr>
              <w:t>Our Reference: 701046376</w:t>
            </w:r>
          </w:p>
        </w:tc>
      </w:tr>
      <w:tr w:rsidR="00B244B8" w:rsidRPr="00971633">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r w:rsidRPr="00971633">
              <w:rPr>
                <w:rFonts w:ascii="Arial" w:hAnsi="Arial" w:cs="Arial"/>
                <w:color w:val="000000"/>
              </w:rPr>
              <w:t>Address Line 4</w:t>
            </w:r>
          </w:p>
        </w:tc>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p>
        </w:tc>
      </w:tr>
      <w:tr w:rsidR="00B244B8" w:rsidRPr="00971633">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9" w:right="106"/>
              <w:rPr>
                <w:rFonts w:ascii="Arial" w:hAnsi="Arial" w:cs="Arial"/>
                <w:sz w:val="24"/>
                <w:szCs w:val="24"/>
              </w:rPr>
            </w:pPr>
            <w:r w:rsidRPr="00971633">
              <w:rPr>
                <w:rFonts w:ascii="Arial" w:hAnsi="Arial" w:cs="Arial"/>
                <w:color w:val="000000"/>
              </w:rPr>
              <w:t>Date:</w:t>
            </w:r>
          </w:p>
        </w:tc>
      </w:tr>
      <w:tr w:rsidR="00B244B8" w:rsidRPr="00971633">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r w:rsidRPr="00971633">
              <w:rPr>
                <w:rFonts w:ascii="Arial" w:hAnsi="Arial" w:cs="Arial"/>
                <w:color w:val="000000"/>
              </w:rPr>
              <w:t>FAO</w:t>
            </w:r>
          </w:p>
        </w:tc>
        <w:tc>
          <w:tcPr>
            <w:tcW w:w="4621"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p>
        </w:tc>
      </w:tr>
      <w:tr w:rsidR="00B244B8" w:rsidRPr="00971633">
        <w:tc>
          <w:tcPr>
            <w:tcW w:w="4621" w:type="dxa"/>
            <w:tcBorders>
              <w:top w:val="nil"/>
              <w:left w:val="nil"/>
              <w:bottom w:val="single" w:sz="4" w:space="0" w:color="000000"/>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B244B8" w:rsidRPr="00971633" w:rsidRDefault="00B244B8">
            <w:pPr>
              <w:widowControl w:val="0"/>
              <w:autoSpaceDE w:val="0"/>
              <w:autoSpaceDN w:val="0"/>
              <w:adjustRightInd w:val="0"/>
              <w:spacing w:after="0" w:line="240" w:lineRule="auto"/>
              <w:ind w:left="108" w:right="107"/>
              <w:rPr>
                <w:rFonts w:ascii="Arial" w:hAnsi="Arial" w:cs="Arial"/>
                <w:sz w:val="24"/>
                <w:szCs w:val="24"/>
              </w:rPr>
            </w:pPr>
          </w:p>
        </w:tc>
      </w:tr>
    </w:tbl>
    <w:p w:rsidR="00B244B8" w:rsidRDefault="00B244B8">
      <w:pPr>
        <w:widowControl w:val="0"/>
        <w:autoSpaceDE w:val="0"/>
        <w:autoSpaceDN w:val="0"/>
        <w:adjustRightInd w:val="0"/>
        <w:spacing w:after="200" w:line="276" w:lineRule="auto"/>
        <w:ind w:left="120" w:right="114"/>
        <w:rPr>
          <w:rFonts w:ascii="Arial" w:hAnsi="Arial" w:cs="Arial"/>
          <w:color w:val="000000"/>
        </w:rPr>
      </w:pPr>
    </w:p>
    <w:p w:rsidR="00B244B8" w:rsidRDefault="00B244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rsidR="00B244B8" w:rsidRDefault="00B244B8">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Invitation To: Tender Reference Number: 701046376- Provision and Support of CSI Cabins</w:t>
      </w:r>
    </w:p>
    <w:p w:rsidR="00B244B8" w:rsidRPr="00425F34" w:rsidRDefault="00B244B8">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 xml:space="preserve">1.   You are invited to tender for Provision and Support of CSI Cabins in accordance with the </w:t>
      </w:r>
      <w:r w:rsidRPr="00425F34">
        <w:rPr>
          <w:rFonts w:ascii="Arial" w:hAnsi="Arial" w:cs="Arial"/>
          <w:color w:val="000000"/>
        </w:rPr>
        <w:t>attached documentation.</w:t>
      </w:r>
    </w:p>
    <w:p w:rsidR="00B244B8" w:rsidRPr="00425F34" w:rsidRDefault="00B244B8">
      <w:pPr>
        <w:widowControl w:val="0"/>
        <w:autoSpaceDE w:val="0"/>
        <w:autoSpaceDN w:val="0"/>
        <w:adjustRightInd w:val="0"/>
        <w:spacing w:after="200" w:line="276" w:lineRule="auto"/>
        <w:ind w:left="120" w:right="114"/>
        <w:rPr>
          <w:rFonts w:ascii="Arial" w:hAnsi="Arial" w:cs="Arial"/>
        </w:rPr>
      </w:pPr>
      <w:r w:rsidRPr="00425F34">
        <w:rPr>
          <w:rFonts w:ascii="Arial" w:hAnsi="Arial" w:cs="Arial"/>
          <w:color w:val="000000"/>
        </w:rPr>
        <w:t>2.   The anticipated date for the contract award decision is 19-Apr-2021, please note that this is an indicative date and may change.</w:t>
      </w:r>
    </w:p>
    <w:p w:rsidR="00425F34" w:rsidRPr="00425F34" w:rsidRDefault="00425F34" w:rsidP="00ED2C32">
      <w:pPr>
        <w:ind w:left="142"/>
        <w:rPr>
          <w:rFonts w:ascii="Arial" w:eastAsia="Calibri" w:hAnsi="Arial" w:cs="Arial"/>
          <w:color w:val="FF0000"/>
          <w:lang w:eastAsia="en-US"/>
        </w:rPr>
      </w:pPr>
      <w:r w:rsidRPr="00425F34">
        <w:rPr>
          <w:rFonts w:ascii="Arial" w:eastAsia="Calibri" w:hAnsi="Arial" w:cs="Arial"/>
          <w:lang w:eastAsia="en-US"/>
        </w:rPr>
        <w:t xml:space="preserve">3.   You must submit your Tender no later than </w:t>
      </w:r>
      <w:r w:rsidRPr="00425F34">
        <w:rPr>
          <w:rFonts w:ascii="Arial" w:eastAsia="Calibri" w:hAnsi="Arial" w:cs="Arial"/>
          <w:b/>
          <w:bCs/>
          <w:lang w:eastAsia="en-US"/>
        </w:rPr>
        <w:t>19 Feb-2021 10:00:00</w:t>
      </w:r>
      <w:r w:rsidRPr="00425F34">
        <w:rPr>
          <w:rFonts w:ascii="Arial" w:eastAsia="Calibri" w:hAnsi="Arial" w:cs="Arial"/>
          <w:lang w:eastAsia="en-US"/>
        </w:rPr>
        <w:t>.  Your Tender must be submitted electronically via the AWARD® Virtual Tender Board. Tenderers will receive AWARD® login details no later than 5 working days before the Tender submission date.</w:t>
      </w:r>
    </w:p>
    <w:p w:rsidR="00425F34" w:rsidRPr="00425F34" w:rsidRDefault="00425F34" w:rsidP="00ED2C32">
      <w:pPr>
        <w:ind w:left="142"/>
        <w:rPr>
          <w:rFonts w:ascii="Arial" w:eastAsia="Calibri" w:hAnsi="Arial" w:cs="Arial"/>
          <w:lang w:eastAsia="en-US"/>
        </w:rPr>
      </w:pPr>
      <w:r w:rsidRPr="00425F34">
        <w:rPr>
          <w:rFonts w:ascii="Arial" w:eastAsia="Calibri" w:hAnsi="Arial" w:cs="Arial"/>
          <w:lang w:eastAsia="en-US"/>
        </w:rPr>
        <w:t xml:space="preserve">4. Please forward Clarification Questions / Requests for additional information to the following email address: </w:t>
      </w:r>
      <w:r w:rsidRPr="007869A8">
        <w:rPr>
          <w:rFonts w:ascii="Arial" w:eastAsia="Calibri" w:hAnsi="Arial" w:cs="Arial"/>
          <w:lang w:eastAsia="en-US"/>
        </w:rPr>
        <w:t>Ian.Taylor111@mod.gov.uk</w:t>
      </w:r>
      <w:r w:rsidRPr="00425F34">
        <w:rPr>
          <w:rFonts w:ascii="Arial" w:eastAsia="Calibri" w:hAnsi="Arial" w:cs="Arial"/>
          <w:lang w:eastAsia="en-US"/>
        </w:rPr>
        <w:t xml:space="preserve"> </w:t>
      </w:r>
    </w:p>
    <w:p w:rsidR="00425F34" w:rsidRPr="00425F34" w:rsidRDefault="00425F34" w:rsidP="00ED2C32">
      <w:pPr>
        <w:ind w:left="142"/>
        <w:rPr>
          <w:rFonts w:ascii="Arial" w:eastAsia="Calibri" w:hAnsi="Arial" w:cs="Arial"/>
          <w:lang w:eastAsia="en-US"/>
        </w:rPr>
      </w:pPr>
      <w:r w:rsidRPr="00425F34">
        <w:rPr>
          <w:rFonts w:ascii="Arial" w:eastAsia="Calibri" w:hAnsi="Arial" w:cs="Arial"/>
          <w:lang w:eastAsia="en-US"/>
        </w:rPr>
        <w:t xml:space="preserve">5. The last date/time for the receipt of Clarification Questions / Requests for additional information is 10 am, </w:t>
      </w:r>
      <w:r w:rsidRPr="00425F34">
        <w:rPr>
          <w:rFonts w:ascii="Arial" w:eastAsia="Calibri" w:hAnsi="Arial" w:cs="Arial"/>
          <w:b/>
          <w:bCs/>
          <w:lang w:eastAsia="en-US"/>
        </w:rPr>
        <w:t>8</w:t>
      </w:r>
      <w:r w:rsidRPr="00425F34">
        <w:rPr>
          <w:rFonts w:ascii="Arial" w:eastAsia="Calibri" w:hAnsi="Arial" w:cs="Arial"/>
          <w:b/>
          <w:bCs/>
          <w:vertAlign w:val="superscript"/>
          <w:lang w:eastAsia="en-US"/>
        </w:rPr>
        <w:t>th</w:t>
      </w:r>
      <w:r w:rsidRPr="00425F34">
        <w:rPr>
          <w:rFonts w:ascii="Arial" w:eastAsia="Calibri" w:hAnsi="Arial" w:cs="Arial"/>
          <w:b/>
          <w:bCs/>
          <w:lang w:eastAsia="en-US"/>
        </w:rPr>
        <w:t xml:space="preserve"> February 2021</w:t>
      </w:r>
    </w:p>
    <w:p w:rsidR="00425F34" w:rsidRPr="00425F34" w:rsidRDefault="00425F34" w:rsidP="00ED2C32">
      <w:pPr>
        <w:ind w:left="142"/>
        <w:rPr>
          <w:rFonts w:ascii="Arial" w:eastAsia="Calibri" w:hAnsi="Arial" w:cs="Arial"/>
          <w:lang w:eastAsia="en-US"/>
        </w:rPr>
      </w:pPr>
      <w:r w:rsidRPr="00425F34">
        <w:rPr>
          <w:rFonts w:ascii="Arial" w:eastAsia="Calibri" w:hAnsi="Arial" w:cs="Arial"/>
          <w:lang w:eastAsia="en-US"/>
        </w:rPr>
        <w:t xml:space="preserve">6.  Please confirm receipt of this tender to Mr. Ian Taylor stated in the E-mail address </w:t>
      </w:r>
      <w:hyperlink r:id="rId8" w:history="1">
        <w:r w:rsidRPr="007869A8">
          <w:rPr>
            <w:rFonts w:ascii="Arial" w:eastAsia="Calibri" w:hAnsi="Arial" w:cs="Arial"/>
            <w:color w:val="0563C1"/>
            <w:u w:val="single"/>
            <w:lang w:eastAsia="en-US"/>
          </w:rPr>
          <w:t>ian.taylor111@mod.gov.uk</w:t>
        </w:r>
      </w:hyperlink>
      <w:r w:rsidRPr="007869A8">
        <w:rPr>
          <w:rFonts w:ascii="Arial" w:eastAsia="Calibri" w:hAnsi="Arial" w:cs="Arial"/>
          <w:lang w:eastAsia="en-US"/>
        </w:rPr>
        <w:t>.</w:t>
      </w:r>
    </w:p>
    <w:p w:rsidR="00B244B8" w:rsidRDefault="00B244B8">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rsidR="00BD7A4D" w:rsidRDefault="00ED2C32" w:rsidP="00BD7A4D">
      <w:pPr>
        <w:widowControl w:val="0"/>
        <w:autoSpaceDE w:val="0"/>
        <w:autoSpaceDN w:val="0"/>
        <w:adjustRightInd w:val="0"/>
        <w:spacing w:after="200" w:line="276" w:lineRule="auto"/>
        <w:ind w:left="120" w:right="114"/>
        <w:rPr>
          <w:rFonts w:ascii="Arial" w:hAnsi="Arial" w:cs="Arial"/>
          <w:sz w:val="24"/>
          <w:szCs w:val="24"/>
        </w:rPr>
      </w:pPr>
      <w:r w:rsidRPr="00BF392D">
        <w:rPr>
          <w:rFonts w:ascii="Arial" w:hAnsi="Arial" w:cs="Arial"/>
          <w:color w:val="000000"/>
        </w:rPr>
        <w:t>Ian Taylor</w:t>
      </w:r>
      <w:r w:rsidR="00B244B8">
        <w:rPr>
          <w:rFonts w:ascii="Arial" w:hAnsi="Arial" w:cs="Arial"/>
          <w:sz w:val="24"/>
          <w:szCs w:val="24"/>
        </w:rPr>
        <w:br w:type="page"/>
      </w:r>
    </w:p>
    <w:p w:rsidR="00B244B8" w:rsidRDefault="00B244B8" w:rsidP="00BD7A4D">
      <w:pPr>
        <w:widowControl w:val="0"/>
        <w:autoSpaceDE w:val="0"/>
        <w:autoSpaceDN w:val="0"/>
        <w:adjustRightInd w:val="0"/>
        <w:spacing w:after="200" w:line="276" w:lineRule="auto"/>
        <w:ind w:left="120" w:right="114"/>
        <w:jc w:val="center"/>
        <w:rPr>
          <w:rFonts w:ascii="Arial" w:hAnsi="Arial" w:cs="Arial"/>
          <w:b/>
          <w:bCs/>
          <w:color w:val="000000"/>
          <w:sz w:val="24"/>
          <w:szCs w:val="24"/>
        </w:rPr>
      </w:pPr>
      <w:r>
        <w:rPr>
          <w:rFonts w:ascii="Arial" w:hAnsi="Arial" w:cs="Arial"/>
          <w:b/>
          <w:bCs/>
          <w:color w:val="000000"/>
          <w:sz w:val="24"/>
          <w:szCs w:val="24"/>
        </w:rPr>
        <w:lastRenderedPageBreak/>
        <w:t>Table of Contents</w:t>
      </w:r>
    </w:p>
    <w:p w:rsidR="00B41A59" w:rsidRPr="00B41A59" w:rsidRDefault="00B41A59" w:rsidP="00B41A59">
      <w:pPr>
        <w:spacing w:after="0" w:line="240" w:lineRule="auto"/>
        <w:rPr>
          <w:rFonts w:eastAsia="Calibri"/>
          <w:b/>
          <w:bCs/>
          <w:lang w:eastAsia="en-US"/>
        </w:rPr>
      </w:pPr>
      <w:r w:rsidRPr="00B41A59">
        <w:rPr>
          <w:rFonts w:eastAsia="Calibri"/>
          <w:b/>
          <w:bCs/>
          <w:lang w:eastAsia="en-US"/>
        </w:rPr>
        <w:t>Table of Contents</w:t>
      </w:r>
    </w:p>
    <w:p w:rsidR="00B41A59" w:rsidRPr="00B41A59" w:rsidRDefault="00B41A59" w:rsidP="00B41A59">
      <w:pPr>
        <w:spacing w:after="0" w:line="240" w:lineRule="auto"/>
        <w:rPr>
          <w:rFonts w:eastAsia="Calibri"/>
          <w:b/>
          <w:bCs/>
          <w:lang w:eastAsia="en-US"/>
        </w:rPr>
      </w:pPr>
      <w:r w:rsidRPr="00B41A59">
        <w:rPr>
          <w:rFonts w:eastAsia="Calibri"/>
          <w:b/>
          <w:bCs/>
          <w:lang w:eastAsia="en-US"/>
        </w:rPr>
        <w:t>DEFFORM 47</w:t>
      </w:r>
      <w:r w:rsidRPr="00B41A59">
        <w:rPr>
          <w:rFonts w:eastAsia="Calibri"/>
          <w:b/>
          <w:bCs/>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Contents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Section A - Introduction</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Section B - Key Tendering Activities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Section C - Instructions on Preparing Tenders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Section C - Instructions on Preparing Tenders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Section D - Tender Evaluation</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Section E - Instructions on Submitting Tenders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Section F - Conditions of Tendering</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DEFFORM 47 Annex A - Edn</w:t>
      </w:r>
      <w:r w:rsidR="00527943">
        <w:rPr>
          <w:rFonts w:eastAsia="Calibri"/>
          <w:lang w:eastAsia="en-US"/>
        </w:rPr>
        <w:t>.</w:t>
      </w:r>
      <w:r w:rsidRPr="00B41A59">
        <w:rPr>
          <w:rFonts w:eastAsia="Calibri"/>
          <w:lang w:eastAsia="en-US"/>
        </w:rPr>
        <w:t xml:space="preserve"> 11/20</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Appendix 1 to Annex A (Offer)</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 xml:space="preserve">Annex B - Commercial Compliance Matrix </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 xml:space="preserve">Annex C - Technical Compliance Matrix </w:t>
      </w:r>
    </w:p>
    <w:p w:rsidR="00B41A59" w:rsidRPr="00B41A59" w:rsidRDefault="00B41A59" w:rsidP="00B41A59">
      <w:pPr>
        <w:spacing w:after="0" w:line="240" w:lineRule="auto"/>
        <w:rPr>
          <w:rFonts w:eastAsia="Calibri"/>
          <w:lang w:eastAsia="en-US"/>
        </w:rPr>
      </w:pPr>
      <w:r w:rsidRPr="00B41A59">
        <w:rPr>
          <w:rFonts w:eastAsia="Calibri"/>
          <w:lang w:eastAsia="en-US"/>
        </w:rPr>
        <w:t xml:space="preserve">Annex D - Technical Evaluation Criteria  </w:t>
      </w:r>
    </w:p>
    <w:p w:rsidR="00B41A59" w:rsidRPr="00B41A59" w:rsidRDefault="00B41A59" w:rsidP="00B41A59">
      <w:pPr>
        <w:spacing w:after="0" w:line="240" w:lineRule="auto"/>
        <w:rPr>
          <w:rFonts w:eastAsia="Calibri"/>
          <w:b/>
          <w:bCs/>
          <w:lang w:eastAsia="en-US"/>
        </w:rPr>
      </w:pPr>
      <w:r w:rsidRPr="00B41A59">
        <w:rPr>
          <w:rFonts w:eastAsia="Calibri"/>
          <w:b/>
          <w:bCs/>
          <w:lang w:eastAsia="en-US"/>
        </w:rPr>
        <w:t>Standardised Contracting Terms</w:t>
      </w:r>
      <w:r w:rsidRPr="00B41A59">
        <w:rPr>
          <w:rFonts w:eastAsia="Calibri"/>
          <w:b/>
          <w:bCs/>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SC2</w:t>
      </w:r>
      <w:r w:rsidRPr="00B41A59">
        <w:rPr>
          <w:rFonts w:eastAsia="Calibri"/>
          <w:lang w:eastAsia="en-US"/>
        </w:rPr>
        <w:tab/>
      </w:r>
    </w:p>
    <w:p w:rsidR="00B41A59" w:rsidRPr="00B41A59" w:rsidRDefault="00B41A59" w:rsidP="00B41A59">
      <w:pPr>
        <w:spacing w:after="0" w:line="240" w:lineRule="auto"/>
        <w:rPr>
          <w:rFonts w:eastAsia="Calibri"/>
          <w:b/>
          <w:bCs/>
          <w:lang w:eastAsia="en-US"/>
        </w:rPr>
      </w:pPr>
      <w:r w:rsidRPr="00B41A59">
        <w:rPr>
          <w:rFonts w:eastAsia="Calibri"/>
          <w:b/>
          <w:bCs/>
          <w:lang w:eastAsia="en-US"/>
        </w:rPr>
        <w:t>45 Project specific DEFCONs and DEFCON SC variants that apply to this contract</w:t>
      </w:r>
      <w:r w:rsidRPr="00B41A59">
        <w:rPr>
          <w:rFonts w:eastAsia="Calibri"/>
          <w:b/>
          <w:bCs/>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076 (SC2)</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No Special Indemnity Conditions apply</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532A (SC2)</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524A</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624 (SC2)</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647 (SC2)</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658 (SC2)</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Note as to DEFCON 658 (SC2)</w:t>
      </w:r>
    </w:p>
    <w:p w:rsidR="00B41A59" w:rsidRPr="00B41A59" w:rsidRDefault="00B41A59" w:rsidP="00B41A59">
      <w:pPr>
        <w:spacing w:after="0" w:line="240" w:lineRule="auto"/>
        <w:rPr>
          <w:rFonts w:eastAsia="Calibri"/>
          <w:lang w:eastAsia="en-US"/>
        </w:rPr>
      </w:pPr>
      <w:r w:rsidRPr="00B41A59">
        <w:rPr>
          <w:rFonts w:eastAsia="Calibri"/>
          <w:lang w:eastAsia="en-US"/>
        </w:rPr>
        <w:t>DEFCON 660</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694 (SC2)</w:t>
      </w:r>
      <w:r w:rsidRPr="00B41A59">
        <w:rPr>
          <w:rFonts w:eastAsia="Calibri"/>
          <w:lang w:eastAsia="en-US"/>
        </w:rPr>
        <w:tab/>
      </w:r>
    </w:p>
    <w:p w:rsidR="00B41A59" w:rsidRPr="00B41A59" w:rsidRDefault="00B41A59" w:rsidP="00B41A59">
      <w:pPr>
        <w:spacing w:after="0" w:line="240" w:lineRule="auto"/>
        <w:rPr>
          <w:rFonts w:eastAsia="Calibri"/>
          <w:b/>
          <w:bCs/>
          <w:lang w:eastAsia="en-US"/>
        </w:rPr>
      </w:pPr>
      <w:r w:rsidRPr="00B41A59">
        <w:rPr>
          <w:rFonts w:eastAsia="Calibri"/>
          <w:b/>
          <w:bCs/>
          <w:lang w:eastAsia="en-US"/>
        </w:rPr>
        <w:t>General Conditions</w:t>
      </w:r>
      <w:r w:rsidRPr="00B41A59">
        <w:rPr>
          <w:rFonts w:eastAsia="Calibri"/>
          <w:b/>
          <w:bCs/>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Third Party IPR Authorisation</w:t>
      </w:r>
      <w:r w:rsidRPr="00B41A59">
        <w:rPr>
          <w:rFonts w:eastAsia="Calibri"/>
          <w:lang w:eastAsia="en-US"/>
        </w:rPr>
        <w:tab/>
      </w:r>
    </w:p>
    <w:p w:rsidR="00B41A59" w:rsidRPr="00B41A59" w:rsidRDefault="00B41A59" w:rsidP="00B41A59">
      <w:pPr>
        <w:spacing w:after="0" w:line="240" w:lineRule="auto"/>
        <w:rPr>
          <w:rFonts w:eastAsia="Calibri"/>
          <w:b/>
          <w:bCs/>
          <w:lang w:eastAsia="en-US"/>
        </w:rPr>
      </w:pPr>
      <w:r w:rsidRPr="00B41A59">
        <w:rPr>
          <w:rFonts w:eastAsia="Calibri"/>
          <w:b/>
          <w:bCs/>
          <w:lang w:eastAsia="en-US"/>
        </w:rPr>
        <w:t>Intellectual Property Rights</w:t>
      </w:r>
      <w:r w:rsidRPr="00B41A59">
        <w:rPr>
          <w:rFonts w:eastAsia="Calibri"/>
          <w:b/>
          <w:bCs/>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014</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015 (02/98)</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Note to DEFCON 015 (02/98)</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Specimen Agreement for Hardware Where Percentage Levy Rates Apply</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CEL Agreement Entries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016</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021 (10/04)</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DEFCON 090</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Note as to DEFCON 090</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DEFFORM 177</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DEFFORM 177 Narrative</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DEFFORM 315-DC 15 - See Sch</w:t>
      </w:r>
      <w:r w:rsidR="00BD7A4D">
        <w:rPr>
          <w:rFonts w:eastAsia="Calibri"/>
          <w:lang w:eastAsia="en-US"/>
        </w:rPr>
        <w:t xml:space="preserve">edule </w:t>
      </w:r>
      <w:r w:rsidRPr="00B41A59">
        <w:rPr>
          <w:rFonts w:eastAsia="Calibri"/>
          <w:lang w:eastAsia="en-US"/>
        </w:rPr>
        <w:t>18 Part 1 of 2</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DEFFORM 315-DC 16 - See Sch</w:t>
      </w:r>
      <w:r w:rsidR="00BD7A4D">
        <w:rPr>
          <w:rFonts w:eastAsia="Calibri"/>
          <w:lang w:eastAsia="en-US"/>
        </w:rPr>
        <w:t xml:space="preserve">edule </w:t>
      </w:r>
      <w:r w:rsidRPr="00B41A59">
        <w:rPr>
          <w:rFonts w:eastAsia="Calibri"/>
          <w:lang w:eastAsia="en-US"/>
        </w:rPr>
        <w:t>18 Part 2 of 2</w:t>
      </w:r>
      <w:r w:rsidRPr="00B41A59">
        <w:rPr>
          <w:rFonts w:eastAsia="Calibri"/>
          <w:lang w:eastAsia="en-US"/>
        </w:rPr>
        <w:tab/>
      </w:r>
    </w:p>
    <w:p w:rsidR="00B41A59" w:rsidRPr="00B41A59" w:rsidRDefault="00B41A59" w:rsidP="00B41A59">
      <w:pPr>
        <w:spacing w:after="0" w:line="240" w:lineRule="auto"/>
        <w:rPr>
          <w:rFonts w:eastAsia="Calibri"/>
          <w:b/>
          <w:bCs/>
          <w:lang w:eastAsia="en-US"/>
        </w:rPr>
      </w:pPr>
      <w:r w:rsidRPr="00B41A59">
        <w:rPr>
          <w:rFonts w:eastAsia="Calibri"/>
          <w:b/>
          <w:bCs/>
          <w:lang w:eastAsia="en-US"/>
        </w:rPr>
        <w:t>Payment Terms</w:t>
      </w:r>
      <w:r w:rsidRPr="00B41A59">
        <w:rPr>
          <w:rFonts w:eastAsia="Calibri"/>
          <w:b/>
          <w:bCs/>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For payment terms see Schedule 2</w:t>
      </w:r>
    </w:p>
    <w:p w:rsidR="00B41A59" w:rsidRPr="00B41A59" w:rsidRDefault="00B41A59" w:rsidP="00B41A59">
      <w:pPr>
        <w:spacing w:after="0" w:line="240" w:lineRule="auto"/>
        <w:rPr>
          <w:rFonts w:eastAsia="Calibri"/>
          <w:b/>
          <w:bCs/>
          <w:lang w:eastAsia="en-US"/>
        </w:rPr>
      </w:pPr>
      <w:r w:rsidRPr="00B41A59">
        <w:rPr>
          <w:rFonts w:eastAsia="Calibri"/>
          <w:b/>
          <w:bCs/>
          <w:lang w:eastAsia="en-US"/>
        </w:rPr>
        <w:t>Special Indemnity Conditions</w:t>
      </w:r>
      <w:r w:rsidRPr="00B41A59">
        <w:rPr>
          <w:rFonts w:eastAsia="Calibri"/>
          <w:b/>
          <w:bCs/>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ab/>
      </w:r>
    </w:p>
    <w:p w:rsidR="00B41A59" w:rsidRPr="00B41A59" w:rsidRDefault="00527943" w:rsidP="00B41A59">
      <w:pPr>
        <w:spacing w:after="0" w:line="240" w:lineRule="auto"/>
        <w:rPr>
          <w:rFonts w:eastAsia="Calibri"/>
          <w:b/>
          <w:bCs/>
          <w:lang w:eastAsia="en-US"/>
        </w:rPr>
      </w:pPr>
      <w:r>
        <w:rPr>
          <w:rFonts w:eastAsia="Calibri"/>
          <w:b/>
          <w:bCs/>
          <w:lang w:eastAsia="en-US"/>
        </w:rPr>
        <w:br w:type="page"/>
      </w:r>
      <w:r w:rsidR="00B41A59" w:rsidRPr="00B41A59">
        <w:rPr>
          <w:rFonts w:eastAsia="Calibri"/>
          <w:b/>
          <w:bCs/>
          <w:lang w:eastAsia="en-US"/>
        </w:rPr>
        <w:lastRenderedPageBreak/>
        <w:t>46 Special conditions that apply to this Contract</w:t>
      </w:r>
      <w:r w:rsidR="00B41A59" w:rsidRPr="00B41A59">
        <w:rPr>
          <w:rFonts w:eastAsia="Calibri"/>
          <w:b/>
          <w:bCs/>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Liquidated Damages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Force Majeure</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Obsolescence</w:t>
      </w:r>
      <w:r w:rsidRPr="00B41A59">
        <w:rPr>
          <w:rFonts w:eastAsia="Calibri"/>
          <w:lang w:eastAsia="en-US"/>
        </w:rPr>
        <w:tab/>
      </w:r>
    </w:p>
    <w:p w:rsidR="00527943" w:rsidRDefault="00527943" w:rsidP="00B41A59">
      <w:pPr>
        <w:spacing w:after="0" w:line="240" w:lineRule="auto"/>
        <w:rPr>
          <w:rFonts w:eastAsia="Calibri"/>
          <w:b/>
          <w:bCs/>
          <w:lang w:eastAsia="en-US"/>
        </w:rPr>
      </w:pPr>
    </w:p>
    <w:p w:rsidR="00B41A59" w:rsidRPr="00B41A59" w:rsidRDefault="00B41A59" w:rsidP="00527943">
      <w:pPr>
        <w:spacing w:after="0" w:line="240" w:lineRule="auto"/>
        <w:rPr>
          <w:rFonts w:eastAsia="Calibri"/>
          <w:lang w:eastAsia="en-US"/>
        </w:rPr>
      </w:pPr>
      <w:r w:rsidRPr="00B41A59">
        <w:rPr>
          <w:rFonts w:eastAsia="Calibri"/>
          <w:b/>
          <w:bCs/>
          <w:lang w:eastAsia="en-US"/>
        </w:rPr>
        <w:t xml:space="preserve">47 The processes that apply to this Contract </w:t>
      </w:r>
    </w:p>
    <w:p w:rsidR="00B41A59" w:rsidRPr="00B41A59" w:rsidRDefault="00B41A59" w:rsidP="00B41A59">
      <w:pPr>
        <w:spacing w:after="0" w:line="240" w:lineRule="auto"/>
        <w:rPr>
          <w:rFonts w:eastAsia="Calibri"/>
          <w:b/>
          <w:bCs/>
          <w:lang w:eastAsia="en-US"/>
        </w:rPr>
      </w:pPr>
    </w:p>
    <w:p w:rsidR="00B41A59" w:rsidRPr="00B41A59" w:rsidRDefault="00B41A59" w:rsidP="00B41A59">
      <w:pPr>
        <w:spacing w:after="0" w:line="240" w:lineRule="auto"/>
        <w:rPr>
          <w:rFonts w:eastAsia="Calibri"/>
          <w:b/>
          <w:bCs/>
          <w:lang w:eastAsia="en-US"/>
        </w:rPr>
      </w:pPr>
      <w:r w:rsidRPr="00B41A59">
        <w:rPr>
          <w:rFonts w:eastAsia="Calibri"/>
          <w:b/>
          <w:bCs/>
          <w:lang w:eastAsia="en-US"/>
        </w:rPr>
        <w:t xml:space="preserve">SC2 Schedules </w:t>
      </w:r>
    </w:p>
    <w:p w:rsidR="00B41A59" w:rsidRPr="00B41A59" w:rsidRDefault="00B41A59" w:rsidP="00B41A59">
      <w:pPr>
        <w:spacing w:after="0" w:line="240" w:lineRule="auto"/>
        <w:rPr>
          <w:rFonts w:eastAsia="Calibri"/>
          <w:lang w:eastAsia="en-US"/>
        </w:rPr>
      </w:pPr>
      <w:r w:rsidRPr="00B41A59">
        <w:rPr>
          <w:rFonts w:eastAsia="Calibri"/>
          <w:lang w:eastAsia="en-US"/>
        </w:rPr>
        <w:t>Schedule 1 - Definitions of Contract</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Annex to Schedule 1</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2 - Schedule of Requirements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3 - Contract Data Sheet</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4 - Contract Change Control Procedure (i.a.w. Clause 6b)</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Appendix to Schedule 3 - DEFFORM 111</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5 - Contractor's Commercial Sensitive Information Form (i.a.w. condition 13)</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6 - Hazardous Contractor Deliverables, Materials or Substances Supplied under the Contract</w:t>
      </w:r>
    </w:p>
    <w:p w:rsidR="00B41A59" w:rsidRPr="00B41A59" w:rsidRDefault="00B41A59" w:rsidP="00B41A59">
      <w:pPr>
        <w:spacing w:after="0" w:line="240" w:lineRule="auto"/>
        <w:rPr>
          <w:rFonts w:eastAsia="Calibri"/>
          <w:lang w:eastAsia="en-US"/>
        </w:rPr>
      </w:pPr>
      <w:r w:rsidRPr="00B41A59">
        <w:rPr>
          <w:rFonts w:eastAsia="Calibri"/>
          <w:lang w:eastAsia="en-US"/>
        </w:rPr>
        <w:t>Schedule 7 - Timber and Wood- Derived Products Supplied under the Contract</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8 - Acceptance Procedure (i.a.w. condition 29)</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 xml:space="preserve">Schedule 9 - Statement of Requirements - Official </w:t>
      </w:r>
    </w:p>
    <w:p w:rsidR="00B41A59" w:rsidRPr="00B41A59" w:rsidRDefault="00B41A59" w:rsidP="00B41A59">
      <w:pPr>
        <w:spacing w:after="0" w:line="240" w:lineRule="auto"/>
        <w:rPr>
          <w:rFonts w:eastAsia="Calibri"/>
          <w:lang w:eastAsia="en-US"/>
        </w:rPr>
      </w:pPr>
      <w:r w:rsidRPr="00B41A59">
        <w:rPr>
          <w:rFonts w:eastAsia="Calibri"/>
          <w:lang w:eastAsia="en-US"/>
        </w:rPr>
        <w:t>Schedule 10 - Government Furnished Assets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GFI 01</w:t>
      </w:r>
    </w:p>
    <w:p w:rsidR="00B41A59" w:rsidRPr="00B41A59" w:rsidRDefault="00B41A59" w:rsidP="00B41A59">
      <w:pPr>
        <w:spacing w:after="0" w:line="240" w:lineRule="auto"/>
        <w:rPr>
          <w:rFonts w:eastAsia="Calibri"/>
          <w:lang w:eastAsia="en-US"/>
        </w:rPr>
      </w:pPr>
      <w:r w:rsidRPr="00B41A59">
        <w:rPr>
          <w:rFonts w:eastAsia="Calibri"/>
          <w:lang w:eastAsia="en-US"/>
        </w:rPr>
        <w:t>GFI 02</w:t>
      </w:r>
    </w:p>
    <w:p w:rsidR="00B41A59" w:rsidRPr="00B41A59" w:rsidRDefault="00B41A59" w:rsidP="00B41A59">
      <w:pPr>
        <w:spacing w:after="0" w:line="240" w:lineRule="auto"/>
        <w:rPr>
          <w:rFonts w:eastAsia="Calibri"/>
          <w:lang w:eastAsia="en-US"/>
        </w:rPr>
      </w:pPr>
      <w:r w:rsidRPr="00B41A59">
        <w:rPr>
          <w:rFonts w:eastAsia="Calibri"/>
          <w:lang w:eastAsia="en-US"/>
        </w:rPr>
        <w:t>Schedule 11 - Security Aspects Letter</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12 - Progress Meetings and Reporting Governance</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13 - Key Personnel</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14 - Key Performance Indicators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15 - Tasking Authorisation Form</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16 - TAF Register</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17 - Labour Rates and T&amp;S Rates</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18 - Part 1 of 2 - CONTRACT DATA REQT - re. DEFCON 315</w:t>
      </w:r>
      <w:r w:rsidRPr="00B41A59">
        <w:rPr>
          <w:rFonts w:eastAsia="Calibri"/>
          <w:lang w:eastAsia="en-US"/>
        </w:rPr>
        <w:tab/>
      </w:r>
    </w:p>
    <w:p w:rsidR="00B41A59" w:rsidRPr="00B41A59" w:rsidRDefault="00B41A59" w:rsidP="00B41A59">
      <w:pPr>
        <w:spacing w:after="0" w:line="240" w:lineRule="auto"/>
        <w:rPr>
          <w:rFonts w:eastAsia="Calibri"/>
          <w:lang w:eastAsia="en-US"/>
        </w:rPr>
      </w:pPr>
      <w:r w:rsidRPr="00B41A59">
        <w:rPr>
          <w:rFonts w:eastAsia="Calibri"/>
          <w:lang w:eastAsia="en-US"/>
        </w:rPr>
        <w:t>Schedule 18 - Part 2 of 2 - CONTRACT DATA REQT - re. DEFCON 316</w:t>
      </w:r>
      <w:r w:rsidRPr="00B41A59">
        <w:rPr>
          <w:rFonts w:eastAsia="Calibri"/>
          <w:lang w:eastAsia="en-US"/>
        </w:rPr>
        <w:tab/>
      </w:r>
    </w:p>
    <w:p w:rsidR="00B244B8" w:rsidRDefault="00222947">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br w:type="page"/>
      </w:r>
      <w:r w:rsidR="00B244B8">
        <w:rPr>
          <w:rFonts w:ascii="Arial" w:hAnsi="Arial" w:cs="Arial"/>
          <w:b/>
          <w:bCs/>
          <w:color w:val="000000"/>
          <w:sz w:val="24"/>
          <w:szCs w:val="24"/>
        </w:rPr>
        <w:lastRenderedPageBreak/>
        <w:t>Terms and Conditions</w:t>
      </w:r>
    </w:p>
    <w:p w:rsidR="00B244B8" w:rsidRDefault="00B244B8" w:rsidP="00BD7A4D">
      <w:pPr>
        <w:keepNext/>
        <w:keepLines/>
        <w:widowControl w:val="0"/>
        <w:autoSpaceDE w:val="0"/>
        <w:autoSpaceDN w:val="0"/>
        <w:adjustRightInd w:val="0"/>
        <w:spacing w:after="0" w:line="276" w:lineRule="auto"/>
        <w:ind w:left="119" w:right="113"/>
        <w:rPr>
          <w:rFonts w:ascii="Arial" w:hAnsi="Arial" w:cs="Arial"/>
          <w:sz w:val="24"/>
          <w:szCs w:val="24"/>
        </w:rPr>
      </w:pPr>
      <w:bookmarkStart w:id="0" w:name="_Toc501022445_1"/>
      <w:r>
        <w:rPr>
          <w:rFonts w:ascii="Arial" w:hAnsi="Arial" w:cs="Arial"/>
          <w:b/>
          <w:bCs/>
          <w:color w:val="000000"/>
          <w:sz w:val="28"/>
          <w:szCs w:val="28"/>
        </w:rPr>
        <w:t>DEFFORM 47</w:t>
      </w:r>
      <w:bookmarkEnd w:id="0"/>
    </w:p>
    <w:p w:rsidR="00BD7A4D" w:rsidRDefault="00BD7A4D" w:rsidP="00BD7A4D">
      <w:pPr>
        <w:widowControl w:val="0"/>
        <w:autoSpaceDE w:val="0"/>
        <w:autoSpaceDN w:val="0"/>
        <w:adjustRightInd w:val="0"/>
        <w:spacing w:after="0" w:line="276" w:lineRule="auto"/>
        <w:ind w:left="120" w:right="114"/>
        <w:rPr>
          <w:rFonts w:ascii="Arial" w:hAnsi="Arial" w:cs="Arial"/>
          <w:b/>
          <w:bCs/>
          <w:color w:val="000000"/>
        </w:rPr>
      </w:pPr>
      <w:bookmarkStart w:id="1" w:name="_Toc501022446_1_1"/>
    </w:p>
    <w:p w:rsidR="00B244B8" w:rsidRDefault="00B244B8" w:rsidP="00BD7A4D">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Contents</w:t>
      </w:r>
      <w:bookmarkEnd w:id="1"/>
    </w:p>
    <w:p w:rsidR="00B244B8" w:rsidRDefault="00B244B8">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This Invitation to Tender sets out the requirements that Tenderers must meet to submit a valid Tender. It also contains the draft Contract, further related documents and forms and sets out the Authority’s position with respect to the competition.</w:t>
      </w:r>
    </w:p>
    <w:p w:rsidR="00B244B8" w:rsidRDefault="00B244B8">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rsidR="00B244B8" w:rsidRDefault="00B244B8">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47 - Invitation To Tender. The DEFFORM 47 sets out the key requirements that Tenderers need to meet in submitting a valid Tender.  It also sets out the conditions relating to this competition.  For ease it is broken into:</w:t>
      </w:r>
    </w:p>
    <w:p w:rsidR="00B244B8" w:rsidRDefault="00B244B8">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A - Introduction</w:t>
      </w:r>
    </w:p>
    <w:p w:rsidR="00B244B8" w:rsidRDefault="00B244B8">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B - Key Tendering Activities</w:t>
      </w:r>
    </w:p>
    <w:p w:rsidR="00B244B8" w:rsidRDefault="00B244B8">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C - Instructions on Preparing Tenders        </w:t>
      </w:r>
    </w:p>
    <w:p w:rsidR="00B244B8" w:rsidRDefault="00B244B8">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D - Tender Evaluation</w:t>
      </w:r>
    </w:p>
    <w:p w:rsidR="00B244B8" w:rsidRDefault="00B244B8">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E - Instructions on Submitting Tenders        </w:t>
      </w:r>
    </w:p>
    <w:p w:rsidR="00B244B8" w:rsidRDefault="00B244B8">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Section F - Conditions of Tendering</w:t>
      </w:r>
    </w:p>
    <w:p w:rsidR="00B244B8" w:rsidRDefault="00B244B8">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DEFFORM 47 Annex A – Tender Submission Document (Offer) </w:t>
      </w:r>
    </w:p>
    <w:p w:rsidR="00B244B8" w:rsidRDefault="00B244B8">
      <w:pPr>
        <w:widowControl w:val="0"/>
        <w:autoSpaceDE w:val="0"/>
        <w:autoSpaceDN w:val="0"/>
        <w:adjustRightInd w:val="0"/>
        <w:spacing w:after="60" w:line="240" w:lineRule="auto"/>
        <w:ind w:left="1920"/>
        <w:rPr>
          <w:rFonts w:ascii="Arial" w:hAnsi="Arial" w:cs="Arial"/>
          <w:sz w:val="24"/>
          <w:szCs w:val="24"/>
        </w:rPr>
      </w:pPr>
      <w:r>
        <w:rPr>
          <w:rFonts w:ascii="Arial" w:hAnsi="Arial" w:cs="Arial"/>
          <w:color w:val="000000"/>
        </w:rPr>
        <w:t xml:space="preserve">Appendix 1 to DEFFORM 47 Annex A (Offer) – Information on Mandatory Declarations </w:t>
      </w:r>
    </w:p>
    <w:p w:rsidR="00B244B8" w:rsidRDefault="00B244B8">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rsidR="00B244B8" w:rsidRDefault="00B244B8">
      <w:pPr>
        <w:widowControl w:val="0"/>
        <w:tabs>
          <w:tab w:val="left" w:pos="120"/>
        </w:tabs>
        <w:autoSpaceDE w:val="0"/>
        <w:autoSpaceDN w:val="0"/>
        <w:adjustRightInd w:val="0"/>
        <w:spacing w:before="120" w:after="0" w:line="240" w:lineRule="auto"/>
        <w:ind w:left="120" w:firstLine="1080"/>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rsidR="00B244B8" w:rsidRDefault="00B244B8">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rsidR="00B244B8" w:rsidRDefault="00B244B8">
      <w:pPr>
        <w:widowControl w:val="0"/>
        <w:tabs>
          <w:tab w:val="left" w:pos="480"/>
        </w:tabs>
        <w:autoSpaceDE w:val="0"/>
        <w:autoSpaceDN w:val="0"/>
        <w:adjustRightInd w:val="0"/>
        <w:spacing w:before="120" w:after="0" w:line="240" w:lineRule="auto"/>
        <w:ind w:left="480" w:hanging="36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539A - Tenderer’s Commercially Sensitive Information Form (or SC1B Schedule 4 or SC2 Schedule 5)</w:t>
      </w:r>
    </w:p>
    <w:p w:rsidR="00B244B8" w:rsidRDefault="00B244B8" w:rsidP="005E6737">
      <w:pPr>
        <w:widowControl w:val="0"/>
        <w:tabs>
          <w:tab w:val="left" w:pos="480"/>
        </w:tabs>
        <w:autoSpaceDE w:val="0"/>
        <w:autoSpaceDN w:val="0"/>
        <w:adjustRightInd w:val="0"/>
        <w:spacing w:before="120" w:after="0" w:line="240" w:lineRule="auto"/>
        <w:ind w:left="480" w:hanging="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Any other relevant documentation: </w:t>
      </w:r>
    </w:p>
    <w:p w:rsidR="00B244B8" w:rsidRDefault="00B244B8" w:rsidP="0060111D">
      <w:pPr>
        <w:widowControl w:val="0"/>
        <w:autoSpaceDE w:val="0"/>
        <w:autoSpaceDN w:val="0"/>
        <w:adjustRightInd w:val="0"/>
        <w:spacing w:after="0" w:line="240" w:lineRule="auto"/>
        <w:ind w:left="120"/>
        <w:rPr>
          <w:rFonts w:ascii="Arial" w:hAnsi="Arial" w:cs="Arial"/>
          <w:b/>
          <w:bCs/>
          <w:color w:val="000000"/>
        </w:rPr>
      </w:pPr>
      <w:r>
        <w:rPr>
          <w:rFonts w:ascii="Arial" w:hAnsi="Arial" w:cs="Arial"/>
          <w:sz w:val="24"/>
          <w:szCs w:val="24"/>
        </w:rPr>
        <w:br w:type="page"/>
      </w:r>
      <w:bookmarkStart w:id="2" w:name="_Toc501022446_1_2"/>
      <w:r>
        <w:rPr>
          <w:rFonts w:ascii="Arial" w:hAnsi="Arial" w:cs="Arial"/>
          <w:b/>
          <w:bCs/>
          <w:color w:val="000000"/>
        </w:rPr>
        <w:lastRenderedPageBreak/>
        <w:t>Section A - Introduction</w:t>
      </w:r>
      <w:bookmarkEnd w:id="2"/>
    </w:p>
    <w:p w:rsidR="00BD7A4D" w:rsidRDefault="00BD7A4D">
      <w:pPr>
        <w:keepNext/>
        <w:keepLines/>
        <w:widowControl w:val="0"/>
        <w:autoSpaceDE w:val="0"/>
        <w:autoSpaceDN w:val="0"/>
        <w:adjustRightInd w:val="0"/>
        <w:spacing w:after="0" w:line="276" w:lineRule="auto"/>
        <w:ind w:left="120" w:right="114"/>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rsidR="00BD7A4D" w:rsidRDefault="00BD7A4D">
      <w:pPr>
        <w:widowControl w:val="0"/>
        <w:autoSpaceDE w:val="0"/>
        <w:autoSpaceDN w:val="0"/>
        <w:adjustRightInd w:val="0"/>
        <w:spacing w:after="60" w:line="240" w:lineRule="auto"/>
        <w:ind w:left="120"/>
        <w:rPr>
          <w:rFonts w:ascii="Arial" w:hAnsi="Arial" w:cs="Arial"/>
          <w:color w:val="000000"/>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w:t>
      </w:r>
      <w:r w:rsidR="007436B6">
        <w:rPr>
          <w:rFonts w:ascii="Arial" w:hAnsi="Arial" w:cs="Arial"/>
          <w:color w:val="000000"/>
        </w:rPr>
        <w:t xml:space="preserve"> </w:t>
      </w:r>
      <w:r>
        <w:rPr>
          <w:rFonts w:ascii="Arial" w:hAnsi="Arial" w:cs="Arial"/>
          <w:color w:val="000000"/>
        </w:rPr>
        <w:t xml:space="preserve">“The Authority” means the Secretary of State for Defence of the United Kingdom of Great Britain and Northern Ireland, acting as part of the Crown.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“Government Furnished Information” means information or data issued or made available to the Tenderer in connection with the Contract by or on behalf of the Authority.</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A10.</w:t>
      </w:r>
      <w:r w:rsidR="007436B6">
        <w:rPr>
          <w:rFonts w:ascii="Arial" w:hAnsi="Arial" w:cs="Arial"/>
          <w:color w:val="000000"/>
        </w:rPr>
        <w:t xml:space="preserve"> </w:t>
      </w:r>
      <w:r>
        <w:rPr>
          <w:rFonts w:ascii="Arial" w:hAnsi="Arial" w:cs="Arial"/>
          <w:color w:val="000000"/>
        </w:rPr>
        <w:t xml:space="preserve">“ITT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Material” means any other material (including patterns and samples), equipment or software, in any medium or form issued to you, or to which you have been granted access, by the Authority for the purposes of responding to this ITT.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“Schedule of Requirements” (Schedule 2) means that part of the Contract which identifies, either directly or by reference, the Contractor Deliverables to be supplied or carried out, the quantities involved and the price or pricing terms in relation to each Contractor Deliverable.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A13.</w:t>
      </w:r>
      <w:r w:rsidR="007436B6">
        <w:rPr>
          <w:rFonts w:ascii="Arial" w:hAnsi="Arial" w:cs="Arial"/>
          <w:color w:val="000000"/>
        </w:rPr>
        <w:t xml:space="preserve"> </w:t>
      </w:r>
      <w:r>
        <w:rPr>
          <w:rFonts w:ascii="Arial" w:hAnsi="Arial" w:cs="Arial"/>
          <w:color w:val="000000"/>
        </w:rPr>
        <w:t xml:space="preserve">The “Statement of Requirement” (Schedule 9) means that part of the Contract which details the technical requirements and acceptance criteria of the Contractor Deliverables.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A14. A ‘Sub-Contractor’ means any party engaged or intended to be engaged by the Contractor at any level of sub-contracting to provide Contractor Deliverables for the purpose of performing this Contract.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“Tender” is the offer that you are making to the Authority.</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A17. “Tenderer” means the economic operator submitting a response to this Invitation to Tender.  Where “you” is used this means an action on you the Tenderer.</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A “Third Party” is any person (including a natural person, corporate or unincorporated body (whether or not having separate legal personality)), other than the Authority, the Tenderer or their respective employees.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“Virtual Tender Board” means the electronic platform to which Tenders are submitted to the Authority. Tenderers are provided log in details within one week of this ITT.</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w:t>
      </w:r>
      <w:r w:rsidR="00527943">
        <w:rPr>
          <w:rFonts w:ascii="Arial" w:hAnsi="Arial" w:cs="Arial"/>
          <w:color w:val="000000"/>
        </w:rPr>
        <w:t xml:space="preserve"> </w:t>
      </w:r>
      <w:r>
        <w:rPr>
          <w:rFonts w:ascii="Arial" w:hAnsi="Arial" w:cs="Arial"/>
          <w:color w:val="000000"/>
        </w:rPr>
        <w:t>The purpose of this ITT is to invite you to submit a Tender, in accordance with the instructions set out in this ITT, to propose a solution and best price to meet the Authority’s requirement.  This documentation explains and sets out the: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timetable for the next stages of the procurement;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competition;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w:t>
      </w:r>
      <w:r w:rsidR="00527943">
        <w:rPr>
          <w:rFonts w:ascii="Arial" w:hAnsi="Arial" w:cs="Arial"/>
          <w:color w:val="000000"/>
        </w:rPr>
        <w:t xml:space="preserve"> </w:t>
      </w:r>
      <w:r>
        <w:rPr>
          <w:rFonts w:ascii="Arial" w:hAnsi="Arial" w:cs="Arial"/>
          <w:color w:val="000000"/>
        </w:rPr>
        <w:t>The sections in this ITT and associated documents are structured in line with a generic tendering process and do not indicate importance / precedence.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A22.</w:t>
      </w:r>
      <w:r w:rsidR="00527943">
        <w:rPr>
          <w:rFonts w:ascii="Arial" w:hAnsi="Arial" w:cs="Arial"/>
          <w:color w:val="000000"/>
        </w:rPr>
        <w:t xml:space="preserve"> T</w:t>
      </w:r>
      <w:r>
        <w:rPr>
          <w:rFonts w:ascii="Arial" w:hAnsi="Arial" w:cs="Arial"/>
          <w:color w:val="000000"/>
        </w:rPr>
        <w:t>his Requirement was Advertised in the OJEU.</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w:t>
      </w:r>
      <w:r w:rsidR="00527943">
        <w:rPr>
          <w:rFonts w:ascii="Arial" w:hAnsi="Arial" w:cs="Arial"/>
          <w:color w:val="000000"/>
        </w:rPr>
        <w:t xml:space="preserve"> T</w:t>
      </w:r>
      <w:r>
        <w:rPr>
          <w:rFonts w:ascii="Arial" w:hAnsi="Arial" w:cs="Arial"/>
          <w:color w:val="000000"/>
        </w:rPr>
        <w:t>his procurement is in accordance with Defence and Security Public Contracts Regulations 2011.</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w:t>
      </w:r>
      <w:r w:rsidR="00527943">
        <w:rPr>
          <w:rFonts w:ascii="Arial" w:hAnsi="Arial" w:cs="Arial"/>
          <w:color w:val="000000"/>
        </w:rPr>
        <w:t xml:space="preserve"> T</w:t>
      </w:r>
      <w:r>
        <w:rPr>
          <w:rFonts w:ascii="Arial" w:hAnsi="Arial" w:cs="Arial"/>
          <w:color w:val="000000"/>
        </w:rPr>
        <w:t>his ITT has been issued to Tenders chosen during the Tenderer selection stage.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Potential Tenderers can be found on the Contract Bidders Notice as advertised on the Defence Contracts Online (DCO).</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 on 01-Oct-2020.</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w:t>
      </w:r>
      <w:r w:rsidR="007436B6">
        <w:rPr>
          <w:rFonts w:ascii="Arial" w:hAnsi="Arial" w:cs="Arial"/>
          <w:color w:val="000000"/>
        </w:rPr>
        <w:t xml:space="preserve"> </w:t>
      </w:r>
      <w:r>
        <w:rPr>
          <w:rFonts w:ascii="Arial" w:hAnsi="Arial" w:cs="Arial"/>
          <w:color w:val="000000"/>
        </w:rPr>
        <w:t>ITT Documentation, ITT Material and any Intellectual Property Rights (IPR) in them shall remain the property of the Authority or other Third-Party owners and is released solely for the purposes of enabling you to submit a Tender.  You must: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w:t>
      </w:r>
      <w:r w:rsidR="007436B6">
        <w:rPr>
          <w:rFonts w:ascii="Arial" w:hAnsi="Arial" w:cs="Arial"/>
          <w:color w:val="000000"/>
        </w:rPr>
        <w:t xml:space="preserve"> </w:t>
      </w:r>
      <w:r>
        <w:rPr>
          <w:rFonts w:ascii="Arial" w:hAnsi="Arial" w:cs="Arial"/>
          <w:color w:val="000000"/>
        </w:rPr>
        <w:t>take responsibility for the safe custody of the ITT Documentation and ITT Material and for all loss and damage sustained to it while in your care;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inform the named Commercial Officer if you decide not to submit a Tender;</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w:t>
      </w:r>
      <w:r w:rsidR="007436B6">
        <w:rPr>
          <w:rFonts w:ascii="Arial" w:hAnsi="Arial" w:cs="Arial"/>
          <w:color w:val="000000"/>
        </w:rPr>
        <w:t xml:space="preserve"> </w:t>
      </w:r>
      <w:r>
        <w:rPr>
          <w:rFonts w:ascii="Arial" w:hAnsi="Arial" w:cs="Arial"/>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w:t>
      </w:r>
      <w:r w:rsidR="007436B6">
        <w:rPr>
          <w:rFonts w:ascii="Arial" w:hAnsi="Arial" w:cs="Arial"/>
          <w:color w:val="000000"/>
        </w:rPr>
        <w:t xml:space="preserve"> </w:t>
      </w:r>
      <w:r>
        <w:rPr>
          <w:rFonts w:ascii="Arial" w:hAnsi="Arial" w:cs="Arial"/>
          <w:color w:val="000000"/>
        </w:rPr>
        <w:t>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A29.</w:t>
      </w:r>
      <w:r w:rsidR="007436B6">
        <w:rPr>
          <w:rFonts w:ascii="Arial" w:hAnsi="Arial" w:cs="Arial"/>
          <w:color w:val="000000"/>
        </w:rPr>
        <w:t xml:space="preserve"> </w:t>
      </w:r>
      <w:r>
        <w:rPr>
          <w:rFonts w:ascii="Arial" w:hAnsi="Arial" w:cs="Arial"/>
          <w:color w:val="000000"/>
        </w:rPr>
        <w:t>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A30. </w:t>
      </w:r>
      <w:r w:rsidR="00527943">
        <w:rPr>
          <w:rFonts w:ascii="Arial" w:hAnsi="Arial" w:cs="Arial"/>
          <w:color w:val="000000"/>
        </w:rPr>
        <w:t>T</w:t>
      </w:r>
      <w:r>
        <w:rPr>
          <w:rFonts w:ascii="Arial" w:hAnsi="Arial" w:cs="Arial"/>
          <w:color w:val="000000"/>
        </w:rPr>
        <w: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w:t>
      </w:r>
      <w:r w:rsidR="007436B6">
        <w:rPr>
          <w:rFonts w:ascii="Arial" w:hAnsi="Arial" w:cs="Arial"/>
          <w:color w:val="000000"/>
        </w:rPr>
        <w:t xml:space="preserve"> </w:t>
      </w:r>
      <w:r>
        <w:rPr>
          <w:rFonts w:ascii="Arial" w:hAnsi="Arial" w:cs="Arial"/>
          <w:color w:val="000000"/>
        </w:rPr>
        <w:t>You must inform the Authority in writing as soon as you become aware of:</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any material changes to the makeup of the Consortium Arrangement or Sub-Contracting Arrangement, including:</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the identity of Consortium Arrangement or Sub-Contracting Arrangement;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iii.</w:t>
      </w:r>
      <w:r w:rsidR="00C42566">
        <w:rPr>
          <w:rFonts w:ascii="Arial" w:hAnsi="Arial" w:cs="Arial"/>
          <w:color w:val="000000"/>
        </w:rPr>
        <w:t xml:space="preserve"> </w:t>
      </w:r>
      <w:r>
        <w:rPr>
          <w:rFonts w:ascii="Arial" w:hAnsi="Arial" w:cs="Arial"/>
          <w:color w:val="000000"/>
        </w:rPr>
        <w:t>the intended division or allocation of work or responsibilities within or between the Consortium Arrangement or Sub-Contracting Arrangement; and</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iv.</w:t>
      </w:r>
      <w:r w:rsidR="00C42566">
        <w:rPr>
          <w:rFonts w:ascii="Arial" w:hAnsi="Arial" w:cs="Arial"/>
          <w:color w:val="000000"/>
        </w:rPr>
        <w:t xml:space="preserve"> </w:t>
      </w:r>
      <w:r>
        <w:rPr>
          <w:rFonts w:ascii="Arial" w:hAnsi="Arial" w:cs="Arial"/>
          <w:color w:val="000000"/>
        </w:rPr>
        <w:t>any change of control of any Consortium Arrangement or Sub-Contracting Arrangement.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against the PQQ selection criteria. The Authority reserves the right to require you to submit an </w:t>
      </w:r>
      <w:r>
        <w:rPr>
          <w:rFonts w:ascii="Arial" w:hAnsi="Arial" w:cs="Arial"/>
          <w:color w:val="000000"/>
        </w:rPr>
        <w:lastRenderedPageBreak/>
        <w:t xml:space="preserve">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w:t>
      </w:r>
      <w:r w:rsidR="007436B6">
        <w:rPr>
          <w:rFonts w:ascii="Arial" w:hAnsi="Arial" w:cs="Arial"/>
          <w:color w:val="000000"/>
        </w:rPr>
        <w:t xml:space="preserve"> </w:t>
      </w:r>
      <w:r>
        <w:rPr>
          <w:rFonts w:ascii="Arial" w:hAnsi="Arial" w:cs="Arial"/>
          <w:color w:val="000000"/>
        </w:rPr>
        <w:t>The Authority reserves the right, at its sole discretion to disqualify any Tenderer who makes any material change to any aspects of its responses to the PQQ if:</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7 business days following request from the Authority; or</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A35.</w:t>
      </w:r>
      <w:r w:rsidR="007436B6">
        <w:rPr>
          <w:rFonts w:ascii="Arial" w:hAnsi="Arial" w:cs="Arial"/>
          <w:color w:val="000000"/>
        </w:rPr>
        <w:t xml:space="preserve"> </w:t>
      </w:r>
      <w:r>
        <w:rPr>
          <w:rFonts w:ascii="Arial" w:hAnsi="Arial" w:cs="Arial"/>
          <w:color w:val="000000"/>
        </w:rPr>
        <w:t>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Knowledge in Defence</w:t>
      </w:r>
      <w:r w:rsidR="00C42566">
        <w:rPr>
          <w:rFonts w:ascii="Arial" w:hAnsi="Arial" w:cs="Arial"/>
          <w:color w:val="000000"/>
        </w:rPr>
        <w:t xml:space="preserve"> </w:t>
      </w:r>
      <w:r>
        <w:rPr>
          <w:rFonts w:ascii="Arial" w:hAnsi="Arial" w:cs="Arial"/>
          <w:color w:val="000000"/>
        </w:rPr>
        <w:t>(KiD) website.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w:t>
      </w:r>
      <w:r w:rsidR="007436B6">
        <w:rPr>
          <w:rFonts w:ascii="Arial" w:hAnsi="Arial" w:cs="Arial"/>
          <w:color w:val="000000"/>
        </w:rPr>
        <w:t xml:space="preserve"> </w:t>
      </w:r>
      <w:r>
        <w:rPr>
          <w:rFonts w:ascii="Arial" w:hAnsi="Arial" w:cs="Arial"/>
          <w:color w:val="000000"/>
        </w:rPr>
        <w:t>The Contract Terms &amp; Conditions are attached.</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w:t>
      </w:r>
      <w:r w:rsidRPr="0099055C">
        <w:rPr>
          <w:rFonts w:ascii="Arial" w:hAnsi="Arial" w:cs="Arial"/>
          <w:color w:val="000000"/>
        </w:rPr>
        <w:t>employerrelations@rfca.mod.uk</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             Address:            Defence Relationship Management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Ministry of Defence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rsidR="00B244B8" w:rsidRDefault="00B244B8" w:rsidP="007436B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bookmarkStart w:id="3" w:name="_Toc501022446_1_3"/>
      <w:r w:rsidR="00C42566">
        <w:rPr>
          <w:rFonts w:ascii="Arial" w:hAnsi="Arial" w:cs="Arial"/>
          <w:b/>
          <w:bCs/>
          <w:color w:val="000000"/>
        </w:rPr>
        <w:br w:type="page"/>
      </w:r>
      <w:r>
        <w:rPr>
          <w:rFonts w:ascii="Arial" w:hAnsi="Arial" w:cs="Arial"/>
          <w:b/>
          <w:bCs/>
          <w:color w:val="000000"/>
        </w:rPr>
        <w:lastRenderedPageBreak/>
        <w:t>Section B - Key Tendering Activities</w:t>
      </w:r>
      <w:bookmarkEnd w:id="3"/>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tbl>
      <w:tblPr>
        <w:tblW w:w="10000" w:type="dxa"/>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B244B8" w:rsidRPr="00971633" w:rsidTr="00C42566">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before="120" w:after="180" w:line="240" w:lineRule="auto"/>
              <w:ind w:left="118" w:right="10"/>
              <w:rPr>
                <w:rFonts w:ascii="Arial" w:hAnsi="Arial" w:cs="Arial"/>
                <w:sz w:val="24"/>
                <w:szCs w:val="24"/>
              </w:rPr>
            </w:pPr>
            <w:r w:rsidRPr="00971633">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before="120" w:after="180" w:line="240" w:lineRule="auto"/>
              <w:ind w:left="118" w:right="10"/>
              <w:rPr>
                <w:rFonts w:ascii="Arial" w:hAnsi="Arial" w:cs="Arial"/>
                <w:sz w:val="24"/>
                <w:szCs w:val="24"/>
              </w:rPr>
            </w:pPr>
            <w:r w:rsidRPr="00971633">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before="120" w:after="180" w:line="240" w:lineRule="auto"/>
              <w:ind w:left="118" w:right="10"/>
              <w:rPr>
                <w:rFonts w:ascii="Arial" w:hAnsi="Arial" w:cs="Arial"/>
                <w:sz w:val="24"/>
                <w:szCs w:val="24"/>
              </w:rPr>
            </w:pPr>
            <w:r w:rsidRPr="00971633">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before="120" w:after="180" w:line="240" w:lineRule="auto"/>
              <w:ind w:left="118" w:right="10"/>
              <w:rPr>
                <w:rFonts w:ascii="Arial" w:hAnsi="Arial" w:cs="Arial"/>
                <w:sz w:val="24"/>
                <w:szCs w:val="24"/>
              </w:rPr>
            </w:pPr>
            <w:r w:rsidRPr="00971633">
              <w:rPr>
                <w:rFonts w:ascii="Arial" w:hAnsi="Arial" w:cs="Arial"/>
                <w:b/>
                <w:bCs/>
                <w:color w:val="000000"/>
              </w:rPr>
              <w:t>Submit to:</w:t>
            </w:r>
          </w:p>
        </w:tc>
      </w:tr>
      <w:tr w:rsidR="00B244B8" w:rsidRPr="00971633" w:rsidTr="00C42566">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9D0C9A" w:rsidRPr="00971633" w:rsidRDefault="009D0C9A">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rPr>
              <w:t>08-Feb-2021 10:00:00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Ian Taylor, Commercial Officer</w:t>
            </w:r>
          </w:p>
        </w:tc>
      </w:tr>
      <w:tr w:rsidR="00B244B8" w:rsidRPr="00971633" w:rsidTr="00C42566">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9D0C9A" w:rsidRPr="00971633" w:rsidRDefault="009D0C9A">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rPr>
              <w:t>12-Feb-2021 10:00:00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All Tenderers</w:t>
            </w:r>
          </w:p>
        </w:tc>
      </w:tr>
      <w:tr w:rsidR="00B244B8" w:rsidRPr="00971633" w:rsidTr="00C42566">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color w:val="000000"/>
              </w:rPr>
            </w:pPr>
            <w:r w:rsidRPr="00971633">
              <w:rPr>
                <w:rFonts w:ascii="Arial" w:hAnsi="Arial" w:cs="Arial"/>
                <w:color w:val="000000"/>
              </w:rPr>
              <w:t>Tender Return</w:t>
            </w:r>
          </w:p>
          <w:p w:rsidR="00B244B8" w:rsidRPr="00971633"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9D0C9A" w:rsidRPr="00971633" w:rsidRDefault="009D0C9A">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rPr>
              <w:t>19 Feb 2021 10:00:00</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AWARD®</w:t>
            </w:r>
          </w:p>
        </w:tc>
      </w:tr>
      <w:tr w:rsidR="00B244B8" w:rsidRPr="00971633" w:rsidTr="00C42566">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Tender Board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41A59">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rPr>
              <w:t>2</w:t>
            </w:r>
            <w:r w:rsidR="009D0C9A" w:rsidRPr="00971633">
              <w:rPr>
                <w:rFonts w:ascii="Arial" w:hAnsi="Arial" w:cs="Arial"/>
              </w:rPr>
              <w:t>4-Feb-2021</w:t>
            </w:r>
            <w:r w:rsidR="00B244B8" w:rsidRPr="00971633">
              <w:rPr>
                <w:rFonts w:ascii="Arial" w:hAnsi="Arial" w:cs="Arial"/>
              </w:rPr>
              <w:t xml:space="preserv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N/A</w:t>
            </w:r>
          </w:p>
        </w:tc>
      </w:tr>
      <w:tr w:rsidR="00B244B8" w:rsidRPr="00971633" w:rsidTr="00C42566">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rPr>
              <w:t>17-Mar-2021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971633" w:rsidRDefault="00B244B8">
            <w:pPr>
              <w:widowControl w:val="0"/>
              <w:autoSpaceDE w:val="0"/>
              <w:autoSpaceDN w:val="0"/>
              <w:adjustRightInd w:val="0"/>
              <w:spacing w:after="180" w:line="240" w:lineRule="auto"/>
              <w:ind w:left="118" w:right="10"/>
              <w:rPr>
                <w:rFonts w:ascii="Arial" w:hAnsi="Arial" w:cs="Arial"/>
                <w:sz w:val="24"/>
                <w:szCs w:val="24"/>
              </w:rPr>
            </w:pPr>
            <w:r w:rsidRPr="00971633">
              <w:rPr>
                <w:rFonts w:ascii="Arial" w:hAnsi="Arial" w:cs="Arial"/>
                <w:color w:val="000000"/>
              </w:rPr>
              <w:t>N/A</w:t>
            </w:r>
          </w:p>
        </w:tc>
      </w:tr>
    </w:tbl>
    <w:p w:rsidR="00C42566" w:rsidRDefault="00C42566" w:rsidP="00C42566">
      <w:pPr>
        <w:widowControl w:val="0"/>
        <w:autoSpaceDE w:val="0"/>
        <w:autoSpaceDN w:val="0"/>
        <w:adjustRightInd w:val="0"/>
        <w:spacing w:after="0" w:line="240" w:lineRule="auto"/>
        <w:ind w:left="119"/>
        <w:jc w:val="both"/>
        <w:rPr>
          <w:rFonts w:ascii="Arial" w:hAnsi="Arial" w:cs="Arial"/>
          <w:b/>
          <w:bCs/>
          <w:color w:val="000000"/>
        </w:rPr>
      </w:pPr>
    </w:p>
    <w:p w:rsidR="00B244B8" w:rsidRDefault="00B244B8" w:rsidP="00C42566">
      <w:pPr>
        <w:widowControl w:val="0"/>
        <w:autoSpaceDE w:val="0"/>
        <w:autoSpaceDN w:val="0"/>
        <w:adjustRightInd w:val="0"/>
        <w:spacing w:after="0" w:line="240" w:lineRule="auto"/>
        <w:ind w:left="119"/>
        <w:jc w:val="both"/>
        <w:rPr>
          <w:rFonts w:ascii="Arial" w:hAnsi="Arial" w:cs="Arial"/>
          <w:b/>
          <w:bCs/>
          <w:color w:val="000000"/>
        </w:rPr>
      </w:pPr>
      <w:r>
        <w:rPr>
          <w:rFonts w:ascii="Arial" w:hAnsi="Arial" w:cs="Arial"/>
          <w:b/>
          <w:bCs/>
          <w:color w:val="000000"/>
        </w:rPr>
        <w:t>Notes</w:t>
      </w:r>
    </w:p>
    <w:p w:rsidR="00C42566" w:rsidRDefault="00C42566" w:rsidP="00C42566">
      <w:pPr>
        <w:widowControl w:val="0"/>
        <w:autoSpaceDE w:val="0"/>
        <w:autoSpaceDN w:val="0"/>
        <w:adjustRightInd w:val="0"/>
        <w:spacing w:after="0" w:line="240" w:lineRule="auto"/>
        <w:ind w:left="119"/>
        <w:rPr>
          <w:rFonts w:ascii="Arial" w:hAnsi="Arial" w:cs="Arial"/>
          <w:b/>
          <w:bCs/>
          <w:color w:val="000000"/>
        </w:rPr>
      </w:pPr>
    </w:p>
    <w:p w:rsidR="00B244B8" w:rsidRDefault="00B244B8" w:rsidP="00C42566">
      <w:pPr>
        <w:widowControl w:val="0"/>
        <w:autoSpaceDE w:val="0"/>
        <w:autoSpaceDN w:val="0"/>
        <w:adjustRightInd w:val="0"/>
        <w:spacing w:after="0" w:line="240" w:lineRule="auto"/>
        <w:ind w:left="119"/>
        <w:rPr>
          <w:rFonts w:ascii="Arial" w:hAnsi="Arial" w:cs="Arial"/>
          <w:sz w:val="24"/>
          <w:szCs w:val="24"/>
        </w:rPr>
      </w:pPr>
      <w:r>
        <w:rPr>
          <w:rFonts w:ascii="Arial" w:hAnsi="Arial" w:cs="Arial"/>
          <w:b/>
          <w:bCs/>
          <w:color w:val="000000"/>
        </w:rPr>
        <w:t>Tenderers Conference</w:t>
      </w:r>
    </w:p>
    <w:p w:rsidR="00B244B8" w:rsidRDefault="00B244B8" w:rsidP="00C42566">
      <w:pPr>
        <w:widowControl w:val="0"/>
        <w:autoSpaceDE w:val="0"/>
        <w:autoSpaceDN w:val="0"/>
        <w:adjustRightInd w:val="0"/>
        <w:spacing w:after="0" w:line="240" w:lineRule="auto"/>
        <w:ind w:left="119"/>
        <w:rPr>
          <w:rFonts w:ascii="Arial" w:hAnsi="Arial" w:cs="Arial"/>
          <w:sz w:val="24"/>
          <w:szCs w:val="24"/>
        </w:rPr>
      </w:pPr>
    </w:p>
    <w:p w:rsidR="00B244B8" w:rsidRDefault="00B244B8" w:rsidP="00C42566">
      <w:pPr>
        <w:widowControl w:val="0"/>
        <w:autoSpaceDE w:val="0"/>
        <w:autoSpaceDN w:val="0"/>
        <w:adjustRightInd w:val="0"/>
        <w:spacing w:after="0" w:line="240" w:lineRule="auto"/>
        <w:ind w:left="119"/>
        <w:rPr>
          <w:rFonts w:ascii="Arial" w:hAnsi="Arial" w:cs="Arial"/>
          <w:sz w:val="24"/>
          <w:szCs w:val="24"/>
        </w:rPr>
      </w:pPr>
      <w:r>
        <w:rPr>
          <w:rFonts w:ascii="Arial" w:hAnsi="Arial" w:cs="Arial"/>
          <w:color w:val="000000"/>
        </w:rPr>
        <w:t>B1.</w:t>
      </w:r>
      <w:r w:rsidR="007436B6">
        <w:rPr>
          <w:rFonts w:ascii="Arial" w:hAnsi="Arial" w:cs="Arial"/>
          <w:color w:val="000000"/>
        </w:rPr>
        <w:t xml:space="preserve"> </w:t>
      </w:r>
      <w:r>
        <w:rPr>
          <w:rFonts w:ascii="Arial" w:hAnsi="Arial" w:cs="Arial"/>
          <w:color w:val="000000"/>
        </w:rPr>
        <w:t>A Tenderers Conference is not being held.</w:t>
      </w:r>
    </w:p>
    <w:p w:rsidR="00B244B8" w:rsidRDefault="00B244B8" w:rsidP="00C42566">
      <w:pPr>
        <w:widowControl w:val="0"/>
        <w:autoSpaceDE w:val="0"/>
        <w:autoSpaceDN w:val="0"/>
        <w:adjustRightInd w:val="0"/>
        <w:spacing w:after="0" w:line="240" w:lineRule="auto"/>
        <w:ind w:left="119"/>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B2.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rsidR="007436B6" w:rsidRDefault="00B244B8" w:rsidP="007436B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B4. Negotiations do not apply to this tender process. </w:t>
      </w:r>
      <w:bookmarkStart w:id="4" w:name="_Toc501022446_1_4"/>
    </w:p>
    <w:p w:rsidR="00B244B8" w:rsidRDefault="007436B6" w:rsidP="007436B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br w:type="page"/>
      </w:r>
      <w:r w:rsidR="00B244B8">
        <w:rPr>
          <w:rFonts w:ascii="Arial" w:hAnsi="Arial" w:cs="Arial"/>
          <w:b/>
          <w:bCs/>
          <w:color w:val="000000"/>
        </w:rPr>
        <w:lastRenderedPageBreak/>
        <w:t>Section C - Instructions on Preparing Tenders</w:t>
      </w:r>
      <w:bookmarkEnd w:id="4"/>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C1.</w:t>
      </w:r>
      <w:r w:rsidR="00527943">
        <w:rPr>
          <w:rFonts w:ascii="Arial" w:hAnsi="Arial" w:cs="Arial"/>
          <w:color w:val="000000"/>
        </w:rPr>
        <w:t xml:space="preserve"> </w:t>
      </w:r>
      <w:r>
        <w:rPr>
          <w:rFonts w:ascii="Arial" w:hAnsi="Arial" w:cs="Arial"/>
          <w:color w:val="000000"/>
        </w:rPr>
        <w:t xml:space="preserve">Your Tender must be written in English, using Arial font size 11. Prices must be in Pounds Sterling. Prices must be Firm. </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C2. To assist the Authority’s evaluation please set out your Tender response in accordance with Section D (Tender Evaluation). </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C3.</w:t>
      </w:r>
      <w:r w:rsidR="00527943">
        <w:rPr>
          <w:rFonts w:ascii="Arial" w:hAnsi="Arial" w:cs="Arial"/>
          <w:color w:val="000000"/>
        </w:rPr>
        <w:t xml:space="preserve"> </w:t>
      </w:r>
      <w:r>
        <w:rPr>
          <w:rFonts w:ascii="Arial" w:hAnsi="Arial" w:cs="Arial"/>
          <w:color w:val="000000"/>
        </w:rPr>
        <w:t>Your Tender must be valid / open for acceptance for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rsidR="00B244B8" w:rsidRDefault="00B244B8">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w:t>
      </w:r>
    </w:p>
    <w:p w:rsidR="00B244B8" w:rsidRDefault="005E6737">
      <w:pPr>
        <w:keepNext/>
        <w:keepLines/>
        <w:widowControl w:val="0"/>
        <w:autoSpaceDE w:val="0"/>
        <w:autoSpaceDN w:val="0"/>
        <w:adjustRightInd w:val="0"/>
        <w:spacing w:after="0" w:line="276" w:lineRule="auto"/>
        <w:ind w:left="120" w:right="114"/>
        <w:rPr>
          <w:rFonts w:ascii="Arial" w:hAnsi="Arial" w:cs="Arial"/>
          <w:sz w:val="24"/>
          <w:szCs w:val="24"/>
        </w:rPr>
      </w:pPr>
      <w:bookmarkStart w:id="5" w:name="_Toc501022446_1_6"/>
      <w:r>
        <w:rPr>
          <w:rFonts w:ascii="Arial" w:hAnsi="Arial" w:cs="Arial"/>
          <w:b/>
          <w:bCs/>
          <w:color w:val="000000"/>
        </w:rPr>
        <w:br w:type="page"/>
      </w:r>
      <w:r w:rsidR="00B244B8">
        <w:rPr>
          <w:rFonts w:ascii="Arial" w:hAnsi="Arial" w:cs="Arial"/>
          <w:b/>
          <w:bCs/>
          <w:color w:val="000000"/>
        </w:rPr>
        <w:lastRenderedPageBreak/>
        <w:t>Section D - Tender Evaluation</w:t>
      </w:r>
      <w:bookmarkEnd w:id="5"/>
    </w:p>
    <w:p w:rsidR="00B244B8" w:rsidRDefault="00B244B8">
      <w:pPr>
        <w:keepNext/>
        <w:widowControl w:val="0"/>
        <w:autoSpaceDE w:val="0"/>
        <w:autoSpaceDN w:val="0"/>
        <w:adjustRightInd w:val="0"/>
        <w:spacing w:before="200" w:after="200" w:line="240" w:lineRule="auto"/>
        <w:ind w:left="120"/>
        <w:jc w:val="center"/>
        <w:rPr>
          <w:rFonts w:ascii="Arial" w:hAnsi="Arial" w:cs="Arial"/>
          <w:sz w:val="24"/>
          <w:szCs w:val="24"/>
        </w:rPr>
      </w:pPr>
      <w:bookmarkStart w:id="6" w:name="#_Ref414366089"/>
      <w:bookmarkEnd w:id="6"/>
      <w:r>
        <w:rPr>
          <w:rFonts w:ascii="Arial" w:hAnsi="Arial" w:cs="Arial"/>
          <w:b/>
          <w:bCs/>
          <w:color w:val="000000"/>
          <w:sz w:val="20"/>
          <w:szCs w:val="20"/>
        </w:rPr>
        <w:t>Section D – Tender Evaluation</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D1. This section details how your Tender will be evaluated, the tools used to evaluate the Tender and the evaluation criteria. The evaluation of the Tenders will include the Commercial and Financial Aspects and the Technical Aspects.  </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D2. The Tender response should be at a level to provide the Authority with the confidence that the Tenderer can satisfactorily undertake the work required. Unnecessarily elaborate brochures or other material beyond that sufficient to present a complete and effective proposal are not desired. </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D3. Two discrete teams: one evaluating the Commercial and Financial proposal and the other evaluating the Technical proposal will undertake the evaluation. Members of the teams will undertake marking individually, prior to a joint moderation panel. </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D4. The marking of each Tender submission will be based solely on the proposals provided by each Tenderer against the criteria of the DEFFORM 47. Guidance will be given to the evaluation team prior to the proposals being received to ensure an impartial evaluation of the proposals.</w:t>
      </w:r>
    </w:p>
    <w:p w:rsidR="00B244B8" w:rsidRDefault="00B244B8">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D5. The Commercial Compliance Matrix is attached at </w:t>
      </w:r>
      <w:r>
        <w:rPr>
          <w:rFonts w:ascii="Arial" w:hAnsi="Arial" w:cs="Arial"/>
          <w:b/>
          <w:bCs/>
          <w:color w:val="000000"/>
        </w:rPr>
        <w:t>Annex B</w:t>
      </w:r>
      <w:r>
        <w:rPr>
          <w:rFonts w:ascii="Arial" w:hAnsi="Arial" w:cs="Arial"/>
          <w:color w:val="000000"/>
        </w:rPr>
        <w:t xml:space="preserve"> (Commercial Compliance Matrix) to this DEFFORM 47. The evaluation of this element of the Commercial and Financial Aspects will address:</w:t>
      </w:r>
    </w:p>
    <w:p w:rsidR="00B244B8" w:rsidRDefault="00B244B8">
      <w:pPr>
        <w:widowControl w:val="0"/>
        <w:tabs>
          <w:tab w:val="left" w:pos="1560"/>
        </w:tabs>
        <w:autoSpaceDE w:val="0"/>
        <w:autoSpaceDN w:val="0"/>
        <w:adjustRightInd w:val="0"/>
        <w:spacing w:before="120" w:after="0" w:line="240" w:lineRule="auto"/>
        <w:ind w:left="1560" w:hanging="36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DEFFORM 47 declarations. The Authority reserves the right to consider a Tender non-compliant if it fails to provide any required documentation in response to this ITT.</w:t>
      </w:r>
    </w:p>
    <w:p w:rsidR="00B244B8" w:rsidRDefault="00B244B8">
      <w:pPr>
        <w:widowControl w:val="0"/>
        <w:tabs>
          <w:tab w:val="left" w:pos="1560"/>
        </w:tabs>
        <w:autoSpaceDE w:val="0"/>
        <w:autoSpaceDN w:val="0"/>
        <w:adjustRightInd w:val="0"/>
        <w:spacing w:before="120" w:after="0" w:line="240" w:lineRule="auto"/>
        <w:ind w:left="1560" w:hanging="36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Compliance with the contractual terms and conditions. Unqualified acceptance of the contractual terms and conditions will be deemed commercially compliant. If a Tender fails to unconditionally accept any of the contractual terms and conditions, it will be considered non-compliant and disqualified from the competition. </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D6. The Technical Aspects of the Tender will be evaluated based upon the technical solution proposed to undertake the Statement of Requirements successfully. The weighting of the marking and the marking criteria for the Technical Aspects of the Tender is attached at </w:t>
      </w:r>
      <w:r>
        <w:rPr>
          <w:rFonts w:ascii="Arial" w:hAnsi="Arial" w:cs="Arial"/>
          <w:b/>
          <w:bCs/>
          <w:color w:val="000000"/>
        </w:rPr>
        <w:t xml:space="preserve">Annex D </w:t>
      </w:r>
      <w:r>
        <w:rPr>
          <w:rFonts w:ascii="Arial" w:hAnsi="Arial" w:cs="Arial"/>
          <w:color w:val="000000"/>
        </w:rPr>
        <w:t>(Technical Evaluation Criteria</w:t>
      </w:r>
      <w:r>
        <w:rPr>
          <w:rFonts w:ascii="Arial" w:hAnsi="Arial" w:cs="Arial"/>
          <w:b/>
          <w:bCs/>
          <w:color w:val="000000"/>
        </w:rPr>
        <w:t>)</w:t>
      </w:r>
      <w:r>
        <w:rPr>
          <w:rFonts w:ascii="Arial" w:hAnsi="Arial" w:cs="Arial"/>
          <w:color w:val="000000"/>
        </w:rPr>
        <w:t xml:space="preserve"> to this DEFFORM 47.</w:t>
      </w:r>
      <w:r w:rsidR="00527943">
        <w:rPr>
          <w:rFonts w:ascii="Arial" w:hAnsi="Arial" w:cs="Arial"/>
          <w:color w:val="000000"/>
        </w:rPr>
        <w:t xml:space="preserve"> </w:t>
      </w:r>
      <w:r>
        <w:rPr>
          <w:rFonts w:ascii="Arial" w:hAnsi="Arial" w:cs="Arial"/>
          <w:color w:val="000000"/>
        </w:rPr>
        <w:t xml:space="preserve">Any marks below the identified minimums shall be deemed to be technically non-compliant and the Tenderer removed from the competition. </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D7. The evaluation is necessary to determine that the Tenderer is able to undertake the work required. It is insufficient to make claims without supporting evidence. </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D8</w:t>
      </w:r>
      <w:r>
        <w:rPr>
          <w:rFonts w:ascii="Arial" w:hAnsi="Arial" w:cs="Arial"/>
          <w:b/>
          <w:bCs/>
          <w:color w:val="000000"/>
        </w:rPr>
        <w:t xml:space="preserve">. </w:t>
      </w:r>
      <w:r>
        <w:rPr>
          <w:rFonts w:ascii="Arial" w:hAnsi="Arial" w:cs="Arial"/>
          <w:color w:val="000000"/>
        </w:rPr>
        <w:t xml:space="preserve">Scores for the technical criterion shall be weighted by the percentages given in Annex D to give the </w:t>
      </w:r>
      <w:r>
        <w:rPr>
          <w:rFonts w:ascii="Arial" w:hAnsi="Arial" w:cs="Arial"/>
          <w:b/>
          <w:bCs/>
          <w:color w:val="000000"/>
        </w:rPr>
        <w:t>Overall Quality Percentage Score</w:t>
      </w:r>
      <w:r>
        <w:rPr>
          <w:rFonts w:ascii="Arial" w:hAnsi="Arial" w:cs="Arial"/>
          <w:color w:val="000000"/>
        </w:rPr>
        <w:t xml:space="preserve"> (</w:t>
      </w:r>
      <w:r>
        <w:rPr>
          <w:rFonts w:ascii="Arial" w:hAnsi="Arial" w:cs="Arial"/>
          <w:b/>
          <w:bCs/>
          <w:color w:val="000000"/>
        </w:rPr>
        <w:t>'Quality%</w:t>
      </w:r>
      <w:r>
        <w:rPr>
          <w:rFonts w:ascii="Arial" w:hAnsi="Arial" w:cs="Arial"/>
          <w:color w:val="000000"/>
        </w:rPr>
        <w:t xml:space="preserve">') for each Tender. Calculations to arrive at </w:t>
      </w:r>
      <w:r>
        <w:rPr>
          <w:rFonts w:ascii="Arial" w:hAnsi="Arial" w:cs="Arial"/>
          <w:b/>
          <w:bCs/>
          <w:color w:val="000000"/>
        </w:rPr>
        <w:t>Quality%</w:t>
      </w:r>
      <w:r>
        <w:rPr>
          <w:rFonts w:ascii="Arial" w:hAnsi="Arial" w:cs="Arial"/>
          <w:color w:val="000000"/>
        </w:rPr>
        <w:t xml:space="preserve"> shall be undertaken to 3 decimal places and the final figure rounded to 1 decimal place to give </w:t>
      </w:r>
      <w:r>
        <w:rPr>
          <w:rFonts w:ascii="Arial" w:hAnsi="Arial" w:cs="Arial"/>
          <w:b/>
          <w:bCs/>
          <w:color w:val="000000"/>
        </w:rPr>
        <w:t>Quality%</w:t>
      </w:r>
      <w:r>
        <w:rPr>
          <w:rFonts w:ascii="Arial" w:hAnsi="Arial" w:cs="Arial"/>
          <w:color w:val="000000"/>
        </w:rPr>
        <w:t xml:space="preserve">. For the avoidance of doubt </w:t>
      </w:r>
      <w:r>
        <w:rPr>
          <w:rFonts w:ascii="Arial" w:hAnsi="Arial" w:cs="Arial"/>
          <w:b/>
          <w:bCs/>
          <w:color w:val="000000"/>
        </w:rPr>
        <w:t>Quality%</w:t>
      </w:r>
      <w:r>
        <w:rPr>
          <w:rFonts w:ascii="Arial" w:hAnsi="Arial" w:cs="Arial"/>
          <w:color w:val="000000"/>
        </w:rPr>
        <w:t xml:space="preserve"> shall be expressed as a percentage rounded to 1 decimal place. </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D9. The Tenders will be evaluated using the Most Economically Advantageous Tender method (MEAT). The Weighted Value for Money (WVfM) Index shall be used. When calculating the</w:t>
      </w:r>
      <w:r w:rsidR="00C42566">
        <w:rPr>
          <w:rFonts w:ascii="Arial" w:hAnsi="Arial" w:cs="Arial"/>
          <w:color w:val="000000"/>
        </w:rPr>
        <w:t xml:space="preserve"> </w:t>
      </w:r>
      <w:r>
        <w:rPr>
          <w:rFonts w:ascii="Arial" w:hAnsi="Arial" w:cs="Arial"/>
          <w:b/>
          <w:bCs/>
          <w:color w:val="000000"/>
        </w:rPr>
        <w:t xml:space="preserve">WVfM Index </w:t>
      </w:r>
      <w:r>
        <w:rPr>
          <w:rFonts w:ascii="Arial" w:hAnsi="Arial" w:cs="Arial"/>
          <w:color w:val="000000"/>
        </w:rPr>
        <w:t xml:space="preserve">the weighting to be applied to quality criteria is 35% and the </w:t>
      </w:r>
      <w:r>
        <w:rPr>
          <w:rFonts w:ascii="Arial" w:hAnsi="Arial" w:cs="Arial"/>
          <w:color w:val="000000"/>
        </w:rPr>
        <w:lastRenderedPageBreak/>
        <w:t xml:space="preserve">weighting applied to price is 65%. While the Index will be mainly influenced by the tender price the influence of the quality of the tender as evaluated herein is significant.   </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D10.  The </w:t>
      </w:r>
      <w:r>
        <w:rPr>
          <w:rFonts w:ascii="Arial" w:hAnsi="Arial" w:cs="Arial"/>
          <w:b/>
          <w:bCs/>
          <w:color w:val="000000"/>
        </w:rPr>
        <w:t>Weighted Value for Money (WVfM)Index</w:t>
      </w:r>
      <w:r>
        <w:rPr>
          <w:rFonts w:ascii="Arial" w:hAnsi="Arial" w:cs="Arial"/>
          <w:color w:val="000000"/>
        </w:rPr>
        <w:t xml:space="preserve"> formula to be used is:  </w:t>
      </w:r>
    </w:p>
    <w:p w:rsidR="00B244B8" w:rsidRDefault="00B244B8">
      <w:pPr>
        <w:widowControl w:val="0"/>
        <w:autoSpaceDE w:val="0"/>
        <w:autoSpaceDN w:val="0"/>
        <w:adjustRightInd w:val="0"/>
        <w:spacing w:after="60" w:line="240" w:lineRule="auto"/>
        <w:ind w:left="120"/>
        <w:rPr>
          <w:rFonts w:ascii="Arial" w:hAnsi="Arial" w:cs="Arial"/>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1660"/>
        <w:gridCol w:w="1660"/>
        <w:gridCol w:w="1660"/>
        <w:gridCol w:w="1660"/>
        <w:gridCol w:w="1660"/>
        <w:gridCol w:w="1660"/>
      </w:tblGrid>
      <w:tr w:rsidR="00B244B8" w:rsidRPr="00971633">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60" w:line="240" w:lineRule="auto"/>
              <w:ind w:left="108"/>
              <w:rPr>
                <w:rFonts w:ascii="Arial" w:hAnsi="Arial" w:cs="Arial"/>
                <w:sz w:val="24"/>
                <w:szCs w:val="24"/>
              </w:rPr>
            </w:pPr>
            <w:r w:rsidRPr="00971633">
              <w:rPr>
                <w:rFonts w:ascii="Arial" w:hAnsi="Arial" w:cs="Arial"/>
                <w:b/>
                <w:bCs/>
                <w:color w:val="000000"/>
              </w:rPr>
              <w:t>wQ/wP</w:t>
            </w: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971633">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60" w:line="240" w:lineRule="auto"/>
              <w:ind w:left="108"/>
              <w:rPr>
                <w:rFonts w:ascii="Arial" w:hAnsi="Arial" w:cs="Arial"/>
                <w:sz w:val="24"/>
                <w:szCs w:val="24"/>
              </w:rPr>
            </w:pPr>
            <w:r w:rsidRPr="00971633">
              <w:rPr>
                <w:rFonts w:ascii="Arial" w:hAnsi="Arial" w:cs="Arial"/>
                <w:b/>
                <w:bCs/>
                <w:color w:val="000000"/>
              </w:rPr>
              <w:t>QualityScore</w:t>
            </w: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971633">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60" w:line="240" w:lineRule="auto"/>
              <w:ind w:left="108"/>
              <w:rPr>
                <w:rFonts w:ascii="Arial" w:hAnsi="Arial" w:cs="Arial"/>
                <w:b/>
                <w:bCs/>
                <w:color w:val="000000"/>
              </w:rPr>
            </w:pPr>
            <w:r w:rsidRPr="00971633">
              <w:rPr>
                <w:rFonts w:ascii="Arial" w:hAnsi="Arial" w:cs="Arial"/>
                <w:b/>
                <w:bCs/>
                <w:color w:val="000000"/>
              </w:rPr>
              <w:t xml:space="preserve">WVfM Index </w:t>
            </w:r>
          </w:p>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60" w:line="240" w:lineRule="auto"/>
              <w:ind w:left="108"/>
              <w:rPr>
                <w:rFonts w:ascii="Arial" w:hAnsi="Arial" w:cs="Arial"/>
                <w:sz w:val="24"/>
                <w:szCs w:val="24"/>
              </w:rPr>
            </w:pPr>
            <w:r w:rsidRPr="00971633">
              <w:rPr>
                <w:rFonts w:ascii="Arial" w:hAnsi="Arial" w:cs="Arial"/>
                <w:b/>
                <w:bCs/>
                <w:color w:val="000000"/>
              </w:rPr>
              <w:t>=</w:t>
            </w: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60" w:line="240" w:lineRule="auto"/>
              <w:ind w:left="108"/>
              <w:rPr>
                <w:rFonts w:ascii="Arial" w:hAnsi="Arial" w:cs="Arial"/>
                <w:sz w:val="24"/>
                <w:szCs w:val="24"/>
              </w:rPr>
            </w:pPr>
            <w:r w:rsidRPr="00971633">
              <w:rPr>
                <w:rFonts w:ascii="Arial" w:hAnsi="Arial" w:cs="Arial"/>
                <w:b/>
                <w:bCs/>
                <w:color w:val="000000"/>
              </w:rPr>
              <w:t>__________</w:t>
            </w: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60" w:line="240" w:lineRule="auto"/>
              <w:ind w:left="108"/>
              <w:rPr>
                <w:rFonts w:ascii="Arial" w:hAnsi="Arial" w:cs="Arial"/>
                <w:sz w:val="24"/>
                <w:szCs w:val="24"/>
              </w:rPr>
            </w:pPr>
            <w:r w:rsidRPr="00971633">
              <w:rPr>
                <w:rFonts w:ascii="Arial" w:hAnsi="Arial" w:cs="Arial"/>
                <w:b/>
                <w:bCs/>
                <w:color w:val="000000"/>
              </w:rPr>
              <w:t>x</w:t>
            </w: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60" w:line="240" w:lineRule="auto"/>
              <w:ind w:left="108"/>
              <w:rPr>
                <w:rFonts w:ascii="Arial" w:hAnsi="Arial" w:cs="Arial"/>
                <w:sz w:val="24"/>
                <w:szCs w:val="24"/>
              </w:rPr>
            </w:pPr>
            <w:r w:rsidRPr="00971633">
              <w:rPr>
                <w:rFonts w:ascii="Arial" w:hAnsi="Arial" w:cs="Arial"/>
                <w:b/>
                <w:bCs/>
                <w:color w:val="000000"/>
              </w:rPr>
              <w:t>100,000</w:t>
            </w:r>
          </w:p>
        </w:tc>
      </w:tr>
      <w:tr w:rsidR="00B244B8" w:rsidRPr="00971633">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60" w:line="240" w:lineRule="auto"/>
              <w:ind w:left="108"/>
              <w:rPr>
                <w:rFonts w:ascii="Arial" w:hAnsi="Arial" w:cs="Arial"/>
                <w:sz w:val="24"/>
                <w:szCs w:val="24"/>
              </w:rPr>
            </w:pPr>
            <w:r w:rsidRPr="00971633">
              <w:rPr>
                <w:rFonts w:ascii="Arial" w:hAnsi="Arial" w:cs="Arial"/>
                <w:b/>
                <w:bCs/>
                <w:color w:val="000000"/>
              </w:rPr>
              <w:t>TenderPrice</w:t>
            </w: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c>
          <w:tcPr>
            <w:tcW w:w="1660" w:type="dxa"/>
            <w:tcBorders>
              <w:top w:val="nil"/>
              <w:left w:val="nil"/>
              <w:bottom w:val="nil"/>
              <w:right w:val="nil"/>
            </w:tcBorders>
            <w:shd w:val="clear" w:color="auto" w:fill="FFFFFF"/>
          </w:tcPr>
          <w:p w:rsidR="00B244B8" w:rsidRPr="00971633" w:rsidRDefault="00B244B8">
            <w:pPr>
              <w:widowControl w:val="0"/>
              <w:autoSpaceDE w:val="0"/>
              <w:autoSpaceDN w:val="0"/>
              <w:adjustRightInd w:val="0"/>
              <w:spacing w:after="0" w:line="240" w:lineRule="auto"/>
              <w:ind w:left="108"/>
              <w:rPr>
                <w:rFonts w:ascii="Arial" w:hAnsi="Arial" w:cs="Arial"/>
                <w:sz w:val="24"/>
                <w:szCs w:val="24"/>
              </w:rPr>
            </w:pPr>
          </w:p>
        </w:tc>
      </w:tr>
    </w:tbl>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D11. And the </w:t>
      </w:r>
      <w:r>
        <w:rPr>
          <w:rFonts w:ascii="Arial" w:hAnsi="Arial" w:cs="Arial"/>
          <w:b/>
          <w:bCs/>
          <w:color w:val="000000"/>
        </w:rPr>
        <w:t>WVfM</w:t>
      </w:r>
      <w:r>
        <w:rPr>
          <w:rFonts w:ascii="Arial" w:hAnsi="Arial" w:cs="Arial"/>
          <w:color w:val="000000"/>
        </w:rPr>
        <w:t xml:space="preserve"> Index shall be calculated as follows: </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First, </w:t>
      </w:r>
      <w:r>
        <w:rPr>
          <w:rFonts w:ascii="Arial" w:hAnsi="Arial" w:cs="Arial"/>
          <w:b/>
          <w:bCs/>
          <w:color w:val="000000"/>
        </w:rPr>
        <w:t>wQ/wP</w:t>
      </w:r>
      <w:r>
        <w:rPr>
          <w:rFonts w:ascii="Arial" w:hAnsi="Arial" w:cs="Arial"/>
          <w:color w:val="000000"/>
        </w:rPr>
        <w:t xml:space="preserve">is calculated by dividing </w:t>
      </w:r>
      <w:r>
        <w:rPr>
          <w:rFonts w:ascii="Arial" w:hAnsi="Arial" w:cs="Arial"/>
          <w:b/>
          <w:bCs/>
          <w:color w:val="000000"/>
        </w:rPr>
        <w:t>wQ</w:t>
      </w:r>
      <w:r>
        <w:rPr>
          <w:rFonts w:ascii="Arial" w:hAnsi="Arial" w:cs="Arial"/>
          <w:color w:val="000000"/>
        </w:rPr>
        <w:t xml:space="preserve"> by </w:t>
      </w:r>
      <w:r>
        <w:rPr>
          <w:rFonts w:ascii="Arial" w:hAnsi="Arial" w:cs="Arial"/>
          <w:b/>
          <w:bCs/>
          <w:color w:val="000000"/>
        </w:rPr>
        <w:t>wP</w:t>
      </w:r>
      <w:r>
        <w:rPr>
          <w:rFonts w:ascii="Arial" w:hAnsi="Arial" w:cs="Arial"/>
          <w:color w:val="000000"/>
        </w:rPr>
        <w:t>, rounded to 5 decimal places.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QualityScore</w:t>
      </w:r>
      <w:r>
        <w:rPr>
          <w:rFonts w:ascii="Arial" w:hAnsi="Arial" w:cs="Arial"/>
          <w:color w:val="000000"/>
        </w:rPr>
        <w:t xml:space="preserve"> (the base) to the power of </w:t>
      </w:r>
      <w:r>
        <w:rPr>
          <w:rFonts w:ascii="Arial" w:hAnsi="Arial" w:cs="Arial"/>
          <w:b/>
          <w:bCs/>
          <w:color w:val="000000"/>
        </w:rPr>
        <w:t>wQ/wP</w:t>
      </w:r>
      <w:r>
        <w:rPr>
          <w:rFonts w:ascii="Arial" w:hAnsi="Arial" w:cs="Arial"/>
          <w:color w:val="000000"/>
        </w:rPr>
        <w:t>(the exponent)is calculated, and rounded to 5 decimal places</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which is then divided by the </w:t>
      </w:r>
      <w:r>
        <w:rPr>
          <w:rFonts w:ascii="Arial" w:hAnsi="Arial" w:cs="Arial"/>
          <w:b/>
          <w:bCs/>
          <w:color w:val="000000"/>
        </w:rPr>
        <w:t>TenderPrice</w:t>
      </w:r>
      <w:r>
        <w:rPr>
          <w:rFonts w:ascii="Arial" w:hAnsi="Arial" w:cs="Arial"/>
          <w:color w:val="000000"/>
        </w:rPr>
        <w:t xml:space="preserve">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which then is multiplied by 100,000 </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which is then rounded to 2 decimal places  </w:t>
      </w:r>
    </w:p>
    <w:p w:rsidR="00B244B8" w:rsidRDefault="00B244B8">
      <w:pPr>
        <w:widowControl w:val="0"/>
        <w:autoSpaceDE w:val="0"/>
        <w:autoSpaceDN w:val="0"/>
        <w:adjustRightInd w:val="0"/>
        <w:spacing w:after="60" w:line="240" w:lineRule="auto"/>
        <w:ind w:left="120"/>
        <w:rPr>
          <w:rFonts w:ascii="Arial" w:hAnsi="Arial" w:cs="Arial"/>
          <w:sz w:val="24"/>
          <w:szCs w:val="24"/>
        </w:rPr>
      </w:pP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where</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r>
        <w:rPr>
          <w:rFonts w:ascii="Arial" w:hAnsi="Arial" w:cs="Arial"/>
          <w:b/>
          <w:bCs/>
          <w:color w:val="000000"/>
        </w:rPr>
        <w:t>QualityScore</w:t>
      </w:r>
      <w:r>
        <w:rPr>
          <w:rFonts w:ascii="Arial" w:hAnsi="Arial" w:cs="Arial"/>
          <w:color w:val="000000"/>
        </w:rPr>
        <w:t xml:space="preserve">' is the </w:t>
      </w:r>
      <w:r>
        <w:rPr>
          <w:rFonts w:ascii="Arial" w:hAnsi="Arial" w:cs="Arial"/>
          <w:b/>
          <w:bCs/>
          <w:color w:val="000000"/>
        </w:rPr>
        <w:t>Quality%</w:t>
      </w:r>
      <w:r>
        <w:rPr>
          <w:rFonts w:ascii="Arial" w:hAnsi="Arial" w:cs="Arial"/>
          <w:color w:val="000000"/>
        </w:rPr>
        <w:t xml:space="preserve"> x 100</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'wQ</w:t>
      </w:r>
      <w:r>
        <w:rPr>
          <w:rFonts w:ascii="Arial" w:hAnsi="Arial" w:cs="Arial"/>
          <w:color w:val="000000"/>
        </w:rPr>
        <w:t>' = weighting of quality criteria = 35%</w:t>
      </w:r>
    </w:p>
    <w:p w:rsidR="00B244B8" w:rsidRDefault="00B244B8">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'wP</w:t>
      </w:r>
      <w:r>
        <w:rPr>
          <w:rFonts w:ascii="Arial" w:hAnsi="Arial" w:cs="Arial"/>
          <w:color w:val="000000"/>
        </w:rPr>
        <w:t xml:space="preserve">' = weighting applied to price = 65%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w:t>
      </w:r>
      <w:r w:rsidRPr="00567B71">
        <w:rPr>
          <w:rFonts w:ascii="Arial" w:hAnsi="Arial" w:cs="Arial"/>
          <w:b/>
          <w:bCs/>
          <w:color w:val="000000"/>
        </w:rPr>
        <w:t>TenderPrice’</w:t>
      </w:r>
      <w:r w:rsidRPr="00567B71">
        <w:rPr>
          <w:rFonts w:ascii="Arial" w:hAnsi="Arial" w:cs="Arial"/>
          <w:color w:val="000000"/>
        </w:rPr>
        <w:t xml:space="preserve"> is the sum of the 5 prices offered as to the Schedule 2 (Schedule of Requirements) items as follows:</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Core Requirements - Line Item 1 (re. CSI Cabin </w:t>
      </w:r>
      <w:r w:rsidR="0099055C" w:rsidRPr="00567B71">
        <w:rPr>
          <w:rFonts w:ascii="Arial" w:hAnsi="Arial" w:cs="Arial"/>
          <w:color w:val="000000"/>
        </w:rPr>
        <w:t xml:space="preserve">[Text redacted under the Military sensitive technical information exemption] </w:t>
      </w:r>
      <w:r w:rsidRPr="00567B71">
        <w:rPr>
          <w:rFonts w:ascii="Arial" w:hAnsi="Arial" w:cs="Arial"/>
          <w:color w:val="000000"/>
        </w:rPr>
        <w:t>- provision)</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Core Requirements - Line Item 2 (re. CSI Cabin </w:t>
      </w:r>
      <w:r w:rsidR="0099055C" w:rsidRPr="00567B71">
        <w:rPr>
          <w:rFonts w:ascii="Arial" w:hAnsi="Arial" w:cs="Arial"/>
          <w:color w:val="000000"/>
        </w:rPr>
        <w:t xml:space="preserve">[Text redacted under the Military sensitive technical information exemption] </w:t>
      </w:r>
      <w:r w:rsidRPr="00567B71">
        <w:rPr>
          <w:rFonts w:ascii="Arial" w:hAnsi="Arial" w:cs="Arial"/>
          <w:color w:val="000000"/>
        </w:rPr>
        <w:t>- support)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Core Requirements - Line Item 3 (re. </w:t>
      </w:r>
      <w:r w:rsidR="0099055C" w:rsidRPr="00567B71">
        <w:rPr>
          <w:rFonts w:ascii="Arial" w:hAnsi="Arial" w:cs="Arial"/>
          <w:color w:val="000000"/>
        </w:rPr>
        <w:t xml:space="preserve">[Text redacted under the Military sensitive technical information exemption] </w:t>
      </w:r>
      <w:r w:rsidRPr="00567B71">
        <w:rPr>
          <w:rFonts w:ascii="Arial" w:hAnsi="Arial" w:cs="Arial"/>
          <w:color w:val="000000"/>
        </w:rPr>
        <w:t>cabin - inspection)</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Optional Requirements - Line Item 1 (re. CSI Cabin </w:t>
      </w:r>
      <w:r w:rsidR="000E0956" w:rsidRPr="00567B71">
        <w:rPr>
          <w:rFonts w:ascii="Arial" w:hAnsi="Arial" w:cs="Arial"/>
          <w:color w:val="000000"/>
        </w:rPr>
        <w:t xml:space="preserve">[Text redacted under the Military sensitive technical information exemption] </w:t>
      </w:r>
      <w:r w:rsidRPr="00567B71">
        <w:rPr>
          <w:rFonts w:ascii="Arial" w:hAnsi="Arial" w:cs="Arial"/>
          <w:color w:val="000000"/>
        </w:rPr>
        <w:t>site - provision)</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Optional Requirements - Line Item 2 (re. CSI Cabin </w:t>
      </w:r>
      <w:r w:rsidR="000E0956" w:rsidRPr="00567B71">
        <w:rPr>
          <w:rFonts w:ascii="Arial" w:hAnsi="Arial" w:cs="Arial"/>
          <w:color w:val="000000"/>
        </w:rPr>
        <w:t xml:space="preserve">[Text redacted under the Military sensitive technical information exemption] </w:t>
      </w:r>
      <w:r w:rsidRPr="00567B71">
        <w:rPr>
          <w:rFonts w:ascii="Arial" w:hAnsi="Arial" w:cs="Arial"/>
          <w:color w:val="000000"/>
        </w:rPr>
        <w:t>site - support)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D12. Subject to the other provisions of this ITT the Contract shall be awarded to the Tenderer with the tender found to have the highest </w:t>
      </w:r>
      <w:r w:rsidRPr="00567B71">
        <w:rPr>
          <w:rFonts w:ascii="Arial" w:hAnsi="Arial" w:cs="Arial"/>
          <w:b/>
          <w:bCs/>
          <w:color w:val="000000"/>
        </w:rPr>
        <w:t>Weighted Value for Money (WVfM) Index</w:t>
      </w:r>
      <w:r w:rsidRPr="00567B71">
        <w:rPr>
          <w:rFonts w:ascii="Arial" w:hAnsi="Arial" w:cs="Arial"/>
          <w:color w:val="000000"/>
        </w:rPr>
        <w:t xml:space="preserve"> of the compliant tenders received.</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 xml:space="preserve">D13.  In the event of two or more Tenders being given the same WVfM Index the winning Tender shall be the Tender with the highest </w:t>
      </w:r>
      <w:r w:rsidRPr="00567B71">
        <w:rPr>
          <w:rFonts w:ascii="Arial" w:hAnsi="Arial" w:cs="Arial"/>
          <w:b/>
          <w:bCs/>
          <w:color w:val="000000"/>
        </w:rPr>
        <w:t>Overall Quality Percentage Score</w:t>
      </w:r>
      <w:r w:rsidRPr="00567B71">
        <w:rPr>
          <w:rFonts w:ascii="Arial" w:hAnsi="Arial" w:cs="Arial"/>
          <w:color w:val="000000"/>
        </w:rPr>
        <w:t xml:space="preserve"> (</w:t>
      </w:r>
      <w:r w:rsidRPr="00567B71">
        <w:rPr>
          <w:rFonts w:ascii="Arial" w:hAnsi="Arial" w:cs="Arial"/>
          <w:b/>
          <w:bCs/>
          <w:color w:val="000000"/>
        </w:rPr>
        <w:t>'Quality%</w:t>
      </w:r>
      <w:r w:rsidRPr="00567B71">
        <w:rPr>
          <w:rFonts w:ascii="Arial" w:hAnsi="Arial" w:cs="Arial"/>
          <w:color w:val="000000"/>
        </w:rPr>
        <w:t>')</w:t>
      </w:r>
      <w:r w:rsidR="00BF392D" w:rsidRPr="00567B71">
        <w:rPr>
          <w:rFonts w:ascii="Arial" w:hAnsi="Arial" w:cs="Arial"/>
          <w:color w:val="000000"/>
        </w:rPr>
        <w:br w:type="page"/>
      </w:r>
      <w:r w:rsidRPr="00567B71">
        <w:rPr>
          <w:rFonts w:ascii="Arial" w:hAnsi="Arial" w:cs="Arial"/>
          <w:color w:val="000000"/>
        </w:rPr>
        <w:lastRenderedPageBreak/>
        <w:t xml:space="preserve">D14. Mandatory Criteria </w:t>
      </w:r>
    </w:p>
    <w:tbl>
      <w:tblPr>
        <w:tblW w:w="0" w:type="auto"/>
        <w:tblInd w:w="130" w:type="dxa"/>
        <w:tblLayout w:type="fixed"/>
        <w:tblCellMar>
          <w:left w:w="0" w:type="dxa"/>
          <w:right w:w="0" w:type="dxa"/>
        </w:tblCellMar>
        <w:tblLook w:val="0000" w:firstRow="0" w:lastRow="0" w:firstColumn="0" w:lastColumn="0" w:noHBand="0" w:noVBand="0"/>
      </w:tblPr>
      <w:tblGrid>
        <w:gridCol w:w="5000"/>
        <w:gridCol w:w="4378"/>
      </w:tblGrid>
      <w:tr w:rsidR="00B244B8" w:rsidRPr="00567B71" w:rsidTr="005E6737">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18" w:right="10"/>
              <w:rPr>
                <w:rFonts w:ascii="Arial" w:hAnsi="Arial" w:cs="Arial"/>
                <w:sz w:val="24"/>
                <w:szCs w:val="24"/>
              </w:rPr>
            </w:pPr>
            <w:r w:rsidRPr="00567B71">
              <w:rPr>
                <w:rFonts w:ascii="Arial" w:hAnsi="Arial" w:cs="Arial"/>
                <w:color w:val="000000"/>
              </w:rPr>
              <w:t xml:space="preserve">Full completion of DEFFORM 47ST </w:t>
            </w:r>
            <w:r w:rsidRPr="00567B71">
              <w:rPr>
                <w:rFonts w:ascii="Arial" w:hAnsi="Arial" w:cs="Arial"/>
                <w:b/>
                <w:bCs/>
                <w:color w:val="000000"/>
              </w:rPr>
              <w:t>Annex A</w:t>
            </w:r>
            <w:r w:rsidRPr="00567B71">
              <w:rPr>
                <w:rFonts w:ascii="Arial" w:hAnsi="Arial" w:cs="Arial"/>
                <w:color w:val="000000"/>
              </w:rPr>
              <w:t xml:space="preserve"> (Offer) with any required supporting information etc.</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18" w:right="10"/>
              <w:rPr>
                <w:rFonts w:ascii="Arial" w:hAnsi="Arial" w:cs="Arial"/>
                <w:sz w:val="24"/>
                <w:szCs w:val="24"/>
              </w:rPr>
            </w:pPr>
            <w:r w:rsidRPr="00567B71">
              <w:rPr>
                <w:rFonts w:ascii="Arial" w:hAnsi="Arial" w:cs="Arial"/>
                <w:color w:val="000000"/>
              </w:rPr>
              <w:t xml:space="preserve">Pass / Fail  </w:t>
            </w:r>
          </w:p>
        </w:tc>
      </w:tr>
      <w:tr w:rsidR="00B244B8" w:rsidRPr="00567B71" w:rsidTr="005E6737">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18" w:right="10"/>
              <w:rPr>
                <w:rFonts w:ascii="Arial" w:hAnsi="Arial" w:cs="Arial"/>
                <w:sz w:val="24"/>
                <w:szCs w:val="24"/>
              </w:rPr>
            </w:pPr>
            <w:r w:rsidRPr="00567B71">
              <w:rPr>
                <w:rFonts w:ascii="Arial" w:hAnsi="Arial" w:cs="Arial"/>
                <w:color w:val="000000"/>
              </w:rPr>
              <w:t xml:space="preserve">Minimum technical requirements met - as evidenced by completion of DEFFORM 47 </w:t>
            </w:r>
            <w:r w:rsidRPr="00567B71">
              <w:rPr>
                <w:rFonts w:ascii="Arial" w:hAnsi="Arial" w:cs="Arial"/>
                <w:b/>
                <w:bCs/>
                <w:color w:val="000000"/>
              </w:rPr>
              <w:t>Annex C</w:t>
            </w:r>
            <w:r w:rsidRPr="00567B71">
              <w:rPr>
                <w:rFonts w:ascii="Arial" w:hAnsi="Arial" w:cs="Arial"/>
                <w:color w:val="000000"/>
              </w:rPr>
              <w:t xml:space="preserve"> Technical Compliance Matrix with all items compliant </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18" w:right="10"/>
              <w:rPr>
                <w:rFonts w:ascii="Arial" w:hAnsi="Arial" w:cs="Arial"/>
                <w:sz w:val="24"/>
                <w:szCs w:val="24"/>
              </w:rPr>
            </w:pPr>
            <w:r w:rsidRPr="00567B71">
              <w:rPr>
                <w:rFonts w:ascii="Arial" w:hAnsi="Arial" w:cs="Arial"/>
                <w:color w:val="000000"/>
              </w:rPr>
              <w:t xml:space="preserve">Pass / Fail </w:t>
            </w:r>
          </w:p>
        </w:tc>
      </w:tr>
      <w:tr w:rsidR="00B244B8" w:rsidRPr="00567B71" w:rsidTr="005E6737">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18" w:right="10"/>
              <w:rPr>
                <w:rFonts w:ascii="Arial" w:hAnsi="Arial" w:cs="Arial"/>
                <w:sz w:val="24"/>
                <w:szCs w:val="24"/>
              </w:rPr>
            </w:pPr>
            <w:r w:rsidRPr="00567B71">
              <w:rPr>
                <w:rFonts w:ascii="Arial" w:hAnsi="Arial" w:cs="Arial"/>
                <w:color w:val="000000"/>
              </w:rPr>
              <w:t xml:space="preserve">Compliance with the Terms and Conditions - as evidenced by completion of the DEFFORM 47 </w:t>
            </w:r>
            <w:r w:rsidRPr="00567B71">
              <w:rPr>
                <w:rFonts w:ascii="Arial" w:hAnsi="Arial" w:cs="Arial"/>
                <w:b/>
                <w:bCs/>
                <w:color w:val="000000"/>
              </w:rPr>
              <w:t>Annex B</w:t>
            </w:r>
            <w:r w:rsidRPr="00567B71">
              <w:rPr>
                <w:rFonts w:ascii="Arial" w:hAnsi="Arial" w:cs="Arial"/>
                <w:color w:val="000000"/>
              </w:rPr>
              <w:t xml:space="preserve"> Commercial Compliance Matrix with all items compliant</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18" w:right="10"/>
              <w:rPr>
                <w:rFonts w:ascii="Arial" w:hAnsi="Arial" w:cs="Arial"/>
                <w:sz w:val="24"/>
                <w:szCs w:val="24"/>
              </w:rPr>
            </w:pPr>
            <w:r w:rsidRPr="00567B71">
              <w:rPr>
                <w:rFonts w:ascii="Arial" w:hAnsi="Arial" w:cs="Arial"/>
                <w:color w:val="000000"/>
              </w:rPr>
              <w:t xml:space="preserve">Pass / Fail </w:t>
            </w:r>
          </w:p>
        </w:tc>
      </w:tr>
      <w:tr w:rsidR="00B244B8" w:rsidRPr="00567B71" w:rsidTr="005E6737">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18" w:right="10"/>
              <w:rPr>
                <w:rFonts w:ascii="Arial" w:hAnsi="Arial" w:cs="Arial"/>
                <w:sz w:val="24"/>
                <w:szCs w:val="24"/>
              </w:rPr>
            </w:pPr>
            <w:r w:rsidRPr="00567B71">
              <w:rPr>
                <w:rFonts w:ascii="Arial" w:hAnsi="Arial" w:cs="Arial"/>
                <w:color w:val="000000"/>
              </w:rPr>
              <w:t>Compliance with DEFCON 658 (SC2) Cyber (11/17) including compliance with security controls in DEFSTAN 05-138</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18" w:right="10"/>
              <w:rPr>
                <w:rFonts w:ascii="Arial" w:hAnsi="Arial" w:cs="Arial"/>
                <w:sz w:val="24"/>
                <w:szCs w:val="24"/>
              </w:rPr>
            </w:pPr>
            <w:r w:rsidRPr="00567B71">
              <w:rPr>
                <w:rFonts w:ascii="Arial" w:hAnsi="Arial" w:cs="Arial"/>
                <w:color w:val="000000"/>
              </w:rPr>
              <w:t xml:space="preserve">Pass / Fail </w:t>
            </w:r>
          </w:p>
        </w:tc>
      </w:tr>
    </w:tbl>
    <w:p w:rsidR="00B244B8" w:rsidRPr="00567B71" w:rsidRDefault="00B244B8">
      <w:pPr>
        <w:widowControl w:val="0"/>
        <w:autoSpaceDE w:val="0"/>
        <w:autoSpaceDN w:val="0"/>
        <w:adjustRightInd w:val="0"/>
        <w:spacing w:before="240" w:after="300" w:line="240" w:lineRule="auto"/>
        <w:ind w:left="120"/>
        <w:rPr>
          <w:rFonts w:ascii="Arial" w:hAnsi="Arial" w:cs="Arial"/>
          <w:sz w:val="24"/>
          <w:szCs w:val="24"/>
        </w:rPr>
      </w:pPr>
      <w:r w:rsidRPr="00567B71">
        <w:rPr>
          <w:rFonts w:ascii="Arial" w:hAnsi="Arial" w:cs="Arial"/>
          <w:color w:val="000000"/>
        </w:rPr>
        <w:t xml:space="preserve">Your Tender Response must include a Cyber Implementation Plan (CIP) detailing steps that would be taken to meet necessary Cyber controls. A CIP is required as part of the evidence to satisfy DEFCON 658 (SC2) Cyber (11/17) and DEFSTAN 05/138. The Cyber Risk for this requirement has been identified as </w:t>
      </w:r>
      <w:r w:rsidR="00734B52" w:rsidRPr="00567B71">
        <w:rPr>
          <w:rFonts w:ascii="Arial" w:hAnsi="Arial" w:cs="Arial"/>
          <w:color w:val="000000"/>
        </w:rPr>
        <w:t>[Text redacted under the Military sensitive technical information exemption]</w:t>
      </w:r>
      <w:r w:rsidRPr="00567B71">
        <w:rPr>
          <w:rFonts w:ascii="Arial" w:hAnsi="Arial" w:cs="Arial"/>
          <w:color w:val="000000"/>
        </w:rPr>
        <w:t xml:space="preserve">. The Cyber Risk Reference Code is </w:t>
      </w:r>
      <w:r w:rsidR="00734B52" w:rsidRPr="00567B71">
        <w:rPr>
          <w:rFonts w:ascii="Arial" w:hAnsi="Arial" w:cs="Arial"/>
          <w:color w:val="000000"/>
        </w:rPr>
        <w:t>[Text redacted under the Military sensitive technical information exemption]</w:t>
      </w:r>
      <w:r w:rsidRPr="00567B71">
        <w:rPr>
          <w:rFonts w:ascii="Arial" w:hAnsi="Arial" w:cs="Arial"/>
          <w:color w:val="000000"/>
        </w:rPr>
        <w:t>.</w:t>
      </w:r>
    </w:p>
    <w:p w:rsidR="00B244B8" w:rsidRPr="00567B71" w:rsidRDefault="00B244B8" w:rsidP="00BD7A4D">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Failure to meet the Mandatory Criteria will result in the Authority being unable to award a contract to you.</w:t>
      </w:r>
      <w:bookmarkStart w:id="7" w:name="_Toc501022446_1_7"/>
      <w:r w:rsidR="00B41A59" w:rsidRPr="00567B71">
        <w:rPr>
          <w:rFonts w:ascii="Arial" w:hAnsi="Arial" w:cs="Arial"/>
          <w:b/>
          <w:bCs/>
          <w:color w:val="000000"/>
        </w:rPr>
        <w:br w:type="page"/>
      </w:r>
      <w:r w:rsidRPr="00567B71">
        <w:rPr>
          <w:rFonts w:ascii="Arial" w:hAnsi="Arial" w:cs="Arial"/>
          <w:b/>
          <w:bCs/>
          <w:color w:val="000000"/>
        </w:rPr>
        <w:lastRenderedPageBreak/>
        <w:t>Section E - Instructions on Submitting Tenders</w:t>
      </w:r>
      <w:bookmarkEnd w:id="7"/>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Submission of your Tender</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E1.</w:t>
      </w:r>
      <w:r w:rsidR="00BD7A4D" w:rsidRPr="00567B71">
        <w:rPr>
          <w:rFonts w:ascii="Arial" w:hAnsi="Arial" w:cs="Arial"/>
          <w:color w:val="000000"/>
        </w:rPr>
        <w:t xml:space="preserve"> </w:t>
      </w:r>
      <w:r w:rsidRPr="00567B71">
        <w:rPr>
          <w:rFonts w:ascii="Arial" w:hAnsi="Arial" w:cs="Arial"/>
          <w:color w:val="000000"/>
        </w:rPr>
        <w:t>Your Tender must be submitted electronically via the AWARD® Virtual Tender Board by. The Authority reserves the right to reject any Tender received after the stated date and time.  Hard copy, paper or delivered digital Tenders (e.g. DVD) are no longer required and will not be accepted by the Authority.  Tenderers are required to submit an electronic online Tender response to. You must provide one priced copy of your Tender and one unpriced copy. You should ensure that there are no prices present in your unpriced copy.</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 xml:space="preserve">E2. You must ensure that your DEFFORM 47 Annex A is signed, scanned and uploaded to AWARD® with your Tender as a PDF. Your Tender must be compatible with MSWord and other MSOffice applications.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E3. Tenderers will receive AWARD® login details no later than 5 working days before the Tender submission date.  Once logged into the AWARD® service, uploading and submission instructions will be readily available.  Login details will be sent via two separate automatically generated emails.  Tenderers should ensure their local mail application settings allow receipt of computer-generated emails.</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 xml:space="preserve">E4. AWARD® is security accredited to OFFICIAL-SENSITIVE. Material that is protectively marked above this classification must not be uploaded.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 xml:space="preserve">E5. If you intend to upload any ITAR or Export Controlled information as part of your Tender, you must notify the Commercial Officer before you upload your Tender to AWARD®.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E6.</w:t>
      </w:r>
      <w:r w:rsidR="00BD7A4D" w:rsidRPr="00567B71">
        <w:rPr>
          <w:rFonts w:ascii="Arial" w:hAnsi="Arial" w:cs="Arial"/>
          <w:color w:val="000000"/>
        </w:rPr>
        <w:t xml:space="preserve"> </w:t>
      </w:r>
      <w:r w:rsidRPr="00567B71">
        <w:rPr>
          <w:rFonts w:ascii="Arial" w:hAnsi="Arial" w:cs="Arial"/>
          <w:color w:val="000000"/>
        </w:rPr>
        <w:t xml:space="preserve">If you have any difficulty accessing the AWARD® service or if you have any questions with regards to the tendering exercise itself, please contact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Lots</w:t>
      </w:r>
    </w:p>
    <w:p w:rsidR="00B244B8" w:rsidRPr="00567B71" w:rsidRDefault="00B41A59">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E7. Not applicable</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b/>
          <w:bCs/>
          <w:color w:val="000000"/>
        </w:rPr>
      </w:pPr>
      <w:r w:rsidRPr="00567B71">
        <w:rPr>
          <w:rFonts w:ascii="Arial" w:hAnsi="Arial" w:cs="Arial"/>
          <w:b/>
          <w:bCs/>
          <w:color w:val="000000"/>
        </w:rPr>
        <w:t>Variant Bids</w:t>
      </w:r>
    </w:p>
    <w:p w:rsidR="00B244B8" w:rsidRPr="00567B71" w:rsidRDefault="00B41A59">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E8. Not applicable</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Samples</w:t>
      </w:r>
    </w:p>
    <w:p w:rsidR="00B244B8" w:rsidRPr="00567B71" w:rsidRDefault="00B244B8" w:rsidP="005E6737">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E9.</w:t>
      </w:r>
      <w:r w:rsidR="00BD7A4D" w:rsidRPr="00567B71">
        <w:rPr>
          <w:rFonts w:ascii="Arial" w:hAnsi="Arial" w:cs="Arial"/>
          <w:color w:val="000000"/>
        </w:rPr>
        <w:t xml:space="preserve"> </w:t>
      </w:r>
      <w:r w:rsidR="00B41A59" w:rsidRPr="00567B71">
        <w:rPr>
          <w:rFonts w:ascii="Arial" w:hAnsi="Arial" w:cs="Arial"/>
          <w:color w:val="000000"/>
        </w:rPr>
        <w:t xml:space="preserve">Not applicable. </w:t>
      </w:r>
    </w:p>
    <w:p w:rsidR="00B244B8" w:rsidRPr="00567B71" w:rsidRDefault="00B244B8" w:rsidP="0061464D">
      <w:pPr>
        <w:widowControl w:val="0"/>
        <w:autoSpaceDE w:val="0"/>
        <w:autoSpaceDN w:val="0"/>
        <w:adjustRightInd w:val="0"/>
        <w:spacing w:after="0" w:line="240" w:lineRule="auto"/>
        <w:ind w:left="120"/>
        <w:rPr>
          <w:rFonts w:ascii="Arial" w:hAnsi="Arial" w:cs="Arial"/>
          <w:sz w:val="24"/>
          <w:szCs w:val="24"/>
        </w:rPr>
      </w:pPr>
      <w:r w:rsidRPr="00567B71">
        <w:rPr>
          <w:rFonts w:ascii="Arial" w:hAnsi="Arial" w:cs="Arial"/>
          <w:sz w:val="24"/>
          <w:szCs w:val="24"/>
        </w:rPr>
        <w:br w:type="page"/>
      </w:r>
      <w:bookmarkStart w:id="8" w:name="_Toc501022446_1_8"/>
      <w:r w:rsidRPr="00567B71">
        <w:rPr>
          <w:rFonts w:ascii="Arial" w:hAnsi="Arial" w:cs="Arial"/>
          <w:b/>
          <w:bCs/>
          <w:color w:val="000000"/>
        </w:rPr>
        <w:lastRenderedPageBreak/>
        <w:t>Section F - Conditions of Tendering</w:t>
      </w:r>
      <w:bookmarkEnd w:id="8"/>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F2. The Authority reserves the right, but is not obliged to:</w:t>
      </w:r>
    </w:p>
    <w:p w:rsidR="00B244B8" w:rsidRPr="00567B71" w:rsidRDefault="00B244B8" w:rsidP="00BD7A4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a.</w:t>
      </w:r>
      <w:r w:rsidR="00C147CD" w:rsidRPr="00567B71">
        <w:rPr>
          <w:rFonts w:ascii="Arial" w:hAnsi="Arial" w:cs="Arial"/>
          <w:color w:val="000000"/>
        </w:rPr>
        <w:t xml:space="preserve"> </w:t>
      </w:r>
      <w:r w:rsidRPr="00567B71">
        <w:rPr>
          <w:rFonts w:ascii="Arial" w:hAnsi="Arial" w:cs="Arial"/>
          <w:color w:val="000000"/>
        </w:rPr>
        <w:t xml:space="preserve">vary the terms of this ITT in accordance with applicable law; </w:t>
      </w:r>
    </w:p>
    <w:p w:rsidR="00B244B8" w:rsidRPr="00567B71" w:rsidRDefault="00B244B8" w:rsidP="00BD7A4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rsidR="00B244B8" w:rsidRPr="00567B71" w:rsidRDefault="00B244B8" w:rsidP="00BD7A4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c. visit your site;</w:t>
      </w:r>
    </w:p>
    <w:p w:rsidR="00B244B8" w:rsidRPr="00567B71" w:rsidRDefault="00B244B8" w:rsidP="00BD7A4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d. disqualify any Tenderer that submits a non-compliant Tender in accordance with the instructions or conditions of this ITT;</w:t>
      </w:r>
    </w:p>
    <w:p w:rsidR="00B244B8" w:rsidRPr="00567B71" w:rsidRDefault="00B244B8" w:rsidP="00BD7A4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e. disqualify any Tenderer that is guilty of misrepresentation in relation to its Tender, expression of interest, the dynamic PQQ or the tender process;</w:t>
      </w:r>
    </w:p>
    <w:p w:rsidR="00B244B8" w:rsidRPr="00567B71" w:rsidRDefault="00B244B8" w:rsidP="00BD7A4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 [see explanatory note 32]</w:t>
      </w:r>
    </w:p>
    <w:p w:rsidR="00B244B8" w:rsidRPr="00567B71" w:rsidRDefault="00B244B8" w:rsidP="00BD7A4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g. withdraw this ITT at any time, or choose not to award any Contract as a result of this tender process, or re-invite Tenders on the same or any alternative basis;</w:t>
      </w:r>
    </w:p>
    <w:p w:rsidR="00B244B8" w:rsidRPr="00567B71" w:rsidRDefault="00B244B8" w:rsidP="00BD7A4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 xml:space="preserve">       i.   choose not to award any Contract as a result of the current tender process;  </w:t>
      </w:r>
    </w:p>
    <w:p w:rsidR="00B244B8" w:rsidRPr="00567B71" w:rsidRDefault="00B244B8" w:rsidP="00C147CD">
      <w:pPr>
        <w:widowControl w:val="0"/>
        <w:autoSpaceDE w:val="0"/>
        <w:autoSpaceDN w:val="0"/>
        <w:adjustRightInd w:val="0"/>
        <w:spacing w:before="120" w:after="180" w:line="240" w:lineRule="auto"/>
        <w:ind w:left="851" w:hanging="731"/>
        <w:rPr>
          <w:rFonts w:ascii="Arial" w:hAnsi="Arial" w:cs="Arial"/>
          <w:sz w:val="24"/>
          <w:szCs w:val="24"/>
        </w:rPr>
      </w:pPr>
      <w:r w:rsidRPr="00567B71">
        <w:rPr>
          <w:rFonts w:ascii="Arial" w:hAnsi="Arial" w:cs="Arial"/>
          <w:color w:val="000000"/>
        </w:rPr>
        <w:t xml:space="preserve">       j.   where it is considered appropriate, ask for an explanation of the costs or price proposed in the Tender where the Tender appears to be abnormally low;</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F3.</w:t>
      </w:r>
      <w:r w:rsidR="00BD7A4D" w:rsidRPr="00567B71">
        <w:rPr>
          <w:rFonts w:ascii="Arial" w:hAnsi="Arial" w:cs="Arial"/>
          <w:color w:val="000000"/>
        </w:rPr>
        <w:t xml:space="preserve"> </w:t>
      </w:r>
      <w:r w:rsidRPr="00567B71">
        <w:rPr>
          <w:rFonts w:ascii="Arial" w:hAnsi="Arial" w:cs="Arial"/>
          <w:color w:val="000000"/>
        </w:rPr>
        <w:t>The Contract will be entered into when the Authority sends written notification of its entry into the Contract, via a DEFFORM 159. Written notification will be issued, to the address you provide, on or before the end of the validity period specified in paragraph C3.</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Conforming to the Law</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F4.</w:t>
      </w:r>
      <w:r w:rsidR="00BD7A4D" w:rsidRPr="00567B71">
        <w:rPr>
          <w:rFonts w:ascii="Arial" w:hAnsi="Arial" w:cs="Arial"/>
          <w:color w:val="000000"/>
        </w:rPr>
        <w:t xml:space="preserve"> </w:t>
      </w:r>
      <w:r w:rsidRPr="00567B71">
        <w:rPr>
          <w:rFonts w:ascii="Arial" w:hAnsi="Arial" w:cs="Arial"/>
          <w:color w:val="000000"/>
        </w:rPr>
        <w:t>You must comply with all applicable EU and UK legislation and any equivalent legislation in a third state.</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F5.</w:t>
      </w:r>
      <w:r w:rsidR="00BD7A4D" w:rsidRPr="00567B71">
        <w:rPr>
          <w:rFonts w:ascii="Arial" w:hAnsi="Arial" w:cs="Arial"/>
          <w:color w:val="000000"/>
        </w:rPr>
        <w:t xml:space="preserve"> </w:t>
      </w:r>
      <w:r w:rsidRPr="00567B71">
        <w:rPr>
          <w:rFonts w:ascii="Arial" w:hAnsi="Arial" w:cs="Arial"/>
          <w:color w:val="000000"/>
        </w:rPr>
        <w:t xml:space="preserve">Your attention is drawn to legislation relating to the canvassing of a public official, collusive behaviour and bribery.  If you act in breach of this legislation your Tender may be disqualified from this procurement.  Disqualification will be without prejudice to any civil </w:t>
      </w:r>
      <w:r w:rsidRPr="00567B71">
        <w:rPr>
          <w:rFonts w:ascii="Arial" w:hAnsi="Arial" w:cs="Arial"/>
          <w:color w:val="000000"/>
        </w:rPr>
        <w:lastRenderedPageBreak/>
        <w:t>remedy available to the Authority or any criminal liability that your conduct may attract.</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Bid Rigging and Other Illegal Practices</w:t>
      </w:r>
    </w:p>
    <w:p w:rsidR="00B244B8" w:rsidRPr="00567B71" w:rsidRDefault="00B244B8" w:rsidP="00734B52">
      <w:pPr>
        <w:widowControl w:val="0"/>
        <w:autoSpaceDE w:val="0"/>
        <w:autoSpaceDN w:val="0"/>
        <w:adjustRightInd w:val="0"/>
        <w:spacing w:after="0" w:line="240" w:lineRule="auto"/>
        <w:ind w:left="120"/>
        <w:rPr>
          <w:rFonts w:ascii="Arial" w:hAnsi="Arial" w:cs="Arial"/>
          <w:sz w:val="24"/>
          <w:szCs w:val="24"/>
        </w:rPr>
      </w:pPr>
      <w:r w:rsidRPr="00567B71">
        <w:rPr>
          <w:rFonts w:ascii="Arial" w:hAnsi="Arial" w:cs="Arial"/>
          <w:color w:val="000000"/>
        </w:rPr>
        <w:t>F6.</w:t>
      </w:r>
      <w:r w:rsidR="00BD7A4D" w:rsidRPr="00567B71">
        <w:rPr>
          <w:rFonts w:ascii="Arial" w:hAnsi="Arial" w:cs="Arial"/>
          <w:color w:val="000000"/>
        </w:rPr>
        <w:t xml:space="preserve"> </w:t>
      </w:r>
      <w:r w:rsidRPr="00567B71">
        <w:rPr>
          <w:rFonts w:ascii="Arial" w:hAnsi="Arial" w:cs="Arial"/>
          <w:color w:val="000000"/>
        </w:rPr>
        <w:t xml:space="preserve">You must report any bid rigging, fraud, bribery, corruption, or any other dishonest irregularity in connection to this tendering exercise to: </w:t>
      </w:r>
    </w:p>
    <w:p w:rsidR="00B244B8" w:rsidRPr="00567B71" w:rsidRDefault="00B244B8" w:rsidP="00734B52">
      <w:pPr>
        <w:widowControl w:val="0"/>
        <w:autoSpaceDE w:val="0"/>
        <w:autoSpaceDN w:val="0"/>
        <w:adjustRightInd w:val="0"/>
        <w:spacing w:after="0" w:line="240" w:lineRule="auto"/>
        <w:ind w:left="687"/>
        <w:rPr>
          <w:rFonts w:ascii="Arial" w:hAnsi="Arial" w:cs="Arial"/>
          <w:sz w:val="24"/>
          <w:szCs w:val="24"/>
        </w:rPr>
      </w:pPr>
      <w:r w:rsidRPr="00567B71">
        <w:rPr>
          <w:rFonts w:ascii="Arial" w:hAnsi="Arial" w:cs="Arial"/>
          <w:color w:val="000000"/>
        </w:rPr>
        <w:t>Defence Regulatory Reporting Cell Hotline</w:t>
      </w:r>
    </w:p>
    <w:p w:rsidR="00B244B8" w:rsidRPr="00567B71" w:rsidRDefault="00B244B8" w:rsidP="00734B52">
      <w:pPr>
        <w:widowControl w:val="0"/>
        <w:autoSpaceDE w:val="0"/>
        <w:autoSpaceDN w:val="0"/>
        <w:adjustRightInd w:val="0"/>
        <w:spacing w:after="0" w:line="240" w:lineRule="auto"/>
        <w:ind w:left="687"/>
        <w:rPr>
          <w:rFonts w:ascii="Arial" w:hAnsi="Arial" w:cs="Arial"/>
          <w:sz w:val="24"/>
          <w:szCs w:val="24"/>
        </w:rPr>
      </w:pPr>
      <w:r w:rsidRPr="00567B71">
        <w:rPr>
          <w:rFonts w:ascii="Arial" w:hAnsi="Arial" w:cs="Arial"/>
          <w:color w:val="000000"/>
        </w:rPr>
        <w:t>0800 161 3665 (UK) or</w:t>
      </w:r>
    </w:p>
    <w:p w:rsidR="00B244B8" w:rsidRPr="00567B71" w:rsidRDefault="00B244B8" w:rsidP="00734B52">
      <w:pPr>
        <w:widowControl w:val="0"/>
        <w:autoSpaceDE w:val="0"/>
        <w:autoSpaceDN w:val="0"/>
        <w:adjustRightInd w:val="0"/>
        <w:spacing w:after="0" w:line="240" w:lineRule="auto"/>
        <w:ind w:left="687"/>
        <w:rPr>
          <w:rFonts w:ascii="Arial" w:hAnsi="Arial" w:cs="Arial"/>
          <w:sz w:val="24"/>
          <w:szCs w:val="24"/>
        </w:rPr>
      </w:pPr>
      <w:r w:rsidRPr="00567B71">
        <w:rPr>
          <w:rFonts w:ascii="Arial" w:hAnsi="Arial" w:cs="Arial"/>
          <w:color w:val="000000"/>
        </w:rPr>
        <w:t>+44 1371 85 4881 (Overseas)</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Conflicts of Interest</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F7.</w:t>
      </w:r>
      <w:r w:rsidR="00BD7A4D" w:rsidRPr="00567B71">
        <w:rPr>
          <w:rFonts w:ascii="Arial" w:hAnsi="Arial" w:cs="Arial"/>
          <w:color w:val="000000"/>
        </w:rPr>
        <w:t xml:space="preserve"> </w:t>
      </w:r>
      <w:r w:rsidRPr="00567B71">
        <w:rPr>
          <w:rFonts w:ascii="Arial" w:hAnsi="Arial" w:cs="Arial"/>
          <w:color w:val="000000"/>
        </w:rPr>
        <w:t>Any attempt by Tenderers or their advisors to influence the contract award process in any way may result in the Tenderer being disqualified. Specifically, Tenderers shall not directly or indirectly at any time:</w:t>
      </w:r>
    </w:p>
    <w:p w:rsidR="00B244B8" w:rsidRPr="00567B71" w:rsidRDefault="00B244B8">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rsidR="00B244B8" w:rsidRPr="00567B71" w:rsidRDefault="00B244B8">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rsidR="00B244B8" w:rsidRPr="00567B71" w:rsidRDefault="00B244B8">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enter into any agreement or arrangement with any other person that has the effect of prohibiting or excluding that person from submitting a Tender;</w:t>
      </w:r>
    </w:p>
    <w:p w:rsidR="00B244B8" w:rsidRPr="00567B71" w:rsidRDefault="00B244B8">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canvass the Authority or any employees or agents of the Authority in relation to this procurement; or</w:t>
      </w:r>
    </w:p>
    <w:p w:rsidR="00B244B8" w:rsidRPr="00567B71" w:rsidRDefault="00B244B8">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attempt to obtain information from any of the employees or agents of the Authority or their advisors concerning another Tenderer or Tender.</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F8.</w:t>
      </w:r>
      <w:r w:rsidR="00BD7A4D" w:rsidRPr="00567B71">
        <w:rPr>
          <w:rFonts w:ascii="Arial" w:hAnsi="Arial" w:cs="Arial"/>
          <w:color w:val="000000"/>
        </w:rPr>
        <w:t xml:space="preserve"> </w:t>
      </w:r>
      <w:r w:rsidRPr="00567B71">
        <w:rPr>
          <w:rFonts w:ascii="Arial" w:hAnsi="Arial" w:cs="Arial"/>
          <w:color w:val="000000"/>
        </w:rPr>
        <w:t xml:space="preserve">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F9.</w:t>
      </w:r>
      <w:r w:rsidR="00BD7A4D" w:rsidRPr="00567B71">
        <w:rPr>
          <w:rFonts w:ascii="Arial" w:hAnsi="Arial" w:cs="Arial"/>
          <w:color w:val="000000"/>
        </w:rPr>
        <w:t xml:space="preserve"> </w:t>
      </w:r>
      <w:r w:rsidRPr="00567B71">
        <w:rPr>
          <w:rFonts w:ascii="Arial" w:hAnsi="Arial" w:cs="Arial"/>
          <w:color w:val="000000"/>
        </w:rPr>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rsidR="00B244B8" w:rsidRPr="00567B71" w:rsidRDefault="00B244B8" w:rsidP="0061464D">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       a.   the manner of operation and management;</w:t>
      </w:r>
    </w:p>
    <w:p w:rsidR="00B244B8" w:rsidRPr="00567B71" w:rsidRDefault="00B244B8" w:rsidP="0061464D">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       b.   roles and responsibilities;</w:t>
      </w:r>
    </w:p>
    <w:p w:rsidR="00B244B8" w:rsidRPr="00567B71" w:rsidRDefault="00B244B8" w:rsidP="0061464D">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       c.   standards for integrity and fair dealing;</w:t>
      </w:r>
    </w:p>
    <w:p w:rsidR="00B244B8" w:rsidRPr="00567B71" w:rsidRDefault="00B244B8" w:rsidP="00BD7A4D">
      <w:pPr>
        <w:widowControl w:val="0"/>
        <w:autoSpaceDE w:val="0"/>
        <w:autoSpaceDN w:val="0"/>
        <w:adjustRightInd w:val="0"/>
        <w:spacing w:after="0" w:line="240" w:lineRule="auto"/>
        <w:ind w:left="993" w:hanging="874"/>
        <w:rPr>
          <w:rFonts w:ascii="Arial" w:hAnsi="Arial" w:cs="Arial"/>
          <w:sz w:val="24"/>
          <w:szCs w:val="24"/>
        </w:rPr>
      </w:pPr>
      <w:r w:rsidRPr="00567B71">
        <w:rPr>
          <w:rFonts w:ascii="Arial" w:hAnsi="Arial" w:cs="Arial"/>
          <w:color w:val="000000"/>
        </w:rPr>
        <w:t xml:space="preserve">       d.   levels of access to and protection of competitors’ sensitive information and Government Furnished Information;</w:t>
      </w:r>
    </w:p>
    <w:p w:rsidR="00B244B8" w:rsidRPr="00567B71" w:rsidRDefault="00B244B8" w:rsidP="0061464D">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       e.   confidentiality and/or non-disclosure agreements (e.g. DEFFORM 702);</w:t>
      </w:r>
    </w:p>
    <w:p w:rsidR="00B244B8" w:rsidRPr="00567B71" w:rsidRDefault="00B244B8" w:rsidP="0061464D">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       f.   the Authority’s rights of audit; and</w:t>
      </w:r>
    </w:p>
    <w:p w:rsidR="00B244B8" w:rsidRPr="00567B71" w:rsidRDefault="00B244B8" w:rsidP="0061464D">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       g.   physical and managerial separation.</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F10.</w:t>
      </w:r>
      <w:r w:rsidR="00BD7A4D" w:rsidRPr="00567B71">
        <w:rPr>
          <w:rFonts w:ascii="Arial" w:hAnsi="Arial" w:cs="Arial"/>
          <w:color w:val="000000"/>
        </w:rPr>
        <w:t xml:space="preserve"> </w:t>
      </w:r>
      <w:r w:rsidRPr="00567B71">
        <w:rPr>
          <w:rFonts w:ascii="Arial" w:hAnsi="Arial" w:cs="Arial"/>
          <w:color w:val="000000"/>
        </w:rPr>
        <w:t xml:space="preserve">Tenderers are ultimately responsible for ensuring that no COI exist between the Tenderer and its advisers, and the Authority and its advisers. Any Tenderer who fails to </w:t>
      </w:r>
      <w:r w:rsidRPr="00567B71">
        <w:rPr>
          <w:rFonts w:ascii="Arial" w:hAnsi="Arial" w:cs="Arial"/>
          <w:color w:val="000000"/>
        </w:rPr>
        <w:lastRenderedPageBreak/>
        <w:t>comply with this requirement (including where the Authority does not deem the proposed Compliance Regime to be of a standard which appropriately manages the conflict) may be disqualified from the procurement at the discretion of the Authority.</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Government Furnished Assets</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F11.</w:t>
      </w:r>
      <w:r w:rsidR="00BD7A4D" w:rsidRPr="00567B71">
        <w:rPr>
          <w:rFonts w:ascii="Arial" w:hAnsi="Arial" w:cs="Arial"/>
          <w:color w:val="000000"/>
        </w:rPr>
        <w:t xml:space="preserve"> </w:t>
      </w:r>
      <w:r w:rsidRPr="00567B71">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Standstill Period</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F12.</w:t>
      </w:r>
      <w:r w:rsidR="00BD7A4D" w:rsidRPr="00567B71">
        <w:rPr>
          <w:rFonts w:ascii="Arial" w:hAnsi="Arial" w:cs="Arial"/>
          <w:color w:val="000000"/>
        </w:rPr>
        <w:t xml:space="preserve"> </w:t>
      </w:r>
      <w:r w:rsidRPr="00567B71">
        <w:rPr>
          <w:rFonts w:ascii="Arial" w:hAnsi="Arial" w:cs="Arial"/>
          <w:color w:val="000000"/>
        </w:rPr>
        <w:t>[See explanatory note 34]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Publicity Announcements</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F13.</w:t>
      </w:r>
      <w:r w:rsidR="00BD7A4D" w:rsidRPr="00567B71">
        <w:rPr>
          <w:rFonts w:ascii="Arial" w:hAnsi="Arial" w:cs="Arial"/>
          <w:color w:val="000000"/>
        </w:rPr>
        <w:t xml:space="preserve"> </w:t>
      </w:r>
      <w:r w:rsidRPr="00567B71">
        <w:rPr>
          <w:rFonts w:ascii="Arial" w:hAnsi="Arial" w:cs="Arial"/>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F14. Under no circumstances should you confirm to any Third Party the Authority’s Contract award decision before the Authority’s announcement of the award of Contract.</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Sensitive Information</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F15.</w:t>
      </w:r>
      <w:r w:rsidR="00BD7A4D" w:rsidRPr="00567B71">
        <w:rPr>
          <w:rFonts w:ascii="Arial" w:hAnsi="Arial" w:cs="Arial"/>
          <w:color w:val="000000"/>
        </w:rPr>
        <w:t xml:space="preserve"> </w:t>
      </w:r>
      <w:r w:rsidRPr="00567B71">
        <w:rPr>
          <w:rFonts w:ascii="Arial" w:hAnsi="Arial" w:cs="Arial"/>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F16.</w:t>
      </w:r>
      <w:r w:rsidR="00BD7A4D" w:rsidRPr="00567B71">
        <w:rPr>
          <w:rFonts w:ascii="Arial" w:hAnsi="Arial" w:cs="Arial"/>
          <w:color w:val="000000"/>
        </w:rPr>
        <w:t xml:space="preserve"> </w:t>
      </w:r>
      <w:r w:rsidRPr="00567B71">
        <w:rPr>
          <w:rFonts w:ascii="Arial" w:hAnsi="Arial" w:cs="Arial"/>
          <w:color w:val="000000"/>
        </w:rPr>
        <w:t>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Schedule 5) and consent to these terms as part of the competition process.  This allows the Authority to share information with other Government Departments while complying with our obligations to maintain confidentiality.</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F17.</w:t>
      </w:r>
      <w:r w:rsidR="00BD7A4D" w:rsidRPr="00567B71">
        <w:rPr>
          <w:rFonts w:ascii="Arial" w:hAnsi="Arial" w:cs="Arial"/>
          <w:color w:val="000000"/>
        </w:rPr>
        <w:t xml:space="preserve"> </w:t>
      </w:r>
      <w:r w:rsidRPr="00567B71">
        <w:rPr>
          <w:rFonts w:ascii="Arial" w:hAnsi="Arial" w:cs="Arial"/>
          <w:color w:val="000000"/>
        </w:rPr>
        <w:t xml:space="preserve">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w:t>
      </w:r>
      <w:r w:rsidRPr="00567B71">
        <w:rPr>
          <w:rFonts w:ascii="Arial" w:hAnsi="Arial" w:cs="Arial"/>
          <w:color w:val="000000"/>
        </w:rPr>
        <w:lastRenderedPageBreak/>
        <w:t xml:space="preserve">Tenderer consents to such disclosure.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Reportable Requirements</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F18.</w:t>
      </w:r>
      <w:r w:rsidR="00BD7A4D" w:rsidRPr="00567B71">
        <w:rPr>
          <w:rFonts w:ascii="Arial" w:hAnsi="Arial" w:cs="Arial"/>
          <w:color w:val="000000"/>
        </w:rPr>
        <w:t xml:space="preserve"> </w:t>
      </w:r>
      <w:r w:rsidRPr="00567B71">
        <w:rPr>
          <w:rFonts w:ascii="Arial" w:hAnsi="Arial" w:cs="Arial"/>
          <w:color w:val="000000"/>
        </w:rPr>
        <w:t>Listed in the DEFFORM 47 Annex A (Offer) are the Mandatory Declarations.  It is a Condition of Tendering that you complete and attach the returns listed in the Annex and, where you select yes, you attach the relevant information.</w:t>
      </w:r>
    </w:p>
    <w:p w:rsidR="00B244B8" w:rsidRPr="00567B71" w:rsidRDefault="00B244B8" w:rsidP="00C42566">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F19. Your Tender will be deemed non-compliant and excluded from the tender process if you fail to complete the Annex in full and attach relevant information where required.  </w:t>
      </w:r>
      <w:bookmarkStart w:id="9" w:name="_Toc501022446_1_9"/>
      <w:r w:rsidR="00B41A59" w:rsidRPr="00567B71">
        <w:rPr>
          <w:rFonts w:ascii="Arial" w:hAnsi="Arial" w:cs="Arial"/>
          <w:b/>
          <w:bCs/>
          <w:color w:val="000000"/>
        </w:rPr>
        <w:br w:type="page"/>
      </w:r>
      <w:r w:rsidRPr="00567B71">
        <w:rPr>
          <w:rFonts w:ascii="Arial" w:hAnsi="Arial" w:cs="Arial"/>
          <w:b/>
          <w:bCs/>
          <w:color w:val="000000"/>
        </w:rPr>
        <w:lastRenderedPageBreak/>
        <w:t>DEFFORM 47 Annex A - Edn 11/20</w:t>
      </w:r>
      <w:bookmarkEnd w:id="9"/>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Ministry of Defence</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u w:val="single"/>
        </w:rPr>
        <w:t xml:space="preserve">TENDER SUBMISSION DOCUMENT (OFFER) – REF NUMBER </w:t>
      </w: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r w:rsidRPr="00567B71">
        <w:rPr>
          <w:rFonts w:ascii="Arial" w:hAnsi="Arial" w:cs="Arial"/>
          <w:b/>
          <w:bCs/>
          <w:color w:val="000000"/>
        </w:rPr>
        <w:t>To the Secretary of State for Defence of the United Kingdom of Great Britain and Northern Ireland (hereafter called “the Authority”)</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B244B8" w:rsidRPr="00567B71">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28" w:right="18"/>
              <w:rPr>
                <w:rFonts w:ascii="Arial" w:hAnsi="Arial" w:cs="Arial"/>
                <w:sz w:val="24"/>
                <w:szCs w:val="24"/>
              </w:rPr>
            </w:pPr>
            <w:r w:rsidRPr="00567B71">
              <w:rPr>
                <w:rFonts w:ascii="Arial" w:hAnsi="Arial" w:cs="Arial"/>
                <w:b/>
                <w:bCs/>
                <w:color w:val="000000"/>
              </w:rPr>
              <w:t xml:space="preserve">Applicable Law </w:t>
            </w:r>
          </w:p>
        </w:tc>
      </w:tr>
      <w:tr w:rsidR="00B244B8" w:rsidRPr="00567B71">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60" w:line="240" w:lineRule="auto"/>
              <w:ind w:left="128" w:right="16"/>
              <w:rPr>
                <w:rFonts w:ascii="Arial" w:hAnsi="Arial" w:cs="Arial"/>
                <w:color w:val="000000"/>
              </w:rPr>
            </w:pPr>
            <w:r w:rsidRPr="00567B71">
              <w:rPr>
                <w:rFonts w:ascii="Arial" w:hAnsi="Arial" w:cs="Arial"/>
                <w:color w:val="000000"/>
              </w:rPr>
              <w:t>I agree that any contract resulting from this competition shall be subject to English Law</w:t>
            </w:r>
          </w:p>
          <w:p w:rsidR="00B244B8" w:rsidRPr="00567B71" w:rsidRDefault="00B244B8">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60" w:line="240" w:lineRule="auto"/>
              <w:ind w:left="132"/>
              <w:rPr>
                <w:rFonts w:ascii="Arial" w:hAnsi="Arial" w:cs="Arial"/>
                <w:sz w:val="24"/>
                <w:szCs w:val="24"/>
              </w:rPr>
            </w:pPr>
            <w:r w:rsidRPr="00567B71">
              <w:rPr>
                <w:rFonts w:ascii="Arial" w:hAnsi="Arial" w:cs="Arial"/>
                <w:color w:val="000000"/>
              </w:rPr>
              <w:t xml:space="preserve">Yes / No* </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54" w:after="114" w:line="240" w:lineRule="auto"/>
              <w:ind w:left="128" w:right="18"/>
              <w:rPr>
                <w:rFonts w:ascii="Arial" w:hAnsi="Arial" w:cs="Arial"/>
                <w:sz w:val="24"/>
                <w:szCs w:val="24"/>
              </w:rPr>
            </w:pPr>
            <w:r w:rsidRPr="00567B71">
              <w:rPr>
                <w:rFonts w:ascii="Arial" w:hAnsi="Arial" w:cs="Arial"/>
                <w:b/>
                <w:bCs/>
                <w:color w:val="000000"/>
              </w:rPr>
              <w:t>Total Value of Tender (excluding VAT)</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rsidP="00C42566">
            <w:pPr>
              <w:widowControl w:val="0"/>
              <w:autoSpaceDE w:val="0"/>
              <w:autoSpaceDN w:val="0"/>
              <w:adjustRightInd w:val="0"/>
              <w:spacing w:before="120" w:after="180" w:line="240" w:lineRule="auto"/>
              <w:ind w:left="149" w:right="18"/>
              <w:rPr>
                <w:rFonts w:ascii="Arial" w:hAnsi="Arial" w:cs="Arial"/>
                <w:color w:val="000000"/>
              </w:rPr>
            </w:pPr>
            <w:r w:rsidRPr="00567B71">
              <w:rPr>
                <w:rFonts w:ascii="Arial" w:hAnsi="Arial" w:cs="Arial"/>
                <w:color w:val="000000"/>
              </w:rPr>
              <w:t xml:space="preserve">£  ……………………………………………………………………………………………………………………… </w:t>
            </w:r>
          </w:p>
          <w:p w:rsidR="00B244B8" w:rsidRPr="00567B71" w:rsidRDefault="00B244B8" w:rsidP="00C42566">
            <w:pPr>
              <w:widowControl w:val="0"/>
              <w:autoSpaceDE w:val="0"/>
              <w:autoSpaceDN w:val="0"/>
              <w:adjustRightInd w:val="0"/>
              <w:spacing w:before="120" w:after="180" w:line="240" w:lineRule="auto"/>
              <w:ind w:left="149" w:right="18"/>
              <w:rPr>
                <w:rFonts w:ascii="Arial" w:hAnsi="Arial" w:cs="Arial"/>
                <w:sz w:val="24"/>
                <w:szCs w:val="24"/>
              </w:rPr>
            </w:pPr>
            <w:r w:rsidRPr="00567B71">
              <w:rPr>
                <w:rFonts w:ascii="Arial" w:hAnsi="Arial" w:cs="Arial"/>
                <w:color w:val="000000"/>
              </w:rPr>
              <w:t>WORDS    ...............................................................................................................................................................</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28" w:right="18"/>
              <w:rPr>
                <w:rFonts w:ascii="Arial" w:hAnsi="Arial" w:cs="Arial"/>
                <w:sz w:val="24"/>
                <w:szCs w:val="24"/>
              </w:rPr>
            </w:pPr>
            <w:r w:rsidRPr="00567B71">
              <w:rPr>
                <w:rFonts w:ascii="Arial" w:hAnsi="Arial" w:cs="Arial"/>
                <w:b/>
                <w:bCs/>
                <w:color w:val="000000"/>
              </w:rPr>
              <w:t>UK Value Added Tax</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60" w:line="240" w:lineRule="auto"/>
              <w:ind w:left="128" w:right="18"/>
              <w:rPr>
                <w:rFonts w:ascii="Arial" w:hAnsi="Arial" w:cs="Arial"/>
                <w:color w:val="000000"/>
              </w:rPr>
            </w:pPr>
            <w:r w:rsidRPr="00567B71">
              <w:rPr>
                <w:rFonts w:ascii="Arial" w:hAnsi="Arial" w:cs="Arial"/>
                <w:color w:val="000000"/>
              </w:rPr>
              <w:t>If registered for Value Added Tax purposes, please insert:</w:t>
            </w:r>
          </w:p>
          <w:p w:rsidR="00B244B8" w:rsidRPr="00567B71" w:rsidRDefault="00B244B8" w:rsidP="0061464D">
            <w:pPr>
              <w:widowControl w:val="0"/>
              <w:autoSpaceDE w:val="0"/>
              <w:autoSpaceDN w:val="0"/>
              <w:adjustRightInd w:val="0"/>
              <w:spacing w:before="120" w:after="180" w:line="240" w:lineRule="auto"/>
              <w:ind w:left="149" w:right="18"/>
              <w:rPr>
                <w:rFonts w:ascii="Arial" w:hAnsi="Arial" w:cs="Arial"/>
                <w:color w:val="000000"/>
              </w:rPr>
            </w:pPr>
            <w:r w:rsidRPr="00567B71">
              <w:rPr>
                <w:rFonts w:ascii="Arial" w:hAnsi="Arial" w:cs="Arial"/>
                <w:color w:val="000000"/>
              </w:rPr>
              <w:t>a.    Registration No ..........................................</w:t>
            </w:r>
          </w:p>
          <w:p w:rsidR="00B244B8" w:rsidRPr="00567B71" w:rsidRDefault="00B244B8" w:rsidP="0061464D">
            <w:pPr>
              <w:widowControl w:val="0"/>
              <w:autoSpaceDE w:val="0"/>
              <w:autoSpaceDN w:val="0"/>
              <w:adjustRightInd w:val="0"/>
              <w:spacing w:before="120" w:after="180" w:line="240" w:lineRule="auto"/>
              <w:ind w:left="149" w:right="18"/>
              <w:rPr>
                <w:rFonts w:ascii="Arial" w:hAnsi="Arial" w:cs="Arial"/>
                <w:sz w:val="24"/>
                <w:szCs w:val="24"/>
              </w:rPr>
            </w:pPr>
            <w:r w:rsidRPr="00567B71">
              <w:rPr>
                <w:rFonts w:ascii="Arial" w:hAnsi="Arial" w:cs="Arial"/>
                <w:color w:val="000000"/>
              </w:rPr>
              <w:t>b.    Total amount of Value Added Tax payable on this Tender (at current rate(s)) £...........................</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28" w:right="18"/>
              <w:rPr>
                <w:rFonts w:ascii="Arial" w:hAnsi="Arial" w:cs="Arial"/>
                <w:sz w:val="24"/>
                <w:szCs w:val="24"/>
              </w:rPr>
            </w:pPr>
            <w:r w:rsidRPr="00567B71">
              <w:rPr>
                <w:rFonts w:ascii="Arial" w:hAnsi="Arial" w:cs="Arial"/>
                <w:b/>
                <w:bCs/>
                <w:color w:val="000000"/>
              </w:rPr>
              <w:t xml:space="preserve">Location of work (town / city) where contract will be performed by Prime:  </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28" w:right="18"/>
              <w:rPr>
                <w:rFonts w:ascii="Arial" w:hAnsi="Arial" w:cs="Arial"/>
                <w:sz w:val="24"/>
                <w:szCs w:val="24"/>
              </w:rPr>
            </w:pPr>
            <w:r w:rsidRPr="00567B71">
              <w:rPr>
                <w:rFonts w:ascii="Arial" w:hAnsi="Arial" w:cs="Arial"/>
                <w:color w:val="000000"/>
              </w:rPr>
              <w:t>Where items which are subject of your Tender are not supplied or provided by you, state location in town / city to be performed column (continue on another page if required)</w:t>
            </w:r>
          </w:p>
        </w:tc>
      </w:tr>
      <w:tr w:rsidR="00B244B8" w:rsidRPr="00567B7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7"/>
              <w:rPr>
                <w:rFonts w:ascii="Arial" w:hAnsi="Arial" w:cs="Arial"/>
                <w:sz w:val="24"/>
                <w:szCs w:val="24"/>
              </w:rPr>
            </w:pPr>
            <w:r w:rsidRPr="00567B71">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1" w:right="16"/>
              <w:rPr>
                <w:rFonts w:ascii="Arial" w:hAnsi="Arial" w:cs="Arial"/>
                <w:color w:val="000000"/>
              </w:rPr>
            </w:pPr>
            <w:r w:rsidRPr="00567B71">
              <w:rPr>
                <w:rFonts w:ascii="Arial" w:hAnsi="Arial" w:cs="Arial"/>
                <w:color w:val="000000"/>
              </w:rPr>
              <w:t>Town / city to be</w:t>
            </w:r>
          </w:p>
          <w:p w:rsidR="00B244B8" w:rsidRPr="00567B71" w:rsidRDefault="00B244B8">
            <w:pPr>
              <w:widowControl w:val="0"/>
              <w:autoSpaceDE w:val="0"/>
              <w:autoSpaceDN w:val="0"/>
              <w:adjustRightInd w:val="0"/>
              <w:spacing w:after="60" w:line="240" w:lineRule="auto"/>
              <w:ind w:left="131" w:right="16"/>
              <w:rPr>
                <w:rFonts w:ascii="Arial" w:hAnsi="Arial" w:cs="Arial"/>
                <w:sz w:val="24"/>
                <w:szCs w:val="24"/>
              </w:rPr>
            </w:pPr>
            <w:r w:rsidRPr="00567B71">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2" w:right="10"/>
              <w:rPr>
                <w:rFonts w:ascii="Arial" w:hAnsi="Arial" w:cs="Arial"/>
                <w:sz w:val="24"/>
                <w:szCs w:val="24"/>
              </w:rPr>
            </w:pPr>
            <w:r w:rsidRPr="00567B71">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4"/>
              <w:jc w:val="center"/>
              <w:rPr>
                <w:rFonts w:ascii="Arial" w:hAnsi="Arial" w:cs="Arial"/>
                <w:color w:val="000000"/>
              </w:rPr>
            </w:pPr>
            <w:r w:rsidRPr="00567B71">
              <w:rPr>
                <w:rFonts w:ascii="Arial" w:hAnsi="Arial" w:cs="Arial"/>
                <w:color w:val="000000"/>
              </w:rPr>
              <w:t>SME</w:t>
            </w:r>
          </w:p>
          <w:p w:rsidR="00B244B8" w:rsidRPr="00567B71" w:rsidRDefault="00B244B8">
            <w:pPr>
              <w:widowControl w:val="0"/>
              <w:autoSpaceDE w:val="0"/>
              <w:autoSpaceDN w:val="0"/>
              <w:adjustRightInd w:val="0"/>
              <w:spacing w:after="60" w:line="240" w:lineRule="auto"/>
              <w:ind w:left="134"/>
              <w:jc w:val="center"/>
              <w:rPr>
                <w:rFonts w:ascii="Arial" w:hAnsi="Arial" w:cs="Arial"/>
                <w:sz w:val="24"/>
                <w:szCs w:val="24"/>
              </w:rPr>
            </w:pPr>
            <w:r w:rsidRPr="00567B71">
              <w:rPr>
                <w:rFonts w:ascii="Arial" w:hAnsi="Arial" w:cs="Arial"/>
                <w:color w:val="000000"/>
              </w:rPr>
              <w:t>Yes / No</w:t>
            </w:r>
          </w:p>
        </w:tc>
      </w:tr>
      <w:tr w:rsidR="00B244B8" w:rsidRPr="00567B7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4"/>
              <w:rPr>
                <w:rFonts w:ascii="Arial" w:hAnsi="Arial" w:cs="Arial"/>
                <w:sz w:val="24"/>
                <w:szCs w:val="24"/>
              </w:rPr>
            </w:pPr>
          </w:p>
        </w:tc>
      </w:tr>
      <w:tr w:rsidR="00B244B8" w:rsidRPr="00567B7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4"/>
              <w:rPr>
                <w:rFonts w:ascii="Arial" w:hAnsi="Arial" w:cs="Arial"/>
                <w:sz w:val="24"/>
                <w:szCs w:val="24"/>
              </w:rPr>
            </w:pPr>
          </w:p>
        </w:tc>
      </w:tr>
      <w:tr w:rsidR="00B244B8" w:rsidRPr="00567B7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4"/>
              <w:rPr>
                <w:rFonts w:ascii="Arial" w:hAnsi="Arial" w:cs="Arial"/>
                <w:sz w:val="24"/>
                <w:szCs w:val="24"/>
              </w:rPr>
            </w:pPr>
          </w:p>
        </w:tc>
      </w:tr>
      <w:tr w:rsidR="00B244B8" w:rsidRPr="00567B7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4"/>
              <w:rPr>
                <w:rFonts w:ascii="Arial" w:hAnsi="Arial" w:cs="Arial"/>
                <w:sz w:val="24"/>
                <w:szCs w:val="24"/>
              </w:rPr>
            </w:pPr>
          </w:p>
        </w:tc>
      </w:tr>
      <w:tr w:rsidR="00B244B8" w:rsidRPr="00567B71">
        <w:tc>
          <w:tcPr>
            <w:tcW w:w="3403"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0" w:line="240" w:lineRule="auto"/>
              <w:ind w:left="134"/>
              <w:rPr>
                <w:rFonts w:ascii="Arial" w:hAnsi="Arial" w:cs="Arial"/>
                <w:sz w:val="24"/>
                <w:szCs w:val="24"/>
              </w:rPr>
            </w:pP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28" w:right="10"/>
              <w:rPr>
                <w:rFonts w:ascii="Arial" w:hAnsi="Arial" w:cs="Arial"/>
                <w:sz w:val="24"/>
                <w:szCs w:val="24"/>
              </w:rPr>
            </w:pPr>
            <w:r w:rsidRPr="00567B71">
              <w:rPr>
                <w:rFonts w:ascii="Arial" w:hAnsi="Arial" w:cs="Arial"/>
                <w:b/>
                <w:bCs/>
                <w:color w:val="000000"/>
              </w:rPr>
              <w:t xml:space="preserve">Mandatory Declarations </w:t>
            </w:r>
            <w:r w:rsidRPr="00567B71">
              <w:rPr>
                <w:rFonts w:ascii="Arial" w:hAnsi="Arial" w:cs="Arial"/>
                <w:color w:val="000000"/>
              </w:rPr>
              <w:t xml:space="preserve">(further details are contained in Appendix 1 to </w:t>
            </w:r>
            <w:r w:rsidRPr="00567B71">
              <w:rPr>
                <w:rFonts w:ascii="Arial" w:hAnsi="Arial" w:cs="Arial"/>
                <w:color w:val="000000"/>
              </w:rPr>
              <w:lastRenderedPageBreak/>
              <w:t xml:space="preserve">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38"/>
              <w:rPr>
                <w:rFonts w:ascii="Arial" w:hAnsi="Arial" w:cs="Arial"/>
                <w:sz w:val="24"/>
                <w:szCs w:val="24"/>
              </w:rPr>
            </w:pPr>
            <w:r w:rsidRPr="00567B71">
              <w:rPr>
                <w:rFonts w:ascii="Arial" w:hAnsi="Arial" w:cs="Arial"/>
                <w:b/>
                <w:bCs/>
                <w:color w:val="000000"/>
              </w:rPr>
              <w:lastRenderedPageBreak/>
              <w:t xml:space="preserve">Tenderer’s </w:t>
            </w:r>
            <w:r w:rsidRPr="00567B71">
              <w:rPr>
                <w:rFonts w:ascii="Arial" w:hAnsi="Arial" w:cs="Arial"/>
                <w:b/>
                <w:bCs/>
                <w:color w:val="000000"/>
              </w:rPr>
              <w:lastRenderedPageBreak/>
              <w:t>Declaration</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lastRenderedPageBreak/>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 xml:space="preserve">Yes* / No  </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 xml:space="preserve">Yes* / No  </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 xml:space="preserve">Yes* / No  </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Have you provided details of how you will</w:t>
            </w:r>
            <w:r w:rsidR="00BD7A4D" w:rsidRPr="00567B71">
              <w:rPr>
                <w:rFonts w:ascii="Arial" w:hAnsi="Arial" w:cs="Arial"/>
                <w:color w:val="000000"/>
              </w:rPr>
              <w:t xml:space="preserve"> </w:t>
            </w:r>
            <w:r w:rsidRPr="00567B71">
              <w:rPr>
                <w:rFonts w:ascii="Arial" w:hAnsi="Arial" w:cs="Arial"/>
                <w:color w:val="00000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 / Not Required</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If you have not previously submitted a Statement Relating to Good Standing,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 xml:space="preserve">Yes* / No / N/A </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Do the Contractor Deliverables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38"/>
              <w:rPr>
                <w:rFonts w:ascii="Arial" w:hAnsi="Arial" w:cs="Arial"/>
                <w:sz w:val="24"/>
                <w:szCs w:val="24"/>
              </w:rPr>
            </w:pPr>
            <w:r w:rsidRPr="00567B71">
              <w:rPr>
                <w:rFonts w:ascii="Arial" w:hAnsi="Arial" w:cs="Arial"/>
                <w:color w:val="000000"/>
              </w:rPr>
              <w:t xml:space="preserve">Yes* / No  </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38"/>
              <w:rPr>
                <w:rFonts w:ascii="Arial" w:hAnsi="Arial" w:cs="Arial"/>
                <w:sz w:val="24"/>
                <w:szCs w:val="24"/>
              </w:rPr>
            </w:pPr>
            <w:r w:rsidRPr="00567B71">
              <w:rPr>
                <w:rFonts w:ascii="Arial" w:hAnsi="Arial" w:cs="Arial"/>
                <w:color w:val="000000"/>
              </w:rPr>
              <w:t xml:space="preserve">Yes* / No  </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 xml:space="preserve">Do the Contractor Deliverables (including Packaging) use Substances that deplete the Ozone Layer, as defined in Regulation (EC) 1005/2009 (as amended by </w:t>
            </w:r>
            <w:hyperlink r:id="rId9" w:history="1">
              <w:r w:rsidRPr="00567B71">
                <w:rPr>
                  <w:rFonts w:ascii="Arial" w:hAnsi="Arial" w:cs="Arial"/>
                  <w:color w:val="0000FF"/>
                  <w:u w:val="single"/>
                </w:rPr>
                <w:t>EC 744/2010</w:t>
              </w:r>
            </w:hyperlink>
            <w:r w:rsidRPr="00567B71">
              <w:rPr>
                <w:rFonts w:ascii="Arial" w:hAnsi="Arial" w:cs="Arial"/>
                <w:color w:val="000000"/>
              </w:rPr>
              <w:t>) of the European Parliament and of the Council.</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 xml:space="preserve">Yes* / No  </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 / Not Required</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 / Not Required</w:t>
            </w:r>
          </w:p>
        </w:tc>
      </w:tr>
      <w:tr w:rsidR="00B244B8" w:rsidRPr="00567B71">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0"/>
              <w:rPr>
                <w:rFonts w:ascii="Arial" w:hAnsi="Arial" w:cs="Arial"/>
                <w:sz w:val="24"/>
                <w:szCs w:val="24"/>
              </w:rPr>
            </w:pPr>
            <w:r w:rsidRPr="00567B71">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38"/>
              <w:rPr>
                <w:rFonts w:ascii="Arial" w:hAnsi="Arial" w:cs="Arial"/>
                <w:sz w:val="24"/>
                <w:szCs w:val="24"/>
              </w:rPr>
            </w:pPr>
            <w:r w:rsidRPr="00567B71">
              <w:rPr>
                <w:rFonts w:ascii="Arial" w:hAnsi="Arial" w:cs="Arial"/>
                <w:color w:val="000000"/>
              </w:rPr>
              <w:t>Yes / No / Not Required</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after="60" w:line="240" w:lineRule="auto"/>
              <w:ind w:left="128" w:right="18"/>
              <w:rPr>
                <w:rFonts w:ascii="Arial" w:hAnsi="Arial" w:cs="Arial"/>
                <w:sz w:val="24"/>
                <w:szCs w:val="24"/>
              </w:rPr>
            </w:pPr>
            <w:r w:rsidRPr="00567B71">
              <w:rPr>
                <w:rFonts w:ascii="Arial" w:hAnsi="Arial" w:cs="Arial"/>
                <w:color w:val="000000"/>
              </w:rPr>
              <w:t>*If selecting Yes to any of the above questions, attach the information detailed in Appendix 1 to DEFFORM 47 Annex A (Offer).</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54" w:after="114" w:line="240" w:lineRule="auto"/>
              <w:ind w:left="128" w:right="18"/>
              <w:rPr>
                <w:rFonts w:ascii="Arial" w:hAnsi="Arial" w:cs="Arial"/>
                <w:sz w:val="24"/>
                <w:szCs w:val="24"/>
              </w:rPr>
            </w:pPr>
            <w:r w:rsidRPr="00567B71">
              <w:rPr>
                <w:rFonts w:ascii="Arial" w:hAnsi="Arial" w:cs="Arial"/>
                <w:b/>
                <w:bCs/>
                <w:color w:val="000000"/>
              </w:rPr>
              <w:t>Tenderer’s Declaration of Compliance with Competition Law</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128" w:right="18"/>
              <w:rPr>
                <w:rFonts w:ascii="Arial" w:hAnsi="Arial" w:cs="Arial"/>
                <w:color w:val="000000"/>
              </w:rPr>
            </w:pPr>
            <w:r w:rsidRPr="00567B71">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00B244B8" w:rsidRPr="00567B71" w:rsidRDefault="00B244B8" w:rsidP="00BF392D">
            <w:pPr>
              <w:widowControl w:val="0"/>
              <w:tabs>
                <w:tab w:val="left" w:pos="128"/>
              </w:tabs>
              <w:autoSpaceDE w:val="0"/>
              <w:autoSpaceDN w:val="0"/>
              <w:adjustRightInd w:val="0"/>
              <w:spacing w:before="120" w:after="0" w:line="240" w:lineRule="auto"/>
              <w:ind w:left="128" w:firstLine="28"/>
              <w:rPr>
                <w:rFonts w:ascii="Arial" w:hAnsi="Arial" w:cs="Arial"/>
                <w:sz w:val="24"/>
                <w:szCs w:val="24"/>
              </w:rPr>
            </w:pPr>
            <w:r w:rsidRPr="00567B71">
              <w:rPr>
                <w:rFonts w:ascii="Arial" w:hAnsi="Arial" w:cs="Arial"/>
                <w:color w:val="000000"/>
              </w:rPr>
              <w:lastRenderedPageBreak/>
              <w:t xml:space="preserve">a. </w:t>
            </w:r>
            <w:r w:rsidRPr="00567B71">
              <w:rPr>
                <w:rFonts w:ascii="Arial" w:hAnsi="Arial" w:cs="Arial"/>
                <w:color w:val="000000"/>
                <w:sz w:val="20"/>
                <w:szCs w:val="20"/>
              </w:rPr>
              <w:t>the offered price has not been divulged to any Third Party,</w:t>
            </w:r>
          </w:p>
          <w:p w:rsidR="00B244B8" w:rsidRPr="00567B71" w:rsidRDefault="00B244B8" w:rsidP="00BF392D">
            <w:pPr>
              <w:widowControl w:val="0"/>
              <w:tabs>
                <w:tab w:val="left" w:pos="128"/>
              </w:tabs>
              <w:autoSpaceDE w:val="0"/>
              <w:autoSpaceDN w:val="0"/>
              <w:adjustRightInd w:val="0"/>
              <w:spacing w:before="120" w:after="0" w:line="240" w:lineRule="auto"/>
              <w:ind w:left="128" w:firstLine="28"/>
              <w:rPr>
                <w:rFonts w:ascii="Arial" w:hAnsi="Arial" w:cs="Arial"/>
                <w:sz w:val="24"/>
                <w:szCs w:val="24"/>
              </w:rPr>
            </w:pPr>
            <w:r w:rsidRPr="00567B71">
              <w:rPr>
                <w:rFonts w:ascii="Arial" w:hAnsi="Arial" w:cs="Arial"/>
                <w:color w:val="000000"/>
              </w:rPr>
              <w:t xml:space="preserve">b. </w:t>
            </w:r>
            <w:r w:rsidRPr="00567B71">
              <w:rPr>
                <w:rFonts w:ascii="Arial" w:hAnsi="Arial" w:cs="Arial"/>
                <w:color w:val="000000"/>
                <w:sz w:val="20"/>
                <w:szCs w:val="20"/>
              </w:rPr>
              <w:t>no arrangement has been made with any Third Party that they should refrain from tendering,</w:t>
            </w:r>
          </w:p>
          <w:p w:rsidR="00B244B8" w:rsidRPr="00567B71" w:rsidRDefault="00B244B8" w:rsidP="00BF392D">
            <w:pPr>
              <w:widowControl w:val="0"/>
              <w:tabs>
                <w:tab w:val="left" w:pos="128"/>
              </w:tabs>
              <w:autoSpaceDE w:val="0"/>
              <w:autoSpaceDN w:val="0"/>
              <w:adjustRightInd w:val="0"/>
              <w:spacing w:before="120" w:after="0" w:line="240" w:lineRule="auto"/>
              <w:ind w:left="128" w:firstLine="28"/>
              <w:rPr>
                <w:rFonts w:ascii="Arial" w:hAnsi="Arial" w:cs="Arial"/>
                <w:sz w:val="24"/>
                <w:szCs w:val="24"/>
              </w:rPr>
            </w:pPr>
            <w:r w:rsidRPr="00567B71">
              <w:rPr>
                <w:rFonts w:ascii="Arial" w:hAnsi="Arial" w:cs="Arial"/>
                <w:color w:val="000000"/>
              </w:rPr>
              <w:t xml:space="preserve">c. </w:t>
            </w:r>
            <w:r w:rsidRPr="00567B71">
              <w:rPr>
                <w:rFonts w:ascii="Arial" w:hAnsi="Arial" w:cs="Arial"/>
                <w:color w:val="000000"/>
                <w:sz w:val="20"/>
                <w:szCs w:val="20"/>
              </w:rPr>
              <w:t>no arrangement with any Third Party has been made to the effect that we will refrain from bidding on a future occasion,</w:t>
            </w:r>
          </w:p>
          <w:p w:rsidR="00B244B8" w:rsidRPr="00567B71" w:rsidRDefault="00B244B8" w:rsidP="00BF392D">
            <w:pPr>
              <w:widowControl w:val="0"/>
              <w:tabs>
                <w:tab w:val="left" w:pos="128"/>
              </w:tabs>
              <w:autoSpaceDE w:val="0"/>
              <w:autoSpaceDN w:val="0"/>
              <w:adjustRightInd w:val="0"/>
              <w:spacing w:before="120" w:after="0" w:line="240" w:lineRule="auto"/>
              <w:ind w:left="128" w:firstLine="28"/>
              <w:rPr>
                <w:rFonts w:ascii="Arial" w:hAnsi="Arial" w:cs="Arial"/>
                <w:sz w:val="24"/>
                <w:szCs w:val="24"/>
              </w:rPr>
            </w:pPr>
            <w:r w:rsidRPr="00567B71">
              <w:rPr>
                <w:rFonts w:ascii="Arial" w:hAnsi="Arial" w:cs="Arial"/>
                <w:color w:val="000000"/>
              </w:rPr>
              <w:t xml:space="preserve">d. </w:t>
            </w:r>
            <w:r w:rsidRPr="00567B71">
              <w:rPr>
                <w:rFonts w:ascii="Arial" w:hAnsi="Arial" w:cs="Arial"/>
                <w:color w:val="000000"/>
                <w:sz w:val="20"/>
                <w:szCs w:val="20"/>
              </w:rPr>
              <w:t>no discussion with any Third Party has taken place concerning the details of either’s proposed price, and</w:t>
            </w:r>
          </w:p>
          <w:p w:rsidR="00B244B8" w:rsidRPr="00567B71" w:rsidRDefault="00B244B8" w:rsidP="00BF392D">
            <w:pPr>
              <w:widowControl w:val="0"/>
              <w:tabs>
                <w:tab w:val="left" w:pos="128"/>
              </w:tabs>
              <w:autoSpaceDE w:val="0"/>
              <w:autoSpaceDN w:val="0"/>
              <w:adjustRightInd w:val="0"/>
              <w:spacing w:before="120" w:after="0" w:line="240" w:lineRule="auto"/>
              <w:ind w:left="128" w:firstLine="28"/>
              <w:rPr>
                <w:rFonts w:ascii="Arial" w:hAnsi="Arial" w:cs="Arial"/>
                <w:sz w:val="24"/>
                <w:szCs w:val="24"/>
              </w:rPr>
            </w:pPr>
            <w:r w:rsidRPr="00567B71">
              <w:rPr>
                <w:rFonts w:ascii="Arial" w:hAnsi="Arial" w:cs="Arial"/>
                <w:color w:val="000000"/>
              </w:rPr>
              <w:t xml:space="preserve">e. </w:t>
            </w:r>
            <w:r w:rsidRPr="00567B71">
              <w:rPr>
                <w:rFonts w:ascii="Arial" w:hAnsi="Arial" w:cs="Arial"/>
                <w:color w:val="000000"/>
                <w:sz w:val="20"/>
                <w:szCs w:val="20"/>
              </w:rPr>
              <w:t>no arrangement has been made with any Third Party otherwise to limit genuine competition.</w:t>
            </w:r>
          </w:p>
          <w:p w:rsidR="00B244B8" w:rsidRPr="00567B71" w:rsidRDefault="00B244B8">
            <w:pPr>
              <w:widowControl w:val="0"/>
              <w:autoSpaceDE w:val="0"/>
              <w:autoSpaceDN w:val="0"/>
              <w:adjustRightInd w:val="0"/>
              <w:spacing w:before="120" w:after="180" w:line="240" w:lineRule="auto"/>
              <w:ind w:left="128" w:right="18"/>
              <w:rPr>
                <w:rFonts w:ascii="Arial" w:hAnsi="Arial" w:cs="Arial"/>
                <w:color w:val="000000"/>
              </w:rPr>
            </w:pPr>
            <w:r w:rsidRPr="00567B71">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B244B8" w:rsidRPr="00567B71" w:rsidRDefault="00B244B8">
            <w:pPr>
              <w:widowControl w:val="0"/>
              <w:autoSpaceDE w:val="0"/>
              <w:autoSpaceDN w:val="0"/>
              <w:adjustRightInd w:val="0"/>
              <w:spacing w:before="120" w:after="180" w:line="240" w:lineRule="auto"/>
              <w:ind w:left="128" w:right="18"/>
              <w:rPr>
                <w:rFonts w:ascii="Arial" w:hAnsi="Arial" w:cs="Arial"/>
                <w:color w:val="000000"/>
              </w:rPr>
            </w:pPr>
            <w:r w:rsidRPr="00567B71">
              <w:rPr>
                <w:rFonts w:ascii="Arial" w:hAnsi="Arial" w:cs="Arial"/>
                <w:color w:val="000000"/>
              </w:rPr>
              <w:t>We understand that any misrepresentations may also be the subject of criminal investigation or used as the basis for civil action.</w:t>
            </w:r>
          </w:p>
          <w:p w:rsidR="00B244B8" w:rsidRPr="00567B71" w:rsidRDefault="00B244B8" w:rsidP="00C42566">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114" w:line="240" w:lineRule="auto"/>
              <w:ind w:left="128" w:right="18"/>
              <w:rPr>
                <w:rFonts w:ascii="Arial" w:hAnsi="Arial" w:cs="Arial"/>
                <w:sz w:val="24"/>
                <w:szCs w:val="24"/>
              </w:rPr>
            </w:pPr>
            <w:r w:rsidRPr="00567B71">
              <w:rPr>
                <w:rFonts w:ascii="Arial" w:hAnsi="Arial" w:cs="Arial"/>
                <w:b/>
                <w:bCs/>
                <w:color w:val="000000"/>
              </w:rPr>
              <w:lastRenderedPageBreak/>
              <w:t>Dated this.................. day of ................................................................... Year ........................</w:t>
            </w:r>
          </w:p>
        </w:tc>
      </w:tr>
      <w:tr w:rsidR="00B244B8" w:rsidRPr="00567B71">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rsidR="00B244B8" w:rsidRPr="00567B71" w:rsidRDefault="00B244B8" w:rsidP="00BD7A4D">
            <w:pPr>
              <w:widowControl w:val="0"/>
              <w:autoSpaceDE w:val="0"/>
              <w:autoSpaceDN w:val="0"/>
              <w:adjustRightInd w:val="0"/>
              <w:spacing w:before="90" w:after="60" w:line="240" w:lineRule="auto"/>
              <w:ind w:left="149" w:right="18"/>
              <w:rPr>
                <w:rFonts w:ascii="Arial" w:hAnsi="Arial" w:cs="Arial"/>
                <w:b/>
                <w:bCs/>
                <w:color w:val="000000"/>
              </w:rPr>
            </w:pPr>
            <w:r w:rsidRPr="00567B71">
              <w:rPr>
                <w:rFonts w:ascii="Arial" w:hAnsi="Arial" w:cs="Arial"/>
                <w:b/>
                <w:bCs/>
                <w:color w:val="000000"/>
              </w:rPr>
              <w:t>Signature:</w:t>
            </w:r>
            <w:r w:rsidRPr="00567B71">
              <w:rPr>
                <w:rFonts w:ascii="Arial" w:hAnsi="Arial" w:cs="Arial"/>
                <w:color w:val="000000"/>
              </w:rPr>
              <w:t>                    </w:t>
            </w:r>
            <w:r w:rsidRPr="00567B71">
              <w:rPr>
                <w:rFonts w:ascii="Arial" w:hAnsi="Arial" w:cs="Arial"/>
                <w:b/>
                <w:bCs/>
                <w:color w:val="000000"/>
              </w:rPr>
              <w:t xml:space="preserve">In the capacity of </w:t>
            </w:r>
          </w:p>
          <w:p w:rsidR="00B244B8" w:rsidRPr="00567B71" w:rsidRDefault="00B244B8" w:rsidP="00BD7A4D">
            <w:pPr>
              <w:widowControl w:val="0"/>
              <w:autoSpaceDE w:val="0"/>
              <w:autoSpaceDN w:val="0"/>
              <w:adjustRightInd w:val="0"/>
              <w:spacing w:before="90" w:after="60" w:line="240" w:lineRule="auto"/>
              <w:ind w:left="149" w:right="18"/>
              <w:rPr>
                <w:rFonts w:ascii="Arial" w:hAnsi="Arial" w:cs="Arial"/>
                <w:b/>
                <w:bCs/>
                <w:color w:val="000000"/>
              </w:rPr>
            </w:pPr>
            <w:r w:rsidRPr="00567B71">
              <w:rPr>
                <w:rFonts w:ascii="Arial" w:hAnsi="Arial" w:cs="Arial"/>
                <w:color w:val="000000"/>
              </w:rPr>
              <w:t>        </w:t>
            </w:r>
            <w:r w:rsidRPr="00567B71">
              <w:rPr>
                <w:rFonts w:ascii="Arial" w:hAnsi="Arial" w:cs="Arial"/>
                <w:b/>
                <w:bCs/>
                <w:color w:val="000000"/>
              </w:rPr>
              <w:t>.......................................................................................................</w:t>
            </w:r>
          </w:p>
          <w:p w:rsidR="00B244B8" w:rsidRPr="00567B71" w:rsidRDefault="00B244B8" w:rsidP="00BD7A4D">
            <w:pPr>
              <w:widowControl w:val="0"/>
              <w:autoSpaceDE w:val="0"/>
              <w:autoSpaceDN w:val="0"/>
              <w:adjustRightInd w:val="0"/>
              <w:spacing w:after="60" w:line="240" w:lineRule="auto"/>
              <w:ind w:left="149" w:right="18"/>
              <w:rPr>
                <w:rFonts w:ascii="Arial" w:hAnsi="Arial" w:cs="Arial"/>
                <w:sz w:val="24"/>
                <w:szCs w:val="24"/>
              </w:rPr>
            </w:pPr>
            <w:r w:rsidRPr="00567B71">
              <w:rPr>
                <w:rFonts w:ascii="Arial" w:hAnsi="Arial" w:cs="Arial"/>
                <w:color w:val="000000"/>
              </w:rPr>
              <w:t>(Must be scanned original)</w:t>
            </w:r>
            <w:r w:rsidR="00BD7A4D" w:rsidRPr="00567B71">
              <w:rPr>
                <w:rFonts w:ascii="Arial" w:hAnsi="Arial" w:cs="Arial"/>
                <w:color w:val="000000"/>
              </w:rPr>
              <w:t xml:space="preserve">   </w:t>
            </w:r>
            <w:r w:rsidRPr="00567B71">
              <w:rPr>
                <w:rFonts w:ascii="Arial" w:hAnsi="Arial" w:cs="Arial"/>
                <w:color w:val="000000"/>
              </w:rPr>
              <w:t>   (State official position e.g. Director, Manager, Secretary etc.)</w:t>
            </w:r>
          </w:p>
        </w:tc>
      </w:tr>
      <w:tr w:rsidR="00B244B8" w:rsidRPr="00567B71">
        <w:tc>
          <w:tcPr>
            <w:tcW w:w="5324" w:type="dxa"/>
            <w:gridSpan w:val="3"/>
            <w:tcBorders>
              <w:top w:val="single" w:sz="8" w:space="0" w:color="000000"/>
              <w:left w:val="double" w:sz="4" w:space="0" w:color="000000"/>
              <w:bottom w:val="double" w:sz="4" w:space="0" w:color="000000"/>
              <w:right w:val="nil"/>
            </w:tcBorders>
            <w:shd w:val="clear" w:color="auto" w:fill="FFFFFF"/>
          </w:tcPr>
          <w:p w:rsidR="00B244B8" w:rsidRPr="00567B71" w:rsidRDefault="00B244B8">
            <w:pPr>
              <w:widowControl w:val="0"/>
              <w:autoSpaceDE w:val="0"/>
              <w:autoSpaceDN w:val="0"/>
              <w:adjustRightInd w:val="0"/>
              <w:spacing w:before="90" w:after="60" w:line="240" w:lineRule="auto"/>
              <w:ind w:left="128"/>
              <w:rPr>
                <w:rFonts w:ascii="Arial" w:hAnsi="Arial" w:cs="Arial"/>
                <w:color w:val="000000"/>
              </w:rPr>
            </w:pPr>
            <w:r w:rsidRPr="00567B71">
              <w:rPr>
                <w:rFonts w:ascii="Arial" w:hAnsi="Arial" w:cs="Arial"/>
                <w:b/>
                <w:bCs/>
                <w:color w:val="000000"/>
              </w:rPr>
              <w:t xml:space="preserve">Name: </w:t>
            </w:r>
            <w:r w:rsidRPr="00567B71">
              <w:rPr>
                <w:rFonts w:ascii="Arial" w:hAnsi="Arial" w:cs="Arial"/>
                <w:color w:val="000000"/>
              </w:rPr>
              <w:t>(in BLOCK CAPITALS)</w:t>
            </w:r>
          </w:p>
          <w:p w:rsidR="00B244B8" w:rsidRPr="00567B71" w:rsidRDefault="00B244B8">
            <w:pPr>
              <w:widowControl w:val="0"/>
              <w:autoSpaceDE w:val="0"/>
              <w:autoSpaceDN w:val="0"/>
              <w:adjustRightInd w:val="0"/>
              <w:spacing w:after="60" w:line="240" w:lineRule="auto"/>
              <w:ind w:left="128"/>
              <w:rPr>
                <w:rFonts w:ascii="Arial" w:hAnsi="Arial" w:cs="Arial"/>
                <w:sz w:val="24"/>
                <w:szCs w:val="24"/>
              </w:rPr>
            </w:pPr>
          </w:p>
          <w:p w:rsidR="00B244B8" w:rsidRPr="00567B71" w:rsidRDefault="00B244B8">
            <w:pPr>
              <w:widowControl w:val="0"/>
              <w:autoSpaceDE w:val="0"/>
              <w:autoSpaceDN w:val="0"/>
              <w:adjustRightInd w:val="0"/>
              <w:spacing w:after="60" w:line="240" w:lineRule="auto"/>
              <w:ind w:left="128"/>
              <w:rPr>
                <w:rFonts w:ascii="Arial" w:hAnsi="Arial" w:cs="Arial"/>
                <w:b/>
                <w:bCs/>
                <w:color w:val="000000"/>
              </w:rPr>
            </w:pPr>
            <w:r w:rsidRPr="00567B71">
              <w:rPr>
                <w:rFonts w:ascii="Arial" w:hAnsi="Arial" w:cs="Arial"/>
                <w:b/>
                <w:bCs/>
                <w:color w:val="000000"/>
              </w:rPr>
              <w:t>duly authorised to sign this Tender for and on behalf of:</w:t>
            </w:r>
          </w:p>
          <w:p w:rsidR="00B244B8" w:rsidRPr="00567B71" w:rsidRDefault="00B244B8">
            <w:pPr>
              <w:widowControl w:val="0"/>
              <w:autoSpaceDE w:val="0"/>
              <w:autoSpaceDN w:val="0"/>
              <w:adjustRightInd w:val="0"/>
              <w:spacing w:after="60" w:line="240" w:lineRule="auto"/>
              <w:ind w:left="128"/>
              <w:rPr>
                <w:rFonts w:ascii="Arial" w:hAnsi="Arial" w:cs="Arial"/>
                <w:sz w:val="24"/>
                <w:szCs w:val="24"/>
              </w:rPr>
            </w:pPr>
          </w:p>
          <w:p w:rsidR="00B244B8" w:rsidRPr="00567B71" w:rsidRDefault="00B244B8">
            <w:pPr>
              <w:widowControl w:val="0"/>
              <w:autoSpaceDE w:val="0"/>
              <w:autoSpaceDN w:val="0"/>
              <w:adjustRightInd w:val="0"/>
              <w:spacing w:after="114" w:line="240" w:lineRule="auto"/>
              <w:ind w:left="128"/>
              <w:rPr>
                <w:rFonts w:ascii="Arial" w:hAnsi="Arial" w:cs="Arial"/>
                <w:sz w:val="24"/>
                <w:szCs w:val="24"/>
              </w:rPr>
            </w:pPr>
            <w:r w:rsidRPr="00567B71">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rsidR="00B244B8" w:rsidRPr="00567B71" w:rsidRDefault="00B244B8">
            <w:pPr>
              <w:widowControl w:val="0"/>
              <w:autoSpaceDE w:val="0"/>
              <w:autoSpaceDN w:val="0"/>
              <w:adjustRightInd w:val="0"/>
              <w:spacing w:before="90" w:after="60" w:line="240" w:lineRule="auto"/>
              <w:ind w:left="122"/>
              <w:rPr>
                <w:rFonts w:ascii="Arial" w:hAnsi="Arial" w:cs="Arial"/>
                <w:b/>
                <w:bCs/>
                <w:color w:val="000000"/>
              </w:rPr>
            </w:pPr>
            <w:r w:rsidRPr="00567B71">
              <w:rPr>
                <w:rFonts w:ascii="Arial" w:hAnsi="Arial" w:cs="Arial"/>
                <w:b/>
                <w:bCs/>
                <w:color w:val="000000"/>
              </w:rPr>
              <w:t>Postal Address:</w:t>
            </w:r>
          </w:p>
          <w:p w:rsidR="00B244B8" w:rsidRPr="00567B71" w:rsidRDefault="00B244B8">
            <w:pPr>
              <w:widowControl w:val="0"/>
              <w:autoSpaceDE w:val="0"/>
              <w:autoSpaceDN w:val="0"/>
              <w:adjustRightInd w:val="0"/>
              <w:spacing w:after="60" w:line="240" w:lineRule="auto"/>
              <w:ind w:left="122"/>
              <w:rPr>
                <w:rFonts w:ascii="Arial" w:hAnsi="Arial" w:cs="Arial"/>
                <w:sz w:val="24"/>
                <w:szCs w:val="24"/>
              </w:rPr>
            </w:pPr>
          </w:p>
          <w:p w:rsidR="00B244B8" w:rsidRPr="00567B71" w:rsidRDefault="00B244B8">
            <w:pPr>
              <w:widowControl w:val="0"/>
              <w:autoSpaceDE w:val="0"/>
              <w:autoSpaceDN w:val="0"/>
              <w:adjustRightInd w:val="0"/>
              <w:spacing w:after="60" w:line="240" w:lineRule="auto"/>
              <w:ind w:left="122"/>
              <w:rPr>
                <w:rFonts w:ascii="Arial" w:hAnsi="Arial" w:cs="Arial"/>
                <w:sz w:val="24"/>
                <w:szCs w:val="24"/>
              </w:rPr>
            </w:pPr>
          </w:p>
          <w:p w:rsidR="00B244B8" w:rsidRPr="00567B71" w:rsidRDefault="00B244B8">
            <w:pPr>
              <w:widowControl w:val="0"/>
              <w:autoSpaceDE w:val="0"/>
              <w:autoSpaceDN w:val="0"/>
              <w:adjustRightInd w:val="0"/>
              <w:spacing w:after="60" w:line="240" w:lineRule="auto"/>
              <w:ind w:left="122"/>
              <w:rPr>
                <w:rFonts w:ascii="Arial" w:hAnsi="Arial" w:cs="Arial"/>
                <w:b/>
                <w:bCs/>
                <w:color w:val="000000"/>
              </w:rPr>
            </w:pPr>
            <w:r w:rsidRPr="00567B71">
              <w:rPr>
                <w:rFonts w:ascii="Arial" w:hAnsi="Arial" w:cs="Arial"/>
                <w:b/>
                <w:bCs/>
                <w:color w:val="000000"/>
              </w:rPr>
              <w:t>Telephone No:</w:t>
            </w:r>
          </w:p>
          <w:p w:rsidR="00B244B8" w:rsidRPr="00567B71" w:rsidRDefault="00B244B8">
            <w:pPr>
              <w:widowControl w:val="0"/>
              <w:autoSpaceDE w:val="0"/>
              <w:autoSpaceDN w:val="0"/>
              <w:adjustRightInd w:val="0"/>
              <w:spacing w:after="114" w:line="240" w:lineRule="auto"/>
              <w:ind w:left="122"/>
              <w:rPr>
                <w:rFonts w:ascii="Arial" w:hAnsi="Arial" w:cs="Arial"/>
                <w:b/>
                <w:bCs/>
                <w:color w:val="000000"/>
              </w:rPr>
            </w:pPr>
            <w:r w:rsidRPr="00567B71">
              <w:rPr>
                <w:rFonts w:ascii="Arial" w:hAnsi="Arial" w:cs="Arial"/>
                <w:b/>
                <w:bCs/>
                <w:color w:val="000000"/>
              </w:rPr>
              <w:t>Registered Company Number:</w:t>
            </w:r>
          </w:p>
          <w:p w:rsidR="00B244B8" w:rsidRPr="00567B71" w:rsidRDefault="00B244B8">
            <w:pPr>
              <w:widowControl w:val="0"/>
              <w:autoSpaceDE w:val="0"/>
              <w:autoSpaceDN w:val="0"/>
              <w:adjustRightInd w:val="0"/>
              <w:spacing w:after="114" w:line="240" w:lineRule="auto"/>
              <w:ind w:left="122"/>
              <w:rPr>
                <w:rFonts w:ascii="Arial" w:hAnsi="Arial" w:cs="Arial"/>
                <w:sz w:val="24"/>
                <w:szCs w:val="24"/>
              </w:rPr>
            </w:pPr>
            <w:r w:rsidRPr="00567B71">
              <w:rPr>
                <w:rFonts w:ascii="Arial" w:hAnsi="Arial" w:cs="Arial"/>
                <w:b/>
                <w:bCs/>
                <w:color w:val="000000"/>
              </w:rPr>
              <w:t>Dunn And Bradstreet number:</w:t>
            </w:r>
          </w:p>
        </w:tc>
      </w:tr>
    </w:tbl>
    <w:p w:rsidR="00B244B8" w:rsidRPr="00567B71" w:rsidRDefault="00B244B8">
      <w:pPr>
        <w:widowControl w:val="0"/>
        <w:autoSpaceDE w:val="0"/>
        <w:autoSpaceDN w:val="0"/>
        <w:adjustRightInd w:val="0"/>
        <w:spacing w:after="0" w:line="240" w:lineRule="auto"/>
        <w:ind w:left="120"/>
        <w:rPr>
          <w:rFonts w:ascii="Arial" w:hAnsi="Arial" w:cs="Arial"/>
          <w:color w:val="000000"/>
        </w:rPr>
      </w:pPr>
      <w:r w:rsidRPr="00567B71">
        <w:rPr>
          <w:rFonts w:ascii="Arial" w:hAnsi="Arial" w:cs="Arial"/>
          <w:sz w:val="24"/>
          <w:szCs w:val="24"/>
        </w:rPr>
        <w:br w:type="page"/>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10" w:name="_Toc501022446_1_10"/>
      <w:r w:rsidRPr="00567B71">
        <w:rPr>
          <w:rFonts w:ascii="Arial" w:hAnsi="Arial" w:cs="Arial"/>
          <w:b/>
          <w:bCs/>
          <w:color w:val="000000"/>
        </w:rPr>
        <w:lastRenderedPageBreak/>
        <w:t>Appendix 1 to Annex A (Offer)</w:t>
      </w:r>
      <w:bookmarkEnd w:id="10"/>
    </w:p>
    <w:p w:rsidR="00BD7A4D" w:rsidRPr="00567B71" w:rsidRDefault="00BD7A4D">
      <w:pPr>
        <w:widowControl w:val="0"/>
        <w:autoSpaceDE w:val="0"/>
        <w:autoSpaceDN w:val="0"/>
        <w:adjustRightInd w:val="0"/>
        <w:spacing w:after="60" w:line="240" w:lineRule="auto"/>
        <w:ind w:left="120"/>
        <w:rPr>
          <w:rFonts w:ascii="Arial" w:hAnsi="Arial" w:cs="Arial"/>
          <w:b/>
          <w:bCs/>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Edn 11/20</w:t>
      </w:r>
    </w:p>
    <w:p w:rsidR="00B244B8" w:rsidRPr="00567B71" w:rsidRDefault="00B244B8">
      <w:pPr>
        <w:keepNext/>
        <w:widowControl w:val="0"/>
        <w:autoSpaceDE w:val="0"/>
        <w:autoSpaceDN w:val="0"/>
        <w:adjustRightInd w:val="0"/>
        <w:spacing w:before="200" w:after="200" w:line="240" w:lineRule="auto"/>
        <w:ind w:left="120" w:firstLine="720"/>
        <w:jc w:val="center"/>
        <w:rPr>
          <w:rFonts w:ascii="Arial" w:hAnsi="Arial" w:cs="Arial"/>
          <w:sz w:val="24"/>
          <w:szCs w:val="24"/>
        </w:rPr>
      </w:pPr>
      <w:r w:rsidRPr="00567B71">
        <w:rPr>
          <w:rFonts w:ascii="Arial" w:hAnsi="Arial" w:cs="Arial"/>
          <w:b/>
          <w:bCs/>
          <w:color w:val="000000"/>
          <w:sz w:val="20"/>
          <w:szCs w:val="20"/>
        </w:rPr>
        <w:t xml:space="preserve">Information on Mandatory Declarations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IPR Restrictions</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B244B8" w:rsidRPr="00567B71" w:rsidRDefault="00B244B8" w:rsidP="0082394B">
      <w:pPr>
        <w:widowControl w:val="0"/>
        <w:autoSpaceDE w:val="0"/>
        <w:autoSpaceDN w:val="0"/>
        <w:adjustRightInd w:val="0"/>
        <w:spacing w:before="120" w:after="0" w:line="240" w:lineRule="auto"/>
        <w:ind w:left="426" w:hanging="306"/>
        <w:rPr>
          <w:rFonts w:ascii="Arial" w:hAnsi="Arial" w:cs="Arial"/>
          <w:sz w:val="24"/>
          <w:szCs w:val="24"/>
        </w:rPr>
      </w:pPr>
      <w:r w:rsidRPr="00567B71">
        <w:rPr>
          <w:rFonts w:ascii="Arial" w:hAnsi="Arial" w:cs="Arial"/>
          <w:color w:val="000000"/>
        </w:rPr>
        <w:t>2.</w:t>
      </w:r>
      <w:r w:rsidR="0082394B" w:rsidRPr="00567B71">
        <w:rPr>
          <w:rFonts w:ascii="Arial" w:hAnsi="Arial" w:cs="Arial"/>
          <w:color w:val="000000"/>
        </w:rPr>
        <w:t xml:space="preserve"> </w:t>
      </w:r>
      <w:r w:rsidR="00BD7A4D" w:rsidRPr="00567B71">
        <w:rPr>
          <w:rFonts w:ascii="Arial" w:hAnsi="Arial" w:cs="Arial"/>
          <w:color w:val="000000"/>
        </w:rPr>
        <w:t>I</w:t>
      </w:r>
      <w:r w:rsidRPr="00567B71">
        <w:rPr>
          <w:rFonts w:ascii="Arial" w:hAnsi="Arial" w:cs="Arial"/>
          <w:color w:val="000000"/>
          <w:sz w:val="20"/>
          <w:szCs w:val="20"/>
        </w:rPr>
        <w:t>f you have answered ‘Yes’ in Annex A (Offer) as directed by paragraph 1 above,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rsidR="00B244B8" w:rsidRPr="00567B71" w:rsidRDefault="00B244B8" w:rsidP="00BD7A4D">
      <w:pPr>
        <w:widowControl w:val="0"/>
        <w:autoSpaceDE w:val="0"/>
        <w:autoSpaceDN w:val="0"/>
        <w:adjustRightInd w:val="0"/>
        <w:spacing w:before="120" w:after="0" w:line="240" w:lineRule="auto"/>
        <w:ind w:left="709"/>
        <w:rPr>
          <w:rFonts w:ascii="Arial" w:hAnsi="Arial" w:cs="Arial"/>
          <w:sz w:val="24"/>
          <w:szCs w:val="24"/>
        </w:rPr>
      </w:pPr>
      <w:r w:rsidRPr="00567B71">
        <w:rPr>
          <w:rFonts w:ascii="Arial" w:hAnsi="Arial" w:cs="Arial"/>
          <w:color w:val="000000"/>
        </w:rPr>
        <w:t>a.</w:t>
      </w:r>
      <w:r w:rsidR="00BD7A4D" w:rsidRPr="00567B71">
        <w:rPr>
          <w:rFonts w:ascii="Arial" w:hAnsi="Arial" w:cs="Arial"/>
          <w:color w:val="000000"/>
        </w:rPr>
        <w:t xml:space="preserve"> </w:t>
      </w:r>
      <w:r w:rsidRPr="00567B71">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B244B8" w:rsidRPr="00567B71" w:rsidRDefault="00B244B8" w:rsidP="00BD7A4D">
      <w:pPr>
        <w:widowControl w:val="0"/>
        <w:autoSpaceDE w:val="0"/>
        <w:autoSpaceDN w:val="0"/>
        <w:adjustRightInd w:val="0"/>
        <w:spacing w:before="120" w:after="0" w:line="240" w:lineRule="auto"/>
        <w:ind w:left="709"/>
        <w:rPr>
          <w:rFonts w:ascii="Arial" w:hAnsi="Arial" w:cs="Arial"/>
          <w:sz w:val="24"/>
          <w:szCs w:val="24"/>
        </w:rPr>
      </w:pPr>
      <w:r w:rsidRPr="00567B71">
        <w:rPr>
          <w:rFonts w:ascii="Arial" w:hAnsi="Arial" w:cs="Arial"/>
          <w:color w:val="000000"/>
        </w:rPr>
        <w:t>b.</w:t>
      </w:r>
      <w:r w:rsidR="00BD7A4D" w:rsidRPr="00567B71">
        <w:rPr>
          <w:rFonts w:ascii="Arial" w:hAnsi="Arial" w:cs="Arial"/>
          <w:color w:val="000000"/>
        </w:rPr>
        <w:t xml:space="preserve"> </w:t>
      </w:r>
      <w:r w:rsidRPr="00567B71">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B244B8" w:rsidRPr="00567B71" w:rsidRDefault="00B244B8" w:rsidP="00BD7A4D">
      <w:pPr>
        <w:widowControl w:val="0"/>
        <w:autoSpaceDE w:val="0"/>
        <w:autoSpaceDN w:val="0"/>
        <w:adjustRightInd w:val="0"/>
        <w:spacing w:before="120" w:after="0" w:line="240" w:lineRule="auto"/>
        <w:ind w:left="709"/>
        <w:rPr>
          <w:rFonts w:ascii="Arial" w:hAnsi="Arial" w:cs="Arial"/>
          <w:sz w:val="24"/>
          <w:szCs w:val="24"/>
        </w:rPr>
      </w:pPr>
      <w:r w:rsidRPr="00567B71">
        <w:rPr>
          <w:rFonts w:ascii="Arial" w:hAnsi="Arial" w:cs="Arial"/>
          <w:color w:val="000000"/>
        </w:rPr>
        <w:t>c.</w:t>
      </w:r>
      <w:r w:rsidR="00BD7A4D" w:rsidRPr="00567B71">
        <w:rPr>
          <w:rFonts w:ascii="Arial" w:hAnsi="Arial" w:cs="Arial"/>
          <w:color w:val="000000"/>
        </w:rPr>
        <w:t xml:space="preserve"> </w:t>
      </w:r>
      <w:r w:rsidRPr="00567B71">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rsidR="00B244B8" w:rsidRPr="00567B71" w:rsidRDefault="00B244B8" w:rsidP="00BD7A4D">
      <w:pPr>
        <w:widowControl w:val="0"/>
        <w:autoSpaceDE w:val="0"/>
        <w:autoSpaceDN w:val="0"/>
        <w:adjustRightInd w:val="0"/>
        <w:spacing w:before="120" w:after="0" w:line="240" w:lineRule="auto"/>
        <w:ind w:left="709"/>
        <w:rPr>
          <w:rFonts w:ascii="Arial" w:hAnsi="Arial" w:cs="Arial"/>
          <w:sz w:val="24"/>
          <w:szCs w:val="24"/>
        </w:rPr>
      </w:pPr>
      <w:r w:rsidRPr="00567B71">
        <w:rPr>
          <w:rFonts w:ascii="Arial" w:hAnsi="Arial" w:cs="Arial"/>
          <w:color w:val="000000"/>
        </w:rPr>
        <w:t>d.</w:t>
      </w:r>
      <w:r w:rsidR="00BD7A4D" w:rsidRPr="00567B71">
        <w:rPr>
          <w:rFonts w:ascii="Arial" w:hAnsi="Arial" w:cs="Arial"/>
          <w:color w:val="000000"/>
        </w:rPr>
        <w:t xml:space="preserve"> </w:t>
      </w:r>
      <w:r w:rsidRPr="00567B71">
        <w:rPr>
          <w:rFonts w:ascii="Arial" w:hAnsi="Arial" w:cs="Arial"/>
          <w:color w:val="000000"/>
          <w:sz w:val="20"/>
          <w:szCs w:val="20"/>
        </w:rPr>
        <w:t xml:space="preserve">any action you need to take or the Authority is required to take to deal with the consequences of any allegation referred to under sub-paragraph 2.b. </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If you have previously provided information under paragraphs 2 and 3 you can provide details of the previous notification, updated as necessary to confirm their validity.</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Notification of Foreign Export Control Restrictions</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5.</w:t>
      </w:r>
      <w:bookmarkStart w:id="11" w:name="#_Ref436129736"/>
      <w:bookmarkEnd w:id="11"/>
      <w:r w:rsidR="00C42566" w:rsidRPr="00567B71">
        <w:rPr>
          <w:rFonts w:ascii="Arial" w:hAnsi="Arial" w:cs="Arial"/>
          <w:color w:val="000000"/>
        </w:rPr>
        <w:t xml:space="preserve"> </w:t>
      </w:r>
      <w:r w:rsidRPr="00567B71">
        <w:rPr>
          <w:rFonts w:ascii="Arial" w:hAnsi="Arial" w:cs="Arial"/>
          <w:color w:val="000000"/>
          <w:sz w:val="20"/>
          <w:szCs w:val="20"/>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6.</w:t>
      </w:r>
      <w:r w:rsidRPr="00567B71">
        <w:rPr>
          <w:rFonts w:ascii="Arial" w:hAnsi="Arial" w:cs="Arial"/>
          <w:sz w:val="24"/>
          <w:szCs w:val="24"/>
        </w:rPr>
        <w:tab/>
      </w:r>
      <w:r w:rsidRPr="00567B71">
        <w:rPr>
          <w:rFonts w:ascii="Arial" w:hAnsi="Arial" w:cs="Arial"/>
          <w:color w:val="000000"/>
          <w:sz w:val="20"/>
          <w:szCs w:val="20"/>
        </w:rPr>
        <w:t>In respect of any Contractor Deliverables, likely to be required for the performance of any resultant contract, you must provide the following information in your Tender:</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Whether all or part of any Contractor Deliverables are or will be subject to:</w:t>
      </w:r>
    </w:p>
    <w:p w:rsidR="00B244B8" w:rsidRPr="00567B71" w:rsidRDefault="00B244B8">
      <w:pPr>
        <w:widowControl w:val="0"/>
        <w:autoSpaceDE w:val="0"/>
        <w:autoSpaceDN w:val="0"/>
        <w:adjustRightInd w:val="0"/>
        <w:spacing w:before="120" w:after="180" w:line="240" w:lineRule="auto"/>
        <w:ind w:left="1200"/>
        <w:rPr>
          <w:rFonts w:ascii="Arial" w:hAnsi="Arial" w:cs="Arial"/>
          <w:sz w:val="24"/>
          <w:szCs w:val="24"/>
        </w:rPr>
      </w:pPr>
      <w:r w:rsidRPr="00567B71">
        <w:rPr>
          <w:rFonts w:ascii="Arial" w:hAnsi="Arial" w:cs="Arial"/>
          <w:color w:val="000000"/>
        </w:rPr>
        <w:t>a.   a non-UK export licence, authorisation or exemption; or</w:t>
      </w:r>
    </w:p>
    <w:p w:rsidR="00B244B8" w:rsidRPr="00567B71" w:rsidRDefault="00B244B8">
      <w:pPr>
        <w:widowControl w:val="0"/>
        <w:autoSpaceDE w:val="0"/>
        <w:autoSpaceDN w:val="0"/>
        <w:adjustRightInd w:val="0"/>
        <w:spacing w:before="120" w:after="180" w:line="240" w:lineRule="auto"/>
        <w:ind w:left="1200"/>
        <w:rPr>
          <w:rFonts w:ascii="Arial" w:hAnsi="Arial" w:cs="Arial"/>
          <w:sz w:val="24"/>
          <w:szCs w:val="24"/>
        </w:rPr>
      </w:pPr>
      <w:r w:rsidRPr="00567B71">
        <w:rPr>
          <w:rFonts w:ascii="Arial" w:hAnsi="Arial" w:cs="Arial"/>
          <w:color w:val="000000"/>
        </w:rPr>
        <w:t xml:space="preserve">b.   any other related transfer control that restricts or will restrict end use, end user, re-transfer or disclosure.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lastRenderedPageBreak/>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7.</w:t>
      </w:r>
      <w:r w:rsidRPr="00567B71">
        <w:rPr>
          <w:rFonts w:ascii="Arial" w:hAnsi="Arial" w:cs="Arial"/>
          <w:sz w:val="24"/>
          <w:szCs w:val="24"/>
        </w:rPr>
        <w:tab/>
      </w:r>
      <w:r w:rsidRPr="00567B71">
        <w:rPr>
          <w:rFonts w:ascii="Arial" w:hAnsi="Arial" w:cs="Arial"/>
          <w:color w:val="000000"/>
          <w:sz w:val="20"/>
          <w:szCs w:val="2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8.</w:t>
      </w:r>
      <w:r w:rsidRPr="00567B71">
        <w:rPr>
          <w:rFonts w:ascii="Arial" w:hAnsi="Arial" w:cs="Arial"/>
          <w:sz w:val="24"/>
          <w:szCs w:val="24"/>
        </w:rPr>
        <w:tab/>
      </w:r>
      <w:r w:rsidRPr="00567B71">
        <w:rPr>
          <w:rFonts w:ascii="Arial" w:hAnsi="Arial" w:cs="Arial"/>
          <w:color w:val="000000"/>
          <w:sz w:val="20"/>
          <w:szCs w:val="20"/>
        </w:rPr>
        <w:t xml:space="preserve">This does not include any Intellectual Property specific restrictions mentioned in paragraph 2.  </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9.</w:t>
      </w:r>
      <w:r w:rsidRPr="00567B71">
        <w:rPr>
          <w:rFonts w:ascii="Arial" w:hAnsi="Arial" w:cs="Arial"/>
          <w:sz w:val="24"/>
          <w:szCs w:val="24"/>
        </w:rPr>
        <w:tab/>
      </w:r>
      <w:r w:rsidRPr="00567B71">
        <w:rPr>
          <w:rFonts w:ascii="Arial" w:hAnsi="Arial" w:cs="Arial"/>
          <w:color w:val="000000"/>
          <w:sz w:val="20"/>
          <w:szCs w:val="20"/>
        </w:rPr>
        <w:t>You must notify the named Commercial Officer immediately if you are unable for whatever reason to abide by any restriction of the type referred to in paragraph 6.</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10.</w:t>
      </w:r>
      <w:r w:rsidRPr="00567B71">
        <w:rPr>
          <w:rFonts w:ascii="Arial" w:hAnsi="Arial" w:cs="Arial"/>
          <w:sz w:val="24"/>
          <w:szCs w:val="24"/>
        </w:rPr>
        <w:tab/>
      </w:r>
      <w:r w:rsidRPr="00567B71">
        <w:rPr>
          <w:rFonts w:ascii="Arial" w:hAnsi="Arial" w:cs="Arial"/>
          <w:color w:val="000000"/>
          <w:sz w:val="20"/>
          <w:szCs w:val="2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Import Duty</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11.</w:t>
      </w:r>
      <w:r w:rsidRPr="00567B71">
        <w:rPr>
          <w:rFonts w:ascii="Arial" w:hAnsi="Arial" w:cs="Arial"/>
          <w:sz w:val="24"/>
          <w:szCs w:val="24"/>
        </w:rPr>
        <w:tab/>
      </w:r>
      <w:r w:rsidRPr="00567B71">
        <w:rPr>
          <w:rFonts w:ascii="Arial" w:hAnsi="Arial" w:cs="Arial"/>
          <w:color w:val="000000"/>
          <w:sz w:val="20"/>
          <w:szCs w:val="20"/>
        </w:rPr>
        <w:t>European Union (EU) legislation permits the use of various procedures to suspend customs duties.</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12.</w:t>
      </w:r>
      <w:r w:rsidRPr="00567B71">
        <w:rPr>
          <w:rFonts w:ascii="Arial" w:hAnsi="Arial" w:cs="Arial"/>
          <w:sz w:val="24"/>
          <w:szCs w:val="24"/>
        </w:rPr>
        <w:tab/>
      </w:r>
      <w:r w:rsidRPr="00567B71">
        <w:rPr>
          <w:rFonts w:ascii="Arial" w:hAnsi="Arial" w:cs="Arial"/>
          <w:color w:val="000000"/>
          <w:sz w:val="20"/>
          <w:szCs w:val="20"/>
        </w:rPr>
        <w:t xml:space="preserve">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13.</w:t>
      </w:r>
      <w:r w:rsidRPr="00567B71">
        <w:rPr>
          <w:rFonts w:ascii="Arial" w:hAnsi="Arial" w:cs="Arial"/>
          <w:sz w:val="24"/>
          <w:szCs w:val="24"/>
        </w:rPr>
        <w:tab/>
      </w:r>
      <w:r w:rsidRPr="00567B71">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Cyber Risk</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 xml:space="preserve">14. Cyber risk has been considered and in accordance with the Cyber Security Model resulted in a Cyber Risk Profile of </w:t>
      </w:r>
      <w:r w:rsidR="00734B52" w:rsidRPr="00567B71">
        <w:rPr>
          <w:rFonts w:ascii="Arial" w:hAnsi="Arial" w:cs="Arial"/>
          <w:color w:val="000000"/>
        </w:rPr>
        <w:t>[Text redacted under the Military sensitive technical information exemption]</w:t>
      </w:r>
      <w:r w:rsidRPr="00567B71">
        <w:rPr>
          <w:rFonts w:ascii="Arial" w:hAnsi="Arial" w:cs="Arial"/>
          <w:color w:val="000000"/>
        </w:rPr>
        <w:t xml:space="preserve">. The Risk Assessment Reference is </w:t>
      </w:r>
      <w:r w:rsidR="00734B52" w:rsidRPr="00567B71">
        <w:rPr>
          <w:rFonts w:ascii="Arial" w:hAnsi="Arial" w:cs="Arial"/>
          <w:color w:val="000000"/>
        </w:rPr>
        <w:t>[Text redacted under the Military sensitive technical information exemption].</w:t>
      </w:r>
      <w:r w:rsidRPr="00567B71">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Sub-contracts Form 1686</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14.</w:t>
      </w:r>
      <w:r w:rsidRPr="00567B71">
        <w:rPr>
          <w:rFonts w:ascii="Arial" w:hAnsi="Arial" w:cs="Arial"/>
          <w:sz w:val="24"/>
          <w:szCs w:val="24"/>
        </w:rPr>
        <w:tab/>
      </w:r>
      <w:r w:rsidRPr="00567B71">
        <w:rPr>
          <w:rFonts w:ascii="Arial" w:hAnsi="Arial" w:cs="Arial"/>
          <w:color w:val="000000"/>
          <w:sz w:val="20"/>
          <w:szCs w:val="20"/>
        </w:rPr>
        <w:t xml:space="preserve">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r w:rsidRPr="00567B71">
        <w:rPr>
          <w:rFonts w:ascii="Arial" w:hAnsi="Arial" w:cs="Arial"/>
          <w:i/>
          <w:iCs/>
          <w:color w:val="000000"/>
          <w:sz w:val="20"/>
          <w:szCs w:val="20"/>
        </w:rPr>
        <w:t>Cabinet Office - Contractual Process</w:t>
      </w:r>
      <w:r w:rsidRPr="00567B71">
        <w:rPr>
          <w:rFonts w:ascii="Arial" w:hAnsi="Arial" w:cs="Arial"/>
          <w:color w:val="000000"/>
          <w:sz w:val="20"/>
          <w:szCs w:val="20"/>
        </w:rPr>
        <w:t>.</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Small and Medium Enterprises</w:t>
      </w:r>
      <w:r w:rsidRPr="00567B71">
        <w:rPr>
          <w:rFonts w:ascii="Arial" w:hAnsi="Arial" w:cs="Arial"/>
          <w:color w:val="000000"/>
        </w:rPr>
        <w:t>        </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15.</w:t>
      </w:r>
      <w:r w:rsidRPr="00567B71">
        <w:rPr>
          <w:rFonts w:ascii="Arial" w:hAnsi="Arial" w:cs="Arial"/>
          <w:sz w:val="24"/>
          <w:szCs w:val="24"/>
        </w:rPr>
        <w:tab/>
      </w:r>
      <w:r w:rsidRPr="00567B71">
        <w:rPr>
          <w:rFonts w:ascii="Arial" w:hAnsi="Arial" w:cs="Arial"/>
          <w:color w:val="000000"/>
          <w:sz w:val="20"/>
          <w:szCs w:val="20"/>
        </w:rPr>
        <w:t xml:space="preserve">The Authority is committed to supporting the Government’s small and medium-sized enterprise </w:t>
      </w:r>
      <w:r w:rsidRPr="00567B71">
        <w:rPr>
          <w:rFonts w:ascii="Arial" w:hAnsi="Arial" w:cs="Arial"/>
          <w:color w:val="000000"/>
          <w:sz w:val="20"/>
          <w:szCs w:val="20"/>
        </w:rPr>
        <w:lastRenderedPageBreak/>
        <w:t xml:space="preserve">(SME) initiative; its ambitious target is that every £1 in every £3 that the Government spends should be with small businesses by 2020.  Our goal is that 25% of MOD spending should be spent with SMEs by 2022; this applies to the money which the MOD spends directly with SMEs and through the supply chain. SMEs are defined in the </w:t>
      </w:r>
      <w:r w:rsidRPr="00567B71">
        <w:rPr>
          <w:rFonts w:ascii="Arial" w:hAnsi="Arial" w:cs="Arial"/>
          <w:b/>
          <w:bCs/>
          <w:i/>
          <w:iCs/>
          <w:color w:val="000000"/>
          <w:sz w:val="20"/>
          <w:szCs w:val="20"/>
        </w:rPr>
        <w:t>EU recommendation 2003/361</w:t>
      </w:r>
      <w:r w:rsidRPr="00567B71">
        <w:rPr>
          <w:rFonts w:ascii="Arial" w:hAnsi="Arial" w:cs="Arial"/>
          <w:i/>
          <w:iCs/>
          <w:color w:val="000000"/>
          <w:sz w:val="20"/>
          <w:szCs w:val="20"/>
        </w:rPr>
        <w:t>.</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16.</w:t>
      </w:r>
      <w:r w:rsidRPr="00567B71">
        <w:rPr>
          <w:rFonts w:ascii="Arial" w:hAnsi="Arial" w:cs="Arial"/>
          <w:sz w:val="24"/>
          <w:szCs w:val="24"/>
        </w:rPr>
        <w:tab/>
      </w:r>
      <w:r w:rsidRPr="00567B71">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Prompt Payment Code.  </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17.</w:t>
      </w:r>
      <w:r w:rsidRPr="00567B71">
        <w:rPr>
          <w:rFonts w:ascii="Arial" w:hAnsi="Arial" w:cs="Arial"/>
          <w:sz w:val="24"/>
          <w:szCs w:val="24"/>
        </w:rPr>
        <w:tab/>
      </w:r>
      <w:r w:rsidRPr="00567B71">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r w:rsidRPr="00567B71">
        <w:rPr>
          <w:rFonts w:ascii="Arial" w:hAnsi="Arial" w:cs="Arial"/>
          <w:b/>
          <w:bCs/>
          <w:color w:val="000000"/>
          <w:sz w:val="20"/>
          <w:szCs w:val="20"/>
        </w:rPr>
        <w:t>Gov.UK.</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18.</w:t>
      </w:r>
      <w:r w:rsidRPr="00567B71">
        <w:rPr>
          <w:rFonts w:ascii="Arial" w:hAnsi="Arial" w:cs="Arial"/>
          <w:sz w:val="24"/>
          <w:szCs w:val="24"/>
        </w:rPr>
        <w:tab/>
      </w:r>
      <w:r w:rsidRPr="00567B71">
        <w:rPr>
          <w:rFonts w:ascii="Arial" w:hAnsi="Arial" w:cs="Arial"/>
          <w:color w:val="000000"/>
          <w:sz w:val="20"/>
          <w:szCs w:val="20"/>
        </w:rPr>
        <w:t>The opportunity also exists for Tenderers to advertise any sub-contract valued at over £10,000 in the MOD Contracts Bulletin and further details can be obtained directly from:</w:t>
      </w:r>
    </w:p>
    <w:p w:rsidR="00B244B8" w:rsidRPr="00567B71" w:rsidRDefault="00B244B8" w:rsidP="0082394B">
      <w:pPr>
        <w:widowControl w:val="0"/>
        <w:autoSpaceDE w:val="0"/>
        <w:autoSpaceDN w:val="0"/>
        <w:adjustRightInd w:val="0"/>
        <w:spacing w:after="0" w:line="240" w:lineRule="auto"/>
        <w:ind w:left="686"/>
        <w:rPr>
          <w:rFonts w:ascii="Arial" w:hAnsi="Arial" w:cs="Arial"/>
          <w:sz w:val="24"/>
          <w:szCs w:val="24"/>
        </w:rPr>
      </w:pPr>
      <w:r w:rsidRPr="00567B71">
        <w:rPr>
          <w:rFonts w:ascii="Arial" w:hAnsi="Arial" w:cs="Arial"/>
          <w:color w:val="000000"/>
        </w:rPr>
        <w:t>BiP Solutions Ltd</w:t>
      </w:r>
    </w:p>
    <w:p w:rsidR="00B244B8" w:rsidRPr="00567B71" w:rsidRDefault="00B244B8" w:rsidP="0082394B">
      <w:pPr>
        <w:widowControl w:val="0"/>
        <w:autoSpaceDE w:val="0"/>
        <w:autoSpaceDN w:val="0"/>
        <w:adjustRightInd w:val="0"/>
        <w:spacing w:after="0" w:line="240" w:lineRule="auto"/>
        <w:ind w:left="686"/>
        <w:rPr>
          <w:rFonts w:ascii="Arial" w:hAnsi="Arial" w:cs="Arial"/>
          <w:sz w:val="24"/>
          <w:szCs w:val="24"/>
        </w:rPr>
      </w:pPr>
      <w:r w:rsidRPr="00567B71">
        <w:rPr>
          <w:rFonts w:ascii="Arial" w:hAnsi="Arial" w:cs="Arial"/>
          <w:color w:val="000000"/>
        </w:rPr>
        <w:t>Web address: www.contracts.mod.uk</w:t>
      </w:r>
    </w:p>
    <w:p w:rsidR="00B244B8" w:rsidRPr="00567B71" w:rsidRDefault="00B244B8" w:rsidP="0082394B">
      <w:pPr>
        <w:widowControl w:val="0"/>
        <w:autoSpaceDE w:val="0"/>
        <w:autoSpaceDN w:val="0"/>
        <w:adjustRightInd w:val="0"/>
        <w:spacing w:after="0" w:line="240" w:lineRule="auto"/>
        <w:ind w:left="686"/>
        <w:rPr>
          <w:rFonts w:ascii="Arial" w:hAnsi="Arial" w:cs="Arial"/>
          <w:sz w:val="24"/>
          <w:szCs w:val="24"/>
        </w:rPr>
      </w:pPr>
      <w:r w:rsidRPr="00567B71">
        <w:rPr>
          <w:rFonts w:ascii="Arial" w:hAnsi="Arial" w:cs="Arial"/>
          <w:color w:val="000000"/>
        </w:rPr>
        <w:t>Tel No: 0845 270 7099</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Transparency, Freedom of Information and Environmental Information Regulations</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19.</w:t>
      </w:r>
      <w:r w:rsidRPr="00567B71">
        <w:rPr>
          <w:rFonts w:ascii="Arial" w:hAnsi="Arial" w:cs="Arial"/>
          <w:sz w:val="24"/>
          <w:szCs w:val="24"/>
        </w:rPr>
        <w:tab/>
      </w:r>
      <w:r w:rsidRPr="00567B71">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20.</w:t>
      </w:r>
      <w:r w:rsidRPr="00567B71">
        <w:rPr>
          <w:rFonts w:ascii="Arial" w:hAnsi="Arial" w:cs="Arial"/>
          <w:sz w:val="24"/>
          <w:szCs w:val="24"/>
        </w:rPr>
        <w:tab/>
      </w:r>
      <w:r w:rsidRPr="00567B71">
        <w:rPr>
          <w:rFonts w:ascii="Arial" w:hAnsi="Arial" w:cs="Arial"/>
          <w:color w:val="000000"/>
          <w:sz w:val="20"/>
          <w:szCs w:val="20"/>
        </w:rPr>
        <w:t xml:space="preserve">The Authority may publish the contents of any resultant Contract in line with government policy set out in the Prime Minister’s letter of May 2010  (Government Transparency and Accountability)   and in accordance with the provisions of either DEFCON 539, SC1B Conditions of Contract Clause 5 or SC2 Conditions of Contract Clause 13. </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21.</w:t>
      </w:r>
      <w:r w:rsidRPr="00567B71">
        <w:rPr>
          <w:rFonts w:ascii="Arial" w:hAnsi="Arial" w:cs="Arial"/>
          <w:sz w:val="24"/>
          <w:szCs w:val="24"/>
        </w:rPr>
        <w:tab/>
      </w:r>
      <w:r w:rsidRPr="00567B71">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22.</w:t>
      </w:r>
      <w:r w:rsidRPr="00567B71">
        <w:rPr>
          <w:rFonts w:ascii="Arial" w:hAnsi="Arial" w:cs="Arial"/>
          <w:sz w:val="24"/>
          <w:szCs w:val="24"/>
        </w:rPr>
        <w:tab/>
      </w:r>
      <w:r w:rsidRPr="00567B71">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23.</w:t>
      </w:r>
      <w:r w:rsidRPr="00567B71">
        <w:rPr>
          <w:rFonts w:ascii="Arial" w:hAnsi="Arial" w:cs="Arial"/>
          <w:sz w:val="24"/>
          <w:szCs w:val="24"/>
        </w:rPr>
        <w:tab/>
      </w:r>
      <w:r w:rsidRPr="00567B71">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Electronic Purchasing</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24.</w:t>
      </w:r>
      <w:r w:rsidRPr="00567B71">
        <w:rPr>
          <w:rFonts w:ascii="Arial" w:hAnsi="Arial" w:cs="Arial"/>
          <w:sz w:val="24"/>
          <w:szCs w:val="24"/>
        </w:rPr>
        <w:tab/>
      </w:r>
      <w:r w:rsidRPr="00567B71">
        <w:rPr>
          <w:rFonts w:ascii="Arial" w:hAnsi="Arial" w:cs="Arial"/>
          <w:color w:val="000000"/>
          <w:sz w:val="20"/>
          <w:szCs w:val="20"/>
        </w:rPr>
        <w:t xml:space="preserve">Tenderers must note that use of the </w:t>
      </w:r>
      <w:r w:rsidRPr="00567B71">
        <w:rPr>
          <w:rFonts w:ascii="Arial" w:hAnsi="Arial" w:cs="Arial"/>
          <w:i/>
          <w:iCs/>
          <w:color w:val="000000"/>
          <w:sz w:val="20"/>
          <w:szCs w:val="20"/>
        </w:rPr>
        <w:t>Contracting, Purchasing and Finance (CP&amp;F)</w:t>
      </w:r>
      <w:r w:rsidRPr="00567B71">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Change of Circumstances</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25.</w:t>
      </w:r>
      <w:r w:rsidRPr="00567B71">
        <w:rPr>
          <w:rFonts w:ascii="Arial" w:hAnsi="Arial" w:cs="Arial"/>
          <w:sz w:val="24"/>
          <w:szCs w:val="24"/>
        </w:rPr>
        <w:tab/>
      </w:r>
      <w:r w:rsidRPr="00567B71">
        <w:rPr>
          <w:rFonts w:ascii="Arial" w:hAnsi="Arial" w:cs="Arial"/>
          <w:color w:val="000000"/>
          <w:sz w:val="20"/>
          <w:szCs w:val="20"/>
        </w:rPr>
        <w:t xml:space="preserve">In accordance with paragraph A31, if your circumstances have changed, please select ‘Yes’ to the appropriate question on DEFFORM 47 Annex A and submit a Statement Relating to Good Standing with your Tender.  </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Asbestos, Hazardous Items and Depletion of the Ozone Layer</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lastRenderedPageBreak/>
        <w:t>26.</w:t>
      </w:r>
      <w:r w:rsidRPr="00567B71">
        <w:rPr>
          <w:rFonts w:ascii="Arial" w:hAnsi="Arial" w:cs="Arial"/>
          <w:sz w:val="24"/>
          <w:szCs w:val="24"/>
        </w:rPr>
        <w:tab/>
      </w:r>
      <w:r w:rsidRPr="00567B71">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b/>
          <w:bCs/>
          <w:color w:val="000000"/>
        </w:rPr>
        <w:t>Defence Safety Authority (DSA) Requirements</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27.</w:t>
      </w:r>
      <w:r w:rsidR="00734B52" w:rsidRPr="00567B71">
        <w:rPr>
          <w:rFonts w:ascii="Arial" w:hAnsi="Arial" w:cs="Arial"/>
          <w:color w:val="000000"/>
        </w:rPr>
        <w:t xml:space="preserve"> </w:t>
      </w:r>
      <w:r w:rsidRPr="00567B71">
        <w:rPr>
          <w:rFonts w:ascii="Arial" w:hAnsi="Arial" w:cs="Arial"/>
          <w:color w:val="000000"/>
          <w:sz w:val="20"/>
          <w:szCs w:val="20"/>
        </w:rPr>
        <w:t>There are no DSA Requirements.</w:t>
      </w:r>
    </w:p>
    <w:p w:rsidR="005E6737" w:rsidRPr="00567B71" w:rsidRDefault="00B244B8" w:rsidP="005E6737">
      <w:pPr>
        <w:widowControl w:val="0"/>
        <w:autoSpaceDE w:val="0"/>
        <w:autoSpaceDN w:val="0"/>
        <w:adjustRightInd w:val="0"/>
        <w:spacing w:before="120" w:after="180" w:line="240" w:lineRule="auto"/>
        <w:ind w:left="120"/>
        <w:rPr>
          <w:rFonts w:ascii="Arial" w:hAnsi="Arial" w:cs="Arial"/>
          <w:b/>
          <w:bCs/>
          <w:color w:val="000000"/>
        </w:rPr>
      </w:pPr>
      <w:r w:rsidRPr="00567B71">
        <w:rPr>
          <w:rFonts w:ascii="Arial" w:hAnsi="Arial" w:cs="Arial"/>
          <w:b/>
          <w:bCs/>
          <w:color w:val="000000"/>
        </w:rPr>
        <w:t>Bank or Parent Company Guarantee</w:t>
      </w:r>
    </w:p>
    <w:p w:rsidR="00B244B8" w:rsidRPr="00567B71" w:rsidRDefault="00B244B8" w:rsidP="0061464D">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28.</w:t>
      </w:r>
      <w:r w:rsidR="00734B52" w:rsidRPr="00567B71">
        <w:rPr>
          <w:rFonts w:ascii="Arial" w:hAnsi="Arial" w:cs="Arial"/>
          <w:color w:val="000000"/>
        </w:rPr>
        <w:t xml:space="preserve"> </w:t>
      </w:r>
      <w:r w:rsidRPr="00567B71">
        <w:rPr>
          <w:rFonts w:ascii="Arial" w:hAnsi="Arial" w:cs="Arial"/>
          <w:color w:val="000000"/>
          <w:sz w:val="20"/>
          <w:szCs w:val="20"/>
        </w:rPr>
        <w:t>A Bank or Parent Company Guarantee is not required.</w:t>
      </w:r>
      <w:bookmarkStart w:id="12" w:name="_Toc501022446_1_11"/>
      <w:r w:rsidR="00B41A59" w:rsidRPr="00567B71">
        <w:rPr>
          <w:rFonts w:ascii="Arial" w:hAnsi="Arial" w:cs="Arial"/>
          <w:b/>
          <w:bCs/>
          <w:color w:val="000000"/>
        </w:rPr>
        <w:br w:type="page"/>
      </w:r>
      <w:r w:rsidRPr="00567B71">
        <w:rPr>
          <w:rFonts w:ascii="Arial" w:hAnsi="Arial" w:cs="Arial"/>
          <w:b/>
          <w:bCs/>
          <w:color w:val="000000"/>
        </w:rPr>
        <w:lastRenderedPageBreak/>
        <w:t>Annex B - Commercial Compliance Matrix</w:t>
      </w:r>
      <w:bookmarkEnd w:id="12"/>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u w:val="single"/>
        </w:rPr>
        <w:t>Commercial Compliance Matrix</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The Tenderer shall complete the Commercial Compliance Matrix below and return it along with his Tender response. In column b the Tenderer shall indicate whether he is fully compliant or non-compliant, and in column c he shall indicate the location of the relevant evidence within his Tender response. Commercial Evaluators will use this Commercial Compliance Matrix to determine whether the Tenderer’s response should be taken forward for Technical and Pricing Evaluations, checking the information provided to make sure that it is accurate. </w:t>
      </w:r>
    </w:p>
    <w:p w:rsidR="00B244B8" w:rsidRPr="00567B71" w:rsidRDefault="00B244B8" w:rsidP="00734B52">
      <w:pPr>
        <w:widowControl w:val="0"/>
        <w:autoSpaceDE w:val="0"/>
        <w:autoSpaceDN w:val="0"/>
        <w:adjustRightInd w:val="0"/>
        <w:spacing w:after="60" w:line="240" w:lineRule="auto"/>
        <w:rPr>
          <w:rFonts w:ascii="Arial" w:hAnsi="Arial" w:cs="Arial"/>
          <w:sz w:val="24"/>
          <w:szCs w:val="24"/>
        </w:rPr>
      </w:pPr>
      <w:r w:rsidRPr="00567B71">
        <w:rPr>
          <w:rFonts w:ascii="Arial" w:hAnsi="Arial" w:cs="Arial"/>
          <w:color w:val="000000"/>
        </w:rPr>
        <w:t xml:space="preserve">* KEY (Column b):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FC = Full Compliance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NC = Non Compliance</w:t>
      </w:r>
    </w:p>
    <w:p w:rsidR="00B244B8" w:rsidRPr="00567B71" w:rsidRDefault="00B244B8">
      <w:pPr>
        <w:widowControl w:val="0"/>
        <w:autoSpaceDE w:val="0"/>
        <w:autoSpaceDN w:val="0"/>
        <w:adjustRightInd w:val="0"/>
        <w:spacing w:after="180" w:line="240" w:lineRule="auto"/>
        <w:ind w:left="120"/>
        <w:jc w:val="both"/>
        <w:rPr>
          <w:rFonts w:ascii="Arial" w:hAnsi="Arial" w:cs="Arial"/>
          <w:sz w:val="24"/>
          <w:szCs w:val="24"/>
        </w:rPr>
      </w:pPr>
    </w:p>
    <w:tbl>
      <w:tblPr>
        <w:tblW w:w="9236" w:type="dxa"/>
        <w:tblInd w:w="130" w:type="dxa"/>
        <w:tblLayout w:type="fixed"/>
        <w:tblCellMar>
          <w:left w:w="0" w:type="dxa"/>
          <w:right w:w="0" w:type="dxa"/>
        </w:tblCellMar>
        <w:tblLook w:val="0000" w:firstRow="0" w:lastRow="0" w:firstColumn="0" w:lastColumn="0" w:noHBand="0" w:noVBand="0"/>
      </w:tblPr>
      <w:tblGrid>
        <w:gridCol w:w="4983"/>
        <w:gridCol w:w="1843"/>
        <w:gridCol w:w="2410"/>
      </w:tblGrid>
      <w:tr w:rsidR="00B244B8" w:rsidRPr="00567B71" w:rsidTr="0061464D">
        <w:trPr>
          <w:tblHeader/>
        </w:trPr>
        <w:tc>
          <w:tcPr>
            <w:tcW w:w="4983"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18" w:right="2"/>
              <w:jc w:val="center"/>
              <w:rPr>
                <w:rFonts w:ascii="Arial" w:hAnsi="Arial" w:cs="Arial"/>
                <w:sz w:val="24"/>
                <w:szCs w:val="24"/>
              </w:rPr>
            </w:pPr>
            <w:r w:rsidRPr="00567B71">
              <w:rPr>
                <w:rFonts w:ascii="Arial" w:hAnsi="Arial" w:cs="Arial"/>
                <w:color w:val="000000"/>
              </w:rPr>
              <w:t>a</w:t>
            </w:r>
          </w:p>
        </w:tc>
        <w:tc>
          <w:tcPr>
            <w:tcW w:w="1843"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26"/>
              <w:jc w:val="center"/>
              <w:rPr>
                <w:rFonts w:ascii="Arial" w:hAnsi="Arial" w:cs="Arial"/>
                <w:sz w:val="24"/>
                <w:szCs w:val="24"/>
              </w:rPr>
            </w:pPr>
            <w:r w:rsidRPr="00567B71">
              <w:rPr>
                <w:rFonts w:ascii="Arial" w:hAnsi="Arial" w:cs="Arial"/>
                <w:color w:val="000000"/>
              </w:rPr>
              <w:t>b</w:t>
            </w:r>
          </w:p>
        </w:tc>
        <w:tc>
          <w:tcPr>
            <w:tcW w:w="2410"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34"/>
              <w:jc w:val="center"/>
              <w:rPr>
                <w:rFonts w:ascii="Arial" w:hAnsi="Arial" w:cs="Arial"/>
                <w:sz w:val="24"/>
                <w:szCs w:val="24"/>
              </w:rPr>
            </w:pPr>
            <w:r w:rsidRPr="00567B71">
              <w:rPr>
                <w:rFonts w:ascii="Arial" w:hAnsi="Arial" w:cs="Arial"/>
                <w:color w:val="000000"/>
              </w:rPr>
              <w:t>c</w:t>
            </w:r>
          </w:p>
        </w:tc>
      </w:tr>
      <w:tr w:rsidR="00B244B8" w:rsidRPr="00567B71" w:rsidTr="0061464D">
        <w:trPr>
          <w:tblHeader/>
        </w:trPr>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jc w:val="center"/>
              <w:rPr>
                <w:rFonts w:ascii="Arial" w:hAnsi="Arial" w:cs="Arial"/>
                <w:sz w:val="24"/>
                <w:szCs w:val="24"/>
              </w:rPr>
            </w:pPr>
            <w:r w:rsidRPr="00567B71">
              <w:rPr>
                <w:rFonts w:ascii="Arial" w:hAnsi="Arial" w:cs="Arial"/>
                <w:b/>
                <w:bCs/>
                <w:color w:val="000000"/>
              </w:rPr>
              <w:t>Contract Conditions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6"/>
              <w:jc w:val="center"/>
              <w:rPr>
                <w:rFonts w:ascii="Arial" w:hAnsi="Arial" w:cs="Arial"/>
                <w:sz w:val="24"/>
                <w:szCs w:val="24"/>
              </w:rPr>
            </w:pPr>
            <w:r w:rsidRPr="00567B71">
              <w:rPr>
                <w:rFonts w:ascii="Arial" w:hAnsi="Arial" w:cs="Arial"/>
                <w:b/>
                <w:bCs/>
                <w:color w:val="000000"/>
              </w:rPr>
              <w:t>Compliance</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4"/>
              <w:jc w:val="center"/>
              <w:rPr>
                <w:rFonts w:ascii="Arial" w:hAnsi="Arial" w:cs="Arial"/>
                <w:sz w:val="24"/>
                <w:szCs w:val="24"/>
              </w:rPr>
            </w:pPr>
            <w:r w:rsidRPr="00567B71">
              <w:rPr>
                <w:rFonts w:ascii="Arial" w:hAnsi="Arial" w:cs="Arial"/>
                <w:b/>
                <w:bCs/>
                <w:color w:val="000000"/>
              </w:rPr>
              <w:t>Reference Evidence within Tender Response</w:t>
            </w: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18" w:right="2"/>
              <w:jc w:val="both"/>
              <w:rPr>
                <w:rFonts w:ascii="Arial" w:hAnsi="Arial" w:cs="Arial"/>
                <w:sz w:val="24"/>
                <w:szCs w:val="24"/>
              </w:rPr>
            </w:pPr>
            <w:r w:rsidRPr="00567B71">
              <w:rPr>
                <w:rFonts w:ascii="Arial" w:hAnsi="Arial" w:cs="Arial"/>
                <w:color w:val="000000"/>
              </w:rPr>
              <w:t xml:space="preserve">Items to be completed and returned with the ITT  </w:t>
            </w:r>
          </w:p>
        </w:tc>
        <w:tc>
          <w:tcPr>
            <w:tcW w:w="1843"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DEFFORM 47 Annex A - Edn 11/17 - Tender Submission Document (OFFER) - </w:t>
            </w:r>
            <w:r w:rsidRPr="00567B71">
              <w:rPr>
                <w:rFonts w:ascii="Arial" w:hAnsi="Arial" w:cs="Arial"/>
                <w:b/>
                <w:bCs/>
                <w:color w:val="000000"/>
              </w:rPr>
              <w:t>Complete with all information called for therein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re. DEFCON 015 (02/98) Declaration of relevant self-standing background IP (if any)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Submission of Hazardous Contractor Deliverables, Materials or Substances Supplied Under the Contract (Schedule 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Timber and Wood-Derived Products Supplied Under the Contract (Schedule 7)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jc w:val="both"/>
              <w:rPr>
                <w:rFonts w:ascii="Arial" w:hAnsi="Arial" w:cs="Arial"/>
                <w:sz w:val="24"/>
                <w:szCs w:val="24"/>
              </w:rPr>
            </w:pPr>
            <w:r w:rsidRPr="00567B71">
              <w:rPr>
                <w:rFonts w:ascii="Arial" w:hAnsi="Arial" w:cs="Arial"/>
                <w:color w:val="000000"/>
              </w:rPr>
              <w:t>Proposed Key Personnel (Schedule 13)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jc w:val="both"/>
              <w:rPr>
                <w:rFonts w:ascii="Arial" w:hAnsi="Arial" w:cs="Arial"/>
                <w:sz w:val="24"/>
                <w:szCs w:val="24"/>
              </w:rPr>
            </w:pPr>
            <w:r w:rsidRPr="00567B71">
              <w:rPr>
                <w:rFonts w:ascii="Arial" w:hAnsi="Arial" w:cs="Arial"/>
                <w:color w:val="000000"/>
              </w:rPr>
              <w:t xml:space="preserve">Labour Rates and T&amp;S (Schedule 17)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18" w:right="2"/>
              <w:jc w:val="both"/>
              <w:rPr>
                <w:rFonts w:ascii="Arial" w:hAnsi="Arial" w:cs="Arial"/>
                <w:sz w:val="24"/>
                <w:szCs w:val="24"/>
              </w:rPr>
            </w:pPr>
            <w:r w:rsidRPr="00567B71">
              <w:rPr>
                <w:rFonts w:ascii="Arial" w:hAnsi="Arial" w:cs="Arial"/>
                <w:color w:val="000000"/>
              </w:rPr>
              <w:t xml:space="preserve">Instructions to Tenderers </w:t>
            </w:r>
          </w:p>
        </w:tc>
        <w:tc>
          <w:tcPr>
            <w:tcW w:w="1843"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A nominated point of contact has been provided in connection with the ITT by the Tenderer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You must provide one priced copy of your Tender and one unpriced copy. You should ensure that there are no prices are present in your unpriced copy. (Tender to be submitted electronically via AWARD)</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All Prices in GBP Sterling</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Period of validity of the Tender shall be no less than 90 days from the Tender Return Date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Standardised Contracting 2 (SC2) for the Supply of Goods and Services (Contractor Deliverables) </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i/>
                <w:iCs/>
                <w:color w:val="000000"/>
              </w:rPr>
              <w:t>GENERAL CONDITIONS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 General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 Duration of Contract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 Entire Agreement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 Governing Law</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5. Precedence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6. Amendments to Contract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7. Variations to Specification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8. Authority Representatives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9. Severability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10. Waiver</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11. Assignment of Contract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12. Third Party Rights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13. Transparency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14. Disclosure of Information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15. Publicity and Communications with the Media</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16. Change of Control of Contractor</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17. Environmental Requirements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18. Contractor’s Records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19. Notices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20. Progress Monitoring, Meetings and Reports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21. Supply of Contractor Deliverables and Quality Assurance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22. Marking of Contractor Deliverables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23. Packaging and Labelling (excluding Contractor Deliverables containing Munitions)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24. Supply of Hazardous Materials or Substances in Contractor Deliverables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25. Timber and Wood-Derived Products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26. Certificate of Conformity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27. Access to Contractor’s Premises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28. Delivery / Collection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29. Acceptance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30. Rejection and Counterfeit Materiel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31. Diversion Orders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32. Self-to-Self Delivery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i/>
                <w:iCs/>
                <w:color w:val="000000"/>
              </w:rPr>
              <w:t>LICENCES AND INTELLECTUAL PROPERTY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33. Import and Export Licences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lastRenderedPageBreak/>
              <w:t>34. Third Party Intellectual Property – Rights and Restrictions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i/>
                <w:iCs/>
                <w:color w:val="000000"/>
              </w:rPr>
              <w:t>PRICING AND PAYMENT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35. Contract Price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36. Payment and Recovery of Sums Due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37. Value Added Tax</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38. Debt Factoring</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39. Subcontracting and Prompt Payment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i/>
                <w:iCs/>
                <w:color w:val="000000"/>
              </w:rPr>
              <w:t>TERMINATION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40. Dispute Resolution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41. Termination for Insolvency or Corrupt Gifts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42. Termination for Convenience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43. Material Breach</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44. Consequences of Termination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Additional Conditions</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45. The project specific DEFCONS and DEFCON SC variants that apply to this Contract are:</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076 (SC2) (Edn. 11/17) - Contractor's Personnel at Government Establishments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532A (SC2) (Edn. 04/20) - Protection of Personal Data (Where Personal Data is not being processed on behalf of the Authority)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524A (Edn. 02/20) – Counterfeit Materiel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624 (SC2) (Edn. 11/17) - Use of Asbestos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647 (SC2) (Edn. 11/17) - Financial Management Information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658 (SC2) (Edn. 11/17) - Cyber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Note as to DEFCON 658 (SC2) (Further to DEFCON 658 (SC2) the Cyber Risk Profile of the Contract is</w:t>
            </w:r>
            <w:r w:rsidR="00116709" w:rsidRPr="00567B71">
              <w:rPr>
                <w:rFonts w:ascii="Arial" w:hAnsi="Arial" w:cs="Arial"/>
                <w:color w:val="000000"/>
              </w:rPr>
              <w:t xml:space="preserve"> </w:t>
            </w:r>
            <w:r w:rsidR="00F27EC2" w:rsidRPr="00567B71">
              <w:rPr>
                <w:rFonts w:ascii="Arial" w:hAnsi="Arial" w:cs="Arial"/>
                <w:color w:val="000000"/>
              </w:rPr>
              <w:t>[Text redacted under the Military sensitive technical information exemption.]</w:t>
            </w:r>
            <w:r w:rsidRPr="00567B71">
              <w:rPr>
                <w:rFonts w:ascii="Arial" w:hAnsi="Arial" w:cs="Arial"/>
                <w:color w:val="000000"/>
              </w:rPr>
              <w:t>, as defined in Def Stan 05-138.)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660 (Edn. 12/15) - Official-Sensitive Security Requirements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694 (SC2) (Edn. 08/18) - Accounting for Property of the Authority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b/>
                <w:bCs/>
                <w:i/>
                <w:iCs/>
                <w:color w:val="000000"/>
              </w:rPr>
              <w:lastRenderedPageBreak/>
              <w:t>General Conditions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Third Party IPR Authorisation - Authorisation by the Crown for use of third-party intellectual property rights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b/>
                <w:bCs/>
                <w:i/>
                <w:iCs/>
                <w:color w:val="000000"/>
              </w:rPr>
              <w:t xml:space="preserve">Intellectual Property Rights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014 (Edn. 09/20) - Inventions and Designs Crown Rights and Ownership of Patents and Registered Designs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015 (Edn. 02/98) - Design Rights and Rights to Use Design Information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Specimen Agreement for Hardware Where Percentage Levy Rates Apply</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CEL Agreement entries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016 (Edn. 10/04) - Repair and Maintenance Information</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021 (Edn. 10/04) - Retention of Records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DEFCON 090 (Edn. 11/06) - Copyright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Note as to DEFCON 090 (For the purposes of clause 4c the prescribed Nations are those within NATO &amp; the EU and Australia &amp; New Zealand.)</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DEFFORM 177 (Edn 3/80) Design Rights and Patents (Sub-Contractor’s Agreement)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DEFFORM 177 Narrative (The Contractor shall not place any subcontract … etc.)</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b/>
                <w:bCs/>
                <w:i/>
                <w:iCs/>
                <w:color w:val="000000"/>
              </w:rPr>
              <w:t>Payment Terms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For payment terms see Schedule 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46. The special conditions that apply to this Contract are:</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Liquidated Damages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Force Majeure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Obsolescence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47. The processes that apply to this Contract are:</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Progress Meetings and Reporting, See Schedule 12.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Document Acceptance and Review Procedure, see Statement of Requirements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lastRenderedPageBreak/>
              <w:t>The Contract Change Control Procedure, see Schedule 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Installation ‘Go /No Go' provisions, see Statement of Requirements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The Tasking Authorisation Form process, see Schedule 15.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SC2 Schedules </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1 - Definitions to Contract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Annex to Schedule 1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2 - Schedule of Requirements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3 - Contract Data Sheet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Schedule 4 - Contract Change Control Procedure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5 - Contractor’s Commercially Sensitive Information Form</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6 - Hazardous Contractor Deliverables, Materials or Substances Supplied Under the Contract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7 - Timber and Wood-Derived Products Supplied Under the Contract</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8 - Acceptance Procedure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Schedule 9 - Statement of Requirements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Schedule 10 - Government Furnished Assets (GFA)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11 - Security Aspects Letter (SAL)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12 - Progress Meetings and Reporting Governance</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13 - Key Personnel</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14 - Key Performance Indicators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15 - Tasking Authorisation Form (TAF)</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16 - TAF Register</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17 - Labour Rates and T&amp;S Rates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18 - Part 1 of 2 - Contract Data Requirements DEFFORM 315 re. DEFCON 15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Schedule 18 - Part 2 of 2 - Contract Data Requirements DEFFORM 315 re. DEFCON 15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60" w:line="240" w:lineRule="auto"/>
              <w:ind w:left="118" w:right="2"/>
              <w:rPr>
                <w:rFonts w:ascii="Arial" w:hAnsi="Arial" w:cs="Arial"/>
                <w:sz w:val="24"/>
                <w:szCs w:val="24"/>
              </w:rPr>
            </w:pPr>
            <w:r w:rsidRPr="00567B71">
              <w:rPr>
                <w:rFonts w:ascii="Arial" w:hAnsi="Arial" w:cs="Arial"/>
                <w:color w:val="000000"/>
              </w:rPr>
              <w:t xml:space="preserve">Quality Assurance Conditions </w:t>
            </w:r>
          </w:p>
        </w:tc>
        <w:tc>
          <w:tcPr>
            <w:tcW w:w="1843"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D9D9D9"/>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4A02B4" w:rsidRPr="00567B71" w:rsidTr="004A02B4">
        <w:tc>
          <w:tcPr>
            <w:tcW w:w="4983" w:type="dxa"/>
            <w:tcBorders>
              <w:top w:val="single" w:sz="8" w:space="0" w:color="000000"/>
              <w:left w:val="single" w:sz="8" w:space="0" w:color="000000"/>
              <w:bottom w:val="single" w:sz="8" w:space="0" w:color="000000"/>
              <w:right w:val="single" w:sz="8" w:space="0" w:color="000000"/>
            </w:tcBorders>
            <w:shd w:val="clear" w:color="auto" w:fill="auto"/>
          </w:tcPr>
          <w:p w:rsidR="004A02B4" w:rsidRPr="00567B71" w:rsidRDefault="004A02B4">
            <w:pPr>
              <w:widowControl w:val="0"/>
              <w:autoSpaceDE w:val="0"/>
              <w:autoSpaceDN w:val="0"/>
              <w:adjustRightInd w:val="0"/>
              <w:spacing w:after="60" w:line="240" w:lineRule="auto"/>
              <w:ind w:left="118" w:right="2"/>
              <w:rPr>
                <w:rFonts w:ascii="Arial" w:hAnsi="Arial" w:cs="Arial"/>
                <w:color w:val="000000"/>
              </w:rPr>
            </w:pPr>
            <w:r w:rsidRPr="00567B71">
              <w:rPr>
                <w:rFonts w:ascii="Arial" w:hAnsi="Arial" w:cs="Arial"/>
                <w:color w:val="000000"/>
              </w:rPr>
              <w:t>[Text redacted under the Military sensitive technical information exemption].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rsidR="004A02B4" w:rsidRPr="00567B71" w:rsidRDefault="004A02B4">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rsidR="004A02B4" w:rsidRPr="00567B71" w:rsidRDefault="004A02B4">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498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2"/>
              <w:rPr>
                <w:rFonts w:ascii="Arial" w:hAnsi="Arial" w:cs="Arial"/>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both"/>
              <w:rPr>
                <w:rFonts w:ascii="Arial" w:hAnsi="Arial" w:cs="Arial"/>
                <w:sz w:val="24"/>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4"/>
              <w:jc w:val="both"/>
              <w:rPr>
                <w:rFonts w:ascii="Arial" w:hAnsi="Arial" w:cs="Arial"/>
                <w:sz w:val="24"/>
                <w:szCs w:val="24"/>
              </w:rPr>
            </w:pPr>
          </w:p>
        </w:tc>
      </w:tr>
      <w:tr w:rsidR="00B244B8" w:rsidRPr="00567B71" w:rsidTr="0061464D">
        <w:tc>
          <w:tcPr>
            <w:tcW w:w="9236"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
              <w:jc w:val="both"/>
              <w:rPr>
                <w:rFonts w:ascii="Arial" w:hAnsi="Arial" w:cs="Arial"/>
                <w:color w:val="000000"/>
              </w:rPr>
            </w:pPr>
            <w:r w:rsidRPr="00567B71">
              <w:rPr>
                <w:rFonts w:ascii="Arial" w:hAnsi="Arial" w:cs="Arial"/>
                <w:color w:val="000000"/>
              </w:rPr>
              <w:t>Signed:</w:t>
            </w:r>
          </w:p>
          <w:p w:rsidR="00B244B8" w:rsidRPr="00567B71" w:rsidRDefault="00B244B8">
            <w:pPr>
              <w:widowControl w:val="0"/>
              <w:autoSpaceDE w:val="0"/>
              <w:autoSpaceDN w:val="0"/>
              <w:adjustRightInd w:val="0"/>
              <w:spacing w:after="60" w:line="240" w:lineRule="auto"/>
              <w:ind w:left="118" w:right="1"/>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
              <w:jc w:val="both"/>
              <w:rPr>
                <w:rFonts w:ascii="Arial" w:hAnsi="Arial" w:cs="Arial"/>
                <w:color w:val="000000"/>
              </w:rPr>
            </w:pPr>
            <w:r w:rsidRPr="00567B71">
              <w:rPr>
                <w:rFonts w:ascii="Arial" w:hAnsi="Arial" w:cs="Arial"/>
                <w:color w:val="000000"/>
              </w:rPr>
              <w:t>Name (block capitals):</w:t>
            </w:r>
          </w:p>
          <w:p w:rsidR="00B244B8" w:rsidRPr="00567B71" w:rsidRDefault="00B244B8">
            <w:pPr>
              <w:widowControl w:val="0"/>
              <w:autoSpaceDE w:val="0"/>
              <w:autoSpaceDN w:val="0"/>
              <w:adjustRightInd w:val="0"/>
              <w:spacing w:after="60" w:line="240" w:lineRule="auto"/>
              <w:ind w:left="118" w:right="1"/>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
              <w:jc w:val="both"/>
              <w:rPr>
                <w:rFonts w:ascii="Arial" w:hAnsi="Arial" w:cs="Arial"/>
                <w:color w:val="000000"/>
              </w:rPr>
            </w:pPr>
            <w:r w:rsidRPr="00567B71">
              <w:rPr>
                <w:rFonts w:ascii="Arial" w:hAnsi="Arial" w:cs="Arial"/>
                <w:color w:val="000000"/>
              </w:rPr>
              <w:t>Position:</w:t>
            </w:r>
          </w:p>
          <w:p w:rsidR="00B244B8" w:rsidRPr="00567B71" w:rsidRDefault="00B244B8">
            <w:pPr>
              <w:widowControl w:val="0"/>
              <w:autoSpaceDE w:val="0"/>
              <w:autoSpaceDN w:val="0"/>
              <w:adjustRightInd w:val="0"/>
              <w:spacing w:after="60" w:line="240" w:lineRule="auto"/>
              <w:ind w:left="118" w:right="1"/>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
              <w:jc w:val="both"/>
              <w:rPr>
                <w:rFonts w:ascii="Arial" w:hAnsi="Arial" w:cs="Arial"/>
                <w:sz w:val="24"/>
                <w:szCs w:val="24"/>
              </w:rPr>
            </w:pPr>
            <w:r w:rsidRPr="00567B71">
              <w:rPr>
                <w:rFonts w:ascii="Arial" w:hAnsi="Arial" w:cs="Arial"/>
                <w:color w:val="000000"/>
              </w:rPr>
              <w:t>Date:</w:t>
            </w:r>
          </w:p>
        </w:tc>
      </w:tr>
    </w:tbl>
    <w:p w:rsidR="00B244B8" w:rsidRPr="00567B71" w:rsidRDefault="00B41A59">
      <w:pPr>
        <w:keepNext/>
        <w:keepLines/>
        <w:widowControl w:val="0"/>
        <w:autoSpaceDE w:val="0"/>
        <w:autoSpaceDN w:val="0"/>
        <w:adjustRightInd w:val="0"/>
        <w:spacing w:after="0" w:line="276" w:lineRule="auto"/>
        <w:ind w:left="120" w:right="114"/>
        <w:rPr>
          <w:rFonts w:ascii="Arial" w:hAnsi="Arial" w:cs="Arial"/>
          <w:b/>
          <w:bCs/>
          <w:color w:val="000000"/>
        </w:rPr>
      </w:pPr>
      <w:bookmarkStart w:id="13" w:name="_Toc501022446_1_12"/>
      <w:r w:rsidRPr="00567B71">
        <w:rPr>
          <w:rFonts w:ascii="Arial" w:hAnsi="Arial" w:cs="Arial"/>
          <w:b/>
          <w:bCs/>
          <w:color w:val="000000"/>
        </w:rPr>
        <w:lastRenderedPageBreak/>
        <w:br w:type="page"/>
      </w:r>
      <w:r w:rsidR="00B244B8" w:rsidRPr="00567B71">
        <w:rPr>
          <w:rFonts w:ascii="Arial" w:hAnsi="Arial" w:cs="Arial"/>
          <w:b/>
          <w:bCs/>
          <w:color w:val="000000"/>
        </w:rPr>
        <w:lastRenderedPageBreak/>
        <w:t>Annex C - Technical Compliance Matrix</w:t>
      </w:r>
      <w:bookmarkEnd w:id="13"/>
    </w:p>
    <w:p w:rsidR="00E91FEB" w:rsidRPr="00567B71" w:rsidRDefault="00E91FEB" w:rsidP="00E91FEB">
      <w:pPr>
        <w:widowControl w:val="0"/>
        <w:autoSpaceDE w:val="0"/>
        <w:autoSpaceDN w:val="0"/>
        <w:adjustRightInd w:val="0"/>
        <w:spacing w:after="60" w:line="240" w:lineRule="auto"/>
        <w:ind w:left="262"/>
        <w:rPr>
          <w:rFonts w:ascii="Arial" w:hAnsi="Arial" w:cs="Arial"/>
          <w:color w:val="000000"/>
        </w:rPr>
      </w:pPr>
    </w:p>
    <w:p w:rsidR="00E91FEB" w:rsidRPr="00567B71" w:rsidRDefault="00E91FEB" w:rsidP="00E91FEB">
      <w:pPr>
        <w:widowControl w:val="0"/>
        <w:autoSpaceDE w:val="0"/>
        <w:autoSpaceDN w:val="0"/>
        <w:adjustRightInd w:val="0"/>
        <w:spacing w:after="60" w:line="240" w:lineRule="auto"/>
        <w:ind w:left="262"/>
        <w:rPr>
          <w:rFonts w:ascii="Arial" w:hAnsi="Arial" w:cs="Arial"/>
          <w:color w:val="000000"/>
        </w:rPr>
      </w:pPr>
      <w:r w:rsidRPr="00567B71">
        <w:rPr>
          <w:rFonts w:ascii="Arial" w:hAnsi="Arial" w:cs="Arial"/>
          <w:color w:val="000000"/>
        </w:rPr>
        <w:t>[Annex C is redacted in its entirety under the Military sensitive technical information exemption.]</w:t>
      </w:r>
    </w:p>
    <w:p w:rsidR="00B244B8" w:rsidRPr="00567B71" w:rsidRDefault="0061464D">
      <w:pPr>
        <w:keepNext/>
        <w:keepLines/>
        <w:widowControl w:val="0"/>
        <w:autoSpaceDE w:val="0"/>
        <w:autoSpaceDN w:val="0"/>
        <w:adjustRightInd w:val="0"/>
        <w:spacing w:after="0" w:line="276" w:lineRule="auto"/>
        <w:ind w:left="120" w:right="114"/>
        <w:rPr>
          <w:rFonts w:ascii="Arial" w:hAnsi="Arial" w:cs="Arial"/>
          <w:sz w:val="24"/>
          <w:szCs w:val="24"/>
        </w:rPr>
      </w:pPr>
      <w:bookmarkStart w:id="14" w:name="_Toc501022446_1_13"/>
      <w:r w:rsidRPr="00567B71">
        <w:rPr>
          <w:rFonts w:ascii="Arial" w:hAnsi="Arial" w:cs="Arial"/>
          <w:b/>
          <w:bCs/>
          <w:color w:val="000000"/>
        </w:rPr>
        <w:br w:type="page"/>
      </w:r>
      <w:r w:rsidR="00B244B8" w:rsidRPr="00567B71">
        <w:rPr>
          <w:rFonts w:ascii="Arial" w:hAnsi="Arial" w:cs="Arial"/>
          <w:b/>
          <w:bCs/>
          <w:color w:val="000000"/>
        </w:rPr>
        <w:lastRenderedPageBreak/>
        <w:t>Annex D - Technical Evaluation Criteria</w:t>
      </w:r>
      <w:bookmarkEnd w:id="14"/>
    </w:p>
    <w:p w:rsidR="00B244B8" w:rsidRPr="00567B71" w:rsidRDefault="00B244B8">
      <w:pPr>
        <w:widowControl w:val="0"/>
        <w:autoSpaceDE w:val="0"/>
        <w:autoSpaceDN w:val="0"/>
        <w:adjustRightInd w:val="0"/>
        <w:spacing w:after="140" w:line="240" w:lineRule="auto"/>
        <w:ind w:left="120"/>
        <w:jc w:val="right"/>
        <w:rPr>
          <w:rFonts w:ascii="Arial" w:hAnsi="Arial" w:cs="Arial"/>
          <w:sz w:val="24"/>
          <w:szCs w:val="24"/>
        </w:rPr>
      </w:pPr>
      <w:r w:rsidRPr="00567B71">
        <w:rPr>
          <w:rFonts w:ascii="Arial" w:hAnsi="Arial" w:cs="Arial"/>
          <w:b/>
          <w:bCs/>
          <w:color w:val="000000"/>
        </w:rPr>
        <w:t>Annex D to DEFFORM 47</w:t>
      </w:r>
    </w:p>
    <w:p w:rsidR="00116709" w:rsidRPr="00567B71" w:rsidRDefault="00E91FEB" w:rsidP="00116709">
      <w:pPr>
        <w:widowControl w:val="0"/>
        <w:autoSpaceDE w:val="0"/>
        <w:autoSpaceDN w:val="0"/>
        <w:adjustRightInd w:val="0"/>
        <w:spacing w:after="60" w:line="240" w:lineRule="auto"/>
        <w:ind w:left="262"/>
        <w:rPr>
          <w:rFonts w:ascii="Arial" w:hAnsi="Arial" w:cs="Arial"/>
          <w:color w:val="000000"/>
        </w:rPr>
      </w:pPr>
      <w:r w:rsidRPr="00567B71">
        <w:rPr>
          <w:rFonts w:ascii="Arial" w:hAnsi="Arial" w:cs="Arial"/>
          <w:color w:val="000000"/>
        </w:rPr>
        <w:t>[Annex D is redacted in its entirety under the Military sensitive technical information exemption.]</w:t>
      </w:r>
    </w:p>
    <w:p w:rsidR="00B244B8" w:rsidRPr="00567B71" w:rsidRDefault="00116709" w:rsidP="00116709">
      <w:pPr>
        <w:widowControl w:val="0"/>
        <w:autoSpaceDE w:val="0"/>
        <w:autoSpaceDN w:val="0"/>
        <w:adjustRightInd w:val="0"/>
        <w:spacing w:after="60" w:line="240" w:lineRule="auto"/>
        <w:ind w:left="262"/>
        <w:rPr>
          <w:rFonts w:ascii="Arial" w:hAnsi="Arial" w:cs="Arial"/>
          <w:sz w:val="24"/>
          <w:szCs w:val="24"/>
        </w:rPr>
      </w:pPr>
      <w:r w:rsidRPr="00567B71">
        <w:rPr>
          <w:rFonts w:ascii="Arial" w:hAnsi="Arial" w:cs="Arial"/>
          <w:sz w:val="24"/>
          <w:szCs w:val="24"/>
        </w:rPr>
        <w:t xml:space="preserve"> </w:t>
      </w:r>
      <w:r w:rsidR="00B244B8" w:rsidRPr="00567B71">
        <w:rPr>
          <w:rFonts w:ascii="Arial" w:hAnsi="Arial" w:cs="Arial"/>
          <w:sz w:val="24"/>
          <w:szCs w:val="24"/>
        </w:rPr>
        <w:br w:type="page"/>
      </w:r>
      <w:bookmarkStart w:id="15" w:name="_Toc501022445_2"/>
      <w:r w:rsidR="00222947" w:rsidRPr="00567B71">
        <w:rPr>
          <w:rFonts w:ascii="Arial" w:hAnsi="Arial" w:cs="Arial"/>
          <w:b/>
          <w:bCs/>
          <w:sz w:val="24"/>
          <w:szCs w:val="24"/>
        </w:rPr>
        <w:lastRenderedPageBreak/>
        <w:t>S</w:t>
      </w:r>
      <w:r w:rsidR="00B244B8" w:rsidRPr="00567B71">
        <w:rPr>
          <w:rFonts w:ascii="Arial" w:hAnsi="Arial" w:cs="Arial"/>
          <w:b/>
          <w:bCs/>
          <w:color w:val="000000"/>
          <w:sz w:val="28"/>
          <w:szCs w:val="28"/>
        </w:rPr>
        <w:t>tandardised Contracting Terms</w:t>
      </w:r>
      <w:bookmarkEnd w:id="15"/>
    </w:p>
    <w:p w:rsidR="00B244B8" w:rsidRPr="00567B71" w:rsidRDefault="00B244B8" w:rsidP="005E6737">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 xml:space="preserve"> </w:t>
      </w:r>
      <w:bookmarkStart w:id="16" w:name="_Toc501022446_2_1"/>
      <w:r w:rsidRPr="00567B71">
        <w:rPr>
          <w:rFonts w:ascii="Arial" w:hAnsi="Arial" w:cs="Arial"/>
          <w:b/>
          <w:bCs/>
          <w:color w:val="000000"/>
        </w:rPr>
        <w:t>SC2</w:t>
      </w:r>
      <w:bookmarkEnd w:id="16"/>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GENERAL CONDITIONS</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1.</w:t>
      </w:r>
      <w:r w:rsidRPr="00567B71">
        <w:rPr>
          <w:rFonts w:ascii="Arial" w:hAnsi="Arial" w:cs="Arial"/>
          <w:sz w:val="24"/>
          <w:szCs w:val="24"/>
        </w:rPr>
        <w:tab/>
      </w:r>
      <w:r w:rsidRPr="00567B71">
        <w:rPr>
          <w:rFonts w:ascii="Arial" w:hAnsi="Arial" w:cs="Arial"/>
          <w:b/>
          <w:bCs/>
          <w:color w:val="000000"/>
          <w:sz w:val="20"/>
          <w:szCs w:val="20"/>
        </w:rPr>
        <w:t>General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defined terms in the Contract shall be as set out in Schedule 1.</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Contractor shall comply with all applicable Legislation, whether specifically referenced in this Contract or not.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Contractor warrants and represents, that: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it has the full capacity and authority to enter into, and to exercise its rights and perform its obligations under, the 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Unless the context otherwise requires: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singular includes the plural and vice versa, and the masculine includes the feminine and vice versa.</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expression “person” means any individual, firm, body corporate, unincorporated association or partnership, government, state or agency of a state or joint venture.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The heading to any Contract provision shall not affect the interpretation of that provision.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(6)</w:t>
      </w:r>
      <w:r w:rsidRPr="00567B71">
        <w:rPr>
          <w:rFonts w:ascii="Arial" w:hAnsi="Arial" w:cs="Arial"/>
          <w:sz w:val="24"/>
          <w:szCs w:val="24"/>
        </w:rPr>
        <w:tab/>
      </w:r>
      <w:r w:rsidRPr="00567B71">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(7)</w:t>
      </w:r>
      <w:r w:rsidRPr="00567B71">
        <w:rPr>
          <w:rFonts w:ascii="Arial" w:hAnsi="Arial" w:cs="Arial"/>
          <w:sz w:val="24"/>
          <w:szCs w:val="24"/>
        </w:rPr>
        <w:tab/>
      </w:r>
      <w:r w:rsidRPr="00567B71">
        <w:rPr>
          <w:rFonts w:ascii="Arial" w:hAnsi="Arial" w:cs="Arial"/>
          <w:color w:val="000000"/>
          <w:sz w:val="20"/>
          <w:szCs w:val="20"/>
        </w:rPr>
        <w:t>Unless excluded within the Conditions of the Contract or required by law, references to submission of documents in writing shall include electronic submission.</w:t>
      </w:r>
    </w:p>
    <w:p w:rsidR="00B244B8" w:rsidRPr="00567B71" w:rsidRDefault="00B244B8">
      <w:pPr>
        <w:widowControl w:val="0"/>
        <w:autoSpaceDE w:val="0"/>
        <w:autoSpaceDN w:val="0"/>
        <w:adjustRightInd w:val="0"/>
        <w:spacing w:after="60" w:line="240" w:lineRule="auto"/>
        <w:ind w:left="688"/>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2.</w:t>
      </w:r>
      <w:r w:rsidRPr="00567B71">
        <w:rPr>
          <w:rFonts w:ascii="Arial" w:hAnsi="Arial" w:cs="Arial"/>
          <w:sz w:val="24"/>
          <w:szCs w:val="24"/>
        </w:rPr>
        <w:tab/>
      </w:r>
      <w:r w:rsidRPr="00567B71">
        <w:rPr>
          <w:rFonts w:ascii="Arial" w:hAnsi="Arial" w:cs="Arial"/>
          <w:b/>
          <w:bCs/>
          <w:color w:val="000000"/>
          <w:sz w:val="20"/>
          <w:szCs w:val="20"/>
        </w:rPr>
        <w:t>Duration of Contract</w:t>
      </w:r>
    </w:p>
    <w:p w:rsidR="00B244B8" w:rsidRPr="00567B71" w:rsidRDefault="00B244B8">
      <w:pPr>
        <w:widowControl w:val="0"/>
        <w:autoSpaceDE w:val="0"/>
        <w:autoSpaceDN w:val="0"/>
        <w:adjustRightInd w:val="0"/>
        <w:spacing w:after="60" w:line="240" w:lineRule="auto"/>
        <w:ind w:left="404"/>
        <w:rPr>
          <w:rFonts w:ascii="Arial" w:hAnsi="Arial" w:cs="Arial"/>
          <w:sz w:val="24"/>
          <w:szCs w:val="24"/>
        </w:rPr>
      </w:pPr>
      <w:r w:rsidRPr="00567B71">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3.</w:t>
      </w:r>
      <w:r w:rsidRPr="00567B71">
        <w:rPr>
          <w:rFonts w:ascii="Arial" w:hAnsi="Arial" w:cs="Arial"/>
          <w:sz w:val="24"/>
          <w:szCs w:val="24"/>
        </w:rPr>
        <w:tab/>
      </w:r>
      <w:r w:rsidRPr="00567B71">
        <w:rPr>
          <w:rFonts w:ascii="Arial" w:hAnsi="Arial" w:cs="Arial"/>
          <w:b/>
          <w:bCs/>
          <w:color w:val="000000"/>
          <w:sz w:val="20"/>
          <w:szCs w:val="20"/>
        </w:rPr>
        <w:t>Entire Agreement</w:t>
      </w:r>
    </w:p>
    <w:p w:rsidR="00B244B8" w:rsidRPr="00567B71" w:rsidRDefault="00B244B8">
      <w:pPr>
        <w:widowControl w:val="0"/>
        <w:autoSpaceDE w:val="0"/>
        <w:autoSpaceDN w:val="0"/>
        <w:adjustRightInd w:val="0"/>
        <w:spacing w:after="60" w:line="240" w:lineRule="auto"/>
        <w:ind w:left="404"/>
        <w:rPr>
          <w:rFonts w:ascii="Arial" w:hAnsi="Arial" w:cs="Arial"/>
          <w:sz w:val="24"/>
          <w:szCs w:val="24"/>
        </w:rPr>
      </w:pPr>
      <w:r w:rsidRPr="00567B71">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4.</w:t>
      </w:r>
      <w:r w:rsidRPr="00567B71">
        <w:rPr>
          <w:rFonts w:ascii="Arial" w:hAnsi="Arial" w:cs="Arial"/>
          <w:sz w:val="24"/>
          <w:szCs w:val="24"/>
        </w:rPr>
        <w:tab/>
      </w:r>
      <w:r w:rsidRPr="00567B71">
        <w:rPr>
          <w:rFonts w:ascii="Arial" w:hAnsi="Arial" w:cs="Arial"/>
          <w:b/>
          <w:bCs/>
          <w:color w:val="000000"/>
          <w:sz w:val="20"/>
          <w:szCs w:val="20"/>
        </w:rPr>
        <w:t>Governing Law</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Subject to clause 4.d, the Contract shall be considered as a contract made in England and subject to English Law.</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 xml:space="preserve">If the Parties agree pursuant to the Contract that Scots Law should apply then the following amendments shall apply to the Contract: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Clause 4.a, 4.b and 4.c shall be amended to read:</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“a.  The Contract shall be considered as a contract made in Scotland and subject to Scots Law.</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Clause 40.b shall be amended to read:</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5.</w:t>
      </w:r>
      <w:r w:rsidRPr="00567B71">
        <w:rPr>
          <w:rFonts w:ascii="Arial" w:hAnsi="Arial" w:cs="Arial"/>
          <w:sz w:val="24"/>
          <w:szCs w:val="24"/>
        </w:rPr>
        <w:tab/>
      </w:r>
      <w:r w:rsidRPr="00567B71">
        <w:rPr>
          <w:rFonts w:ascii="Arial" w:hAnsi="Arial" w:cs="Arial"/>
          <w:b/>
          <w:bCs/>
          <w:color w:val="000000"/>
          <w:sz w:val="20"/>
          <w:szCs w:val="20"/>
        </w:rPr>
        <w:t>Precedence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 xml:space="preserve">If there is any inconsistency between the different provisions of the Contract the inconsistency </w:t>
      </w:r>
      <w:r w:rsidRPr="00567B71">
        <w:rPr>
          <w:rFonts w:ascii="Arial" w:hAnsi="Arial" w:cs="Arial"/>
          <w:color w:val="000000"/>
          <w:sz w:val="20"/>
          <w:szCs w:val="20"/>
        </w:rPr>
        <w:lastRenderedPageBreak/>
        <w:t>shall be resolved according to the following descending order of precedence: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Schedule 2 (Schedule of Requirements) and Schedule 8 (Acceptance Procedure);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remaining Schedules;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any other documents expressly referred to in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6.</w:t>
      </w:r>
      <w:r w:rsidRPr="00567B71">
        <w:rPr>
          <w:rFonts w:ascii="Arial" w:hAnsi="Arial" w:cs="Arial"/>
          <w:sz w:val="24"/>
          <w:szCs w:val="24"/>
        </w:rPr>
        <w:tab/>
      </w:r>
      <w:r w:rsidRPr="00567B71">
        <w:rPr>
          <w:rFonts w:ascii="Arial" w:hAnsi="Arial" w:cs="Arial"/>
          <w:b/>
          <w:bCs/>
          <w:color w:val="000000"/>
          <w:sz w:val="20"/>
          <w:szCs w:val="20"/>
        </w:rPr>
        <w:t>Amendments to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7.</w:t>
      </w:r>
      <w:r w:rsidRPr="00567B71">
        <w:rPr>
          <w:rFonts w:ascii="Arial" w:hAnsi="Arial" w:cs="Arial"/>
          <w:sz w:val="24"/>
          <w:szCs w:val="24"/>
        </w:rPr>
        <w:tab/>
      </w:r>
      <w:r w:rsidRPr="00567B71">
        <w:rPr>
          <w:rFonts w:ascii="Arial" w:hAnsi="Arial" w:cs="Arial"/>
          <w:b/>
          <w:bCs/>
          <w:color w:val="000000"/>
          <w:sz w:val="20"/>
          <w:szCs w:val="20"/>
        </w:rPr>
        <w:t>Variations to Specification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Any variations that cause a change to:</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fit, form, function or characteristics of the Contractor Deliverables;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cost;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Delivery Dates;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the period required for the production or completion;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other work caused by the alteration,</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shall be the subject to condition 6 (Amendments to Contract).  Each amendment under condition 6 shall be classed as a formal change.</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8.</w:t>
      </w:r>
      <w:r w:rsidRPr="00567B71">
        <w:rPr>
          <w:rFonts w:ascii="Arial" w:hAnsi="Arial" w:cs="Arial"/>
          <w:sz w:val="24"/>
          <w:szCs w:val="24"/>
        </w:rPr>
        <w:tab/>
      </w:r>
      <w:r w:rsidRPr="00567B71">
        <w:rPr>
          <w:rFonts w:ascii="Arial" w:hAnsi="Arial" w:cs="Arial"/>
          <w:b/>
          <w:bCs/>
          <w:color w:val="000000"/>
          <w:sz w:val="20"/>
          <w:szCs w:val="20"/>
        </w:rPr>
        <w:t>Authority Representatives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Any reference to the Authority in respect of:</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giving of consent;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delivering of any Notices;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 xml:space="preserve">In the event of any change to the identity of the Authority’s Representatives, the Authority shall provide written confirmation to the Contractor, and shall update Schedule 3 (Contract Data Sheet) in </w:t>
      </w:r>
      <w:r w:rsidRPr="00567B71">
        <w:rPr>
          <w:rFonts w:ascii="Arial" w:hAnsi="Arial" w:cs="Arial"/>
          <w:color w:val="000000"/>
          <w:sz w:val="20"/>
          <w:szCs w:val="20"/>
        </w:rPr>
        <w:lastRenderedPageBreak/>
        <w:t>accordance with condition 6 (Amendments to Contract).</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9.</w:t>
      </w:r>
      <w:r w:rsidRPr="00567B71">
        <w:rPr>
          <w:rFonts w:ascii="Arial" w:hAnsi="Arial" w:cs="Arial"/>
          <w:sz w:val="24"/>
          <w:szCs w:val="24"/>
        </w:rPr>
        <w:tab/>
      </w:r>
      <w:r w:rsidRPr="00567B71">
        <w:rPr>
          <w:rFonts w:ascii="Arial" w:hAnsi="Arial" w:cs="Arial"/>
          <w:b/>
          <w:bCs/>
          <w:color w:val="000000"/>
          <w:sz w:val="20"/>
          <w:szCs w:val="20"/>
        </w:rPr>
        <w:t>Severability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If any provision of the Contract is held to be invalid, illegal or unenforceable to any extent then: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10.</w:t>
      </w:r>
      <w:r w:rsidRPr="00567B71">
        <w:rPr>
          <w:rFonts w:ascii="Arial" w:hAnsi="Arial" w:cs="Arial"/>
          <w:sz w:val="24"/>
          <w:szCs w:val="24"/>
        </w:rPr>
        <w:tab/>
      </w:r>
      <w:r w:rsidRPr="00567B71">
        <w:rPr>
          <w:rFonts w:ascii="Arial" w:hAnsi="Arial" w:cs="Arial"/>
          <w:b/>
          <w:bCs/>
          <w:color w:val="000000"/>
          <w:sz w:val="20"/>
          <w:szCs w:val="20"/>
        </w:rPr>
        <w:t>Waiver</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No waiver in respect of any right or remedy shall operate as a waiver in respect of any other right or remedy.</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11.</w:t>
      </w:r>
      <w:r w:rsidRPr="00567B71">
        <w:rPr>
          <w:rFonts w:ascii="Arial" w:hAnsi="Arial" w:cs="Arial"/>
          <w:sz w:val="24"/>
          <w:szCs w:val="24"/>
        </w:rPr>
        <w:tab/>
      </w:r>
      <w:r w:rsidRPr="00567B71">
        <w:rPr>
          <w:rFonts w:ascii="Arial" w:hAnsi="Arial" w:cs="Arial"/>
          <w:b/>
          <w:bCs/>
          <w:color w:val="000000"/>
          <w:sz w:val="20"/>
          <w:szCs w:val="20"/>
        </w:rPr>
        <w:t>Assignment of Contract</w:t>
      </w:r>
    </w:p>
    <w:p w:rsidR="00B244B8" w:rsidRPr="00567B71" w:rsidRDefault="00B244B8">
      <w:pPr>
        <w:widowControl w:val="0"/>
        <w:autoSpaceDE w:val="0"/>
        <w:autoSpaceDN w:val="0"/>
        <w:adjustRightInd w:val="0"/>
        <w:spacing w:after="60" w:line="240" w:lineRule="auto"/>
        <w:ind w:left="404"/>
        <w:rPr>
          <w:rFonts w:ascii="Arial" w:hAnsi="Arial" w:cs="Arial"/>
          <w:sz w:val="24"/>
          <w:szCs w:val="24"/>
        </w:rPr>
      </w:pPr>
      <w:r w:rsidRPr="00567B71">
        <w:rPr>
          <w:rFonts w:ascii="Arial" w:hAnsi="Arial" w:cs="Arial"/>
          <w:color w:val="000000"/>
        </w:rPr>
        <w:t>Neither Party shall be entitled to assign the Contract (or any part thereof) without the prior written consent of the other Party.</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12.</w:t>
      </w:r>
      <w:r w:rsidRPr="00567B71">
        <w:rPr>
          <w:rFonts w:ascii="Arial" w:hAnsi="Arial" w:cs="Arial"/>
          <w:sz w:val="24"/>
          <w:szCs w:val="24"/>
        </w:rPr>
        <w:tab/>
      </w:r>
      <w:r w:rsidRPr="00567B71">
        <w:rPr>
          <w:rFonts w:ascii="Arial" w:hAnsi="Arial" w:cs="Arial"/>
          <w:b/>
          <w:bCs/>
          <w:color w:val="000000"/>
          <w:sz w:val="20"/>
          <w:szCs w:val="20"/>
        </w:rPr>
        <w:t>Third Party Rights</w:t>
      </w:r>
    </w:p>
    <w:p w:rsidR="00B244B8" w:rsidRPr="00567B71" w:rsidRDefault="00B244B8">
      <w:pPr>
        <w:widowControl w:val="0"/>
        <w:autoSpaceDE w:val="0"/>
        <w:autoSpaceDN w:val="0"/>
        <w:adjustRightInd w:val="0"/>
        <w:spacing w:after="60" w:line="240" w:lineRule="auto"/>
        <w:ind w:left="404"/>
        <w:rPr>
          <w:rFonts w:ascii="Arial" w:hAnsi="Arial" w:cs="Arial"/>
          <w:sz w:val="24"/>
          <w:szCs w:val="24"/>
        </w:rPr>
      </w:pPr>
      <w:r w:rsidRPr="00567B71">
        <w:rPr>
          <w:rFonts w:ascii="Arial" w:hAnsi="Arial" w:cs="Arial"/>
          <w:color w:val="00000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13.</w:t>
      </w:r>
      <w:r w:rsidRPr="00567B71">
        <w:rPr>
          <w:rFonts w:ascii="Arial" w:hAnsi="Arial" w:cs="Arial"/>
          <w:sz w:val="24"/>
          <w:szCs w:val="24"/>
        </w:rPr>
        <w:tab/>
      </w:r>
      <w:r w:rsidRPr="00567B71">
        <w:rPr>
          <w:rFonts w:ascii="Arial" w:hAnsi="Arial" w:cs="Arial"/>
          <w:b/>
          <w:bCs/>
          <w:color w:val="000000"/>
          <w:sz w:val="20"/>
          <w:szCs w:val="20"/>
        </w:rPr>
        <w:t>Transparency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For the avoidance of doubt, nothing in this condition 13 shall affect the Contractor’s rights at law.</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14.</w:t>
      </w:r>
      <w:r w:rsidRPr="00567B71">
        <w:rPr>
          <w:rFonts w:ascii="Arial" w:hAnsi="Arial" w:cs="Arial"/>
          <w:sz w:val="24"/>
          <w:szCs w:val="24"/>
        </w:rPr>
        <w:tab/>
      </w:r>
      <w:r w:rsidRPr="00567B71">
        <w:rPr>
          <w:rFonts w:ascii="Arial" w:hAnsi="Arial" w:cs="Arial"/>
          <w:b/>
          <w:bCs/>
          <w:color w:val="000000"/>
          <w:sz w:val="20"/>
          <w:szCs w:val="20"/>
        </w:rPr>
        <w:t>Disclosure of Information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Subject to clauses 14.d, 14.e, 14.h and condition 13 each Party: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shall treat in confidence all Information it receives from the other;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shall not use any of that Information otherwise than for the purpose of the Contract;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 xml:space="preserve">shall not copy any of that Information except to the extent necessary for the purpose of </w:t>
      </w:r>
      <w:r w:rsidRPr="00567B71">
        <w:rPr>
          <w:rFonts w:ascii="Arial" w:hAnsi="Arial" w:cs="Arial"/>
          <w:color w:val="000000"/>
          <w:sz w:val="20"/>
          <w:szCs w:val="20"/>
        </w:rPr>
        <w:lastRenderedPageBreak/>
        <w:t>exercising its rights of use and disclosure under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is disclosed to its employees and Subcontractors, only to the extent necessary for the performance of the Contract;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Clauses 14.a and 14.b shall not apply to any Information to the extent that either Party: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exercises rights of use or disclosure granted otherwise than in consequence of, or under, the 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has the right to use or disclose the Information in accordance with other Conditions of the Contract;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can show:</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that the Information was already known to it (without restrictions on disclosure or use) prior to receiving the Information under or in connection with the Contract;</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from its records that the same Information was derived independently of that received under or in connection with the Contract;</w:t>
      </w:r>
    </w:p>
    <w:p w:rsidR="00B244B8" w:rsidRPr="00567B71" w:rsidRDefault="00B244B8">
      <w:pPr>
        <w:widowControl w:val="0"/>
        <w:autoSpaceDE w:val="0"/>
        <w:autoSpaceDN w:val="0"/>
        <w:adjustRightInd w:val="0"/>
        <w:spacing w:after="60" w:line="240" w:lineRule="auto"/>
        <w:ind w:left="971"/>
        <w:rPr>
          <w:rFonts w:ascii="Arial" w:hAnsi="Arial" w:cs="Arial"/>
          <w:sz w:val="24"/>
          <w:szCs w:val="24"/>
        </w:rPr>
      </w:pPr>
      <w:r w:rsidRPr="00567B71">
        <w:rPr>
          <w:rFonts w:ascii="Arial" w:hAnsi="Arial" w:cs="Arial"/>
          <w:color w:val="000000"/>
        </w:rPr>
        <w:t>provided that the relationship to any other Information is not revealed.</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The Authority may disclose the Information: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to Parliament and Parliamentary Committees or if required by any Parliamentary reporting requirement;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to the extent that the Authority (acting reasonably) deems disclosure necessary or appropriate in the course of carrying out its public functions;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on a confidential basis for the purpose of the exercise of its rights under the Contract;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(6)</w:t>
      </w:r>
      <w:r w:rsidRPr="00567B71">
        <w:rPr>
          <w:rFonts w:ascii="Arial" w:hAnsi="Arial" w:cs="Arial"/>
          <w:sz w:val="24"/>
          <w:szCs w:val="24"/>
        </w:rPr>
        <w:tab/>
      </w:r>
      <w:r w:rsidRPr="00567B71">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h.</w:t>
      </w:r>
      <w:r w:rsidRPr="00567B71">
        <w:rPr>
          <w:rFonts w:ascii="Arial" w:hAnsi="Arial" w:cs="Arial"/>
          <w:sz w:val="24"/>
          <w:szCs w:val="24"/>
        </w:rPr>
        <w:tab/>
      </w:r>
      <w:r w:rsidRPr="00567B71">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w:t>
      </w:r>
      <w:r w:rsidRPr="00567B71">
        <w:rPr>
          <w:rFonts w:ascii="Arial" w:hAnsi="Arial" w:cs="Arial"/>
          <w:color w:val="000000"/>
          <w:sz w:val="20"/>
          <w:szCs w:val="20"/>
        </w:rPr>
        <w:lastRenderedPageBreak/>
        <w:t>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Nothing in this condition shall affect the Parties' obligations of confidentiality where Information is disclosed orally in confidence.</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15.</w:t>
      </w:r>
      <w:r w:rsidRPr="00567B71">
        <w:rPr>
          <w:rFonts w:ascii="Arial" w:hAnsi="Arial" w:cs="Arial"/>
          <w:sz w:val="24"/>
          <w:szCs w:val="24"/>
        </w:rPr>
        <w:tab/>
      </w:r>
      <w:r w:rsidRPr="00567B71">
        <w:rPr>
          <w:rFonts w:ascii="Arial" w:hAnsi="Arial" w:cs="Arial"/>
          <w:b/>
          <w:bCs/>
          <w:color w:val="000000"/>
          <w:sz w:val="20"/>
          <w:szCs w:val="20"/>
        </w:rPr>
        <w:t>Publicity and Communications with the Media</w:t>
      </w:r>
    </w:p>
    <w:p w:rsidR="00B244B8" w:rsidRPr="00567B71" w:rsidRDefault="00B244B8">
      <w:pPr>
        <w:widowControl w:val="0"/>
        <w:autoSpaceDE w:val="0"/>
        <w:autoSpaceDN w:val="0"/>
        <w:adjustRightInd w:val="0"/>
        <w:spacing w:after="60" w:line="240" w:lineRule="auto"/>
        <w:ind w:left="404"/>
        <w:rPr>
          <w:rFonts w:ascii="Arial" w:hAnsi="Arial" w:cs="Arial"/>
          <w:sz w:val="24"/>
          <w:szCs w:val="24"/>
        </w:rPr>
      </w:pPr>
      <w:r w:rsidRPr="00567B71">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16.</w:t>
      </w:r>
      <w:r w:rsidRPr="00567B71">
        <w:rPr>
          <w:rFonts w:ascii="Arial" w:hAnsi="Arial" w:cs="Arial"/>
          <w:sz w:val="24"/>
          <w:szCs w:val="24"/>
        </w:rPr>
        <w:tab/>
      </w:r>
      <w:r w:rsidRPr="00567B71">
        <w:rPr>
          <w:rFonts w:ascii="Arial" w:hAnsi="Arial" w:cs="Arial"/>
          <w:b/>
          <w:bCs/>
          <w:color w:val="000000"/>
          <w:sz w:val="20"/>
          <w:szCs w:val="20"/>
        </w:rPr>
        <w:t>Change of Control of Contractor</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Each notice of change of control shall be taken to apply to all contracts with the Authority. Notices shall be submitted to:</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Mergers &amp; Acquisitions Section</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Strategic Supplier Management Team</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Spruce 3b # 1301</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MOD Abbey Wood,</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Bristol, BS34 8JH</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17.</w:t>
      </w:r>
      <w:r w:rsidRPr="00567B71">
        <w:rPr>
          <w:rFonts w:ascii="Arial" w:hAnsi="Arial" w:cs="Arial"/>
          <w:sz w:val="24"/>
          <w:szCs w:val="24"/>
        </w:rPr>
        <w:tab/>
      </w:r>
      <w:r w:rsidRPr="00567B71">
        <w:rPr>
          <w:rFonts w:ascii="Arial" w:hAnsi="Arial" w:cs="Arial"/>
          <w:b/>
          <w:bCs/>
          <w:color w:val="000000"/>
          <w:sz w:val="20"/>
          <w:szCs w:val="20"/>
        </w:rPr>
        <w:t>Environmental Requirements</w:t>
      </w:r>
    </w:p>
    <w:p w:rsidR="00B244B8" w:rsidRPr="00567B71" w:rsidRDefault="00B244B8">
      <w:pPr>
        <w:widowControl w:val="0"/>
        <w:autoSpaceDE w:val="0"/>
        <w:autoSpaceDN w:val="0"/>
        <w:adjustRightInd w:val="0"/>
        <w:spacing w:after="60" w:line="240" w:lineRule="auto"/>
        <w:ind w:left="404"/>
        <w:rPr>
          <w:rFonts w:ascii="Arial" w:hAnsi="Arial" w:cs="Arial"/>
          <w:sz w:val="24"/>
          <w:szCs w:val="24"/>
        </w:rPr>
      </w:pPr>
      <w:r w:rsidRPr="00567B71">
        <w:rPr>
          <w:rFonts w:ascii="Arial" w:hAnsi="Arial" w:cs="Arial"/>
          <w:color w:val="00000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18.</w:t>
      </w:r>
      <w:r w:rsidRPr="00567B71">
        <w:rPr>
          <w:rFonts w:ascii="Arial" w:hAnsi="Arial" w:cs="Arial"/>
          <w:sz w:val="24"/>
          <w:szCs w:val="24"/>
        </w:rPr>
        <w:tab/>
      </w:r>
      <w:r w:rsidRPr="00567B71">
        <w:rPr>
          <w:rFonts w:ascii="Arial" w:hAnsi="Arial" w:cs="Arial"/>
          <w:b/>
          <w:bCs/>
          <w:color w:val="000000"/>
          <w:sz w:val="20"/>
          <w:szCs w:val="20"/>
        </w:rPr>
        <w:t>Contractor’s Records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lastRenderedPageBreak/>
        <w:t>a.</w:t>
      </w:r>
      <w:r w:rsidRPr="00567B71">
        <w:rPr>
          <w:rFonts w:ascii="Arial" w:hAnsi="Arial" w:cs="Arial"/>
          <w:sz w:val="24"/>
          <w:szCs w:val="24"/>
        </w:rPr>
        <w:tab/>
      </w:r>
      <w:r w:rsidRPr="00567B71">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to enable the National Audit Office to carry out the Authority’s statutory audits and to examine and/or certify the Authority’s annual and interim report and accounts;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Unless the Contract specifies otherwise the records referred to in this Condition shall be retained for a period of at least 6 years from:</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end of the Contract term;</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termination of the Contract;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final payment</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whichever occurs latest.</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19.</w:t>
      </w:r>
      <w:r w:rsidRPr="00567B71">
        <w:rPr>
          <w:rFonts w:ascii="Arial" w:hAnsi="Arial" w:cs="Arial"/>
          <w:sz w:val="24"/>
          <w:szCs w:val="24"/>
        </w:rPr>
        <w:tab/>
      </w:r>
      <w:r w:rsidRPr="00567B71">
        <w:rPr>
          <w:rFonts w:ascii="Arial" w:hAnsi="Arial" w:cs="Arial"/>
          <w:b/>
          <w:bCs/>
          <w:color w:val="000000"/>
          <w:sz w:val="20"/>
          <w:szCs w:val="20"/>
        </w:rPr>
        <w:t>Notices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A Notice served under the Contract shall be: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in writing in the English Language;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authenticated by signature or such other method as may be agreed between the Parties;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sent for the attention of the other Party’s Representative, and to the address set out in Schedule 3 (Contract Data Sheet);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marked with the number of the Contract;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delivered by hand, prepaid post (or airmail), facsimile transmission or, if agreed in Schedule 3 (Contract Data Sheet), by electronic mail.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Notices shall be deemed to have been received: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if delivered by hand, on the day of delivery if it is the recipient’s Business and otherwise on the first Business Day of the recipient immediately following the day of delivery;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if sent by prepaid post, on the fourth Business Day (or the tenth Business Day in the case of airmail) after the day of posting;</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if sent by facsimile or electronic means:</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20.</w:t>
      </w:r>
      <w:r w:rsidRPr="00567B71">
        <w:rPr>
          <w:rFonts w:ascii="Arial" w:hAnsi="Arial" w:cs="Arial"/>
          <w:sz w:val="24"/>
          <w:szCs w:val="24"/>
        </w:rPr>
        <w:tab/>
      </w:r>
      <w:r w:rsidRPr="00567B71">
        <w:rPr>
          <w:rFonts w:ascii="Arial" w:hAnsi="Arial" w:cs="Arial"/>
          <w:b/>
          <w:bCs/>
          <w:color w:val="000000"/>
          <w:sz w:val="20"/>
          <w:szCs w:val="20"/>
        </w:rPr>
        <w:t>Progress Monitoring, Meetings and Reports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performance/Delivery of the Contractor Deliverables;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risks and opportunities;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lastRenderedPageBreak/>
        <w:t>(3)</w:t>
      </w:r>
      <w:r w:rsidRPr="00567B71">
        <w:rPr>
          <w:rFonts w:ascii="Arial" w:hAnsi="Arial" w:cs="Arial"/>
          <w:sz w:val="24"/>
          <w:szCs w:val="24"/>
        </w:rPr>
        <w:tab/>
      </w:r>
      <w:r w:rsidRPr="00567B71">
        <w:rPr>
          <w:rFonts w:ascii="Arial" w:hAnsi="Arial" w:cs="Arial"/>
          <w:color w:val="000000"/>
          <w:sz w:val="20"/>
          <w:szCs w:val="20"/>
        </w:rPr>
        <w:t>any other information specified in Schedule 3 (Contract Data Sheet);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any other information reasonably requested by the Authority.</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SUPPLY OF CONTRACTOR DELIVERABLES</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21.</w:t>
      </w:r>
      <w:r w:rsidRPr="00567B71">
        <w:rPr>
          <w:rFonts w:ascii="Arial" w:hAnsi="Arial" w:cs="Arial"/>
          <w:sz w:val="24"/>
          <w:szCs w:val="24"/>
        </w:rPr>
        <w:tab/>
      </w:r>
      <w:r w:rsidRPr="00567B71">
        <w:rPr>
          <w:rFonts w:ascii="Arial" w:hAnsi="Arial" w:cs="Arial"/>
          <w:b/>
          <w:bCs/>
          <w:color w:val="000000"/>
          <w:sz w:val="20"/>
          <w:szCs w:val="20"/>
        </w:rPr>
        <w:t>Supply of Contractor Deliverables and Quality Assurance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Contractor shall:</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comply with any applicable quality assurance requirements specified in Schedule 3 (Contract Data Sheet) in providing the Contractor Deliverables;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discharge its obligations under the Contract with all due skill, care, diligence and operating practice by appropriately experienced, qualified and trained personnel.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The Contractor shall:</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notify the Authority as soon as it becomes aware of any health and safety hazards or issues which arise in relation to the Contractor Deliverables;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22.</w:t>
      </w:r>
      <w:r w:rsidRPr="00567B71">
        <w:rPr>
          <w:rFonts w:ascii="Arial" w:hAnsi="Arial" w:cs="Arial"/>
          <w:sz w:val="24"/>
          <w:szCs w:val="24"/>
        </w:rPr>
        <w:tab/>
      </w:r>
      <w:r w:rsidRPr="00567B71">
        <w:rPr>
          <w:rFonts w:ascii="Arial" w:hAnsi="Arial" w:cs="Arial"/>
          <w:b/>
          <w:bCs/>
          <w:color w:val="000000"/>
          <w:sz w:val="20"/>
          <w:szCs w:val="20"/>
        </w:rPr>
        <w:t>Marking of Contractor Deliverables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Any marking method used shall not have a detrimental effect on the strength, serviceability or corrosion resistance of the Contractor Deliverables.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marking shall include any serial numbers allocated to the Contractor Deliverable.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23.</w:t>
      </w:r>
      <w:r w:rsidRPr="00567B71">
        <w:rPr>
          <w:rFonts w:ascii="Arial" w:hAnsi="Arial" w:cs="Arial"/>
          <w:sz w:val="24"/>
          <w:szCs w:val="24"/>
        </w:rPr>
        <w:tab/>
      </w:r>
      <w:r w:rsidRPr="00567B71">
        <w:rPr>
          <w:rFonts w:ascii="Arial" w:hAnsi="Arial" w:cs="Arial"/>
          <w:b/>
          <w:bCs/>
          <w:color w:val="000000"/>
          <w:sz w:val="20"/>
          <w:szCs w:val="20"/>
        </w:rPr>
        <w:t>Packaging and Labelling (excluding Contractor Deliverables containing Munitions)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Packaging responsibilities are as follows: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Contractor shall be responsible for providing Packaging which fully complies with the requirements of the 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Contractor shall ensure all relevant information necessary for the effective performance of the Contract is made available to all subcontractors.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Contractor shall supply Commercial Packaging meeting the standards and requirements of Def Stan 81-041 (Part 1).  In addition the following requirements apply: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Contractor shall provide Packaging which:</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 xml:space="preserve">will ensure that each Contractor Deliverable may be transported and delivered </w:t>
      </w:r>
      <w:r w:rsidRPr="00567B71">
        <w:rPr>
          <w:rFonts w:ascii="Arial" w:hAnsi="Arial" w:cs="Arial"/>
          <w:color w:val="000000"/>
          <w:sz w:val="20"/>
          <w:szCs w:val="20"/>
        </w:rPr>
        <w:lastRenderedPageBreak/>
        <w:t>to the consignee named in the Contract in an undamaged and serviceable condition; and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is labelled to enable the contents to be identified without need to breach the package; and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is compliant with statutory requirements and this Condition.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Contractor shall ascertain whether the Contractor Deliverables being supplied are, or contain, Dangerous Goods, and shall supply the Dangerous Goods in accordance with:</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Health and Safety At Work Act 1974 (as amended);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Classification Hazard Information and Packaging for Supply Regulations (CHIP4) 2009 (as amended);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REACH Regulations 2007 (as amended);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The Classification, Labelling and Packaging Regulations (CLP) 2009 (as amended).</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Safety Of Lives At Sea Regulations (SOLAS) 1974 (as amended);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Air Navigation (Amendment) Order 2019.</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The Contractor shall comply with the requirements for the design of MLP which include clauses 23.f and 23.g as follows: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MPAS certification (for individual designers) and registration (for organisations) scheme details are available from:</w:t>
      </w:r>
    </w:p>
    <w:p w:rsidR="00B244B8" w:rsidRPr="00567B71" w:rsidRDefault="00B244B8">
      <w:pPr>
        <w:widowControl w:val="0"/>
        <w:autoSpaceDE w:val="0"/>
        <w:autoSpaceDN w:val="0"/>
        <w:adjustRightInd w:val="0"/>
        <w:spacing w:after="60" w:line="240" w:lineRule="auto"/>
        <w:ind w:left="1538"/>
        <w:rPr>
          <w:rFonts w:ascii="Arial" w:hAnsi="Arial" w:cs="Arial"/>
          <w:sz w:val="24"/>
          <w:szCs w:val="24"/>
        </w:rPr>
      </w:pPr>
      <w:r w:rsidRPr="00567B71">
        <w:rPr>
          <w:rFonts w:ascii="Arial" w:hAnsi="Arial" w:cs="Arial"/>
          <w:color w:val="000000"/>
        </w:rPr>
        <w:t>DES SEOC SCP-SptEng-Pkg</w:t>
      </w:r>
    </w:p>
    <w:p w:rsidR="00B244B8" w:rsidRPr="00567B71" w:rsidRDefault="00B244B8">
      <w:pPr>
        <w:widowControl w:val="0"/>
        <w:autoSpaceDE w:val="0"/>
        <w:autoSpaceDN w:val="0"/>
        <w:adjustRightInd w:val="0"/>
        <w:spacing w:after="60" w:line="240" w:lineRule="auto"/>
        <w:ind w:left="1538"/>
        <w:rPr>
          <w:rFonts w:ascii="Arial" w:hAnsi="Arial" w:cs="Arial"/>
          <w:sz w:val="24"/>
          <w:szCs w:val="24"/>
        </w:rPr>
      </w:pPr>
      <w:r w:rsidRPr="00567B71">
        <w:rPr>
          <w:rFonts w:ascii="Arial" w:hAnsi="Arial" w:cs="Arial"/>
          <w:color w:val="000000"/>
        </w:rPr>
        <w:t>MOD Abbey Wood</w:t>
      </w:r>
    </w:p>
    <w:p w:rsidR="00B244B8" w:rsidRPr="00567B71" w:rsidRDefault="00B244B8">
      <w:pPr>
        <w:widowControl w:val="0"/>
        <w:autoSpaceDE w:val="0"/>
        <w:autoSpaceDN w:val="0"/>
        <w:adjustRightInd w:val="0"/>
        <w:spacing w:after="60" w:line="240" w:lineRule="auto"/>
        <w:ind w:left="1538"/>
        <w:rPr>
          <w:rFonts w:ascii="Arial" w:hAnsi="Arial" w:cs="Arial"/>
          <w:sz w:val="24"/>
          <w:szCs w:val="24"/>
        </w:rPr>
      </w:pPr>
      <w:r w:rsidRPr="00567B71">
        <w:rPr>
          <w:rFonts w:ascii="Arial" w:hAnsi="Arial" w:cs="Arial"/>
          <w:color w:val="000000"/>
        </w:rPr>
        <w:t>Bristol, BS34 8JH</w:t>
      </w:r>
    </w:p>
    <w:p w:rsidR="00B244B8" w:rsidRPr="00567B71" w:rsidRDefault="00B244B8">
      <w:pPr>
        <w:widowControl w:val="0"/>
        <w:autoSpaceDE w:val="0"/>
        <w:autoSpaceDN w:val="0"/>
        <w:adjustRightInd w:val="0"/>
        <w:spacing w:after="60" w:line="240" w:lineRule="auto"/>
        <w:ind w:left="1538"/>
        <w:rPr>
          <w:rFonts w:ascii="Arial" w:hAnsi="Arial" w:cs="Arial"/>
          <w:sz w:val="24"/>
          <w:szCs w:val="24"/>
        </w:rPr>
      </w:pPr>
      <w:r w:rsidRPr="00567B71">
        <w:rPr>
          <w:rFonts w:ascii="Arial" w:hAnsi="Arial" w:cs="Arial"/>
          <w:color w:val="000000"/>
        </w:rPr>
        <w:t>Tel. +44(0)30679-35353</w:t>
      </w:r>
    </w:p>
    <w:p w:rsidR="00B244B8" w:rsidRPr="00567B71" w:rsidRDefault="00B244B8" w:rsidP="00BF392D">
      <w:pPr>
        <w:widowControl w:val="0"/>
        <w:autoSpaceDE w:val="0"/>
        <w:autoSpaceDN w:val="0"/>
        <w:adjustRightInd w:val="0"/>
        <w:spacing w:after="60" w:line="240" w:lineRule="auto"/>
        <w:ind w:left="1538"/>
        <w:rPr>
          <w:rFonts w:ascii="Arial" w:hAnsi="Arial" w:cs="Arial"/>
          <w:sz w:val="24"/>
          <w:szCs w:val="24"/>
        </w:rPr>
      </w:pPr>
      <w:r w:rsidRPr="00567B71">
        <w:rPr>
          <w:rFonts w:ascii="Arial" w:hAnsi="Arial" w:cs="Arial"/>
          <w:color w:val="000000"/>
        </w:rPr>
        <w:t>DESSEOCSCP-SptEng-PKg@mod.uk</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MPAS Documentation is also available on the DStan website.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 xml:space="preserve">New designs shall not be made where there is an existing usable SPIS, or one that may be easily modified.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lastRenderedPageBreak/>
        <w:t>(5)</w:t>
      </w:r>
      <w:r w:rsidRPr="00567B71">
        <w:rPr>
          <w:rFonts w:ascii="Arial" w:hAnsi="Arial" w:cs="Arial"/>
          <w:sz w:val="24"/>
          <w:szCs w:val="24"/>
        </w:rPr>
        <w:tab/>
      </w:r>
      <w:r w:rsidRPr="00567B71">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(6)</w:t>
      </w:r>
      <w:r w:rsidRPr="00567B71">
        <w:rPr>
          <w:rFonts w:ascii="Arial" w:hAnsi="Arial" w:cs="Arial"/>
          <w:sz w:val="24"/>
          <w:szCs w:val="24"/>
        </w:rPr>
        <w:tab/>
      </w:r>
      <w:r w:rsidRPr="00567B71">
        <w:rPr>
          <w:rFonts w:ascii="Arial" w:hAnsi="Arial" w:cs="Arial"/>
          <w:color w:val="000000"/>
          <w:sz w:val="20"/>
          <w:szCs w:val="20"/>
        </w:rPr>
        <w:t xml:space="preserve">All SPIS, new or modified (and associated documentation), shall, on completion, be uploaded by the Contractor on to SPIN.  The format shall be Adobe PDF.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(7)</w:t>
      </w:r>
      <w:r w:rsidRPr="00567B71">
        <w:rPr>
          <w:rFonts w:ascii="Arial" w:hAnsi="Arial" w:cs="Arial"/>
          <w:sz w:val="24"/>
          <w:szCs w:val="24"/>
        </w:rPr>
        <w:tab/>
      </w:r>
      <w:r w:rsidRPr="00567B71">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(8)</w:t>
      </w:r>
      <w:r w:rsidRPr="00567B71">
        <w:rPr>
          <w:rFonts w:ascii="Arial" w:hAnsi="Arial" w:cs="Arial"/>
          <w:sz w:val="24"/>
          <w:szCs w:val="24"/>
        </w:rPr>
        <w:tab/>
      </w:r>
      <w:r w:rsidRPr="00567B71">
        <w:rPr>
          <w:rFonts w:ascii="Arial" w:hAnsi="Arial" w:cs="Arial"/>
          <w:color w:val="000000"/>
          <w:sz w:val="20"/>
          <w:szCs w:val="20"/>
        </w:rPr>
        <w:t>The documents supplied under clause 23.f(6) shall be considered as a contract data requirement and be subject to the terms of DEFCON 15 and DEFCON 21.</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Unless otherwise stated in the Contract, one of the following procedures for the production of new or modified SPIS designs shall be applied: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If the Contractor or their subcontractor is the PDA they shall:</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Where the Contractor or their subcontractor is registered they shall, on completion of any design work, provide the Authority with the following documents electronically:</w:t>
      </w:r>
    </w:p>
    <w:p w:rsidR="00B244B8" w:rsidRPr="00567B71" w:rsidRDefault="00B244B8">
      <w:pPr>
        <w:widowControl w:val="0"/>
        <w:tabs>
          <w:tab w:val="left" w:pos="2388"/>
        </w:tabs>
        <w:autoSpaceDE w:val="0"/>
        <w:autoSpaceDN w:val="0"/>
        <w:adjustRightInd w:val="0"/>
        <w:spacing w:after="0" w:line="240" w:lineRule="auto"/>
        <w:ind w:left="2388" w:hanging="283"/>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 xml:space="preserve"> a list of all SPIS which have been prepared or revised against the Contract; and</w:t>
      </w:r>
    </w:p>
    <w:p w:rsidR="00B244B8" w:rsidRPr="00567B71" w:rsidRDefault="00B244B8">
      <w:pPr>
        <w:widowControl w:val="0"/>
        <w:tabs>
          <w:tab w:val="left" w:pos="2388"/>
        </w:tabs>
        <w:autoSpaceDE w:val="0"/>
        <w:autoSpaceDN w:val="0"/>
        <w:adjustRightInd w:val="0"/>
        <w:spacing w:after="0" w:line="240" w:lineRule="auto"/>
        <w:ind w:left="2388" w:hanging="283"/>
        <w:rPr>
          <w:rFonts w:ascii="Arial" w:hAnsi="Arial" w:cs="Arial"/>
          <w:sz w:val="24"/>
          <w:szCs w:val="24"/>
        </w:rPr>
      </w:pPr>
      <w:r w:rsidRPr="00567B71">
        <w:rPr>
          <w:rFonts w:ascii="Arial" w:hAnsi="Arial" w:cs="Arial"/>
          <w:color w:val="000000"/>
        </w:rPr>
        <w:t>ii.</w:t>
      </w:r>
      <w:r w:rsidRPr="00567B71">
        <w:rPr>
          <w:rFonts w:ascii="Arial" w:hAnsi="Arial" w:cs="Arial"/>
          <w:sz w:val="24"/>
          <w:szCs w:val="24"/>
        </w:rPr>
        <w:tab/>
      </w:r>
      <w:r w:rsidRPr="00567B71">
        <w:rPr>
          <w:rFonts w:ascii="Arial" w:hAnsi="Arial" w:cs="Arial"/>
          <w:color w:val="000000"/>
          <w:sz w:val="20"/>
          <w:szCs w:val="20"/>
        </w:rPr>
        <w:t xml:space="preserve"> a copy of all new / revised SPIS, complete with all continuation sheets and associated drawings, where applicable, to be uploaded onto SPIN.</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Where the PDA is not a registered organisation, then they shall obtain approval for their design from a registered organisation before proceeding, then follow clause 23.g(1)(b).</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Where the Contractor or their subcontractor is not a PDA but is registered, he shall follow clauses 23.g(1)(a) and 23.g(1)(b).</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h.</w:t>
      </w:r>
      <w:r w:rsidRPr="00567B71">
        <w:rPr>
          <w:rFonts w:ascii="Arial" w:hAnsi="Arial" w:cs="Arial"/>
          <w:sz w:val="24"/>
          <w:szCs w:val="24"/>
        </w:rPr>
        <w:tab/>
      </w:r>
      <w:r w:rsidRPr="00567B71">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In addition to any marking required by international or national legislation or regulations, the following package labelling and marking requirements apply: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If the Contract specifies UK or NATO MPL, labelling and marking of the packages shall be in accordance with Def Stan 81-041 (Part 6) and this Condition as follows:</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Labels giving the mass of the package, in kilograms, shall be placed such that they may be clearly seen when the items are stacked during storage.</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Each consignment package shall be marked with details as follows:</w:t>
      </w:r>
    </w:p>
    <w:p w:rsidR="00B244B8" w:rsidRPr="00567B71" w:rsidRDefault="00B244B8">
      <w:pPr>
        <w:widowControl w:val="0"/>
        <w:tabs>
          <w:tab w:val="left" w:pos="2388"/>
        </w:tabs>
        <w:autoSpaceDE w:val="0"/>
        <w:autoSpaceDN w:val="0"/>
        <w:adjustRightInd w:val="0"/>
        <w:spacing w:after="0" w:line="240" w:lineRule="auto"/>
        <w:ind w:left="2388" w:hanging="283"/>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name and address of consignor;</w:t>
      </w:r>
    </w:p>
    <w:p w:rsidR="00B244B8" w:rsidRPr="00567B71" w:rsidRDefault="00B244B8">
      <w:pPr>
        <w:widowControl w:val="0"/>
        <w:tabs>
          <w:tab w:val="left" w:pos="2388"/>
        </w:tabs>
        <w:autoSpaceDE w:val="0"/>
        <w:autoSpaceDN w:val="0"/>
        <w:adjustRightInd w:val="0"/>
        <w:spacing w:after="0" w:line="240" w:lineRule="auto"/>
        <w:ind w:left="2388" w:hanging="283"/>
        <w:rPr>
          <w:rFonts w:ascii="Arial" w:hAnsi="Arial" w:cs="Arial"/>
          <w:sz w:val="24"/>
          <w:szCs w:val="24"/>
        </w:rPr>
      </w:pPr>
      <w:r w:rsidRPr="00567B71">
        <w:rPr>
          <w:rFonts w:ascii="Arial" w:hAnsi="Arial" w:cs="Arial"/>
          <w:color w:val="000000"/>
        </w:rPr>
        <w:t>ii.</w:t>
      </w:r>
      <w:r w:rsidRPr="00567B71">
        <w:rPr>
          <w:rFonts w:ascii="Arial" w:hAnsi="Arial" w:cs="Arial"/>
          <w:sz w:val="24"/>
          <w:szCs w:val="24"/>
        </w:rPr>
        <w:tab/>
      </w:r>
      <w:r w:rsidRPr="00567B71">
        <w:rPr>
          <w:rFonts w:ascii="Arial" w:hAnsi="Arial" w:cs="Arial"/>
          <w:color w:val="000000"/>
          <w:sz w:val="20"/>
          <w:szCs w:val="20"/>
        </w:rPr>
        <w:t>name and address of consignee (as stated in the Contract or order);</w:t>
      </w:r>
    </w:p>
    <w:p w:rsidR="00B244B8" w:rsidRPr="00567B71" w:rsidRDefault="00B244B8">
      <w:pPr>
        <w:widowControl w:val="0"/>
        <w:tabs>
          <w:tab w:val="left" w:pos="2388"/>
        </w:tabs>
        <w:autoSpaceDE w:val="0"/>
        <w:autoSpaceDN w:val="0"/>
        <w:adjustRightInd w:val="0"/>
        <w:spacing w:after="0" w:line="240" w:lineRule="auto"/>
        <w:ind w:left="2388" w:hanging="283"/>
        <w:rPr>
          <w:rFonts w:ascii="Arial" w:hAnsi="Arial" w:cs="Arial"/>
          <w:sz w:val="24"/>
          <w:szCs w:val="24"/>
        </w:rPr>
      </w:pPr>
      <w:r w:rsidRPr="00567B71">
        <w:rPr>
          <w:rFonts w:ascii="Arial" w:hAnsi="Arial" w:cs="Arial"/>
          <w:color w:val="000000"/>
        </w:rPr>
        <w:t>iii.</w:t>
      </w:r>
      <w:r w:rsidRPr="00567B71">
        <w:rPr>
          <w:rFonts w:ascii="Arial" w:hAnsi="Arial" w:cs="Arial"/>
          <w:sz w:val="24"/>
          <w:szCs w:val="24"/>
        </w:rPr>
        <w:tab/>
      </w:r>
      <w:r w:rsidRPr="00567B71">
        <w:rPr>
          <w:rFonts w:ascii="Arial" w:hAnsi="Arial" w:cs="Arial"/>
          <w:color w:val="000000"/>
          <w:sz w:val="20"/>
          <w:szCs w:val="20"/>
        </w:rPr>
        <w:t>destination where it differs from the consignee's address, normally either:</w:t>
      </w:r>
    </w:p>
    <w:p w:rsidR="00B244B8" w:rsidRPr="00567B71" w:rsidRDefault="00B244B8">
      <w:pPr>
        <w:widowControl w:val="0"/>
        <w:tabs>
          <w:tab w:val="left" w:pos="2955"/>
        </w:tabs>
        <w:autoSpaceDE w:val="0"/>
        <w:autoSpaceDN w:val="0"/>
        <w:adjustRightInd w:val="0"/>
        <w:spacing w:after="0" w:line="240" w:lineRule="auto"/>
        <w:ind w:left="2955" w:hanging="283"/>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delivery destination / address; or</w:t>
      </w:r>
    </w:p>
    <w:p w:rsidR="00B244B8" w:rsidRPr="00567B71" w:rsidRDefault="00B244B8">
      <w:pPr>
        <w:widowControl w:val="0"/>
        <w:tabs>
          <w:tab w:val="left" w:pos="2955"/>
        </w:tabs>
        <w:autoSpaceDE w:val="0"/>
        <w:autoSpaceDN w:val="0"/>
        <w:adjustRightInd w:val="0"/>
        <w:spacing w:after="0" w:line="240" w:lineRule="auto"/>
        <w:ind w:left="2955" w:hanging="283"/>
        <w:rPr>
          <w:rFonts w:ascii="Arial" w:hAnsi="Arial" w:cs="Arial"/>
          <w:sz w:val="24"/>
          <w:szCs w:val="24"/>
        </w:rPr>
      </w:pPr>
      <w:r w:rsidRPr="00567B71">
        <w:rPr>
          <w:rFonts w:ascii="Arial" w:hAnsi="Arial" w:cs="Arial"/>
          <w:color w:val="000000"/>
        </w:rPr>
        <w:t>(ii).</w:t>
      </w:r>
      <w:r w:rsidRPr="00567B71">
        <w:rPr>
          <w:rFonts w:ascii="Arial" w:hAnsi="Arial" w:cs="Arial"/>
          <w:sz w:val="24"/>
          <w:szCs w:val="24"/>
        </w:rPr>
        <w:tab/>
      </w:r>
      <w:r w:rsidRPr="00567B71">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rsidR="00B244B8" w:rsidRPr="00567B71" w:rsidRDefault="00B244B8">
      <w:pPr>
        <w:widowControl w:val="0"/>
        <w:tabs>
          <w:tab w:val="left" w:pos="2388"/>
        </w:tabs>
        <w:autoSpaceDE w:val="0"/>
        <w:autoSpaceDN w:val="0"/>
        <w:adjustRightInd w:val="0"/>
        <w:spacing w:after="0" w:line="240" w:lineRule="auto"/>
        <w:ind w:left="2388" w:hanging="283"/>
        <w:rPr>
          <w:rFonts w:ascii="Arial" w:hAnsi="Arial" w:cs="Arial"/>
          <w:sz w:val="24"/>
          <w:szCs w:val="24"/>
        </w:rPr>
      </w:pPr>
      <w:r w:rsidRPr="00567B71">
        <w:rPr>
          <w:rFonts w:ascii="Arial" w:hAnsi="Arial" w:cs="Arial"/>
          <w:color w:val="000000"/>
        </w:rPr>
        <w:t>iv.</w:t>
      </w:r>
      <w:r w:rsidRPr="00567B71">
        <w:rPr>
          <w:rFonts w:ascii="Arial" w:hAnsi="Arial" w:cs="Arial"/>
          <w:sz w:val="24"/>
          <w:szCs w:val="24"/>
        </w:rPr>
        <w:tab/>
      </w:r>
      <w:r w:rsidRPr="00567B71">
        <w:rPr>
          <w:rFonts w:ascii="Arial" w:hAnsi="Arial" w:cs="Arial"/>
          <w:color w:val="000000"/>
          <w:sz w:val="20"/>
          <w:szCs w:val="20"/>
        </w:rPr>
        <w:t>the unique order identifiers and the CP&amp;F Delivery Label / Form which shall be prepared in accordance with DEFFORM 129J.</w:t>
      </w:r>
    </w:p>
    <w:p w:rsidR="00B244B8" w:rsidRPr="00567B71" w:rsidRDefault="00B244B8">
      <w:pPr>
        <w:widowControl w:val="0"/>
        <w:tabs>
          <w:tab w:val="left" w:pos="2955"/>
        </w:tabs>
        <w:autoSpaceDE w:val="0"/>
        <w:autoSpaceDN w:val="0"/>
        <w:adjustRightInd w:val="0"/>
        <w:spacing w:after="0" w:line="240" w:lineRule="auto"/>
        <w:ind w:left="2955" w:hanging="283"/>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If aggregated packages are used, their consignment marking and identification requirements are stated at clause 23.l.</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lastRenderedPageBreak/>
        <w:t>(2)</w:t>
      </w:r>
      <w:r w:rsidRPr="00567B71">
        <w:rPr>
          <w:rFonts w:ascii="Arial" w:hAnsi="Arial" w:cs="Arial"/>
          <w:sz w:val="24"/>
          <w:szCs w:val="24"/>
        </w:rPr>
        <w:tab/>
      </w:r>
      <w:r w:rsidRPr="00567B71">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description of the Contractor Deliverable;</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full thirteen digit NATO Stock Number (NSN);</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PPQ;</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maker's part / catalogue, serial and / or batch number, as appropriate;</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the Contract and order number when applicable;</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the words “Trade Package” in bold lettering, marked in BLUE in respect of trade packages, and BLACK in respect of export trade packages;</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shelf life of item where applicable;</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(h)</w:t>
      </w:r>
      <w:r w:rsidRPr="00567B71">
        <w:rPr>
          <w:rFonts w:ascii="Arial" w:hAnsi="Arial" w:cs="Arial"/>
          <w:sz w:val="24"/>
          <w:szCs w:val="24"/>
        </w:rPr>
        <w:tab/>
      </w:r>
      <w:r w:rsidRPr="00567B71">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any statutory hazard markings and any handling markings, including the mass of any package which exceeds 3kg gross; and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(j)</w:t>
      </w:r>
      <w:r w:rsidRPr="00567B71">
        <w:rPr>
          <w:rFonts w:ascii="Arial" w:hAnsi="Arial" w:cs="Arial"/>
          <w:sz w:val="24"/>
          <w:szCs w:val="24"/>
        </w:rPr>
        <w:tab/>
      </w:r>
      <w:r w:rsidRPr="00567B71">
        <w:rPr>
          <w:rFonts w:ascii="Arial" w:hAnsi="Arial" w:cs="Arial"/>
          <w:color w:val="000000"/>
          <w:sz w:val="20"/>
          <w:szCs w:val="20"/>
        </w:rPr>
        <w:t>any additional markings specified in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j.</w:t>
      </w:r>
      <w:r w:rsidRPr="00567B71">
        <w:rPr>
          <w:rFonts w:ascii="Arial" w:hAnsi="Arial" w:cs="Arial"/>
          <w:sz w:val="24"/>
          <w:szCs w:val="24"/>
        </w:rPr>
        <w:tab/>
      </w:r>
      <w:r w:rsidRPr="00567B71">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full 13-digit NSN;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denomination of quantity (D of Q);</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actual quantity (quantity in package);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manufacturer's serial number and / or batch number, if one has been allocated;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the CP&amp;F-generated unique order identifier.</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k.</w:t>
      </w:r>
      <w:r w:rsidRPr="00567B71">
        <w:rPr>
          <w:rFonts w:ascii="Arial" w:hAnsi="Arial" w:cs="Arial"/>
          <w:sz w:val="24"/>
          <w:szCs w:val="24"/>
        </w:rPr>
        <w:tab/>
      </w:r>
      <w:r w:rsidRPr="00567B71">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l.</w:t>
      </w:r>
      <w:r w:rsidRPr="00567B71">
        <w:rPr>
          <w:rFonts w:ascii="Arial" w:hAnsi="Arial" w:cs="Arial"/>
          <w:sz w:val="24"/>
          <w:szCs w:val="24"/>
        </w:rPr>
        <w:tab/>
      </w:r>
      <w:r w:rsidRPr="00567B71">
        <w:rPr>
          <w:rFonts w:ascii="Arial" w:hAnsi="Arial" w:cs="Arial"/>
          <w:color w:val="000000"/>
          <w:sz w:val="20"/>
          <w:szCs w:val="20"/>
        </w:rPr>
        <w:t>The requirements for the consignment of aggregated packages are as follows: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Two adjacent sides of the outer container shall be clearly marked to show the following:</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class group number;</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name and address of consignor;</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name and address of consignee (as stated on the Contract or Order);</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destination if it differs from the consignee's address, normally either:</w:t>
      </w:r>
    </w:p>
    <w:p w:rsidR="00B244B8" w:rsidRPr="00567B71" w:rsidRDefault="00B244B8">
      <w:pPr>
        <w:widowControl w:val="0"/>
        <w:tabs>
          <w:tab w:val="left" w:pos="2388"/>
        </w:tabs>
        <w:autoSpaceDE w:val="0"/>
        <w:autoSpaceDN w:val="0"/>
        <w:adjustRightInd w:val="0"/>
        <w:spacing w:after="0" w:line="240" w:lineRule="auto"/>
        <w:ind w:left="2388" w:hanging="283"/>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delivery destination / address; or</w:t>
      </w:r>
    </w:p>
    <w:p w:rsidR="00B244B8" w:rsidRPr="00567B71" w:rsidRDefault="00B244B8">
      <w:pPr>
        <w:widowControl w:val="0"/>
        <w:tabs>
          <w:tab w:val="left" w:pos="2388"/>
        </w:tabs>
        <w:autoSpaceDE w:val="0"/>
        <w:autoSpaceDN w:val="0"/>
        <w:adjustRightInd w:val="0"/>
        <w:spacing w:after="0" w:line="240" w:lineRule="auto"/>
        <w:ind w:left="2388" w:hanging="283"/>
        <w:rPr>
          <w:rFonts w:ascii="Arial" w:hAnsi="Arial" w:cs="Arial"/>
          <w:sz w:val="24"/>
          <w:szCs w:val="24"/>
        </w:rPr>
      </w:pPr>
      <w:r w:rsidRPr="00567B71">
        <w:rPr>
          <w:rFonts w:ascii="Arial" w:hAnsi="Arial" w:cs="Arial"/>
          <w:color w:val="000000"/>
        </w:rPr>
        <w:t>ii.</w:t>
      </w:r>
      <w:r w:rsidRPr="00567B71">
        <w:rPr>
          <w:rFonts w:ascii="Arial" w:hAnsi="Arial" w:cs="Arial"/>
          <w:sz w:val="24"/>
          <w:szCs w:val="24"/>
        </w:rPr>
        <w:tab/>
      </w:r>
      <w:r w:rsidRPr="00567B71">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the CP&amp;F-generated shipping label; and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any statutory hazard markings and any handling markings.</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lastRenderedPageBreak/>
        <w:t>m.</w:t>
      </w:r>
      <w:r w:rsidRPr="00567B71">
        <w:rPr>
          <w:rFonts w:ascii="Arial" w:hAnsi="Arial" w:cs="Arial"/>
          <w:sz w:val="24"/>
          <w:szCs w:val="24"/>
        </w:rPr>
        <w:tab/>
      </w:r>
      <w:r w:rsidRPr="00567B71">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n.</w:t>
      </w:r>
      <w:r w:rsidRPr="00567B71">
        <w:rPr>
          <w:rFonts w:ascii="Arial" w:hAnsi="Arial" w:cs="Arial"/>
          <w:sz w:val="24"/>
          <w:szCs w:val="24"/>
        </w:rPr>
        <w:tab/>
      </w:r>
      <w:r w:rsidRPr="00567B71">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o.</w:t>
      </w:r>
      <w:r w:rsidRPr="00567B71">
        <w:rPr>
          <w:rFonts w:ascii="Arial" w:hAnsi="Arial" w:cs="Arial"/>
          <w:sz w:val="24"/>
          <w:szCs w:val="24"/>
        </w:rPr>
        <w:tab/>
      </w:r>
      <w:r w:rsidRPr="00567B71">
        <w:rPr>
          <w:rFonts w:ascii="Arial" w:hAnsi="Arial" w:cs="Arial"/>
          <w:color w:val="000000"/>
          <w:sz w:val="20"/>
          <w:szCs w:val="20"/>
        </w:rPr>
        <w:t>All Packaging shall meet the requirements of the Packaging (Essential Requirements) Regulations 2003 (as amended) where applicable.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p.</w:t>
      </w:r>
      <w:r w:rsidRPr="00567B71">
        <w:rPr>
          <w:rFonts w:ascii="Arial" w:hAnsi="Arial" w:cs="Arial"/>
          <w:sz w:val="24"/>
          <w:szCs w:val="24"/>
        </w:rPr>
        <w:tab/>
      </w:r>
      <w:r w:rsidRPr="00567B71">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q.</w:t>
      </w:r>
      <w:r w:rsidRPr="00567B71">
        <w:rPr>
          <w:rFonts w:ascii="Arial" w:hAnsi="Arial" w:cs="Arial"/>
          <w:sz w:val="24"/>
          <w:szCs w:val="24"/>
        </w:rPr>
        <w:tab/>
      </w:r>
      <w:r w:rsidRPr="00567B71">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r.</w:t>
      </w:r>
      <w:r w:rsidRPr="00567B71">
        <w:rPr>
          <w:rFonts w:ascii="Arial" w:hAnsi="Arial" w:cs="Arial"/>
          <w:sz w:val="24"/>
          <w:szCs w:val="24"/>
        </w:rPr>
        <w:tab/>
      </w:r>
      <w:r w:rsidRPr="00567B71">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s.</w:t>
      </w:r>
      <w:r w:rsidRPr="00567B71">
        <w:rPr>
          <w:rFonts w:ascii="Arial" w:hAnsi="Arial" w:cs="Arial"/>
          <w:sz w:val="24"/>
          <w:szCs w:val="24"/>
        </w:rPr>
        <w:tab/>
      </w:r>
      <w:r w:rsidRPr="00567B71">
        <w:rPr>
          <w:rFonts w:ascii="Arial" w:hAnsi="Arial" w:cs="Arial"/>
          <w:color w:val="000000"/>
          <w:sz w:val="20"/>
          <w:szCs w:val="2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t.</w:t>
      </w:r>
      <w:r w:rsidRPr="00567B71">
        <w:rPr>
          <w:rFonts w:ascii="Arial" w:hAnsi="Arial" w:cs="Arial"/>
          <w:sz w:val="24"/>
          <w:szCs w:val="24"/>
        </w:rPr>
        <w:tab/>
      </w:r>
      <w:r w:rsidRPr="00567B71">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u.</w:t>
      </w:r>
      <w:r w:rsidRPr="00567B71">
        <w:rPr>
          <w:rFonts w:ascii="Arial" w:hAnsi="Arial" w:cs="Arial"/>
          <w:sz w:val="24"/>
          <w:szCs w:val="24"/>
        </w:rPr>
        <w:tab/>
      </w:r>
      <w:r w:rsidRPr="00567B71">
        <w:rPr>
          <w:rFonts w:ascii="Arial" w:hAnsi="Arial" w:cs="Arial"/>
          <w:color w:val="000000"/>
          <w:sz w:val="20"/>
          <w:szCs w:val="20"/>
        </w:rPr>
        <w:t>In the event of conflict between the Contract and Def Stan 81-041, the Contract shall take precedence.</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24.</w:t>
      </w:r>
      <w:r w:rsidRPr="00567B71">
        <w:rPr>
          <w:rFonts w:ascii="Arial" w:hAnsi="Arial" w:cs="Arial"/>
          <w:sz w:val="24"/>
          <w:szCs w:val="24"/>
        </w:rPr>
        <w:tab/>
      </w:r>
      <w:r w:rsidRPr="00567B71">
        <w:rPr>
          <w:rFonts w:ascii="Arial" w:hAnsi="Arial" w:cs="Arial"/>
          <w:b/>
          <w:bCs/>
          <w:color w:val="000000"/>
          <w:sz w:val="20"/>
          <w:szCs w:val="20"/>
        </w:rPr>
        <w:t>Supply of Hazardous Materials or Substances in Contractor Deliverables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 xml:space="preserve">The Contractor shall provide to the Authority: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 xml:space="preserve">Nothing in this Condition shall reduce or limit any statutory duty or legal obligation of the Authority or the Contractor.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If the Contractor Deliverable contains hazardous materials or substances, or is a substance falling within the scope of the REACH Regulation (EC) No 1907/2006:</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 xml:space="preserve">If the Contractor Deliverables, materials or substances are ordnance, munitions or explosives, in addition to the requirements of CHIP and / or the CLP Regulation 1272/2008 (whichever is applicable) </w:t>
      </w:r>
      <w:r w:rsidRPr="00567B71">
        <w:rPr>
          <w:rFonts w:ascii="Arial" w:hAnsi="Arial" w:cs="Arial"/>
          <w:color w:val="000000"/>
          <w:sz w:val="20"/>
          <w:szCs w:val="20"/>
        </w:rPr>
        <w:lastRenderedPageBreak/>
        <w:t>and REACH the Contractor shall comply with hazard reporting requirements of DEF STAN 07-085 Design Requirements for Weapons and Associated Systems.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activity;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the substance and form (including any isotope);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h.</w:t>
      </w:r>
      <w:r w:rsidRPr="00567B71">
        <w:rPr>
          <w:rFonts w:ascii="Arial" w:hAnsi="Arial" w:cs="Arial"/>
          <w:sz w:val="24"/>
          <w:szCs w:val="24"/>
        </w:rPr>
        <w:tab/>
      </w:r>
      <w:r w:rsidRPr="00567B71">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Hard copies to be sent to: </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 xml:space="preserve">Hazardous Stores Information System (HSIS) </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 xml:space="preserve">Department of Safety &amp; Environment, Quality and Technology (DS &amp; EQT) </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 xml:space="preserve">Spruce 2C, #1260, </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 xml:space="preserve">MOD Abbey Wood (South) </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Bristol BS34 8JH</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Emails to be sent to:</w:t>
      </w:r>
    </w:p>
    <w:p w:rsidR="00B244B8" w:rsidRPr="00567B71" w:rsidRDefault="006C2530">
      <w:pPr>
        <w:widowControl w:val="0"/>
        <w:autoSpaceDE w:val="0"/>
        <w:autoSpaceDN w:val="0"/>
        <w:adjustRightInd w:val="0"/>
        <w:spacing w:after="60" w:line="240" w:lineRule="auto"/>
        <w:ind w:left="972"/>
        <w:rPr>
          <w:rFonts w:ascii="Arial" w:hAnsi="Arial" w:cs="Arial"/>
          <w:sz w:val="24"/>
          <w:szCs w:val="24"/>
        </w:rPr>
      </w:pPr>
      <w:hyperlink r:id="rId10" w:history="1">
        <w:r w:rsidR="00B244B8" w:rsidRPr="00567B71">
          <w:rPr>
            <w:rFonts w:ascii="Arial" w:hAnsi="Arial" w:cs="Arial"/>
            <w:color w:val="0000FF"/>
            <w:u w:val="single"/>
          </w:rPr>
          <w:t>DESTECH-QSEPEnv-HSISMulti@mod.gov.uk</w:t>
        </w:r>
      </w:hyperlink>
      <w:r w:rsidR="00B244B8" w:rsidRPr="00567B71">
        <w:rPr>
          <w:rFonts w:ascii="Arial" w:hAnsi="Arial" w:cs="Arial"/>
          <w:color w:val="00000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B244B8" w:rsidRPr="00567B71" w:rsidRDefault="00B244B8">
      <w:pPr>
        <w:widowControl w:val="0"/>
        <w:autoSpaceDE w:val="0"/>
        <w:autoSpaceDN w:val="0"/>
        <w:adjustRightInd w:val="0"/>
        <w:spacing w:after="60" w:line="240" w:lineRule="auto"/>
        <w:ind w:left="972"/>
        <w:rPr>
          <w:rFonts w:ascii="Arial" w:hAnsi="Arial" w:cs="Arial"/>
          <w:color w:val="000000"/>
        </w:rPr>
      </w:pP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Where delivery is made to the Defence Fulfilment Centre (DFC) and / or other Team Leidos location / building, the Contractor must comply with the Logistic Commodities and Services Transformation (LCST) Supplier Manual.</w:t>
      </w:r>
    </w:p>
    <w:p w:rsidR="00B244B8" w:rsidRPr="00567B71" w:rsidRDefault="00B244B8">
      <w:pPr>
        <w:widowControl w:val="0"/>
        <w:autoSpaceDE w:val="0"/>
        <w:autoSpaceDN w:val="0"/>
        <w:adjustRightInd w:val="0"/>
        <w:spacing w:after="60" w:line="240" w:lineRule="auto"/>
        <w:ind w:left="404"/>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25.</w:t>
      </w:r>
      <w:r w:rsidRPr="00567B71">
        <w:rPr>
          <w:rFonts w:ascii="Arial" w:hAnsi="Arial" w:cs="Arial"/>
          <w:sz w:val="24"/>
          <w:szCs w:val="24"/>
        </w:rPr>
        <w:tab/>
      </w:r>
      <w:r w:rsidRPr="00567B71">
        <w:rPr>
          <w:rFonts w:ascii="Arial" w:hAnsi="Arial" w:cs="Arial"/>
          <w:b/>
          <w:bCs/>
          <w:color w:val="000000"/>
          <w:sz w:val="20"/>
          <w:szCs w:val="20"/>
        </w:rPr>
        <w:t>Timber and Wood-Derived Products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 xml:space="preserve">All Timber and Wood-Derived Products supplied by the Contractor under the Contract: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shall comply with the Contract Specification;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must originate either:</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from a Legal and Sustainable source; or</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from a FLEGT-licensed or equivalent source.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identification, documentation and respect of legal, customary and traditional tenure and use rights related to the forest;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safeguarding the basic labour rights and health and safety of forest workers.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lastRenderedPageBreak/>
        <w:t>d.</w:t>
      </w:r>
      <w:r w:rsidRPr="00567B71">
        <w:rPr>
          <w:rFonts w:ascii="Arial" w:hAnsi="Arial" w:cs="Arial"/>
          <w:sz w:val="24"/>
          <w:szCs w:val="24"/>
        </w:rPr>
        <w:tab/>
      </w:r>
      <w:r w:rsidRPr="00567B71">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a record tracing the Recycled Timber to its previous end use as a standalone object or as part of a structure;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an explanation of the circumstances that rendered it impractical to record Evidence of proof of timber origin.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h.</w:t>
      </w:r>
      <w:r w:rsidRPr="00567B71">
        <w:rPr>
          <w:rFonts w:ascii="Arial" w:hAnsi="Arial" w:cs="Arial"/>
          <w:sz w:val="24"/>
          <w:szCs w:val="24"/>
        </w:rPr>
        <w:tab/>
      </w:r>
      <w:r w:rsidRPr="00567B71">
        <w:rPr>
          <w:rFonts w:ascii="Arial" w:hAnsi="Arial" w:cs="Arial"/>
          <w:color w:val="000000"/>
          <w:sz w:val="20"/>
          <w:szCs w:val="20"/>
        </w:rPr>
        <w:t xml:space="preserve">The Authority may disclose the Information: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verify the forest source of the timber or wood;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assess whether the source meets the relevant criteria of clause 25.b.</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j.</w:t>
      </w:r>
      <w:r w:rsidRPr="00567B71">
        <w:rPr>
          <w:rFonts w:ascii="Arial" w:hAnsi="Arial" w:cs="Arial"/>
          <w:sz w:val="24"/>
          <w:szCs w:val="24"/>
        </w:rPr>
        <w:tab/>
      </w:r>
      <w:r w:rsidRPr="00567B71">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k.</w:t>
      </w:r>
      <w:r w:rsidRPr="00567B71">
        <w:rPr>
          <w:rFonts w:ascii="Arial" w:hAnsi="Arial" w:cs="Arial"/>
          <w:sz w:val="24"/>
          <w:szCs w:val="24"/>
        </w:rPr>
        <w:tab/>
      </w:r>
      <w:r w:rsidRPr="00567B71">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l.</w:t>
      </w:r>
      <w:r w:rsidRPr="00567B71">
        <w:rPr>
          <w:rFonts w:ascii="Arial" w:hAnsi="Arial" w:cs="Arial"/>
          <w:sz w:val="24"/>
          <w:szCs w:val="24"/>
        </w:rPr>
        <w:tab/>
      </w:r>
      <w:r w:rsidRPr="00567B71">
        <w:rPr>
          <w:rFonts w:ascii="Arial" w:hAnsi="Arial" w:cs="Arial"/>
          <w:color w:val="000000"/>
          <w:sz w:val="20"/>
          <w:szCs w:val="20"/>
        </w:rPr>
        <w:t>The Contractor shall obtain any wood, other than processed wood, used in Packaging from:</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26.</w:t>
      </w:r>
      <w:r w:rsidRPr="00567B71">
        <w:rPr>
          <w:rFonts w:ascii="Arial" w:hAnsi="Arial" w:cs="Arial"/>
          <w:sz w:val="24"/>
          <w:szCs w:val="24"/>
        </w:rPr>
        <w:tab/>
      </w:r>
      <w:r w:rsidRPr="00567B71">
        <w:rPr>
          <w:rFonts w:ascii="Arial" w:hAnsi="Arial" w:cs="Arial"/>
          <w:b/>
          <w:bCs/>
          <w:color w:val="000000"/>
          <w:sz w:val="20"/>
          <w:szCs w:val="20"/>
        </w:rPr>
        <w:t>Certificate of Conformity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Contractor shall consider the CofC to be a record in accordance with condition 18 (Contractor’s Records).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Information provided on the CofC shall include: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lastRenderedPageBreak/>
        <w:t>(1)</w:t>
      </w:r>
      <w:r w:rsidRPr="00567B71">
        <w:rPr>
          <w:rFonts w:ascii="Arial" w:hAnsi="Arial" w:cs="Arial"/>
          <w:sz w:val="24"/>
          <w:szCs w:val="24"/>
        </w:rPr>
        <w:tab/>
      </w:r>
      <w:r w:rsidRPr="00567B71">
        <w:rPr>
          <w:rFonts w:ascii="Arial" w:hAnsi="Arial" w:cs="Arial"/>
          <w:color w:val="000000"/>
          <w:sz w:val="20"/>
          <w:szCs w:val="20"/>
        </w:rPr>
        <w:t>Contractor’s name and address;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Contractor unique CofC number;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Contract number and where applicable Contract amendment number;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details of any approved concessions;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acquirer name and organisation;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(6)</w:t>
      </w:r>
      <w:r w:rsidRPr="00567B71">
        <w:rPr>
          <w:rFonts w:ascii="Arial" w:hAnsi="Arial" w:cs="Arial"/>
          <w:sz w:val="24"/>
          <w:szCs w:val="24"/>
        </w:rPr>
        <w:tab/>
      </w:r>
      <w:r w:rsidRPr="00567B71">
        <w:rPr>
          <w:rFonts w:ascii="Arial" w:hAnsi="Arial" w:cs="Arial"/>
          <w:color w:val="000000"/>
          <w:sz w:val="20"/>
          <w:szCs w:val="20"/>
        </w:rPr>
        <w:t xml:space="preserve">Delivery address;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(7)</w:t>
      </w:r>
      <w:r w:rsidRPr="00567B71">
        <w:rPr>
          <w:rFonts w:ascii="Arial" w:hAnsi="Arial" w:cs="Arial"/>
          <w:sz w:val="24"/>
          <w:szCs w:val="24"/>
        </w:rPr>
        <w:tab/>
      </w:r>
      <w:r w:rsidRPr="00567B71">
        <w:rPr>
          <w:rFonts w:ascii="Arial" w:hAnsi="Arial" w:cs="Arial"/>
          <w:color w:val="000000"/>
          <w:sz w:val="20"/>
          <w:szCs w:val="20"/>
        </w:rPr>
        <w:t>Contract Item Number from Schedule 2 (Schedule of Requirements);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(8)</w:t>
      </w:r>
      <w:r w:rsidRPr="00567B71">
        <w:rPr>
          <w:rFonts w:ascii="Arial" w:hAnsi="Arial" w:cs="Arial"/>
          <w:sz w:val="24"/>
          <w:szCs w:val="24"/>
        </w:rPr>
        <w:tab/>
      </w:r>
      <w:r w:rsidRPr="00567B71">
        <w:rPr>
          <w:rFonts w:ascii="Arial" w:hAnsi="Arial" w:cs="Arial"/>
          <w:color w:val="000000"/>
          <w:sz w:val="20"/>
          <w:szCs w:val="20"/>
        </w:rPr>
        <w:t>description of Contractor Deliverable, including part number, specification and configuration status;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(9)</w:t>
      </w:r>
      <w:r w:rsidRPr="00567B71">
        <w:rPr>
          <w:rFonts w:ascii="Arial" w:hAnsi="Arial" w:cs="Arial"/>
          <w:sz w:val="24"/>
          <w:szCs w:val="24"/>
        </w:rPr>
        <w:tab/>
      </w:r>
      <w:r w:rsidRPr="00567B71">
        <w:rPr>
          <w:rFonts w:ascii="Arial" w:hAnsi="Arial" w:cs="Arial"/>
          <w:color w:val="000000"/>
          <w:sz w:val="20"/>
          <w:szCs w:val="20"/>
        </w:rPr>
        <w:t>identification marks, batch and serial numbers in accordance with the Specification;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(10)</w:t>
      </w:r>
      <w:r w:rsidRPr="00567B71">
        <w:rPr>
          <w:rFonts w:ascii="Arial" w:hAnsi="Arial" w:cs="Arial"/>
          <w:sz w:val="24"/>
          <w:szCs w:val="24"/>
        </w:rPr>
        <w:tab/>
      </w:r>
      <w:r w:rsidRPr="00567B71">
        <w:rPr>
          <w:rFonts w:ascii="Arial" w:hAnsi="Arial" w:cs="Arial"/>
          <w:color w:val="000000"/>
          <w:sz w:val="20"/>
          <w:szCs w:val="20"/>
        </w:rPr>
        <w:t>quantities;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(11)</w:t>
      </w:r>
      <w:r w:rsidRPr="00567B71">
        <w:rPr>
          <w:rFonts w:ascii="Arial" w:hAnsi="Arial" w:cs="Arial"/>
          <w:sz w:val="24"/>
          <w:szCs w:val="24"/>
        </w:rPr>
        <w:tab/>
      </w:r>
      <w:r w:rsidRPr="00567B71">
        <w:rPr>
          <w:rFonts w:ascii="Arial" w:hAnsi="Arial" w:cs="Arial"/>
          <w:color w:val="000000"/>
          <w:sz w:val="20"/>
          <w:szCs w:val="20"/>
        </w:rPr>
        <w:t>a signed and dated statement by the Contractor that the Contractor Deliverables comply with the requirements of the Contract and approved concessions.</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Exceptions or additions to the above are to be documented.</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27.</w:t>
      </w:r>
      <w:r w:rsidRPr="00567B71">
        <w:rPr>
          <w:rFonts w:ascii="Arial" w:hAnsi="Arial" w:cs="Arial"/>
          <w:sz w:val="24"/>
          <w:szCs w:val="24"/>
        </w:rPr>
        <w:tab/>
      </w:r>
      <w:r w:rsidRPr="00567B71">
        <w:rPr>
          <w:rFonts w:ascii="Arial" w:hAnsi="Arial" w:cs="Arial"/>
          <w:b/>
          <w:bCs/>
          <w:color w:val="000000"/>
          <w:sz w:val="20"/>
          <w:szCs w:val="20"/>
        </w:rPr>
        <w:t>Access to Contractor’s Premises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28.</w:t>
      </w:r>
      <w:r w:rsidRPr="00567B71">
        <w:rPr>
          <w:rFonts w:ascii="Arial" w:hAnsi="Arial" w:cs="Arial"/>
          <w:sz w:val="24"/>
          <w:szCs w:val="24"/>
        </w:rPr>
        <w:tab/>
      </w:r>
      <w:r w:rsidRPr="00567B71">
        <w:rPr>
          <w:rFonts w:ascii="Arial" w:hAnsi="Arial" w:cs="Arial"/>
          <w:b/>
          <w:bCs/>
          <w:color w:val="000000"/>
          <w:sz w:val="20"/>
          <w:szCs w:val="20"/>
        </w:rPr>
        <w:t>Delivery / Collection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comply with any special instructions for arranging Delivery in Schedule 3 (Contract Data Sheet);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be responsible for all costs of Delivery;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comply with any special instructions for arranging Collection in Schedule 3 (Contract Data Sheet);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lastRenderedPageBreak/>
        <w:t>(5)</w:t>
      </w:r>
      <w:r w:rsidRPr="00567B71">
        <w:rPr>
          <w:rFonts w:ascii="Arial" w:hAnsi="Arial" w:cs="Arial"/>
          <w:sz w:val="24"/>
          <w:szCs w:val="24"/>
        </w:rPr>
        <w:tab/>
      </w:r>
      <w:r w:rsidRPr="00567B71">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Title and risk in the Contractor Deliverables shall only pass from the Contractor to the Authority: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on the Delivery of the Contractor Deliverables by the Contractor to the Consignee in accordance with clause 28.b;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29.</w:t>
      </w:r>
      <w:r w:rsidRPr="00567B71">
        <w:rPr>
          <w:rFonts w:ascii="Arial" w:hAnsi="Arial" w:cs="Arial"/>
          <w:sz w:val="24"/>
          <w:szCs w:val="24"/>
        </w:rPr>
        <w:tab/>
      </w:r>
      <w:r w:rsidRPr="00567B71">
        <w:rPr>
          <w:rFonts w:ascii="Arial" w:hAnsi="Arial" w:cs="Arial"/>
          <w:b/>
          <w:bCs/>
          <w:color w:val="000000"/>
          <w:sz w:val="20"/>
          <w:szCs w:val="20"/>
        </w:rPr>
        <w:t>Acceptance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Authority does any act in relation to the Contractor Deliverable which is inconsistent with the Contractor’s ownership;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time limit in which to reject the Contractor Deliverables defined in clause 30.b has elapsed.</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30.</w:t>
      </w:r>
      <w:r w:rsidRPr="00567B71">
        <w:rPr>
          <w:rFonts w:ascii="Arial" w:hAnsi="Arial" w:cs="Arial"/>
          <w:sz w:val="24"/>
          <w:szCs w:val="24"/>
        </w:rPr>
        <w:tab/>
      </w:r>
      <w:r w:rsidRPr="00567B71">
        <w:rPr>
          <w:rFonts w:ascii="Arial" w:hAnsi="Arial" w:cs="Arial"/>
          <w:b/>
          <w:bCs/>
          <w:color w:val="000000"/>
          <w:sz w:val="20"/>
          <w:szCs w:val="20"/>
        </w:rPr>
        <w:t>Rejection and Counterfeit Materiel</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Rejection: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rsidR="00B244B8" w:rsidRPr="00567B71" w:rsidRDefault="00B244B8">
      <w:pPr>
        <w:widowControl w:val="0"/>
        <w:autoSpaceDE w:val="0"/>
        <w:autoSpaceDN w:val="0"/>
        <w:adjustRightInd w:val="0"/>
        <w:spacing w:after="60" w:line="240" w:lineRule="auto"/>
        <w:ind w:left="404"/>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Counterfeit Materiel: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Where the Authority suspects that any Contractor Deliverable or consignment of Contractor Deliverables contains Counterfeit Materiel, it shall:</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notify the Contractor of its suspicion and reasons therefore;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30.a-30.b (Rejection).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In addition to its rights under 30.a and 30.b (Rejection), where the Authority reasonably believes that any Contractor Deliverable or consignment of Contractor Deliverables contains Counterfeit Materiel, it shall be entitled to:</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Retain any Counterfeit Materiel; and/or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and such retention shall not constitute acceptance under condition 29 (Acceptance).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lastRenderedPageBreak/>
        <w:t>e.</w:t>
      </w:r>
      <w:r w:rsidRPr="00567B71">
        <w:rPr>
          <w:rFonts w:ascii="Arial" w:hAnsi="Arial" w:cs="Arial"/>
          <w:sz w:val="24"/>
          <w:szCs w:val="24"/>
        </w:rPr>
        <w:tab/>
      </w:r>
      <w:r w:rsidRPr="00567B71">
        <w:rPr>
          <w:rFonts w:ascii="Arial" w:hAnsi="Arial" w:cs="Arial"/>
          <w:color w:val="000000"/>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separation of Counterfeit Materiel from any Contractor Deliverable or part of a Contractor Deliverable; and/or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removal of any Contractor Deliverable or part of a Contractor Deliverable that the Authority is satisfied does not contain Counterfeit Materiel.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To         dispose of it responsible, and in a manner that does not permit its reintroduction into the supply chain or market;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to pass it to a relevant investigatory or regulatory authority;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to recover the reasonable costs of testing, storage, access, and/or disposal of it from the Contractor.</w:t>
      </w:r>
    </w:p>
    <w:p w:rsidR="00B244B8" w:rsidRPr="00567B71" w:rsidRDefault="00B244B8">
      <w:pPr>
        <w:widowControl w:val="0"/>
        <w:autoSpaceDE w:val="0"/>
        <w:autoSpaceDN w:val="0"/>
        <w:adjustRightInd w:val="0"/>
        <w:spacing w:after="60" w:line="240" w:lineRule="auto"/>
        <w:ind w:left="972"/>
        <w:rPr>
          <w:rFonts w:ascii="Arial" w:hAnsi="Arial" w:cs="Arial"/>
          <w:sz w:val="24"/>
          <w:szCs w:val="24"/>
        </w:rPr>
      </w:pPr>
      <w:r w:rsidRPr="00567B71">
        <w:rPr>
          <w:rFonts w:ascii="Arial" w:hAnsi="Arial" w:cs="Arial"/>
          <w:color w:val="000000"/>
        </w:rPr>
        <w:t>Exercise of the rights granted at clauses 30.f.(1) to  30.f.(3) shall not constitute acceptance under condition 29 (Acceptance).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h.</w:t>
      </w:r>
      <w:r w:rsidRPr="00567B71">
        <w:rPr>
          <w:rFonts w:ascii="Arial" w:hAnsi="Arial" w:cs="Arial"/>
          <w:sz w:val="24"/>
          <w:szCs w:val="24"/>
        </w:rPr>
        <w:tab/>
      </w:r>
      <w:r w:rsidRPr="00567B71">
        <w:rPr>
          <w:rFonts w:ascii="Arial" w:hAnsi="Arial" w:cs="Arial"/>
          <w:color w:val="000000"/>
          <w:sz w:val="20"/>
          <w:szCs w:val="20"/>
        </w:rPr>
        <w:t>The Authority shall not use a retained Article or consignment other than as permitted in this condition 30.c – 30.k.</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j.</w:t>
      </w:r>
      <w:r w:rsidRPr="00567B71">
        <w:rPr>
          <w:rFonts w:ascii="Arial" w:hAnsi="Arial" w:cs="Arial"/>
          <w:sz w:val="24"/>
          <w:szCs w:val="24"/>
        </w:rPr>
        <w:tab/>
      </w:r>
      <w:r w:rsidRPr="00567B71">
        <w:rPr>
          <w:rFonts w:ascii="Arial" w:hAnsi="Arial" w:cs="Arial"/>
          <w:color w:val="000000"/>
          <w:sz w:val="20"/>
          <w:szCs w:val="2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31.</w:t>
      </w:r>
      <w:r w:rsidRPr="00567B71">
        <w:rPr>
          <w:rFonts w:ascii="Arial" w:hAnsi="Arial" w:cs="Arial"/>
          <w:sz w:val="24"/>
          <w:szCs w:val="24"/>
        </w:rPr>
        <w:tab/>
      </w:r>
      <w:r w:rsidRPr="00567B71">
        <w:rPr>
          <w:rFonts w:ascii="Arial" w:hAnsi="Arial" w:cs="Arial"/>
          <w:b/>
          <w:bCs/>
          <w:color w:val="000000"/>
          <w:sz w:val="20"/>
          <w:szCs w:val="20"/>
        </w:rPr>
        <w:t>Diversion Orders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 xml:space="preserve">The Authority reserves the right to cancel the Diversion Order.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32.</w:t>
      </w:r>
      <w:r w:rsidRPr="00567B71">
        <w:rPr>
          <w:rFonts w:ascii="Arial" w:hAnsi="Arial" w:cs="Arial"/>
          <w:sz w:val="24"/>
          <w:szCs w:val="24"/>
        </w:rPr>
        <w:tab/>
      </w:r>
      <w:r w:rsidRPr="00567B71">
        <w:rPr>
          <w:rFonts w:ascii="Arial" w:hAnsi="Arial" w:cs="Arial"/>
          <w:b/>
          <w:bCs/>
          <w:color w:val="000000"/>
          <w:sz w:val="20"/>
          <w:szCs w:val="20"/>
        </w:rPr>
        <w:t>Self-to-Self Delivery</w:t>
      </w:r>
    </w:p>
    <w:p w:rsidR="00B244B8" w:rsidRPr="00567B71" w:rsidRDefault="00B244B8">
      <w:pPr>
        <w:widowControl w:val="0"/>
        <w:autoSpaceDE w:val="0"/>
        <w:autoSpaceDN w:val="0"/>
        <w:adjustRightInd w:val="0"/>
        <w:spacing w:after="60" w:line="240" w:lineRule="auto"/>
        <w:ind w:left="404"/>
        <w:rPr>
          <w:rFonts w:ascii="Arial" w:hAnsi="Arial" w:cs="Arial"/>
          <w:sz w:val="24"/>
          <w:szCs w:val="24"/>
        </w:rPr>
      </w:pPr>
      <w:r w:rsidRPr="00567B71">
        <w:rPr>
          <w:rFonts w:ascii="Arial" w:hAnsi="Arial" w:cs="Arial"/>
          <w:color w:val="000000"/>
        </w:rPr>
        <w:t>Where it is stated in Schedule 3 (Contract Data Sheet) that any Contractor Deliverable is to be Delivered by the Contractor to its own premises, or to those of a Subcontractor (‘self-to-</w:t>
      </w:r>
      <w:r w:rsidRPr="00567B71">
        <w:rPr>
          <w:rFonts w:ascii="Arial" w:hAnsi="Arial" w:cs="Arial"/>
          <w:color w:val="000000"/>
        </w:rPr>
        <w:lastRenderedPageBreak/>
        <w:t>self delivery’), the risk in such a Contractor Deliverable shall remain vested in the Contractor until such time as it is handed over to the Authority.</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LICENCES AND INTELLECTUAL PROPERTY</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33.</w:t>
      </w:r>
      <w:r w:rsidRPr="00567B71">
        <w:rPr>
          <w:rFonts w:ascii="Arial" w:hAnsi="Arial" w:cs="Arial"/>
          <w:sz w:val="24"/>
          <w:szCs w:val="24"/>
        </w:rPr>
        <w:tab/>
      </w:r>
      <w:r w:rsidRPr="00567B71">
        <w:rPr>
          <w:rFonts w:ascii="Arial" w:hAnsi="Arial" w:cs="Arial"/>
          <w:b/>
          <w:bCs/>
          <w:color w:val="000000"/>
          <w:sz w:val="20"/>
          <w:szCs w:val="20"/>
        </w:rPr>
        <w:t>Import and Export Licences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end user as: Her Britannic Majesty’s Government of the United Kingdom of Great Britain and Northern Ireland (hereinafter “HM Government”); and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end use as: For the Purposes of HM Government;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lastRenderedPageBreak/>
        <w:t>g.</w:t>
      </w:r>
      <w:r w:rsidRPr="00567B71">
        <w:rPr>
          <w:rFonts w:ascii="Arial" w:hAnsi="Arial" w:cs="Arial"/>
          <w:sz w:val="24"/>
          <w:szCs w:val="24"/>
        </w:rPr>
        <w:tab/>
      </w:r>
      <w:r w:rsidRPr="00567B71">
        <w:rPr>
          <w:rFonts w:ascii="Arial" w:hAnsi="Arial" w:cs="Arial"/>
          <w:color w:val="000000"/>
          <w:sz w:val="20"/>
          <w:szCs w:val="20"/>
        </w:rPr>
        <w:t>Where the Authority invokes clause 33.e or 33.f the Authority will pay the Contractor a fair and reasonable charge for this service based on the cost of providing it.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h.</w:t>
      </w:r>
      <w:r w:rsidRPr="00567B71">
        <w:rPr>
          <w:rFonts w:ascii="Arial" w:hAnsi="Arial" w:cs="Arial"/>
          <w:sz w:val="24"/>
          <w:szCs w:val="24"/>
        </w:rPr>
        <w:tab/>
      </w:r>
      <w:r w:rsidRPr="00567B71">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j.</w:t>
      </w:r>
      <w:r w:rsidRPr="00567B71">
        <w:rPr>
          <w:rFonts w:ascii="Arial" w:hAnsi="Arial" w:cs="Arial"/>
          <w:sz w:val="24"/>
          <w:szCs w:val="24"/>
        </w:rPr>
        <w:tab/>
      </w:r>
      <w:r w:rsidRPr="00567B71">
        <w:rPr>
          <w:rFonts w:ascii="Arial" w:hAnsi="Arial" w:cs="Arial"/>
          <w:color w:val="000000"/>
          <w:sz w:val="20"/>
          <w:szCs w:val="20"/>
        </w:rPr>
        <w:t>The Authority shall provide such assistance as the Contractor may reasonably require in obtaining any UK export licences necessary for the performance of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k.</w:t>
      </w:r>
      <w:r w:rsidRPr="00567B71">
        <w:rPr>
          <w:rFonts w:ascii="Arial" w:hAnsi="Arial" w:cs="Arial"/>
          <w:sz w:val="24"/>
          <w:szCs w:val="24"/>
        </w:rPr>
        <w:tab/>
      </w:r>
      <w:r w:rsidRPr="00567B71">
        <w:rPr>
          <w:rFonts w:ascii="Arial" w:hAnsi="Arial" w:cs="Arial"/>
          <w:color w:val="000000"/>
          <w:sz w:val="20"/>
          <w:szCs w:val="20"/>
        </w:rPr>
        <w:t xml:space="preserve">The Contractor shall use reasonable endeavours to identify whether any Contractor Deliverable is subject to: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a non-UK export licence, authorisation or exemption;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any other related transfer or export control,</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l.</w:t>
      </w:r>
      <w:r w:rsidRPr="00567B71">
        <w:rPr>
          <w:rFonts w:ascii="Arial" w:hAnsi="Arial" w:cs="Arial"/>
          <w:sz w:val="24"/>
          <w:szCs w:val="24"/>
        </w:rPr>
        <w:tab/>
      </w:r>
      <w:r w:rsidRPr="00567B71">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m.</w:t>
      </w:r>
      <w:r w:rsidRPr="00567B71">
        <w:rPr>
          <w:rFonts w:ascii="Arial" w:hAnsi="Arial" w:cs="Arial"/>
          <w:sz w:val="24"/>
          <w:szCs w:val="24"/>
        </w:rPr>
        <w:tab/>
      </w:r>
      <w:r w:rsidRPr="00567B71">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n.</w:t>
      </w:r>
      <w:r w:rsidRPr="00567B71">
        <w:rPr>
          <w:rFonts w:ascii="Arial" w:hAnsi="Arial" w:cs="Arial"/>
          <w:sz w:val="24"/>
          <w:szCs w:val="24"/>
        </w:rPr>
        <w:tab/>
      </w:r>
      <w:r w:rsidRPr="00567B71">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o.</w:t>
      </w:r>
      <w:r w:rsidRPr="00567B71">
        <w:rPr>
          <w:rFonts w:ascii="Arial" w:hAnsi="Arial" w:cs="Arial"/>
          <w:sz w:val="24"/>
          <w:szCs w:val="24"/>
        </w:rPr>
        <w:tab/>
      </w:r>
      <w:r w:rsidRPr="00567B71">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p.</w:t>
      </w:r>
      <w:r w:rsidRPr="00567B71">
        <w:rPr>
          <w:rFonts w:ascii="Arial" w:hAnsi="Arial" w:cs="Arial"/>
          <w:sz w:val="24"/>
          <w:szCs w:val="24"/>
        </w:rPr>
        <w:tab/>
      </w:r>
      <w:r w:rsidRPr="00567B71">
        <w:rPr>
          <w:rFonts w:ascii="Arial" w:hAnsi="Arial" w:cs="Arial"/>
          <w:color w:val="000000"/>
          <w:sz w:val="20"/>
          <w:szCs w:val="20"/>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q.</w:t>
      </w:r>
      <w:r w:rsidRPr="00567B71">
        <w:rPr>
          <w:rFonts w:ascii="Arial" w:hAnsi="Arial" w:cs="Arial"/>
          <w:sz w:val="24"/>
          <w:szCs w:val="24"/>
        </w:rPr>
        <w:tab/>
      </w:r>
      <w:r w:rsidRPr="00567B71">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w:t>
      </w:r>
      <w:r w:rsidRPr="00567B71">
        <w:rPr>
          <w:rFonts w:ascii="Arial" w:hAnsi="Arial" w:cs="Arial"/>
          <w:color w:val="000000"/>
          <w:sz w:val="20"/>
          <w:szCs w:val="20"/>
        </w:rPr>
        <w:lastRenderedPageBreak/>
        <w:t>and reasonable terms failing which either Party may refer the matter to dispute resolution in accordance with the provisions in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r.</w:t>
      </w:r>
      <w:r w:rsidRPr="00567B71">
        <w:rPr>
          <w:rFonts w:ascii="Arial" w:hAnsi="Arial" w:cs="Arial"/>
          <w:sz w:val="24"/>
          <w:szCs w:val="24"/>
        </w:rPr>
        <w:tab/>
      </w:r>
      <w:r w:rsidRPr="00567B71">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s.</w:t>
      </w:r>
      <w:r w:rsidRPr="00567B71">
        <w:rPr>
          <w:rFonts w:ascii="Arial" w:hAnsi="Arial" w:cs="Arial"/>
          <w:sz w:val="24"/>
          <w:szCs w:val="24"/>
        </w:rPr>
        <w:tab/>
      </w:r>
      <w:r w:rsidRPr="00567B71">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t.</w:t>
      </w:r>
      <w:r w:rsidRPr="00567B71">
        <w:rPr>
          <w:rFonts w:ascii="Arial" w:hAnsi="Arial" w:cs="Arial"/>
          <w:sz w:val="24"/>
          <w:szCs w:val="24"/>
        </w:rPr>
        <w:tab/>
      </w:r>
      <w:r w:rsidRPr="00567B71">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u.</w:t>
      </w:r>
      <w:r w:rsidRPr="00567B71">
        <w:rPr>
          <w:rFonts w:ascii="Arial" w:hAnsi="Arial" w:cs="Arial"/>
          <w:sz w:val="24"/>
          <w:szCs w:val="24"/>
        </w:rPr>
        <w:tab/>
      </w:r>
      <w:r w:rsidRPr="00567B71">
        <w:rPr>
          <w:rFonts w:ascii="Arial" w:hAnsi="Arial" w:cs="Arial"/>
          <w:color w:val="000000"/>
          <w:sz w:val="20"/>
          <w:szCs w:val="20"/>
        </w:rPr>
        <w:t>Where: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restrictions are advised by the Authority to the Contractor in a DEFFORM 528 provided pursuant to Clauses 33.s or 33.t or both;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any of the information provided by the Authority in any DEFFORM 528 proves to be incorrect or inaccurate; </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v.</w:t>
      </w:r>
      <w:r w:rsidRPr="00567B71">
        <w:rPr>
          <w:rFonts w:ascii="Arial" w:hAnsi="Arial" w:cs="Arial"/>
          <w:sz w:val="24"/>
          <w:szCs w:val="24"/>
        </w:rPr>
        <w:tab/>
      </w:r>
      <w:r w:rsidRPr="00567B71">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34.</w:t>
      </w:r>
      <w:r w:rsidRPr="00567B71">
        <w:rPr>
          <w:rFonts w:ascii="Arial" w:hAnsi="Arial" w:cs="Arial"/>
          <w:sz w:val="24"/>
          <w:szCs w:val="24"/>
        </w:rPr>
        <w:tab/>
      </w:r>
      <w:r w:rsidRPr="00567B71">
        <w:rPr>
          <w:rFonts w:ascii="Arial" w:hAnsi="Arial" w:cs="Arial"/>
          <w:b/>
          <w:bCs/>
          <w:color w:val="000000"/>
          <w:sz w:val="20"/>
          <w:szCs w:val="20"/>
        </w:rPr>
        <w:t>Third Party Intellectual Property – Rights and Restrictions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Contractor and, where applicable any Subcontractor, shall promptly notify the Authority as soon as they become aware of:</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lastRenderedPageBreak/>
        <w:t>(3)</w:t>
      </w:r>
      <w:r w:rsidRPr="00567B71">
        <w:rPr>
          <w:rFonts w:ascii="Arial" w:hAnsi="Arial" w:cs="Arial"/>
          <w:sz w:val="24"/>
          <w:szCs w:val="24"/>
        </w:rPr>
        <w:tab/>
      </w:r>
      <w:r w:rsidRPr="00567B71">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Clause 34.a does not apply in respect of Contractor Deliverables normally available from the Contractor as a Commercial Off The Shelf (COTS) item or service.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If the Information required under clause 34.a has been notified previously, the Contractor may meet its obligations by giving details of the previous notification.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Authority has made or makes an admission of any sort relevant to such question;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the Authority has entered or enters into any discussions on such question with any third party without the prior written agreement of the Contractor;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 xml:space="preserve">If, under clause 34.a, a relevant invention or design is notified to the Authority by the Contractor after the Effective Date of Contract, then: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h.</w:t>
      </w:r>
      <w:r w:rsidRPr="00567B71">
        <w:rPr>
          <w:rFonts w:ascii="Arial" w:hAnsi="Arial" w:cs="Arial"/>
          <w:sz w:val="24"/>
          <w:szCs w:val="24"/>
        </w:rPr>
        <w:tab/>
      </w:r>
      <w:r w:rsidRPr="00567B71">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i.</w:t>
      </w:r>
      <w:r w:rsidRPr="00567B71">
        <w:rPr>
          <w:rFonts w:ascii="Arial" w:hAnsi="Arial" w:cs="Arial"/>
          <w:sz w:val="24"/>
          <w:szCs w:val="24"/>
        </w:rPr>
        <w:tab/>
      </w:r>
      <w:r w:rsidRPr="00567B71">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w:t>
      </w:r>
      <w:r w:rsidRPr="00567B71">
        <w:rPr>
          <w:rFonts w:ascii="Arial" w:hAnsi="Arial" w:cs="Arial"/>
          <w:color w:val="000000"/>
          <w:sz w:val="20"/>
          <w:szCs w:val="20"/>
        </w:rPr>
        <w:lastRenderedPageBreak/>
        <w:t xml:space="preserve">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j.</w:t>
      </w:r>
      <w:r w:rsidRPr="00567B71">
        <w:rPr>
          <w:rFonts w:ascii="Arial" w:hAnsi="Arial" w:cs="Arial"/>
          <w:sz w:val="24"/>
          <w:szCs w:val="24"/>
        </w:rPr>
        <w:tab/>
      </w:r>
      <w:r w:rsidRPr="00567B71">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any obligation to make payments for intellectual property has not been promptly notified to the Authority under clause 34.a.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k.</w:t>
      </w:r>
      <w:r w:rsidRPr="00567B71">
        <w:rPr>
          <w:rFonts w:ascii="Arial" w:hAnsi="Arial" w:cs="Arial"/>
          <w:sz w:val="24"/>
          <w:szCs w:val="24"/>
        </w:rPr>
        <w:tab/>
      </w:r>
      <w:r w:rsidRPr="00567B71">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authorised to use any model, document or information relating to any such invention or design which may be required for that purpose.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l.</w:t>
      </w:r>
      <w:r w:rsidRPr="00567B71">
        <w:rPr>
          <w:rFonts w:ascii="Arial" w:hAnsi="Arial" w:cs="Arial"/>
          <w:sz w:val="24"/>
          <w:szCs w:val="24"/>
        </w:rPr>
        <w:tab/>
      </w:r>
      <w:r w:rsidRPr="00567B71">
        <w:rPr>
          <w:rFonts w:ascii="Arial" w:hAnsi="Arial" w:cs="Arial"/>
          <w:color w:val="000000"/>
          <w:sz w:val="20"/>
          <w:szCs w:val="20"/>
        </w:rPr>
        <w:t>The Contractor shall assume all liability and indemnify the Authority and its officers, agents and employees against liability, including costs as a result of:</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misuse of any confidential information, trade secret or the like by the Contractor in performing the Contract;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 xml:space="preserve">provision to the Authority of any Information or material which the Contractor does not have the right to provide for the purpose of the Contract.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m.</w:t>
      </w:r>
      <w:r w:rsidRPr="00567B71">
        <w:rPr>
          <w:rFonts w:ascii="Arial" w:hAnsi="Arial" w:cs="Arial"/>
          <w:sz w:val="24"/>
          <w:szCs w:val="24"/>
        </w:rPr>
        <w:tab/>
      </w:r>
      <w:r w:rsidRPr="00567B71">
        <w:rPr>
          <w:rFonts w:ascii="Arial" w:hAnsi="Arial" w:cs="Arial"/>
          <w:color w:val="000000"/>
          <w:sz w:val="20"/>
          <w:szCs w:val="20"/>
        </w:rPr>
        <w:t xml:space="preserve">The Authority shall assume all liability and indemnify the Contractor, its officers, agents and employees against liability, including costs as a result of: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n.</w:t>
      </w:r>
      <w:r w:rsidRPr="00567B71">
        <w:rPr>
          <w:rFonts w:ascii="Arial" w:hAnsi="Arial" w:cs="Arial"/>
          <w:sz w:val="24"/>
          <w:szCs w:val="24"/>
        </w:rPr>
        <w:tab/>
      </w:r>
      <w:r w:rsidRPr="00567B71">
        <w:rPr>
          <w:rFonts w:ascii="Arial" w:hAnsi="Arial" w:cs="Arial"/>
          <w:color w:val="000000"/>
          <w:sz w:val="20"/>
          <w:szCs w:val="20"/>
        </w:rPr>
        <w:t>The general authorisation and indemnity is: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w:t>
      </w:r>
      <w:r w:rsidRPr="00567B71">
        <w:rPr>
          <w:rFonts w:ascii="Arial" w:hAnsi="Arial" w:cs="Arial"/>
          <w:color w:val="000000"/>
          <w:sz w:val="20"/>
          <w:szCs w:val="20"/>
        </w:rPr>
        <w:lastRenderedPageBreak/>
        <w:t xml:space="preserve">the written consent of the other Party;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(6)</w:t>
      </w:r>
      <w:r w:rsidRPr="00567B71">
        <w:rPr>
          <w:rFonts w:ascii="Arial" w:hAnsi="Arial" w:cs="Arial"/>
          <w:sz w:val="24"/>
          <w:szCs w:val="24"/>
        </w:rPr>
        <w:tab/>
      </w:r>
      <w:r w:rsidRPr="00567B71">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o.</w:t>
      </w:r>
      <w:r w:rsidRPr="00567B71">
        <w:rPr>
          <w:rFonts w:ascii="Arial" w:hAnsi="Arial" w:cs="Arial"/>
          <w:sz w:val="24"/>
          <w:szCs w:val="24"/>
        </w:rPr>
        <w:tab/>
      </w:r>
      <w:r w:rsidRPr="00567B71">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p.</w:t>
      </w:r>
      <w:r w:rsidRPr="00567B71">
        <w:rPr>
          <w:rFonts w:ascii="Arial" w:hAnsi="Arial" w:cs="Arial"/>
          <w:sz w:val="24"/>
          <w:szCs w:val="24"/>
        </w:rPr>
        <w:tab/>
      </w:r>
      <w:r w:rsidRPr="00567B71">
        <w:rPr>
          <w:rFonts w:ascii="Arial" w:hAnsi="Arial" w:cs="Arial"/>
          <w:color w:val="000000"/>
          <w:sz w:val="20"/>
          <w:szCs w:val="20"/>
        </w:rPr>
        <w:t>Nothing in condition 34 shall be taken as an authorisation or promise of an authorisation under Section 240 of the Copyright, Designs and Patents Act 1988.</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q.</w:t>
      </w:r>
      <w:r w:rsidRPr="00567B71">
        <w:rPr>
          <w:rFonts w:ascii="Arial" w:hAnsi="Arial" w:cs="Arial"/>
          <w:sz w:val="24"/>
          <w:szCs w:val="24"/>
        </w:rPr>
        <w:tab/>
      </w:r>
      <w:r w:rsidRPr="00567B71">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PRICING AND PAYMENT</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35.</w:t>
      </w:r>
      <w:r w:rsidRPr="00567B71">
        <w:rPr>
          <w:rFonts w:ascii="Arial" w:hAnsi="Arial" w:cs="Arial"/>
          <w:sz w:val="24"/>
          <w:szCs w:val="24"/>
        </w:rPr>
        <w:tab/>
      </w:r>
      <w:r w:rsidRPr="00567B71">
        <w:rPr>
          <w:rFonts w:ascii="Arial" w:hAnsi="Arial" w:cs="Arial"/>
          <w:b/>
          <w:bCs/>
          <w:color w:val="000000"/>
          <w:sz w:val="20"/>
          <w:szCs w:val="20"/>
        </w:rPr>
        <w:t>Contract Price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36.</w:t>
      </w:r>
      <w:r w:rsidRPr="00567B71">
        <w:rPr>
          <w:rFonts w:ascii="Arial" w:hAnsi="Arial" w:cs="Arial"/>
          <w:sz w:val="24"/>
          <w:szCs w:val="24"/>
        </w:rPr>
        <w:tab/>
      </w:r>
      <w:r w:rsidRPr="00567B71">
        <w:rPr>
          <w:rFonts w:ascii="Arial" w:hAnsi="Arial" w:cs="Arial"/>
          <w:b/>
          <w:bCs/>
          <w:color w:val="000000"/>
          <w:sz w:val="20"/>
          <w:szCs w:val="20"/>
        </w:rPr>
        <w:t>Payment and Recovery of Sums Due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Where the Contractor submits an invoice to the Authority in accordance with clause 36a, the Authority will consider and verify that invoice in a timely fashion.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37.</w:t>
      </w:r>
      <w:r w:rsidRPr="00567B71">
        <w:rPr>
          <w:rFonts w:ascii="Arial" w:hAnsi="Arial" w:cs="Arial"/>
          <w:sz w:val="24"/>
          <w:szCs w:val="24"/>
        </w:rPr>
        <w:tab/>
      </w:r>
      <w:r w:rsidRPr="00567B71">
        <w:rPr>
          <w:rFonts w:ascii="Arial" w:hAnsi="Arial" w:cs="Arial"/>
          <w:b/>
          <w:bCs/>
          <w:color w:val="000000"/>
          <w:sz w:val="20"/>
          <w:szCs w:val="20"/>
        </w:rPr>
        <w:t>Value Added Tax</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lastRenderedPageBreak/>
        <w:t>c.</w:t>
      </w:r>
      <w:r w:rsidRPr="00567B71">
        <w:rPr>
          <w:rFonts w:ascii="Arial" w:hAnsi="Arial" w:cs="Arial"/>
          <w:sz w:val="24"/>
          <w:szCs w:val="24"/>
        </w:rPr>
        <w:tab/>
      </w:r>
      <w:r w:rsidRPr="00567B71">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38.</w:t>
      </w:r>
      <w:r w:rsidRPr="00567B71">
        <w:rPr>
          <w:rFonts w:ascii="Arial" w:hAnsi="Arial" w:cs="Arial"/>
          <w:sz w:val="24"/>
          <w:szCs w:val="24"/>
        </w:rPr>
        <w:tab/>
      </w:r>
      <w:r w:rsidRPr="00567B71">
        <w:rPr>
          <w:rFonts w:ascii="Arial" w:hAnsi="Arial" w:cs="Arial"/>
          <w:b/>
          <w:bCs/>
          <w:color w:val="000000"/>
          <w:sz w:val="20"/>
          <w:szCs w:val="20"/>
        </w:rPr>
        <w:t>Debt Factoring</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reduction of any sums in respect of which the Authority exercises its right of recovery under clause 36.f</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all related rights of the Authority under the Contract in relation to the recovery of sums due but unpaid;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Authority receiving notification under both clauses 38.b and 38.c(2).</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Contractor shall ensure that the Assignee: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is made aware of the Authority’s continuing rights under clauses 38.a(1) and 38.a(2);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t>
      </w:r>
      <w:r w:rsidRPr="00567B71">
        <w:rPr>
          <w:rFonts w:ascii="Arial" w:hAnsi="Arial" w:cs="Arial"/>
          <w:color w:val="000000"/>
          <w:sz w:val="20"/>
          <w:szCs w:val="20"/>
        </w:rPr>
        <w:lastRenderedPageBreak/>
        <w:t xml:space="preserve">with clauses 38.a(1) and 38.a(2).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39.</w:t>
      </w:r>
      <w:r w:rsidRPr="00567B71">
        <w:rPr>
          <w:rFonts w:ascii="Arial" w:hAnsi="Arial" w:cs="Arial"/>
          <w:sz w:val="24"/>
          <w:szCs w:val="24"/>
        </w:rPr>
        <w:tab/>
      </w:r>
      <w:r w:rsidRPr="00567B71">
        <w:rPr>
          <w:rFonts w:ascii="Arial" w:hAnsi="Arial" w:cs="Arial"/>
          <w:b/>
          <w:bCs/>
          <w:color w:val="000000"/>
          <w:sz w:val="20"/>
          <w:szCs w:val="20"/>
        </w:rPr>
        <w:t>Subcontracting and Prompt Payment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Subcontracting any part of the Contract shall not relieve the Contractor of any of the Contractor’s obligations, duties or liabilities under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Where the Contractor enters into a Subcontract he shall cause a term to be included in such Subcontract: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providing that where the Subcontractor submits an invoice to the Contractor, the Contractor will consider and verify that invoice in a timely fashion;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requiring the counterparty to that Subcontract to include in any Subcontract which it awards, provisions having the same effect as clauses 39.b(1) to 39.b(4).</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TERMINATION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40.</w:t>
      </w:r>
      <w:r w:rsidRPr="00567B71">
        <w:rPr>
          <w:rFonts w:ascii="Arial" w:hAnsi="Arial" w:cs="Arial"/>
          <w:sz w:val="24"/>
          <w:szCs w:val="24"/>
        </w:rPr>
        <w:tab/>
      </w:r>
      <w:r w:rsidRPr="00567B71">
        <w:rPr>
          <w:rFonts w:ascii="Arial" w:hAnsi="Arial" w:cs="Arial"/>
          <w:b/>
          <w:bCs/>
          <w:color w:val="000000"/>
          <w:sz w:val="20"/>
          <w:szCs w:val="20"/>
        </w:rPr>
        <w:t>Dispute Resolution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41.</w:t>
      </w:r>
      <w:r w:rsidRPr="00567B71">
        <w:rPr>
          <w:rFonts w:ascii="Arial" w:hAnsi="Arial" w:cs="Arial"/>
          <w:sz w:val="24"/>
          <w:szCs w:val="24"/>
        </w:rPr>
        <w:tab/>
      </w:r>
      <w:r w:rsidRPr="00567B71">
        <w:rPr>
          <w:rFonts w:ascii="Arial" w:hAnsi="Arial" w:cs="Arial"/>
          <w:b/>
          <w:bCs/>
          <w:color w:val="000000"/>
          <w:sz w:val="20"/>
          <w:szCs w:val="20"/>
        </w:rPr>
        <w:t xml:space="preserve">Termination for Insolvency or Corrupt Gifts </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Insolvency:</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Where the Contractor is an individual or a firm:</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the court making an interim order pursuant to Section 252 of the Insolvency Act 1986;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the court making a bankruptcy order in respect of the individual or, in the case of a firm constituted under English law, any partner of the firm;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(6)</w:t>
      </w:r>
      <w:r w:rsidRPr="00567B71">
        <w:rPr>
          <w:rFonts w:ascii="Arial" w:hAnsi="Arial" w:cs="Arial"/>
          <w:sz w:val="24"/>
          <w:szCs w:val="24"/>
        </w:rPr>
        <w:tab/>
      </w:r>
      <w:r w:rsidRPr="00567B71">
        <w:rPr>
          <w:rFonts w:ascii="Arial" w:hAnsi="Arial" w:cs="Arial"/>
          <w:color w:val="000000"/>
          <w:sz w:val="20"/>
          <w:szCs w:val="20"/>
        </w:rPr>
        <w:t xml:space="preserve">where the Contractor is either unable to pay his debts as they fall due or has no reasonable prospect of being able to pay debts which are not immediately payable. The Authority shall </w:t>
      </w:r>
      <w:r w:rsidRPr="00567B71">
        <w:rPr>
          <w:rFonts w:ascii="Arial" w:hAnsi="Arial" w:cs="Arial"/>
          <w:color w:val="000000"/>
          <w:sz w:val="20"/>
          <w:szCs w:val="20"/>
        </w:rPr>
        <w:lastRenderedPageBreak/>
        <w:t>regard the Contractor as being unable to pay his debts if:</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 xml:space="preserve">execution or other process to enforce a debt due under a judgement or order of the court has been returned unsatisfied in whole or in part.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(7)</w:t>
      </w:r>
      <w:r w:rsidRPr="00567B71">
        <w:rPr>
          <w:rFonts w:ascii="Arial" w:hAnsi="Arial" w:cs="Arial"/>
          <w:sz w:val="24"/>
          <w:szCs w:val="24"/>
        </w:rPr>
        <w:tab/>
      </w:r>
      <w:r w:rsidRPr="00567B71">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(8)</w:t>
      </w:r>
      <w:r w:rsidRPr="00567B71">
        <w:rPr>
          <w:rFonts w:ascii="Arial" w:hAnsi="Arial" w:cs="Arial"/>
          <w:sz w:val="24"/>
          <w:szCs w:val="24"/>
        </w:rPr>
        <w:tab/>
      </w:r>
      <w:r w:rsidRPr="00567B71">
        <w:rPr>
          <w:rFonts w:ascii="Arial" w:hAnsi="Arial" w:cs="Arial"/>
          <w:color w:val="000000"/>
          <w:sz w:val="20"/>
          <w:szCs w:val="20"/>
        </w:rPr>
        <w:t>the court making an award of sequestration in relation to the Contractor’s estates.</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Where the Contractor is a company registered in England: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(9)</w:t>
      </w:r>
      <w:r w:rsidRPr="00567B71">
        <w:rPr>
          <w:rFonts w:ascii="Arial" w:hAnsi="Arial" w:cs="Arial"/>
          <w:sz w:val="24"/>
          <w:szCs w:val="24"/>
        </w:rPr>
        <w:tab/>
      </w:r>
      <w:r w:rsidRPr="00567B71">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(10)</w:t>
      </w:r>
      <w:r w:rsidRPr="00567B71">
        <w:rPr>
          <w:rFonts w:ascii="Arial" w:hAnsi="Arial" w:cs="Arial"/>
          <w:sz w:val="24"/>
          <w:szCs w:val="24"/>
        </w:rPr>
        <w:tab/>
      </w:r>
      <w:r w:rsidRPr="00567B71">
        <w:rPr>
          <w:rFonts w:ascii="Arial" w:hAnsi="Arial" w:cs="Arial"/>
          <w:color w:val="000000"/>
          <w:sz w:val="20"/>
          <w:szCs w:val="20"/>
        </w:rPr>
        <w:t xml:space="preserve">the court making an administration order in relation to the company;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(11)</w:t>
      </w:r>
      <w:r w:rsidRPr="00567B71">
        <w:rPr>
          <w:rFonts w:ascii="Arial" w:hAnsi="Arial" w:cs="Arial"/>
          <w:sz w:val="24"/>
          <w:szCs w:val="24"/>
        </w:rPr>
        <w:tab/>
      </w:r>
      <w:r w:rsidRPr="00567B71">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(12)</w:t>
      </w:r>
      <w:r w:rsidRPr="00567B71">
        <w:rPr>
          <w:rFonts w:ascii="Arial" w:hAnsi="Arial" w:cs="Arial"/>
          <w:sz w:val="24"/>
          <w:szCs w:val="24"/>
        </w:rPr>
        <w:tab/>
      </w:r>
      <w:r w:rsidRPr="00567B71">
        <w:rPr>
          <w:rFonts w:ascii="Arial" w:hAnsi="Arial" w:cs="Arial"/>
          <w:color w:val="000000"/>
          <w:sz w:val="20"/>
          <w:szCs w:val="20"/>
        </w:rPr>
        <w:t>the company passing a resolution that the company shall be wound-up;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(13)</w:t>
      </w:r>
      <w:r w:rsidRPr="00567B71">
        <w:rPr>
          <w:rFonts w:ascii="Arial" w:hAnsi="Arial" w:cs="Arial"/>
          <w:sz w:val="24"/>
          <w:szCs w:val="24"/>
        </w:rPr>
        <w:tab/>
      </w:r>
      <w:r w:rsidRPr="00567B71">
        <w:rPr>
          <w:rFonts w:ascii="Arial" w:hAnsi="Arial" w:cs="Arial"/>
          <w:color w:val="000000"/>
          <w:sz w:val="20"/>
          <w:szCs w:val="20"/>
        </w:rPr>
        <w:t xml:space="preserve">the court making an order that the company shall be wound-up; or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(14)</w:t>
      </w:r>
      <w:r w:rsidRPr="00567B71">
        <w:rPr>
          <w:rFonts w:ascii="Arial" w:hAnsi="Arial" w:cs="Arial"/>
          <w:sz w:val="24"/>
          <w:szCs w:val="24"/>
        </w:rPr>
        <w:tab/>
      </w:r>
      <w:r w:rsidRPr="00567B71">
        <w:rPr>
          <w:rFonts w:ascii="Arial" w:hAnsi="Arial" w:cs="Arial"/>
          <w:color w:val="000000"/>
          <w:sz w:val="20"/>
          <w:szCs w:val="20"/>
        </w:rPr>
        <w:t xml:space="preserve">the appointment of a Receiver or manager or administrative Receiver. </w:t>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Corrupt Gifts:</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Contractor shall not do, and warrants that in entering the Contract it has not done any of the following (hereafter referred to as 'prohibited acts'):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offer, promise or give to any Crown servant any gift or financial or other advantage of any kind as an inducement or reward;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for showing or not showing favour or disfavour to any person in relation to this or any other Contract with the Crown.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to terminate the Contract and recover from the Contractor the amount of any loss resulting from the termination;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to recover from the Contractor the amount or value of any such gift, consideration or commission; and </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 xml:space="preserve">to recover from the Contractor any other loss sustained in consequence of any breach of this condition, where the Contract has not been terminated.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In exercising its rights or remedies under this condition, the Authority shall:</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act in a reasonable and proportionate manner having regard to such matters as the gravity of, and the identity of the person performing, the prohibited act;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give all due consideration, where appropriate, to action other than termination of the Contract, including (without being limited to): </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lastRenderedPageBreak/>
        <w:t>(b)</w:t>
      </w:r>
      <w:r w:rsidRPr="00567B71">
        <w:rPr>
          <w:rFonts w:ascii="Arial" w:hAnsi="Arial" w:cs="Arial"/>
          <w:sz w:val="24"/>
          <w:szCs w:val="24"/>
        </w:rPr>
        <w:tab/>
      </w:r>
      <w:r w:rsidRPr="00567B71">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Recovery action taken against any person in Her Majesty's service shall be without prejudice to any recovery action taken against the Contractor pursuant to this Condition.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42.</w:t>
      </w:r>
      <w:r w:rsidRPr="00567B71">
        <w:rPr>
          <w:rFonts w:ascii="Arial" w:hAnsi="Arial" w:cs="Arial"/>
          <w:sz w:val="24"/>
          <w:szCs w:val="24"/>
        </w:rPr>
        <w:tab/>
      </w:r>
      <w:r w:rsidRPr="00567B71">
        <w:rPr>
          <w:rFonts w:ascii="Arial" w:hAnsi="Arial" w:cs="Arial"/>
          <w:b/>
          <w:bCs/>
          <w:color w:val="000000"/>
          <w:sz w:val="20"/>
          <w:szCs w:val="20"/>
        </w:rPr>
        <w:t>Termination for Convenience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not start work on any element of the Contractor Deliverables not yet started;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complete in accordance with the Contract the provision of any element of the Contractor Deliverables;</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as soon as may be reasonably practicable take such steps to ensure that the production rate of the Contractor Deliverables is reduced as quickly as possible;</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Where this condition applies (and subject always to the Contractor’s compliance with any direction given by the Authority under clause 42.b):</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in the possession of the Contractor at the date of termination; and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provided by or supplied to the Contractor for the performance of the Contract,</w:t>
      </w:r>
    </w:p>
    <w:p w:rsidR="00B244B8" w:rsidRPr="00567B71" w:rsidRDefault="00B244B8">
      <w:pPr>
        <w:widowControl w:val="0"/>
        <w:autoSpaceDE w:val="0"/>
        <w:autoSpaceDN w:val="0"/>
        <w:adjustRightInd w:val="0"/>
        <w:spacing w:after="60" w:line="240" w:lineRule="auto"/>
        <w:ind w:left="1254"/>
        <w:rPr>
          <w:rFonts w:ascii="Arial" w:hAnsi="Arial" w:cs="Arial"/>
          <w:sz w:val="24"/>
          <w:szCs w:val="24"/>
        </w:rPr>
      </w:pPr>
      <w:r w:rsidRPr="00567B71">
        <w:rPr>
          <w:rFonts w:ascii="Arial" w:hAnsi="Arial" w:cs="Arial"/>
          <w:color w:val="000000"/>
        </w:rPr>
        <w:t>except such materiel and Contractor Deliverables in the course of manufacture as the Contractor shall, with the agreement of the Authority, choose to retain;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Contractor shall deliver to the Authority within an agreed period, or in absence of such agreement within a period as the Authority may specify, a list of:</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all such unused and undamaged materiel; and</w:t>
      </w:r>
    </w:p>
    <w:p w:rsidR="00B244B8" w:rsidRPr="00567B71" w:rsidRDefault="00B244B8">
      <w:pPr>
        <w:widowControl w:val="0"/>
        <w:tabs>
          <w:tab w:val="left" w:pos="120"/>
        </w:tabs>
        <w:autoSpaceDE w:val="0"/>
        <w:autoSpaceDN w:val="0"/>
        <w:adjustRightInd w:val="0"/>
        <w:spacing w:after="0" w:line="240" w:lineRule="auto"/>
        <w:ind w:left="120" w:firstLine="1418"/>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Contractor Deliverables in the course of manufacture,</w:t>
      </w:r>
    </w:p>
    <w:p w:rsidR="00B244B8" w:rsidRPr="00567B71" w:rsidRDefault="00B244B8">
      <w:pPr>
        <w:widowControl w:val="0"/>
        <w:autoSpaceDE w:val="0"/>
        <w:autoSpaceDN w:val="0"/>
        <w:adjustRightInd w:val="0"/>
        <w:spacing w:after="60" w:line="240" w:lineRule="auto"/>
        <w:ind w:left="1254"/>
        <w:rPr>
          <w:rFonts w:ascii="Arial" w:hAnsi="Arial" w:cs="Arial"/>
          <w:sz w:val="24"/>
          <w:szCs w:val="24"/>
        </w:rPr>
      </w:pPr>
      <w:r w:rsidRPr="00567B71">
        <w:rPr>
          <w:rFonts w:ascii="Arial" w:hAnsi="Arial" w:cs="Arial"/>
          <w:color w:val="000000"/>
        </w:rPr>
        <w:t>that are liable to be taken over by, or previously belonging to the Authority, and shall deliver such materiel and Contractor Deliverables in accordance with the directions of the Authority;</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in respect of Services, the Authority shall pay the Contractor fair and reasonable prices for each Service performed, or partially performed, in accordance with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Contractor taking all reasonable steps to mitigate such loss;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e.</w:t>
      </w:r>
      <w:r w:rsidRPr="00567B71">
        <w:rPr>
          <w:rFonts w:ascii="Arial" w:hAnsi="Arial" w:cs="Arial"/>
          <w:sz w:val="24"/>
          <w:szCs w:val="24"/>
        </w:rPr>
        <w:tab/>
      </w:r>
      <w:r w:rsidRPr="00567B71">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f.</w:t>
      </w:r>
      <w:r w:rsidRPr="00567B71">
        <w:rPr>
          <w:rFonts w:ascii="Arial" w:hAnsi="Arial" w:cs="Arial"/>
          <w:sz w:val="24"/>
          <w:szCs w:val="24"/>
        </w:rPr>
        <w:tab/>
      </w:r>
      <w:r w:rsidRPr="00567B71">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the name of the Contractor shall be substituted for the Authority except in clause </w:t>
      </w:r>
      <w:r w:rsidRPr="00567B71">
        <w:rPr>
          <w:rFonts w:ascii="Arial" w:hAnsi="Arial" w:cs="Arial"/>
          <w:color w:val="000000"/>
          <w:sz w:val="20"/>
          <w:szCs w:val="20"/>
        </w:rPr>
        <w:lastRenderedPageBreak/>
        <w:t>42.c(1);</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the notice period for termination shall be as specified in the subcontract, or if no period is specified twenty (20) business days; and</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g.</w:t>
      </w:r>
      <w:r w:rsidRPr="00567B71">
        <w:rPr>
          <w:rFonts w:ascii="Arial" w:hAnsi="Arial" w:cs="Arial"/>
          <w:sz w:val="24"/>
          <w:szCs w:val="24"/>
        </w:rPr>
        <w:tab/>
      </w:r>
      <w:r w:rsidRPr="00567B71">
        <w:rPr>
          <w:rFonts w:ascii="Arial" w:hAnsi="Arial" w:cs="Arial"/>
          <w:color w:val="000000"/>
          <w:sz w:val="20"/>
          <w:szCs w:val="20"/>
        </w:rPr>
        <w:t>Claims for payment under this condition shall be submitted in accordance with the Authority’s direction.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43.</w:t>
      </w:r>
      <w:r w:rsidRPr="00567B71">
        <w:rPr>
          <w:rFonts w:ascii="Arial" w:hAnsi="Arial" w:cs="Arial"/>
          <w:sz w:val="24"/>
          <w:szCs w:val="24"/>
        </w:rPr>
        <w:tab/>
      </w:r>
      <w:r w:rsidRPr="00567B71">
        <w:rPr>
          <w:rFonts w:ascii="Arial" w:hAnsi="Arial" w:cs="Arial"/>
          <w:b/>
          <w:bCs/>
          <w:color w:val="000000"/>
          <w:sz w:val="20"/>
          <w:szCs w:val="20"/>
        </w:rPr>
        <w:t>Material Breach</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carrying out any work that may be required to make the Contractor Deliverables comply with the Contract; or</w:t>
      </w:r>
    </w:p>
    <w:p w:rsidR="00B244B8" w:rsidRPr="00567B71" w:rsidRDefault="00B244B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obtaining the Contractor Deliverable in substitution from another supplier.</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540"/>
        </w:tabs>
        <w:autoSpaceDE w:val="0"/>
        <w:autoSpaceDN w:val="0"/>
        <w:adjustRightInd w:val="0"/>
        <w:spacing w:after="0" w:line="240" w:lineRule="auto"/>
        <w:ind w:left="540" w:hanging="420"/>
        <w:rPr>
          <w:rFonts w:ascii="Arial" w:hAnsi="Arial" w:cs="Arial"/>
          <w:sz w:val="24"/>
          <w:szCs w:val="24"/>
        </w:rPr>
      </w:pPr>
      <w:r w:rsidRPr="00567B71">
        <w:rPr>
          <w:rFonts w:ascii="Arial" w:hAnsi="Arial" w:cs="Arial"/>
          <w:b/>
          <w:bCs/>
          <w:color w:val="000000"/>
        </w:rPr>
        <w:t>44.</w:t>
      </w:r>
      <w:r w:rsidRPr="00567B71">
        <w:rPr>
          <w:rFonts w:ascii="Arial" w:hAnsi="Arial" w:cs="Arial"/>
          <w:sz w:val="24"/>
          <w:szCs w:val="24"/>
        </w:rPr>
        <w:tab/>
      </w:r>
      <w:r w:rsidRPr="00567B71">
        <w:rPr>
          <w:rFonts w:ascii="Arial" w:hAnsi="Arial" w:cs="Arial"/>
          <w:b/>
          <w:bCs/>
          <w:color w:val="000000"/>
          <w:sz w:val="20"/>
          <w:szCs w:val="20"/>
        </w:rPr>
        <w:t>Consequences of Termination</w:t>
      </w:r>
    </w:p>
    <w:p w:rsidR="00B244B8" w:rsidRPr="00567B71" w:rsidRDefault="00B244B8">
      <w:pPr>
        <w:widowControl w:val="0"/>
        <w:autoSpaceDE w:val="0"/>
        <w:autoSpaceDN w:val="0"/>
        <w:adjustRightInd w:val="0"/>
        <w:spacing w:after="60" w:line="240" w:lineRule="auto"/>
        <w:ind w:left="404"/>
        <w:rPr>
          <w:rFonts w:ascii="Arial" w:hAnsi="Arial" w:cs="Arial"/>
          <w:sz w:val="24"/>
          <w:szCs w:val="24"/>
        </w:rPr>
      </w:pPr>
      <w:r w:rsidRPr="00567B71">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B244B8" w:rsidRPr="00567B71" w:rsidRDefault="00B41A59" w:rsidP="00C97815">
      <w:pPr>
        <w:keepNext/>
        <w:keepLines/>
        <w:widowControl w:val="0"/>
        <w:autoSpaceDE w:val="0"/>
        <w:autoSpaceDN w:val="0"/>
        <w:adjustRightInd w:val="0"/>
        <w:spacing w:after="0" w:line="276" w:lineRule="auto"/>
        <w:ind w:left="119" w:right="113"/>
        <w:rPr>
          <w:rFonts w:ascii="Arial" w:hAnsi="Arial" w:cs="Arial"/>
          <w:sz w:val="24"/>
          <w:szCs w:val="24"/>
        </w:rPr>
      </w:pPr>
      <w:bookmarkStart w:id="17" w:name="_Toc501022445_3"/>
      <w:r w:rsidRPr="00567B71">
        <w:rPr>
          <w:rFonts w:ascii="Arial" w:hAnsi="Arial" w:cs="Arial"/>
          <w:b/>
          <w:bCs/>
          <w:color w:val="000000"/>
          <w:sz w:val="28"/>
          <w:szCs w:val="28"/>
        </w:rPr>
        <w:br w:type="page"/>
      </w:r>
      <w:r w:rsidRPr="00567B71">
        <w:rPr>
          <w:rFonts w:ascii="Arial" w:hAnsi="Arial" w:cs="Arial"/>
          <w:b/>
          <w:bCs/>
          <w:color w:val="000000"/>
          <w:sz w:val="28"/>
          <w:szCs w:val="28"/>
        </w:rPr>
        <w:lastRenderedPageBreak/>
        <w:t>4</w:t>
      </w:r>
      <w:r w:rsidR="00B244B8" w:rsidRPr="00567B71">
        <w:rPr>
          <w:rFonts w:ascii="Arial" w:hAnsi="Arial" w:cs="Arial"/>
          <w:b/>
          <w:bCs/>
          <w:color w:val="000000"/>
          <w:sz w:val="28"/>
          <w:szCs w:val="28"/>
        </w:rPr>
        <w:t>5 Project specific DEFCONs and DEFCON SC variants that apply to this contract</w:t>
      </w:r>
      <w:bookmarkEnd w:id="17"/>
    </w:p>
    <w:p w:rsidR="00B41A59" w:rsidRPr="00567B71" w:rsidRDefault="00B41A59" w:rsidP="00B41A59">
      <w:pPr>
        <w:widowControl w:val="0"/>
        <w:autoSpaceDE w:val="0"/>
        <w:autoSpaceDN w:val="0"/>
        <w:adjustRightInd w:val="0"/>
        <w:spacing w:after="200" w:line="276" w:lineRule="auto"/>
        <w:ind w:left="120" w:right="114"/>
        <w:rPr>
          <w:rFonts w:ascii="Arial" w:hAnsi="Arial" w:cs="Arial"/>
          <w:color w:val="000000"/>
        </w:rPr>
      </w:pPr>
      <w:bookmarkStart w:id="18" w:name="_Toc501022446_3_1"/>
    </w:p>
    <w:p w:rsidR="00B244B8" w:rsidRPr="00567B71" w:rsidRDefault="00B244B8" w:rsidP="00B41A59">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b/>
          <w:bCs/>
          <w:color w:val="000000"/>
        </w:rPr>
        <w:t>DEFCON 076 (SC2)</w:t>
      </w:r>
      <w:bookmarkEnd w:id="18"/>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076 (SC2) (Edn. 11/17) - Contractor's Personnel at Government Establishments</w:t>
      </w:r>
    </w:p>
    <w:p w:rsidR="00B41A59" w:rsidRPr="00567B71" w:rsidRDefault="00B41A59">
      <w:pPr>
        <w:keepNext/>
        <w:keepLines/>
        <w:widowControl w:val="0"/>
        <w:autoSpaceDE w:val="0"/>
        <w:autoSpaceDN w:val="0"/>
        <w:adjustRightInd w:val="0"/>
        <w:spacing w:after="0" w:line="276" w:lineRule="auto"/>
        <w:ind w:left="120" w:right="114"/>
        <w:rPr>
          <w:rFonts w:ascii="Arial" w:hAnsi="Arial" w:cs="Arial"/>
          <w:b/>
          <w:bCs/>
          <w:color w:val="000000"/>
        </w:rPr>
      </w:pPr>
      <w:bookmarkStart w:id="19" w:name="_Toc501022446_3_2"/>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r w:rsidRPr="00567B71">
        <w:rPr>
          <w:rFonts w:ascii="Arial" w:hAnsi="Arial" w:cs="Arial"/>
          <w:b/>
          <w:bCs/>
          <w:color w:val="000000"/>
        </w:rPr>
        <w:t>No Special Indemnity Conditions apply</w:t>
      </w:r>
      <w:bookmarkEnd w:id="19"/>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No Special Indemnity Conditions apply</w:t>
      </w:r>
    </w:p>
    <w:p w:rsidR="00B244B8" w:rsidRPr="00567B71" w:rsidRDefault="00B244B8" w:rsidP="00B41A59">
      <w:pPr>
        <w:widowControl w:val="0"/>
        <w:autoSpaceDE w:val="0"/>
        <w:autoSpaceDN w:val="0"/>
        <w:adjustRightInd w:val="0"/>
        <w:spacing w:after="200" w:line="276" w:lineRule="auto"/>
        <w:ind w:left="120" w:right="114"/>
        <w:rPr>
          <w:rFonts w:ascii="Arial" w:hAnsi="Arial" w:cs="Arial"/>
          <w:sz w:val="24"/>
          <w:szCs w:val="24"/>
        </w:rPr>
      </w:pPr>
      <w:bookmarkStart w:id="20" w:name="_Toc501022446_3_3"/>
      <w:r w:rsidRPr="00567B71">
        <w:rPr>
          <w:rFonts w:ascii="Arial" w:hAnsi="Arial" w:cs="Arial"/>
          <w:b/>
          <w:bCs/>
          <w:color w:val="000000"/>
        </w:rPr>
        <w:t>DEFCON 532A (SC2)</w:t>
      </w:r>
      <w:bookmarkEnd w:id="20"/>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532A (SC2) (Edn. 08/20) – Protection of Personal Data (Where Personal Data is not being processed on behalf of the Authority)</w:t>
      </w:r>
    </w:p>
    <w:p w:rsidR="000E60AF" w:rsidRPr="00567B71" w:rsidRDefault="000E60AF" w:rsidP="000E60AF">
      <w:pPr>
        <w:widowControl w:val="0"/>
        <w:autoSpaceDE w:val="0"/>
        <w:autoSpaceDN w:val="0"/>
        <w:adjustRightInd w:val="0"/>
        <w:spacing w:after="200" w:line="276" w:lineRule="auto"/>
        <w:ind w:left="120" w:right="114"/>
        <w:rPr>
          <w:rFonts w:ascii="Arial" w:hAnsi="Arial" w:cs="Arial"/>
          <w:color w:val="000000"/>
        </w:rPr>
      </w:pPr>
      <w:bookmarkStart w:id="21" w:name="_Toc501022446_3_4"/>
    </w:p>
    <w:p w:rsidR="00B244B8" w:rsidRPr="00567B71" w:rsidRDefault="00B244B8" w:rsidP="000E60AF">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b/>
          <w:bCs/>
          <w:color w:val="000000"/>
        </w:rPr>
        <w:t>DEFCON 524A</w:t>
      </w:r>
      <w:bookmarkEnd w:id="21"/>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524A (Edn. 02/20) – Counterfeit Materiel</w:t>
      </w:r>
    </w:p>
    <w:p w:rsidR="00B6426B" w:rsidRPr="00567B71" w:rsidRDefault="00B6426B">
      <w:pPr>
        <w:keepNext/>
        <w:keepLines/>
        <w:widowControl w:val="0"/>
        <w:autoSpaceDE w:val="0"/>
        <w:autoSpaceDN w:val="0"/>
        <w:adjustRightInd w:val="0"/>
        <w:spacing w:after="0" w:line="276" w:lineRule="auto"/>
        <w:ind w:left="120" w:right="114"/>
        <w:rPr>
          <w:rFonts w:ascii="Arial" w:hAnsi="Arial" w:cs="Arial"/>
          <w:b/>
          <w:bCs/>
          <w:color w:val="000000"/>
        </w:rPr>
      </w:pPr>
      <w:bookmarkStart w:id="22" w:name="_Toc501022446_3_5"/>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r w:rsidRPr="00567B71">
        <w:rPr>
          <w:rFonts w:ascii="Arial" w:hAnsi="Arial" w:cs="Arial"/>
          <w:b/>
          <w:bCs/>
          <w:color w:val="000000"/>
        </w:rPr>
        <w:t>DEFCON 624 (SC2)</w:t>
      </w:r>
      <w:bookmarkEnd w:id="22"/>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624 (SC2) (Edn. 11/17) - Use of Asbestos</w:t>
      </w:r>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3_6"/>
      <w:r w:rsidRPr="00567B71">
        <w:rPr>
          <w:rFonts w:ascii="Arial" w:hAnsi="Arial" w:cs="Arial"/>
          <w:b/>
          <w:bCs/>
          <w:color w:val="000000"/>
        </w:rPr>
        <w:t>DEFCON 647 (SC2)</w:t>
      </w:r>
      <w:bookmarkEnd w:id="23"/>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647 (SC2) (Edn. 11/17) - Financial Management Information</w:t>
      </w:r>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3_7"/>
      <w:r w:rsidRPr="00567B71">
        <w:rPr>
          <w:rFonts w:ascii="Arial" w:hAnsi="Arial" w:cs="Arial"/>
          <w:b/>
          <w:bCs/>
          <w:color w:val="000000"/>
        </w:rPr>
        <w:t>DEFCON 658 (SC2)</w:t>
      </w:r>
      <w:bookmarkEnd w:id="24"/>
    </w:p>
    <w:p w:rsidR="00B41A59" w:rsidRPr="00567B71" w:rsidRDefault="00B244B8" w:rsidP="005E6737">
      <w:pPr>
        <w:widowControl w:val="0"/>
        <w:autoSpaceDE w:val="0"/>
        <w:autoSpaceDN w:val="0"/>
        <w:adjustRightInd w:val="0"/>
        <w:spacing w:after="60" w:line="240" w:lineRule="auto"/>
        <w:ind w:left="120"/>
        <w:rPr>
          <w:rFonts w:ascii="Arial" w:hAnsi="Arial" w:cs="Arial"/>
          <w:color w:val="000000"/>
        </w:rPr>
      </w:pPr>
      <w:r w:rsidRPr="00567B71">
        <w:rPr>
          <w:rFonts w:ascii="Arial" w:hAnsi="Arial" w:cs="Arial"/>
          <w:color w:val="000000"/>
        </w:rPr>
        <w:t>DEFCON 658 (SC2) (Edn. 11/17) - Cyber</w:t>
      </w:r>
      <w:bookmarkStart w:id="25" w:name="_Toc501022446_3_8"/>
    </w:p>
    <w:p w:rsidR="005E6737" w:rsidRPr="00567B71" w:rsidRDefault="005E6737" w:rsidP="005E6737">
      <w:pPr>
        <w:widowControl w:val="0"/>
        <w:autoSpaceDE w:val="0"/>
        <w:autoSpaceDN w:val="0"/>
        <w:adjustRightInd w:val="0"/>
        <w:spacing w:after="60" w:line="240" w:lineRule="auto"/>
        <w:ind w:left="120"/>
        <w:rPr>
          <w:rFonts w:ascii="Arial" w:hAnsi="Arial" w:cs="Arial"/>
          <w:b/>
          <w:bCs/>
          <w:color w:val="000000"/>
        </w:rPr>
      </w:pP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r w:rsidRPr="00567B71">
        <w:rPr>
          <w:rFonts w:ascii="Arial" w:hAnsi="Arial" w:cs="Arial"/>
          <w:b/>
          <w:bCs/>
          <w:color w:val="000000"/>
        </w:rPr>
        <w:t>Note as to DEFCON 658 (SC2)</w:t>
      </w:r>
      <w:bookmarkEnd w:id="25"/>
    </w:p>
    <w:p w:rsidR="00B244B8" w:rsidRPr="00567B71" w:rsidRDefault="00B244B8">
      <w:pPr>
        <w:widowControl w:val="0"/>
        <w:autoSpaceDE w:val="0"/>
        <w:autoSpaceDN w:val="0"/>
        <w:adjustRightInd w:val="0"/>
        <w:spacing w:after="0" w:line="240" w:lineRule="auto"/>
        <w:ind w:left="120"/>
        <w:rPr>
          <w:rFonts w:ascii="Arial" w:hAnsi="Arial" w:cs="Arial"/>
          <w:sz w:val="24"/>
          <w:szCs w:val="24"/>
        </w:rPr>
      </w:pPr>
      <w:bookmarkStart w:id="26" w:name="#_Hlk60868330"/>
      <w:bookmarkEnd w:id="26"/>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Further to DEFCON 658 (SC2) the Cyber Risk Profile of the Contract is </w:t>
      </w:r>
      <w:r w:rsidR="00C97815" w:rsidRPr="00567B71">
        <w:rPr>
          <w:rFonts w:ascii="Arial" w:hAnsi="Arial" w:cs="Arial"/>
          <w:color w:val="000000"/>
        </w:rPr>
        <w:t>[Text redacted under the Military sensitive technical information exemption.]</w:t>
      </w:r>
      <w:r w:rsidRPr="00567B71">
        <w:rPr>
          <w:rFonts w:ascii="Arial" w:hAnsi="Arial" w:cs="Arial"/>
          <w:color w:val="000000"/>
        </w:rPr>
        <w:t>, as defined in Def Stan 05-138.</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3_9"/>
      <w:r w:rsidRPr="00567B71">
        <w:rPr>
          <w:rFonts w:ascii="Arial" w:hAnsi="Arial" w:cs="Arial"/>
          <w:b/>
          <w:bCs/>
          <w:color w:val="000000"/>
        </w:rPr>
        <w:t>DEFCON 660</w:t>
      </w:r>
      <w:bookmarkEnd w:id="27"/>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660 (Edn. 12/15) - Official-Sensitive Security Requirements</w:t>
      </w:r>
    </w:p>
    <w:p w:rsidR="00B41A59" w:rsidRPr="00567B71" w:rsidRDefault="00B41A59">
      <w:pPr>
        <w:keepNext/>
        <w:keepLines/>
        <w:widowControl w:val="0"/>
        <w:autoSpaceDE w:val="0"/>
        <w:autoSpaceDN w:val="0"/>
        <w:adjustRightInd w:val="0"/>
        <w:spacing w:after="0" w:line="276" w:lineRule="auto"/>
        <w:ind w:left="120" w:right="114"/>
        <w:rPr>
          <w:rFonts w:ascii="Arial" w:hAnsi="Arial" w:cs="Arial"/>
          <w:b/>
          <w:bCs/>
          <w:color w:val="000000"/>
        </w:rPr>
      </w:pPr>
      <w:bookmarkStart w:id="28" w:name="_Toc501022446_3_10"/>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r w:rsidRPr="00567B71">
        <w:rPr>
          <w:rFonts w:ascii="Arial" w:hAnsi="Arial" w:cs="Arial"/>
          <w:b/>
          <w:bCs/>
          <w:color w:val="000000"/>
        </w:rPr>
        <w:t>DEFCON 694 (SC2)</w:t>
      </w:r>
      <w:bookmarkEnd w:id="28"/>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694 (SC2) (Edn. 08/18) - Accounting For Property of the Authority</w:t>
      </w:r>
    </w:p>
    <w:p w:rsidR="00B244B8" w:rsidRPr="00567B71" w:rsidRDefault="00B244B8" w:rsidP="00B41A59">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sz w:val="24"/>
          <w:szCs w:val="24"/>
        </w:rPr>
        <w:br w:type="page"/>
      </w:r>
      <w:bookmarkStart w:id="29" w:name="_Toc501022445_4"/>
      <w:r w:rsidRPr="00567B71">
        <w:rPr>
          <w:rFonts w:ascii="Arial" w:hAnsi="Arial" w:cs="Arial"/>
          <w:b/>
          <w:bCs/>
          <w:color w:val="000000"/>
          <w:sz w:val="28"/>
          <w:szCs w:val="28"/>
        </w:rPr>
        <w:lastRenderedPageBreak/>
        <w:t>General Conditions</w:t>
      </w:r>
      <w:bookmarkEnd w:id="29"/>
    </w:p>
    <w:p w:rsidR="00B244B8" w:rsidRPr="00567B71" w:rsidRDefault="00B244B8" w:rsidP="00B6426B">
      <w:pPr>
        <w:widowControl w:val="0"/>
        <w:autoSpaceDE w:val="0"/>
        <w:autoSpaceDN w:val="0"/>
        <w:adjustRightInd w:val="0"/>
        <w:spacing w:after="200" w:line="276" w:lineRule="auto"/>
        <w:ind w:left="120" w:right="114"/>
        <w:rPr>
          <w:rFonts w:ascii="Arial" w:hAnsi="Arial" w:cs="Arial"/>
          <w:sz w:val="24"/>
          <w:szCs w:val="24"/>
        </w:rPr>
      </w:pPr>
      <w:bookmarkStart w:id="30" w:name="_Toc501022446_4_1"/>
      <w:r w:rsidRPr="00567B71">
        <w:rPr>
          <w:rFonts w:ascii="Arial" w:hAnsi="Arial" w:cs="Arial"/>
          <w:b/>
          <w:bCs/>
          <w:color w:val="000000"/>
        </w:rPr>
        <w:t>Third Party IPR Authorisation</w:t>
      </w:r>
      <w:bookmarkEnd w:id="30"/>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AUTHORISATIONBY THE CROWN FOR USE OF THIRD</w:t>
      </w:r>
      <w:r w:rsidR="00B6426B" w:rsidRPr="00567B71">
        <w:rPr>
          <w:rFonts w:ascii="Arial" w:hAnsi="Arial" w:cs="Arial"/>
          <w:color w:val="000000"/>
        </w:rPr>
        <w:t>-</w:t>
      </w:r>
      <w:r w:rsidRPr="00567B71">
        <w:rPr>
          <w:rFonts w:ascii="Arial" w:hAnsi="Arial" w:cs="Arial"/>
          <w:color w:val="000000"/>
        </w:rPr>
        <w:t>PARTY INTELLECTUAL PROPERTY RIGHTS</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w:t>
      </w:r>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Notwithstanding any other provisions of the</w:t>
      </w:r>
      <w:r w:rsidR="00B41A59" w:rsidRPr="00567B71">
        <w:rPr>
          <w:rFonts w:ascii="Arial" w:hAnsi="Arial" w:cs="Arial"/>
          <w:color w:val="000000"/>
        </w:rPr>
        <w:t xml:space="preserve"> </w:t>
      </w:r>
      <w:r w:rsidRPr="00567B71">
        <w:rPr>
          <w:rFonts w:ascii="Arial" w:hAnsi="Arial" w:cs="Arial"/>
          <w:color w:val="000000"/>
        </w:rPr>
        <w:t>Contract and for the avoidance of doubt, award of the Contract by the Authority</w:t>
      </w:r>
      <w:r w:rsidR="00B41A59" w:rsidRPr="00567B71">
        <w:rPr>
          <w:rFonts w:ascii="Arial" w:hAnsi="Arial" w:cs="Arial"/>
          <w:color w:val="000000"/>
        </w:rPr>
        <w:t xml:space="preserve"> </w:t>
      </w:r>
      <w:r w:rsidRPr="00567B71">
        <w:rPr>
          <w:rFonts w:ascii="Arial" w:hAnsi="Arial" w:cs="Arial"/>
          <w:color w:val="000000"/>
        </w:rPr>
        <w:t>and placement of any contract task under it does not constitute an</w:t>
      </w:r>
      <w:r w:rsidR="00B41A59" w:rsidRPr="00567B71">
        <w:rPr>
          <w:rFonts w:ascii="Arial" w:hAnsi="Arial" w:cs="Arial"/>
          <w:color w:val="000000"/>
        </w:rPr>
        <w:t xml:space="preserve"> </w:t>
      </w:r>
      <w:r w:rsidRPr="00567B71">
        <w:rPr>
          <w:rFonts w:ascii="Arial" w:hAnsi="Arial" w:cs="Arial"/>
          <w:color w:val="000000"/>
        </w:rPr>
        <w:t>authorisation by the Crown under Sections 55 and 56 of the Patents Act 1977 or</w:t>
      </w:r>
      <w:r w:rsidR="00B41A59" w:rsidRPr="00567B71">
        <w:rPr>
          <w:rFonts w:ascii="Arial" w:hAnsi="Arial" w:cs="Arial"/>
          <w:color w:val="000000"/>
        </w:rPr>
        <w:t xml:space="preserve"> </w:t>
      </w:r>
      <w:r w:rsidRPr="00567B71">
        <w:rPr>
          <w:rFonts w:ascii="Arial" w:hAnsi="Arial" w:cs="Arial"/>
          <w:color w:val="000000"/>
        </w:rPr>
        <w:t>Section 12 of the Registered Designs Act 1949. The Contractor acknowledges that</w:t>
      </w:r>
      <w:r w:rsidR="00B41A59" w:rsidRPr="00567B71">
        <w:rPr>
          <w:rFonts w:ascii="Arial" w:hAnsi="Arial" w:cs="Arial"/>
          <w:color w:val="000000"/>
        </w:rPr>
        <w:t xml:space="preserve"> </w:t>
      </w:r>
      <w:r w:rsidRPr="00567B71">
        <w:rPr>
          <w:rFonts w:ascii="Arial" w:hAnsi="Arial" w:cs="Arial"/>
          <w:color w:val="000000"/>
        </w:rPr>
        <w:t>any such authorisation by the Authority under its statutory powers must be expressly provided in writing, with reference to the acts authorised</w:t>
      </w:r>
      <w:r w:rsidR="00B41A59" w:rsidRPr="00567B71">
        <w:rPr>
          <w:rFonts w:ascii="Arial" w:hAnsi="Arial" w:cs="Arial"/>
          <w:color w:val="000000"/>
        </w:rPr>
        <w:t xml:space="preserve"> </w:t>
      </w:r>
      <w:r w:rsidRPr="00567B71">
        <w:rPr>
          <w:rFonts w:ascii="Arial" w:hAnsi="Arial" w:cs="Arial"/>
          <w:color w:val="000000"/>
        </w:rPr>
        <w:t>and the specific intellectual property involved.</w:t>
      </w:r>
    </w:p>
    <w:p w:rsidR="00B244B8" w:rsidRPr="00567B71" w:rsidRDefault="00B244B8" w:rsidP="00222947">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sz w:val="24"/>
          <w:szCs w:val="24"/>
        </w:rPr>
        <w:br w:type="page"/>
      </w:r>
      <w:r w:rsidRPr="00567B71">
        <w:rPr>
          <w:rFonts w:ascii="Arial" w:hAnsi="Arial" w:cs="Arial"/>
          <w:color w:val="000000"/>
        </w:rPr>
        <w:lastRenderedPageBreak/>
        <w:t xml:space="preserve"> </w:t>
      </w:r>
      <w:bookmarkStart w:id="31" w:name="_Toc501022445_5"/>
      <w:r w:rsidRPr="00567B71">
        <w:rPr>
          <w:rFonts w:ascii="Arial" w:hAnsi="Arial" w:cs="Arial"/>
          <w:b/>
          <w:bCs/>
          <w:color w:val="000000"/>
          <w:sz w:val="28"/>
          <w:szCs w:val="28"/>
        </w:rPr>
        <w:t>Intellectual Property Rights</w:t>
      </w:r>
      <w:bookmarkEnd w:id="31"/>
    </w:p>
    <w:p w:rsidR="00B244B8" w:rsidRPr="00567B71" w:rsidRDefault="00B244B8" w:rsidP="00B41A59">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 xml:space="preserve"> </w:t>
      </w:r>
      <w:bookmarkStart w:id="32" w:name="_Toc501022446_5_1"/>
      <w:r w:rsidRPr="00567B71">
        <w:rPr>
          <w:rFonts w:ascii="Arial" w:hAnsi="Arial" w:cs="Arial"/>
          <w:b/>
          <w:bCs/>
          <w:color w:val="000000"/>
        </w:rPr>
        <w:t>DEFCON 014</w:t>
      </w:r>
      <w:bookmarkEnd w:id="32"/>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014 (Edn. 09/20) - Inventions and Designs Crown Rights and Ownership of Patents and Registered Designs</w:t>
      </w:r>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5_2"/>
      <w:r w:rsidRPr="00567B71">
        <w:rPr>
          <w:rFonts w:ascii="Arial" w:hAnsi="Arial" w:cs="Arial"/>
          <w:b/>
          <w:bCs/>
          <w:color w:val="000000"/>
        </w:rPr>
        <w:t>DEFCON 015 (02/98)</w:t>
      </w:r>
      <w:bookmarkEnd w:id="33"/>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015 (Edn. 02/98) - Design Rights and Rights to Use Design Information</w:t>
      </w:r>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 xml:space="preserve"> </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5_3"/>
      <w:r w:rsidRPr="00567B71">
        <w:rPr>
          <w:rFonts w:ascii="Arial" w:hAnsi="Arial" w:cs="Arial"/>
          <w:b/>
          <w:bCs/>
          <w:color w:val="000000"/>
        </w:rPr>
        <w:t>Note to DEFCON 015 (02/98)</w:t>
      </w:r>
      <w:bookmarkEnd w:id="34"/>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Notes: The Contractor is hereby requested to declare any relevant self-standing background IP.</w:t>
      </w:r>
    </w:p>
    <w:p w:rsidR="00B244B8" w:rsidRPr="00567B71" w:rsidRDefault="00B41A59">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5_4"/>
      <w:r w:rsidRPr="00567B71">
        <w:rPr>
          <w:rFonts w:ascii="Arial" w:hAnsi="Arial" w:cs="Arial"/>
          <w:b/>
          <w:bCs/>
          <w:color w:val="000000"/>
        </w:rPr>
        <w:br w:type="page"/>
      </w:r>
      <w:r w:rsidR="00B244B8" w:rsidRPr="00567B71">
        <w:rPr>
          <w:rFonts w:ascii="Arial" w:hAnsi="Arial" w:cs="Arial"/>
          <w:b/>
          <w:bCs/>
          <w:color w:val="000000"/>
        </w:rPr>
        <w:lastRenderedPageBreak/>
        <w:t>Specimen Agreement for Hardware Where Percentage Levy Rates Apply</w:t>
      </w:r>
      <w:bookmarkEnd w:id="35"/>
    </w:p>
    <w:p w:rsidR="00B244B8" w:rsidRPr="00567B71" w:rsidRDefault="00B244B8">
      <w:pPr>
        <w:widowControl w:val="0"/>
        <w:autoSpaceDE w:val="0"/>
        <w:autoSpaceDN w:val="0"/>
        <w:adjustRightInd w:val="0"/>
        <w:spacing w:before="100" w:line="240" w:lineRule="auto"/>
        <w:ind w:left="120"/>
        <w:jc w:val="right"/>
        <w:rPr>
          <w:rFonts w:ascii="Arial" w:hAnsi="Arial" w:cs="Arial"/>
          <w:sz w:val="24"/>
          <w:szCs w:val="24"/>
        </w:rPr>
      </w:pPr>
      <w:r w:rsidRPr="00567B71">
        <w:rPr>
          <w:rFonts w:ascii="Arial" w:hAnsi="Arial" w:cs="Arial"/>
          <w:color w:val="000000"/>
        </w:rPr>
        <w:t>Annex [X] to Contract No</w:t>
      </w:r>
      <w:r w:rsidR="00B6426B" w:rsidRPr="00567B71">
        <w:rPr>
          <w:rFonts w:ascii="Arial" w:hAnsi="Arial" w:cs="Arial"/>
          <w:color w:val="000000"/>
        </w:rPr>
        <w:t xml:space="preserve"> </w:t>
      </w:r>
      <w:r w:rsidRPr="00567B71">
        <w:rPr>
          <w:rFonts w:ascii="Arial" w:hAnsi="Arial" w:cs="Arial"/>
          <w:color w:val="000000"/>
        </w:rPr>
        <w:t>[700</w:t>
      </w:r>
      <w:r w:rsidR="00F9104B" w:rsidRPr="00567B71">
        <w:rPr>
          <w:rFonts w:ascii="Arial" w:hAnsi="Arial" w:cs="Arial"/>
          <w:color w:val="000000"/>
        </w:rPr>
        <w:t xml:space="preserve"> … </w:t>
      </w:r>
      <w:r w:rsidRPr="00567B71">
        <w:rPr>
          <w:rFonts w:ascii="Arial" w:hAnsi="Arial" w:cs="Arial"/>
          <w:color w:val="000000"/>
        </w:rPr>
        <w:t>XXXXXX]*</w:t>
      </w:r>
    </w:p>
    <w:p w:rsidR="00B244B8" w:rsidRPr="00567B71" w:rsidRDefault="00B244B8">
      <w:pPr>
        <w:widowControl w:val="0"/>
        <w:autoSpaceDE w:val="0"/>
        <w:autoSpaceDN w:val="0"/>
        <w:adjustRightInd w:val="0"/>
        <w:spacing w:before="100" w:line="240" w:lineRule="auto"/>
        <w:ind w:left="120"/>
        <w:rPr>
          <w:rFonts w:ascii="Arial" w:hAnsi="Arial" w:cs="Arial"/>
          <w:sz w:val="24"/>
          <w:szCs w:val="24"/>
        </w:rPr>
      </w:pPr>
      <w:r w:rsidRPr="00567B71">
        <w:rPr>
          <w:rFonts w:ascii="Arial" w:hAnsi="Arial" w:cs="Arial"/>
          <w:color w:val="000000"/>
        </w:rPr>
        <w:t>Ministry of Defence</w:t>
      </w:r>
    </w:p>
    <w:p w:rsidR="00B244B8" w:rsidRPr="00567B71" w:rsidRDefault="00B244B8">
      <w:pPr>
        <w:keepNext/>
        <w:widowControl w:val="0"/>
        <w:autoSpaceDE w:val="0"/>
        <w:autoSpaceDN w:val="0"/>
        <w:adjustRightInd w:val="0"/>
        <w:spacing w:before="200" w:after="200" w:line="240" w:lineRule="auto"/>
        <w:ind w:left="120"/>
        <w:rPr>
          <w:rFonts w:ascii="Arial" w:hAnsi="Arial" w:cs="Arial"/>
          <w:sz w:val="24"/>
          <w:szCs w:val="24"/>
        </w:rPr>
      </w:pPr>
      <w:r w:rsidRPr="00567B71">
        <w:rPr>
          <w:rFonts w:ascii="Arial" w:hAnsi="Arial" w:cs="Arial"/>
          <w:b/>
          <w:bCs/>
          <w:color w:val="000000"/>
          <w:sz w:val="20"/>
          <w:szCs w:val="20"/>
        </w:rPr>
        <w:t>Commercial Exploitation of Defence Equipment Developed at Government Expense</w:t>
      </w:r>
    </w:p>
    <w:p w:rsidR="00B244B8" w:rsidRPr="00567B71" w:rsidRDefault="00B244B8">
      <w:pPr>
        <w:widowControl w:val="0"/>
        <w:autoSpaceDE w:val="0"/>
        <w:autoSpaceDN w:val="0"/>
        <w:adjustRightInd w:val="0"/>
        <w:spacing w:before="100" w:line="240" w:lineRule="auto"/>
        <w:ind w:left="120"/>
        <w:rPr>
          <w:rFonts w:ascii="Arial" w:hAnsi="Arial" w:cs="Arial"/>
          <w:sz w:val="24"/>
          <w:szCs w:val="24"/>
        </w:rPr>
      </w:pPr>
      <w:r w:rsidRPr="00567B71">
        <w:rPr>
          <w:rFonts w:ascii="Arial" w:hAnsi="Arial" w:cs="Arial"/>
          <w:color w:val="000000"/>
        </w:rPr>
        <w:t>CEL Agreement No.</w:t>
      </w:r>
      <w:r w:rsidR="00411297" w:rsidRPr="00567B71">
        <w:rPr>
          <w:rFonts w:ascii="Arial" w:hAnsi="Arial" w:cs="Arial"/>
          <w:color w:val="000000"/>
        </w:rPr>
        <w:t xml:space="preserve"> </w:t>
      </w:r>
      <w:r w:rsidRPr="00567B71">
        <w:rPr>
          <w:rFonts w:ascii="Arial" w:hAnsi="Arial" w:cs="Arial"/>
          <w:color w:val="000000"/>
        </w:rPr>
        <w:t>[Insert CEL Agreement No.</w:t>
      </w:r>
      <w:r w:rsidR="00F9104B" w:rsidRPr="00567B71">
        <w:rPr>
          <w:rFonts w:ascii="Arial" w:hAnsi="Arial" w:cs="Arial"/>
          <w:color w:val="000000"/>
        </w:rPr>
        <w:t xml:space="preserve"> …</w:t>
      </w:r>
      <w:r w:rsidRPr="00567B71">
        <w:rPr>
          <w:rFonts w:ascii="Arial" w:hAnsi="Arial" w:cs="Arial"/>
          <w:color w:val="000000"/>
        </w:rPr>
        <w:t>]*</w:t>
      </w:r>
    </w:p>
    <w:p w:rsidR="00B244B8" w:rsidRPr="00567B71" w:rsidRDefault="00B244B8">
      <w:pPr>
        <w:widowControl w:val="0"/>
        <w:autoSpaceDE w:val="0"/>
        <w:autoSpaceDN w:val="0"/>
        <w:adjustRightInd w:val="0"/>
        <w:spacing w:before="100" w:line="240" w:lineRule="auto"/>
        <w:ind w:left="120"/>
        <w:rPr>
          <w:rFonts w:ascii="Arial" w:hAnsi="Arial" w:cs="Arial"/>
          <w:sz w:val="24"/>
          <w:szCs w:val="24"/>
        </w:rPr>
      </w:pPr>
      <w:r w:rsidRPr="00567B71">
        <w:rPr>
          <w:rFonts w:ascii="Arial" w:hAnsi="Arial" w:cs="Arial"/>
          <w:color w:val="000000"/>
        </w:rPr>
        <w:t>Delivery Team Details:</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Interpretation etc.</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In this Agreement the following shall have the effect with respect to interpretation:</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0E60AF" w:rsidRPr="00567B71">
        <w:rPr>
          <w:rFonts w:ascii="Arial" w:hAnsi="Arial" w:cs="Arial"/>
          <w:color w:val="000000"/>
        </w:rPr>
        <w:t xml:space="preserve"> </w:t>
      </w:r>
      <w:r w:rsidRPr="00567B71">
        <w:rPr>
          <w:rFonts w:ascii="Arial" w:hAnsi="Arial" w:cs="Arial"/>
          <w:color w:val="000000"/>
          <w:sz w:val="20"/>
          <w:szCs w:val="20"/>
        </w:rPr>
        <w:t>'the Contract(s)' mean(s) Contract No(s)[700XXXXXX] between the Ministry and the Contractor relating to/for [Insert Contract</w:t>
      </w:r>
      <w:r w:rsidR="00B6426B" w:rsidRPr="00567B71">
        <w:rPr>
          <w:rFonts w:ascii="Arial" w:hAnsi="Arial" w:cs="Arial"/>
          <w:color w:val="000000"/>
          <w:sz w:val="20"/>
          <w:szCs w:val="20"/>
        </w:rPr>
        <w:t xml:space="preserve"> </w:t>
      </w:r>
      <w:r w:rsidRPr="00567B71">
        <w:rPr>
          <w:rFonts w:ascii="Arial" w:hAnsi="Arial" w:cs="Arial"/>
          <w:color w:val="000000"/>
          <w:sz w:val="20"/>
          <w:szCs w:val="20"/>
        </w:rPr>
        <w:t>Title];</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0E60AF" w:rsidRPr="00567B71">
        <w:rPr>
          <w:rFonts w:ascii="Arial" w:hAnsi="Arial" w:cs="Arial"/>
          <w:color w:val="000000"/>
        </w:rPr>
        <w:t xml:space="preserve"> </w:t>
      </w:r>
      <w:r w:rsidRPr="00567B71">
        <w:rPr>
          <w:rFonts w:ascii="Arial" w:hAnsi="Arial" w:cs="Arial"/>
          <w:color w:val="000000"/>
          <w:sz w:val="20"/>
          <w:szCs w:val="20"/>
        </w:rPr>
        <w:t>'Contract Article' means any article which uses the design produced under the Contract(s) and includes any sub-assemblies, components or spares thereof;</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c.</w:t>
      </w:r>
      <w:r w:rsidR="000E60AF" w:rsidRPr="00567B71">
        <w:rPr>
          <w:rFonts w:ascii="Arial" w:hAnsi="Arial" w:cs="Arial"/>
          <w:color w:val="000000"/>
        </w:rPr>
        <w:t xml:space="preserve"> </w:t>
      </w:r>
      <w:r w:rsidRPr="00567B71">
        <w:rPr>
          <w:rFonts w:ascii="Arial" w:hAnsi="Arial" w:cs="Arial"/>
          <w:color w:val="000000"/>
          <w:sz w:val="20"/>
          <w:szCs w:val="20"/>
        </w:rPr>
        <w:t>'Government-funded tooling' means jigs and tools, etc. provided or paid for by the Ministry and required for the production of a Contract Article;</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d.</w:t>
      </w:r>
      <w:r w:rsidR="000E60AF" w:rsidRPr="00567B71">
        <w:rPr>
          <w:rFonts w:ascii="Arial" w:hAnsi="Arial" w:cs="Arial"/>
          <w:color w:val="000000"/>
        </w:rPr>
        <w:t xml:space="preserve"> </w:t>
      </w:r>
      <w:r w:rsidRPr="00567B71">
        <w:rPr>
          <w:rFonts w:ascii="Arial" w:hAnsi="Arial" w:cs="Arial"/>
          <w:color w:val="000000"/>
          <w:sz w:val="20"/>
          <w:szCs w:val="20"/>
        </w:rPr>
        <w:t>the 'Contractor' includes any subsidiary or associated company of the Contractor;</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e.</w:t>
      </w:r>
      <w:r w:rsidR="000E60AF" w:rsidRPr="00567B71">
        <w:rPr>
          <w:rFonts w:ascii="Arial" w:hAnsi="Arial" w:cs="Arial"/>
          <w:color w:val="000000"/>
        </w:rPr>
        <w:t xml:space="preserve"> </w:t>
      </w:r>
      <w:r w:rsidRPr="00567B71">
        <w:rPr>
          <w:rFonts w:ascii="Arial" w:hAnsi="Arial" w:cs="Arial"/>
          <w:color w:val="000000"/>
          <w:sz w:val="20"/>
          <w:szCs w:val="20"/>
        </w:rPr>
        <w:t>'leviable transaction' means a sale or any other transaction giving rise to levy under this Agreement;</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f.</w:t>
      </w:r>
      <w:r w:rsidR="000E60AF" w:rsidRPr="00567B71">
        <w:rPr>
          <w:rFonts w:ascii="Arial" w:hAnsi="Arial" w:cs="Arial"/>
          <w:color w:val="000000"/>
        </w:rPr>
        <w:t xml:space="preserve"> </w:t>
      </w:r>
      <w:r w:rsidRPr="00567B71">
        <w:rPr>
          <w:rFonts w:ascii="Arial" w:hAnsi="Arial" w:cs="Arial"/>
          <w:color w:val="000000"/>
          <w:sz w:val="20"/>
          <w:szCs w:val="20"/>
        </w:rPr>
        <w:t>the 'Contractor's selling price' means, subject to the proviso hereto, the price for which the Contractor invoices its customer but excluding the cost of such of the following elements as are applicable and can be identified to the satisfaction of the Ministry:</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(1)</w:t>
      </w:r>
      <w:r w:rsidR="000E60AF" w:rsidRPr="00567B71">
        <w:rPr>
          <w:rFonts w:ascii="Arial" w:hAnsi="Arial" w:cs="Arial"/>
          <w:color w:val="000000"/>
        </w:rPr>
        <w:t xml:space="preserve"> </w:t>
      </w:r>
      <w:r w:rsidRPr="00567B71">
        <w:rPr>
          <w:rFonts w:ascii="Arial" w:hAnsi="Arial" w:cs="Arial"/>
          <w:color w:val="000000"/>
          <w:sz w:val="20"/>
          <w:szCs w:val="20"/>
        </w:rPr>
        <w:t xml:space="preserve">Freight costs and insurance.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(2)</w:t>
      </w:r>
      <w:r w:rsidR="000E60AF" w:rsidRPr="00567B71">
        <w:rPr>
          <w:rFonts w:ascii="Arial" w:hAnsi="Arial" w:cs="Arial"/>
          <w:color w:val="000000"/>
        </w:rPr>
        <w:t xml:space="preserve"> </w:t>
      </w:r>
      <w:r w:rsidRPr="00567B71">
        <w:rPr>
          <w:rFonts w:ascii="Arial" w:hAnsi="Arial" w:cs="Arial"/>
          <w:color w:val="000000"/>
          <w:sz w:val="20"/>
          <w:szCs w:val="20"/>
        </w:rPr>
        <w:t xml:space="preserve">Cost of packing not developed at UK Government expense.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(3)</w:t>
      </w:r>
      <w:r w:rsidR="000E60AF" w:rsidRPr="00567B71">
        <w:rPr>
          <w:rFonts w:ascii="Arial" w:hAnsi="Arial" w:cs="Arial"/>
          <w:color w:val="000000"/>
        </w:rPr>
        <w:t xml:space="preserve"> </w:t>
      </w:r>
      <w:r w:rsidRPr="00567B71">
        <w:rPr>
          <w:rFonts w:ascii="Arial" w:hAnsi="Arial" w:cs="Arial"/>
          <w:color w:val="000000"/>
          <w:sz w:val="20"/>
          <w:szCs w:val="20"/>
        </w:rPr>
        <w:t xml:space="preserve">The cost of ECGD servicing and other sales finance charges including interest on customer credit.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(4)</w:t>
      </w:r>
      <w:r w:rsidR="000E60AF" w:rsidRPr="00567B71">
        <w:rPr>
          <w:rFonts w:ascii="Arial" w:hAnsi="Arial" w:cs="Arial"/>
          <w:color w:val="000000"/>
        </w:rPr>
        <w:t xml:space="preserve"> </w:t>
      </w:r>
      <w:r w:rsidRPr="00567B71">
        <w:rPr>
          <w:rFonts w:ascii="Arial" w:hAnsi="Arial" w:cs="Arial"/>
          <w:color w:val="000000"/>
          <w:sz w:val="20"/>
          <w:szCs w:val="20"/>
        </w:rPr>
        <w:t xml:space="preserve">The cost of any MOD inspection.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(5)</w:t>
      </w:r>
      <w:r w:rsidR="000E60AF" w:rsidRPr="00567B71">
        <w:rPr>
          <w:rFonts w:ascii="Arial" w:hAnsi="Arial" w:cs="Arial"/>
          <w:color w:val="000000"/>
        </w:rPr>
        <w:t xml:space="preserve"> </w:t>
      </w:r>
      <w:r w:rsidRPr="00567B71">
        <w:rPr>
          <w:rFonts w:ascii="Arial" w:hAnsi="Arial" w:cs="Arial"/>
          <w:color w:val="000000"/>
          <w:sz w:val="20"/>
          <w:szCs w:val="20"/>
        </w:rPr>
        <w:t xml:space="preserve">Installation and commissioning costs where installation and commissioning form no part of the work under the development contract(s).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(6)</w:t>
      </w:r>
      <w:r w:rsidR="000E60AF" w:rsidRPr="00567B71">
        <w:rPr>
          <w:rFonts w:ascii="Arial" w:hAnsi="Arial" w:cs="Arial"/>
          <w:color w:val="000000"/>
        </w:rPr>
        <w:t xml:space="preserve"> </w:t>
      </w:r>
      <w:r w:rsidRPr="00567B71">
        <w:rPr>
          <w:rFonts w:ascii="Arial" w:hAnsi="Arial" w:cs="Arial"/>
          <w:color w:val="000000"/>
          <w:sz w:val="20"/>
          <w:szCs w:val="20"/>
        </w:rPr>
        <w:t>Agents' fees and commission.</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(7)</w:t>
      </w:r>
      <w:r w:rsidR="000E60AF" w:rsidRPr="00567B71">
        <w:rPr>
          <w:rFonts w:ascii="Arial" w:hAnsi="Arial" w:cs="Arial"/>
          <w:color w:val="000000"/>
        </w:rPr>
        <w:t xml:space="preserve"> </w:t>
      </w:r>
      <w:r w:rsidRPr="00567B71">
        <w:rPr>
          <w:rFonts w:ascii="Arial" w:hAnsi="Arial" w:cs="Arial"/>
          <w:color w:val="000000"/>
          <w:sz w:val="20"/>
          <w:szCs w:val="20"/>
        </w:rPr>
        <w:t xml:space="preserve">The price paid by the Contractor for an article or articles supplied to them by a third party for incorporation in the Contract Article, but only if such third party has a separate commercial exploitation agreement with the Ministry relating to such article or articles and has been informed by the Contractor that such article or articles are being used for a leviable transaction.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(8)</w:t>
      </w:r>
      <w:r w:rsidR="000E60AF" w:rsidRPr="00567B71">
        <w:rPr>
          <w:rFonts w:ascii="Arial" w:hAnsi="Arial" w:cs="Arial"/>
          <w:color w:val="000000"/>
        </w:rPr>
        <w:t xml:space="preserve"> </w:t>
      </w:r>
      <w:r w:rsidRPr="00567B71">
        <w:rPr>
          <w:rFonts w:ascii="Arial" w:hAnsi="Arial" w:cs="Arial"/>
          <w:color w:val="000000"/>
          <w:sz w:val="20"/>
          <w:szCs w:val="20"/>
        </w:rPr>
        <w:t xml:space="preserve">Value Added Tax where applicable. </w:t>
      </w:r>
    </w:p>
    <w:p w:rsidR="00B244B8" w:rsidRPr="00567B71" w:rsidRDefault="00B244B8">
      <w:pPr>
        <w:widowControl w:val="0"/>
        <w:autoSpaceDE w:val="0"/>
        <w:autoSpaceDN w:val="0"/>
        <w:adjustRightInd w:val="0"/>
        <w:spacing w:before="100" w:line="240" w:lineRule="auto"/>
        <w:ind w:left="687"/>
        <w:rPr>
          <w:rFonts w:ascii="Arial" w:hAnsi="Arial" w:cs="Arial"/>
          <w:sz w:val="24"/>
          <w:szCs w:val="24"/>
        </w:rPr>
      </w:pPr>
      <w:r w:rsidRPr="00567B71">
        <w:rPr>
          <w:rFonts w:ascii="Arial" w:hAnsi="Arial" w:cs="Arial"/>
          <w:color w:val="000000"/>
        </w:rPr>
        <w:t>Provided that any element of profit which the contractor has included in the above items (1) - (8) shall not be so included.</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g.</w:t>
      </w:r>
      <w:r w:rsidR="000E60AF" w:rsidRPr="00567B71">
        <w:rPr>
          <w:rFonts w:ascii="Arial" w:hAnsi="Arial" w:cs="Arial"/>
          <w:color w:val="000000"/>
        </w:rPr>
        <w:t xml:space="preserve"> </w:t>
      </w:r>
      <w:r w:rsidRPr="00567B71">
        <w:rPr>
          <w:rFonts w:ascii="Arial" w:hAnsi="Arial" w:cs="Arial"/>
          <w:color w:val="000000"/>
          <w:sz w:val="20"/>
          <w:szCs w:val="20"/>
        </w:rPr>
        <w:t>'Profit' other than for the purposes of the proviso to sub-clause f. of this Clause means the difference between the Contractor's selling price and the allowable costs prescribed by the Ministry for the purpose of the sale in question, provided such difference is a positive sum.</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Sales and Licences</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 xml:space="preserve">Should the Contractor sell any Contract Article, other than for any purpose set out in Clauses 5 and </w:t>
      </w:r>
      <w:r w:rsidRPr="00567B71">
        <w:rPr>
          <w:rFonts w:ascii="Arial" w:hAnsi="Arial" w:cs="Arial"/>
          <w:color w:val="000000"/>
          <w:sz w:val="20"/>
          <w:szCs w:val="20"/>
        </w:rPr>
        <w:lastRenderedPageBreak/>
        <w:t>6 hereof, the Contractor shall pay to the Ministry:</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0E60AF" w:rsidRPr="00567B71">
        <w:rPr>
          <w:rFonts w:ascii="Arial" w:hAnsi="Arial" w:cs="Arial"/>
          <w:color w:val="000000"/>
        </w:rPr>
        <w:t xml:space="preserve"> </w:t>
      </w:r>
      <w:r w:rsidRPr="00567B71">
        <w:rPr>
          <w:rFonts w:ascii="Arial" w:hAnsi="Arial" w:cs="Arial"/>
          <w:color w:val="000000"/>
          <w:sz w:val="20"/>
          <w:szCs w:val="20"/>
        </w:rPr>
        <w:t>a levy for the use of the design to be calculated at [Insert CEL Rate] per cent of the Contractor's selling price [except that the percentage rate of levy may be revised at the end of the development contract if the Contractor or the Ministry can demonstrate that the design relied more, or less, on private venture research and development than was assumed in agreeing the levy rate]*.</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0E60AF" w:rsidRPr="00567B71">
        <w:rPr>
          <w:rFonts w:ascii="Arial" w:hAnsi="Arial" w:cs="Arial"/>
          <w:color w:val="000000"/>
        </w:rPr>
        <w:t xml:space="preserve"> </w:t>
      </w:r>
      <w:r w:rsidRPr="00567B71">
        <w:rPr>
          <w:rFonts w:ascii="Arial" w:hAnsi="Arial" w:cs="Arial"/>
          <w:color w:val="000000"/>
          <w:sz w:val="20"/>
          <w:szCs w:val="20"/>
        </w:rPr>
        <w:t>a levy of 2.5 per cent of the Contractor's selling price for the use of Government-funded tooling except that the rate of 2.5 per cent shall be reduced appropriately where a substantial part of jigs and tools etc. used in connection with a sale or other transaction has not been provided or paid for by the Ministry;</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except that, unless otherwise agreed by the Ministry, levy on individual sales above £15M in value (for which purpose contemporaneous sales of the same equipment to the same customer will count as one sale) will be payable on an appropriate profit-sharing basis to be agreed between the Contractor and the Ministry before the contract of sale is entered into.  The threshold of £15M may be increased from time to time by the Ministry, in relation to future sales, to take account of inflation.</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Should the Contractor grant a licence to manufacture Contract Articles, the Contractor shall pay to the Ministry a levy calculated at 33.3 per cent of the gross receipts of the Contractor in money by way of royalties, licence fees or otherwise in respect thereof:</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Provided that:</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where the consideration consists wholly or in part of some benefit other than money the levy shall, in lieu of or in addition to such payments (as the case may be), consist of or include a sum representing 33.3 per cent of what may reasonably be regarded as the value of the said benefit; and</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the Contractor shall not grant any licence for which there is no consideration, or only nominal consideration, without first agreeing with the Ministry what levy if any should reasonably be paid to the Ministry in respect of such licence; and</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c.</w:t>
      </w:r>
      <w:r w:rsidR="00C97815" w:rsidRPr="00567B71">
        <w:rPr>
          <w:rFonts w:ascii="Arial" w:hAnsi="Arial" w:cs="Arial"/>
          <w:color w:val="000000"/>
        </w:rPr>
        <w:t xml:space="preserve"> </w:t>
      </w:r>
      <w:r w:rsidRPr="00567B71">
        <w:rPr>
          <w:rFonts w:ascii="Arial" w:hAnsi="Arial" w:cs="Arial"/>
          <w:color w:val="000000"/>
          <w:sz w:val="20"/>
          <w:szCs w:val="20"/>
        </w:rPr>
        <w:t>where the licensee pays for parts supplied in addition to paying its licence fee for manufacturing Contract Articles, levy on such parts shall be due in accordance with Clause 2 above in addition to the rate due under this clause.  The receipts by the Contractor in respect of such parts shall not be regarded as receipts in respect of the licence on which the levy of 33.3 per cent is charged.</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Payment of levy is deemed to include payment for the use of any industrial property rights owned by the Ministry in connection with a sale or other transaction giving rise to levy under this Agreement.</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No levy shall be payable in respect of:</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purchases by the Ministry;</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sales to another UK Government Contractor or sub-contractor when the Contract Articles concerned can be clearly identified as being supplied to meet the requirements of the Ministry;</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c.</w:t>
      </w:r>
      <w:r w:rsidR="00C97815" w:rsidRPr="00567B71">
        <w:rPr>
          <w:rFonts w:ascii="Arial" w:hAnsi="Arial" w:cs="Arial"/>
          <w:color w:val="000000"/>
        </w:rPr>
        <w:t xml:space="preserve"> </w:t>
      </w:r>
      <w:r w:rsidRPr="00567B71">
        <w:rPr>
          <w:rFonts w:ascii="Arial" w:hAnsi="Arial" w:cs="Arial"/>
          <w:color w:val="000000"/>
          <w:sz w:val="20"/>
          <w:szCs w:val="20"/>
        </w:rPr>
        <w:t>substantial individual equipment not developed at UK Government expense.</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6.</w:t>
      </w:r>
      <w:r w:rsidRPr="00567B71">
        <w:rPr>
          <w:rFonts w:ascii="Arial" w:hAnsi="Arial" w:cs="Arial"/>
          <w:sz w:val="24"/>
          <w:szCs w:val="24"/>
        </w:rPr>
        <w:tab/>
      </w:r>
      <w:r w:rsidRPr="00567B71">
        <w:rPr>
          <w:rFonts w:ascii="Arial" w:hAnsi="Arial" w:cs="Arial"/>
          <w:color w:val="000000"/>
          <w:sz w:val="20"/>
          <w:szCs w:val="20"/>
        </w:rPr>
        <w:t>In the case of sales to the Government of Australia, whether directly or under a sub-contract, of Contract Articles which are Guided Weapons or other items which have been developed with the aid of the Joint Project facilities at the Weapons Research Establishment, Woomera, and of spares for elements of such systems, the levy shall be restricted to a charge for the use of Government-funded tooling in accordance with Clause 2.b.</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Sales of or Licensing of Spares or Parts</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7.</w:t>
      </w:r>
      <w:r w:rsidRPr="00567B71">
        <w:rPr>
          <w:rFonts w:ascii="Arial" w:hAnsi="Arial" w:cs="Arial"/>
          <w:sz w:val="24"/>
          <w:szCs w:val="24"/>
        </w:rPr>
        <w:tab/>
      </w:r>
      <w:r w:rsidRPr="00567B71">
        <w:rPr>
          <w:rFonts w:ascii="Arial" w:hAnsi="Arial" w:cs="Arial"/>
          <w:color w:val="000000"/>
          <w:sz w:val="20"/>
          <w:szCs w:val="20"/>
        </w:rPr>
        <w:t xml:space="preserve">The sale of or licence to manufacture spares or parts of Contract Articles shall attract levy in accordance with this Agreement unless the Ministry agrees that an allowance may be made for any elements of the design of any such spare or part that were not developed at UK Government expense or a reduced rate of levy shall apply on all such spares and parts where there are practical difficulties in distinguishing between those which attract the full rate of levy, those which attract a </w:t>
      </w:r>
      <w:r w:rsidRPr="00567B71">
        <w:rPr>
          <w:rFonts w:ascii="Arial" w:hAnsi="Arial" w:cs="Arial"/>
          <w:color w:val="000000"/>
          <w:sz w:val="20"/>
          <w:szCs w:val="20"/>
        </w:rPr>
        <w:lastRenderedPageBreak/>
        <w:t>reduced rate of levy and those on which no levy is due.</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Derivatives</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8.</w:t>
      </w:r>
      <w:r w:rsidRPr="00567B71">
        <w:rPr>
          <w:rFonts w:ascii="Arial" w:hAnsi="Arial" w:cs="Arial"/>
          <w:sz w:val="24"/>
          <w:szCs w:val="24"/>
        </w:rPr>
        <w:tab/>
      </w:r>
      <w:r w:rsidRPr="00567B71">
        <w:rPr>
          <w:rFonts w:ascii="Arial" w:hAnsi="Arial" w:cs="Arial"/>
          <w:color w:val="000000"/>
          <w:sz w:val="20"/>
          <w:szCs w:val="20"/>
        </w:rPr>
        <w:t>Should the Contractor sell, refurnish, recondition, maintain, lend, hire, or grant a licence to manufacture any articles in any further stage of development or articles based on the design of, or using design features of, or being a scaled version of, the Contract Article, levy calculated in accordance with this Agreement shall be due to the Ministry only to such extent as shall be reasonable in the circumstances.  Subject to this the provisions of this Agreement shall apply.</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Refurbishing or Reconditioning</w:t>
      </w:r>
    </w:p>
    <w:p w:rsidR="00B244B8" w:rsidRPr="00567B71" w:rsidRDefault="00B244B8">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sidRPr="00567B71">
        <w:rPr>
          <w:rFonts w:ascii="Arial" w:hAnsi="Arial" w:cs="Arial"/>
          <w:color w:val="000000"/>
        </w:rPr>
        <w:t>9.</w:t>
      </w:r>
      <w:r w:rsidRPr="00567B71">
        <w:rPr>
          <w:rFonts w:ascii="Arial" w:hAnsi="Arial" w:cs="Arial"/>
          <w:sz w:val="24"/>
          <w:szCs w:val="24"/>
        </w:rPr>
        <w:tab/>
      </w:r>
      <w:r w:rsidRPr="00567B71">
        <w:rPr>
          <w:rFonts w:ascii="Arial" w:hAnsi="Arial" w:cs="Arial"/>
          <w:color w:val="000000"/>
          <w:sz w:val="20"/>
          <w:szCs w:val="20"/>
        </w:rPr>
        <w:t>Should the Contractor for resale or otherwise refurbish or recondition any Contract Articles (except at no charge to the customer under defects liability obligations) the Contractor shall pay to the Ministry a levy consisting of:</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a sum calculated in accordance with this Agreement on the selling price of any new sub-assemblies, components and spare parts embodied in the reconditioned or refurbished Contract Articles; and</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a sum for any use of Government-funded tooling (other than any used only in the manufacture of the said new sub-assemblies, components and spare parts) calculated as in Clause 2.b on the Contractor's selling price of the said reconditioned or refurbished Contract Articles after deduction of the selling price of any new sub-assemblies, components and spare parts embodied in the reconditioned or refurbished Contract Articles.</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Maintenance Agreements</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10.</w:t>
      </w:r>
      <w:r w:rsidRPr="00567B71">
        <w:rPr>
          <w:rFonts w:ascii="Arial" w:hAnsi="Arial" w:cs="Arial"/>
          <w:sz w:val="24"/>
          <w:szCs w:val="24"/>
        </w:rPr>
        <w:tab/>
      </w:r>
      <w:r w:rsidRPr="00567B71">
        <w:rPr>
          <w:rFonts w:ascii="Arial" w:hAnsi="Arial" w:cs="Arial"/>
          <w:color w:val="000000"/>
          <w:sz w:val="20"/>
          <w:szCs w:val="20"/>
        </w:rPr>
        <w:t>Where an agreement for the maintenance of Contract Articles between the Contractor and another party for a fee includes the provision of parts and spares of such Contract Articles not separately invoiced, a levy calculated in accordance with this Agreement will be due on that proportion of the maintenance fee which represents a reasonable estimate for the provision of such parts and spares.</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Loan or Hire of Contract Articles</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11.</w:t>
      </w:r>
      <w:r w:rsidRPr="00567B71">
        <w:rPr>
          <w:rFonts w:ascii="Arial" w:hAnsi="Arial" w:cs="Arial"/>
          <w:sz w:val="24"/>
          <w:szCs w:val="24"/>
        </w:rPr>
        <w:tab/>
      </w:r>
      <w:r w:rsidRPr="00567B71">
        <w:rPr>
          <w:rFonts w:ascii="Arial" w:hAnsi="Arial" w:cs="Arial"/>
          <w:color w:val="000000"/>
          <w:sz w:val="20"/>
          <w:szCs w:val="20"/>
        </w:rPr>
        <w:t>Should the Contractor enter into any Agreement for lending any Contract Articles or for otherwise making such Articles available to a third party except by way of sale, the Contractor shall pay to the Ministry a levy calculated as specified under Clause 2 hereof of the gross receipts of the Contractor.</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Provided that:</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where the consideration consists wholly or in part of some benefit other than money the levy shall, in lieu of or in addition to such payment (as the case may be), consist of or include a sum calculated in accordance with Clause 2 hereof and based on what may be reasonably regarded as the value of the said benefit; and</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 xml:space="preserve">the Contractor shall not enter into any Agreement (as set out in this clause) for which there is no consideration, or only nominal consideration, unless the Ministry has agreed what levy, if any, should reasonably be paid to the Ministry in respect of such Agreement. </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12.</w:t>
      </w:r>
      <w:r w:rsidRPr="00567B71">
        <w:rPr>
          <w:rFonts w:ascii="Arial" w:hAnsi="Arial" w:cs="Arial"/>
          <w:sz w:val="24"/>
          <w:szCs w:val="24"/>
        </w:rPr>
        <w:tab/>
      </w:r>
      <w:r w:rsidRPr="00567B71">
        <w:rPr>
          <w:rFonts w:ascii="Arial" w:hAnsi="Arial" w:cs="Arial"/>
          <w:color w:val="000000"/>
          <w:sz w:val="20"/>
          <w:szCs w:val="20"/>
        </w:rPr>
        <w:t>Unless the Contract Article is subsequently sold, no levy shall be due where the Contractor makes a Contract Article solely for its own research or development purposes or for its own demonstration or sales promotion purposes, except in respect of use of Government-funded tooling.  Contract Articles made and used by the Contractor for any other purpose shall attract levy at normal rates in accordance with Clause 2.</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Abatement of Levy</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13.</w:t>
      </w:r>
      <w:r w:rsidRPr="00567B71">
        <w:rPr>
          <w:rFonts w:ascii="Arial" w:hAnsi="Arial" w:cs="Arial"/>
          <w:sz w:val="24"/>
          <w:szCs w:val="24"/>
        </w:rPr>
        <w:tab/>
      </w:r>
      <w:r w:rsidRPr="00567B71">
        <w:rPr>
          <w:rFonts w:ascii="Arial" w:hAnsi="Arial" w:cs="Arial"/>
          <w:color w:val="000000"/>
          <w:sz w:val="20"/>
          <w:szCs w:val="20"/>
        </w:rPr>
        <w:t xml:space="preserve">Where, in the circumstances of an individual sale, the Contractor considers that the effect upon its </w:t>
      </w:r>
      <w:r w:rsidRPr="00567B71">
        <w:rPr>
          <w:rFonts w:ascii="Arial" w:hAnsi="Arial" w:cs="Arial"/>
          <w:color w:val="000000"/>
          <w:sz w:val="20"/>
          <w:szCs w:val="20"/>
        </w:rPr>
        <w:lastRenderedPageBreak/>
        <w:t>selling price of inclusion of levy rates calculated in accordance with Clause 2 would be such as to prejudice its chances of completing the sale, or would result in an unreasonably low profit, it shall be open to the Contractor before the sale contract is entered into to seek the approval of the Ministry to an abatement scheme in accordance with the provisions of Clauses 14 and 15 herein.  Provided that the Contractor's cost accounting system is adequate in the opinion of the Ministry to provide the statements of allowable costs necessary to implement the scheme such approval will not be unreasonably withheld.</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14.</w:t>
      </w:r>
      <w:r w:rsidRPr="00567B71">
        <w:rPr>
          <w:rFonts w:ascii="Arial" w:hAnsi="Arial" w:cs="Arial"/>
          <w:sz w:val="24"/>
          <w:szCs w:val="24"/>
        </w:rPr>
        <w:tab/>
      </w:r>
      <w:r w:rsidRPr="00567B71">
        <w:rPr>
          <w:rFonts w:ascii="Arial" w:hAnsi="Arial" w:cs="Arial"/>
          <w:color w:val="000000"/>
          <w:sz w:val="20"/>
          <w:szCs w:val="20"/>
        </w:rPr>
        <w:t>The abatement scheme shall generally determine levy on the basis of outturn profitability of the sale in question expressed as a percentage on the allowable costs as prescribed for this purpose by the Ministry and shall apply as follows:</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where Government-funded tooling is used, the first half percent of profit on cost shall be payable to the Ministry;</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the next 5% of profit on cost (or the initial 5% where sub-clause 14.a does not apply) shall be retained by the Contractor;</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c.</w:t>
      </w:r>
      <w:r w:rsidR="00C97815" w:rsidRPr="00567B71">
        <w:rPr>
          <w:rFonts w:ascii="Arial" w:hAnsi="Arial" w:cs="Arial"/>
          <w:color w:val="000000"/>
        </w:rPr>
        <w:t xml:space="preserve"> </w:t>
      </w:r>
      <w:r w:rsidRPr="00567B71">
        <w:rPr>
          <w:rFonts w:ascii="Arial" w:hAnsi="Arial" w:cs="Arial"/>
          <w:color w:val="000000"/>
          <w:sz w:val="20"/>
          <w:szCs w:val="20"/>
        </w:rPr>
        <w:t>the remaining profit, without upper limit, shall be shared between the Ministry and the Contractor in the ratio of 1:1 until a total profit of 25% on cost has been reached, and thereafter in the ratio of X:1.</w:t>
      </w:r>
    </w:p>
    <w:p w:rsidR="00B244B8" w:rsidRPr="00567B71" w:rsidRDefault="00B244B8" w:rsidP="00C97815">
      <w:pPr>
        <w:widowControl w:val="0"/>
        <w:autoSpaceDE w:val="0"/>
        <w:autoSpaceDN w:val="0"/>
        <w:adjustRightInd w:val="0"/>
        <w:spacing w:before="120" w:after="180" w:line="240" w:lineRule="auto"/>
        <w:ind w:left="142"/>
        <w:rPr>
          <w:rFonts w:ascii="Arial" w:hAnsi="Arial" w:cs="Arial"/>
          <w:sz w:val="24"/>
          <w:szCs w:val="24"/>
        </w:rPr>
      </w:pPr>
      <w:r w:rsidRPr="00567B71">
        <w:rPr>
          <w:rFonts w:ascii="Arial" w:hAnsi="Arial" w:cs="Arial"/>
          <w:color w:val="000000"/>
        </w:rPr>
        <w:t>Note: X should be one-fifth of the total normal unabated levy rates, but never less than 1.</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15.</w:t>
      </w:r>
      <w:r w:rsidRPr="00567B71">
        <w:rPr>
          <w:rFonts w:ascii="Arial" w:hAnsi="Arial" w:cs="Arial"/>
          <w:sz w:val="24"/>
          <w:szCs w:val="24"/>
        </w:rPr>
        <w:tab/>
      </w:r>
      <w:r w:rsidRPr="00567B71">
        <w:rPr>
          <w:rFonts w:ascii="Arial" w:hAnsi="Arial" w:cs="Arial"/>
          <w:color w:val="000000"/>
          <w:sz w:val="20"/>
          <w:szCs w:val="20"/>
        </w:rPr>
        <w:t>Once a request to apply the abatement scheme has been approved by the Ministry it shall not thereafter be revoked by either party for the sale in question.  The Contractor shall provide on request and in a specified form a certified statement of costs and profitability and such facilities as may be necessary for the Ministry, if it so desires, to verify the statements.  Where the value of the sale is less than £500,000 any abatement of levy may at the discretion of the Ministry, be settled (before the sale contract entered into is concluded) on the basis of the expected outturn profitability provided the request for abatement is supported by adequate evidence and reasonable notice is given to the Ministry.</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Notification of Leviable Transactions</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16.</w:t>
      </w:r>
      <w:r w:rsidRPr="00567B71">
        <w:rPr>
          <w:rFonts w:ascii="Arial" w:hAnsi="Arial" w:cs="Arial"/>
          <w:sz w:val="24"/>
          <w:szCs w:val="24"/>
        </w:rPr>
        <w:tab/>
      </w:r>
      <w:r w:rsidRPr="00567B71">
        <w:rPr>
          <w:rFonts w:ascii="Arial" w:hAnsi="Arial" w:cs="Arial"/>
          <w:color w:val="000000"/>
          <w:sz w:val="20"/>
          <w:szCs w:val="20"/>
        </w:rPr>
        <w:t>The Contractor shall notify details including, where appropriate, the expected value of the sale, to the Ministry Delivery</w:t>
      </w:r>
      <w:r w:rsidR="00B6426B" w:rsidRPr="00567B71">
        <w:rPr>
          <w:rFonts w:ascii="Arial" w:hAnsi="Arial" w:cs="Arial"/>
          <w:color w:val="000000"/>
          <w:sz w:val="20"/>
          <w:szCs w:val="20"/>
        </w:rPr>
        <w:t xml:space="preserve"> </w:t>
      </w:r>
      <w:r w:rsidRPr="00567B71">
        <w:rPr>
          <w:rFonts w:ascii="Arial" w:hAnsi="Arial" w:cs="Arial"/>
          <w:color w:val="000000"/>
          <w:sz w:val="20"/>
          <w:szCs w:val="20"/>
        </w:rPr>
        <w:t>Team named in the Contract quoting the number of the Contract / CEL Agreement No.:</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in respect of a sale of any Contract Articles or of a development or derivation thereof:</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(1)</w:t>
      </w:r>
      <w:r w:rsidR="00C97815" w:rsidRPr="00567B71">
        <w:rPr>
          <w:rFonts w:ascii="Arial" w:hAnsi="Arial" w:cs="Arial"/>
          <w:color w:val="000000"/>
        </w:rPr>
        <w:t xml:space="preserve"> </w:t>
      </w:r>
      <w:r w:rsidRPr="00567B71">
        <w:rPr>
          <w:rFonts w:ascii="Arial" w:hAnsi="Arial" w:cs="Arial"/>
          <w:color w:val="000000"/>
          <w:sz w:val="20"/>
          <w:szCs w:val="20"/>
        </w:rPr>
        <w:t xml:space="preserve">as soon as it becomes apparent that a sale (or contemporaneous sales of the same equipment to the same customer) above £15M in value (or such higher value as may be notified by the Ministry from time to time) may arise;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(2)</w:t>
      </w:r>
      <w:r w:rsidR="00C97815" w:rsidRPr="00567B71">
        <w:rPr>
          <w:rFonts w:ascii="Arial" w:hAnsi="Arial" w:cs="Arial"/>
          <w:color w:val="000000"/>
        </w:rPr>
        <w:t xml:space="preserve"> </w:t>
      </w:r>
      <w:r w:rsidRPr="00567B71">
        <w:rPr>
          <w:rFonts w:ascii="Arial" w:hAnsi="Arial" w:cs="Arial"/>
          <w:color w:val="000000"/>
          <w:sz w:val="20"/>
          <w:szCs w:val="20"/>
        </w:rPr>
        <w:t xml:space="preserve">immediately a first sale of lesser value is entered into;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immediately any negotiations for the grant of a licence for the manufacture of any Contract Articles, or of a development or derivation thereof, is entered into (the Ministry reserves the right in this connection to be supplied with a copy of the terms of the licence agreement); or</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c.</w:t>
      </w:r>
      <w:r w:rsidR="00C97815" w:rsidRPr="00567B71">
        <w:rPr>
          <w:rFonts w:ascii="Arial" w:hAnsi="Arial" w:cs="Arial"/>
          <w:color w:val="000000"/>
        </w:rPr>
        <w:t xml:space="preserve"> </w:t>
      </w:r>
      <w:r w:rsidRPr="00567B71">
        <w:rPr>
          <w:rFonts w:ascii="Arial" w:hAnsi="Arial" w:cs="Arial"/>
          <w:color w:val="000000"/>
          <w:sz w:val="20"/>
          <w:szCs w:val="20"/>
        </w:rPr>
        <w:t>in respect of any leviable transaction other than a sale or licence relating to any Contract Articles, or to a development or derivation thereof:</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(1)</w:t>
      </w:r>
      <w:r w:rsidR="00C97815" w:rsidRPr="00567B71">
        <w:rPr>
          <w:rFonts w:ascii="Arial" w:hAnsi="Arial" w:cs="Arial"/>
          <w:color w:val="000000"/>
        </w:rPr>
        <w:t xml:space="preserve"> </w:t>
      </w:r>
      <w:r w:rsidRPr="00567B71">
        <w:rPr>
          <w:rFonts w:ascii="Arial" w:hAnsi="Arial" w:cs="Arial"/>
          <w:color w:val="000000"/>
          <w:sz w:val="20"/>
          <w:szCs w:val="20"/>
        </w:rPr>
        <w:t xml:space="preserve">immediately the transaction is entered into where the rate of levy is laid down in this Agreement;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(2)</w:t>
      </w:r>
      <w:r w:rsidR="00C97815" w:rsidRPr="00567B71">
        <w:rPr>
          <w:rFonts w:ascii="Arial" w:hAnsi="Arial" w:cs="Arial"/>
          <w:color w:val="000000"/>
        </w:rPr>
        <w:t xml:space="preserve"> </w:t>
      </w:r>
      <w:r w:rsidRPr="00567B71">
        <w:rPr>
          <w:rFonts w:ascii="Arial" w:hAnsi="Arial" w:cs="Arial"/>
          <w:color w:val="000000"/>
          <w:sz w:val="20"/>
          <w:szCs w:val="20"/>
        </w:rPr>
        <w:t xml:space="preserve">immediately negotiations are entered into where the appropriate rate of levy has not been agreed; </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d.</w:t>
      </w:r>
      <w:r w:rsidR="00C97815" w:rsidRPr="00567B71">
        <w:rPr>
          <w:rFonts w:ascii="Arial" w:hAnsi="Arial" w:cs="Arial"/>
          <w:color w:val="000000"/>
        </w:rPr>
        <w:t xml:space="preserve"> </w:t>
      </w:r>
      <w:r w:rsidRPr="00567B71">
        <w:rPr>
          <w:rFonts w:ascii="Arial" w:hAnsi="Arial" w:cs="Arial"/>
          <w:color w:val="000000"/>
          <w:sz w:val="20"/>
          <w:szCs w:val="20"/>
        </w:rPr>
        <w:t>when any proposed extension or alteration to the transactions set out in a.(1), b. or c.(2) is considered.</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Cancelled Orders</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lastRenderedPageBreak/>
        <w:t>17.</w:t>
      </w:r>
      <w:r w:rsidRPr="00567B71">
        <w:rPr>
          <w:rFonts w:ascii="Arial" w:hAnsi="Arial" w:cs="Arial"/>
          <w:sz w:val="24"/>
          <w:szCs w:val="24"/>
        </w:rPr>
        <w:tab/>
      </w:r>
      <w:r w:rsidRPr="00567B71">
        <w:rPr>
          <w:rFonts w:ascii="Arial" w:hAnsi="Arial" w:cs="Arial"/>
          <w:color w:val="000000"/>
          <w:sz w:val="20"/>
          <w:szCs w:val="20"/>
        </w:rPr>
        <w:t>Where a sale is cancelled after some work in aid of the sale involving the use of Government-funded tooling has been undertaken, a levy shall be due in respect of such use calculated on a fair and reasonable basis.  Where the Contractor has received any payments, whether from its customer or otherwise which it is entitled to retain, in respect of work done or in hand, or in respect of any claim arising out of the cancellation, levy shall also be due on a fair and reasonable basis having regard to the reasonable costs and claims which the Contractor may have to meet therefrom.  The Contractor shall notify any such cancellation to the Ministry Delivery</w:t>
      </w:r>
      <w:r w:rsidR="00B6426B" w:rsidRPr="00567B71">
        <w:rPr>
          <w:rFonts w:ascii="Arial" w:hAnsi="Arial" w:cs="Arial"/>
          <w:color w:val="000000"/>
          <w:sz w:val="20"/>
          <w:szCs w:val="20"/>
        </w:rPr>
        <w:t xml:space="preserve"> </w:t>
      </w:r>
      <w:r w:rsidRPr="00567B71">
        <w:rPr>
          <w:rFonts w:ascii="Arial" w:hAnsi="Arial" w:cs="Arial"/>
          <w:color w:val="000000"/>
          <w:sz w:val="20"/>
          <w:szCs w:val="20"/>
        </w:rPr>
        <w:t>Team named in the Contract and shall provide such information as may reasonably be required for the determination of the levies payable under this Clause.  Should any Contract Article (or article falling under Clause 8) manufactured or in course of manufacture prior to cancellation subsequently be re-sold levy will again be due on the normal basis.</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18.</w:t>
      </w:r>
      <w:r w:rsidRPr="00567B71">
        <w:rPr>
          <w:rFonts w:ascii="Arial" w:hAnsi="Arial" w:cs="Arial"/>
          <w:sz w:val="24"/>
          <w:szCs w:val="24"/>
        </w:rPr>
        <w:tab/>
      </w:r>
      <w:r w:rsidRPr="00567B71">
        <w:rPr>
          <w:rFonts w:ascii="Arial" w:hAnsi="Arial" w:cs="Arial"/>
          <w:color w:val="000000"/>
          <w:sz w:val="20"/>
          <w:szCs w:val="20"/>
        </w:rPr>
        <w:t>The liability of the Contractor to the Ministry for any sum due under this Agreement shall accrue:</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in respect of sales, on the date of delivery ex-Contractor's works or, where the sale contract so prescribes, upon shipment;</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in respect of cancelled sales, six months after the date of cancellation or such longer period as may be agreed;</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c.</w:t>
      </w:r>
      <w:r w:rsidR="00C97815" w:rsidRPr="00567B71">
        <w:rPr>
          <w:rFonts w:ascii="Arial" w:hAnsi="Arial" w:cs="Arial"/>
          <w:color w:val="000000"/>
        </w:rPr>
        <w:t xml:space="preserve"> </w:t>
      </w:r>
      <w:r w:rsidRPr="00567B71">
        <w:rPr>
          <w:rFonts w:ascii="Arial" w:hAnsi="Arial" w:cs="Arial"/>
          <w:color w:val="000000"/>
          <w:sz w:val="20"/>
          <w:szCs w:val="20"/>
        </w:rPr>
        <w:t>in the case of licences, and in any other case in which levy is based on gross receipts by the Contractor in respect of an agreement relating to Contract Articles, on the date of receipt by the Contractor of each payment;</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d.</w:t>
      </w:r>
      <w:r w:rsidR="00C97815" w:rsidRPr="00567B71">
        <w:rPr>
          <w:rFonts w:ascii="Arial" w:hAnsi="Arial" w:cs="Arial"/>
          <w:color w:val="000000"/>
        </w:rPr>
        <w:t xml:space="preserve"> </w:t>
      </w:r>
      <w:r w:rsidRPr="00567B71">
        <w:rPr>
          <w:rFonts w:ascii="Arial" w:hAnsi="Arial" w:cs="Arial"/>
          <w:color w:val="000000"/>
          <w:sz w:val="20"/>
          <w:szCs w:val="20"/>
        </w:rPr>
        <w:t>in respect of the use of Government-funded tooling where no other liability for levy arises, upon completion of the work in question, except that if the work takes longer than a year interim payments of levy will accrue as deliveries take place.  In the event of cancellation of the sale liability will accrue six months thereafter;</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e.</w:t>
      </w:r>
      <w:r w:rsidR="00C97815" w:rsidRPr="00567B71">
        <w:rPr>
          <w:rFonts w:ascii="Arial" w:hAnsi="Arial" w:cs="Arial"/>
          <w:color w:val="000000"/>
        </w:rPr>
        <w:t xml:space="preserve"> </w:t>
      </w:r>
      <w:r w:rsidRPr="00567B71">
        <w:rPr>
          <w:rFonts w:ascii="Arial" w:hAnsi="Arial" w:cs="Arial"/>
          <w:color w:val="000000"/>
          <w:sz w:val="20"/>
          <w:szCs w:val="20"/>
        </w:rPr>
        <w:t>in respect of any Variation of Price settlements on receipt of payment by the Contractor.</w:t>
      </w:r>
    </w:p>
    <w:p w:rsidR="00B244B8" w:rsidRPr="00567B71" w:rsidRDefault="00B244B8">
      <w:pPr>
        <w:widowControl w:val="0"/>
        <w:autoSpaceDE w:val="0"/>
        <w:autoSpaceDN w:val="0"/>
        <w:adjustRightInd w:val="0"/>
        <w:spacing w:before="120" w:after="180" w:line="240" w:lineRule="auto"/>
        <w:ind w:left="120"/>
        <w:rPr>
          <w:rFonts w:ascii="Arial" w:hAnsi="Arial" w:cs="Arial"/>
          <w:sz w:val="24"/>
          <w:szCs w:val="24"/>
        </w:rPr>
      </w:pPr>
      <w:r w:rsidRPr="00567B71">
        <w:rPr>
          <w:rFonts w:ascii="Arial" w:hAnsi="Arial" w:cs="Arial"/>
          <w:color w:val="000000"/>
        </w:rPr>
        <w:t>Payment of levy shall be in accordance with the Accounting provisions at Clauses 21-24 below.</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19.</w:t>
      </w:r>
      <w:r w:rsidRPr="00567B71">
        <w:rPr>
          <w:rFonts w:ascii="Arial" w:hAnsi="Arial" w:cs="Arial"/>
          <w:sz w:val="24"/>
          <w:szCs w:val="24"/>
        </w:rPr>
        <w:tab/>
      </w:r>
      <w:r w:rsidRPr="00567B71">
        <w:rPr>
          <w:rFonts w:ascii="Arial" w:hAnsi="Arial" w:cs="Arial"/>
          <w:color w:val="000000"/>
          <w:sz w:val="20"/>
          <w:szCs w:val="20"/>
        </w:rPr>
        <w:t>Where an abatement scheme has been approved in accordance with Clauses 13-15 the Contractor shall be liable for interim payment of levy in accordance with the provisions of Clause 18 at one half the appropriate unabated levy rate unless the Ministry agrees otherwise.  A final adjustment to or from the Ministry shall be made as soon as it is practicable after completion of the sale.  The Ministry reserves the right to review and alter interim rates of levy from time to time and agrees to carry out such a review upon request by the Contractor.</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20.</w:t>
      </w:r>
      <w:r w:rsidRPr="00567B71">
        <w:rPr>
          <w:rFonts w:ascii="Arial" w:hAnsi="Arial" w:cs="Arial"/>
          <w:sz w:val="24"/>
          <w:szCs w:val="24"/>
        </w:rPr>
        <w:tab/>
      </w:r>
      <w:r w:rsidRPr="00567B71">
        <w:rPr>
          <w:rFonts w:ascii="Arial" w:hAnsi="Arial" w:cs="Arial"/>
          <w:color w:val="000000"/>
          <w:sz w:val="20"/>
          <w:szCs w:val="20"/>
        </w:rPr>
        <w:t>Should the Contractor fail to provide statements under Clause 22 within a reasonable time the Ministry reserves the right to assess the levy payable and to recover the same.</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Accounting</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21.</w:t>
      </w:r>
      <w:r w:rsidRPr="00567B71">
        <w:rPr>
          <w:rFonts w:ascii="Arial" w:hAnsi="Arial" w:cs="Arial"/>
          <w:sz w:val="24"/>
          <w:szCs w:val="24"/>
        </w:rPr>
        <w:tab/>
      </w:r>
      <w:r w:rsidRPr="00567B71">
        <w:rPr>
          <w:rFonts w:ascii="Arial" w:hAnsi="Arial" w:cs="Arial"/>
          <w:color w:val="000000"/>
          <w:sz w:val="20"/>
          <w:szCs w:val="20"/>
        </w:rPr>
        <w:t>The Contractor shall supply to Defence Business Services Finance-Commercial Exploitation Agreement Team, 1st Floor, Walker House, Exchange Flags, Liverpool L2 3YL, two copies of a statement (see Clause 22) at [Insert CEL Statement Frequency] (6 monthly or 12 monthly) intervals commencing with first sale or licensing arrangements (see Clause 16).</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22.</w:t>
      </w:r>
      <w:r w:rsidRPr="00567B71">
        <w:rPr>
          <w:rFonts w:ascii="Arial" w:hAnsi="Arial" w:cs="Arial"/>
          <w:sz w:val="24"/>
          <w:szCs w:val="24"/>
        </w:rPr>
        <w:tab/>
      </w:r>
      <w:r w:rsidRPr="00567B71">
        <w:rPr>
          <w:rFonts w:ascii="Arial" w:hAnsi="Arial" w:cs="Arial"/>
          <w:color w:val="000000"/>
          <w:sz w:val="20"/>
          <w:szCs w:val="20"/>
        </w:rPr>
        <w:t>The statement shall contain information concerning every sale, licence or other transaction in respect of which levy accruing during the period to which the statement relates is payable, and in particular shall specify:</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the nature of the transaction (making clear under which of the Clauses 2-12 hereof it falls) and the date thereof and the name and address of the other party or parties thereto:</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in the case of a sale, the quantity and type of equipment sold, the selling price, and in any other case, the gross receipts in money in respect thereof and the nature and value of any consideration other than money;</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lastRenderedPageBreak/>
        <w:t>c.</w:t>
      </w:r>
      <w:r w:rsidR="00C97815" w:rsidRPr="00567B71">
        <w:rPr>
          <w:rFonts w:ascii="Arial" w:hAnsi="Arial" w:cs="Arial"/>
          <w:color w:val="000000"/>
        </w:rPr>
        <w:t xml:space="preserve"> </w:t>
      </w:r>
      <w:r w:rsidRPr="00567B71">
        <w:rPr>
          <w:rFonts w:ascii="Arial" w:hAnsi="Arial" w:cs="Arial"/>
          <w:color w:val="000000"/>
          <w:sz w:val="20"/>
          <w:szCs w:val="20"/>
        </w:rPr>
        <w:t>any other matters relevant to determining the levy payable;</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d.</w:t>
      </w:r>
      <w:r w:rsidR="00C97815" w:rsidRPr="00567B71">
        <w:rPr>
          <w:rFonts w:ascii="Arial" w:hAnsi="Arial" w:cs="Arial"/>
          <w:color w:val="000000"/>
        </w:rPr>
        <w:t xml:space="preserve"> </w:t>
      </w:r>
      <w:r w:rsidRPr="00567B71">
        <w:rPr>
          <w:rFonts w:ascii="Arial" w:hAnsi="Arial" w:cs="Arial"/>
          <w:color w:val="000000"/>
          <w:sz w:val="20"/>
          <w:szCs w:val="20"/>
        </w:rPr>
        <w:t>the sum (to the nearest pound) computed to be payable by the Contractor to the Ministry in respect of each transactions (including a provisional sum in any case in which the sum depends upon a reasonable figure yet to be agreed with the Ministry).</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23.</w:t>
      </w:r>
      <w:r w:rsidRPr="00567B71">
        <w:rPr>
          <w:rFonts w:ascii="Arial" w:hAnsi="Arial" w:cs="Arial"/>
          <w:sz w:val="24"/>
          <w:szCs w:val="24"/>
        </w:rPr>
        <w:tab/>
      </w:r>
      <w:r w:rsidRPr="00567B71">
        <w:rPr>
          <w:rFonts w:ascii="Arial" w:hAnsi="Arial" w:cs="Arial"/>
          <w:color w:val="000000"/>
          <w:sz w:val="20"/>
          <w:szCs w:val="20"/>
        </w:rPr>
        <w:t>The statement shall be provided not later than two months after the close of the period to which it relates once a first sale or licensing has been agreed and 'nil' statements shall thereafter be provided whenever appropriate.  Where there are NIL returns over a number of years and no evident prospect of a future leviable activity or receipt the contractor should approach the Ministry Delivery</w:t>
      </w:r>
      <w:r w:rsidR="005E6737" w:rsidRPr="00567B71">
        <w:rPr>
          <w:rFonts w:ascii="Arial" w:hAnsi="Arial" w:cs="Arial"/>
          <w:color w:val="000000"/>
          <w:sz w:val="20"/>
          <w:szCs w:val="20"/>
        </w:rPr>
        <w:t xml:space="preserve"> </w:t>
      </w:r>
      <w:r w:rsidRPr="00567B71">
        <w:rPr>
          <w:rFonts w:ascii="Arial" w:hAnsi="Arial" w:cs="Arial"/>
          <w:color w:val="000000"/>
          <w:sz w:val="20"/>
          <w:szCs w:val="20"/>
        </w:rPr>
        <w:t>Team commercial officer regarding future reporting and future CEL arrangements.</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24.</w:t>
      </w:r>
      <w:r w:rsidRPr="00567B71">
        <w:rPr>
          <w:rFonts w:ascii="Arial" w:hAnsi="Arial" w:cs="Arial"/>
          <w:sz w:val="24"/>
          <w:szCs w:val="24"/>
        </w:rPr>
        <w:tab/>
      </w:r>
      <w:r w:rsidRPr="00567B71">
        <w:rPr>
          <w:rFonts w:ascii="Arial" w:hAnsi="Arial" w:cs="Arial"/>
          <w:color w:val="000000"/>
          <w:sz w:val="20"/>
          <w:szCs w:val="20"/>
        </w:rPr>
        <w:t>Each statement shall be accompanied by a payment covering the accrued levy calculated by the Contractor to be due and set out in the statement (plus VAT where applicable).  Invoices in respect of any other accrued levy will be issued to the Contractor by Defence</w:t>
      </w:r>
      <w:r w:rsidR="005E6737" w:rsidRPr="00567B71">
        <w:rPr>
          <w:rFonts w:ascii="Arial" w:hAnsi="Arial" w:cs="Arial"/>
          <w:color w:val="000000"/>
          <w:sz w:val="20"/>
          <w:szCs w:val="20"/>
        </w:rPr>
        <w:t xml:space="preserve"> </w:t>
      </w:r>
      <w:r w:rsidRPr="00567B71">
        <w:rPr>
          <w:rFonts w:ascii="Arial" w:hAnsi="Arial" w:cs="Arial"/>
          <w:color w:val="000000"/>
          <w:sz w:val="20"/>
          <w:szCs w:val="20"/>
        </w:rPr>
        <w:t>Business Services Finance-Commercial Exploitation Arrangement Team (</w:t>
      </w:r>
      <w:hyperlink r:id="rId11" w:history="1">
        <w:r w:rsidRPr="00567B71">
          <w:rPr>
            <w:rFonts w:ascii="Arial" w:hAnsi="Arial" w:cs="Arial"/>
            <w:color w:val="0000FF"/>
            <w:sz w:val="20"/>
            <w:szCs w:val="20"/>
            <w:u w:val="single"/>
          </w:rPr>
          <w:t>DBSFin-</w:t>
        </w:r>
      </w:hyperlink>
      <w:hyperlink r:id="rId12" w:history="1">
        <w:r w:rsidRPr="00567B71">
          <w:rPr>
            <w:rFonts w:ascii="Arial" w:hAnsi="Arial" w:cs="Arial"/>
            <w:color w:val="0000FF"/>
            <w:sz w:val="20"/>
            <w:szCs w:val="20"/>
            <w:u w:val="single"/>
          </w:rPr>
          <w:t>CEA-Team</w:t>
        </w:r>
      </w:hyperlink>
      <w:hyperlink r:id="rId13" w:history="1">
        <w:r w:rsidRPr="00567B71">
          <w:rPr>
            <w:rFonts w:ascii="Arial" w:hAnsi="Arial" w:cs="Arial"/>
            <w:color w:val="0000FF"/>
            <w:sz w:val="20"/>
            <w:szCs w:val="20"/>
            <w:u w:val="single"/>
          </w:rPr>
          <w:t>@mod.uk</w:t>
        </w:r>
      </w:hyperlink>
      <w:r w:rsidRPr="00567B71">
        <w:rPr>
          <w:rFonts w:ascii="Arial" w:hAnsi="Arial" w:cs="Arial"/>
          <w:color w:val="000000"/>
          <w:sz w:val="20"/>
          <w:szCs w:val="20"/>
        </w:rPr>
        <w:t>).  Payments (including VAT where applicable) shall be made to the Secretary of State for Defence at the address to which statements are to be supplied, or at the address stated on the invoice, as appropriate.</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25.</w:t>
      </w:r>
      <w:r w:rsidRPr="00567B71">
        <w:rPr>
          <w:rFonts w:ascii="Arial" w:hAnsi="Arial" w:cs="Arial"/>
          <w:sz w:val="24"/>
          <w:szCs w:val="24"/>
        </w:rPr>
        <w:tab/>
      </w:r>
      <w:r w:rsidRPr="00567B71">
        <w:rPr>
          <w:rFonts w:ascii="Arial" w:hAnsi="Arial" w:cs="Arial"/>
          <w:color w:val="000000"/>
          <w:sz w:val="20"/>
          <w:szCs w:val="20"/>
        </w:rPr>
        <w:t>Two copies of an annual certificate that the sums reported on the statements are correct and complete and in accordance with the Contractor's books of account and records or that no sales have been made or licences granted or other leviable transactions entered into, shall be obtained by the Contractor from its Auditors and shall be forwarded to Defence Business Services Finance-Commercial Exploitation Arrangement Team (</w:t>
      </w:r>
      <w:hyperlink r:id="rId14" w:history="1">
        <w:r w:rsidRPr="00567B71">
          <w:rPr>
            <w:rFonts w:ascii="Arial" w:hAnsi="Arial" w:cs="Arial"/>
            <w:color w:val="0000FF"/>
            <w:sz w:val="20"/>
            <w:szCs w:val="20"/>
            <w:u w:val="single"/>
          </w:rPr>
          <w:t>DBSFin-CEA-Team@mod.uk</w:t>
        </w:r>
      </w:hyperlink>
      <w:r w:rsidRPr="00567B71">
        <w:rPr>
          <w:rFonts w:ascii="Arial" w:hAnsi="Arial" w:cs="Arial"/>
          <w:color w:val="000000"/>
          <w:sz w:val="20"/>
          <w:szCs w:val="20"/>
        </w:rPr>
        <w:t>)not later than six months after the end of the Contractor's financial year.</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26.</w:t>
      </w:r>
      <w:r w:rsidRPr="00567B71">
        <w:rPr>
          <w:rFonts w:ascii="Arial" w:hAnsi="Arial" w:cs="Arial"/>
          <w:sz w:val="24"/>
          <w:szCs w:val="24"/>
        </w:rPr>
        <w:tab/>
      </w:r>
      <w:r w:rsidRPr="00567B71">
        <w:rPr>
          <w:rFonts w:ascii="Arial" w:hAnsi="Arial" w:cs="Arial"/>
          <w:color w:val="000000"/>
          <w:sz w:val="20"/>
          <w:szCs w:val="20"/>
        </w:rPr>
        <w:t>For the purpose of verifying the statements the Contractor shall maintain proper books of account and records at its premises and shall make them available for inspection at all reasonable times by the representatives of the Ministry and of the National Audit Office.</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Recovery of Sums Due</w:t>
      </w:r>
    </w:p>
    <w:p w:rsidR="00B244B8" w:rsidRPr="00567B71" w:rsidRDefault="00B244B8">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sidRPr="00567B71">
        <w:rPr>
          <w:rFonts w:ascii="Arial" w:hAnsi="Arial" w:cs="Arial"/>
          <w:color w:val="000000"/>
        </w:rPr>
        <w:t>27.</w:t>
      </w:r>
      <w:r w:rsidRPr="00567B71">
        <w:rPr>
          <w:rFonts w:ascii="Arial" w:hAnsi="Arial" w:cs="Arial"/>
          <w:sz w:val="24"/>
          <w:szCs w:val="24"/>
        </w:rPr>
        <w:tab/>
      </w:r>
      <w:r w:rsidRPr="00567B71">
        <w:rPr>
          <w:rFonts w:ascii="Arial" w:hAnsi="Arial" w:cs="Arial"/>
          <w:color w:val="000000"/>
          <w:sz w:val="20"/>
          <w:szCs w:val="20"/>
        </w:rPr>
        <w:t>Whenever under this Agreement any sum of money shall be recoverable from or payable by the Contractor, the same may be deducted from any sum then due, or which at any time thereafter may become due, to the Contractor under any contract with the Ministry or with any Department or Office of Her Majesty's Government.</w:t>
      </w:r>
    </w:p>
    <w:p w:rsidR="00B244B8" w:rsidRPr="00567B71" w:rsidRDefault="00B244B8">
      <w:pPr>
        <w:widowControl w:val="0"/>
        <w:autoSpaceDE w:val="0"/>
        <w:autoSpaceDN w:val="0"/>
        <w:adjustRightInd w:val="0"/>
        <w:spacing w:before="240" w:after="120" w:line="240" w:lineRule="auto"/>
        <w:ind w:left="120"/>
        <w:rPr>
          <w:rFonts w:ascii="Arial" w:hAnsi="Arial" w:cs="Arial"/>
          <w:sz w:val="24"/>
          <w:szCs w:val="24"/>
        </w:rPr>
      </w:pPr>
      <w:r w:rsidRPr="00567B71">
        <w:rPr>
          <w:rFonts w:ascii="Arial" w:hAnsi="Arial" w:cs="Arial"/>
          <w:b/>
          <w:bCs/>
          <w:color w:val="000000"/>
        </w:rPr>
        <w:t>Arbitration etc</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28.</w:t>
      </w:r>
      <w:r w:rsidRPr="00567B71">
        <w:rPr>
          <w:rFonts w:ascii="Arial" w:hAnsi="Arial" w:cs="Arial"/>
          <w:sz w:val="24"/>
          <w:szCs w:val="24"/>
        </w:rPr>
        <w:tab/>
      </w:r>
      <w:r w:rsidRPr="00567B71">
        <w:rPr>
          <w:rFonts w:ascii="Arial" w:hAnsi="Arial" w:cs="Arial"/>
          <w:color w:val="000000"/>
          <w:sz w:val="20"/>
          <w:szCs w:val="20"/>
        </w:rPr>
        <w:t>This Agreement shall be considered as an agreement made in England</w:t>
      </w:r>
      <w:r w:rsidR="00951576" w:rsidRPr="00567B71">
        <w:rPr>
          <w:rFonts w:ascii="Arial" w:hAnsi="Arial" w:cs="Arial"/>
          <w:color w:val="000000"/>
          <w:sz w:val="20"/>
          <w:szCs w:val="20"/>
        </w:rPr>
        <w:t xml:space="preserve"> </w:t>
      </w:r>
      <w:r w:rsidRPr="00567B71">
        <w:rPr>
          <w:rFonts w:ascii="Arial" w:hAnsi="Arial" w:cs="Arial"/>
          <w:color w:val="000000"/>
          <w:sz w:val="20"/>
          <w:szCs w:val="20"/>
        </w:rPr>
        <w:t>and subject to English Law.</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29.</w:t>
      </w:r>
      <w:r w:rsidRPr="00567B71">
        <w:rPr>
          <w:rFonts w:ascii="Arial" w:hAnsi="Arial" w:cs="Arial"/>
          <w:sz w:val="24"/>
          <w:szCs w:val="24"/>
        </w:rPr>
        <w:tab/>
      </w:r>
      <w:r w:rsidRPr="00567B71">
        <w:rPr>
          <w:rFonts w:ascii="Arial" w:hAnsi="Arial" w:cs="Arial"/>
          <w:color w:val="000000"/>
          <w:sz w:val="20"/>
          <w:szCs w:val="20"/>
        </w:rPr>
        <w:t>All disputes, differences or questions between the parties to this Agreement with respect to any matter arising out of or relating to this Agreement shall be referred to the arbitration of two persons (one to be appointed by the Ministry and one by the Contractor) or their Umpire, in accordance with the provisions of the Arbitration Act 1996.</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30.</w:t>
      </w:r>
      <w:r w:rsidRPr="00567B71">
        <w:rPr>
          <w:rFonts w:ascii="Arial" w:hAnsi="Arial" w:cs="Arial"/>
          <w:sz w:val="24"/>
          <w:szCs w:val="24"/>
        </w:rPr>
        <w:tab/>
      </w:r>
      <w:r w:rsidRPr="00567B71">
        <w:rPr>
          <w:rFonts w:ascii="Arial" w:hAnsi="Arial" w:cs="Arial"/>
          <w:color w:val="000000"/>
          <w:sz w:val="20"/>
          <w:szCs w:val="20"/>
        </w:rPr>
        <w:t>Nothing in this Agreement shall be construed as relieving the Contractor from responsibility for:</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a.</w:t>
      </w:r>
      <w:r w:rsidR="00C97815" w:rsidRPr="00567B71">
        <w:rPr>
          <w:rFonts w:ascii="Arial" w:hAnsi="Arial" w:cs="Arial"/>
          <w:color w:val="000000"/>
        </w:rPr>
        <w:t xml:space="preserve"> </w:t>
      </w:r>
      <w:r w:rsidRPr="00567B71">
        <w:rPr>
          <w:rFonts w:ascii="Arial" w:hAnsi="Arial" w:cs="Arial"/>
          <w:color w:val="000000"/>
          <w:sz w:val="20"/>
          <w:szCs w:val="20"/>
        </w:rPr>
        <w:t>obtaining the necessary export licence as applicable to any overseas sale;</w:t>
      </w:r>
    </w:p>
    <w:p w:rsidR="00B244B8" w:rsidRPr="00567B71" w:rsidRDefault="00B244B8">
      <w:pPr>
        <w:widowControl w:val="0"/>
        <w:tabs>
          <w:tab w:val="left" w:pos="120"/>
        </w:tabs>
        <w:autoSpaceDE w:val="0"/>
        <w:autoSpaceDN w:val="0"/>
        <w:adjustRightInd w:val="0"/>
        <w:spacing w:before="120" w:after="0" w:line="240" w:lineRule="auto"/>
        <w:ind w:left="120"/>
        <w:rPr>
          <w:rFonts w:ascii="Arial" w:hAnsi="Arial" w:cs="Arial"/>
          <w:sz w:val="24"/>
          <w:szCs w:val="24"/>
        </w:rPr>
      </w:pPr>
      <w:r w:rsidRPr="00567B71">
        <w:rPr>
          <w:rFonts w:ascii="Arial" w:hAnsi="Arial" w:cs="Arial"/>
          <w:color w:val="000000"/>
        </w:rPr>
        <w:t>b.</w:t>
      </w:r>
      <w:r w:rsidR="00C97815" w:rsidRPr="00567B71">
        <w:rPr>
          <w:rFonts w:ascii="Arial" w:hAnsi="Arial" w:cs="Arial"/>
          <w:color w:val="000000"/>
        </w:rPr>
        <w:t xml:space="preserve"> </w:t>
      </w:r>
      <w:r w:rsidRPr="00567B71">
        <w:rPr>
          <w:rFonts w:ascii="Arial" w:hAnsi="Arial" w:cs="Arial"/>
          <w:color w:val="000000"/>
          <w:sz w:val="20"/>
          <w:szCs w:val="20"/>
        </w:rPr>
        <w:t>obtaining any necessary release from security restrictions in force for the Contract Articles.</w:t>
      </w:r>
    </w:p>
    <w:p w:rsidR="00B244B8" w:rsidRPr="00567B71" w:rsidRDefault="00B244B8">
      <w:pPr>
        <w:widowControl w:val="0"/>
        <w:tabs>
          <w:tab w:val="left" w:pos="540"/>
        </w:tabs>
        <w:autoSpaceDE w:val="0"/>
        <w:autoSpaceDN w:val="0"/>
        <w:adjustRightInd w:val="0"/>
        <w:spacing w:before="240" w:after="0" w:line="240" w:lineRule="auto"/>
        <w:ind w:left="540" w:hanging="420"/>
        <w:rPr>
          <w:rFonts w:ascii="Arial" w:hAnsi="Arial" w:cs="Arial"/>
          <w:sz w:val="24"/>
          <w:szCs w:val="24"/>
        </w:rPr>
      </w:pPr>
      <w:r w:rsidRPr="00567B71">
        <w:rPr>
          <w:rFonts w:ascii="Arial" w:hAnsi="Arial" w:cs="Arial"/>
          <w:color w:val="000000"/>
        </w:rPr>
        <w:t>31.</w:t>
      </w:r>
      <w:r w:rsidRPr="00567B71">
        <w:rPr>
          <w:rFonts w:ascii="Arial" w:hAnsi="Arial" w:cs="Arial"/>
          <w:sz w:val="24"/>
          <w:szCs w:val="24"/>
        </w:rPr>
        <w:tab/>
      </w:r>
      <w:r w:rsidRPr="00567B71">
        <w:rPr>
          <w:rFonts w:ascii="Arial" w:hAnsi="Arial" w:cs="Arial"/>
          <w:color w:val="000000"/>
          <w:sz w:val="20"/>
          <w:szCs w:val="20"/>
        </w:rPr>
        <w:t>Contractors are advised to consult the Exports Team, Security Policy and Operations, MOD, 4.C, Whitehall,</w:t>
      </w:r>
      <w:r w:rsidR="005E6737" w:rsidRPr="00567B71">
        <w:rPr>
          <w:rFonts w:ascii="Arial" w:hAnsi="Arial" w:cs="Arial"/>
          <w:color w:val="000000"/>
          <w:sz w:val="20"/>
          <w:szCs w:val="20"/>
        </w:rPr>
        <w:t xml:space="preserve"> </w:t>
      </w:r>
      <w:r w:rsidRPr="00567B71">
        <w:rPr>
          <w:rFonts w:ascii="Arial" w:hAnsi="Arial" w:cs="Arial"/>
          <w:color w:val="000000"/>
          <w:sz w:val="20"/>
          <w:szCs w:val="20"/>
        </w:rPr>
        <w:t>London SW1A 2HB, on a case by case basis before making offers to sell Contract Articles overseas.</w:t>
      </w:r>
    </w:p>
    <w:p w:rsidR="00B244B8" w:rsidRPr="00567B71" w:rsidRDefault="00B244B8">
      <w:pPr>
        <w:widowControl w:val="0"/>
        <w:autoSpaceDE w:val="0"/>
        <w:autoSpaceDN w:val="0"/>
        <w:adjustRightInd w:val="0"/>
        <w:spacing w:before="100" w:after="60" w:line="240" w:lineRule="auto"/>
        <w:ind w:left="120"/>
        <w:rPr>
          <w:rFonts w:ascii="Arial" w:hAnsi="Arial" w:cs="Arial"/>
          <w:color w:val="000000"/>
        </w:rPr>
      </w:pPr>
    </w:p>
    <w:p w:rsidR="00B244B8" w:rsidRPr="00567B71" w:rsidRDefault="00B244B8">
      <w:pPr>
        <w:widowControl w:val="0"/>
        <w:autoSpaceDE w:val="0"/>
        <w:autoSpaceDN w:val="0"/>
        <w:adjustRightInd w:val="0"/>
        <w:spacing w:before="100" w:after="60" w:line="240" w:lineRule="auto"/>
        <w:ind w:left="120"/>
        <w:rPr>
          <w:rFonts w:ascii="Arial" w:hAnsi="Arial" w:cs="Arial"/>
          <w:sz w:val="24"/>
          <w:szCs w:val="24"/>
        </w:rPr>
      </w:pPr>
      <w:r w:rsidRPr="00567B71">
        <w:rPr>
          <w:rFonts w:ascii="Arial" w:hAnsi="Arial" w:cs="Arial"/>
          <w:color w:val="000000"/>
        </w:rPr>
        <w:lastRenderedPageBreak/>
        <w:t>Signed:                                                                       Signed:</w:t>
      </w:r>
    </w:p>
    <w:p w:rsidR="00B244B8" w:rsidRPr="00567B71" w:rsidRDefault="00B244B8">
      <w:pPr>
        <w:widowControl w:val="0"/>
        <w:autoSpaceDE w:val="0"/>
        <w:autoSpaceDN w:val="0"/>
        <w:adjustRightInd w:val="0"/>
        <w:spacing w:line="240" w:lineRule="auto"/>
        <w:ind w:left="120"/>
        <w:rPr>
          <w:rFonts w:ascii="Arial" w:hAnsi="Arial" w:cs="Arial"/>
          <w:sz w:val="24"/>
          <w:szCs w:val="24"/>
        </w:rPr>
      </w:pPr>
      <w:r w:rsidRPr="00567B71">
        <w:rPr>
          <w:rFonts w:ascii="Arial" w:hAnsi="Arial" w:cs="Arial"/>
          <w:color w:val="000000"/>
        </w:rPr>
        <w:t>(MOD Commercial)</w:t>
      </w:r>
      <w:r w:rsidR="00951576" w:rsidRPr="00567B71">
        <w:rPr>
          <w:rFonts w:ascii="Arial" w:hAnsi="Arial" w:cs="Arial"/>
          <w:color w:val="000000"/>
        </w:rPr>
        <w:tab/>
      </w:r>
      <w:r w:rsidRPr="00567B71">
        <w:rPr>
          <w:rFonts w:ascii="Arial" w:hAnsi="Arial" w:cs="Arial"/>
          <w:color w:val="000000"/>
        </w:rPr>
        <w:t xml:space="preserve">                                               (Contractor) </w:t>
      </w:r>
    </w:p>
    <w:p w:rsidR="00B244B8" w:rsidRPr="00567B71" w:rsidRDefault="00B244B8">
      <w:pPr>
        <w:widowControl w:val="0"/>
        <w:autoSpaceDE w:val="0"/>
        <w:autoSpaceDN w:val="0"/>
        <w:adjustRightInd w:val="0"/>
        <w:spacing w:before="100" w:line="240" w:lineRule="auto"/>
        <w:ind w:left="120"/>
        <w:rPr>
          <w:rFonts w:ascii="Arial" w:hAnsi="Arial" w:cs="Arial"/>
          <w:color w:val="000000"/>
        </w:rPr>
      </w:pPr>
    </w:p>
    <w:p w:rsidR="00B244B8" w:rsidRPr="00567B71" w:rsidRDefault="00B244B8">
      <w:pPr>
        <w:widowControl w:val="0"/>
        <w:autoSpaceDE w:val="0"/>
        <w:autoSpaceDN w:val="0"/>
        <w:adjustRightInd w:val="0"/>
        <w:spacing w:before="100" w:line="240" w:lineRule="auto"/>
        <w:ind w:left="120"/>
        <w:rPr>
          <w:rFonts w:ascii="Arial" w:hAnsi="Arial" w:cs="Arial"/>
          <w:sz w:val="24"/>
          <w:szCs w:val="24"/>
        </w:rPr>
      </w:pPr>
      <w:r w:rsidRPr="00567B71">
        <w:rPr>
          <w:rFonts w:ascii="Arial" w:hAnsi="Arial" w:cs="Arial"/>
          <w:color w:val="000000"/>
        </w:rPr>
        <w:t>Date:                                                                      Date</w:t>
      </w:r>
    </w:p>
    <w:p w:rsidR="00B244B8" w:rsidRPr="00567B71" w:rsidRDefault="00B244B8">
      <w:pPr>
        <w:widowControl w:val="0"/>
        <w:autoSpaceDE w:val="0"/>
        <w:autoSpaceDN w:val="0"/>
        <w:adjustRightInd w:val="0"/>
        <w:spacing w:before="100" w:line="240" w:lineRule="auto"/>
        <w:ind w:left="120"/>
        <w:rPr>
          <w:rFonts w:ascii="Arial" w:hAnsi="Arial" w:cs="Arial"/>
          <w:sz w:val="24"/>
          <w:szCs w:val="24"/>
        </w:rPr>
      </w:pPr>
      <w:r w:rsidRPr="00567B71">
        <w:rPr>
          <w:rFonts w:ascii="Arial" w:hAnsi="Arial" w:cs="Arial"/>
          <w:color w:val="000000"/>
        </w:rPr>
        <w:t>* Delete words in parentheses as appropriate</w:t>
      </w:r>
    </w:p>
    <w:p w:rsidR="00B244B8" w:rsidRPr="00567B71" w:rsidRDefault="00B244B8">
      <w:pPr>
        <w:widowControl w:val="0"/>
        <w:autoSpaceDE w:val="0"/>
        <w:autoSpaceDN w:val="0"/>
        <w:adjustRightInd w:val="0"/>
        <w:spacing w:after="0" w:line="240" w:lineRule="auto"/>
        <w:ind w:left="120"/>
        <w:rPr>
          <w:rFonts w:ascii="Arial" w:hAnsi="Arial" w:cs="Arial"/>
          <w:color w:val="000000"/>
        </w:rPr>
      </w:pPr>
      <w:r w:rsidRPr="00567B71">
        <w:rPr>
          <w:rFonts w:ascii="Arial" w:hAnsi="Arial" w:cs="Arial"/>
          <w:sz w:val="24"/>
          <w:szCs w:val="24"/>
        </w:rPr>
        <w:br w:type="page"/>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b/>
          <w:bCs/>
          <w:color w:val="000000"/>
        </w:rPr>
      </w:pPr>
      <w:bookmarkStart w:id="36" w:name="_Toc501022446_5_5"/>
      <w:r w:rsidRPr="00567B71">
        <w:rPr>
          <w:rFonts w:ascii="Arial" w:hAnsi="Arial" w:cs="Arial"/>
          <w:b/>
          <w:bCs/>
          <w:color w:val="000000"/>
        </w:rPr>
        <w:lastRenderedPageBreak/>
        <w:t>CEL Agreement Entries</w:t>
      </w:r>
      <w:bookmarkEnd w:id="36"/>
    </w:p>
    <w:p w:rsidR="000E60AF" w:rsidRPr="00567B71" w:rsidRDefault="000E60AF">
      <w:pPr>
        <w:keepNext/>
        <w:keepLines/>
        <w:widowControl w:val="0"/>
        <w:autoSpaceDE w:val="0"/>
        <w:autoSpaceDN w:val="0"/>
        <w:adjustRightInd w:val="0"/>
        <w:spacing w:after="0" w:line="276" w:lineRule="auto"/>
        <w:ind w:left="120" w:right="114"/>
        <w:rPr>
          <w:rFonts w:ascii="Arial" w:hAnsi="Arial" w:cs="Arial"/>
          <w:sz w:val="24"/>
          <w:szCs w:val="24"/>
        </w:rPr>
      </w:pP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As to any Agreement for Hardware Where Percentage Levy Rates Apply, </w:t>
      </w:r>
    </w:p>
    <w:p w:rsidR="00B244B8" w:rsidRPr="00567B71" w:rsidRDefault="00B244B8">
      <w:pPr>
        <w:widowControl w:val="0"/>
        <w:autoSpaceDE w:val="0"/>
        <w:autoSpaceDN w:val="0"/>
        <w:adjustRightInd w:val="0"/>
        <w:spacing w:after="220" w:line="240" w:lineRule="auto"/>
        <w:ind w:left="120"/>
        <w:rPr>
          <w:rFonts w:ascii="Arial" w:hAnsi="Arial" w:cs="Arial"/>
          <w:color w:val="000000"/>
        </w:rPr>
      </w:pPr>
      <w:r w:rsidRPr="00567B71">
        <w:rPr>
          <w:rFonts w:ascii="Arial" w:hAnsi="Arial" w:cs="Arial"/>
          <w:color w:val="000000"/>
        </w:rPr>
        <w:t xml:space="preserve">re. clause 2.a. the CEL rate shall be </w:t>
      </w:r>
      <w:r w:rsidR="00C97815" w:rsidRPr="00567B71">
        <w:rPr>
          <w:rFonts w:ascii="Arial" w:hAnsi="Arial" w:cs="Arial"/>
          <w:color w:val="000000"/>
        </w:rPr>
        <w:t>[</w:t>
      </w:r>
      <w:r w:rsidR="00510ADD" w:rsidRPr="00567B71">
        <w:rPr>
          <w:rFonts w:ascii="Arial" w:hAnsi="Arial" w:cs="Arial"/>
          <w:color w:val="000000"/>
        </w:rPr>
        <w:t xml:space="preserve">Commercially sensitive </w:t>
      </w:r>
      <w:r w:rsidR="002D3528" w:rsidRPr="00567B71">
        <w:rPr>
          <w:rFonts w:ascii="Arial" w:hAnsi="Arial" w:cs="Arial"/>
          <w:color w:val="000000"/>
        </w:rPr>
        <w:t>i</w:t>
      </w:r>
      <w:r w:rsidR="00510ADD" w:rsidRPr="00567B71">
        <w:rPr>
          <w:rFonts w:ascii="Arial" w:hAnsi="Arial" w:cs="Arial"/>
          <w:color w:val="000000"/>
        </w:rPr>
        <w:t>nformation redacted</w:t>
      </w:r>
      <w:r w:rsidR="00C97815" w:rsidRPr="00567B71">
        <w:rPr>
          <w:rFonts w:ascii="Arial" w:hAnsi="Arial" w:cs="Arial"/>
          <w:color w:val="000000"/>
        </w:rPr>
        <w:t xml:space="preserve">] %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re. clause 21 The CEL Statement Frequency shall be 12-monthly.</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5_6"/>
      <w:r w:rsidRPr="00567B71">
        <w:rPr>
          <w:rFonts w:ascii="Arial" w:hAnsi="Arial" w:cs="Arial"/>
          <w:b/>
          <w:bCs/>
          <w:color w:val="000000"/>
        </w:rPr>
        <w:t>DEFCON 016</w:t>
      </w:r>
      <w:bookmarkEnd w:id="37"/>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016 (Edn. 10/04) - Repair and Maintenance Information</w:t>
      </w:r>
    </w:p>
    <w:p w:rsidR="00222947" w:rsidRPr="00567B71" w:rsidRDefault="00222947">
      <w:pPr>
        <w:keepNext/>
        <w:keepLines/>
        <w:widowControl w:val="0"/>
        <w:autoSpaceDE w:val="0"/>
        <w:autoSpaceDN w:val="0"/>
        <w:adjustRightInd w:val="0"/>
        <w:spacing w:after="0" w:line="276" w:lineRule="auto"/>
        <w:ind w:left="120" w:right="114"/>
        <w:rPr>
          <w:rFonts w:ascii="Arial" w:hAnsi="Arial" w:cs="Arial"/>
          <w:b/>
          <w:bCs/>
          <w:color w:val="000000"/>
        </w:rPr>
      </w:pPr>
      <w:bookmarkStart w:id="38" w:name="_Toc501022446_5_7"/>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r w:rsidRPr="00567B71">
        <w:rPr>
          <w:rFonts w:ascii="Arial" w:hAnsi="Arial" w:cs="Arial"/>
          <w:b/>
          <w:bCs/>
          <w:color w:val="000000"/>
        </w:rPr>
        <w:t>DEFCON 021 (10/04)</w:t>
      </w:r>
      <w:bookmarkEnd w:id="38"/>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021 (Edn. 10/04) - Retention of Records</w:t>
      </w:r>
    </w:p>
    <w:p w:rsidR="00222947" w:rsidRPr="00567B71" w:rsidRDefault="00222947">
      <w:pPr>
        <w:keepNext/>
        <w:keepLines/>
        <w:widowControl w:val="0"/>
        <w:autoSpaceDE w:val="0"/>
        <w:autoSpaceDN w:val="0"/>
        <w:adjustRightInd w:val="0"/>
        <w:spacing w:after="0" w:line="276" w:lineRule="auto"/>
        <w:ind w:left="120" w:right="114"/>
        <w:rPr>
          <w:rFonts w:ascii="Arial" w:hAnsi="Arial" w:cs="Arial"/>
          <w:b/>
          <w:bCs/>
          <w:color w:val="000000"/>
        </w:rPr>
      </w:pPr>
      <w:bookmarkStart w:id="39" w:name="_Toc501022446_5_8"/>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r w:rsidRPr="00567B71">
        <w:rPr>
          <w:rFonts w:ascii="Arial" w:hAnsi="Arial" w:cs="Arial"/>
          <w:b/>
          <w:bCs/>
          <w:color w:val="000000"/>
        </w:rPr>
        <w:t>DEFCON 090</w:t>
      </w:r>
      <w:bookmarkEnd w:id="39"/>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DEFCON 090 (Edn. 11/06) - Copyright</w:t>
      </w:r>
    </w:p>
    <w:p w:rsidR="00951576" w:rsidRPr="00567B71" w:rsidRDefault="00951576" w:rsidP="00B41A59">
      <w:pPr>
        <w:widowControl w:val="0"/>
        <w:autoSpaceDE w:val="0"/>
        <w:autoSpaceDN w:val="0"/>
        <w:adjustRightInd w:val="0"/>
        <w:spacing w:after="200" w:line="276" w:lineRule="auto"/>
        <w:ind w:left="120" w:right="114"/>
        <w:rPr>
          <w:rFonts w:ascii="Arial" w:hAnsi="Arial" w:cs="Arial"/>
          <w:b/>
          <w:bCs/>
          <w:color w:val="000000"/>
        </w:rPr>
      </w:pPr>
      <w:bookmarkStart w:id="40" w:name="_Toc501022446_5_9"/>
    </w:p>
    <w:p w:rsidR="00B244B8" w:rsidRPr="00567B71" w:rsidRDefault="00B244B8" w:rsidP="00B41A59">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b/>
          <w:bCs/>
          <w:color w:val="000000"/>
        </w:rPr>
        <w:t>Note as to DEFCON 090</w:t>
      </w:r>
      <w:bookmarkEnd w:id="40"/>
    </w:p>
    <w:p w:rsidR="00B244B8" w:rsidRPr="00567B71" w:rsidRDefault="001F12F5" w:rsidP="00BF392D">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 xml:space="preserve">Notes: </w:t>
      </w:r>
      <w:r w:rsidR="00B244B8" w:rsidRPr="00567B71">
        <w:rPr>
          <w:rFonts w:ascii="Arial" w:hAnsi="Arial" w:cs="Arial"/>
          <w:color w:val="000000"/>
        </w:rPr>
        <w:t>For the purposes of clause 4c the prescribed Nations are those within NATO &amp; the EU and Australia &amp; New Zealand.</w:t>
      </w:r>
    </w:p>
    <w:p w:rsidR="00B244B8" w:rsidRPr="00567B71" w:rsidRDefault="00B41A59">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5_10"/>
      <w:r w:rsidRPr="00567B71">
        <w:rPr>
          <w:rFonts w:ascii="Arial" w:hAnsi="Arial" w:cs="Arial"/>
          <w:b/>
          <w:bCs/>
          <w:color w:val="000000"/>
        </w:rPr>
        <w:br w:type="page"/>
      </w:r>
      <w:r w:rsidR="00B244B8" w:rsidRPr="00567B71">
        <w:rPr>
          <w:rFonts w:ascii="Arial" w:hAnsi="Arial" w:cs="Arial"/>
          <w:b/>
          <w:bCs/>
          <w:color w:val="000000"/>
        </w:rPr>
        <w:lastRenderedPageBreak/>
        <w:t>DEFFORM 177</w:t>
      </w:r>
      <w:bookmarkEnd w:id="41"/>
    </w:p>
    <w:p w:rsidR="00B244B8" w:rsidRPr="00567B71" w:rsidRDefault="00B244B8">
      <w:pPr>
        <w:widowControl w:val="0"/>
        <w:autoSpaceDE w:val="0"/>
        <w:autoSpaceDN w:val="0"/>
        <w:adjustRightInd w:val="0"/>
        <w:spacing w:after="60" w:line="240" w:lineRule="auto"/>
        <w:ind w:left="687"/>
        <w:jc w:val="right"/>
        <w:rPr>
          <w:rFonts w:ascii="Arial" w:hAnsi="Arial" w:cs="Arial"/>
          <w:sz w:val="24"/>
          <w:szCs w:val="24"/>
        </w:rPr>
      </w:pPr>
      <w:r w:rsidRPr="00567B71">
        <w:rPr>
          <w:rFonts w:ascii="Arial" w:hAnsi="Arial" w:cs="Arial"/>
          <w:b/>
          <w:bCs/>
          <w:color w:val="000000"/>
        </w:rPr>
        <w:t>DEFFORM 177</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b/>
          <w:bCs/>
          <w:color w:val="000000"/>
        </w:rPr>
        <w:t>(Edn 3/80)</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Ministry of Defence</w:t>
      </w: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Design Rights and Patents</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(Sub-Contractor’s Agreement)</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THIS AGREEMENT is made the                         day of                                 19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BETWEEN</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whose registered office is at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(hereinafter called "the Sub-Contractor") of the one part and THE SECRETARY OF STATE FOR DEFENCE (hereinafter called "the Secretary of State") of the other part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WHEREAS:</w:t>
      </w:r>
      <w:r w:rsidR="00951576" w:rsidRPr="00567B71">
        <w:rPr>
          <w:rFonts w:ascii="Arial" w:hAnsi="Arial" w:cs="Arial"/>
          <w:color w:val="000000"/>
        </w:rPr>
        <w:t xml:space="preserve"> </w:t>
      </w:r>
      <w:r w:rsidRPr="00567B71">
        <w:rPr>
          <w:rFonts w:ascii="Arial" w:hAnsi="Arial" w:cs="Arial"/>
          <w:color w:val="000000"/>
        </w:rPr>
        <w: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1.</w:t>
      </w:r>
      <w:r w:rsidR="00951576" w:rsidRPr="00567B71">
        <w:rPr>
          <w:rFonts w:ascii="Arial" w:hAnsi="Arial" w:cs="Arial"/>
          <w:color w:val="000000"/>
        </w:rPr>
        <w:t xml:space="preserve"> </w:t>
      </w:r>
      <w:r w:rsidRPr="00567B71">
        <w:rPr>
          <w:rFonts w:ascii="Arial" w:hAnsi="Arial" w:cs="Arial"/>
          <w:color w:val="000000"/>
        </w:rPr>
        <w:t>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2.</w:t>
      </w:r>
      <w:r w:rsidR="00951576" w:rsidRPr="00567B71">
        <w:rPr>
          <w:rFonts w:ascii="Arial" w:hAnsi="Arial" w:cs="Arial"/>
          <w:color w:val="000000"/>
        </w:rPr>
        <w:t xml:space="preserve"> </w:t>
      </w:r>
      <w:r w:rsidRPr="00567B71">
        <w:rPr>
          <w:rFonts w:ascii="Arial" w:hAnsi="Arial" w:cs="Arial"/>
          <w:color w:val="000000"/>
        </w:rPr>
        <w:t>The main contractor contemplates that the design development and supply of certain components needed for performance of the main contract will be undertaken by various third parties in pursuance of sub-contracts made between them and the main contractor.</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3.</w:t>
      </w:r>
      <w:r w:rsidR="00951576" w:rsidRPr="00567B71">
        <w:rPr>
          <w:rFonts w:ascii="Arial" w:hAnsi="Arial" w:cs="Arial"/>
          <w:color w:val="000000"/>
        </w:rPr>
        <w:t xml:space="preserve"> </w:t>
      </w:r>
      <w:r w:rsidRPr="00567B71">
        <w:rPr>
          <w:rFonts w:ascii="Arial" w:hAnsi="Arial" w:cs="Arial"/>
          <w:color w:val="000000"/>
        </w:rPr>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4. 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 xml:space="preserve">5. The Secretary of State has signified his willingness to approve the sub-contract on </w:t>
      </w:r>
      <w:r w:rsidRPr="00567B71">
        <w:rPr>
          <w:rFonts w:ascii="Arial" w:hAnsi="Arial" w:cs="Arial"/>
          <w:color w:val="000000"/>
        </w:rPr>
        <w:lastRenderedPageBreak/>
        <w:t>condition that in consideration of his giving approval the Sub-Contractor enters into a direct Agreement with the Secretary of State concerning the matters hereinafter appearing and the Sub-Contractor has signified his willingness to enter into such an agreement.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NOW THIS AGREEMENT made in consideration of the premises and of the rights and liabilities hereunder mutually granted and undertaken WITNESSETH AND IT IS HEREBY AGREED AND DECLARED as follows:</w:t>
      </w:r>
      <w:r w:rsidR="00951576" w:rsidRPr="00567B71">
        <w:rPr>
          <w:rFonts w:ascii="Arial" w:hAnsi="Arial" w:cs="Arial"/>
          <w:color w:val="000000"/>
        </w:rPr>
        <w:t xml:space="preserve"> </w:t>
      </w:r>
      <w:r w:rsidRPr="00567B71">
        <w:rPr>
          <w:rFonts w:ascii="Arial" w:hAnsi="Arial" w:cs="Arial"/>
          <w:color w:val="000000"/>
        </w:rPr>
        <w: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rsidP="00510ADD">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t>1.</w:t>
      </w:r>
      <w:r w:rsidR="00510ADD" w:rsidRPr="00567B71">
        <w:rPr>
          <w:rFonts w:ascii="Arial" w:hAnsi="Arial" w:cs="Arial"/>
          <w:color w:val="000000"/>
        </w:rPr>
        <w:t xml:space="preserve"> </w:t>
      </w:r>
      <w:r w:rsidRPr="00567B71">
        <w:rPr>
          <w:rFonts w:ascii="Arial" w:hAnsi="Arial" w:cs="Arial"/>
          <w:color w:val="000000"/>
        </w:rPr>
        <w:t>The Sub-Contractor and the Secretary of State hereby agree to be bound to each other by the provisions of the Conditions as set out in the Second Schedule hereto.</w:t>
      </w:r>
      <w:r w:rsidRPr="00567B71">
        <w:rPr>
          <w:rFonts w:ascii="Arial" w:hAnsi="Arial" w:cs="Arial"/>
          <w:sz w:val="24"/>
          <w:szCs w:val="24"/>
        </w:rPr>
        <w:br w:type="page"/>
      </w:r>
    </w:p>
    <w:p w:rsidR="00B244B8" w:rsidRPr="00567B71" w:rsidRDefault="00B244B8">
      <w:pPr>
        <w:widowControl w:val="0"/>
        <w:autoSpaceDE w:val="0"/>
        <w:autoSpaceDN w:val="0"/>
        <w:adjustRightInd w:val="0"/>
        <w:spacing w:after="60" w:line="240" w:lineRule="auto"/>
        <w:ind w:left="687"/>
        <w:rPr>
          <w:rFonts w:ascii="Arial" w:hAnsi="Arial" w:cs="Arial"/>
          <w:sz w:val="24"/>
          <w:szCs w:val="24"/>
        </w:rPr>
      </w:pPr>
      <w:r w:rsidRPr="00567B71">
        <w:rPr>
          <w:rFonts w:ascii="Arial" w:hAnsi="Arial" w:cs="Arial"/>
          <w:color w:val="000000"/>
        </w:rPr>
        <w:lastRenderedPageBreak/>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IN WITNESS whereof the parties hereto have set their hands the day and years first before written</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Signed on behalf of</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the Sub-Contractor</w:t>
      </w:r>
    </w:p>
    <w:p w:rsidR="00B244B8" w:rsidRPr="00567B71" w:rsidRDefault="00B244B8">
      <w:pPr>
        <w:widowControl w:val="0"/>
        <w:autoSpaceDE w:val="0"/>
        <w:autoSpaceDN w:val="0"/>
        <w:adjustRightInd w:val="0"/>
        <w:spacing w:after="60" w:line="240" w:lineRule="auto"/>
        <w:ind w:left="4440"/>
        <w:rPr>
          <w:rFonts w:ascii="Arial" w:hAnsi="Arial" w:cs="Arial"/>
          <w:sz w:val="24"/>
          <w:szCs w:val="24"/>
        </w:rPr>
      </w:pPr>
      <w:r w:rsidRPr="00567B71">
        <w:rPr>
          <w:rFonts w:ascii="Arial" w:hAnsi="Arial" w:cs="Arial"/>
          <w:color w:val="000000"/>
        </w:rPr>
        <w:t>(in capacity of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Signed on behalf of</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The Secretary of</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State for Defence</w:t>
      </w:r>
    </w:p>
    <w:p w:rsidR="00B244B8" w:rsidRPr="00567B71" w:rsidRDefault="00B244B8">
      <w:pPr>
        <w:widowControl w:val="0"/>
        <w:autoSpaceDE w:val="0"/>
        <w:autoSpaceDN w:val="0"/>
        <w:adjustRightInd w:val="0"/>
        <w:spacing w:after="0" w:line="240" w:lineRule="auto"/>
        <w:ind w:left="120"/>
        <w:rPr>
          <w:rFonts w:ascii="Arial" w:hAnsi="Arial" w:cs="Arial"/>
          <w:color w:val="000000"/>
        </w:rPr>
      </w:pPr>
      <w:r w:rsidRPr="00567B71">
        <w:rPr>
          <w:rFonts w:ascii="Arial" w:hAnsi="Arial" w:cs="Arial"/>
          <w:sz w:val="24"/>
          <w:szCs w:val="24"/>
        </w:rPr>
        <w:br w:type="page"/>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lastRenderedPageBreak/>
        <w:t>DEFFORM 177 (Edn 3/80)</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color w:val="000000"/>
        </w:rPr>
        <w:t>THE FIRST SCHEDULE</w:t>
      </w: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r w:rsidRPr="00567B71">
        <w:rPr>
          <w:rFonts w:ascii="Arial" w:hAnsi="Arial" w:cs="Arial"/>
          <w:color w:val="000000"/>
        </w:rPr>
        <w:t>The Sub-Contract Items are:</w:t>
      </w:r>
      <w:r w:rsidR="00D33BC7" w:rsidRPr="00567B71">
        <w:rPr>
          <w:rFonts w:ascii="Arial" w:hAnsi="Arial" w:cs="Arial"/>
          <w:color w:val="000000"/>
        </w:rPr>
        <w:t xml:space="preserve"> </w:t>
      </w:r>
      <w:r w:rsidRPr="00567B71">
        <w:rPr>
          <w:rFonts w:ascii="Arial" w:hAnsi="Arial" w:cs="Arial"/>
          <w:color w:val="000000"/>
        </w:rPr>
        <w: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color w:val="000000"/>
        </w:rPr>
        <w:t>THE SECOND SCHEDULE</w:t>
      </w: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r w:rsidRPr="00567B71">
        <w:rPr>
          <w:rFonts w:ascii="Arial" w:hAnsi="Arial" w:cs="Arial"/>
          <w:color w:val="000000"/>
        </w:rPr>
        <w:t>The Clauses which apply to this Agreement are:</w:t>
      </w:r>
      <w:r w:rsidR="00D33BC7" w:rsidRPr="00567B71">
        <w:rPr>
          <w:rFonts w:ascii="Arial" w:hAnsi="Arial" w:cs="Arial"/>
          <w:color w:val="000000"/>
        </w:rPr>
        <w:t xml:space="preserve"> </w:t>
      </w:r>
      <w:r w:rsidRPr="00567B71">
        <w:rPr>
          <w:rFonts w:ascii="Arial" w:hAnsi="Arial" w:cs="Arial"/>
          <w:color w:val="000000"/>
        </w:rPr>
        <w:t>-</w:t>
      </w: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r w:rsidRPr="00567B71">
        <w:rPr>
          <w:rFonts w:ascii="Arial" w:hAnsi="Arial" w:cs="Arial"/>
          <w:color w:val="000000"/>
        </w:rPr>
        <w:t>To be</w:t>
      </w: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r w:rsidRPr="00567B71">
        <w:rPr>
          <w:rFonts w:ascii="Arial" w:hAnsi="Arial" w:cs="Arial"/>
          <w:color w:val="000000"/>
        </w:rPr>
        <w:t>inserted as</w:t>
      </w: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r w:rsidRPr="00567B71">
        <w:rPr>
          <w:rFonts w:ascii="Arial" w:hAnsi="Arial" w:cs="Arial"/>
          <w:color w:val="000000"/>
        </w:rPr>
        <w:t>appropriate</w:t>
      </w:r>
    </w:p>
    <w:p w:rsidR="00B244B8" w:rsidRPr="00567B71" w:rsidRDefault="00B244B8">
      <w:pPr>
        <w:widowControl w:val="0"/>
        <w:autoSpaceDE w:val="0"/>
        <w:autoSpaceDN w:val="0"/>
        <w:adjustRightInd w:val="0"/>
        <w:spacing w:after="60" w:line="240" w:lineRule="auto"/>
        <w:ind w:left="840"/>
        <w:jc w:val="both"/>
        <w:rPr>
          <w:rFonts w:ascii="Arial" w:hAnsi="Arial" w:cs="Arial"/>
          <w:sz w:val="24"/>
          <w:szCs w:val="24"/>
        </w:rPr>
      </w:pPr>
      <w:r w:rsidRPr="00567B71">
        <w:rPr>
          <w:rFonts w:ascii="Arial" w:hAnsi="Arial" w:cs="Arial"/>
          <w:color w:val="000000"/>
        </w:rPr>
        <w:t>except that:</w:t>
      </w:r>
    </w:p>
    <w:p w:rsidR="00B244B8" w:rsidRPr="00567B71" w:rsidRDefault="00B244B8">
      <w:pPr>
        <w:widowControl w:val="0"/>
        <w:autoSpaceDE w:val="0"/>
        <w:autoSpaceDN w:val="0"/>
        <w:adjustRightInd w:val="0"/>
        <w:spacing w:after="60" w:line="240" w:lineRule="auto"/>
        <w:ind w:left="840"/>
        <w:jc w:val="both"/>
        <w:rPr>
          <w:rFonts w:ascii="Arial" w:hAnsi="Arial" w:cs="Arial"/>
          <w:sz w:val="24"/>
          <w:szCs w:val="24"/>
        </w:rPr>
      </w:pPr>
    </w:p>
    <w:p w:rsidR="00B244B8" w:rsidRPr="00567B71" w:rsidRDefault="00B244B8">
      <w:pPr>
        <w:widowControl w:val="0"/>
        <w:autoSpaceDE w:val="0"/>
        <w:autoSpaceDN w:val="0"/>
        <w:adjustRightInd w:val="0"/>
        <w:spacing w:after="60" w:line="240" w:lineRule="auto"/>
        <w:ind w:left="840"/>
        <w:jc w:val="both"/>
        <w:rPr>
          <w:rFonts w:ascii="Arial" w:hAnsi="Arial" w:cs="Arial"/>
          <w:sz w:val="24"/>
          <w:szCs w:val="24"/>
        </w:rPr>
      </w:pPr>
      <w:r w:rsidRPr="00567B71">
        <w:rPr>
          <w:rFonts w:ascii="Arial" w:hAnsi="Arial" w:cs="Arial"/>
          <w:color w:val="000000"/>
        </w:rPr>
        <w:t>(i) Where "the Contractor" is stated "the Sub-Contractor" shall be substituted.</w:t>
      </w:r>
    </w:p>
    <w:p w:rsidR="00B244B8" w:rsidRPr="00567B71" w:rsidRDefault="00B244B8">
      <w:pPr>
        <w:widowControl w:val="0"/>
        <w:autoSpaceDE w:val="0"/>
        <w:autoSpaceDN w:val="0"/>
        <w:adjustRightInd w:val="0"/>
        <w:spacing w:after="60" w:line="240" w:lineRule="auto"/>
        <w:ind w:left="840"/>
        <w:jc w:val="both"/>
        <w:rPr>
          <w:rFonts w:ascii="Arial" w:hAnsi="Arial" w:cs="Arial"/>
          <w:sz w:val="24"/>
          <w:szCs w:val="24"/>
        </w:rPr>
      </w:pPr>
      <w:r w:rsidRPr="00567B71">
        <w:rPr>
          <w:rFonts w:ascii="Arial" w:hAnsi="Arial" w:cs="Arial"/>
          <w:color w:val="000000"/>
        </w:rPr>
        <w:t>(ii)</w:t>
      </w:r>
      <w:r w:rsidR="00951576" w:rsidRPr="00567B71">
        <w:rPr>
          <w:rFonts w:ascii="Arial" w:hAnsi="Arial" w:cs="Arial"/>
          <w:color w:val="000000"/>
        </w:rPr>
        <w:t xml:space="preserve"> </w:t>
      </w:r>
      <w:r w:rsidRPr="00567B71">
        <w:rPr>
          <w:rFonts w:ascii="Arial" w:hAnsi="Arial" w:cs="Arial"/>
          <w:color w:val="000000"/>
        </w:rPr>
        <w:t>Where "the Authority" is stated "the Secretary of State" shall be substituted.</w:t>
      </w:r>
    </w:p>
    <w:p w:rsidR="00B244B8" w:rsidRPr="00567B71" w:rsidRDefault="00B244B8">
      <w:pPr>
        <w:widowControl w:val="0"/>
        <w:autoSpaceDE w:val="0"/>
        <w:autoSpaceDN w:val="0"/>
        <w:adjustRightInd w:val="0"/>
        <w:spacing w:after="60" w:line="240" w:lineRule="auto"/>
        <w:ind w:left="840"/>
        <w:jc w:val="both"/>
        <w:rPr>
          <w:rFonts w:ascii="Arial" w:hAnsi="Arial" w:cs="Arial"/>
          <w:sz w:val="24"/>
          <w:szCs w:val="24"/>
        </w:rPr>
      </w:pPr>
      <w:r w:rsidRPr="00567B71">
        <w:rPr>
          <w:rFonts w:ascii="Arial" w:hAnsi="Arial" w:cs="Arial"/>
          <w:color w:val="000000"/>
        </w:rPr>
        <w:t>(iii)</w:t>
      </w:r>
      <w:r w:rsidR="00951576" w:rsidRPr="00567B71">
        <w:rPr>
          <w:rFonts w:ascii="Arial" w:hAnsi="Arial" w:cs="Arial"/>
          <w:color w:val="000000"/>
        </w:rPr>
        <w:t xml:space="preserve"> </w:t>
      </w:r>
      <w:r w:rsidRPr="00567B71">
        <w:rPr>
          <w:rFonts w:ascii="Arial" w:hAnsi="Arial" w:cs="Arial"/>
          <w:color w:val="000000"/>
        </w:rPr>
        <w:t>Where "Contract" is stated "sub-contract" shall be substituted.</w:t>
      </w:r>
    </w:p>
    <w:p w:rsidR="00B244B8" w:rsidRPr="00567B71" w:rsidRDefault="00B244B8">
      <w:pPr>
        <w:widowControl w:val="0"/>
        <w:autoSpaceDE w:val="0"/>
        <w:autoSpaceDN w:val="0"/>
        <w:adjustRightInd w:val="0"/>
        <w:spacing w:after="60" w:line="240" w:lineRule="auto"/>
        <w:ind w:left="840"/>
        <w:jc w:val="both"/>
        <w:rPr>
          <w:rFonts w:ascii="Arial" w:hAnsi="Arial" w:cs="Arial"/>
          <w:sz w:val="24"/>
          <w:szCs w:val="24"/>
        </w:rPr>
      </w:pPr>
      <w:r w:rsidRPr="00567B71">
        <w:rPr>
          <w:rFonts w:ascii="Arial" w:hAnsi="Arial" w:cs="Arial"/>
          <w:color w:val="000000"/>
        </w:rPr>
        <w:t>(iv) Where "sub-contractor" is stated "further sub-contractor" shall be substituted.</w:t>
      </w:r>
    </w:p>
    <w:p w:rsidR="00B244B8" w:rsidRPr="00567B71" w:rsidRDefault="00B244B8">
      <w:pPr>
        <w:widowControl w:val="0"/>
        <w:autoSpaceDE w:val="0"/>
        <w:autoSpaceDN w:val="0"/>
        <w:adjustRightInd w:val="0"/>
        <w:spacing w:after="60" w:line="240" w:lineRule="auto"/>
        <w:ind w:left="840"/>
        <w:jc w:val="both"/>
        <w:rPr>
          <w:rFonts w:ascii="Arial" w:hAnsi="Arial" w:cs="Arial"/>
          <w:sz w:val="24"/>
          <w:szCs w:val="24"/>
        </w:rPr>
      </w:pPr>
      <w:r w:rsidRPr="00567B71">
        <w:rPr>
          <w:rFonts w:ascii="Arial" w:hAnsi="Arial" w:cs="Arial"/>
          <w:color w:val="000000"/>
        </w:rPr>
        <w:t>(v) Where "sub-contract" is stated "further sub-contract" shall be substituted.</w:t>
      </w:r>
    </w:p>
    <w:p w:rsidR="00B244B8" w:rsidRPr="00567B71" w:rsidRDefault="00222947">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5_11"/>
      <w:r w:rsidRPr="00567B71">
        <w:rPr>
          <w:rFonts w:ascii="Arial" w:hAnsi="Arial" w:cs="Arial"/>
          <w:b/>
          <w:bCs/>
          <w:color w:val="000000"/>
        </w:rPr>
        <w:br w:type="page"/>
      </w:r>
      <w:r w:rsidR="00B244B8" w:rsidRPr="00567B71">
        <w:rPr>
          <w:rFonts w:ascii="Arial" w:hAnsi="Arial" w:cs="Arial"/>
          <w:b/>
          <w:bCs/>
          <w:color w:val="000000"/>
        </w:rPr>
        <w:lastRenderedPageBreak/>
        <w:t>DEFFORM 177 Narrative</w:t>
      </w:r>
      <w:bookmarkEnd w:id="42"/>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The Contractor shall not place any subcontract or order involving the design or development of equipment required under this contract without the prior written consent of the Authority.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he shall report the matter to [appropriate Director Commercial] and await further instructions before placing the subcontract or order.</w:t>
      </w:r>
    </w:p>
    <w:p w:rsidR="00B244B8" w:rsidRPr="00567B71" w:rsidRDefault="00B244B8" w:rsidP="00B41A59">
      <w:pPr>
        <w:widowControl w:val="0"/>
        <w:autoSpaceDE w:val="0"/>
        <w:autoSpaceDN w:val="0"/>
        <w:adjustRightInd w:val="0"/>
        <w:spacing w:after="0" w:line="240" w:lineRule="auto"/>
        <w:ind w:left="120"/>
        <w:rPr>
          <w:rFonts w:ascii="Arial" w:hAnsi="Arial" w:cs="Arial"/>
          <w:sz w:val="24"/>
          <w:szCs w:val="24"/>
        </w:rPr>
      </w:pPr>
      <w:r w:rsidRPr="00567B71">
        <w:rPr>
          <w:rFonts w:ascii="Arial" w:hAnsi="Arial" w:cs="Arial"/>
          <w:sz w:val="24"/>
          <w:szCs w:val="24"/>
        </w:rPr>
        <w:br w:type="page"/>
      </w:r>
      <w:r w:rsidRPr="00567B71">
        <w:rPr>
          <w:rFonts w:ascii="Arial" w:hAnsi="Arial" w:cs="Arial"/>
          <w:color w:val="000000"/>
        </w:rPr>
        <w:lastRenderedPageBreak/>
        <w:t xml:space="preserve"> </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5_12"/>
      <w:r w:rsidRPr="00567B71">
        <w:rPr>
          <w:rFonts w:ascii="Arial" w:hAnsi="Arial" w:cs="Arial"/>
          <w:b/>
          <w:bCs/>
          <w:color w:val="000000"/>
        </w:rPr>
        <w:t>DEFFORM 315-DC 15 - See Sch</w:t>
      </w:r>
      <w:r w:rsidR="00951576" w:rsidRPr="00567B71">
        <w:rPr>
          <w:rFonts w:ascii="Arial" w:hAnsi="Arial" w:cs="Arial"/>
          <w:b/>
          <w:bCs/>
          <w:color w:val="000000"/>
        </w:rPr>
        <w:t xml:space="preserve">edule </w:t>
      </w:r>
      <w:r w:rsidRPr="00567B71">
        <w:rPr>
          <w:rFonts w:ascii="Arial" w:hAnsi="Arial" w:cs="Arial"/>
          <w:b/>
          <w:bCs/>
          <w:color w:val="000000"/>
        </w:rPr>
        <w:t>18 Part 1 of 2</w:t>
      </w:r>
      <w:bookmarkEnd w:id="43"/>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See - Schedule 18 Part 1 of 2 - Contract Data Requirements - re. DEFCON 15 -</w:t>
      </w:r>
    </w:p>
    <w:p w:rsidR="00B41A59" w:rsidRPr="00567B71" w:rsidRDefault="00B41A59">
      <w:pPr>
        <w:keepNext/>
        <w:keepLines/>
        <w:widowControl w:val="0"/>
        <w:autoSpaceDE w:val="0"/>
        <w:autoSpaceDN w:val="0"/>
        <w:adjustRightInd w:val="0"/>
        <w:spacing w:after="0" w:line="276" w:lineRule="auto"/>
        <w:ind w:left="120" w:right="114"/>
        <w:rPr>
          <w:rFonts w:ascii="Arial" w:hAnsi="Arial" w:cs="Arial"/>
          <w:b/>
          <w:bCs/>
          <w:color w:val="000000"/>
        </w:rPr>
      </w:pPr>
      <w:bookmarkStart w:id="44" w:name="_Toc501022446_5_13"/>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r w:rsidRPr="00567B71">
        <w:rPr>
          <w:rFonts w:ascii="Arial" w:hAnsi="Arial" w:cs="Arial"/>
          <w:b/>
          <w:bCs/>
          <w:color w:val="000000"/>
        </w:rPr>
        <w:t>DEFFORM 315-DC 16 - See Sch</w:t>
      </w:r>
      <w:r w:rsidR="00951576" w:rsidRPr="00567B71">
        <w:rPr>
          <w:rFonts w:ascii="Arial" w:hAnsi="Arial" w:cs="Arial"/>
          <w:b/>
          <w:bCs/>
          <w:color w:val="000000"/>
        </w:rPr>
        <w:t xml:space="preserve">edule </w:t>
      </w:r>
      <w:r w:rsidRPr="00567B71">
        <w:rPr>
          <w:rFonts w:ascii="Arial" w:hAnsi="Arial" w:cs="Arial"/>
          <w:b/>
          <w:bCs/>
          <w:color w:val="000000"/>
        </w:rPr>
        <w:t>18 Part 2 of 2</w:t>
      </w:r>
      <w:bookmarkEnd w:id="44"/>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See - Schedule 18 - Part 2 of 2 - Contract Data Requirements - re. DEFCON 16 -</w:t>
      </w:r>
    </w:p>
    <w:p w:rsidR="00B244B8" w:rsidRPr="00567B71" w:rsidRDefault="00B244B8" w:rsidP="00B41A59">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sz w:val="24"/>
          <w:szCs w:val="24"/>
        </w:rPr>
        <w:br w:type="page"/>
      </w:r>
      <w:bookmarkStart w:id="45" w:name="_Toc501022445_6"/>
      <w:r w:rsidRPr="00567B71">
        <w:rPr>
          <w:rFonts w:ascii="Arial" w:hAnsi="Arial" w:cs="Arial"/>
          <w:b/>
          <w:bCs/>
          <w:color w:val="000000"/>
          <w:sz w:val="28"/>
          <w:szCs w:val="28"/>
        </w:rPr>
        <w:lastRenderedPageBreak/>
        <w:t>Payment Terms</w:t>
      </w:r>
      <w:bookmarkEnd w:id="45"/>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6_1"/>
      <w:r w:rsidRPr="00567B71">
        <w:rPr>
          <w:rFonts w:ascii="Arial" w:hAnsi="Arial" w:cs="Arial"/>
          <w:b/>
          <w:bCs/>
          <w:color w:val="000000"/>
        </w:rPr>
        <w:t>For payment terms see Schedule 2</w:t>
      </w:r>
      <w:bookmarkEnd w:id="46"/>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For payment terms see Schedule 2.</w:t>
      </w:r>
    </w:p>
    <w:p w:rsidR="00B244B8" w:rsidRPr="00567B71" w:rsidRDefault="00B244B8" w:rsidP="00B41A59">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sz w:val="24"/>
          <w:szCs w:val="24"/>
        </w:rPr>
        <w:br w:type="page"/>
      </w:r>
      <w:bookmarkStart w:id="47" w:name="_Toc501022445_7"/>
      <w:r w:rsidRPr="00567B71">
        <w:rPr>
          <w:rFonts w:ascii="Arial" w:hAnsi="Arial" w:cs="Arial"/>
          <w:b/>
          <w:bCs/>
          <w:color w:val="000000"/>
          <w:sz w:val="28"/>
          <w:szCs w:val="28"/>
        </w:rPr>
        <w:lastRenderedPageBreak/>
        <w:t>Special Indemnity Conditions</w:t>
      </w:r>
      <w:bookmarkEnd w:id="47"/>
    </w:p>
    <w:p w:rsidR="00B244B8" w:rsidRPr="00567B71" w:rsidRDefault="00B41A59" w:rsidP="00951576">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 xml:space="preserve">None. </w:t>
      </w:r>
      <w:r w:rsidR="00B244B8" w:rsidRPr="00567B71">
        <w:rPr>
          <w:rFonts w:ascii="Arial" w:hAnsi="Arial" w:cs="Arial"/>
          <w:color w:val="000000"/>
        </w:rPr>
        <w:t xml:space="preserve"> </w:t>
      </w:r>
      <w:bookmarkStart w:id="48" w:name="_Toc501022446_7_1"/>
      <w:bookmarkStart w:id="49" w:name="_Toc501022445_8"/>
      <w:bookmarkEnd w:id="48"/>
      <w:r w:rsidRPr="00567B71">
        <w:rPr>
          <w:rFonts w:ascii="Arial" w:hAnsi="Arial" w:cs="Arial"/>
          <w:b/>
          <w:bCs/>
          <w:color w:val="000000"/>
          <w:sz w:val="28"/>
          <w:szCs w:val="28"/>
        </w:rPr>
        <w:br w:type="page"/>
      </w:r>
      <w:r w:rsidR="00B244B8" w:rsidRPr="00567B71">
        <w:rPr>
          <w:rFonts w:ascii="Arial" w:hAnsi="Arial" w:cs="Arial"/>
          <w:b/>
          <w:bCs/>
          <w:color w:val="000000"/>
          <w:sz w:val="28"/>
          <w:szCs w:val="28"/>
        </w:rPr>
        <w:lastRenderedPageBreak/>
        <w:t>46 Special conditions that apply to this Contract</w:t>
      </w:r>
      <w:bookmarkEnd w:id="49"/>
    </w:p>
    <w:p w:rsidR="00B244B8" w:rsidRPr="00567B71" w:rsidRDefault="00B244B8" w:rsidP="00951576">
      <w:pPr>
        <w:widowControl w:val="0"/>
        <w:autoSpaceDE w:val="0"/>
        <w:autoSpaceDN w:val="0"/>
        <w:adjustRightInd w:val="0"/>
        <w:spacing w:after="200" w:line="276" w:lineRule="auto"/>
        <w:ind w:left="120" w:right="114"/>
        <w:rPr>
          <w:rFonts w:ascii="Arial" w:hAnsi="Arial" w:cs="Arial"/>
          <w:sz w:val="24"/>
          <w:szCs w:val="24"/>
        </w:rPr>
      </w:pPr>
      <w:bookmarkStart w:id="50" w:name="_Toc501022446_8_1"/>
      <w:r w:rsidRPr="00567B71">
        <w:rPr>
          <w:rFonts w:ascii="Arial" w:hAnsi="Arial" w:cs="Arial"/>
          <w:b/>
          <w:bCs/>
          <w:color w:val="000000"/>
        </w:rPr>
        <w:t>Liquidated Damages</w:t>
      </w:r>
      <w:bookmarkEnd w:id="50"/>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1. It is recognised by the Parties that if the Contractor fails to submit Critical Design Review documents or complete manufacture and submission of the FAT statement by the applicable agreed date the Authority will suffer loss and damage.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b/>
          <w:bCs/>
          <w:color w:val="000000"/>
          <w:u w:val="single"/>
        </w:rPr>
        <w:t xml:space="preserve">Submission of Critical Design Review Documents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2. As to Contract Schedule 2, Required Scope, Line Item 1 (provision of cabin etc.), or Optional Items, Line Item 1 (provision of cabin etc.) as applicable the respective Critical Design Review documents shall be submitted to the Authority no later than 30 Business Days after EDC or the effective date of the contract amendment as applicable.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3. As to the applicable Line Item should the Contractor fail to submit the Critical Design Review documents by the required date the Contractor shall pay the Authority 0.07143% of the price of the respective Line Item for each day’s delay (including bank holidays and weekends).  The Parties confirm that this sum represents a genuine pre-estimate of the Authority’s loss</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b/>
          <w:bCs/>
          <w:color w:val="000000"/>
          <w:u w:val="single"/>
        </w:rPr>
        <w:t xml:space="preserve">Completion of Manufacture and Factory Acceptance Tests (including Factory Acceptance Statement) - </w:t>
      </w:r>
      <w:r w:rsidRPr="00567B71">
        <w:rPr>
          <w:rFonts w:ascii="Arial" w:hAnsi="Arial" w:cs="Arial"/>
          <w:color w:val="000000"/>
          <w:u w:val="single"/>
        </w:rPr>
        <w:t>(date to which Liquidated damages shall apply)</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4. As to Contract Schedule 2, Required Scope, Line Item 1 (provision of cabin etc.), or Optional Items, Line Item 1 (provision of cabin etc.) as applicable the manufacture of the Line Item and completion of Factory Acceptance Tests  (including submission of the Factory Acceptance Statement) shall be completed no later than 1</w:t>
      </w:r>
      <w:r w:rsidR="00B41A59" w:rsidRPr="00567B71">
        <w:rPr>
          <w:rFonts w:ascii="Arial" w:hAnsi="Arial" w:cs="Arial"/>
          <w:color w:val="000000"/>
        </w:rPr>
        <w:t>05</w:t>
      </w:r>
      <w:r w:rsidRPr="00567B71">
        <w:rPr>
          <w:rFonts w:ascii="Arial" w:hAnsi="Arial" w:cs="Arial"/>
          <w:color w:val="000000"/>
        </w:rPr>
        <w:t xml:space="preserve"> Business Days after EDC or the effective date of the contract amendment as applicable.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5. As to the applicable Line Item should the Contractor fail to complete the manufacture and Factory Acceptance Tests (including submission of the Factory Acceptance Statement) by with the period stated in paragraph 4 above the Contractor shall pay the Authority 0.1429% (one percent) of the price of respective Line Item for each day’s delay (including bank holidays and weekends) beyond the date stated in paragraph 4 above.  The Parties confirm that this sum represents a genuine pre-estimate of the Authority’s loss.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b/>
          <w:bCs/>
          <w:color w:val="000000"/>
          <w:u w:val="single"/>
        </w:rPr>
        <w:t>Limit of Liquidated Damages</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6. The aggregate liquidated damages payable by the Contractor as to a Line Item shall not exceed 10% of the price of that Line Item.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7. The provisions of this Clause are without prejudice to any other rights of the Authority under the Contract, including but not limited to those under General Conditions 43 (Material Breach). Accordingly, in the event that the Authority terminates the Contract, Liquidated Damages shall be payable under the above clauses above until the date of such termination subject to the limit given above.</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8. Unless expressly stated by the Authority in writing, the provisions of General Conditions 10 (Waiver) shall apply to the Authority’s right to recover Liquidated Damages under this Clause.</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51" w:name="_Toc501022446_8_2"/>
      <w:r w:rsidRPr="00567B71">
        <w:rPr>
          <w:rFonts w:ascii="Arial" w:hAnsi="Arial" w:cs="Arial"/>
          <w:b/>
          <w:bCs/>
          <w:color w:val="000000"/>
        </w:rPr>
        <w:t>Force Majeure</w:t>
      </w:r>
      <w:bookmarkEnd w:id="51"/>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rsidP="00703ABB">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1. The Contractor shall not be in breach of this Contract, nor liable for late or non-performance of any of its obligations under this Contract, if such delay or failure result from a “Force Majeure Event”. For the purposes of this Contract a Force Majeure Event is defined as </w:t>
      </w:r>
      <w:r w:rsidRPr="00567B71">
        <w:rPr>
          <w:rFonts w:ascii="Arial" w:hAnsi="Arial" w:cs="Arial"/>
          <w:color w:val="000000"/>
        </w:rPr>
        <w:lastRenderedPageBreak/>
        <w:t xml:space="preserve">one of the following: </w:t>
      </w:r>
    </w:p>
    <w:p w:rsidR="00B244B8" w:rsidRPr="00567B71" w:rsidRDefault="00B244B8" w:rsidP="00703ABB">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a. acts of nature; </w:t>
      </w:r>
    </w:p>
    <w:p w:rsidR="00B244B8" w:rsidRPr="00567B71" w:rsidRDefault="00B244B8" w:rsidP="00703ABB">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b. war; </w:t>
      </w:r>
    </w:p>
    <w:p w:rsidR="00B244B8" w:rsidRPr="00567B71" w:rsidRDefault="00B244B8" w:rsidP="00703ABB">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c. hostilities; </w:t>
      </w:r>
    </w:p>
    <w:p w:rsidR="00B244B8" w:rsidRPr="00567B71" w:rsidRDefault="00B244B8" w:rsidP="00703ABB">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 xml:space="preserve">d. fire at any of the Contractor’s premises or those of its suppliers except to the extent that the fire was caused by their own negligence. </w:t>
      </w:r>
    </w:p>
    <w:p w:rsidR="00B244B8" w:rsidRPr="00567B71" w:rsidRDefault="00B244B8" w:rsidP="00703ABB">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e. changes in law relevant to the contract performance;</w:t>
      </w:r>
    </w:p>
    <w:p w:rsidR="00B244B8" w:rsidRPr="00567B71" w:rsidRDefault="00B244B8" w:rsidP="00703ABB">
      <w:pPr>
        <w:widowControl w:val="0"/>
        <w:autoSpaceDE w:val="0"/>
        <w:autoSpaceDN w:val="0"/>
        <w:adjustRightInd w:val="0"/>
        <w:spacing w:after="0" w:line="240" w:lineRule="auto"/>
        <w:ind w:left="119"/>
        <w:rPr>
          <w:rFonts w:ascii="Arial" w:hAnsi="Arial" w:cs="Arial"/>
          <w:sz w:val="24"/>
          <w:szCs w:val="24"/>
        </w:rPr>
      </w:pPr>
      <w:r w:rsidRPr="00567B71">
        <w:rPr>
          <w:rFonts w:ascii="Arial" w:hAnsi="Arial" w:cs="Arial"/>
          <w:color w:val="000000"/>
        </w:rPr>
        <w:t>f. civil commotion.</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2. The Contractor shall immediately notify the Authority in writing on the occurrence of a Force Majeure Event, including details of the Force Majeure Event, its effect on the Contractor’s obligations under this Contract, and the actions proposed to mitigate its effect.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3. Subject to Clause 4 below, the Contractor shall be entitled to an appropriate extension of time for performing such obligations provided always that the Contractor has used, to the satisfaction of the Authority, all reasonable endeavours, both to mitigate the effects of the Force Majeure Event, and to facilitate the continued performance of its obligations under this Contract.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4. The maximum extension of time granted under this clause shall be limited to </w:t>
      </w:r>
      <w:r w:rsidRPr="00567B71">
        <w:rPr>
          <w:rFonts w:ascii="Arial" w:hAnsi="Arial" w:cs="Arial"/>
          <w:b/>
          <w:bCs/>
          <w:color w:val="000000"/>
        </w:rPr>
        <w:t xml:space="preserve">12 </w:t>
      </w:r>
      <w:r w:rsidRPr="00567B71">
        <w:rPr>
          <w:rFonts w:ascii="Arial" w:hAnsi="Arial" w:cs="Arial"/>
          <w:color w:val="000000"/>
        </w:rPr>
        <w:t>weeks / months after which time the Authority may, on giving written notice to the Contractor, terminate this Contract, without seeking compensation from the Contractor, with immediate effect.</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52" w:name="_Toc501022446_8_3"/>
      <w:r w:rsidRPr="00567B71">
        <w:rPr>
          <w:rFonts w:ascii="Arial" w:hAnsi="Arial" w:cs="Arial"/>
          <w:b/>
          <w:bCs/>
          <w:color w:val="000000"/>
        </w:rPr>
        <w:t>Obsolescence</w:t>
      </w:r>
      <w:bookmarkEnd w:id="52"/>
    </w:p>
    <w:p w:rsidR="00B244B8" w:rsidRPr="00567B71" w:rsidRDefault="00B244B8" w:rsidP="00703ABB">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The Contractor shall be liable for all costs incurred in identifying a Form Fit Function (Equivalent) replacement to resolve the Obsolescence Concern or Obsolescence Issue. The costs for which the Contractor is responsible are limited to, the costs of investigating part availability, locating suitable part replacement. The Authority shall instruct any further work as to Obsolescence Resolution via the TAF procedure.  </w:t>
      </w:r>
      <w:r w:rsidRPr="00567B71">
        <w:rPr>
          <w:rFonts w:ascii="Arial" w:hAnsi="Arial" w:cs="Arial"/>
          <w:sz w:val="24"/>
          <w:szCs w:val="24"/>
        </w:rPr>
        <w:br w:type="page"/>
      </w:r>
      <w:bookmarkStart w:id="53" w:name="_Toc501022445_9"/>
      <w:r w:rsidRPr="00567B71">
        <w:rPr>
          <w:rFonts w:ascii="Arial" w:hAnsi="Arial" w:cs="Arial"/>
          <w:b/>
          <w:bCs/>
          <w:color w:val="000000"/>
          <w:sz w:val="28"/>
          <w:szCs w:val="28"/>
        </w:rPr>
        <w:lastRenderedPageBreak/>
        <w:t>47 The processes that apply to this Contract are</w:t>
      </w:r>
      <w:bookmarkEnd w:id="53"/>
    </w:p>
    <w:p w:rsidR="00B244B8" w:rsidRPr="00567B71" w:rsidRDefault="00B244B8" w:rsidP="00D33BC7">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 xml:space="preserve"> </w:t>
      </w:r>
      <w:bookmarkStart w:id="54" w:name="_Toc501022446_9_1"/>
      <w:r w:rsidRPr="00567B71">
        <w:rPr>
          <w:rFonts w:ascii="Arial" w:hAnsi="Arial" w:cs="Arial"/>
          <w:b/>
          <w:bCs/>
          <w:color w:val="000000"/>
        </w:rPr>
        <w:t>The processes that apply to this Contract are:</w:t>
      </w:r>
      <w:bookmarkEnd w:id="54"/>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Progress Meetings and Reporting, See Schedule 12.</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Document Acceptance and Review Procedure, see Statement of Requirements</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The Contract Change Control Procedure, see Schedule 4. </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 xml:space="preserve">Installation ‘Go /No Go' provisions, see Statement of Requirements </w:t>
      </w:r>
    </w:p>
    <w:p w:rsidR="00B244B8" w:rsidRPr="00567B71" w:rsidRDefault="00B244B8" w:rsidP="00703ABB">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The Tasking Authorisation Form process, see Schedule 15.</w:t>
      </w:r>
      <w:r w:rsidRPr="00567B71">
        <w:rPr>
          <w:rFonts w:ascii="Arial" w:hAnsi="Arial" w:cs="Arial"/>
          <w:sz w:val="24"/>
          <w:szCs w:val="24"/>
        </w:rPr>
        <w:br w:type="page"/>
      </w:r>
      <w:bookmarkStart w:id="55" w:name="_Toc501022445_10"/>
      <w:r w:rsidRPr="00567B71">
        <w:rPr>
          <w:rFonts w:ascii="Arial" w:hAnsi="Arial" w:cs="Arial"/>
          <w:b/>
          <w:bCs/>
          <w:color w:val="000000"/>
          <w:sz w:val="28"/>
          <w:szCs w:val="28"/>
        </w:rPr>
        <w:lastRenderedPageBreak/>
        <w:t>SC2 Schedules</w:t>
      </w:r>
      <w:bookmarkEnd w:id="55"/>
    </w:p>
    <w:p w:rsidR="00B244B8" w:rsidRPr="00567B71" w:rsidRDefault="00B244B8">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 xml:space="preserve"> </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56" w:name="_Toc501022446_10_1"/>
      <w:r w:rsidRPr="00567B71">
        <w:rPr>
          <w:rFonts w:ascii="Arial" w:hAnsi="Arial" w:cs="Arial"/>
          <w:b/>
          <w:bCs/>
          <w:color w:val="000000"/>
        </w:rPr>
        <w:t>Schedule 1 - Definitions of Contract</w:t>
      </w:r>
      <w:bookmarkEnd w:id="56"/>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Articles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67B71">
              <w:rPr>
                <w:rFonts w:ascii="Arial" w:hAnsi="Arial" w:cs="Arial"/>
                <w:b/>
                <w:bCs/>
                <w:color w:val="000000"/>
              </w:rPr>
              <w:t>This definition only applies when DEFCONs are added to these Conditions</w:t>
            </w:r>
            <w:r w:rsidRPr="00567B71">
              <w:rPr>
                <w:rFonts w:ascii="Arial" w:hAnsi="Arial" w:cs="Arial"/>
                <w:color w:val="000000"/>
              </w:rPr>
              <w: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Authority</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color w:val="000000"/>
              </w:rPr>
              <w:t>means the Secretary of State for Defence acting on behalf of the Crown;</w:t>
            </w: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Authority’s</w:t>
            </w:r>
            <w:r w:rsidR="00A04153" w:rsidRPr="00567B71">
              <w:rPr>
                <w:rFonts w:ascii="Arial" w:hAnsi="Arial" w:cs="Arial"/>
                <w:b/>
                <w:bCs/>
                <w:color w:val="000000"/>
              </w:rPr>
              <w:t xml:space="preserve"> </w:t>
            </w:r>
            <w:r w:rsidRPr="00567B71">
              <w:rPr>
                <w:rFonts w:ascii="Arial" w:hAnsi="Arial" w:cs="Arial"/>
                <w:b/>
                <w:bCs/>
                <w:color w:val="000000"/>
              </w:rPr>
              <w:t>Representative(s)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Business Day</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09:00 to 17:00 Monday to Friday, excluding public and statutory holidays;</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Central Government Body</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a. Government Department;</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b. Non-Departmental Public Body or Assembly Sponsored Public Body (advisory, executive, or tribunal);</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c. Non-Ministerial Department; or</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Executive Agency;</w:t>
            </w:r>
          </w:p>
          <w:p w:rsidR="00B244B8" w:rsidRPr="00567B71" w:rsidRDefault="00B244B8">
            <w:pPr>
              <w:widowControl w:val="0"/>
              <w:autoSpaceDE w:val="0"/>
              <w:autoSpaceDN w:val="0"/>
              <w:adjustRightInd w:val="0"/>
              <w:spacing w:after="0" w:line="240" w:lineRule="auto"/>
              <w:ind w:left="82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Collect</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Commercial Packaging</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means commercial Packaging for military use as </w:t>
            </w:r>
            <w:r w:rsidRPr="00567B71">
              <w:rPr>
                <w:rFonts w:ascii="Arial" w:hAnsi="Arial" w:cs="Arial"/>
                <w:color w:val="000000"/>
              </w:rPr>
              <w:lastRenderedPageBreak/>
              <w:t>described in Def Stan 81-041 (Part 1)</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color w:val="000000"/>
              </w:rPr>
              <w:t>means the terms and conditions set out in this document;</w:t>
            </w: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Consignee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Consignor</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name and address specified in Schedule 3 (Contract Data Sheet) from whom the Contractor Deliverables will be dispatched or Collected;</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Contract</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Contract including its Schedules and any amendments agreed by the Parties in accordance with condition 6 (Amendments to Contract);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Contract Price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Contractor</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Contractor Deliverables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567B71">
              <w:rPr>
                <w:rFonts w:ascii="Arial" w:hAnsi="Arial" w:cs="Arial"/>
                <w:color w:val="000000"/>
              </w:rPr>
              <w:lastRenderedPageBreak/>
              <w:t>provide under the Contract;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power of a person to secure that the affairs of the Contractor are conducted in accordance with the wishes of that person:</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a. by means of the holding of shares, or the possession of voting powers in, or in relation to, the Contractor; or</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b. by virtue of any powers conferred by the constitutional or corporate documents, or any other document, regulating the Contractor;</w:t>
            </w:r>
          </w:p>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and a change of Control occurs if a person who Controls the Contractor ceases to do so or if another person acquires Control of the Contractor;</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CPET</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UK Government’s Central Point of Expertise on Timber, which provides a free telephone helpline and website to support implementation of the UK Government timber procurement policy;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Crown Use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B244B8" w:rsidRPr="00567B71" w:rsidRDefault="00B244B8">
            <w:pPr>
              <w:widowControl w:val="0"/>
              <w:autoSpaceDE w:val="0"/>
              <w:autoSpaceDN w:val="0"/>
              <w:adjustRightInd w:val="0"/>
              <w:spacing w:after="6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Dangerous Goods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a. Carriage of Dangerous Goods and Use of Transportable Pressure Equipment Regulations 2009 (CDG) (as amended 2011);</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b. European Agreement Concerning the International Carriage of Dangerous Goods by Road (ADR);</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c. Regulations Concerning the International Carriage of Dangerous Goods by Rail (RID);</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d. International Maritime Dangerous Goods (IMDG) Code;</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 xml:space="preserve">e. International Civil Aviation Organisation (ICAO) Technical Instructions for the Safe </w:t>
            </w:r>
            <w:r w:rsidRPr="00567B71">
              <w:rPr>
                <w:rFonts w:ascii="Arial" w:hAnsi="Arial" w:cs="Arial"/>
                <w:color w:val="000000"/>
              </w:rPr>
              <w:lastRenderedPageBreak/>
              <w:t>Transport of Dangerous Goods by Air;</w:t>
            </w:r>
          </w:p>
          <w:p w:rsidR="00B244B8" w:rsidRPr="00567B71" w:rsidRDefault="00B244B8">
            <w:pPr>
              <w:widowControl w:val="0"/>
              <w:autoSpaceDE w:val="0"/>
              <w:autoSpaceDN w:val="0"/>
              <w:adjustRightInd w:val="0"/>
              <w:spacing w:after="60" w:line="240" w:lineRule="auto"/>
              <w:ind w:left="828"/>
              <w:rPr>
                <w:rFonts w:ascii="Arial" w:hAnsi="Arial" w:cs="Arial"/>
                <w:color w:val="000000"/>
              </w:rPr>
            </w:pPr>
            <w:r w:rsidRPr="00567B71">
              <w:rPr>
                <w:rFonts w:ascii="Arial" w:hAnsi="Arial" w:cs="Arial"/>
                <w:color w:val="000000"/>
              </w:rPr>
              <w:t>f. International Air Transport Association (IATA) Dangerous Goods Regulations.</w:t>
            </w:r>
          </w:p>
          <w:p w:rsidR="00B244B8" w:rsidRPr="00567B71" w:rsidRDefault="00B244B8">
            <w:pPr>
              <w:widowControl w:val="0"/>
              <w:autoSpaceDE w:val="0"/>
              <w:autoSpaceDN w:val="0"/>
              <w:adjustRightInd w:val="0"/>
              <w:spacing w:after="0" w:line="240" w:lineRule="auto"/>
              <w:ind w:left="82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Defence Business Services Finance, at the address stated in Schedule 3 (Contract Data Sheet);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DEFFORM</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means the MOD DEFFORM series which can be found at </w:t>
            </w:r>
            <w:hyperlink r:id="rId15" w:history="1">
              <w:r w:rsidRPr="00567B71">
                <w:rPr>
                  <w:rFonts w:ascii="Arial" w:hAnsi="Arial" w:cs="Arial"/>
                  <w:color w:val="0000FF"/>
                  <w:u w:val="single"/>
                </w:rPr>
                <w:t>https://www.aof.mod.uk</w:t>
              </w:r>
            </w:hyperlink>
            <w:r w:rsidRPr="00567B71">
              <w:rPr>
                <w:rFonts w:ascii="Arial" w:hAnsi="Arial" w:cs="Arial"/>
                <w:color w:val="000000"/>
              </w:rPr>
              <w: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DEF STAN</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means Defence Standards which can be accessed at </w:t>
            </w:r>
            <w:hyperlink r:id="rId16" w:history="1">
              <w:r w:rsidRPr="00567B71">
                <w:rPr>
                  <w:rFonts w:ascii="Arial" w:hAnsi="Arial" w:cs="Arial"/>
                  <w:color w:val="0000FF"/>
                  <w:u w:val="single"/>
                </w:rPr>
                <w:t>https://www.dstan.mod.uk</w:t>
              </w:r>
            </w:hyperlink>
            <w:r w:rsidRPr="00567B71">
              <w:rPr>
                <w:rFonts w:ascii="Arial" w:hAnsi="Arial" w:cs="Arial"/>
                <w:color w:val="000000"/>
              </w:rPr>
              <w: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Deliver</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Delivery</w:t>
            </w:r>
            <w:r w:rsidR="00A04153" w:rsidRPr="00567B71">
              <w:rPr>
                <w:rFonts w:ascii="Arial" w:hAnsi="Arial" w:cs="Arial"/>
                <w:b/>
                <w:bCs/>
                <w:color w:val="000000"/>
              </w:rPr>
              <w:t xml:space="preserve"> </w:t>
            </w:r>
            <w:r w:rsidRPr="00567B71">
              <w:rPr>
                <w:rFonts w:ascii="Arial" w:hAnsi="Arial" w:cs="Arial"/>
                <w:b/>
                <w:bCs/>
                <w:color w:val="000000"/>
              </w:rPr>
              <w:t>Date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date as specified in Schedule 2 (Schedule of Requirements) on which the Contractor Deliverables or the relevant portion of them are to be Delivered or made available for Collection;</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quantity or measure by which an item of material is managed;</w:t>
            </w:r>
          </w:p>
          <w:p w:rsidR="00B244B8" w:rsidRPr="00567B71" w:rsidRDefault="00B244B8">
            <w:pPr>
              <w:widowControl w:val="0"/>
              <w:autoSpaceDE w:val="0"/>
              <w:autoSpaceDN w:val="0"/>
              <w:adjustRightInd w:val="0"/>
              <w:spacing w:after="60" w:line="240" w:lineRule="auto"/>
              <w:ind w:left="108"/>
              <w:rPr>
                <w:rFonts w:ascii="Arial" w:hAnsi="Arial" w:cs="Arial"/>
                <w:sz w:val="24"/>
                <w:szCs w:val="24"/>
              </w:rPr>
            </w:pP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Design Right(s)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has the meaning ascribed to it by Section 213 of the Copyright, Designs and Patents Act 1988;</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Diversion Order</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Effective</w:t>
            </w:r>
            <w:r w:rsidR="00A04153" w:rsidRPr="00567B71">
              <w:rPr>
                <w:rFonts w:ascii="Arial" w:hAnsi="Arial" w:cs="Arial"/>
                <w:b/>
                <w:bCs/>
                <w:color w:val="000000"/>
              </w:rPr>
              <w:t xml:space="preserve"> </w:t>
            </w:r>
            <w:r w:rsidRPr="00567B71">
              <w:rPr>
                <w:rFonts w:ascii="Arial" w:hAnsi="Arial" w:cs="Arial"/>
                <w:b/>
                <w:bCs/>
                <w:color w:val="000000"/>
              </w:rPr>
              <w:t>Date of Contract</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date specified on the Authority’s acceptance letter;</w:t>
            </w:r>
          </w:p>
          <w:p w:rsidR="00B244B8" w:rsidRPr="00567B71" w:rsidRDefault="00B244B8">
            <w:pPr>
              <w:widowControl w:val="0"/>
              <w:autoSpaceDE w:val="0"/>
              <w:autoSpaceDN w:val="0"/>
              <w:adjustRightInd w:val="0"/>
              <w:spacing w:after="60" w:line="240" w:lineRule="auto"/>
              <w:ind w:left="108"/>
              <w:rPr>
                <w:rFonts w:ascii="Arial" w:hAnsi="Arial" w:cs="Arial"/>
                <w:sz w:val="24"/>
                <w:szCs w:val="24"/>
              </w:rPr>
            </w:pP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Evidence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either:</w:t>
            </w:r>
          </w:p>
          <w:p w:rsidR="00B244B8" w:rsidRPr="00567B71" w:rsidRDefault="00B244B8">
            <w:pPr>
              <w:widowControl w:val="0"/>
              <w:autoSpaceDE w:val="0"/>
              <w:autoSpaceDN w:val="0"/>
              <w:adjustRightInd w:val="0"/>
              <w:spacing w:after="60" w:line="240" w:lineRule="auto"/>
              <w:ind w:left="468"/>
              <w:rPr>
                <w:rFonts w:ascii="Arial" w:hAnsi="Arial" w:cs="Arial"/>
                <w:color w:val="000000"/>
              </w:rPr>
            </w:pPr>
            <w:r w:rsidRPr="00567B71">
              <w:rPr>
                <w:rFonts w:ascii="Arial" w:hAnsi="Arial" w:cs="Arial"/>
                <w:color w:val="000000"/>
              </w:rPr>
              <w:t>a. an invoice or delivery note from the timber supplier or Subcontractor to the Contractor specifying that the product supplied to the Authority is FSC or PEFC certified; or</w:t>
            </w:r>
          </w:p>
          <w:p w:rsidR="00B244B8" w:rsidRPr="00567B71" w:rsidRDefault="00B244B8">
            <w:pPr>
              <w:widowControl w:val="0"/>
              <w:autoSpaceDE w:val="0"/>
              <w:autoSpaceDN w:val="0"/>
              <w:adjustRightInd w:val="0"/>
              <w:spacing w:after="60" w:line="240" w:lineRule="auto"/>
              <w:ind w:left="468"/>
              <w:rPr>
                <w:rFonts w:ascii="Arial" w:hAnsi="Arial" w:cs="Arial"/>
                <w:color w:val="000000"/>
              </w:rPr>
            </w:pPr>
            <w:r w:rsidRPr="00567B71">
              <w:rPr>
                <w:rFonts w:ascii="Arial" w:hAnsi="Arial" w:cs="Arial"/>
                <w:color w:val="000000"/>
              </w:rPr>
              <w:t>b. other robust Evidence of sustainability or FLEGT licensed origin, as advised by CPET;</w:t>
            </w:r>
          </w:p>
          <w:p w:rsidR="00B244B8" w:rsidRPr="00567B71" w:rsidRDefault="00B244B8">
            <w:pPr>
              <w:widowControl w:val="0"/>
              <w:autoSpaceDE w:val="0"/>
              <w:autoSpaceDN w:val="0"/>
              <w:adjustRightInd w:val="0"/>
              <w:spacing w:after="0" w:line="240" w:lineRule="auto"/>
              <w:ind w:left="46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a price (excluding VAT) which is not subject to variation;</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FLEGT</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Forest Law Enforcement, Governance and Trade initiative by the European Union to use the power of timber-consuming countries to reduce the extent of illegal logging;</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is a generic term for any MOD asset such as equipment, information or resources issued or made available to the Contractor in connection with the Contract by or on behalf of the Authority;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Independent Verification</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Information</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any Information in any written or other tangible form disclosed to one Party by or on behalf of the other Party under or in connection with the Contract;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Issued Property</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any item of Government Furnished Assets (GFA), including any materiel issued or otherwise furnished to the Contractor in connection with the Contract by or on behalf of the Authority;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Legal and Sustainable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Packaging that provides enhanced protection in accordance with Def Stan 81-041 (Part 1), beyond that which Commercial Packaging normally provides for the military supply chain;</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shall have the meaning described in Def Stan 81-041 (Part 1);</w:t>
            </w:r>
          </w:p>
          <w:p w:rsidR="00B244B8" w:rsidRPr="00567B71" w:rsidRDefault="00B244B8">
            <w:pPr>
              <w:widowControl w:val="0"/>
              <w:autoSpaceDE w:val="0"/>
              <w:autoSpaceDN w:val="0"/>
              <w:adjustRightInd w:val="0"/>
              <w:spacing w:after="60" w:line="240" w:lineRule="auto"/>
              <w:ind w:left="108"/>
              <w:rPr>
                <w:rFonts w:ascii="Arial" w:hAnsi="Arial" w:cs="Arial"/>
                <w:sz w:val="24"/>
                <w:szCs w:val="24"/>
              </w:rPr>
            </w:pP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MPAS Certificated Designer</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shall mean an experienced Packaging designer trained and certified to MPAS requirements;</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NATO</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North Atlantic Treaty Organisation which is an inter-governmental military alliance based on the North Atlantic Treaty which was signed on 4 April 1949;</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Notices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color w:val="000000"/>
              </w:rPr>
              <w:t>shall mean all Notices, orders, or other forms of communication required to be given in writing under or in connection with the Contract;</w:t>
            </w: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Overseas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shall mean non</w:t>
            </w:r>
            <w:r w:rsidR="00631109" w:rsidRPr="00567B71">
              <w:rPr>
                <w:rFonts w:ascii="Arial" w:hAnsi="Arial" w:cs="Arial"/>
                <w:color w:val="000000"/>
              </w:rPr>
              <w:t>-</w:t>
            </w:r>
            <w:r w:rsidRPr="00567B71">
              <w:rPr>
                <w:rFonts w:ascii="Arial" w:hAnsi="Arial" w:cs="Arial"/>
                <w:color w:val="000000"/>
              </w:rPr>
              <w:t>UK or foreign;</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Packaging</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Verb.  The operations involved in the preparation of materiel for; transportation, handling, storage and Delivery to the user; </w:t>
            </w:r>
          </w:p>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Noun.  The materials and components used for the preparation of the Contractor Deliverables for transportation and storage in accordance with the </w:t>
            </w:r>
            <w:r w:rsidRPr="00567B71">
              <w:rPr>
                <w:rFonts w:ascii="Arial" w:hAnsi="Arial" w:cs="Arial"/>
                <w:color w:val="000000"/>
              </w:rPr>
              <w:lastRenderedPageBreak/>
              <w:t>Contract;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Parties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Contractor and the Authority, and Party shall be construed accordingly;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Primary Packaging Quantity</w:t>
            </w:r>
            <w:r w:rsidR="00A04153" w:rsidRPr="00567B71">
              <w:rPr>
                <w:rFonts w:ascii="Arial" w:hAnsi="Arial" w:cs="Arial"/>
                <w:b/>
                <w:bCs/>
                <w:color w:val="000000"/>
              </w:rPr>
              <w:t xml:space="preserve"> </w:t>
            </w:r>
            <w:r w:rsidRPr="00567B71">
              <w:rPr>
                <w:rFonts w:ascii="Arial" w:hAnsi="Arial" w:cs="Arial"/>
                <w:b/>
                <w:bCs/>
                <w:color w:val="000000"/>
              </w:rPr>
              <w:t>(PPQ)</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Recycled Timber</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recovered wood that prior to being supplied to the Authority had an end use as a standalone object or as part of a structure.  Recycled Timber covers:</w:t>
            </w:r>
          </w:p>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a. pre-consumer reclaimed wood and wood fibre and industrial by-products; </w:t>
            </w:r>
          </w:p>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b. post-consumer reclaimed wood and wood fibre, and driftwood; </w:t>
            </w:r>
          </w:p>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c. reclaimed timber abandoned or confiscated at least ten years previously;</w:t>
            </w:r>
          </w:p>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it excludes sawmill co-products;</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Safety Data Sheet</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has the meaning as defined in the Registration, Evaluation, Authorisation and Restriction of Chemicals (REACH) Regulations 2007 (as amended);</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Schedule of Requirements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Short-Rotation Coppice</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Specification</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means the description of the Contractor </w:t>
            </w:r>
            <w:r w:rsidRPr="00567B71">
              <w:rPr>
                <w:rFonts w:ascii="Arial" w:hAnsi="Arial" w:cs="Arial"/>
                <w:color w:val="000000"/>
              </w:rPr>
              <w:lastRenderedPageBreak/>
              <w:t>Deliverables, including any specifications, drawings, samples and / or patterns, referred to in Schedule 2 (Schedule of Requirements);</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 xml:space="preserve">means the publication NATO Standard Bar Code Symbologies which can be sourced at </w:t>
            </w:r>
            <w:hyperlink r:id="rId17" w:history="1">
              <w:r w:rsidRPr="00567B71">
                <w:rPr>
                  <w:rFonts w:ascii="Arial" w:hAnsi="Arial" w:cs="Arial"/>
                  <w:color w:val="0000FF"/>
                  <w:u w:val="single"/>
                </w:rPr>
                <w:t>https://www.dstan.mod.uk/faqs.html</w:t>
              </w:r>
            </w:hyperlink>
            <w:r w:rsidRPr="00567B71">
              <w:rPr>
                <w:rFonts w:ascii="Arial" w:hAnsi="Arial" w:cs="Arial"/>
                <w:color w:val="000000"/>
              </w:rPr>
              <w: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Subcontractor</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Transparency</w:t>
            </w:r>
            <w:r w:rsidR="00A04153" w:rsidRPr="00567B71">
              <w:rPr>
                <w:rFonts w:ascii="Arial" w:hAnsi="Arial" w:cs="Arial"/>
                <w:b/>
                <w:bCs/>
                <w:color w:val="000000"/>
              </w:rPr>
              <w:t xml:space="preserve"> </w:t>
            </w:r>
            <w:r w:rsidRPr="00567B71">
              <w:rPr>
                <w:rFonts w:ascii="Arial" w:hAnsi="Arial" w:cs="Arial"/>
                <w:b/>
                <w:bCs/>
                <w:color w:val="000000"/>
              </w:rPr>
              <w:t>Information</w:t>
            </w:r>
          </w:p>
        </w:tc>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color w:val="000000"/>
              </w:rPr>
            </w:pPr>
            <w:r w:rsidRPr="00567B71">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5000" w:type="dxa"/>
            <w:tcBorders>
              <w:top w:val="nil"/>
              <w:left w:val="nil"/>
              <w:bottom w:val="nil"/>
              <w:right w:val="nil"/>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b/>
                <w:bCs/>
                <w:color w:val="000000"/>
              </w:rPr>
              <w:t>Virgin Timber</w:t>
            </w:r>
          </w:p>
        </w:tc>
        <w:tc>
          <w:tcPr>
            <w:tcW w:w="5000" w:type="dxa"/>
            <w:tcBorders>
              <w:top w:val="nil"/>
              <w:left w:val="nil"/>
              <w:bottom w:val="nil"/>
              <w:right w:val="nil"/>
            </w:tcBorders>
            <w:shd w:val="clear" w:color="auto" w:fill="FFFFFF"/>
          </w:tcPr>
          <w:p w:rsidR="00B244B8" w:rsidRPr="00567B71" w:rsidRDefault="00B244B8" w:rsidP="00631109">
            <w:pPr>
              <w:widowControl w:val="0"/>
              <w:autoSpaceDE w:val="0"/>
              <w:autoSpaceDN w:val="0"/>
              <w:adjustRightInd w:val="0"/>
              <w:spacing w:after="60" w:line="240" w:lineRule="auto"/>
              <w:ind w:left="108"/>
              <w:rPr>
                <w:rFonts w:ascii="Arial" w:hAnsi="Arial" w:cs="Arial"/>
                <w:sz w:val="24"/>
                <w:szCs w:val="24"/>
              </w:rPr>
            </w:pPr>
            <w:r w:rsidRPr="00567B71">
              <w:rPr>
                <w:rFonts w:ascii="Arial" w:hAnsi="Arial" w:cs="Arial"/>
                <w:color w:val="000000"/>
              </w:rPr>
              <w:t>means Timber and Wood-Derived Products that do not include Recycled Timber.</w:t>
            </w:r>
          </w:p>
        </w:tc>
      </w:tr>
    </w:tbl>
    <w:p w:rsidR="00B244B8" w:rsidRPr="00567B71" w:rsidRDefault="00B244B8" w:rsidP="00A04153">
      <w:pPr>
        <w:widowControl w:val="0"/>
        <w:autoSpaceDE w:val="0"/>
        <w:autoSpaceDN w:val="0"/>
        <w:adjustRightInd w:val="0"/>
        <w:spacing w:after="0" w:line="240" w:lineRule="auto"/>
        <w:ind w:left="120"/>
        <w:rPr>
          <w:rFonts w:ascii="Arial" w:hAnsi="Arial" w:cs="Arial"/>
          <w:sz w:val="24"/>
          <w:szCs w:val="24"/>
        </w:rPr>
      </w:pPr>
      <w:r w:rsidRPr="00567B71">
        <w:rPr>
          <w:rFonts w:ascii="Arial" w:hAnsi="Arial" w:cs="Arial"/>
          <w:sz w:val="24"/>
          <w:szCs w:val="24"/>
        </w:rPr>
        <w:br w:type="page"/>
      </w:r>
      <w:r w:rsidRPr="00567B71">
        <w:rPr>
          <w:rFonts w:ascii="Arial" w:hAnsi="Arial" w:cs="Arial"/>
          <w:color w:val="000000"/>
        </w:rPr>
        <w:lastRenderedPageBreak/>
        <w:t xml:space="preserve"> </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b/>
          <w:bCs/>
          <w:color w:val="000000"/>
        </w:rPr>
      </w:pPr>
      <w:bookmarkStart w:id="57" w:name="_Toc501022446_10_2"/>
      <w:r w:rsidRPr="00567B71">
        <w:rPr>
          <w:rFonts w:ascii="Arial" w:hAnsi="Arial" w:cs="Arial"/>
          <w:b/>
          <w:bCs/>
          <w:color w:val="000000"/>
        </w:rPr>
        <w:t>Annex to Schedule 1</w:t>
      </w:r>
      <w:bookmarkEnd w:id="57"/>
    </w:p>
    <w:p w:rsidR="00A04153" w:rsidRPr="00567B71" w:rsidRDefault="00A04153">
      <w:pPr>
        <w:keepNext/>
        <w:keepLines/>
        <w:widowControl w:val="0"/>
        <w:autoSpaceDE w:val="0"/>
        <w:autoSpaceDN w:val="0"/>
        <w:adjustRightInd w:val="0"/>
        <w:spacing w:after="0" w:line="276" w:lineRule="auto"/>
        <w:ind w:left="120" w:right="114"/>
        <w:rPr>
          <w:rFonts w:ascii="Arial" w:hAnsi="Arial" w:cs="Arial"/>
          <w:sz w:val="24"/>
          <w:szCs w:val="24"/>
        </w:rPr>
      </w:pPr>
    </w:p>
    <w:p w:rsidR="00B244B8" w:rsidRPr="00567B71" w:rsidRDefault="00B244B8">
      <w:pPr>
        <w:widowControl w:val="0"/>
        <w:autoSpaceDE w:val="0"/>
        <w:autoSpaceDN w:val="0"/>
        <w:adjustRightInd w:val="0"/>
        <w:spacing w:after="300" w:line="240" w:lineRule="auto"/>
        <w:ind w:left="120"/>
        <w:rPr>
          <w:rFonts w:ascii="Arial" w:hAnsi="Arial" w:cs="Arial"/>
          <w:sz w:val="24"/>
          <w:szCs w:val="24"/>
        </w:rPr>
      </w:pPr>
      <w:r w:rsidRPr="00567B71">
        <w:rPr>
          <w:rFonts w:ascii="Arial" w:hAnsi="Arial" w:cs="Arial"/>
          <w:color w:val="000000"/>
        </w:rPr>
        <w:t>Additional Definitions of Contract iaw. Conditions 45 - 47 (Additional Conditions)</w:t>
      </w:r>
    </w:p>
    <w:p w:rsidR="00B244B8" w:rsidRPr="00567B71" w:rsidRDefault="00B244B8">
      <w:pPr>
        <w:widowControl w:val="0"/>
        <w:autoSpaceDE w:val="0"/>
        <w:autoSpaceDN w:val="0"/>
        <w:adjustRightInd w:val="0"/>
        <w:spacing w:after="300" w:line="240" w:lineRule="auto"/>
        <w:ind w:left="120"/>
        <w:rPr>
          <w:rFonts w:ascii="Arial" w:hAnsi="Arial" w:cs="Arial"/>
          <w:sz w:val="24"/>
          <w:szCs w:val="24"/>
        </w:rPr>
      </w:pPr>
      <w:r w:rsidRPr="00567B71">
        <w:rPr>
          <w:rFonts w:ascii="Arial" w:hAnsi="Arial" w:cs="Arial"/>
          <w:color w:val="000000"/>
        </w:rPr>
        <w:t>Obsolescence Concern means an identified future Obsolescence Issue.</w:t>
      </w:r>
    </w:p>
    <w:p w:rsidR="00B244B8" w:rsidRPr="00567B71" w:rsidRDefault="00B244B8">
      <w:pPr>
        <w:widowControl w:val="0"/>
        <w:autoSpaceDE w:val="0"/>
        <w:autoSpaceDN w:val="0"/>
        <w:adjustRightInd w:val="0"/>
        <w:spacing w:after="300" w:line="240" w:lineRule="auto"/>
        <w:ind w:left="120"/>
        <w:rPr>
          <w:rFonts w:ascii="Arial" w:hAnsi="Arial" w:cs="Arial"/>
          <w:sz w:val="24"/>
          <w:szCs w:val="24"/>
        </w:rPr>
      </w:pPr>
      <w:r w:rsidRPr="00567B71">
        <w:rPr>
          <w:rFonts w:ascii="Arial" w:hAnsi="Arial" w:cs="Arial"/>
          <w:color w:val="000000"/>
        </w:rPr>
        <w:t>Obsolescence Issue means an item within a project which has been declared obsolescent.</w:t>
      </w:r>
    </w:p>
    <w:p w:rsidR="00B244B8" w:rsidRPr="00567B71" w:rsidRDefault="00B244B8" w:rsidP="00631109">
      <w:pPr>
        <w:widowControl w:val="0"/>
        <w:autoSpaceDE w:val="0"/>
        <w:autoSpaceDN w:val="0"/>
        <w:adjustRightInd w:val="0"/>
        <w:spacing w:after="300" w:line="240" w:lineRule="auto"/>
        <w:ind w:left="120"/>
        <w:rPr>
          <w:rFonts w:ascii="Arial" w:hAnsi="Arial" w:cs="Arial"/>
          <w:sz w:val="24"/>
          <w:szCs w:val="24"/>
        </w:rPr>
      </w:pPr>
      <w:r w:rsidRPr="00567B71">
        <w:rPr>
          <w:rFonts w:ascii="Arial" w:hAnsi="Arial" w:cs="Arial"/>
          <w:color w:val="000000"/>
        </w:rPr>
        <w:t>Obsolescence Resolution means a resolution type which is required to be implemented.</w:t>
      </w:r>
      <w:bookmarkStart w:id="58" w:name="_Toc501022446_10_3"/>
      <w:r w:rsidR="00A04153" w:rsidRPr="00567B71">
        <w:rPr>
          <w:rFonts w:ascii="Arial" w:hAnsi="Arial" w:cs="Arial"/>
          <w:b/>
          <w:bCs/>
          <w:color w:val="000000"/>
        </w:rPr>
        <w:br w:type="page"/>
      </w:r>
      <w:r w:rsidRPr="00567B71">
        <w:rPr>
          <w:rFonts w:ascii="Arial" w:hAnsi="Arial" w:cs="Arial"/>
          <w:b/>
          <w:bCs/>
          <w:color w:val="000000"/>
        </w:rPr>
        <w:lastRenderedPageBreak/>
        <w:t>Schedule 2 - Schedule of Requirements</w:t>
      </w:r>
      <w:bookmarkEnd w:id="58"/>
    </w:p>
    <w:p w:rsidR="00B244B8" w:rsidRPr="00567B71" w:rsidRDefault="00B244B8">
      <w:pPr>
        <w:widowControl w:val="0"/>
        <w:autoSpaceDE w:val="0"/>
        <w:autoSpaceDN w:val="0"/>
        <w:adjustRightInd w:val="0"/>
        <w:spacing w:after="0" w:line="240" w:lineRule="auto"/>
        <w:ind w:left="120"/>
        <w:rPr>
          <w:rFonts w:ascii="Arial" w:hAnsi="Arial" w:cs="Arial"/>
          <w:sz w:val="24"/>
          <w:szCs w:val="24"/>
        </w:rPr>
      </w:pPr>
      <w:bookmarkStart w:id="59" w:name="#_Toc337473072"/>
      <w:bookmarkStart w:id="60" w:name="#MultiPO_Num2"/>
      <w:bookmarkEnd w:id="59"/>
      <w:bookmarkEnd w:id="60"/>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Schedule 2 - Schedule of Requirements for Tender No: SACC/00071- Provision and Support of CSI Cabins</w:t>
      </w:r>
    </w:p>
    <w:p w:rsidR="00B244B8" w:rsidRPr="00567B71" w:rsidRDefault="00B244B8">
      <w:pPr>
        <w:widowControl w:val="0"/>
        <w:autoSpaceDE w:val="0"/>
        <w:autoSpaceDN w:val="0"/>
        <w:adjustRightInd w:val="0"/>
        <w:spacing w:after="0" w:line="240" w:lineRule="auto"/>
        <w:ind w:left="120"/>
        <w:rPr>
          <w:rFonts w:ascii="Arial" w:hAnsi="Arial" w:cs="Arial"/>
          <w:sz w:val="24"/>
          <w:szCs w:val="24"/>
        </w:rPr>
      </w:pPr>
      <w:bookmarkStart w:id="61" w:name="#Start_SOR"/>
      <w:bookmarkEnd w:id="61"/>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u w:val="single"/>
        </w:rPr>
        <w:t>SCHEDULE OF REQUIREMENTS</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052"/>
        <w:gridCol w:w="4253"/>
        <w:gridCol w:w="2875"/>
      </w:tblGrid>
      <w:tr w:rsidR="00B244B8" w:rsidRPr="00567B71">
        <w:tc>
          <w:tcPr>
            <w:tcW w:w="2052"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Pr>
                <w:rFonts w:ascii="Arial" w:hAnsi="Arial" w:cs="Arial"/>
                <w:sz w:val="24"/>
                <w:szCs w:val="24"/>
              </w:rPr>
            </w:pP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0"/>
              <w:jc w:val="center"/>
              <w:rPr>
                <w:rFonts w:ascii="Arial" w:hAnsi="Arial" w:cs="Arial"/>
                <w:sz w:val="24"/>
                <w:szCs w:val="24"/>
              </w:rPr>
            </w:pPr>
            <w:r w:rsidRPr="00567B71">
              <w:rPr>
                <w:rFonts w:ascii="Arial" w:hAnsi="Arial" w:cs="Arial"/>
                <w:b/>
                <w:bCs/>
                <w:color w:val="000000"/>
              </w:rPr>
              <w:t>MINISTRY OF DEFENCE</w:t>
            </w:r>
          </w:p>
        </w:tc>
        <w:tc>
          <w:tcPr>
            <w:tcW w:w="2875"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3"/>
              <w:rPr>
                <w:rFonts w:ascii="Arial" w:hAnsi="Arial" w:cs="Arial"/>
                <w:sz w:val="24"/>
                <w:szCs w:val="24"/>
              </w:rPr>
            </w:pPr>
          </w:p>
        </w:tc>
      </w:tr>
      <w:tr w:rsidR="00B244B8" w:rsidRPr="00567B71">
        <w:tc>
          <w:tcPr>
            <w:tcW w:w="2052"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 xml:space="preserve">Name and Address of Tenderer: </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0"/>
              <w:jc w:val="center"/>
              <w:rPr>
                <w:rFonts w:ascii="Arial" w:hAnsi="Arial" w:cs="Arial"/>
                <w:sz w:val="24"/>
                <w:szCs w:val="24"/>
              </w:rPr>
            </w:pPr>
          </w:p>
          <w:p w:rsidR="00B244B8" w:rsidRPr="00567B71" w:rsidRDefault="00B244B8">
            <w:pPr>
              <w:widowControl w:val="0"/>
              <w:autoSpaceDE w:val="0"/>
              <w:autoSpaceDN w:val="0"/>
              <w:adjustRightInd w:val="0"/>
              <w:spacing w:after="60" w:line="240" w:lineRule="auto"/>
              <w:ind w:left="130"/>
              <w:jc w:val="center"/>
              <w:rPr>
                <w:rFonts w:ascii="Arial" w:hAnsi="Arial" w:cs="Arial"/>
                <w:b/>
                <w:bCs/>
                <w:color w:val="000000"/>
              </w:rPr>
            </w:pPr>
            <w:r w:rsidRPr="00567B71">
              <w:rPr>
                <w:rFonts w:ascii="Arial" w:hAnsi="Arial" w:cs="Arial"/>
                <w:b/>
                <w:bCs/>
                <w:color w:val="000000"/>
              </w:rPr>
              <w:t>Schedule of Requirements for:</w:t>
            </w:r>
          </w:p>
          <w:p w:rsidR="00B244B8" w:rsidRPr="00567B71" w:rsidRDefault="00B244B8">
            <w:pPr>
              <w:widowControl w:val="0"/>
              <w:autoSpaceDE w:val="0"/>
              <w:autoSpaceDN w:val="0"/>
              <w:adjustRightInd w:val="0"/>
              <w:spacing w:after="60" w:line="240" w:lineRule="auto"/>
              <w:ind w:left="130"/>
              <w:jc w:val="center"/>
              <w:rPr>
                <w:rFonts w:ascii="Arial" w:hAnsi="Arial" w:cs="Arial"/>
                <w:sz w:val="24"/>
                <w:szCs w:val="24"/>
              </w:rPr>
            </w:pPr>
          </w:p>
          <w:p w:rsidR="00B244B8" w:rsidRPr="00567B71" w:rsidRDefault="00B244B8">
            <w:pPr>
              <w:widowControl w:val="0"/>
              <w:autoSpaceDE w:val="0"/>
              <w:autoSpaceDN w:val="0"/>
              <w:adjustRightInd w:val="0"/>
              <w:spacing w:after="0" w:line="240" w:lineRule="auto"/>
              <w:ind w:left="130"/>
              <w:jc w:val="center"/>
              <w:rPr>
                <w:rFonts w:ascii="Arial" w:hAnsi="Arial" w:cs="Arial"/>
                <w:color w:val="000000"/>
              </w:rPr>
            </w:pPr>
            <w:bookmarkStart w:id="62" w:name="#multiPO_Desc101"/>
            <w:bookmarkEnd w:id="62"/>
          </w:p>
          <w:p w:rsidR="00B244B8" w:rsidRPr="00567B71" w:rsidRDefault="00B244B8">
            <w:pPr>
              <w:widowControl w:val="0"/>
              <w:autoSpaceDE w:val="0"/>
              <w:autoSpaceDN w:val="0"/>
              <w:adjustRightInd w:val="0"/>
              <w:spacing w:after="60" w:line="240" w:lineRule="auto"/>
              <w:ind w:left="130"/>
              <w:jc w:val="center"/>
              <w:rPr>
                <w:rFonts w:ascii="Arial" w:hAnsi="Arial" w:cs="Arial"/>
                <w:color w:val="000000"/>
              </w:rPr>
            </w:pPr>
            <w:r w:rsidRPr="00567B71">
              <w:rPr>
                <w:rFonts w:ascii="Arial" w:hAnsi="Arial" w:cs="Arial"/>
                <w:color w:val="000000"/>
              </w:rPr>
              <w:t xml:space="preserve">Provision and Support of CSI Cabins </w:t>
            </w:r>
          </w:p>
          <w:p w:rsidR="00B244B8" w:rsidRPr="00567B71" w:rsidRDefault="00B244B8">
            <w:pPr>
              <w:widowControl w:val="0"/>
              <w:autoSpaceDE w:val="0"/>
              <w:autoSpaceDN w:val="0"/>
              <w:adjustRightInd w:val="0"/>
              <w:spacing w:after="60" w:line="240" w:lineRule="auto"/>
              <w:ind w:left="130"/>
              <w:jc w:val="center"/>
              <w:rPr>
                <w:rFonts w:ascii="Arial" w:hAnsi="Arial" w:cs="Arial"/>
                <w:sz w:val="24"/>
                <w:szCs w:val="24"/>
              </w:rPr>
            </w:pPr>
            <w:r w:rsidRPr="00567B71">
              <w:rPr>
                <w:rFonts w:ascii="Arial" w:hAnsi="Arial" w:cs="Arial"/>
                <w:b/>
                <w:bCs/>
                <w:color w:val="000000"/>
              </w:rPr>
              <w:t>SACC/00071</w:t>
            </w:r>
          </w:p>
        </w:tc>
        <w:tc>
          <w:tcPr>
            <w:tcW w:w="2875"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3"/>
              <w:rPr>
                <w:rFonts w:ascii="Arial" w:hAnsi="Arial" w:cs="Arial"/>
                <w:color w:val="000000"/>
              </w:rPr>
            </w:pPr>
            <w:bookmarkStart w:id="63" w:name="#multiPO_Num101"/>
            <w:bookmarkEnd w:id="63"/>
          </w:p>
          <w:p w:rsidR="00B244B8" w:rsidRPr="00567B71" w:rsidRDefault="00B244B8">
            <w:pPr>
              <w:widowControl w:val="0"/>
              <w:autoSpaceDE w:val="0"/>
              <w:autoSpaceDN w:val="0"/>
              <w:adjustRightInd w:val="0"/>
              <w:spacing w:after="60" w:line="240" w:lineRule="auto"/>
              <w:ind w:left="123"/>
              <w:rPr>
                <w:rFonts w:ascii="Arial" w:hAnsi="Arial" w:cs="Arial"/>
                <w:sz w:val="24"/>
                <w:szCs w:val="24"/>
              </w:rPr>
            </w:pPr>
            <w:r w:rsidRPr="00567B71">
              <w:rPr>
                <w:rFonts w:ascii="Arial" w:hAnsi="Arial" w:cs="Arial"/>
                <w:b/>
                <w:bCs/>
                <w:color w:val="000000"/>
              </w:rPr>
              <w:t>Tender No:</w:t>
            </w:r>
            <w:r w:rsidR="00D33BC7" w:rsidRPr="00567B71">
              <w:rPr>
                <w:rFonts w:ascii="Arial" w:hAnsi="Arial" w:cs="Arial"/>
                <w:b/>
                <w:bCs/>
                <w:color w:val="000000"/>
              </w:rPr>
              <w:t xml:space="preserve"> </w:t>
            </w:r>
            <w:r w:rsidRPr="00567B71">
              <w:rPr>
                <w:rFonts w:ascii="Arial" w:hAnsi="Arial" w:cs="Arial"/>
                <w:b/>
                <w:bCs/>
                <w:color w:val="000000"/>
              </w:rPr>
              <w:t>SACC</w:t>
            </w:r>
            <w:r w:rsidR="00D33BC7" w:rsidRPr="00567B71">
              <w:rPr>
                <w:rFonts w:ascii="Arial" w:hAnsi="Arial" w:cs="Arial"/>
                <w:b/>
                <w:bCs/>
                <w:color w:val="000000"/>
              </w:rPr>
              <w:t xml:space="preserve"> </w:t>
            </w:r>
            <w:r w:rsidRPr="00567B71">
              <w:rPr>
                <w:rFonts w:ascii="Arial" w:hAnsi="Arial" w:cs="Arial"/>
                <w:b/>
                <w:bCs/>
                <w:color w:val="000000"/>
              </w:rPr>
              <w:t>/</w:t>
            </w:r>
            <w:r w:rsidR="00D33BC7" w:rsidRPr="00567B71">
              <w:rPr>
                <w:rFonts w:ascii="Arial" w:hAnsi="Arial" w:cs="Arial"/>
                <w:b/>
                <w:bCs/>
                <w:color w:val="000000"/>
              </w:rPr>
              <w:t xml:space="preserve"> </w:t>
            </w:r>
            <w:r w:rsidRPr="00567B71">
              <w:rPr>
                <w:rFonts w:ascii="Arial" w:hAnsi="Arial" w:cs="Arial"/>
                <w:b/>
                <w:bCs/>
                <w:color w:val="000000"/>
              </w:rPr>
              <w:t>00071</w:t>
            </w:r>
          </w:p>
        </w:tc>
      </w:tr>
      <w:tr w:rsidR="00B244B8" w:rsidRPr="00567B71">
        <w:tc>
          <w:tcPr>
            <w:tcW w:w="205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b/>
                <w:bCs/>
                <w:color w:val="000000"/>
              </w:rPr>
            </w:pPr>
            <w:r w:rsidRPr="00567B71">
              <w:rPr>
                <w:rFonts w:ascii="Arial" w:hAnsi="Arial" w:cs="Arial"/>
                <w:b/>
                <w:bCs/>
                <w:color w:val="000000"/>
              </w:rPr>
              <w:t>Issued With;</w:t>
            </w:r>
          </w:p>
          <w:p w:rsidR="00B244B8" w:rsidRPr="00567B71" w:rsidRDefault="00B244B8">
            <w:pPr>
              <w:widowControl w:val="0"/>
              <w:autoSpaceDE w:val="0"/>
              <w:autoSpaceDN w:val="0"/>
              <w:adjustRightInd w:val="0"/>
              <w:spacing w:after="60" w:line="240" w:lineRule="auto"/>
              <w:ind w:left="118"/>
              <w:rPr>
                <w:rFonts w:ascii="Arial" w:hAnsi="Arial" w:cs="Arial"/>
                <w:sz w:val="24"/>
                <w:szCs w:val="24"/>
              </w:rPr>
            </w:pPr>
          </w:p>
          <w:p w:rsidR="00B244B8" w:rsidRPr="00567B71" w:rsidRDefault="00B244B8">
            <w:pPr>
              <w:widowControl w:val="0"/>
              <w:autoSpaceDE w:val="0"/>
              <w:autoSpaceDN w:val="0"/>
              <w:adjustRightInd w:val="0"/>
              <w:spacing w:after="0" w:line="240" w:lineRule="auto"/>
              <w:ind w:left="118"/>
              <w:rPr>
                <w:rFonts w:ascii="Arial" w:hAnsi="Arial" w:cs="Arial"/>
                <w:color w:val="000000"/>
              </w:rPr>
            </w:pPr>
            <w:bookmarkStart w:id="64" w:name="#issued_with"/>
            <w:bookmarkEnd w:id="64"/>
          </w:p>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DEFFORM 47ST</w:t>
            </w:r>
          </w:p>
        </w:tc>
        <w:tc>
          <w:tcPr>
            <w:tcW w:w="425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0"/>
              <w:rPr>
                <w:rFonts w:ascii="Arial" w:hAnsi="Arial" w:cs="Arial"/>
                <w:b/>
                <w:bCs/>
                <w:color w:val="000000"/>
              </w:rPr>
            </w:pPr>
            <w:r w:rsidRPr="00567B71">
              <w:rPr>
                <w:rFonts w:ascii="Arial" w:hAnsi="Arial" w:cs="Arial"/>
                <w:b/>
                <w:bCs/>
                <w:color w:val="000000"/>
              </w:rPr>
              <w:t>On;</w:t>
            </w:r>
          </w:p>
          <w:p w:rsidR="00B244B8" w:rsidRPr="00567B71" w:rsidRDefault="00B244B8">
            <w:pPr>
              <w:widowControl w:val="0"/>
              <w:autoSpaceDE w:val="0"/>
              <w:autoSpaceDN w:val="0"/>
              <w:adjustRightInd w:val="0"/>
              <w:spacing w:after="0" w:line="240" w:lineRule="auto"/>
              <w:ind w:left="130"/>
              <w:rPr>
                <w:rFonts w:ascii="Arial" w:hAnsi="Arial" w:cs="Arial"/>
                <w:color w:val="000000"/>
              </w:rPr>
            </w:pPr>
            <w:bookmarkStart w:id="65" w:name="#date_sent"/>
            <w:bookmarkEnd w:id="65"/>
          </w:p>
          <w:p w:rsidR="00B244B8" w:rsidRPr="00567B71" w:rsidRDefault="00B244B8">
            <w:pPr>
              <w:widowControl w:val="0"/>
              <w:autoSpaceDE w:val="0"/>
              <w:autoSpaceDN w:val="0"/>
              <w:adjustRightInd w:val="0"/>
              <w:spacing w:after="60" w:line="240" w:lineRule="auto"/>
              <w:ind w:left="130"/>
              <w:rPr>
                <w:rFonts w:ascii="Arial" w:hAnsi="Arial" w:cs="Arial"/>
                <w:b/>
                <w:bCs/>
                <w:color w:val="000000"/>
              </w:rPr>
            </w:pPr>
            <w:r w:rsidRPr="00567B71">
              <w:rPr>
                <w:rFonts w:ascii="Arial" w:hAnsi="Arial" w:cs="Arial"/>
                <w:b/>
                <w:bCs/>
                <w:color w:val="000000"/>
              </w:rPr>
              <w:t>SACC/00071</w:t>
            </w:r>
          </w:p>
          <w:p w:rsidR="00B244B8" w:rsidRPr="00567B71" w:rsidRDefault="00B244B8">
            <w:pPr>
              <w:widowControl w:val="0"/>
              <w:autoSpaceDE w:val="0"/>
              <w:autoSpaceDN w:val="0"/>
              <w:adjustRightInd w:val="0"/>
              <w:spacing w:after="0" w:line="240" w:lineRule="auto"/>
              <w:ind w:left="130"/>
              <w:rPr>
                <w:rFonts w:ascii="Arial" w:hAnsi="Arial" w:cs="Arial"/>
                <w:sz w:val="24"/>
                <w:szCs w:val="24"/>
              </w:rPr>
            </w:pPr>
          </w:p>
        </w:tc>
        <w:tc>
          <w:tcPr>
            <w:tcW w:w="287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rPr>
                <w:rFonts w:ascii="Arial" w:hAnsi="Arial" w:cs="Arial"/>
                <w:b/>
                <w:bCs/>
                <w:color w:val="000000"/>
              </w:rPr>
            </w:pPr>
            <w:r w:rsidRPr="00567B71">
              <w:rPr>
                <w:rFonts w:ascii="Arial" w:hAnsi="Arial" w:cs="Arial"/>
                <w:b/>
                <w:bCs/>
                <w:color w:val="000000"/>
              </w:rPr>
              <w:t>Previous Contract No;</w:t>
            </w:r>
          </w:p>
          <w:p w:rsidR="00B244B8" w:rsidRPr="00567B71" w:rsidRDefault="00B244B8">
            <w:pPr>
              <w:widowControl w:val="0"/>
              <w:autoSpaceDE w:val="0"/>
              <w:autoSpaceDN w:val="0"/>
              <w:adjustRightInd w:val="0"/>
              <w:spacing w:after="60" w:line="240" w:lineRule="auto"/>
              <w:ind w:left="123"/>
              <w:rPr>
                <w:rFonts w:ascii="Arial" w:hAnsi="Arial" w:cs="Arial"/>
                <w:b/>
                <w:bCs/>
                <w:color w:val="000000"/>
              </w:rPr>
            </w:pPr>
            <w:r w:rsidRPr="00567B71">
              <w:rPr>
                <w:rFonts w:ascii="Arial" w:hAnsi="Arial" w:cs="Arial"/>
                <w:b/>
                <w:bCs/>
                <w:color w:val="000000"/>
              </w:rPr>
              <w:t>-</w:t>
            </w:r>
          </w:p>
          <w:p w:rsidR="00B244B8" w:rsidRPr="00567B71" w:rsidRDefault="00B244B8">
            <w:pPr>
              <w:widowControl w:val="0"/>
              <w:autoSpaceDE w:val="0"/>
              <w:autoSpaceDN w:val="0"/>
              <w:adjustRightInd w:val="0"/>
              <w:spacing w:after="0" w:line="240" w:lineRule="auto"/>
              <w:ind w:left="123"/>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66" w:name="#Schedule_Lines"/>
      <w:bookmarkEnd w:id="66"/>
      <w:r w:rsidRPr="00567B71">
        <w:rPr>
          <w:rFonts w:ascii="Arial" w:hAnsi="Arial" w:cs="Arial"/>
          <w:b/>
          <w:bCs/>
          <w:color w:val="000000"/>
        </w:rPr>
        <w:t>1. Core Requirements:</w:t>
      </w:r>
    </w:p>
    <w:p w:rsidR="00B244B8" w:rsidRPr="00567B71" w:rsidRDefault="00B244B8">
      <w:pPr>
        <w:widowControl w:val="0"/>
        <w:autoSpaceDE w:val="0"/>
        <w:autoSpaceDN w:val="0"/>
        <w:adjustRightInd w:val="0"/>
        <w:spacing w:after="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667"/>
        <w:gridCol w:w="4403"/>
        <w:gridCol w:w="1275"/>
        <w:gridCol w:w="2835"/>
      </w:tblGrid>
      <w:tr w:rsidR="00B244B8" w:rsidRPr="00567B71">
        <w:tc>
          <w:tcPr>
            <w:tcW w:w="667"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3"/>
              <w:rPr>
                <w:rFonts w:ascii="Arial" w:hAnsi="Arial" w:cs="Arial"/>
                <w:sz w:val="24"/>
                <w:szCs w:val="24"/>
              </w:rPr>
            </w:pPr>
            <w:r w:rsidRPr="00567B71">
              <w:rPr>
                <w:rFonts w:ascii="Arial" w:hAnsi="Arial" w:cs="Arial"/>
                <w:b/>
                <w:bCs/>
                <w:color w:val="000000"/>
              </w:rPr>
              <w:t>Line Item Number</w:t>
            </w:r>
          </w:p>
        </w:tc>
        <w:tc>
          <w:tcPr>
            <w:tcW w:w="4403"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5"/>
              <w:rPr>
                <w:rFonts w:ascii="Arial" w:hAnsi="Arial" w:cs="Arial"/>
                <w:sz w:val="24"/>
                <w:szCs w:val="24"/>
              </w:rPr>
            </w:pPr>
            <w:r w:rsidRPr="00567B71">
              <w:rPr>
                <w:rFonts w:ascii="Arial" w:hAnsi="Arial" w:cs="Arial"/>
                <w:b/>
                <w:bCs/>
                <w:color w:val="000000"/>
              </w:rPr>
              <w:t>Description</w:t>
            </w:r>
          </w:p>
        </w:tc>
        <w:tc>
          <w:tcPr>
            <w:tcW w:w="1275"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8"/>
              <w:rPr>
                <w:rFonts w:ascii="Arial" w:hAnsi="Arial" w:cs="Arial"/>
                <w:sz w:val="24"/>
                <w:szCs w:val="24"/>
              </w:rPr>
            </w:pPr>
            <w:r w:rsidRPr="00567B71">
              <w:rPr>
                <w:rFonts w:ascii="Arial" w:hAnsi="Arial" w:cs="Arial"/>
                <w:b/>
                <w:bCs/>
                <w:color w:val="000000"/>
              </w:rPr>
              <w:t xml:space="preserve">Notes </w:t>
            </w:r>
          </w:p>
        </w:tc>
        <w:tc>
          <w:tcPr>
            <w:tcW w:w="2835"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rPr>
                <w:rFonts w:ascii="Arial" w:hAnsi="Arial" w:cs="Arial"/>
                <w:sz w:val="24"/>
                <w:szCs w:val="24"/>
              </w:rPr>
            </w:pPr>
            <w:r w:rsidRPr="00567B71">
              <w:rPr>
                <w:rFonts w:ascii="Arial" w:hAnsi="Arial" w:cs="Arial"/>
                <w:b/>
                <w:bCs/>
                <w:color w:val="000000"/>
              </w:rPr>
              <w:t>Price £ (ex-VAT)</w:t>
            </w:r>
          </w:p>
        </w:tc>
      </w:tr>
      <w:tr w:rsidR="00B244B8" w:rsidRPr="00567B71">
        <w:tc>
          <w:tcPr>
            <w:tcW w:w="66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3"/>
              <w:rPr>
                <w:rFonts w:ascii="Arial" w:hAnsi="Arial" w:cs="Arial"/>
                <w:sz w:val="24"/>
                <w:szCs w:val="24"/>
              </w:rPr>
            </w:pPr>
            <w:bookmarkStart w:id="67" w:name="#_Hlk56162222"/>
            <w:bookmarkEnd w:id="67"/>
            <w:r w:rsidRPr="00567B71">
              <w:rPr>
                <w:rFonts w:ascii="Arial" w:hAnsi="Arial" w:cs="Arial"/>
                <w:b/>
                <w:bCs/>
                <w:color w:val="000000"/>
              </w:rPr>
              <w:t>1</w:t>
            </w:r>
          </w:p>
        </w:tc>
        <w:tc>
          <w:tcPr>
            <w:tcW w:w="44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5"/>
              <w:rPr>
                <w:rFonts w:ascii="Arial" w:hAnsi="Arial" w:cs="Arial"/>
                <w:b/>
                <w:bCs/>
                <w:color w:val="000000"/>
              </w:rPr>
            </w:pPr>
            <w:r w:rsidRPr="00567B71">
              <w:rPr>
                <w:rFonts w:ascii="Arial" w:hAnsi="Arial" w:cs="Arial"/>
                <w:b/>
                <w:bCs/>
                <w:color w:val="000000"/>
              </w:rPr>
              <w:t>The Design, Procurement and Installation of Control and Reporting Centre (CRC) Systems Interface (CSI) Remote Cabin – Statement of Requirements (WP1-3) at Schedule 9 to SACC/00071.</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Price to be invoiced on site acceptance.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b/>
                <w:bCs/>
                <w:color w:val="000000"/>
              </w:rPr>
            </w:pPr>
            <w:r w:rsidRPr="00567B71">
              <w:rPr>
                <w:rFonts w:ascii="Arial" w:hAnsi="Arial" w:cs="Arial"/>
                <w:b/>
                <w:bCs/>
                <w:color w:val="000000"/>
              </w:rPr>
              <w:t xml:space="preserve">KEY DATES (EDC means ‘Effective Date of Contract’)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b/>
                <w:bCs/>
                <w:i/>
                <w:iCs/>
                <w:color w:val="000000"/>
              </w:rPr>
            </w:pPr>
            <w:r w:rsidRPr="00567B71">
              <w:rPr>
                <w:rFonts w:ascii="Arial" w:hAnsi="Arial" w:cs="Arial"/>
                <w:b/>
                <w:bCs/>
                <w:i/>
                <w:iCs/>
                <w:color w:val="000000"/>
              </w:rPr>
              <w:t>Initial Design Information</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The Contractor shall submit the </w:t>
            </w:r>
            <w:r w:rsidRPr="00567B71">
              <w:rPr>
                <w:rFonts w:ascii="Arial" w:hAnsi="Arial" w:cs="Arial"/>
                <w:i/>
                <w:iCs/>
                <w:color w:val="000000"/>
              </w:rPr>
              <w:t>Initial Design Information</w:t>
            </w:r>
            <w:r w:rsidRPr="00567B71">
              <w:rPr>
                <w:rFonts w:ascii="Arial" w:hAnsi="Arial" w:cs="Arial"/>
                <w:color w:val="000000"/>
              </w:rPr>
              <w:t xml:space="preserve"> within 15 business days of EDC.   </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For Initial Design Information see SoR WP1.2.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b/>
                <w:bCs/>
                <w:i/>
                <w:iCs/>
                <w:color w:val="000000"/>
              </w:rPr>
            </w:pPr>
            <w:r w:rsidRPr="00567B71">
              <w:rPr>
                <w:rFonts w:ascii="Arial" w:hAnsi="Arial" w:cs="Arial"/>
                <w:b/>
                <w:bCs/>
                <w:i/>
                <w:iCs/>
                <w:color w:val="000000"/>
              </w:rPr>
              <w:lastRenderedPageBreak/>
              <w:t>Critical Design Review Information</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The Contractor shall submit all documentation required for the Critical Design Review (as given in Statement of Requirements WP1.3 and WP1.4) within 30 business days of EDC.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b/>
                <w:bCs/>
                <w:i/>
                <w:iCs/>
                <w:color w:val="000000"/>
              </w:rPr>
            </w:pPr>
            <w:r w:rsidRPr="00567B71">
              <w:rPr>
                <w:rFonts w:ascii="Arial" w:hAnsi="Arial" w:cs="Arial"/>
                <w:b/>
                <w:bCs/>
                <w:i/>
                <w:iCs/>
                <w:color w:val="000000"/>
              </w:rPr>
              <w:t xml:space="preserve">Completion of Procurement and Manufacture  </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The Contractor shall complete manufacture and factory acceptance no later than 90 business days after the EDC.</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b/>
                <w:bCs/>
                <w:i/>
                <w:iCs/>
                <w:color w:val="000000"/>
              </w:rPr>
            </w:pPr>
            <w:r w:rsidRPr="00567B71">
              <w:rPr>
                <w:rFonts w:ascii="Arial" w:hAnsi="Arial" w:cs="Arial"/>
                <w:b/>
                <w:bCs/>
                <w:i/>
                <w:iCs/>
                <w:color w:val="000000"/>
              </w:rPr>
              <w:t xml:space="preserve">Installation and Site Acceptance </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i/>
                <w:iCs/>
                <w:color w:val="000000"/>
              </w:rPr>
              <w:t>Confirmation of Commencement of Installation</w:t>
            </w:r>
            <w:r w:rsidRPr="00567B71">
              <w:rPr>
                <w:rFonts w:ascii="Arial" w:hAnsi="Arial" w:cs="Arial"/>
                <w:color w:val="000000"/>
              </w:rPr>
              <w:t xml:space="preserve">) given in SoR section 1.6 the Contractor shall complete all installation activities within WP 3.3 within 120 business days of the EDC.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b/>
                <w:bCs/>
                <w:i/>
                <w:iCs/>
                <w:color w:val="000000"/>
              </w:rPr>
            </w:pPr>
            <w:r w:rsidRPr="00567B71">
              <w:rPr>
                <w:rFonts w:ascii="Arial" w:hAnsi="Arial" w:cs="Arial"/>
                <w:b/>
                <w:bCs/>
                <w:i/>
                <w:iCs/>
                <w:color w:val="000000"/>
              </w:rPr>
              <w:t xml:space="preserve">Notice of Intended Date of Commencement of Installation </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The Authority endeavour to give the Contractor 6 weeks’ notice of the date for the commencement of site installation and shall revise the preliminary date for the commencement of site installation as necessary during the course of the Contract. A preliminary date for installation will be agreed at the Contract Kick off meeting for planning purposes. The preliminary date for the commencement of installation shall:</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        be no earlier than the contractual date for the completion of manufacture and Factory Acceptance of the cabin, and </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no later than EDC plus 1</w:t>
            </w:r>
            <w:r w:rsidR="00A04153" w:rsidRPr="00567B71">
              <w:rPr>
                <w:rFonts w:ascii="Arial" w:hAnsi="Arial" w:cs="Arial"/>
                <w:color w:val="000000"/>
              </w:rPr>
              <w:t>50</w:t>
            </w:r>
            <w:r w:rsidRPr="00567B71">
              <w:rPr>
                <w:rFonts w:ascii="Arial" w:hAnsi="Arial" w:cs="Arial"/>
                <w:color w:val="000000"/>
              </w:rPr>
              <w:t xml:space="preserve"> business days (120 plus </w:t>
            </w:r>
            <w:r w:rsidR="00A04153" w:rsidRPr="00567B71">
              <w:rPr>
                <w:rFonts w:ascii="Arial" w:hAnsi="Arial" w:cs="Arial"/>
                <w:color w:val="000000"/>
              </w:rPr>
              <w:t>3</w:t>
            </w:r>
            <w:r w:rsidRPr="00567B71">
              <w:rPr>
                <w:rFonts w:ascii="Arial" w:hAnsi="Arial" w:cs="Arial"/>
                <w:color w:val="000000"/>
              </w:rPr>
              <w:t xml:space="preserve">0 business days)   </w:t>
            </w: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The Contractor shall store the Cabin prior to its delivery at site and as necessary up to the latest preliminary date for the commencement of installation indicated above if required. </w:t>
            </w:r>
          </w:p>
          <w:p w:rsidR="001F12F5" w:rsidRPr="00567B71" w:rsidRDefault="001F12F5">
            <w:pPr>
              <w:widowControl w:val="0"/>
              <w:autoSpaceDE w:val="0"/>
              <w:autoSpaceDN w:val="0"/>
              <w:adjustRightInd w:val="0"/>
              <w:spacing w:after="60" w:line="240" w:lineRule="auto"/>
              <w:ind w:left="125"/>
              <w:rPr>
                <w:rFonts w:ascii="Arial" w:hAnsi="Arial" w:cs="Arial"/>
                <w:sz w:val="24"/>
                <w:szCs w:val="24"/>
              </w:rPr>
            </w:pPr>
          </w:p>
          <w:p w:rsidR="002D3528" w:rsidRPr="00567B71" w:rsidRDefault="002D3528">
            <w:pPr>
              <w:widowControl w:val="0"/>
              <w:autoSpaceDE w:val="0"/>
              <w:autoSpaceDN w:val="0"/>
              <w:adjustRightInd w:val="0"/>
              <w:spacing w:after="60" w:line="240" w:lineRule="auto"/>
              <w:ind w:left="125"/>
              <w:rPr>
                <w:rFonts w:ascii="Arial" w:hAnsi="Arial" w:cs="Arial"/>
                <w:sz w:val="24"/>
                <w:szCs w:val="24"/>
              </w:rPr>
            </w:pPr>
          </w:p>
          <w:p w:rsidR="001F12F5" w:rsidRPr="00567B71" w:rsidRDefault="001F12F5">
            <w:pPr>
              <w:widowControl w:val="0"/>
              <w:autoSpaceDE w:val="0"/>
              <w:autoSpaceDN w:val="0"/>
              <w:adjustRightInd w:val="0"/>
              <w:spacing w:after="60" w:line="240" w:lineRule="auto"/>
              <w:ind w:left="125"/>
              <w:rPr>
                <w:rFonts w:ascii="Arial" w:hAnsi="Arial" w:cs="Arial"/>
                <w:sz w:val="24"/>
                <w:szCs w:val="24"/>
              </w:rPr>
            </w:pPr>
          </w:p>
          <w:p w:rsidR="001F12F5" w:rsidRPr="00567B71" w:rsidRDefault="001F12F5">
            <w:pPr>
              <w:widowControl w:val="0"/>
              <w:autoSpaceDE w:val="0"/>
              <w:autoSpaceDN w:val="0"/>
              <w:adjustRightInd w:val="0"/>
              <w:spacing w:after="60" w:line="240" w:lineRule="auto"/>
              <w:ind w:left="125"/>
              <w:rPr>
                <w:rFonts w:ascii="Arial" w:hAnsi="Arial" w:cs="Arial"/>
                <w:sz w:val="24"/>
                <w:szCs w:val="24"/>
              </w:rPr>
            </w:pPr>
          </w:p>
          <w:p w:rsidR="001F12F5" w:rsidRPr="00567B71" w:rsidRDefault="001F12F5">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0" w:line="240" w:lineRule="auto"/>
              <w:ind w:left="125"/>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8"/>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jc w:val="right"/>
              <w:rPr>
                <w:rFonts w:ascii="Arial" w:hAnsi="Arial" w:cs="Arial"/>
                <w:b/>
                <w:bCs/>
                <w:color w:val="000000"/>
              </w:rPr>
            </w:pPr>
            <w:r w:rsidRPr="00567B71">
              <w:rPr>
                <w:rFonts w:ascii="Arial" w:hAnsi="Arial" w:cs="Arial"/>
                <w:b/>
                <w:bCs/>
                <w:color w:val="000000"/>
              </w:rPr>
              <w:t>£________</w:t>
            </w:r>
          </w:p>
          <w:p w:rsidR="00B244B8" w:rsidRPr="00567B71" w:rsidRDefault="00B244B8">
            <w:pPr>
              <w:widowControl w:val="0"/>
              <w:autoSpaceDE w:val="0"/>
              <w:autoSpaceDN w:val="0"/>
              <w:adjustRightInd w:val="0"/>
              <w:spacing w:after="60" w:line="240" w:lineRule="auto"/>
              <w:ind w:left="123"/>
              <w:rPr>
                <w:rFonts w:ascii="Arial" w:hAnsi="Arial" w:cs="Arial"/>
                <w:sz w:val="24"/>
                <w:szCs w:val="24"/>
              </w:rPr>
            </w:pPr>
          </w:p>
          <w:p w:rsidR="00B244B8" w:rsidRPr="00567B71" w:rsidRDefault="00B244B8">
            <w:pPr>
              <w:widowControl w:val="0"/>
              <w:autoSpaceDE w:val="0"/>
              <w:autoSpaceDN w:val="0"/>
              <w:adjustRightInd w:val="0"/>
              <w:spacing w:after="60" w:line="240" w:lineRule="auto"/>
              <w:ind w:left="123"/>
              <w:jc w:val="right"/>
              <w:rPr>
                <w:rFonts w:ascii="Arial" w:hAnsi="Arial" w:cs="Arial"/>
                <w:sz w:val="24"/>
                <w:szCs w:val="24"/>
              </w:rPr>
            </w:pPr>
            <w:r w:rsidRPr="00567B71">
              <w:rPr>
                <w:rFonts w:ascii="Arial" w:hAnsi="Arial" w:cs="Arial"/>
                <w:b/>
                <w:bCs/>
                <w:color w:val="000000"/>
              </w:rPr>
              <w:t>Firm Price</w:t>
            </w:r>
          </w:p>
        </w:tc>
      </w:tr>
      <w:tr w:rsidR="00B244B8" w:rsidRPr="00567B71">
        <w:tc>
          <w:tcPr>
            <w:tcW w:w="66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3"/>
              <w:rPr>
                <w:rFonts w:ascii="Arial" w:hAnsi="Arial" w:cs="Arial"/>
                <w:sz w:val="24"/>
                <w:szCs w:val="24"/>
              </w:rPr>
            </w:pPr>
            <w:r w:rsidRPr="00567B71">
              <w:rPr>
                <w:rFonts w:ascii="Arial" w:hAnsi="Arial" w:cs="Arial"/>
                <w:b/>
                <w:bCs/>
                <w:color w:val="000000"/>
              </w:rPr>
              <w:lastRenderedPageBreak/>
              <w:t>2</w:t>
            </w:r>
          </w:p>
        </w:tc>
        <w:tc>
          <w:tcPr>
            <w:tcW w:w="4403" w:type="dxa"/>
            <w:tcBorders>
              <w:top w:val="single" w:sz="8" w:space="0" w:color="000000"/>
              <w:left w:val="single" w:sz="8" w:space="0" w:color="000000"/>
              <w:bottom w:val="single" w:sz="8" w:space="0" w:color="000000"/>
              <w:right w:val="single" w:sz="8" w:space="0" w:color="000000"/>
            </w:tcBorders>
            <w:shd w:val="clear" w:color="auto" w:fill="FFFFFF"/>
          </w:tcPr>
          <w:p w:rsidR="00F27EC2" w:rsidRPr="00567B71" w:rsidRDefault="00B244B8">
            <w:pPr>
              <w:widowControl w:val="0"/>
              <w:autoSpaceDE w:val="0"/>
              <w:autoSpaceDN w:val="0"/>
              <w:adjustRightInd w:val="0"/>
              <w:spacing w:after="60" w:line="240" w:lineRule="auto"/>
              <w:ind w:left="125"/>
              <w:rPr>
                <w:rFonts w:ascii="Arial" w:hAnsi="Arial" w:cs="Arial"/>
                <w:b/>
                <w:bCs/>
                <w:color w:val="000000"/>
                <w:shd w:val="clear" w:color="auto" w:fill="00B0F0"/>
              </w:rPr>
            </w:pPr>
            <w:r w:rsidRPr="00567B71">
              <w:rPr>
                <w:rFonts w:ascii="Arial" w:hAnsi="Arial" w:cs="Arial"/>
                <w:b/>
                <w:bCs/>
                <w:color w:val="000000"/>
              </w:rPr>
              <w:t xml:space="preserve">The Provision of In-Service Support to the CSI Remote Cabin Located at </w:t>
            </w:r>
            <w:r w:rsidR="00F27EC2" w:rsidRPr="00567B71">
              <w:rPr>
                <w:rFonts w:ascii="Arial" w:hAnsi="Arial" w:cs="Arial"/>
                <w:color w:val="000000"/>
              </w:rPr>
              <w:t>[Text redacted under the Military sensitive technical information exemption.]</w:t>
            </w:r>
          </w:p>
          <w:p w:rsidR="00B244B8" w:rsidRPr="00567B71" w:rsidRDefault="00B244B8">
            <w:pPr>
              <w:widowControl w:val="0"/>
              <w:autoSpaceDE w:val="0"/>
              <w:autoSpaceDN w:val="0"/>
              <w:adjustRightInd w:val="0"/>
              <w:spacing w:after="60" w:line="240" w:lineRule="auto"/>
              <w:ind w:left="125"/>
              <w:rPr>
                <w:rFonts w:ascii="Arial" w:hAnsi="Arial" w:cs="Arial"/>
                <w:b/>
                <w:bCs/>
                <w:color w:val="000000"/>
              </w:rPr>
            </w:pPr>
            <w:r w:rsidRPr="00567B71">
              <w:rPr>
                <w:rFonts w:ascii="Arial" w:hAnsi="Arial" w:cs="Arial"/>
                <w:b/>
                <w:bCs/>
                <w:color w:val="000000"/>
              </w:rPr>
              <w:t>- Statement of Requirements (WP4) at Schedule 9 to SACC/00071.</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The period for the provision of these services commences on EDC and ceases 5 years later.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Price to invoiced pro rata bi-annually in arrears.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0" w:line="240" w:lineRule="auto"/>
              <w:ind w:left="125"/>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8"/>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jc w:val="right"/>
              <w:rPr>
                <w:rFonts w:ascii="Arial" w:hAnsi="Arial" w:cs="Arial"/>
                <w:b/>
                <w:bCs/>
                <w:color w:val="000000"/>
              </w:rPr>
            </w:pPr>
            <w:r w:rsidRPr="00567B71">
              <w:rPr>
                <w:rFonts w:ascii="Arial" w:hAnsi="Arial" w:cs="Arial"/>
                <w:b/>
                <w:bCs/>
                <w:color w:val="000000"/>
              </w:rPr>
              <w:t>£________</w:t>
            </w:r>
          </w:p>
          <w:p w:rsidR="00B244B8" w:rsidRPr="00567B71" w:rsidRDefault="00B244B8">
            <w:pPr>
              <w:widowControl w:val="0"/>
              <w:autoSpaceDE w:val="0"/>
              <w:autoSpaceDN w:val="0"/>
              <w:adjustRightInd w:val="0"/>
              <w:spacing w:after="60" w:line="240" w:lineRule="auto"/>
              <w:ind w:left="123"/>
              <w:jc w:val="right"/>
              <w:rPr>
                <w:rFonts w:ascii="Arial" w:hAnsi="Arial" w:cs="Arial"/>
                <w:sz w:val="24"/>
                <w:szCs w:val="24"/>
              </w:rPr>
            </w:pPr>
          </w:p>
          <w:p w:rsidR="00B244B8" w:rsidRPr="00567B71" w:rsidRDefault="00B244B8">
            <w:pPr>
              <w:widowControl w:val="0"/>
              <w:autoSpaceDE w:val="0"/>
              <w:autoSpaceDN w:val="0"/>
              <w:adjustRightInd w:val="0"/>
              <w:spacing w:after="60" w:line="240" w:lineRule="auto"/>
              <w:ind w:left="123"/>
              <w:jc w:val="right"/>
              <w:rPr>
                <w:rFonts w:ascii="Arial" w:hAnsi="Arial" w:cs="Arial"/>
                <w:sz w:val="24"/>
                <w:szCs w:val="24"/>
              </w:rPr>
            </w:pPr>
            <w:r w:rsidRPr="00567B71">
              <w:rPr>
                <w:rFonts w:ascii="Arial" w:hAnsi="Arial" w:cs="Arial"/>
                <w:b/>
                <w:bCs/>
                <w:color w:val="000000"/>
              </w:rPr>
              <w:t>Firm Price</w:t>
            </w:r>
          </w:p>
        </w:tc>
      </w:tr>
      <w:tr w:rsidR="00B244B8" w:rsidRPr="00567B71">
        <w:tc>
          <w:tcPr>
            <w:tcW w:w="66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3"/>
              <w:rPr>
                <w:rFonts w:ascii="Arial" w:hAnsi="Arial" w:cs="Arial"/>
                <w:sz w:val="24"/>
                <w:szCs w:val="24"/>
              </w:rPr>
            </w:pPr>
            <w:r w:rsidRPr="00567B71">
              <w:rPr>
                <w:rFonts w:ascii="Arial" w:hAnsi="Arial" w:cs="Arial"/>
                <w:b/>
                <w:bCs/>
                <w:color w:val="000000"/>
              </w:rPr>
              <w:t>3</w:t>
            </w:r>
          </w:p>
        </w:tc>
        <w:tc>
          <w:tcPr>
            <w:tcW w:w="44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5"/>
              <w:rPr>
                <w:rFonts w:ascii="Arial" w:hAnsi="Arial" w:cs="Arial"/>
                <w:b/>
                <w:bCs/>
                <w:color w:val="000000"/>
              </w:rPr>
            </w:pPr>
            <w:r w:rsidRPr="00567B71">
              <w:rPr>
                <w:rFonts w:ascii="Arial" w:hAnsi="Arial" w:cs="Arial"/>
                <w:b/>
                <w:bCs/>
                <w:color w:val="000000"/>
              </w:rPr>
              <w:t xml:space="preserve">The Provision of CSI Cabin Inspection and report at </w:t>
            </w:r>
            <w:r w:rsidR="00F27EC2" w:rsidRPr="00567B71">
              <w:rPr>
                <w:rFonts w:ascii="Arial" w:hAnsi="Arial" w:cs="Arial"/>
                <w:color w:val="000000"/>
              </w:rPr>
              <w:t xml:space="preserve">[Text redacted under the Military sensitive technical information exemption.] </w:t>
            </w:r>
            <w:r w:rsidRPr="00567B71">
              <w:rPr>
                <w:rFonts w:ascii="Arial" w:hAnsi="Arial" w:cs="Arial"/>
                <w:b/>
                <w:bCs/>
                <w:color w:val="000000"/>
              </w:rPr>
              <w:t>- Statement of Requirements (WP4.2) at Schedule 9 to SACC/00071.</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The Contractor shall issue the report 80 business days after EDC.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Price to be invoiced on the Authority’s acceptance of the report.     </w:t>
            </w:r>
          </w:p>
          <w:p w:rsidR="00B244B8" w:rsidRPr="00567B71" w:rsidRDefault="00B244B8">
            <w:pPr>
              <w:widowControl w:val="0"/>
              <w:autoSpaceDE w:val="0"/>
              <w:autoSpaceDN w:val="0"/>
              <w:adjustRightInd w:val="0"/>
              <w:spacing w:after="0" w:line="240" w:lineRule="auto"/>
              <w:ind w:left="125"/>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8"/>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jc w:val="right"/>
              <w:rPr>
                <w:rFonts w:ascii="Arial" w:hAnsi="Arial" w:cs="Arial"/>
                <w:b/>
                <w:bCs/>
                <w:color w:val="000000"/>
              </w:rPr>
            </w:pPr>
            <w:r w:rsidRPr="00567B71">
              <w:rPr>
                <w:rFonts w:ascii="Arial" w:hAnsi="Arial" w:cs="Arial"/>
                <w:b/>
                <w:bCs/>
                <w:color w:val="000000"/>
              </w:rPr>
              <w:t>£________</w:t>
            </w:r>
          </w:p>
          <w:p w:rsidR="00B244B8" w:rsidRPr="00567B71" w:rsidRDefault="00B244B8">
            <w:pPr>
              <w:widowControl w:val="0"/>
              <w:autoSpaceDE w:val="0"/>
              <w:autoSpaceDN w:val="0"/>
              <w:adjustRightInd w:val="0"/>
              <w:spacing w:after="60" w:line="240" w:lineRule="auto"/>
              <w:ind w:left="123"/>
              <w:jc w:val="right"/>
              <w:rPr>
                <w:rFonts w:ascii="Arial" w:hAnsi="Arial" w:cs="Arial"/>
                <w:sz w:val="24"/>
                <w:szCs w:val="24"/>
              </w:rPr>
            </w:pPr>
          </w:p>
          <w:p w:rsidR="00B244B8" w:rsidRPr="00567B71" w:rsidRDefault="00B244B8">
            <w:pPr>
              <w:widowControl w:val="0"/>
              <w:autoSpaceDE w:val="0"/>
              <w:autoSpaceDN w:val="0"/>
              <w:adjustRightInd w:val="0"/>
              <w:spacing w:after="60" w:line="240" w:lineRule="auto"/>
              <w:ind w:left="123"/>
              <w:jc w:val="right"/>
              <w:rPr>
                <w:rFonts w:ascii="Arial" w:hAnsi="Arial" w:cs="Arial"/>
                <w:sz w:val="24"/>
                <w:szCs w:val="24"/>
              </w:rPr>
            </w:pPr>
            <w:r w:rsidRPr="00567B71">
              <w:rPr>
                <w:rFonts w:ascii="Arial" w:hAnsi="Arial" w:cs="Arial"/>
                <w:b/>
                <w:bCs/>
                <w:color w:val="000000"/>
              </w:rPr>
              <w:t>Firm Price</w:t>
            </w:r>
          </w:p>
        </w:tc>
      </w:tr>
      <w:tr w:rsidR="00B244B8" w:rsidRPr="00567B71">
        <w:tc>
          <w:tcPr>
            <w:tcW w:w="66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3"/>
              <w:rPr>
                <w:rFonts w:ascii="Arial" w:hAnsi="Arial" w:cs="Arial"/>
                <w:sz w:val="24"/>
                <w:szCs w:val="24"/>
              </w:rPr>
            </w:pPr>
            <w:r w:rsidRPr="00567B71">
              <w:rPr>
                <w:rFonts w:ascii="Arial" w:hAnsi="Arial" w:cs="Arial"/>
                <w:b/>
                <w:bCs/>
                <w:color w:val="000000"/>
              </w:rPr>
              <w:t>4</w:t>
            </w:r>
          </w:p>
        </w:tc>
        <w:tc>
          <w:tcPr>
            <w:tcW w:w="44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5"/>
              <w:rPr>
                <w:rFonts w:ascii="Arial" w:hAnsi="Arial" w:cs="Arial"/>
                <w:b/>
                <w:bCs/>
                <w:color w:val="000000"/>
              </w:rPr>
            </w:pPr>
            <w:r w:rsidRPr="00567B71">
              <w:rPr>
                <w:rFonts w:ascii="Arial" w:hAnsi="Arial" w:cs="Arial"/>
                <w:b/>
                <w:bCs/>
                <w:color w:val="000000"/>
              </w:rPr>
              <w:t>The Provision of Ad-Hoc Tasking to the CSI Projects Cabins- Statement of Requirements (WP5.1) at Schedule 9 to SACC/00071.</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Ad-Hoc Tasking in accordance with the Tasking Authorisation Form (TAF) at Schedule 15 and priced in accordance with the agreed rates as set out at Schedule 17.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Duration: Entirety of Contract</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60" w:line="240" w:lineRule="auto"/>
              <w:ind w:left="125"/>
              <w:rPr>
                <w:rFonts w:ascii="Arial" w:hAnsi="Arial" w:cs="Arial"/>
                <w:color w:val="000000"/>
              </w:rPr>
            </w:pPr>
            <w:r w:rsidRPr="00567B71">
              <w:rPr>
                <w:rFonts w:ascii="Arial" w:hAnsi="Arial" w:cs="Arial"/>
                <w:color w:val="000000"/>
              </w:rPr>
              <w:t xml:space="preserve">Price to be invoiced on completion of the respective task. </w:t>
            </w:r>
          </w:p>
          <w:p w:rsidR="00B244B8" w:rsidRPr="00567B71" w:rsidRDefault="00B244B8">
            <w:pPr>
              <w:widowControl w:val="0"/>
              <w:autoSpaceDE w:val="0"/>
              <w:autoSpaceDN w:val="0"/>
              <w:adjustRightInd w:val="0"/>
              <w:spacing w:after="60" w:line="240" w:lineRule="auto"/>
              <w:ind w:left="125"/>
              <w:rPr>
                <w:rFonts w:ascii="Arial" w:hAnsi="Arial" w:cs="Arial"/>
                <w:sz w:val="24"/>
                <w:szCs w:val="24"/>
              </w:rPr>
            </w:pPr>
          </w:p>
          <w:p w:rsidR="00B244B8" w:rsidRPr="00567B71" w:rsidRDefault="00B244B8">
            <w:pPr>
              <w:widowControl w:val="0"/>
              <w:autoSpaceDE w:val="0"/>
              <w:autoSpaceDN w:val="0"/>
              <w:adjustRightInd w:val="0"/>
              <w:spacing w:after="0" w:line="240" w:lineRule="auto"/>
              <w:ind w:left="125"/>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8"/>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jc w:val="right"/>
              <w:rPr>
                <w:rFonts w:ascii="Arial" w:hAnsi="Arial" w:cs="Arial"/>
                <w:b/>
                <w:bCs/>
                <w:color w:val="000000"/>
              </w:rPr>
            </w:pPr>
            <w:r w:rsidRPr="00567B71">
              <w:rPr>
                <w:rFonts w:ascii="Arial" w:hAnsi="Arial" w:cs="Arial"/>
                <w:b/>
                <w:bCs/>
                <w:color w:val="000000"/>
              </w:rPr>
              <w:t>£________</w:t>
            </w:r>
          </w:p>
          <w:p w:rsidR="00B244B8" w:rsidRPr="00567B71" w:rsidRDefault="00B244B8">
            <w:pPr>
              <w:widowControl w:val="0"/>
              <w:autoSpaceDE w:val="0"/>
              <w:autoSpaceDN w:val="0"/>
              <w:adjustRightInd w:val="0"/>
              <w:spacing w:after="60" w:line="240" w:lineRule="auto"/>
              <w:ind w:left="123"/>
              <w:rPr>
                <w:rFonts w:ascii="Arial" w:hAnsi="Arial" w:cs="Arial"/>
                <w:sz w:val="24"/>
                <w:szCs w:val="24"/>
              </w:rPr>
            </w:pPr>
          </w:p>
          <w:p w:rsidR="00B244B8" w:rsidRPr="00567B71" w:rsidRDefault="00B244B8">
            <w:pPr>
              <w:widowControl w:val="0"/>
              <w:autoSpaceDE w:val="0"/>
              <w:autoSpaceDN w:val="0"/>
              <w:adjustRightInd w:val="0"/>
              <w:spacing w:after="60" w:line="240" w:lineRule="auto"/>
              <w:ind w:left="123"/>
              <w:jc w:val="right"/>
              <w:rPr>
                <w:rFonts w:ascii="Arial" w:hAnsi="Arial" w:cs="Arial"/>
                <w:b/>
                <w:bCs/>
                <w:color w:val="000000"/>
              </w:rPr>
            </w:pPr>
            <w:r w:rsidRPr="00567B71">
              <w:rPr>
                <w:rFonts w:ascii="Arial" w:hAnsi="Arial" w:cs="Arial"/>
                <w:b/>
                <w:bCs/>
                <w:color w:val="000000"/>
              </w:rPr>
              <w:t>Limit of Liability</w:t>
            </w:r>
          </w:p>
          <w:p w:rsidR="00B244B8" w:rsidRPr="00567B71" w:rsidRDefault="00B244B8">
            <w:pPr>
              <w:widowControl w:val="0"/>
              <w:autoSpaceDE w:val="0"/>
              <w:autoSpaceDN w:val="0"/>
              <w:adjustRightInd w:val="0"/>
              <w:spacing w:after="60" w:line="240" w:lineRule="auto"/>
              <w:ind w:left="123"/>
              <w:jc w:val="right"/>
              <w:rPr>
                <w:rFonts w:ascii="Arial" w:hAnsi="Arial" w:cs="Arial"/>
                <w:sz w:val="24"/>
                <w:szCs w:val="24"/>
              </w:rPr>
            </w:pPr>
            <w:r w:rsidRPr="00567B71">
              <w:rPr>
                <w:rFonts w:ascii="Arial" w:hAnsi="Arial" w:cs="Arial"/>
                <w:color w:val="FF0000"/>
              </w:rPr>
              <w:t>.</w:t>
            </w:r>
          </w:p>
        </w:tc>
      </w:tr>
    </w:tbl>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1F12F5">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br w:type="page"/>
      </w:r>
      <w:r w:rsidR="00B244B8" w:rsidRPr="00567B71">
        <w:rPr>
          <w:rFonts w:ascii="Arial" w:hAnsi="Arial" w:cs="Arial"/>
          <w:b/>
          <w:bCs/>
          <w:color w:val="000000"/>
        </w:rPr>
        <w:lastRenderedPageBreak/>
        <w:t>2. Optional Requirements</w:t>
      </w:r>
      <w:r w:rsidR="006058D1" w:rsidRPr="00567B71">
        <w:rPr>
          <w:rFonts w:ascii="Arial" w:hAnsi="Arial" w:cs="Arial"/>
          <w:b/>
          <w:bCs/>
          <w:color w:val="000000"/>
        </w:rPr>
        <w:t xml:space="preserve"> </w:t>
      </w:r>
      <w:r w:rsidR="00B244B8" w:rsidRPr="00567B71">
        <w:rPr>
          <w:rFonts w:ascii="Arial" w:hAnsi="Arial" w:cs="Arial"/>
          <w:color w:val="000000"/>
        </w:rPr>
        <w:t xml:space="preserve">(Do </w:t>
      </w:r>
      <w:r w:rsidR="00B244B8" w:rsidRPr="00567B71">
        <w:rPr>
          <w:rFonts w:ascii="Arial" w:hAnsi="Arial" w:cs="Arial"/>
          <w:b/>
          <w:bCs/>
          <w:color w:val="000000"/>
        </w:rPr>
        <w:t>not</w:t>
      </w:r>
      <w:r w:rsidR="00B244B8" w:rsidRPr="00567B71">
        <w:rPr>
          <w:rFonts w:ascii="Arial" w:hAnsi="Arial" w:cs="Arial"/>
          <w:color w:val="000000"/>
        </w:rPr>
        <w:t xml:space="preserve"> supply unless instructed to do so under an amendment to Contract</w:t>
      </w:r>
      <w:r w:rsidR="00B244B8" w:rsidRPr="00567B71">
        <w:rPr>
          <w:rFonts w:ascii="Arial" w:hAnsi="Arial" w:cs="Arial"/>
          <w:b/>
          <w:bCs/>
          <w:color w:val="000000"/>
        </w:rPr>
        <w: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tbl>
      <w:tblPr>
        <w:tblW w:w="9180" w:type="dxa"/>
        <w:tblInd w:w="130" w:type="dxa"/>
        <w:tblLayout w:type="fixed"/>
        <w:tblCellMar>
          <w:left w:w="0" w:type="dxa"/>
          <w:right w:w="0" w:type="dxa"/>
        </w:tblCellMar>
        <w:tblLook w:val="0000" w:firstRow="0" w:lastRow="0" w:firstColumn="0" w:lastColumn="0" w:noHBand="0" w:noVBand="0"/>
      </w:tblPr>
      <w:tblGrid>
        <w:gridCol w:w="1234"/>
        <w:gridCol w:w="3544"/>
        <w:gridCol w:w="1567"/>
        <w:gridCol w:w="2835"/>
      </w:tblGrid>
      <w:tr w:rsidR="00B244B8" w:rsidRPr="00567B71" w:rsidTr="00222947">
        <w:tc>
          <w:tcPr>
            <w:tcW w:w="1234"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Line Item Number</w:t>
            </w:r>
          </w:p>
        </w:tc>
        <w:tc>
          <w:tcPr>
            <w:tcW w:w="3544"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2"/>
              <w:rPr>
                <w:rFonts w:ascii="Arial" w:hAnsi="Arial" w:cs="Arial"/>
                <w:sz w:val="24"/>
                <w:szCs w:val="24"/>
              </w:rPr>
            </w:pPr>
            <w:r w:rsidRPr="00567B71">
              <w:rPr>
                <w:rFonts w:ascii="Arial" w:hAnsi="Arial" w:cs="Arial"/>
                <w:b/>
                <w:bCs/>
                <w:color w:val="000000"/>
              </w:rPr>
              <w:t>Description</w:t>
            </w:r>
          </w:p>
        </w:tc>
        <w:tc>
          <w:tcPr>
            <w:tcW w:w="1567"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6"/>
              <w:rPr>
                <w:rFonts w:ascii="Arial" w:hAnsi="Arial" w:cs="Arial"/>
                <w:sz w:val="24"/>
                <w:szCs w:val="24"/>
              </w:rPr>
            </w:pPr>
            <w:r w:rsidRPr="00567B71">
              <w:rPr>
                <w:rFonts w:ascii="Arial" w:hAnsi="Arial" w:cs="Arial"/>
                <w:b/>
                <w:bCs/>
                <w:color w:val="000000"/>
              </w:rPr>
              <w:t xml:space="preserve">Notes </w:t>
            </w:r>
          </w:p>
        </w:tc>
        <w:tc>
          <w:tcPr>
            <w:tcW w:w="2835"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rPr>
                <w:rFonts w:ascii="Arial" w:hAnsi="Arial" w:cs="Arial"/>
                <w:sz w:val="24"/>
                <w:szCs w:val="24"/>
              </w:rPr>
            </w:pPr>
            <w:r w:rsidRPr="00567B71">
              <w:rPr>
                <w:rFonts w:ascii="Arial" w:hAnsi="Arial" w:cs="Arial"/>
                <w:b/>
                <w:bCs/>
                <w:color w:val="000000"/>
              </w:rPr>
              <w:t>Price £ (ex-VAT)</w:t>
            </w:r>
          </w:p>
        </w:tc>
      </w:tr>
      <w:tr w:rsidR="00B244B8" w:rsidRPr="00567B71" w:rsidTr="00222947">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2"/>
              <w:rPr>
                <w:rFonts w:ascii="Arial" w:hAnsi="Arial" w:cs="Arial"/>
                <w:b/>
                <w:bCs/>
                <w:color w:val="000000"/>
              </w:rPr>
            </w:pPr>
            <w:r w:rsidRPr="00567B71">
              <w:rPr>
                <w:rFonts w:ascii="Arial" w:hAnsi="Arial" w:cs="Arial"/>
                <w:b/>
                <w:bCs/>
                <w:color w:val="000000"/>
              </w:rPr>
              <w:t xml:space="preserve">The Design, Procurement and Installation of a second Control and Reporting Centre (CRC) Systems Interface (CSI) Remote Cabin at </w:t>
            </w:r>
            <w:r w:rsidR="00F27EC2" w:rsidRPr="00567B71">
              <w:rPr>
                <w:rFonts w:ascii="Arial" w:hAnsi="Arial" w:cs="Arial"/>
                <w:color w:val="000000"/>
              </w:rPr>
              <w:t xml:space="preserve">[Text redacted under the Military sensitive technical information exemption.] </w:t>
            </w:r>
            <w:r w:rsidRPr="00567B71">
              <w:rPr>
                <w:rFonts w:ascii="Arial" w:hAnsi="Arial" w:cs="Arial"/>
                <w:b/>
                <w:bCs/>
                <w:color w:val="000000"/>
              </w:rPr>
              <w:t>site to be advised - Statement of Requirements (WP5.2) at Schedule 9 to SACC/00071.</w:t>
            </w:r>
          </w:p>
          <w:p w:rsidR="00B244B8" w:rsidRPr="00567B71" w:rsidRDefault="00B244B8">
            <w:pPr>
              <w:widowControl w:val="0"/>
              <w:autoSpaceDE w:val="0"/>
              <w:autoSpaceDN w:val="0"/>
              <w:adjustRightInd w:val="0"/>
              <w:spacing w:after="60" w:line="240" w:lineRule="auto"/>
              <w:ind w:left="132"/>
              <w:rPr>
                <w:rFonts w:ascii="Arial" w:hAnsi="Arial" w:cs="Arial"/>
                <w:sz w:val="24"/>
                <w:szCs w:val="24"/>
              </w:rPr>
            </w:pPr>
          </w:p>
          <w:p w:rsidR="00B244B8" w:rsidRPr="00567B71" w:rsidRDefault="00B244B8">
            <w:pPr>
              <w:widowControl w:val="0"/>
              <w:autoSpaceDE w:val="0"/>
              <w:autoSpaceDN w:val="0"/>
              <w:adjustRightInd w:val="0"/>
              <w:spacing w:after="60" w:line="240" w:lineRule="auto"/>
              <w:ind w:left="132"/>
              <w:rPr>
                <w:rFonts w:ascii="Arial" w:hAnsi="Arial" w:cs="Arial"/>
                <w:color w:val="000000"/>
              </w:rPr>
            </w:pPr>
            <w:r w:rsidRPr="00567B71">
              <w:rPr>
                <w:rFonts w:ascii="Arial" w:hAnsi="Arial" w:cs="Arial"/>
                <w:color w:val="000000"/>
              </w:rPr>
              <w:t xml:space="preserve">Price to be invoiced on site acceptance.   </w:t>
            </w:r>
          </w:p>
          <w:p w:rsidR="00B244B8" w:rsidRPr="00567B71" w:rsidRDefault="00B244B8">
            <w:pPr>
              <w:widowControl w:val="0"/>
              <w:autoSpaceDE w:val="0"/>
              <w:autoSpaceDN w:val="0"/>
              <w:adjustRightInd w:val="0"/>
              <w:spacing w:after="60" w:line="240" w:lineRule="auto"/>
              <w:ind w:left="132"/>
              <w:rPr>
                <w:rFonts w:ascii="Arial" w:hAnsi="Arial" w:cs="Arial"/>
                <w:b/>
                <w:bCs/>
                <w:color w:val="000000"/>
              </w:rPr>
            </w:pPr>
          </w:p>
          <w:p w:rsidR="00B244B8" w:rsidRPr="00567B71" w:rsidRDefault="00B244B8">
            <w:pPr>
              <w:widowControl w:val="0"/>
              <w:autoSpaceDE w:val="0"/>
              <w:autoSpaceDN w:val="0"/>
              <w:adjustRightInd w:val="0"/>
              <w:spacing w:after="60" w:line="240" w:lineRule="auto"/>
              <w:ind w:left="132"/>
              <w:rPr>
                <w:rFonts w:ascii="Arial" w:hAnsi="Arial" w:cs="Arial"/>
                <w:i/>
                <w:iCs/>
                <w:color w:val="000000"/>
              </w:rPr>
            </w:pPr>
            <w:r w:rsidRPr="00567B71">
              <w:rPr>
                <w:rFonts w:ascii="Arial" w:hAnsi="Arial" w:cs="Arial"/>
                <w:color w:val="000000"/>
              </w:rPr>
              <w:t xml:space="preserve">The text given above in </w:t>
            </w:r>
            <w:r w:rsidRPr="00567B71">
              <w:rPr>
                <w:rFonts w:ascii="Arial" w:hAnsi="Arial" w:cs="Arial"/>
                <w:i/>
                <w:iCs/>
                <w:color w:val="000000"/>
              </w:rPr>
              <w:t>Core Requirements, Line Item 1, KEYDATES</w:t>
            </w:r>
            <w:r w:rsidRPr="00567B71">
              <w:rPr>
                <w:rFonts w:ascii="Arial" w:hAnsi="Arial" w:cs="Arial"/>
                <w:color w:val="000000"/>
              </w:rPr>
              <w:t xml:space="preserve"> shall apply to this </w:t>
            </w:r>
            <w:r w:rsidRPr="00567B71">
              <w:rPr>
                <w:rFonts w:ascii="Arial" w:hAnsi="Arial" w:cs="Arial"/>
                <w:i/>
                <w:iCs/>
                <w:color w:val="000000"/>
              </w:rPr>
              <w:t>Line Item</w:t>
            </w:r>
            <w:r w:rsidRPr="00567B71">
              <w:rPr>
                <w:rFonts w:ascii="Arial" w:hAnsi="Arial" w:cs="Arial"/>
                <w:color w:val="000000"/>
              </w:rPr>
              <w:t xml:space="preserve"> however ‘EDC’ shall read as ‘the ‘</w:t>
            </w:r>
            <w:r w:rsidRPr="00567B71">
              <w:rPr>
                <w:rFonts w:ascii="Arial" w:hAnsi="Arial" w:cs="Arial"/>
                <w:i/>
                <w:iCs/>
                <w:color w:val="000000"/>
              </w:rPr>
              <w:t>effective date of the relevant Amendment’</w:t>
            </w:r>
          </w:p>
          <w:p w:rsidR="00B244B8" w:rsidRPr="00567B71" w:rsidRDefault="00B244B8">
            <w:pPr>
              <w:widowControl w:val="0"/>
              <w:autoSpaceDE w:val="0"/>
              <w:autoSpaceDN w:val="0"/>
              <w:adjustRightInd w:val="0"/>
              <w:spacing w:after="60" w:line="240" w:lineRule="auto"/>
              <w:ind w:left="132"/>
              <w:rPr>
                <w:rFonts w:ascii="Arial" w:hAnsi="Arial" w:cs="Arial"/>
                <w:sz w:val="24"/>
                <w:szCs w:val="24"/>
              </w:rPr>
            </w:pPr>
          </w:p>
          <w:p w:rsidR="00B244B8" w:rsidRPr="00567B71" w:rsidRDefault="00B244B8">
            <w:pPr>
              <w:widowControl w:val="0"/>
              <w:autoSpaceDE w:val="0"/>
              <w:autoSpaceDN w:val="0"/>
              <w:adjustRightInd w:val="0"/>
              <w:spacing w:after="60" w:line="240" w:lineRule="auto"/>
              <w:ind w:left="132"/>
              <w:rPr>
                <w:rFonts w:ascii="Arial" w:hAnsi="Arial" w:cs="Arial"/>
                <w:color w:val="000000"/>
              </w:rPr>
            </w:pPr>
            <w:r w:rsidRPr="00567B71">
              <w:rPr>
                <w:rFonts w:ascii="Arial" w:hAnsi="Arial" w:cs="Arial"/>
                <w:color w:val="000000"/>
              </w:rPr>
              <w:t xml:space="preserve">This option may be exercised no later than 24 months after EDC. </w:t>
            </w:r>
          </w:p>
          <w:p w:rsidR="00B244B8" w:rsidRPr="00567B71" w:rsidRDefault="00B244B8">
            <w:pPr>
              <w:widowControl w:val="0"/>
              <w:autoSpaceDE w:val="0"/>
              <w:autoSpaceDN w:val="0"/>
              <w:adjustRightInd w:val="0"/>
              <w:spacing w:after="0" w:line="240" w:lineRule="auto"/>
              <w:ind w:left="132"/>
              <w:rPr>
                <w:rFonts w:ascii="Arial" w:hAnsi="Arial" w:cs="Arial"/>
                <w:sz w:val="24"/>
                <w:szCs w:val="24"/>
              </w:rPr>
            </w:pPr>
          </w:p>
        </w:tc>
        <w:tc>
          <w:tcPr>
            <w:tcW w:w="156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6"/>
              <w:rPr>
                <w:rFonts w:ascii="Arial" w:hAnsi="Arial" w:cs="Arial"/>
                <w:sz w:val="24"/>
                <w:szCs w:val="24"/>
              </w:rPr>
            </w:pPr>
            <w:r w:rsidRPr="00567B71">
              <w:rPr>
                <w:rFonts w:ascii="Arial" w:hAnsi="Arial" w:cs="Arial"/>
                <w:color w:val="000000"/>
              </w:rPr>
              <w:t xml:space="preserve">A Firm price open for acceptance for 24 months after EDC.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jc w:val="right"/>
              <w:rPr>
                <w:rFonts w:ascii="Arial" w:hAnsi="Arial" w:cs="Arial"/>
                <w:b/>
                <w:bCs/>
                <w:color w:val="000000"/>
              </w:rPr>
            </w:pPr>
            <w:r w:rsidRPr="00567B71">
              <w:rPr>
                <w:rFonts w:ascii="Arial" w:hAnsi="Arial" w:cs="Arial"/>
                <w:b/>
                <w:bCs/>
                <w:color w:val="000000"/>
              </w:rPr>
              <w:t>£________</w:t>
            </w:r>
          </w:p>
          <w:p w:rsidR="00B244B8" w:rsidRPr="00567B71" w:rsidRDefault="00B244B8">
            <w:pPr>
              <w:widowControl w:val="0"/>
              <w:autoSpaceDE w:val="0"/>
              <w:autoSpaceDN w:val="0"/>
              <w:adjustRightInd w:val="0"/>
              <w:spacing w:after="60" w:line="240" w:lineRule="auto"/>
              <w:ind w:left="123"/>
              <w:rPr>
                <w:rFonts w:ascii="Arial" w:hAnsi="Arial" w:cs="Arial"/>
                <w:sz w:val="24"/>
                <w:szCs w:val="24"/>
              </w:rPr>
            </w:pPr>
          </w:p>
          <w:p w:rsidR="00B244B8" w:rsidRPr="00567B71" w:rsidRDefault="00B244B8">
            <w:pPr>
              <w:widowControl w:val="0"/>
              <w:autoSpaceDE w:val="0"/>
              <w:autoSpaceDN w:val="0"/>
              <w:adjustRightInd w:val="0"/>
              <w:spacing w:after="60" w:line="240" w:lineRule="auto"/>
              <w:ind w:left="123"/>
              <w:jc w:val="right"/>
              <w:rPr>
                <w:rFonts w:ascii="Arial" w:hAnsi="Arial" w:cs="Arial"/>
                <w:sz w:val="24"/>
                <w:szCs w:val="24"/>
              </w:rPr>
            </w:pPr>
            <w:r w:rsidRPr="00567B71">
              <w:rPr>
                <w:rFonts w:ascii="Arial" w:hAnsi="Arial" w:cs="Arial"/>
                <w:b/>
                <w:bCs/>
                <w:color w:val="000000"/>
              </w:rPr>
              <w:t>Firm Price</w:t>
            </w:r>
          </w:p>
        </w:tc>
      </w:tr>
      <w:tr w:rsidR="00B244B8" w:rsidRPr="00567B71" w:rsidTr="00222947">
        <w:tc>
          <w:tcPr>
            <w:tcW w:w="123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2"/>
              <w:rPr>
                <w:rFonts w:ascii="Arial" w:hAnsi="Arial" w:cs="Arial"/>
                <w:b/>
                <w:bCs/>
                <w:color w:val="000000"/>
              </w:rPr>
            </w:pPr>
            <w:r w:rsidRPr="00567B71">
              <w:rPr>
                <w:rFonts w:ascii="Arial" w:hAnsi="Arial" w:cs="Arial"/>
                <w:b/>
                <w:bCs/>
                <w:color w:val="000000"/>
              </w:rPr>
              <w:t xml:space="preserve">The Provision of In-Service Support to the CSI Remote Cabin Located at </w:t>
            </w:r>
            <w:r w:rsidR="00F27EC2" w:rsidRPr="00567B71">
              <w:rPr>
                <w:rFonts w:ascii="Arial" w:hAnsi="Arial" w:cs="Arial"/>
                <w:color w:val="000000"/>
              </w:rPr>
              <w:t xml:space="preserve">[Text redacted under the Military sensitive technical information exemption.] </w:t>
            </w:r>
            <w:r w:rsidRPr="00567B71">
              <w:rPr>
                <w:rFonts w:ascii="Arial" w:hAnsi="Arial" w:cs="Arial"/>
                <w:b/>
                <w:bCs/>
                <w:color w:val="000000"/>
              </w:rPr>
              <w:t>site to be advised - Statement of Requirements (WP5.3) at Schedule 9 to SACC/00071.</w:t>
            </w:r>
          </w:p>
          <w:p w:rsidR="00B244B8" w:rsidRPr="00567B71" w:rsidRDefault="00B244B8">
            <w:pPr>
              <w:widowControl w:val="0"/>
              <w:autoSpaceDE w:val="0"/>
              <w:autoSpaceDN w:val="0"/>
              <w:adjustRightInd w:val="0"/>
              <w:spacing w:after="60" w:line="240" w:lineRule="auto"/>
              <w:ind w:left="132"/>
              <w:rPr>
                <w:rFonts w:ascii="Arial" w:hAnsi="Arial" w:cs="Arial"/>
                <w:sz w:val="24"/>
                <w:szCs w:val="24"/>
              </w:rPr>
            </w:pPr>
          </w:p>
          <w:p w:rsidR="00B244B8" w:rsidRPr="00567B71" w:rsidRDefault="00B244B8">
            <w:pPr>
              <w:widowControl w:val="0"/>
              <w:autoSpaceDE w:val="0"/>
              <w:autoSpaceDN w:val="0"/>
              <w:adjustRightInd w:val="0"/>
              <w:spacing w:after="60" w:line="240" w:lineRule="auto"/>
              <w:ind w:left="132"/>
              <w:rPr>
                <w:rFonts w:ascii="Arial" w:hAnsi="Arial" w:cs="Arial"/>
                <w:i/>
                <w:iCs/>
                <w:color w:val="000000"/>
              </w:rPr>
            </w:pPr>
            <w:r w:rsidRPr="00567B71">
              <w:rPr>
                <w:rFonts w:ascii="Arial" w:hAnsi="Arial" w:cs="Arial"/>
                <w:color w:val="000000"/>
              </w:rPr>
              <w:t xml:space="preserve">The period for the provision of this service commences on the effective date of the respective Amendment and ceases coincidentally with the service provided under </w:t>
            </w:r>
            <w:r w:rsidRPr="00567B71">
              <w:rPr>
                <w:rFonts w:ascii="Arial" w:hAnsi="Arial" w:cs="Arial"/>
                <w:i/>
                <w:iCs/>
                <w:color w:val="000000"/>
              </w:rPr>
              <w:t xml:space="preserve">Core Requirements, Line Item 2. </w:t>
            </w:r>
          </w:p>
          <w:p w:rsidR="00B244B8" w:rsidRPr="00567B71" w:rsidRDefault="00B244B8">
            <w:pPr>
              <w:widowControl w:val="0"/>
              <w:autoSpaceDE w:val="0"/>
              <w:autoSpaceDN w:val="0"/>
              <w:adjustRightInd w:val="0"/>
              <w:spacing w:after="60" w:line="240" w:lineRule="auto"/>
              <w:ind w:left="132"/>
              <w:rPr>
                <w:rFonts w:ascii="Arial" w:hAnsi="Arial" w:cs="Arial"/>
                <w:color w:val="000000"/>
              </w:rPr>
            </w:pPr>
            <w:r w:rsidRPr="00567B71">
              <w:rPr>
                <w:rFonts w:ascii="Arial" w:hAnsi="Arial" w:cs="Arial"/>
                <w:color w:val="000000"/>
              </w:rPr>
              <w:t xml:space="preserve">Part-years shall be priced pro rata. </w:t>
            </w:r>
          </w:p>
          <w:p w:rsidR="00B244B8" w:rsidRPr="00567B71" w:rsidRDefault="00B244B8">
            <w:pPr>
              <w:widowControl w:val="0"/>
              <w:autoSpaceDE w:val="0"/>
              <w:autoSpaceDN w:val="0"/>
              <w:adjustRightInd w:val="0"/>
              <w:spacing w:after="60" w:line="240" w:lineRule="auto"/>
              <w:ind w:left="132"/>
              <w:rPr>
                <w:rFonts w:ascii="Arial" w:hAnsi="Arial" w:cs="Arial"/>
                <w:sz w:val="24"/>
                <w:szCs w:val="24"/>
              </w:rPr>
            </w:pPr>
          </w:p>
          <w:p w:rsidR="00631109" w:rsidRPr="00567B71" w:rsidRDefault="00631109">
            <w:pPr>
              <w:widowControl w:val="0"/>
              <w:autoSpaceDE w:val="0"/>
              <w:autoSpaceDN w:val="0"/>
              <w:adjustRightInd w:val="0"/>
              <w:spacing w:after="60" w:line="240" w:lineRule="auto"/>
              <w:ind w:left="132"/>
              <w:rPr>
                <w:rFonts w:ascii="Arial" w:hAnsi="Arial" w:cs="Arial"/>
                <w:sz w:val="24"/>
                <w:szCs w:val="24"/>
              </w:rPr>
            </w:pPr>
          </w:p>
          <w:p w:rsidR="00B244B8" w:rsidRPr="00567B71" w:rsidRDefault="00B244B8">
            <w:pPr>
              <w:widowControl w:val="0"/>
              <w:autoSpaceDE w:val="0"/>
              <w:autoSpaceDN w:val="0"/>
              <w:adjustRightInd w:val="0"/>
              <w:spacing w:after="60" w:line="240" w:lineRule="auto"/>
              <w:ind w:left="132"/>
              <w:rPr>
                <w:rFonts w:ascii="Arial" w:hAnsi="Arial" w:cs="Arial"/>
                <w:i/>
                <w:iCs/>
                <w:color w:val="000000"/>
              </w:rPr>
            </w:pPr>
            <w:r w:rsidRPr="00567B71">
              <w:rPr>
                <w:rFonts w:ascii="Arial" w:hAnsi="Arial" w:cs="Arial"/>
                <w:color w:val="000000"/>
              </w:rPr>
              <w:t xml:space="preserve">Price to invoiced pro rata bi-annually in arrears. The invoices </w:t>
            </w:r>
            <w:r w:rsidRPr="00567B71">
              <w:rPr>
                <w:rFonts w:ascii="Arial" w:hAnsi="Arial" w:cs="Arial"/>
                <w:color w:val="000000"/>
              </w:rPr>
              <w:lastRenderedPageBreak/>
              <w:t xml:space="preserve">are to be submitted coincidentally with those for </w:t>
            </w:r>
            <w:r w:rsidRPr="00567B71">
              <w:rPr>
                <w:rFonts w:ascii="Arial" w:hAnsi="Arial" w:cs="Arial"/>
                <w:i/>
                <w:iCs/>
                <w:color w:val="000000"/>
              </w:rPr>
              <w:t xml:space="preserve">Core Requirements, Line Item 2. </w:t>
            </w:r>
            <w:r w:rsidRPr="00567B71">
              <w:rPr>
                <w:rFonts w:ascii="Arial" w:hAnsi="Arial" w:cs="Arial"/>
                <w:color w:val="000000"/>
              </w:rPr>
              <w:t>Part half-year amounts to be pro rata.</w:t>
            </w:r>
          </w:p>
          <w:p w:rsidR="00B244B8" w:rsidRPr="00567B71" w:rsidRDefault="00B244B8">
            <w:pPr>
              <w:widowControl w:val="0"/>
              <w:autoSpaceDE w:val="0"/>
              <w:autoSpaceDN w:val="0"/>
              <w:adjustRightInd w:val="0"/>
              <w:spacing w:after="60" w:line="240" w:lineRule="auto"/>
              <w:ind w:left="132"/>
              <w:rPr>
                <w:rFonts w:ascii="Arial" w:hAnsi="Arial" w:cs="Arial"/>
                <w:sz w:val="24"/>
                <w:szCs w:val="24"/>
              </w:rPr>
            </w:pPr>
          </w:p>
          <w:p w:rsidR="00B244B8" w:rsidRPr="00567B71" w:rsidRDefault="00B244B8">
            <w:pPr>
              <w:widowControl w:val="0"/>
              <w:autoSpaceDE w:val="0"/>
              <w:autoSpaceDN w:val="0"/>
              <w:adjustRightInd w:val="0"/>
              <w:spacing w:after="60" w:line="240" w:lineRule="auto"/>
              <w:ind w:left="132"/>
              <w:rPr>
                <w:rFonts w:ascii="Arial" w:hAnsi="Arial" w:cs="Arial"/>
                <w:color w:val="000000"/>
              </w:rPr>
            </w:pPr>
            <w:r w:rsidRPr="00567B71">
              <w:rPr>
                <w:rFonts w:ascii="Arial" w:hAnsi="Arial" w:cs="Arial"/>
                <w:color w:val="000000"/>
              </w:rPr>
              <w:t xml:space="preserve">This option may be exercised no later than 24 months after EDC. </w:t>
            </w:r>
          </w:p>
          <w:p w:rsidR="00B244B8" w:rsidRPr="00567B71" w:rsidRDefault="00B244B8">
            <w:pPr>
              <w:widowControl w:val="0"/>
              <w:autoSpaceDE w:val="0"/>
              <w:autoSpaceDN w:val="0"/>
              <w:adjustRightInd w:val="0"/>
              <w:spacing w:after="0" w:line="240" w:lineRule="auto"/>
              <w:ind w:left="132"/>
              <w:rPr>
                <w:rFonts w:ascii="Arial" w:hAnsi="Arial" w:cs="Arial"/>
                <w:sz w:val="24"/>
                <w:szCs w:val="24"/>
              </w:rPr>
            </w:pPr>
          </w:p>
        </w:tc>
        <w:tc>
          <w:tcPr>
            <w:tcW w:w="156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6"/>
              <w:rPr>
                <w:rFonts w:ascii="Arial" w:hAnsi="Arial" w:cs="Arial"/>
                <w:sz w:val="24"/>
                <w:szCs w:val="24"/>
              </w:rPr>
            </w:pPr>
            <w:r w:rsidRPr="00567B71">
              <w:rPr>
                <w:rFonts w:ascii="Arial" w:hAnsi="Arial" w:cs="Arial"/>
                <w:color w:val="000000"/>
              </w:rPr>
              <w:lastRenderedPageBreak/>
              <w:t>A Firm price open for acceptance for 24 months after EDC.</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3"/>
              <w:jc w:val="right"/>
              <w:rPr>
                <w:rFonts w:ascii="Arial" w:hAnsi="Arial" w:cs="Arial"/>
                <w:b/>
                <w:bCs/>
                <w:color w:val="000000"/>
              </w:rPr>
            </w:pPr>
            <w:r w:rsidRPr="00567B71">
              <w:rPr>
                <w:rFonts w:ascii="Arial" w:hAnsi="Arial" w:cs="Arial"/>
                <w:b/>
                <w:bCs/>
                <w:color w:val="000000"/>
              </w:rPr>
              <w:t>£________</w:t>
            </w:r>
          </w:p>
          <w:p w:rsidR="00B244B8" w:rsidRPr="00567B71" w:rsidRDefault="00B244B8">
            <w:pPr>
              <w:widowControl w:val="0"/>
              <w:autoSpaceDE w:val="0"/>
              <w:autoSpaceDN w:val="0"/>
              <w:adjustRightInd w:val="0"/>
              <w:spacing w:after="60" w:line="240" w:lineRule="auto"/>
              <w:ind w:left="123"/>
              <w:rPr>
                <w:rFonts w:ascii="Arial" w:hAnsi="Arial" w:cs="Arial"/>
                <w:sz w:val="24"/>
                <w:szCs w:val="24"/>
              </w:rPr>
            </w:pPr>
          </w:p>
          <w:p w:rsidR="00B244B8" w:rsidRPr="00567B71" w:rsidRDefault="00B244B8">
            <w:pPr>
              <w:widowControl w:val="0"/>
              <w:autoSpaceDE w:val="0"/>
              <w:autoSpaceDN w:val="0"/>
              <w:adjustRightInd w:val="0"/>
              <w:spacing w:after="60" w:line="240" w:lineRule="auto"/>
              <w:ind w:left="123"/>
              <w:jc w:val="right"/>
              <w:rPr>
                <w:rFonts w:ascii="Arial" w:hAnsi="Arial" w:cs="Arial"/>
                <w:sz w:val="24"/>
                <w:szCs w:val="24"/>
              </w:rPr>
            </w:pPr>
            <w:r w:rsidRPr="00567B71">
              <w:rPr>
                <w:rFonts w:ascii="Arial" w:hAnsi="Arial" w:cs="Arial"/>
                <w:b/>
                <w:bCs/>
                <w:color w:val="000000"/>
              </w:rPr>
              <w:t>Firm Price</w:t>
            </w:r>
          </w:p>
        </w:tc>
      </w:tr>
    </w:tbl>
    <w:p w:rsidR="00B244B8" w:rsidRPr="00567B71" w:rsidRDefault="008C16AD">
      <w:pPr>
        <w:keepNext/>
        <w:keepLines/>
        <w:widowControl w:val="0"/>
        <w:autoSpaceDE w:val="0"/>
        <w:autoSpaceDN w:val="0"/>
        <w:adjustRightInd w:val="0"/>
        <w:spacing w:after="0" w:line="276" w:lineRule="auto"/>
        <w:ind w:left="120" w:right="114"/>
        <w:rPr>
          <w:rFonts w:ascii="Arial" w:hAnsi="Arial" w:cs="Arial"/>
          <w:sz w:val="24"/>
          <w:szCs w:val="24"/>
        </w:rPr>
      </w:pPr>
      <w:bookmarkStart w:id="68" w:name="_Toc501022446_10_4"/>
      <w:r w:rsidRPr="00567B71">
        <w:rPr>
          <w:rFonts w:ascii="Arial" w:hAnsi="Arial" w:cs="Arial"/>
          <w:b/>
          <w:bCs/>
          <w:color w:val="000000"/>
        </w:rPr>
        <w:br w:type="page"/>
      </w:r>
      <w:r w:rsidR="00B244B8" w:rsidRPr="00567B71">
        <w:rPr>
          <w:rFonts w:ascii="Arial" w:hAnsi="Arial" w:cs="Arial"/>
          <w:b/>
          <w:bCs/>
          <w:color w:val="000000"/>
        </w:rPr>
        <w:lastRenderedPageBreak/>
        <w:t>Schedule 3 - Contract Data Sheet</w:t>
      </w:r>
      <w:bookmarkEnd w:id="68"/>
    </w:p>
    <w:p w:rsidR="00B244B8" w:rsidRPr="00567B71" w:rsidRDefault="00B244B8">
      <w:pPr>
        <w:widowControl w:val="0"/>
        <w:autoSpaceDE w:val="0"/>
        <w:autoSpaceDN w:val="0"/>
        <w:adjustRightInd w:val="0"/>
        <w:spacing w:after="0" w:line="240" w:lineRule="auto"/>
        <w:ind w:left="262"/>
        <w:jc w:val="center"/>
        <w:rPr>
          <w:rFonts w:ascii="Arial" w:hAnsi="Arial" w:cs="Arial"/>
          <w:sz w:val="24"/>
          <w:szCs w:val="24"/>
        </w:rPr>
      </w:pPr>
      <w:bookmarkStart w:id="69" w:name="#_Toc337473073"/>
      <w:bookmarkEnd w:id="69"/>
    </w:p>
    <w:p w:rsidR="00B244B8" w:rsidRPr="00567B71" w:rsidRDefault="00B244B8">
      <w:pPr>
        <w:widowControl w:val="0"/>
        <w:autoSpaceDE w:val="0"/>
        <w:autoSpaceDN w:val="0"/>
        <w:adjustRightInd w:val="0"/>
        <w:spacing w:after="0" w:line="240" w:lineRule="auto"/>
        <w:ind w:left="262"/>
        <w:jc w:val="center"/>
        <w:rPr>
          <w:rFonts w:ascii="Arial" w:hAnsi="Arial" w:cs="Arial"/>
          <w:sz w:val="24"/>
          <w:szCs w:val="24"/>
        </w:rPr>
      </w:pPr>
      <w:bookmarkStart w:id="70" w:name="#MultiPO_Num3"/>
      <w:bookmarkEnd w:id="70"/>
    </w:p>
    <w:p w:rsidR="00B244B8" w:rsidRPr="00567B71" w:rsidRDefault="00B244B8">
      <w:pPr>
        <w:widowControl w:val="0"/>
        <w:autoSpaceDE w:val="0"/>
        <w:autoSpaceDN w:val="0"/>
        <w:adjustRightInd w:val="0"/>
        <w:spacing w:after="420" w:line="240" w:lineRule="auto"/>
        <w:ind w:left="262"/>
        <w:jc w:val="center"/>
        <w:rPr>
          <w:rFonts w:ascii="Arial" w:hAnsi="Arial" w:cs="Arial"/>
          <w:sz w:val="24"/>
          <w:szCs w:val="24"/>
        </w:rPr>
      </w:pPr>
      <w:r w:rsidRPr="00567B71">
        <w:rPr>
          <w:rFonts w:ascii="Arial" w:hAnsi="Arial" w:cs="Arial"/>
          <w:b/>
          <w:bCs/>
          <w:color w:val="000000"/>
          <w:u w:val="single"/>
        </w:rPr>
        <w:t>Schedule 3 Contract Data Sheet for Contract No: SACC/00071</w:t>
      </w:r>
    </w:p>
    <w:tbl>
      <w:tblPr>
        <w:tblW w:w="0" w:type="auto"/>
        <w:tblInd w:w="522" w:type="dxa"/>
        <w:tblLayout w:type="fixed"/>
        <w:tblCellMar>
          <w:left w:w="0" w:type="dxa"/>
          <w:right w:w="0" w:type="dxa"/>
        </w:tblCellMar>
        <w:tblLook w:val="0000" w:firstRow="0" w:lastRow="0" w:firstColumn="0" w:lastColumn="0" w:noHBand="0" w:noVBand="0"/>
      </w:tblPr>
      <w:tblGrid>
        <w:gridCol w:w="7258"/>
      </w:tblGrid>
      <w:tr w:rsidR="00B244B8" w:rsidRPr="00567B71">
        <w:tc>
          <w:tcPr>
            <w:tcW w:w="7258"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General Conditions</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b/>
                <w:bCs/>
                <w:color w:val="000000"/>
              </w:rPr>
            </w:pPr>
            <w:r w:rsidRPr="00567B71">
              <w:rPr>
                <w:rFonts w:ascii="Arial" w:hAnsi="Arial" w:cs="Arial"/>
                <w:b/>
                <w:bCs/>
                <w:color w:val="000000"/>
              </w:rPr>
              <w:t>Condition 2 – Duration of Contract:</w:t>
            </w:r>
          </w:p>
          <w:p w:rsidR="00B244B8" w:rsidRPr="00567B71" w:rsidRDefault="00B244B8">
            <w:pPr>
              <w:widowControl w:val="0"/>
              <w:autoSpaceDE w:val="0"/>
              <w:autoSpaceDN w:val="0"/>
              <w:adjustRightInd w:val="0"/>
              <w:spacing w:before="60" w:after="120" w:line="240" w:lineRule="auto"/>
              <w:ind w:left="118"/>
              <w:rPr>
                <w:rFonts w:ascii="Arial" w:hAnsi="Arial" w:cs="Arial"/>
                <w:b/>
                <w:bCs/>
                <w:color w:val="000000"/>
              </w:rPr>
            </w:pPr>
            <w:r w:rsidRPr="00567B71">
              <w:rPr>
                <w:rFonts w:ascii="Arial" w:hAnsi="Arial" w:cs="Arial"/>
                <w:b/>
                <w:bCs/>
                <w:color w:val="000000"/>
              </w:rPr>
              <w:t>The Duration of the Contract shall be</w:t>
            </w:r>
            <w:r w:rsidR="00411297" w:rsidRPr="00567B71">
              <w:rPr>
                <w:rFonts w:ascii="Arial" w:hAnsi="Arial" w:cs="Arial"/>
                <w:b/>
                <w:bCs/>
                <w:color w:val="000000"/>
              </w:rPr>
              <w:t xml:space="preserve"> </w:t>
            </w:r>
            <w:r w:rsidRPr="00567B71">
              <w:rPr>
                <w:rFonts w:ascii="Arial" w:hAnsi="Arial" w:cs="Arial"/>
                <w:b/>
                <w:bCs/>
                <w:color w:val="000000"/>
              </w:rPr>
              <w:t>5</w:t>
            </w:r>
            <w:r w:rsidRPr="00567B71">
              <w:rPr>
                <w:rFonts w:ascii="Arial" w:hAnsi="Arial" w:cs="Arial"/>
                <w:color w:val="000000"/>
              </w:rPr>
              <w:t xml:space="preserve"> years</w:t>
            </w:r>
            <w:r w:rsidRPr="00567B71">
              <w:rPr>
                <w:rFonts w:ascii="Arial" w:hAnsi="Arial" w:cs="Arial"/>
                <w:b/>
                <w:bCs/>
                <w:color w:val="000000"/>
              </w:rPr>
              <w:t xml:space="preserve">: </w:t>
            </w:r>
          </w:p>
          <w:p w:rsidR="00B244B8" w:rsidRPr="00567B71" w:rsidRDefault="00B244B8">
            <w:pPr>
              <w:widowControl w:val="0"/>
              <w:autoSpaceDE w:val="0"/>
              <w:autoSpaceDN w:val="0"/>
              <w:adjustRightInd w:val="0"/>
              <w:spacing w:after="60" w:line="240" w:lineRule="auto"/>
              <w:ind w:left="118"/>
              <w:rPr>
                <w:rFonts w:ascii="Arial" w:hAnsi="Arial" w:cs="Arial"/>
                <w:color w:val="000000"/>
              </w:rPr>
            </w:pPr>
          </w:p>
          <w:p w:rsidR="00B244B8" w:rsidRPr="00567B71" w:rsidRDefault="00B244B8">
            <w:pPr>
              <w:widowControl w:val="0"/>
              <w:autoSpaceDE w:val="0"/>
              <w:autoSpaceDN w:val="0"/>
              <w:adjustRightInd w:val="0"/>
              <w:spacing w:after="60" w:line="240" w:lineRule="auto"/>
              <w:ind w:left="118"/>
              <w:rPr>
                <w:rFonts w:ascii="Arial" w:hAnsi="Arial" w:cs="Arial"/>
                <w:color w:val="000000"/>
              </w:rPr>
            </w:pPr>
            <w:r w:rsidRPr="00567B71">
              <w:rPr>
                <w:rFonts w:ascii="Arial" w:hAnsi="Arial" w:cs="Arial"/>
                <w:b/>
                <w:bCs/>
                <w:color w:val="000000"/>
              </w:rPr>
              <w:t>Commencement/Start Date:</w:t>
            </w:r>
            <w:r w:rsidRPr="00567B71">
              <w:rPr>
                <w:rFonts w:ascii="Arial" w:hAnsi="Arial" w:cs="Arial"/>
                <w:color w:val="000000"/>
              </w:rPr>
              <w:t xml:space="preserve">        [insert date of contract issue]</w:t>
            </w:r>
          </w:p>
          <w:p w:rsidR="00B244B8" w:rsidRPr="00567B71" w:rsidRDefault="00B244B8">
            <w:pPr>
              <w:widowControl w:val="0"/>
              <w:autoSpaceDE w:val="0"/>
              <w:autoSpaceDN w:val="0"/>
              <w:adjustRightInd w:val="0"/>
              <w:spacing w:after="60" w:line="240" w:lineRule="auto"/>
              <w:ind w:left="118"/>
              <w:rPr>
                <w:rFonts w:ascii="Arial" w:hAnsi="Arial" w:cs="Arial"/>
                <w:color w:val="000000"/>
              </w:rPr>
            </w:pPr>
          </w:p>
          <w:p w:rsidR="00B244B8" w:rsidRPr="00567B71" w:rsidRDefault="00B244B8">
            <w:pPr>
              <w:widowControl w:val="0"/>
              <w:autoSpaceDE w:val="0"/>
              <w:autoSpaceDN w:val="0"/>
              <w:adjustRightInd w:val="0"/>
              <w:spacing w:after="60" w:line="240" w:lineRule="auto"/>
              <w:ind w:left="118"/>
              <w:rPr>
                <w:rFonts w:ascii="Arial" w:hAnsi="Arial" w:cs="Arial"/>
                <w:color w:val="000000"/>
              </w:rPr>
            </w:pPr>
            <w:r w:rsidRPr="00567B71">
              <w:rPr>
                <w:rFonts w:ascii="Arial" w:hAnsi="Arial" w:cs="Arial"/>
                <w:b/>
                <w:bCs/>
                <w:color w:val="000000"/>
              </w:rPr>
              <w:t>The Contract expiry date:</w:t>
            </w:r>
            <w:r w:rsidRPr="00567B71">
              <w:rPr>
                <w:rFonts w:ascii="Arial" w:hAnsi="Arial" w:cs="Arial"/>
                <w:color w:val="000000"/>
              </w:rPr>
              <w:t xml:space="preserve">            [insert date of contract issue plus 5 years]</w:t>
            </w:r>
          </w:p>
          <w:p w:rsidR="00B244B8" w:rsidRPr="00567B71" w:rsidRDefault="00B244B8">
            <w:pPr>
              <w:widowControl w:val="0"/>
              <w:autoSpaceDE w:val="0"/>
              <w:autoSpaceDN w:val="0"/>
              <w:adjustRightInd w:val="0"/>
              <w:spacing w:after="60" w:line="240" w:lineRule="auto"/>
              <w:ind w:left="118"/>
              <w:rPr>
                <w:rFonts w:ascii="Arial" w:hAnsi="Arial" w:cs="Arial"/>
                <w:sz w:val="24"/>
                <w:szCs w:val="24"/>
              </w:rPr>
            </w:pP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4 – Governing Law:</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20" w:line="240" w:lineRule="auto"/>
              <w:ind w:left="685"/>
              <w:rPr>
                <w:rFonts w:ascii="Arial" w:hAnsi="Arial" w:cs="Arial"/>
                <w:color w:val="000000"/>
              </w:rPr>
            </w:pPr>
            <w:r w:rsidRPr="00567B71">
              <w:rPr>
                <w:rFonts w:ascii="Arial" w:hAnsi="Arial" w:cs="Arial"/>
                <w:color w:val="000000"/>
              </w:rPr>
              <w:t xml:space="preserve">Contract to be governed and construed in accordance with: </w:t>
            </w:r>
          </w:p>
          <w:p w:rsidR="00B244B8" w:rsidRPr="00567B71" w:rsidRDefault="00B244B8">
            <w:pPr>
              <w:widowControl w:val="0"/>
              <w:autoSpaceDE w:val="0"/>
              <w:autoSpaceDN w:val="0"/>
              <w:adjustRightInd w:val="0"/>
              <w:spacing w:before="60" w:after="120" w:line="240" w:lineRule="auto"/>
              <w:ind w:left="685"/>
              <w:rPr>
                <w:rFonts w:ascii="Arial" w:hAnsi="Arial" w:cs="Arial"/>
                <w:color w:val="000000"/>
              </w:rPr>
            </w:pPr>
            <w:r w:rsidRPr="00567B71">
              <w:rPr>
                <w:rFonts w:ascii="Arial" w:hAnsi="Arial" w:cs="Arial"/>
                <w:color w:val="000000"/>
              </w:rPr>
              <w:t>English Law           </w:t>
            </w:r>
          </w:p>
          <w:p w:rsidR="00B244B8" w:rsidRPr="00567B71" w:rsidRDefault="00B244B8">
            <w:pPr>
              <w:widowControl w:val="0"/>
              <w:autoSpaceDE w:val="0"/>
              <w:autoSpaceDN w:val="0"/>
              <w:adjustRightInd w:val="0"/>
              <w:spacing w:before="60" w:after="120" w:line="240" w:lineRule="auto"/>
              <w:ind w:left="685"/>
              <w:rPr>
                <w:rFonts w:ascii="Arial" w:hAnsi="Arial" w:cs="Arial"/>
                <w:sz w:val="24"/>
                <w:szCs w:val="24"/>
              </w:rPr>
            </w:pPr>
            <w:bookmarkStart w:id="71" w:name="#Foreign_Solicitor_Addr"/>
            <w:bookmarkEnd w:id="71"/>
            <w:r w:rsidRPr="00567B71">
              <w:rPr>
                <w:rFonts w:ascii="Arial" w:hAnsi="Arial" w:cs="Arial"/>
                <w:color w:val="000000"/>
              </w:rPr>
              <w:t xml:space="preserve">Solicitors or other persons based in England and Wales (or Scotland if Scots Law applies) irrevocably appointed for Contractors without a place of business in England (or Scotland, if Scots Law applies) in accordance with clause 4.g (if applicable) are as follows: </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8 – Authority’s Representative:</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The Authority’s Representatives for the Contract are as follows:</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bookmarkStart w:id="72" w:name="#Commercial_Officer"/>
            <w:bookmarkEnd w:id="72"/>
            <w:r w:rsidRPr="00567B71">
              <w:rPr>
                <w:rFonts w:ascii="Arial" w:hAnsi="Arial" w:cs="Arial"/>
                <w:b/>
                <w:bCs/>
                <w:color w:val="000000"/>
              </w:rPr>
              <w:t xml:space="preserve">Commercial: </w:t>
            </w:r>
            <w:r w:rsidRPr="00567B71">
              <w:rPr>
                <w:rFonts w:ascii="Arial" w:hAnsi="Arial" w:cs="Arial"/>
                <w:color w:val="000000"/>
              </w:rPr>
              <w:t>(as per DEFFORM 111)</w:t>
            </w:r>
          </w:p>
          <w:p w:rsidR="00F27EC2" w:rsidRPr="00567B71" w:rsidRDefault="00F27EC2">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[Text redacted under the Military sensitive technical information exemption.]</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bookmarkStart w:id="73" w:name="#Project_Officer"/>
            <w:bookmarkEnd w:id="73"/>
            <w:r w:rsidRPr="00567B71">
              <w:rPr>
                <w:rFonts w:ascii="Arial" w:hAnsi="Arial" w:cs="Arial"/>
                <w:b/>
                <w:bCs/>
                <w:color w:val="000000"/>
              </w:rPr>
              <w:t xml:space="preserve">Project Manager: </w:t>
            </w:r>
            <w:r w:rsidRPr="00567B71">
              <w:rPr>
                <w:rFonts w:ascii="Arial" w:hAnsi="Arial" w:cs="Arial"/>
                <w:color w:val="000000"/>
              </w:rPr>
              <w:t>(as per DEFFORM 111)</w:t>
            </w:r>
          </w:p>
          <w:p w:rsidR="00F27EC2" w:rsidRPr="00567B71" w:rsidRDefault="00F27EC2" w:rsidP="00F27EC2">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[Text redacted under the Military sensitive technical information exemption.]</w:t>
            </w:r>
          </w:p>
          <w:p w:rsidR="00B244B8" w:rsidRPr="00567B71" w:rsidRDefault="00B244B8" w:rsidP="00411297">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Other POC identified in DEFFORM 111.</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19 – Notices:</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 xml:space="preserve">Notices served under the Contract shall be sent to the following address: </w:t>
            </w:r>
          </w:p>
          <w:p w:rsidR="00B244B8" w:rsidRPr="00567B71" w:rsidRDefault="00B244B8">
            <w:pPr>
              <w:widowControl w:val="0"/>
              <w:autoSpaceDE w:val="0"/>
              <w:autoSpaceDN w:val="0"/>
              <w:adjustRightInd w:val="0"/>
              <w:spacing w:after="60" w:line="240" w:lineRule="auto"/>
              <w:ind w:left="118"/>
              <w:rPr>
                <w:rFonts w:ascii="Arial" w:hAnsi="Arial" w:cs="Arial"/>
                <w:color w:val="000000"/>
              </w:rPr>
            </w:pPr>
            <w:r w:rsidRPr="00567B71">
              <w:rPr>
                <w:rFonts w:ascii="Arial" w:hAnsi="Arial" w:cs="Arial"/>
                <w:color w:val="000000"/>
              </w:rPr>
              <w:t>(as per DEFFORM 111)</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Authority:</w:t>
            </w:r>
          </w:p>
          <w:p w:rsidR="00B244B8" w:rsidRPr="00567B71" w:rsidRDefault="00B244B8" w:rsidP="00411297">
            <w:pPr>
              <w:widowControl w:val="0"/>
              <w:autoSpaceDE w:val="0"/>
              <w:autoSpaceDN w:val="0"/>
              <w:adjustRightInd w:val="0"/>
              <w:spacing w:after="0" w:line="240" w:lineRule="auto"/>
              <w:ind w:left="686"/>
              <w:rPr>
                <w:rFonts w:ascii="Arial" w:hAnsi="Arial" w:cs="Arial"/>
                <w:b/>
                <w:bCs/>
                <w:color w:val="000000"/>
              </w:rPr>
            </w:pPr>
            <w:bookmarkStart w:id="74" w:name="#MultiDrafterAddressA2"/>
            <w:bookmarkEnd w:id="74"/>
            <w:r w:rsidRPr="00567B71">
              <w:rPr>
                <w:rFonts w:ascii="Arial" w:hAnsi="Arial" w:cs="Arial"/>
                <w:b/>
                <w:bCs/>
                <w:color w:val="000000"/>
              </w:rPr>
              <w:lastRenderedPageBreak/>
              <w:t>SACC DT</w:t>
            </w:r>
          </w:p>
          <w:p w:rsidR="00B244B8" w:rsidRPr="00567B71" w:rsidRDefault="00B244B8" w:rsidP="00411297">
            <w:pPr>
              <w:widowControl w:val="0"/>
              <w:autoSpaceDE w:val="0"/>
              <w:autoSpaceDN w:val="0"/>
              <w:adjustRightInd w:val="0"/>
              <w:spacing w:after="0" w:line="240" w:lineRule="auto"/>
              <w:ind w:left="686"/>
              <w:rPr>
                <w:rFonts w:ascii="Arial" w:hAnsi="Arial" w:cs="Arial"/>
                <w:b/>
                <w:bCs/>
                <w:color w:val="000000"/>
              </w:rPr>
            </w:pPr>
            <w:r w:rsidRPr="00567B71">
              <w:rPr>
                <w:rFonts w:ascii="Arial" w:hAnsi="Arial" w:cs="Arial"/>
                <w:b/>
                <w:bCs/>
                <w:color w:val="000000"/>
              </w:rPr>
              <w:t>Spruce 1c #1113</w:t>
            </w:r>
          </w:p>
          <w:p w:rsidR="00B244B8" w:rsidRPr="00567B71" w:rsidRDefault="00B244B8" w:rsidP="00411297">
            <w:pPr>
              <w:widowControl w:val="0"/>
              <w:autoSpaceDE w:val="0"/>
              <w:autoSpaceDN w:val="0"/>
              <w:adjustRightInd w:val="0"/>
              <w:spacing w:after="0" w:line="240" w:lineRule="auto"/>
              <w:ind w:left="686"/>
              <w:rPr>
                <w:rFonts w:ascii="Arial" w:hAnsi="Arial" w:cs="Arial"/>
                <w:b/>
                <w:bCs/>
                <w:color w:val="000000"/>
              </w:rPr>
            </w:pPr>
            <w:bookmarkStart w:id="75" w:name="#MultiDrafterAddressB2"/>
            <w:bookmarkEnd w:id="75"/>
            <w:r w:rsidRPr="00567B71">
              <w:rPr>
                <w:rFonts w:ascii="Arial" w:hAnsi="Arial" w:cs="Arial"/>
                <w:b/>
                <w:bCs/>
                <w:color w:val="000000"/>
              </w:rPr>
              <w:t>MOD Abbey Wood</w:t>
            </w:r>
          </w:p>
          <w:p w:rsidR="00B244B8" w:rsidRPr="00567B71" w:rsidRDefault="00B244B8" w:rsidP="00411297">
            <w:pPr>
              <w:widowControl w:val="0"/>
              <w:autoSpaceDE w:val="0"/>
              <w:autoSpaceDN w:val="0"/>
              <w:adjustRightInd w:val="0"/>
              <w:spacing w:after="0" w:line="240" w:lineRule="auto"/>
              <w:ind w:left="686"/>
              <w:rPr>
                <w:rFonts w:ascii="Arial" w:hAnsi="Arial" w:cs="Arial"/>
                <w:b/>
                <w:bCs/>
                <w:color w:val="000000"/>
              </w:rPr>
            </w:pPr>
            <w:bookmarkStart w:id="76" w:name="#MultiDrafterAddressC2"/>
            <w:bookmarkEnd w:id="76"/>
            <w:r w:rsidRPr="00567B71">
              <w:rPr>
                <w:rFonts w:ascii="Arial" w:hAnsi="Arial" w:cs="Arial"/>
                <w:b/>
                <w:bCs/>
                <w:color w:val="000000"/>
              </w:rPr>
              <w:t>Bristol</w:t>
            </w:r>
          </w:p>
          <w:p w:rsidR="00B244B8" w:rsidRPr="00567B71" w:rsidRDefault="00B244B8" w:rsidP="00411297">
            <w:pPr>
              <w:widowControl w:val="0"/>
              <w:autoSpaceDE w:val="0"/>
              <w:autoSpaceDN w:val="0"/>
              <w:adjustRightInd w:val="0"/>
              <w:spacing w:after="0" w:line="240" w:lineRule="auto"/>
              <w:ind w:left="686"/>
              <w:rPr>
                <w:rFonts w:ascii="Arial" w:hAnsi="Arial" w:cs="Arial"/>
                <w:b/>
                <w:bCs/>
                <w:color w:val="000000"/>
              </w:rPr>
            </w:pPr>
            <w:r w:rsidRPr="00567B71">
              <w:rPr>
                <w:rFonts w:ascii="Arial" w:hAnsi="Arial" w:cs="Arial"/>
                <w:b/>
                <w:bCs/>
                <w:color w:val="000000"/>
              </w:rPr>
              <w:t>BS34 8JH</w:t>
            </w:r>
          </w:p>
          <w:p w:rsidR="00B244B8" w:rsidRPr="00567B71" w:rsidRDefault="00B244B8">
            <w:pPr>
              <w:widowControl w:val="0"/>
              <w:autoSpaceDE w:val="0"/>
              <w:autoSpaceDN w:val="0"/>
              <w:adjustRightInd w:val="0"/>
              <w:spacing w:after="0" w:line="240" w:lineRule="auto"/>
              <w:ind w:left="685"/>
              <w:rPr>
                <w:rFonts w:ascii="Arial" w:hAnsi="Arial" w:cs="Arial"/>
                <w:color w:val="000000"/>
              </w:rPr>
            </w:pPr>
            <w:bookmarkStart w:id="77" w:name="#MultiDrafterAddressD2"/>
            <w:bookmarkStart w:id="78" w:name="#MultiDrafterPostcode2"/>
            <w:bookmarkEnd w:id="77"/>
            <w:bookmarkEnd w:id="78"/>
          </w:p>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color w:val="000000"/>
              </w:rPr>
              <w:t xml:space="preserve">Contractor: </w:t>
            </w:r>
          </w:p>
          <w:p w:rsidR="00B244B8" w:rsidRPr="00567B71" w:rsidRDefault="00B244B8">
            <w:pPr>
              <w:widowControl w:val="0"/>
              <w:autoSpaceDE w:val="0"/>
              <w:autoSpaceDN w:val="0"/>
              <w:adjustRightInd w:val="0"/>
              <w:spacing w:after="60" w:line="240" w:lineRule="auto"/>
              <w:ind w:left="685"/>
              <w:rPr>
                <w:rFonts w:ascii="Arial" w:hAnsi="Arial" w:cs="Arial"/>
                <w:color w:val="000000"/>
              </w:rPr>
            </w:pPr>
            <w:r w:rsidRPr="00567B71">
              <w:rPr>
                <w:rFonts w:ascii="Arial" w:hAnsi="Arial" w:cs="Arial"/>
                <w:color w:val="000000"/>
              </w:rPr>
              <w:t>[insert first line of address]</w:t>
            </w:r>
          </w:p>
          <w:p w:rsidR="00B244B8" w:rsidRPr="00567B71" w:rsidRDefault="00B244B8">
            <w:pPr>
              <w:widowControl w:val="0"/>
              <w:autoSpaceDE w:val="0"/>
              <w:autoSpaceDN w:val="0"/>
              <w:adjustRightInd w:val="0"/>
              <w:spacing w:after="60" w:line="240" w:lineRule="auto"/>
              <w:ind w:left="685"/>
              <w:rPr>
                <w:rFonts w:ascii="Arial" w:hAnsi="Arial" w:cs="Arial"/>
                <w:color w:val="000000"/>
              </w:rPr>
            </w:pPr>
            <w:r w:rsidRPr="00567B71">
              <w:rPr>
                <w:rFonts w:ascii="Arial" w:hAnsi="Arial" w:cs="Arial"/>
                <w:color w:val="000000"/>
              </w:rPr>
              <w:t>[insert secon</w:t>
            </w:r>
            <w:r w:rsidR="00D33BC7" w:rsidRPr="00567B71">
              <w:rPr>
                <w:rFonts w:ascii="Arial" w:hAnsi="Arial" w:cs="Arial"/>
                <w:color w:val="000000"/>
              </w:rPr>
              <w:t>d</w:t>
            </w:r>
            <w:r w:rsidRPr="00567B71">
              <w:rPr>
                <w:rFonts w:ascii="Arial" w:hAnsi="Arial" w:cs="Arial"/>
                <w:color w:val="000000"/>
              </w:rPr>
              <w:t xml:space="preserve"> line of address] </w:t>
            </w:r>
          </w:p>
          <w:p w:rsidR="00B244B8" w:rsidRPr="00567B71" w:rsidRDefault="00B244B8">
            <w:pPr>
              <w:widowControl w:val="0"/>
              <w:autoSpaceDE w:val="0"/>
              <w:autoSpaceDN w:val="0"/>
              <w:adjustRightInd w:val="0"/>
              <w:spacing w:after="60" w:line="240" w:lineRule="auto"/>
              <w:ind w:left="685"/>
              <w:rPr>
                <w:rFonts w:ascii="Arial" w:hAnsi="Arial" w:cs="Arial"/>
                <w:color w:val="000000"/>
              </w:rPr>
            </w:pPr>
            <w:r w:rsidRPr="00567B71">
              <w:rPr>
                <w:rFonts w:ascii="Arial" w:hAnsi="Arial" w:cs="Arial"/>
                <w:color w:val="000000"/>
              </w:rPr>
              <w:t>[insert town and postcode]</w:t>
            </w:r>
          </w:p>
          <w:p w:rsidR="00B244B8" w:rsidRPr="00567B71" w:rsidRDefault="00B244B8">
            <w:pPr>
              <w:widowControl w:val="0"/>
              <w:autoSpaceDE w:val="0"/>
              <w:autoSpaceDN w:val="0"/>
              <w:adjustRightInd w:val="0"/>
              <w:spacing w:after="60" w:line="240" w:lineRule="auto"/>
              <w:ind w:left="685"/>
              <w:rPr>
                <w:rFonts w:ascii="Arial" w:hAnsi="Arial" w:cs="Arial"/>
                <w:color w:val="000000"/>
              </w:rPr>
            </w:pPr>
            <w:r w:rsidRPr="00567B71">
              <w:rPr>
                <w:rFonts w:ascii="Arial" w:hAnsi="Arial" w:cs="Arial"/>
                <w:color w:val="000000"/>
              </w:rPr>
              <w:t>Tel: +</w:t>
            </w:r>
            <w:r w:rsidR="00411297" w:rsidRPr="00567B71">
              <w:rPr>
                <w:rFonts w:ascii="Arial" w:hAnsi="Arial" w:cs="Arial"/>
                <w:color w:val="000000"/>
              </w:rPr>
              <w:t xml:space="preserve"> </w:t>
            </w:r>
            <w:r w:rsidRPr="00567B71">
              <w:rPr>
                <w:rFonts w:ascii="Arial" w:hAnsi="Arial" w:cs="Arial"/>
                <w:color w:val="000000"/>
              </w:rPr>
              <w:t>[insert telephone number with international dialling code] VPN: [insert VPN]</w:t>
            </w:r>
          </w:p>
          <w:p w:rsidR="00B244B8" w:rsidRPr="00567B71" w:rsidRDefault="00B244B8">
            <w:pPr>
              <w:widowControl w:val="0"/>
              <w:autoSpaceDE w:val="0"/>
              <w:autoSpaceDN w:val="0"/>
              <w:adjustRightInd w:val="0"/>
              <w:spacing w:after="0" w:line="240" w:lineRule="auto"/>
              <w:ind w:left="685"/>
              <w:rPr>
                <w:rFonts w:ascii="Arial" w:hAnsi="Arial" w:cs="Arial"/>
                <w:color w:val="000000"/>
              </w:rPr>
            </w:pPr>
            <w:bookmarkStart w:id="79" w:name="#notices_email_Y"/>
            <w:bookmarkEnd w:id="79"/>
          </w:p>
          <w:p w:rsidR="00B244B8" w:rsidRPr="00567B71" w:rsidRDefault="00B244B8">
            <w:pPr>
              <w:widowControl w:val="0"/>
              <w:autoSpaceDE w:val="0"/>
              <w:autoSpaceDN w:val="0"/>
              <w:adjustRightInd w:val="0"/>
              <w:spacing w:before="120" w:after="180" w:line="240" w:lineRule="auto"/>
              <w:ind w:left="685"/>
              <w:rPr>
                <w:rFonts w:ascii="Arial" w:hAnsi="Arial" w:cs="Arial"/>
                <w:sz w:val="24"/>
                <w:szCs w:val="24"/>
              </w:rPr>
            </w:pPr>
            <w:r w:rsidRPr="00567B71">
              <w:rPr>
                <w:rFonts w:ascii="Arial" w:hAnsi="Arial" w:cs="Arial"/>
                <w:color w:val="000000"/>
              </w:rPr>
              <w:t xml:space="preserve">Notices can be sent by electronic mail?  </w:t>
            </w:r>
            <w:r w:rsidRPr="00567B71">
              <w:rPr>
                <w:rFonts w:ascii="Arial" w:hAnsi="Arial" w:cs="Arial"/>
                <w:b/>
                <w:bCs/>
                <w:color w:val="000000"/>
              </w:rPr>
              <w:t xml:space="preserve">Yes </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lastRenderedPageBreak/>
              <w:t>Clause 20.a – Progress Meetings:</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The Contractor shall be required to attend the following Progress meetings.</w:t>
            </w:r>
          </w:p>
          <w:p w:rsidR="00B244B8" w:rsidRPr="00567B71" w:rsidRDefault="00B244B8" w:rsidP="00F27EC2">
            <w:pPr>
              <w:widowControl w:val="0"/>
              <w:autoSpaceDE w:val="0"/>
              <w:autoSpaceDN w:val="0"/>
              <w:adjustRightInd w:val="0"/>
              <w:spacing w:after="0" w:line="240" w:lineRule="auto"/>
              <w:ind w:left="686"/>
              <w:rPr>
                <w:rFonts w:ascii="Arial" w:hAnsi="Arial" w:cs="Arial"/>
                <w:color w:val="000000"/>
              </w:rPr>
            </w:pPr>
            <w:r w:rsidRPr="00567B71">
              <w:rPr>
                <w:rFonts w:ascii="Arial" w:hAnsi="Arial" w:cs="Arial"/>
                <w:color w:val="000000"/>
              </w:rPr>
              <w:t>-</w:t>
            </w:r>
            <w:r w:rsidR="00F27EC2" w:rsidRPr="00567B71">
              <w:rPr>
                <w:rFonts w:ascii="Arial" w:hAnsi="Arial" w:cs="Arial"/>
                <w:color w:val="000000"/>
              </w:rPr>
              <w:t xml:space="preserve"> </w:t>
            </w:r>
            <w:r w:rsidRPr="00567B71">
              <w:rPr>
                <w:rFonts w:ascii="Arial" w:hAnsi="Arial" w:cs="Arial"/>
                <w:color w:val="000000"/>
              </w:rPr>
              <w:t>Project Kick-Off Meeting</w:t>
            </w:r>
          </w:p>
          <w:p w:rsidR="00B244B8" w:rsidRPr="00567B71" w:rsidRDefault="00B244B8" w:rsidP="00F27EC2">
            <w:pPr>
              <w:widowControl w:val="0"/>
              <w:autoSpaceDE w:val="0"/>
              <w:autoSpaceDN w:val="0"/>
              <w:adjustRightInd w:val="0"/>
              <w:spacing w:after="0" w:line="240" w:lineRule="auto"/>
              <w:ind w:left="686"/>
              <w:rPr>
                <w:rFonts w:ascii="Arial" w:hAnsi="Arial" w:cs="Arial"/>
                <w:color w:val="000000"/>
              </w:rPr>
            </w:pPr>
            <w:r w:rsidRPr="00567B71">
              <w:rPr>
                <w:rFonts w:ascii="Arial" w:hAnsi="Arial" w:cs="Arial"/>
                <w:color w:val="000000"/>
              </w:rPr>
              <w:t>- Critical Design Review</w:t>
            </w:r>
          </w:p>
          <w:p w:rsidR="00B244B8" w:rsidRPr="00567B71" w:rsidRDefault="00B244B8" w:rsidP="00F27EC2">
            <w:pPr>
              <w:widowControl w:val="0"/>
              <w:autoSpaceDE w:val="0"/>
              <w:autoSpaceDN w:val="0"/>
              <w:adjustRightInd w:val="0"/>
              <w:spacing w:after="0" w:line="240" w:lineRule="auto"/>
              <w:ind w:left="686"/>
              <w:rPr>
                <w:rFonts w:ascii="Arial" w:hAnsi="Arial" w:cs="Arial"/>
                <w:color w:val="000000"/>
              </w:rPr>
            </w:pPr>
            <w:r w:rsidRPr="00567B71">
              <w:rPr>
                <w:rFonts w:ascii="Arial" w:hAnsi="Arial" w:cs="Arial"/>
                <w:color w:val="000000"/>
              </w:rPr>
              <w:t>- </w:t>
            </w:r>
            <w:r w:rsidR="00F27EC2" w:rsidRPr="00567B71">
              <w:rPr>
                <w:rFonts w:ascii="Arial" w:hAnsi="Arial" w:cs="Arial"/>
                <w:color w:val="000000"/>
              </w:rPr>
              <w:t>I</w:t>
            </w:r>
            <w:r w:rsidRPr="00567B71">
              <w:rPr>
                <w:rFonts w:ascii="Arial" w:hAnsi="Arial" w:cs="Arial"/>
                <w:color w:val="000000"/>
              </w:rPr>
              <w:t>nstallation Go / No-Go</w:t>
            </w:r>
          </w:p>
          <w:p w:rsidR="00B244B8" w:rsidRPr="00567B71" w:rsidRDefault="00B244B8" w:rsidP="00F27EC2">
            <w:pPr>
              <w:widowControl w:val="0"/>
              <w:autoSpaceDE w:val="0"/>
              <w:autoSpaceDN w:val="0"/>
              <w:adjustRightInd w:val="0"/>
              <w:spacing w:after="0" w:line="240" w:lineRule="auto"/>
              <w:ind w:left="686"/>
              <w:rPr>
                <w:rFonts w:ascii="Arial" w:hAnsi="Arial" w:cs="Arial"/>
                <w:color w:val="000000"/>
              </w:rPr>
            </w:pPr>
            <w:r w:rsidRPr="00567B71">
              <w:rPr>
                <w:rFonts w:ascii="Arial" w:hAnsi="Arial" w:cs="Arial"/>
                <w:color w:val="000000"/>
              </w:rPr>
              <w:t>- Annual Progress Meeting</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For meeting terms of reference and locations for the see Schedule 12.</w:t>
            </w:r>
          </w:p>
          <w:p w:rsidR="00B244B8" w:rsidRPr="00567B71" w:rsidRDefault="00B244B8">
            <w:pPr>
              <w:widowControl w:val="0"/>
              <w:autoSpaceDE w:val="0"/>
              <w:autoSpaceDN w:val="0"/>
              <w:adjustRightInd w:val="0"/>
              <w:spacing w:after="0" w:line="240" w:lineRule="auto"/>
              <w:ind w:left="685"/>
              <w:rPr>
                <w:rFonts w:ascii="Arial" w:hAnsi="Arial" w:cs="Arial"/>
                <w:color w:val="000000"/>
              </w:rPr>
            </w:pPr>
            <w:bookmarkStart w:id="80" w:name="#Meetings_Progress_Comment"/>
            <w:bookmarkEnd w:id="80"/>
          </w:p>
          <w:p w:rsidR="00B244B8" w:rsidRPr="00567B71" w:rsidRDefault="00B244B8" w:rsidP="00411297">
            <w:pPr>
              <w:widowControl w:val="0"/>
              <w:autoSpaceDE w:val="0"/>
              <w:autoSpaceDN w:val="0"/>
              <w:adjustRightInd w:val="0"/>
              <w:spacing w:after="180" w:line="240" w:lineRule="auto"/>
              <w:ind w:left="685"/>
              <w:rPr>
                <w:rFonts w:ascii="Arial" w:hAnsi="Arial" w:cs="Arial"/>
                <w:sz w:val="24"/>
                <w:szCs w:val="24"/>
              </w:rPr>
            </w:pPr>
            <w:bookmarkStart w:id="81" w:name="#Meetings_Finance_Comment"/>
            <w:bookmarkEnd w:id="81"/>
            <w:r w:rsidRPr="00567B71">
              <w:rPr>
                <w:rFonts w:ascii="Arial" w:hAnsi="Arial" w:cs="Arial"/>
                <w:color w:val="000000"/>
              </w:rPr>
              <w:t xml:space="preserve">Authority’s location as to meetings: SACC (Situational Awareness Command &amp; Control) DT, MOD Abbey Wood, Bristol, BS34 8JH. </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rsidP="00411297">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Clause 20.b – Progress Reports:</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color w:val="000000"/>
              </w:rPr>
              <w:t xml:space="preserve">The Contractor is required to submit the following Reports: </w:t>
            </w:r>
          </w:p>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b/>
                <w:bCs/>
                <w:color w:val="000000"/>
              </w:rPr>
              <w:t>Weekly progress report</w:t>
            </w:r>
            <w:r w:rsidR="00D33BC7" w:rsidRPr="00567B71">
              <w:rPr>
                <w:rFonts w:ascii="Arial" w:hAnsi="Arial" w:cs="Arial"/>
                <w:b/>
                <w:bCs/>
                <w:color w:val="000000"/>
              </w:rPr>
              <w:t xml:space="preserve"> </w:t>
            </w:r>
            <w:r w:rsidRPr="00567B71">
              <w:rPr>
                <w:rFonts w:ascii="Arial" w:hAnsi="Arial" w:cs="Arial"/>
                <w:color w:val="000000"/>
              </w:rPr>
              <w:t>(design, manufacture and cabin installation activities)</w:t>
            </w:r>
          </w:p>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color w:val="000000"/>
              </w:rPr>
              <w:t xml:space="preserve">The Weekly progress report shall show the minimum details as called for in GC 20 b. and other details as called for in the Statement of Requirements. </w:t>
            </w:r>
          </w:p>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b/>
                <w:bCs/>
                <w:color w:val="000000"/>
              </w:rPr>
              <w:t>Half-Yearly - Performance against KPI (Key Performance Indicators) report</w:t>
            </w:r>
            <w:r w:rsidRPr="00567B71">
              <w:rPr>
                <w:rFonts w:ascii="Arial" w:hAnsi="Arial" w:cs="Arial"/>
                <w:color w:val="000000"/>
              </w:rPr>
              <w:t xml:space="preserve"> (submission is a condition precedence to bi-annual payments)</w:t>
            </w:r>
          </w:p>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b/>
                <w:bCs/>
                <w:color w:val="000000"/>
              </w:rPr>
              <w:t>Annual Progress Report</w:t>
            </w:r>
            <w:r w:rsidRPr="00567B71">
              <w:rPr>
                <w:rFonts w:ascii="Arial" w:hAnsi="Arial" w:cs="Arial"/>
                <w:color w:val="000000"/>
              </w:rPr>
              <w:t xml:space="preserve"> – this report is reviewed at the Annual Progress Meeting </w:t>
            </w:r>
          </w:p>
          <w:p w:rsidR="00B244B8" w:rsidRPr="00567B71" w:rsidRDefault="00B244B8" w:rsidP="00F27EC2">
            <w:pPr>
              <w:widowControl w:val="0"/>
              <w:autoSpaceDE w:val="0"/>
              <w:autoSpaceDN w:val="0"/>
              <w:adjustRightInd w:val="0"/>
              <w:spacing w:after="0" w:line="240" w:lineRule="auto"/>
              <w:ind w:left="685"/>
              <w:rPr>
                <w:rFonts w:ascii="Arial" w:hAnsi="Arial" w:cs="Arial"/>
                <w:color w:val="000000"/>
              </w:rPr>
            </w:pPr>
            <w:r w:rsidRPr="00567B71">
              <w:rPr>
                <w:rFonts w:ascii="Arial" w:hAnsi="Arial" w:cs="Arial"/>
                <w:color w:val="000000"/>
              </w:rPr>
              <w:t xml:space="preserve">The Annual Progress Report shall include the following </w:t>
            </w:r>
          </w:p>
          <w:p w:rsidR="00B244B8" w:rsidRPr="00567B71" w:rsidRDefault="00B244B8" w:rsidP="00F27EC2">
            <w:pPr>
              <w:widowControl w:val="0"/>
              <w:autoSpaceDE w:val="0"/>
              <w:autoSpaceDN w:val="0"/>
              <w:adjustRightInd w:val="0"/>
              <w:spacing w:after="0" w:line="240" w:lineRule="auto"/>
              <w:ind w:left="685"/>
              <w:rPr>
                <w:rFonts w:ascii="Arial" w:hAnsi="Arial" w:cs="Arial"/>
                <w:color w:val="000000"/>
              </w:rPr>
            </w:pPr>
            <w:r w:rsidRPr="00567B71">
              <w:rPr>
                <w:rFonts w:ascii="Arial" w:hAnsi="Arial" w:cs="Arial"/>
                <w:color w:val="000000"/>
              </w:rPr>
              <w:t>-</w:t>
            </w:r>
            <w:r w:rsidR="00F27EC2" w:rsidRPr="00567B71">
              <w:rPr>
                <w:rFonts w:ascii="Arial" w:hAnsi="Arial" w:cs="Arial"/>
                <w:color w:val="000000"/>
              </w:rPr>
              <w:t xml:space="preserve"> </w:t>
            </w:r>
            <w:r w:rsidRPr="00567B71">
              <w:rPr>
                <w:rFonts w:ascii="Arial" w:hAnsi="Arial" w:cs="Arial"/>
                <w:color w:val="000000"/>
              </w:rPr>
              <w:t xml:space="preserve">Fault reports and fault status </w:t>
            </w:r>
          </w:p>
          <w:p w:rsidR="00B244B8" w:rsidRPr="00567B71" w:rsidRDefault="00B244B8" w:rsidP="00F27EC2">
            <w:pPr>
              <w:widowControl w:val="0"/>
              <w:autoSpaceDE w:val="0"/>
              <w:autoSpaceDN w:val="0"/>
              <w:adjustRightInd w:val="0"/>
              <w:spacing w:after="0" w:line="240" w:lineRule="auto"/>
              <w:ind w:left="685"/>
              <w:rPr>
                <w:rFonts w:ascii="Arial" w:hAnsi="Arial" w:cs="Arial"/>
                <w:color w:val="000000"/>
              </w:rPr>
            </w:pPr>
            <w:r w:rsidRPr="00567B71">
              <w:rPr>
                <w:rFonts w:ascii="Arial" w:hAnsi="Arial" w:cs="Arial"/>
                <w:color w:val="000000"/>
              </w:rPr>
              <w:t>- Progress of Activities (Core and Tasking)</w:t>
            </w:r>
          </w:p>
          <w:p w:rsidR="00B244B8" w:rsidRPr="00567B71" w:rsidRDefault="00B244B8" w:rsidP="00F27EC2">
            <w:pPr>
              <w:widowControl w:val="0"/>
              <w:autoSpaceDE w:val="0"/>
              <w:autoSpaceDN w:val="0"/>
              <w:adjustRightInd w:val="0"/>
              <w:spacing w:after="0" w:line="240" w:lineRule="auto"/>
              <w:ind w:left="900" w:hanging="284"/>
              <w:rPr>
                <w:rFonts w:ascii="Arial" w:hAnsi="Arial" w:cs="Arial"/>
                <w:color w:val="000000"/>
              </w:rPr>
            </w:pPr>
            <w:r w:rsidRPr="00567B71">
              <w:rPr>
                <w:rFonts w:ascii="Arial" w:hAnsi="Arial" w:cs="Arial"/>
                <w:color w:val="000000"/>
              </w:rPr>
              <w:t xml:space="preserve">-  Quality and Performance Report (Electrical, Power Distribution, Mechanical and Structural /Security status) </w:t>
            </w:r>
          </w:p>
          <w:p w:rsidR="00B244B8" w:rsidRPr="00567B71" w:rsidRDefault="00B244B8" w:rsidP="00F27EC2">
            <w:pPr>
              <w:widowControl w:val="0"/>
              <w:autoSpaceDE w:val="0"/>
              <w:autoSpaceDN w:val="0"/>
              <w:adjustRightInd w:val="0"/>
              <w:spacing w:after="0" w:line="240" w:lineRule="auto"/>
              <w:ind w:left="685"/>
              <w:rPr>
                <w:rFonts w:ascii="Arial" w:hAnsi="Arial" w:cs="Arial"/>
                <w:color w:val="000000"/>
              </w:rPr>
            </w:pPr>
            <w:r w:rsidRPr="00567B71">
              <w:rPr>
                <w:rFonts w:ascii="Arial" w:hAnsi="Arial" w:cs="Arial"/>
                <w:color w:val="000000"/>
              </w:rPr>
              <w:t xml:space="preserve">- Review against current practices of current Cabin design </w:t>
            </w:r>
          </w:p>
          <w:p w:rsidR="00B244B8" w:rsidRPr="00567B71" w:rsidRDefault="00B244B8" w:rsidP="00F27EC2">
            <w:pPr>
              <w:widowControl w:val="0"/>
              <w:autoSpaceDE w:val="0"/>
              <w:autoSpaceDN w:val="0"/>
              <w:adjustRightInd w:val="0"/>
              <w:spacing w:after="0" w:line="240" w:lineRule="auto"/>
              <w:ind w:left="685"/>
              <w:rPr>
                <w:rFonts w:ascii="Arial" w:hAnsi="Arial" w:cs="Arial"/>
                <w:color w:val="000000"/>
              </w:rPr>
            </w:pPr>
            <w:r w:rsidRPr="00567B71">
              <w:rPr>
                <w:rFonts w:ascii="Arial" w:hAnsi="Arial" w:cs="Arial"/>
                <w:color w:val="000000"/>
              </w:rPr>
              <w:lastRenderedPageBreak/>
              <w:t xml:space="preserve">- Obsolescence Monitoring Report </w:t>
            </w:r>
          </w:p>
          <w:p w:rsidR="00B244B8" w:rsidRPr="00567B71" w:rsidRDefault="00B244B8" w:rsidP="00F27EC2">
            <w:pPr>
              <w:widowControl w:val="0"/>
              <w:autoSpaceDE w:val="0"/>
              <w:autoSpaceDN w:val="0"/>
              <w:adjustRightInd w:val="0"/>
              <w:spacing w:after="0" w:line="240" w:lineRule="auto"/>
              <w:ind w:left="685"/>
              <w:rPr>
                <w:rFonts w:ascii="Arial" w:hAnsi="Arial" w:cs="Arial"/>
                <w:color w:val="000000"/>
              </w:rPr>
            </w:pPr>
            <w:r w:rsidRPr="00567B71">
              <w:rPr>
                <w:rFonts w:ascii="Arial" w:hAnsi="Arial" w:cs="Arial"/>
                <w:color w:val="000000"/>
              </w:rPr>
              <w:t xml:space="preserve">- KPIs and performance as to the same   </w:t>
            </w:r>
          </w:p>
          <w:p w:rsidR="00B244B8" w:rsidRPr="00567B71" w:rsidRDefault="00B244B8" w:rsidP="00F27EC2">
            <w:pPr>
              <w:widowControl w:val="0"/>
              <w:autoSpaceDE w:val="0"/>
              <w:autoSpaceDN w:val="0"/>
              <w:adjustRightInd w:val="0"/>
              <w:spacing w:after="0" w:line="240" w:lineRule="auto"/>
              <w:ind w:left="685"/>
              <w:rPr>
                <w:rFonts w:ascii="Arial" w:hAnsi="Arial" w:cs="Arial"/>
                <w:color w:val="000000"/>
              </w:rPr>
            </w:pPr>
            <w:r w:rsidRPr="00567B71">
              <w:rPr>
                <w:rFonts w:ascii="Arial" w:hAnsi="Arial" w:cs="Arial"/>
                <w:color w:val="000000"/>
              </w:rPr>
              <w:t xml:space="preserve">- Payment Plan status </w:t>
            </w:r>
          </w:p>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color w:val="000000"/>
              </w:rPr>
              <w:t xml:space="preserve">Reports shall be delivered to the following address:  </w:t>
            </w:r>
          </w:p>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color w:val="000000"/>
              </w:rPr>
              <w:t>The Authority’s Project Manager and Commercial Officer emails within DEFFORM 111.</w:t>
            </w:r>
          </w:p>
          <w:p w:rsidR="00B244B8" w:rsidRPr="00567B71" w:rsidRDefault="00B244B8">
            <w:pPr>
              <w:widowControl w:val="0"/>
              <w:autoSpaceDE w:val="0"/>
              <w:autoSpaceDN w:val="0"/>
              <w:adjustRightInd w:val="0"/>
              <w:spacing w:after="0" w:line="240" w:lineRule="auto"/>
              <w:ind w:left="118"/>
              <w:rPr>
                <w:rFonts w:ascii="Arial" w:hAnsi="Arial" w:cs="Arial"/>
                <w:sz w:val="24"/>
                <w:szCs w:val="24"/>
              </w:rPr>
            </w:pPr>
          </w:p>
        </w:tc>
      </w:tr>
      <w:tr w:rsidR="00B244B8" w:rsidRPr="00567B71">
        <w:tc>
          <w:tcPr>
            <w:tcW w:w="7258"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lastRenderedPageBreak/>
              <w:t>Supply of Contractor Deliverables</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21 – Quality Assurance:</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Is a Deliverable Quality Plan required for this Contract?          </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 xml:space="preserve">No                                                </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bookmarkStart w:id="82" w:name="#QA_Plan_Date"/>
            <w:bookmarkEnd w:id="82"/>
            <w:r w:rsidRPr="00567B71">
              <w:rPr>
                <w:rFonts w:ascii="Arial" w:hAnsi="Arial" w:cs="Arial"/>
                <w:color w:val="000000"/>
              </w:rPr>
              <w:t>If required the Deliverable Quality Plan must be set out as defined in AQAP 2105 and delivered to the Authority (Quality) within _ Business Days of Contract Award. Once agreed by the Authority the Quality Plan shall be incorporated into the Contract. The Contractor shall remain at all times, solely responsible for the accuracy, suitability and applicability of the Deliverable Quality Plan.</w:t>
            </w:r>
          </w:p>
          <w:p w:rsidR="00B244B8" w:rsidRPr="00567B71" w:rsidRDefault="00B244B8">
            <w:pPr>
              <w:widowControl w:val="0"/>
              <w:autoSpaceDE w:val="0"/>
              <w:autoSpaceDN w:val="0"/>
              <w:adjustRightInd w:val="0"/>
              <w:spacing w:before="120" w:after="180" w:line="240" w:lineRule="auto"/>
              <w:ind w:left="601"/>
              <w:rPr>
                <w:rFonts w:ascii="Arial" w:hAnsi="Arial" w:cs="Arial"/>
                <w:color w:val="000000"/>
              </w:rPr>
            </w:pPr>
            <w:r w:rsidRPr="00567B71">
              <w:rPr>
                <w:rFonts w:ascii="Arial" w:hAnsi="Arial" w:cs="Arial"/>
                <w:color w:val="000000"/>
              </w:rPr>
              <w:t>For the avoidance of doubt the Authority does not require the Contractor to submit a Deliverable Quality Plan stipulated by DEFCON 602B Edition 12/06</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Other Quality Assurance Requirements:</w:t>
            </w:r>
          </w:p>
          <w:p w:rsidR="00B244B8" w:rsidRPr="00567B71" w:rsidRDefault="00F27EC2" w:rsidP="00116709">
            <w:pPr>
              <w:widowControl w:val="0"/>
              <w:autoSpaceDE w:val="0"/>
              <w:autoSpaceDN w:val="0"/>
              <w:adjustRightInd w:val="0"/>
              <w:spacing w:after="0" w:line="240" w:lineRule="auto"/>
              <w:ind w:left="686"/>
              <w:rPr>
                <w:rFonts w:ascii="Arial" w:hAnsi="Arial" w:cs="Arial"/>
                <w:color w:val="000000"/>
              </w:rPr>
            </w:pPr>
            <w:r w:rsidRPr="00567B71">
              <w:rPr>
                <w:rFonts w:ascii="Arial" w:hAnsi="Arial" w:cs="Arial"/>
                <w:color w:val="000000"/>
              </w:rPr>
              <w:t>[Text redacted under the Military sensitive technical information exemption.]</w:t>
            </w:r>
          </w:p>
          <w:p w:rsidR="00116709" w:rsidRPr="00567B71" w:rsidRDefault="00116709" w:rsidP="00116709">
            <w:pPr>
              <w:widowControl w:val="0"/>
              <w:autoSpaceDE w:val="0"/>
              <w:autoSpaceDN w:val="0"/>
              <w:adjustRightInd w:val="0"/>
              <w:spacing w:after="0" w:line="240" w:lineRule="auto"/>
              <w:ind w:left="686"/>
              <w:rPr>
                <w:rFonts w:ascii="Arial" w:hAnsi="Arial" w:cs="Arial"/>
                <w:sz w:val="24"/>
                <w:szCs w:val="24"/>
              </w:rPr>
            </w:pP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22 – Marking of Contractor Deliverables:</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Special Marking requirements:</w:t>
            </w:r>
          </w:p>
          <w:p w:rsidR="00B244B8" w:rsidRPr="00567B71" w:rsidRDefault="00B244B8">
            <w:pPr>
              <w:widowControl w:val="0"/>
              <w:autoSpaceDE w:val="0"/>
              <w:autoSpaceDN w:val="0"/>
              <w:adjustRightInd w:val="0"/>
              <w:spacing w:before="120" w:after="180" w:line="240" w:lineRule="auto"/>
              <w:ind w:left="685"/>
              <w:rPr>
                <w:rFonts w:ascii="Arial" w:hAnsi="Arial" w:cs="Arial"/>
                <w:sz w:val="24"/>
                <w:szCs w:val="24"/>
              </w:rPr>
            </w:pPr>
            <w:bookmarkStart w:id="83" w:name="#Marking_Reqts"/>
            <w:bookmarkEnd w:id="83"/>
            <w:r w:rsidRPr="00567B71">
              <w:rPr>
                <w:rFonts w:ascii="Arial" w:hAnsi="Arial" w:cs="Arial"/>
                <w:color w:val="000000"/>
              </w:rPr>
              <w:t>N/A</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24 – Supply of Data for Hazardous Contractor Deliverables, Materials and Substances:</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A completed Schedule 6 (Hazardous Articles, Materials or Substance Statement), and if applicable, Safety Data Sheet(s) are to be provided by e-mail with attachments in Adobe PDF or MS WORD format to:</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a)</w:t>
            </w:r>
            <w:r w:rsidR="00985825" w:rsidRPr="00567B71">
              <w:rPr>
                <w:rFonts w:ascii="Arial" w:hAnsi="Arial" w:cs="Arial"/>
                <w:color w:val="000000"/>
              </w:rPr>
              <w:t xml:space="preserve"> T</w:t>
            </w:r>
            <w:r w:rsidRPr="00567B71">
              <w:rPr>
                <w:rFonts w:ascii="Arial" w:hAnsi="Arial" w:cs="Arial"/>
                <w:color w:val="000000"/>
              </w:rPr>
              <w:t>he Authority’s Representative (Commercial)</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b) Defence Safety Authority – DSA-DLSR-MovTpt- DGHSIS@mod.uk</w:t>
            </w:r>
          </w:p>
          <w:p w:rsidR="00B244B8" w:rsidRPr="00567B71" w:rsidRDefault="00B244B8">
            <w:pPr>
              <w:widowControl w:val="0"/>
              <w:autoSpaceDE w:val="0"/>
              <w:autoSpaceDN w:val="0"/>
              <w:adjustRightInd w:val="0"/>
              <w:spacing w:before="120" w:after="180" w:line="240" w:lineRule="auto"/>
              <w:ind w:left="685"/>
              <w:rPr>
                <w:rFonts w:ascii="Arial" w:hAnsi="Arial" w:cs="Arial"/>
                <w:sz w:val="24"/>
                <w:szCs w:val="24"/>
              </w:rPr>
            </w:pPr>
            <w:bookmarkStart w:id="84" w:name="#DEFform68_SDS_Date"/>
            <w:bookmarkEnd w:id="84"/>
            <w:r w:rsidRPr="00567B71">
              <w:rPr>
                <w:rFonts w:ascii="Arial" w:hAnsi="Arial" w:cs="Arial"/>
                <w:color w:val="000000"/>
              </w:rPr>
              <w:t xml:space="preserve">to be Delivered no later than one (1) month prior to the Delivery </w:t>
            </w:r>
            <w:r w:rsidRPr="00567B71">
              <w:rPr>
                <w:rFonts w:ascii="Arial" w:hAnsi="Arial" w:cs="Arial"/>
                <w:color w:val="000000"/>
              </w:rPr>
              <w:lastRenderedPageBreak/>
              <w:t>Date for the Contract Deliverable or by the following date: With the Tender response.</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lastRenderedPageBreak/>
              <w:t>Condition 25 – Timber and Wood-Derived Products</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rsidR="00B244B8" w:rsidRPr="00567B71" w:rsidRDefault="00B244B8">
            <w:pPr>
              <w:widowControl w:val="0"/>
              <w:autoSpaceDE w:val="0"/>
              <w:autoSpaceDN w:val="0"/>
              <w:adjustRightInd w:val="0"/>
              <w:spacing w:before="120" w:after="180" w:line="240" w:lineRule="auto"/>
              <w:ind w:left="685"/>
              <w:rPr>
                <w:rFonts w:ascii="Arial" w:hAnsi="Arial" w:cs="Arial"/>
                <w:sz w:val="24"/>
                <w:szCs w:val="24"/>
              </w:rPr>
            </w:pPr>
            <w:bookmarkStart w:id="85" w:name="#CDR_timber_date"/>
            <w:bookmarkEnd w:id="85"/>
            <w:r w:rsidRPr="00567B71">
              <w:rPr>
                <w:rFonts w:ascii="Arial" w:hAnsi="Arial" w:cs="Arial"/>
                <w:color w:val="000000"/>
              </w:rPr>
              <w:t>to be Delivered by the following date: With the Tender response.</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26 – Certificate of Conformity:</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Is a Certificate of Conformity required for this Contract?  Yes</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 xml:space="preserve">Applicable to Line Items: Line Item – 1 </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If required does the Contractor Deliverables require Traceability throughout the Supply Chain? N/A</w:t>
            </w:r>
          </w:p>
          <w:p w:rsidR="00B244B8" w:rsidRPr="00567B71" w:rsidRDefault="00B244B8" w:rsidP="00631109">
            <w:pPr>
              <w:widowControl w:val="0"/>
              <w:autoSpaceDE w:val="0"/>
              <w:autoSpaceDN w:val="0"/>
              <w:adjustRightInd w:val="0"/>
              <w:spacing w:before="120" w:after="180" w:line="240" w:lineRule="auto"/>
              <w:ind w:left="685"/>
              <w:rPr>
                <w:rFonts w:ascii="Arial" w:hAnsi="Arial" w:cs="Arial"/>
                <w:sz w:val="24"/>
                <w:szCs w:val="24"/>
              </w:rPr>
            </w:pPr>
            <w:r w:rsidRPr="00567B71">
              <w:rPr>
                <w:rFonts w:ascii="Arial" w:hAnsi="Arial" w:cs="Arial"/>
                <w:color w:val="000000"/>
              </w:rPr>
              <w:t>Applicable to Line Items: N/A           </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 xml:space="preserve">Clause 28.b – Delivery by the Contractor: </w:t>
            </w:r>
            <w:r w:rsidRPr="00567B71">
              <w:rPr>
                <w:rFonts w:ascii="Arial" w:hAnsi="Arial" w:cs="Arial"/>
                <w:color w:val="000000"/>
              </w:rPr>
              <w:t>(in accordance with Condition 28 above)</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The following Line Items are to be Delivered by the Contractor</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 xml:space="preserve">Line Items: Line item 1 </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bookmarkStart w:id="86" w:name="#Dropdown14"/>
            <w:bookmarkEnd w:id="86"/>
            <w:r w:rsidRPr="00567B71">
              <w:rPr>
                <w:rFonts w:ascii="Arial" w:hAnsi="Arial" w:cs="Arial"/>
                <w:color w:val="000000"/>
              </w:rPr>
              <w:t>Special Delivery Instructions:</w:t>
            </w:r>
          </w:p>
          <w:p w:rsidR="00B244B8" w:rsidRPr="00567B71" w:rsidRDefault="00B244B8">
            <w:pPr>
              <w:widowControl w:val="0"/>
              <w:autoSpaceDE w:val="0"/>
              <w:autoSpaceDN w:val="0"/>
              <w:adjustRightInd w:val="0"/>
              <w:spacing w:after="0" w:line="240" w:lineRule="auto"/>
              <w:ind w:left="685"/>
              <w:rPr>
                <w:rFonts w:ascii="Arial" w:hAnsi="Arial" w:cs="Arial"/>
                <w:color w:val="000000"/>
              </w:rPr>
            </w:pPr>
            <w:bookmarkStart w:id="87" w:name="#Delivery_Reqt"/>
            <w:bookmarkEnd w:id="87"/>
          </w:p>
          <w:p w:rsidR="00B244B8" w:rsidRPr="00567B71" w:rsidRDefault="00B244B8">
            <w:pPr>
              <w:widowControl w:val="0"/>
              <w:autoSpaceDE w:val="0"/>
              <w:autoSpaceDN w:val="0"/>
              <w:adjustRightInd w:val="0"/>
              <w:spacing w:after="180" w:line="240" w:lineRule="auto"/>
              <w:ind w:left="685"/>
              <w:rPr>
                <w:rFonts w:ascii="Arial" w:hAnsi="Arial" w:cs="Arial"/>
                <w:sz w:val="24"/>
                <w:szCs w:val="24"/>
              </w:rPr>
            </w:pPr>
            <w:r w:rsidRPr="00567B71">
              <w:rPr>
                <w:rFonts w:ascii="Arial" w:hAnsi="Arial" w:cs="Arial"/>
                <w:b/>
                <w:bCs/>
                <w:color w:val="000000"/>
              </w:rPr>
              <w:t>N/A</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Clause 28.c – Collection by the Authority:</w:t>
            </w:r>
            <w:r w:rsidRPr="00567B71">
              <w:rPr>
                <w:rFonts w:ascii="Arial" w:hAnsi="Arial" w:cs="Arial"/>
                <w:color w:val="000000"/>
              </w:rPr>
              <w:t xml:space="preserve"> (in accordance with Condition 28 above)</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The following Line Items are to be Collected by the Authority:</w:t>
            </w:r>
          </w:p>
          <w:p w:rsidR="00B244B8" w:rsidRPr="00567B71" w:rsidRDefault="00B244B8">
            <w:pPr>
              <w:widowControl w:val="0"/>
              <w:autoSpaceDE w:val="0"/>
              <w:autoSpaceDN w:val="0"/>
              <w:adjustRightInd w:val="0"/>
              <w:spacing w:before="120" w:after="180" w:line="240" w:lineRule="auto"/>
              <w:ind w:left="685"/>
              <w:rPr>
                <w:rFonts w:ascii="Arial" w:hAnsi="Arial" w:cs="Arial"/>
                <w:b/>
                <w:bCs/>
                <w:color w:val="000000"/>
              </w:rPr>
            </w:pPr>
            <w:r w:rsidRPr="00567B71">
              <w:rPr>
                <w:rFonts w:ascii="Arial" w:hAnsi="Arial" w:cs="Arial"/>
                <w:color w:val="000000"/>
              </w:rPr>
              <w:t xml:space="preserve">Line Items:  </w:t>
            </w:r>
            <w:r w:rsidRPr="00567B71">
              <w:rPr>
                <w:rFonts w:ascii="Arial" w:hAnsi="Arial" w:cs="Arial"/>
                <w:b/>
                <w:bCs/>
                <w:color w:val="000000"/>
              </w:rPr>
              <w:t>N/A</w:t>
            </w:r>
          </w:p>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Special Collection Instructions:</w:t>
            </w:r>
          </w:p>
          <w:p w:rsidR="00B244B8" w:rsidRPr="00567B71" w:rsidRDefault="00B244B8">
            <w:pPr>
              <w:widowControl w:val="0"/>
              <w:autoSpaceDE w:val="0"/>
              <w:autoSpaceDN w:val="0"/>
              <w:adjustRightInd w:val="0"/>
              <w:spacing w:before="120" w:after="180" w:line="240" w:lineRule="auto"/>
              <w:ind w:left="685"/>
              <w:rPr>
                <w:rFonts w:ascii="Arial" w:hAnsi="Arial" w:cs="Arial"/>
                <w:b/>
                <w:bCs/>
                <w:color w:val="000000"/>
              </w:rPr>
            </w:pPr>
            <w:bookmarkStart w:id="88" w:name="#Collection_Instr"/>
            <w:bookmarkEnd w:id="88"/>
            <w:r w:rsidRPr="00567B71">
              <w:rPr>
                <w:rFonts w:ascii="Arial" w:hAnsi="Arial" w:cs="Arial"/>
                <w:b/>
                <w:bCs/>
                <w:color w:val="000000"/>
              </w:rPr>
              <w:t>N/A</w:t>
            </w:r>
          </w:p>
          <w:p w:rsidR="00B244B8" w:rsidRPr="00567B71" w:rsidRDefault="00B244B8">
            <w:pPr>
              <w:widowControl w:val="0"/>
              <w:autoSpaceDE w:val="0"/>
              <w:autoSpaceDN w:val="0"/>
              <w:adjustRightInd w:val="0"/>
              <w:spacing w:after="60" w:line="240" w:lineRule="auto"/>
              <w:ind w:left="827"/>
              <w:rPr>
                <w:rFonts w:ascii="Arial" w:hAnsi="Arial" w:cs="Arial"/>
                <w:color w:val="000000"/>
              </w:rPr>
            </w:pPr>
            <w:r w:rsidRPr="00567B71">
              <w:rPr>
                <w:rFonts w:ascii="Arial" w:hAnsi="Arial" w:cs="Arial"/>
                <w:color w:val="000000"/>
              </w:rPr>
              <w:t>Each consignment is to be accompanied by;</w:t>
            </w:r>
          </w:p>
          <w:p w:rsidR="00B244B8" w:rsidRPr="00567B71" w:rsidRDefault="00B244B8">
            <w:pPr>
              <w:widowControl w:val="0"/>
              <w:autoSpaceDE w:val="0"/>
              <w:autoSpaceDN w:val="0"/>
              <w:adjustRightInd w:val="0"/>
              <w:spacing w:after="60" w:line="240" w:lineRule="auto"/>
              <w:ind w:left="827"/>
              <w:rPr>
                <w:rFonts w:ascii="Arial" w:hAnsi="Arial" w:cs="Arial"/>
                <w:color w:val="000000"/>
              </w:rPr>
            </w:pPr>
            <w:r w:rsidRPr="00567B71">
              <w:rPr>
                <w:rFonts w:ascii="Arial" w:hAnsi="Arial" w:cs="Arial"/>
                <w:color w:val="000000"/>
              </w:rPr>
              <w:t>Consignor details (in accordance with 28.c.(4)):</w:t>
            </w:r>
          </w:p>
          <w:p w:rsidR="00B244B8" w:rsidRPr="00567B71" w:rsidRDefault="00B244B8">
            <w:pPr>
              <w:widowControl w:val="0"/>
              <w:autoSpaceDE w:val="0"/>
              <w:autoSpaceDN w:val="0"/>
              <w:adjustRightInd w:val="0"/>
              <w:spacing w:after="60" w:line="240" w:lineRule="auto"/>
              <w:ind w:left="827"/>
              <w:rPr>
                <w:rFonts w:ascii="Arial" w:hAnsi="Arial" w:cs="Arial"/>
                <w:color w:val="000000"/>
              </w:rPr>
            </w:pPr>
            <w:r w:rsidRPr="00567B71">
              <w:rPr>
                <w:rFonts w:ascii="Arial" w:hAnsi="Arial" w:cs="Arial"/>
                <w:color w:val="000000"/>
              </w:rPr>
              <w:t xml:space="preserve">Line Items: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Address: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pPr>
              <w:widowControl w:val="0"/>
              <w:autoSpaceDE w:val="0"/>
              <w:autoSpaceDN w:val="0"/>
              <w:adjustRightInd w:val="0"/>
              <w:spacing w:after="60" w:line="240" w:lineRule="auto"/>
              <w:ind w:left="827"/>
              <w:rPr>
                <w:rFonts w:ascii="Arial" w:hAnsi="Arial" w:cs="Arial"/>
                <w:color w:val="000000"/>
              </w:rPr>
            </w:pPr>
            <w:r w:rsidRPr="00567B71">
              <w:rPr>
                <w:rFonts w:ascii="Arial" w:hAnsi="Arial" w:cs="Arial"/>
                <w:color w:val="000000"/>
              </w:rPr>
              <w:t xml:space="preserve">Line Items: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Address: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pPr>
              <w:widowControl w:val="0"/>
              <w:autoSpaceDE w:val="0"/>
              <w:autoSpaceDN w:val="0"/>
              <w:adjustRightInd w:val="0"/>
              <w:spacing w:after="60" w:line="240" w:lineRule="auto"/>
              <w:ind w:left="685"/>
              <w:rPr>
                <w:rFonts w:ascii="Arial" w:hAnsi="Arial" w:cs="Arial"/>
                <w:color w:val="000000"/>
              </w:rPr>
            </w:pPr>
          </w:p>
          <w:p w:rsidR="00B244B8" w:rsidRPr="00567B71" w:rsidRDefault="00B244B8">
            <w:pPr>
              <w:widowControl w:val="0"/>
              <w:autoSpaceDE w:val="0"/>
              <w:autoSpaceDN w:val="0"/>
              <w:adjustRightInd w:val="0"/>
              <w:spacing w:after="60" w:line="240" w:lineRule="auto"/>
              <w:ind w:left="685"/>
              <w:rPr>
                <w:rFonts w:ascii="Arial" w:hAnsi="Arial" w:cs="Arial"/>
                <w:color w:val="000000"/>
              </w:rPr>
            </w:pPr>
            <w:r w:rsidRPr="00567B71">
              <w:rPr>
                <w:rFonts w:ascii="Arial" w:hAnsi="Arial" w:cs="Arial"/>
                <w:color w:val="000000"/>
              </w:rPr>
              <w:t>Consignee details (in accordance with condition 23):</w:t>
            </w:r>
          </w:p>
          <w:p w:rsidR="00B244B8" w:rsidRPr="00567B71" w:rsidRDefault="00B244B8">
            <w:pPr>
              <w:widowControl w:val="0"/>
              <w:autoSpaceDE w:val="0"/>
              <w:autoSpaceDN w:val="0"/>
              <w:adjustRightInd w:val="0"/>
              <w:spacing w:after="60" w:line="240" w:lineRule="auto"/>
              <w:ind w:left="827"/>
              <w:rPr>
                <w:rFonts w:ascii="Arial" w:hAnsi="Arial" w:cs="Arial"/>
                <w:color w:val="000000"/>
              </w:rPr>
            </w:pPr>
            <w:r w:rsidRPr="00567B71">
              <w:rPr>
                <w:rFonts w:ascii="Arial" w:hAnsi="Arial" w:cs="Arial"/>
                <w:color w:val="000000"/>
              </w:rPr>
              <w:lastRenderedPageBreak/>
              <w:t xml:space="preserve">Line Items: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Address: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pPr>
              <w:widowControl w:val="0"/>
              <w:autoSpaceDE w:val="0"/>
              <w:autoSpaceDN w:val="0"/>
              <w:adjustRightInd w:val="0"/>
              <w:spacing w:after="180" w:line="240" w:lineRule="auto"/>
              <w:ind w:left="827"/>
              <w:rPr>
                <w:rFonts w:ascii="Arial" w:hAnsi="Arial" w:cs="Arial"/>
                <w:sz w:val="24"/>
                <w:szCs w:val="24"/>
              </w:rPr>
            </w:pPr>
            <w:r w:rsidRPr="00567B71">
              <w:rPr>
                <w:rFonts w:ascii="Arial" w:hAnsi="Arial" w:cs="Arial"/>
                <w:color w:val="000000"/>
              </w:rPr>
              <w:t xml:space="preserve">Line Items: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Address: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lastRenderedPageBreak/>
              <w:t>Condition 30 – Rejection:</w:t>
            </w:r>
          </w:p>
        </w:tc>
      </w:tr>
      <w:tr w:rsidR="00B244B8" w:rsidRPr="00567B71">
        <w:tc>
          <w:tcPr>
            <w:tcW w:w="7258" w:type="dxa"/>
            <w:tcBorders>
              <w:top w:val="nil"/>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sz w:val="24"/>
                <w:szCs w:val="24"/>
              </w:rPr>
            </w:pPr>
            <w:r w:rsidRPr="00567B71">
              <w:rPr>
                <w:rFonts w:ascii="Arial" w:hAnsi="Arial" w:cs="Arial"/>
                <w:color w:val="000000"/>
              </w:rPr>
              <w:t>The default time limit for rejection of the Contractor Deliverables is thirty (30) days unless otherwise specified here:</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60" w:after="180" w:line="240" w:lineRule="auto"/>
              <w:ind w:left="685"/>
              <w:rPr>
                <w:rFonts w:ascii="Arial" w:hAnsi="Arial" w:cs="Arial"/>
                <w:sz w:val="24"/>
                <w:szCs w:val="24"/>
              </w:rPr>
            </w:pPr>
            <w:bookmarkStart w:id="89" w:name="#Rejection_Days"/>
            <w:bookmarkEnd w:id="89"/>
            <w:r w:rsidRPr="00567B71">
              <w:rPr>
                <w:rFonts w:ascii="Arial" w:hAnsi="Arial" w:cs="Arial"/>
                <w:color w:val="000000"/>
              </w:rPr>
              <w:t>The time limit for rejection shall be 30 Business Days</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32 – Self-to-Self Delivery:</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20" w:line="240" w:lineRule="auto"/>
              <w:ind w:left="685"/>
              <w:rPr>
                <w:rFonts w:ascii="Arial" w:hAnsi="Arial" w:cs="Arial"/>
                <w:color w:val="000000"/>
              </w:rPr>
            </w:pPr>
            <w:r w:rsidRPr="00567B71">
              <w:rPr>
                <w:rFonts w:ascii="Arial" w:hAnsi="Arial" w:cs="Arial"/>
                <w:color w:val="000000"/>
              </w:rPr>
              <w:t>Self to Self</w:t>
            </w:r>
            <w:r w:rsidR="00D33BC7" w:rsidRPr="00567B71">
              <w:rPr>
                <w:rFonts w:ascii="Arial" w:hAnsi="Arial" w:cs="Arial"/>
                <w:color w:val="000000"/>
              </w:rPr>
              <w:t>-</w:t>
            </w:r>
            <w:r w:rsidRPr="00567B71">
              <w:rPr>
                <w:rFonts w:ascii="Arial" w:hAnsi="Arial" w:cs="Arial"/>
                <w:color w:val="000000"/>
              </w:rPr>
              <w:t>Delivery required:          N/A</w:t>
            </w:r>
          </w:p>
          <w:p w:rsidR="00B244B8" w:rsidRPr="00567B71" w:rsidRDefault="00B244B8">
            <w:pPr>
              <w:widowControl w:val="0"/>
              <w:autoSpaceDE w:val="0"/>
              <w:autoSpaceDN w:val="0"/>
              <w:adjustRightInd w:val="0"/>
              <w:spacing w:before="120" w:after="120" w:line="240" w:lineRule="auto"/>
              <w:ind w:left="685"/>
              <w:rPr>
                <w:rFonts w:ascii="Arial" w:hAnsi="Arial" w:cs="Arial"/>
                <w:color w:val="000000"/>
              </w:rPr>
            </w:pPr>
            <w:r w:rsidRPr="00567B71">
              <w:rPr>
                <w:rFonts w:ascii="Arial" w:hAnsi="Arial" w:cs="Arial"/>
                <w:color w:val="000000"/>
              </w:rPr>
              <w:t>If required, Delivery address applicable:</w:t>
            </w:r>
          </w:p>
          <w:p w:rsidR="00B244B8" w:rsidRPr="00567B71" w:rsidRDefault="00B244B8">
            <w:pPr>
              <w:widowControl w:val="0"/>
              <w:autoSpaceDE w:val="0"/>
              <w:autoSpaceDN w:val="0"/>
              <w:adjustRightInd w:val="0"/>
              <w:spacing w:after="0" w:line="240" w:lineRule="auto"/>
              <w:ind w:left="118"/>
              <w:rPr>
                <w:rFonts w:ascii="Arial" w:hAnsi="Arial" w:cs="Arial"/>
                <w:sz w:val="24"/>
                <w:szCs w:val="24"/>
              </w:rPr>
            </w:pPr>
            <w:bookmarkStart w:id="90" w:name="#Self_to_Self_Del_Addr"/>
            <w:bookmarkEnd w:id="90"/>
          </w:p>
        </w:tc>
      </w:tr>
    </w:tbl>
    <w:p w:rsidR="00B244B8" w:rsidRPr="00567B71" w:rsidRDefault="00B244B8">
      <w:pPr>
        <w:widowControl w:val="0"/>
        <w:autoSpaceDE w:val="0"/>
        <w:autoSpaceDN w:val="0"/>
        <w:adjustRightInd w:val="0"/>
        <w:spacing w:after="0" w:line="240" w:lineRule="auto"/>
        <w:rPr>
          <w:rFonts w:ascii="Arial" w:hAnsi="Arial" w:cs="Arial"/>
          <w:sz w:val="24"/>
          <w:szCs w:val="24"/>
        </w:rPr>
      </w:pPr>
      <w:r w:rsidRPr="00567B71">
        <w:rPr>
          <w:rFonts w:ascii="Arial" w:hAnsi="Arial" w:cs="Arial"/>
          <w:sz w:val="24"/>
          <w:szCs w:val="24"/>
        </w:rPr>
        <w:br w:type="page"/>
      </w:r>
    </w:p>
    <w:tbl>
      <w:tblPr>
        <w:tblW w:w="0" w:type="auto"/>
        <w:tblInd w:w="522" w:type="dxa"/>
        <w:tblLayout w:type="fixed"/>
        <w:tblCellMar>
          <w:left w:w="0" w:type="dxa"/>
          <w:right w:w="0" w:type="dxa"/>
        </w:tblCellMar>
        <w:tblLook w:val="0000" w:firstRow="0" w:lastRow="0" w:firstColumn="0" w:lastColumn="0" w:noHBand="0" w:noVBand="0"/>
      </w:tblPr>
      <w:tblGrid>
        <w:gridCol w:w="7258"/>
      </w:tblGrid>
      <w:tr w:rsidR="00B244B8" w:rsidRPr="00567B71">
        <w:tc>
          <w:tcPr>
            <w:tcW w:w="7258"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lastRenderedPageBreak/>
              <w:t>Pricing and Payment</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35 – Contract Price:</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180" w:line="240" w:lineRule="auto"/>
              <w:ind w:left="685"/>
              <w:rPr>
                <w:rFonts w:ascii="Arial" w:hAnsi="Arial" w:cs="Arial"/>
                <w:color w:val="000000"/>
              </w:rPr>
            </w:pPr>
            <w:r w:rsidRPr="00567B71">
              <w:rPr>
                <w:rFonts w:ascii="Arial" w:hAnsi="Arial" w:cs="Arial"/>
                <w:color w:val="000000"/>
              </w:rPr>
              <w:t>All Schedule 2 line items shall be FIRM PRICE other than those stated below: All prices are FIRM</w:t>
            </w:r>
          </w:p>
          <w:p w:rsidR="00B244B8" w:rsidRPr="00567B71" w:rsidRDefault="00B244B8">
            <w:pPr>
              <w:widowControl w:val="0"/>
              <w:autoSpaceDE w:val="0"/>
              <w:autoSpaceDN w:val="0"/>
              <w:adjustRightInd w:val="0"/>
              <w:spacing w:before="120" w:after="180" w:line="240" w:lineRule="auto"/>
              <w:ind w:left="742"/>
              <w:rPr>
                <w:rFonts w:ascii="Arial" w:hAnsi="Arial" w:cs="Arial"/>
                <w:color w:val="000000"/>
              </w:rPr>
            </w:pPr>
            <w:r w:rsidRPr="00567B71">
              <w:rPr>
                <w:rFonts w:ascii="Arial" w:hAnsi="Arial" w:cs="Arial"/>
                <w:color w:val="000000"/>
              </w:rPr>
              <w:t xml:space="preserve">Line item 3 Ad-Hoc Tasking - Individual tasks shall be Firm Priced at the time of formal authorisation to proceed by the Authority. The aggregate value of all tasks authorised by the Authority must always fall within the Limit of Liability set out under Line Item 3 of the Schedule of Requirements and shall use the agreed rates contained within Schedule 17. </w:t>
            </w:r>
          </w:p>
          <w:p w:rsidR="00B244B8" w:rsidRPr="00567B71" w:rsidRDefault="00B244B8">
            <w:pPr>
              <w:widowControl w:val="0"/>
              <w:autoSpaceDE w:val="0"/>
              <w:autoSpaceDN w:val="0"/>
              <w:adjustRightInd w:val="0"/>
              <w:spacing w:before="120" w:after="180" w:line="240" w:lineRule="auto"/>
              <w:ind w:left="685"/>
              <w:rPr>
                <w:rFonts w:ascii="Arial" w:hAnsi="Arial" w:cs="Arial"/>
                <w:sz w:val="24"/>
                <w:szCs w:val="24"/>
              </w:rPr>
            </w:pPr>
            <w:r w:rsidRPr="00567B71">
              <w:rPr>
                <w:rFonts w:ascii="Arial" w:hAnsi="Arial" w:cs="Arial"/>
                <w:color w:val="000000"/>
              </w:rPr>
              <w:t>Clauses 47.1 and 47.2 refers.</w:t>
            </w:r>
          </w:p>
        </w:tc>
      </w:tr>
      <w:tr w:rsidR="00B244B8" w:rsidRPr="00567B71">
        <w:tc>
          <w:tcPr>
            <w:tcW w:w="7258"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Termination</w:t>
            </w: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Condition 42 – Termination for Convenience</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120" w:after="60" w:line="240" w:lineRule="auto"/>
              <w:ind w:left="685"/>
              <w:rPr>
                <w:rFonts w:ascii="Arial" w:hAnsi="Arial" w:cs="Arial"/>
                <w:color w:val="000000"/>
              </w:rPr>
            </w:pPr>
            <w:r w:rsidRPr="00567B71">
              <w:rPr>
                <w:rFonts w:ascii="Arial" w:hAnsi="Arial" w:cs="Arial"/>
                <w:color w:val="000000"/>
              </w:rPr>
              <w:t>The Notice period for terminating the Contract shall be twenty (20) business days.</w:t>
            </w:r>
          </w:p>
          <w:p w:rsidR="00B244B8" w:rsidRPr="00567B71" w:rsidRDefault="00B244B8">
            <w:pPr>
              <w:widowControl w:val="0"/>
              <w:autoSpaceDE w:val="0"/>
              <w:autoSpaceDN w:val="0"/>
              <w:adjustRightInd w:val="0"/>
              <w:spacing w:after="0" w:line="240" w:lineRule="auto"/>
              <w:ind w:left="685"/>
              <w:rPr>
                <w:rFonts w:ascii="Arial" w:hAnsi="Arial" w:cs="Arial"/>
                <w:sz w:val="24"/>
                <w:szCs w:val="24"/>
              </w:rPr>
            </w:pPr>
          </w:p>
        </w:tc>
      </w:tr>
      <w:tr w:rsidR="00B244B8" w:rsidRPr="00567B71">
        <w:tc>
          <w:tcPr>
            <w:tcW w:w="7258" w:type="dxa"/>
            <w:tcBorders>
              <w:top w:val="single" w:sz="8" w:space="0" w:color="000000"/>
              <w:left w:val="single" w:sz="8" w:space="0" w:color="000000"/>
              <w:bottom w:val="nil"/>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Pr>
                <w:rFonts w:ascii="Arial" w:hAnsi="Arial" w:cs="Arial"/>
                <w:color w:val="000000"/>
              </w:rPr>
            </w:pPr>
            <w:bookmarkStart w:id="91" w:name="#Termination_Days"/>
            <w:bookmarkEnd w:id="91"/>
          </w:p>
          <w:p w:rsidR="00B244B8" w:rsidRPr="00567B71" w:rsidRDefault="00B244B8">
            <w:pPr>
              <w:widowControl w:val="0"/>
              <w:autoSpaceDE w:val="0"/>
              <w:autoSpaceDN w:val="0"/>
              <w:adjustRightInd w:val="0"/>
              <w:spacing w:before="60" w:after="120" w:line="240" w:lineRule="auto"/>
              <w:ind w:left="118"/>
              <w:rPr>
                <w:rFonts w:ascii="Arial" w:hAnsi="Arial" w:cs="Arial"/>
                <w:sz w:val="24"/>
                <w:szCs w:val="24"/>
              </w:rPr>
            </w:pPr>
            <w:r w:rsidRPr="00567B71">
              <w:rPr>
                <w:rFonts w:ascii="Arial" w:hAnsi="Arial" w:cs="Arial"/>
                <w:b/>
                <w:bCs/>
                <w:color w:val="000000"/>
              </w:rPr>
              <w:t>Other Addresses and Other Information</w:t>
            </w:r>
            <w:r w:rsidRPr="00567B71">
              <w:rPr>
                <w:rFonts w:ascii="Arial" w:hAnsi="Arial" w:cs="Arial"/>
                <w:color w:val="000000"/>
              </w:rPr>
              <w:t xml:space="preserve"> (forms and publications addresses and official use information)</w:t>
            </w:r>
          </w:p>
        </w:tc>
      </w:tr>
      <w:tr w:rsidR="00B244B8" w:rsidRPr="00567B71">
        <w:tc>
          <w:tcPr>
            <w:tcW w:w="7258" w:type="dxa"/>
            <w:tcBorders>
              <w:top w:val="nil"/>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before="288" w:after="348" w:line="240" w:lineRule="auto"/>
              <w:ind w:left="118"/>
              <w:rPr>
                <w:rFonts w:ascii="Arial" w:hAnsi="Arial" w:cs="Arial"/>
                <w:sz w:val="24"/>
                <w:szCs w:val="24"/>
              </w:rPr>
            </w:pPr>
            <w:r w:rsidRPr="00567B71">
              <w:rPr>
                <w:rFonts w:ascii="Arial" w:hAnsi="Arial" w:cs="Arial"/>
                <w:color w:val="000000"/>
              </w:rPr>
              <w:t>See Annex A to Schedule 3 (DEFFORM 111)</w:t>
            </w:r>
          </w:p>
        </w:tc>
      </w:tr>
    </w:tbl>
    <w:p w:rsidR="00D33BC7" w:rsidRPr="00567B71" w:rsidRDefault="00D33BC7" w:rsidP="00D33BC7">
      <w:pPr>
        <w:widowControl w:val="0"/>
        <w:autoSpaceDE w:val="0"/>
        <w:autoSpaceDN w:val="0"/>
        <w:adjustRightInd w:val="0"/>
        <w:spacing w:after="0" w:line="240" w:lineRule="auto"/>
        <w:ind w:left="120"/>
        <w:rPr>
          <w:rFonts w:ascii="Arial" w:hAnsi="Arial" w:cs="Arial"/>
          <w:color w:val="000000"/>
        </w:rPr>
      </w:pPr>
      <w:r w:rsidRPr="00567B71">
        <w:rPr>
          <w:rFonts w:ascii="Arial" w:hAnsi="Arial" w:cs="Arial"/>
          <w:sz w:val="24"/>
          <w:szCs w:val="24"/>
        </w:rPr>
        <w:br w:type="page"/>
      </w:r>
    </w:p>
    <w:p w:rsidR="00D33BC7" w:rsidRPr="00567B71" w:rsidRDefault="00D33BC7" w:rsidP="00D33BC7">
      <w:pPr>
        <w:keepNext/>
        <w:keepLines/>
        <w:widowControl w:val="0"/>
        <w:autoSpaceDE w:val="0"/>
        <w:autoSpaceDN w:val="0"/>
        <w:adjustRightInd w:val="0"/>
        <w:spacing w:after="0" w:line="276" w:lineRule="auto"/>
        <w:ind w:left="120" w:right="114"/>
        <w:rPr>
          <w:rFonts w:ascii="Arial" w:hAnsi="Arial" w:cs="Arial"/>
          <w:sz w:val="24"/>
          <w:szCs w:val="24"/>
        </w:rPr>
      </w:pPr>
      <w:bookmarkStart w:id="92" w:name="_Toc501022446_10_6"/>
      <w:r w:rsidRPr="00567B71">
        <w:rPr>
          <w:rFonts w:ascii="Arial" w:hAnsi="Arial" w:cs="Arial"/>
          <w:b/>
          <w:bCs/>
          <w:color w:val="000000"/>
        </w:rPr>
        <w:lastRenderedPageBreak/>
        <w:t>Appendix to Schedule 3 - DEFFORM 111</w:t>
      </w:r>
      <w:bookmarkEnd w:id="92"/>
    </w:p>
    <w:p w:rsidR="00D33BC7" w:rsidRPr="00567B71" w:rsidRDefault="00D33BC7" w:rsidP="00D33BC7">
      <w:pPr>
        <w:widowControl w:val="0"/>
        <w:autoSpaceDE w:val="0"/>
        <w:autoSpaceDN w:val="0"/>
        <w:adjustRightInd w:val="0"/>
        <w:spacing w:after="60" w:line="240" w:lineRule="auto"/>
        <w:ind w:left="120"/>
        <w:rPr>
          <w:rFonts w:ascii="Arial" w:hAnsi="Arial" w:cs="Arial"/>
          <w:sz w:val="24"/>
          <w:szCs w:val="24"/>
        </w:rPr>
      </w:pPr>
    </w:p>
    <w:tbl>
      <w:tblPr>
        <w:tblW w:w="9464" w:type="dxa"/>
        <w:tblLook w:val="0000" w:firstRow="0" w:lastRow="0" w:firstColumn="0" w:lastColumn="0" w:noHBand="0" w:noVBand="0"/>
      </w:tblPr>
      <w:tblGrid>
        <w:gridCol w:w="9464"/>
      </w:tblGrid>
      <w:tr w:rsidR="00D33BC7" w:rsidRPr="00567B71" w:rsidTr="00D33BC7">
        <w:trPr>
          <w:trHeight w:val="42"/>
        </w:trPr>
        <w:tc>
          <w:tcPr>
            <w:tcW w:w="9464" w:type="dxa"/>
            <w:shd w:val="clear" w:color="auto" w:fill="auto"/>
          </w:tcPr>
          <w:p w:rsidR="00D33BC7" w:rsidRPr="00567B71" w:rsidRDefault="004A02B4" w:rsidP="00116709">
            <w:pPr>
              <w:spacing w:after="0" w:line="240" w:lineRule="auto"/>
              <w:rPr>
                <w:rFonts w:eastAsia="Calibri" w:cs="Arial"/>
                <w:vanish/>
                <w:color w:val="FFFFFF"/>
                <w:sz w:val="13"/>
                <w:szCs w:val="13"/>
                <w:lang w:eastAsia="en-US"/>
              </w:rPr>
            </w:pPr>
            <w:r w:rsidRPr="00567B71">
              <w:rPr>
                <w:rFonts w:ascii="Arial" w:hAnsi="Arial" w:cs="Arial"/>
                <w:color w:val="000000"/>
              </w:rPr>
              <w:t xml:space="preserve">[Appendix </w:t>
            </w:r>
            <w:r w:rsidR="00F27EC2" w:rsidRPr="00567B71">
              <w:rPr>
                <w:rFonts w:ascii="Arial" w:hAnsi="Arial" w:cs="Arial"/>
                <w:color w:val="000000"/>
              </w:rPr>
              <w:t xml:space="preserve">to Schedule 3 </w:t>
            </w:r>
            <w:r w:rsidRPr="00567B71">
              <w:rPr>
                <w:rFonts w:ascii="Arial" w:hAnsi="Arial" w:cs="Arial"/>
                <w:color w:val="000000"/>
              </w:rPr>
              <w:t>is redacted in its entirety under the Military sensitive technical information exemption.]</w:t>
            </w:r>
          </w:p>
        </w:tc>
      </w:tr>
    </w:tbl>
    <w:p w:rsidR="00B244B8" w:rsidRPr="00567B71" w:rsidRDefault="008C16AD">
      <w:pPr>
        <w:keepNext/>
        <w:keepLines/>
        <w:widowControl w:val="0"/>
        <w:autoSpaceDE w:val="0"/>
        <w:autoSpaceDN w:val="0"/>
        <w:adjustRightInd w:val="0"/>
        <w:spacing w:after="0" w:line="276" w:lineRule="auto"/>
        <w:ind w:left="120" w:right="114"/>
        <w:rPr>
          <w:rFonts w:ascii="Arial" w:hAnsi="Arial" w:cs="Arial"/>
          <w:sz w:val="24"/>
          <w:szCs w:val="24"/>
        </w:rPr>
      </w:pPr>
      <w:bookmarkStart w:id="93" w:name="_Toc501022446_10_5"/>
      <w:r w:rsidRPr="00567B71">
        <w:rPr>
          <w:rFonts w:ascii="Arial" w:hAnsi="Arial" w:cs="Arial"/>
          <w:b/>
          <w:bCs/>
          <w:color w:val="000000"/>
        </w:rPr>
        <w:br w:type="page"/>
      </w:r>
      <w:r w:rsidR="00B244B8" w:rsidRPr="00567B71">
        <w:rPr>
          <w:rFonts w:ascii="Arial" w:hAnsi="Arial" w:cs="Arial"/>
          <w:b/>
          <w:bCs/>
          <w:color w:val="000000"/>
        </w:rPr>
        <w:lastRenderedPageBreak/>
        <w:t>Schedule 4 - Contract Change Control Procedure (i.a.w. Clause 6b)</w:t>
      </w:r>
      <w:bookmarkEnd w:id="93"/>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Contract No:</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1.</w:t>
      </w:r>
      <w:r w:rsidRPr="00567B71">
        <w:rPr>
          <w:rFonts w:ascii="Arial" w:hAnsi="Arial" w:cs="Arial"/>
          <w:sz w:val="24"/>
          <w:szCs w:val="24"/>
        </w:rPr>
        <w:tab/>
      </w:r>
      <w:r w:rsidRPr="00567B71">
        <w:rPr>
          <w:rFonts w:ascii="Arial" w:hAnsi="Arial" w:cs="Arial"/>
          <w:b/>
          <w:bCs/>
          <w:color w:val="000000"/>
          <w:sz w:val="20"/>
          <w:szCs w:val="20"/>
        </w:rPr>
        <w:t>Authority Changes</w:t>
      </w:r>
    </w:p>
    <w:p w:rsidR="00B244B8" w:rsidRPr="00567B71" w:rsidRDefault="00B244B8">
      <w:pPr>
        <w:widowControl w:val="0"/>
        <w:autoSpaceDE w:val="0"/>
        <w:autoSpaceDN w:val="0"/>
        <w:adjustRightInd w:val="0"/>
        <w:spacing w:after="60" w:line="240" w:lineRule="auto"/>
        <w:ind w:left="404"/>
        <w:rPr>
          <w:rFonts w:ascii="Arial" w:hAnsi="Arial" w:cs="Arial"/>
          <w:color w:val="000000"/>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rsidR="00B244B8" w:rsidRPr="00567B71" w:rsidRDefault="00B244B8">
      <w:pPr>
        <w:widowControl w:val="0"/>
        <w:autoSpaceDE w:val="0"/>
        <w:autoSpaceDN w:val="0"/>
        <w:adjustRightInd w:val="0"/>
        <w:spacing w:after="60" w:line="240" w:lineRule="auto"/>
        <w:ind w:left="120"/>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2.</w:t>
      </w:r>
      <w:r w:rsidRPr="00567B71">
        <w:rPr>
          <w:rFonts w:ascii="Arial" w:hAnsi="Arial" w:cs="Arial"/>
          <w:sz w:val="24"/>
          <w:szCs w:val="24"/>
        </w:rPr>
        <w:tab/>
      </w:r>
      <w:r w:rsidRPr="00567B71">
        <w:rPr>
          <w:rFonts w:ascii="Arial" w:hAnsi="Arial" w:cs="Arial"/>
          <w:b/>
          <w:bCs/>
          <w:color w:val="000000"/>
          <w:sz w:val="20"/>
          <w:szCs w:val="20"/>
        </w:rPr>
        <w:t>Notice of Change</w:t>
      </w:r>
    </w:p>
    <w:p w:rsidR="00B244B8" w:rsidRPr="00567B71" w:rsidRDefault="00B244B8">
      <w:pPr>
        <w:widowControl w:val="0"/>
        <w:autoSpaceDE w:val="0"/>
        <w:autoSpaceDN w:val="0"/>
        <w:adjustRightInd w:val="0"/>
        <w:spacing w:after="60" w:line="240" w:lineRule="auto"/>
        <w:ind w:left="404"/>
        <w:rPr>
          <w:rFonts w:ascii="Arial" w:hAnsi="Arial" w:cs="Arial"/>
          <w:color w:val="000000"/>
        </w:rPr>
      </w:pPr>
    </w:p>
    <w:p w:rsidR="00B244B8" w:rsidRPr="00567B71" w:rsidRDefault="00B244B8" w:rsidP="00985825">
      <w:pPr>
        <w:widowControl w:val="0"/>
        <w:tabs>
          <w:tab w:val="left" w:pos="120"/>
        </w:tabs>
        <w:autoSpaceDE w:val="0"/>
        <w:autoSpaceDN w:val="0"/>
        <w:adjustRightInd w:val="0"/>
        <w:spacing w:after="0" w:line="240" w:lineRule="auto"/>
        <w:ind w:left="120"/>
        <w:rPr>
          <w:rFonts w:ascii="Arial" w:hAnsi="Arial" w:cs="Arial"/>
          <w:sz w:val="24"/>
          <w:szCs w:val="24"/>
        </w:rPr>
      </w:pPr>
      <w:r w:rsidRPr="00567B71">
        <w:rPr>
          <w:rFonts w:ascii="Arial" w:hAnsi="Arial" w:cs="Arial"/>
          <w:color w:val="000000"/>
        </w:rPr>
        <w:t>a.</w:t>
      </w:r>
      <w:r w:rsidR="00985825" w:rsidRPr="00567B71">
        <w:rPr>
          <w:rFonts w:ascii="Arial" w:hAnsi="Arial" w:cs="Arial"/>
          <w:color w:val="000000"/>
        </w:rPr>
        <w:t xml:space="preserve"> </w:t>
      </w:r>
      <w:r w:rsidRPr="00567B71">
        <w:rPr>
          <w:rFonts w:ascii="Arial" w:hAnsi="Arial" w:cs="Arial"/>
          <w:color w:val="000000"/>
          <w:sz w:val="20"/>
          <w:szCs w:val="20"/>
        </w:rPr>
        <w:t>If the Authority requires a Change, it shall serve a Notice (an "Authority Notice of Change") on the Contractor.</w:t>
      </w:r>
    </w:p>
    <w:p w:rsidR="00985825" w:rsidRPr="00567B71" w:rsidRDefault="00985825" w:rsidP="00985825">
      <w:pPr>
        <w:widowControl w:val="0"/>
        <w:tabs>
          <w:tab w:val="left" w:pos="120"/>
        </w:tabs>
        <w:autoSpaceDE w:val="0"/>
        <w:autoSpaceDN w:val="0"/>
        <w:adjustRightInd w:val="0"/>
        <w:spacing w:after="0" w:line="240" w:lineRule="auto"/>
        <w:ind w:left="120"/>
        <w:rPr>
          <w:rFonts w:ascii="Arial" w:hAnsi="Arial" w:cs="Arial"/>
          <w:color w:val="000000"/>
        </w:rPr>
      </w:pPr>
    </w:p>
    <w:p w:rsidR="00B244B8" w:rsidRPr="00567B71" w:rsidRDefault="00B244B8" w:rsidP="00985825">
      <w:pPr>
        <w:widowControl w:val="0"/>
        <w:tabs>
          <w:tab w:val="left" w:pos="120"/>
        </w:tabs>
        <w:autoSpaceDE w:val="0"/>
        <w:autoSpaceDN w:val="0"/>
        <w:adjustRightInd w:val="0"/>
        <w:spacing w:after="0" w:line="240" w:lineRule="auto"/>
        <w:ind w:left="120"/>
        <w:rPr>
          <w:rFonts w:ascii="Arial" w:hAnsi="Arial" w:cs="Arial"/>
          <w:sz w:val="24"/>
          <w:szCs w:val="24"/>
        </w:rPr>
      </w:pPr>
      <w:r w:rsidRPr="00567B71">
        <w:rPr>
          <w:rFonts w:ascii="Arial" w:hAnsi="Arial" w:cs="Arial"/>
          <w:color w:val="000000"/>
        </w:rPr>
        <w:t>b.</w:t>
      </w:r>
      <w:r w:rsidR="00985825" w:rsidRPr="00567B71">
        <w:rPr>
          <w:rFonts w:ascii="Arial" w:hAnsi="Arial" w:cs="Arial"/>
          <w:color w:val="000000"/>
        </w:rPr>
        <w:t xml:space="preserve"> </w:t>
      </w:r>
      <w:r w:rsidRPr="00567B71">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rsidR="00B244B8" w:rsidRPr="00567B71" w:rsidRDefault="00B244B8">
      <w:pPr>
        <w:widowControl w:val="0"/>
        <w:autoSpaceDE w:val="0"/>
        <w:autoSpaceDN w:val="0"/>
        <w:adjustRightInd w:val="0"/>
        <w:spacing w:after="60" w:line="240" w:lineRule="auto"/>
        <w:ind w:left="688"/>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3.</w:t>
      </w:r>
      <w:r w:rsidRPr="00567B71">
        <w:rPr>
          <w:rFonts w:ascii="Arial" w:hAnsi="Arial" w:cs="Arial"/>
          <w:sz w:val="24"/>
          <w:szCs w:val="24"/>
        </w:rPr>
        <w:tab/>
      </w:r>
      <w:r w:rsidRPr="00567B71">
        <w:rPr>
          <w:rFonts w:ascii="Arial" w:hAnsi="Arial" w:cs="Arial"/>
          <w:b/>
          <w:bCs/>
          <w:color w:val="000000"/>
          <w:sz w:val="20"/>
          <w:szCs w:val="20"/>
        </w:rPr>
        <w:t>Contractor Change Proposal</w:t>
      </w:r>
    </w:p>
    <w:p w:rsidR="00B244B8" w:rsidRPr="00567B71" w:rsidRDefault="00B244B8">
      <w:pPr>
        <w:widowControl w:val="0"/>
        <w:autoSpaceDE w:val="0"/>
        <w:autoSpaceDN w:val="0"/>
        <w:adjustRightInd w:val="0"/>
        <w:spacing w:after="60" w:line="240" w:lineRule="auto"/>
        <w:ind w:left="404"/>
        <w:rPr>
          <w:rFonts w:ascii="Arial" w:hAnsi="Arial" w:cs="Arial"/>
          <w:color w:val="000000"/>
        </w:rPr>
      </w:pP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The Contractor Change Proposal shall include:</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the effect of the Change on the Contractor’s obligations under the Contract;</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a detailed breakdown of any costs which result from the Change;</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3.</w:t>
      </w:r>
      <w:r w:rsidRPr="00567B71">
        <w:rPr>
          <w:rFonts w:ascii="Arial" w:hAnsi="Arial" w:cs="Arial"/>
          <w:sz w:val="24"/>
          <w:szCs w:val="24"/>
        </w:rPr>
        <w:tab/>
      </w:r>
      <w:r w:rsidRPr="00567B71">
        <w:rPr>
          <w:rFonts w:ascii="Arial" w:hAnsi="Arial" w:cs="Arial"/>
          <w:color w:val="000000"/>
          <w:sz w:val="20"/>
          <w:szCs w:val="20"/>
        </w:rPr>
        <w:t>the programme for implementing the Change;</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4.</w:t>
      </w:r>
      <w:r w:rsidRPr="00567B71">
        <w:rPr>
          <w:rFonts w:ascii="Arial" w:hAnsi="Arial" w:cs="Arial"/>
          <w:sz w:val="24"/>
          <w:szCs w:val="24"/>
        </w:rPr>
        <w:tab/>
      </w:r>
      <w:r w:rsidRPr="00567B71">
        <w:rPr>
          <w:rFonts w:ascii="Arial" w:hAnsi="Arial" w:cs="Arial"/>
          <w:color w:val="000000"/>
          <w:sz w:val="20"/>
          <w:szCs w:val="20"/>
        </w:rPr>
        <w:t>any amendment required to this Contract as a result of the Change, including, where appropriate, to the Contract Price; and</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5.</w:t>
      </w:r>
      <w:r w:rsidRPr="00567B71">
        <w:rPr>
          <w:rFonts w:ascii="Arial" w:hAnsi="Arial" w:cs="Arial"/>
          <w:sz w:val="24"/>
          <w:szCs w:val="24"/>
        </w:rPr>
        <w:tab/>
      </w:r>
      <w:r w:rsidRPr="00567B71">
        <w:rPr>
          <w:rFonts w:ascii="Arial" w:hAnsi="Arial" w:cs="Arial"/>
          <w:color w:val="000000"/>
          <w:sz w:val="20"/>
          <w:szCs w:val="20"/>
        </w:rPr>
        <w:t>such other information as the Authority may reasonably require.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rsidR="00B244B8" w:rsidRPr="00567B71" w:rsidRDefault="00B244B8">
      <w:pPr>
        <w:widowControl w:val="0"/>
        <w:autoSpaceDE w:val="0"/>
        <w:autoSpaceDN w:val="0"/>
        <w:adjustRightInd w:val="0"/>
        <w:spacing w:after="60" w:line="240" w:lineRule="auto"/>
        <w:ind w:left="688"/>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4.</w:t>
      </w:r>
      <w:r w:rsidRPr="00567B71">
        <w:rPr>
          <w:rFonts w:ascii="Arial" w:hAnsi="Arial" w:cs="Arial"/>
          <w:sz w:val="24"/>
          <w:szCs w:val="24"/>
        </w:rPr>
        <w:tab/>
      </w:r>
      <w:r w:rsidRPr="00567B71">
        <w:rPr>
          <w:rFonts w:ascii="Arial" w:hAnsi="Arial" w:cs="Arial"/>
          <w:b/>
          <w:bCs/>
          <w:color w:val="000000"/>
          <w:sz w:val="20"/>
          <w:szCs w:val="20"/>
        </w:rPr>
        <w:t>Contractor Change Proposal – Process and Implementation</w:t>
      </w:r>
    </w:p>
    <w:p w:rsidR="00B244B8" w:rsidRPr="00567B71" w:rsidRDefault="00B244B8">
      <w:pPr>
        <w:widowControl w:val="0"/>
        <w:autoSpaceDE w:val="0"/>
        <w:autoSpaceDN w:val="0"/>
        <w:adjustRightInd w:val="0"/>
        <w:spacing w:after="60" w:line="240" w:lineRule="auto"/>
        <w:ind w:left="404"/>
        <w:rPr>
          <w:rFonts w:ascii="Arial" w:hAnsi="Arial" w:cs="Arial"/>
          <w:color w:val="000000"/>
        </w:rPr>
      </w:pP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As soon as practicable after the Authority receives a Contractor Change Proposal, the Authority shall:</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evaluate the Contractor Change Proposal;</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As soon as practicable after the Authority has evaluated the Contractor Change Proposal (amended as necessary) the Authority shall:</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1.</w:t>
      </w:r>
      <w:r w:rsidRPr="00567B71">
        <w:rPr>
          <w:rFonts w:ascii="Arial" w:hAnsi="Arial" w:cs="Arial"/>
          <w:sz w:val="24"/>
          <w:szCs w:val="24"/>
        </w:rPr>
        <w:tab/>
      </w:r>
      <w:r w:rsidRPr="00567B71">
        <w:rPr>
          <w:rFonts w:ascii="Arial" w:hAnsi="Arial" w:cs="Arial"/>
          <w:color w:val="000000"/>
          <w:sz w:val="20"/>
          <w:szCs w:val="20"/>
        </w:rPr>
        <w:t xml:space="preserve">indicate its acceptance of the Change Proposal by issuing an amendment to the Contract in accordance with Condition 6 (Amendments to Contract); or </w:t>
      </w:r>
    </w:p>
    <w:p w:rsidR="00B244B8" w:rsidRPr="00567B71" w:rsidRDefault="00B244B8">
      <w:pPr>
        <w:widowControl w:val="0"/>
        <w:tabs>
          <w:tab w:val="left" w:pos="1256"/>
        </w:tabs>
        <w:autoSpaceDE w:val="0"/>
        <w:autoSpaceDN w:val="0"/>
        <w:adjustRightInd w:val="0"/>
        <w:spacing w:after="0" w:line="240" w:lineRule="auto"/>
        <w:ind w:left="1256" w:hanging="284"/>
        <w:rPr>
          <w:rFonts w:ascii="Arial" w:hAnsi="Arial" w:cs="Arial"/>
          <w:sz w:val="24"/>
          <w:szCs w:val="24"/>
        </w:rPr>
      </w:pPr>
      <w:r w:rsidRPr="00567B71">
        <w:rPr>
          <w:rFonts w:ascii="Arial" w:hAnsi="Arial" w:cs="Arial"/>
          <w:color w:val="000000"/>
        </w:rPr>
        <w:t>2.</w:t>
      </w:r>
      <w:r w:rsidRPr="00567B71">
        <w:rPr>
          <w:rFonts w:ascii="Arial" w:hAnsi="Arial" w:cs="Arial"/>
          <w:sz w:val="24"/>
          <w:szCs w:val="24"/>
        </w:rPr>
        <w:tab/>
      </w:r>
      <w:r w:rsidRPr="00567B71">
        <w:rPr>
          <w:rFonts w:ascii="Arial" w:hAnsi="Arial" w:cs="Arial"/>
          <w:color w:val="000000"/>
          <w:sz w:val="20"/>
          <w:szCs w:val="20"/>
        </w:rPr>
        <w:t>serve a Notice on the Contractor rejecting the Contractor Change Proposal and withdrawing (where issued) the Authority Notice of Change.</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c.</w:t>
      </w:r>
      <w:r w:rsidRPr="00567B71">
        <w:rPr>
          <w:rFonts w:ascii="Arial" w:hAnsi="Arial" w:cs="Arial"/>
          <w:sz w:val="24"/>
          <w:szCs w:val="24"/>
        </w:rPr>
        <w:tab/>
      </w:r>
      <w:r w:rsidRPr="00567B71">
        <w:rPr>
          <w:rFonts w:ascii="Arial" w:hAnsi="Arial" w:cs="Arial"/>
          <w:color w:val="000000"/>
          <w:sz w:val="20"/>
          <w:szCs w:val="20"/>
        </w:rPr>
        <w:t>If the Authority rejects the Change Proposal it shall not be obliged to give its reasons for such rejection.</w:t>
      </w:r>
    </w:p>
    <w:p w:rsidR="00B244B8" w:rsidRPr="00567B71" w:rsidRDefault="00B244B8">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67B71">
        <w:rPr>
          <w:rFonts w:ascii="Arial" w:hAnsi="Arial" w:cs="Arial"/>
          <w:color w:val="000000"/>
        </w:rPr>
        <w:t>d.</w:t>
      </w:r>
      <w:r w:rsidRPr="00567B71">
        <w:rPr>
          <w:rFonts w:ascii="Arial" w:hAnsi="Arial" w:cs="Arial"/>
          <w:sz w:val="24"/>
          <w:szCs w:val="24"/>
        </w:rPr>
        <w:tab/>
      </w:r>
      <w:r w:rsidRPr="00567B71">
        <w:rPr>
          <w:rFonts w:ascii="Arial" w:hAnsi="Arial" w:cs="Arial"/>
          <w:color w:val="000000"/>
          <w:sz w:val="20"/>
          <w:szCs w:val="20"/>
        </w:rPr>
        <w:t xml:space="preserve">The Authority shall not be liable to the Contractor for any additional work undertaken or expense incurred unless a Contractor Change Proposal has been accepted in accordance with Clause 4b.(1) </w:t>
      </w:r>
      <w:r w:rsidRPr="00567B71">
        <w:rPr>
          <w:rFonts w:ascii="Arial" w:hAnsi="Arial" w:cs="Arial"/>
          <w:color w:val="000000"/>
          <w:sz w:val="20"/>
          <w:szCs w:val="20"/>
        </w:rPr>
        <w:lastRenderedPageBreak/>
        <w:t>above.</w:t>
      </w:r>
    </w:p>
    <w:p w:rsidR="00B244B8" w:rsidRPr="00567B71" w:rsidRDefault="00B244B8">
      <w:pPr>
        <w:widowControl w:val="0"/>
        <w:autoSpaceDE w:val="0"/>
        <w:autoSpaceDN w:val="0"/>
        <w:adjustRightInd w:val="0"/>
        <w:spacing w:after="60" w:line="240" w:lineRule="auto"/>
        <w:ind w:left="688"/>
        <w:rPr>
          <w:rFonts w:ascii="Arial" w:hAnsi="Arial" w:cs="Arial"/>
          <w:color w:val="000000"/>
        </w:rPr>
      </w:pPr>
    </w:p>
    <w:p w:rsidR="00B244B8" w:rsidRPr="00567B71" w:rsidRDefault="00B244B8">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67B71">
        <w:rPr>
          <w:rFonts w:ascii="Arial" w:hAnsi="Arial" w:cs="Arial"/>
          <w:b/>
          <w:bCs/>
          <w:color w:val="000000"/>
        </w:rPr>
        <w:t>5.</w:t>
      </w:r>
      <w:r w:rsidRPr="00567B71">
        <w:rPr>
          <w:rFonts w:ascii="Arial" w:hAnsi="Arial" w:cs="Arial"/>
          <w:sz w:val="24"/>
          <w:szCs w:val="24"/>
        </w:rPr>
        <w:tab/>
      </w:r>
      <w:r w:rsidRPr="00567B71">
        <w:rPr>
          <w:rFonts w:ascii="Arial" w:hAnsi="Arial" w:cs="Arial"/>
          <w:b/>
          <w:bCs/>
          <w:color w:val="000000"/>
          <w:sz w:val="20"/>
          <w:szCs w:val="20"/>
        </w:rPr>
        <w:t>Contractor Changes</w:t>
      </w:r>
    </w:p>
    <w:p w:rsidR="00B244B8" w:rsidRPr="00567B71" w:rsidRDefault="00B244B8">
      <w:pPr>
        <w:widowControl w:val="0"/>
        <w:autoSpaceDE w:val="0"/>
        <w:autoSpaceDN w:val="0"/>
        <w:adjustRightInd w:val="0"/>
        <w:spacing w:after="60" w:line="240" w:lineRule="auto"/>
        <w:ind w:left="404"/>
        <w:rPr>
          <w:rFonts w:ascii="Arial" w:hAnsi="Arial" w:cs="Arial"/>
          <w:color w:val="000000"/>
        </w:rPr>
      </w:pPr>
    </w:p>
    <w:p w:rsidR="008C16AD"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rsidR="00B244B8" w:rsidRPr="00567B71" w:rsidRDefault="00D33BC7">
      <w:pPr>
        <w:keepNext/>
        <w:keepLines/>
        <w:widowControl w:val="0"/>
        <w:autoSpaceDE w:val="0"/>
        <w:autoSpaceDN w:val="0"/>
        <w:adjustRightInd w:val="0"/>
        <w:spacing w:after="0" w:line="276" w:lineRule="auto"/>
        <w:ind w:left="120" w:right="114"/>
        <w:rPr>
          <w:rFonts w:ascii="Arial" w:hAnsi="Arial" w:cs="Arial"/>
          <w:sz w:val="24"/>
          <w:szCs w:val="24"/>
        </w:rPr>
      </w:pPr>
      <w:bookmarkStart w:id="94" w:name="_Toc501022446_10_7"/>
      <w:r w:rsidRPr="00567B71">
        <w:rPr>
          <w:rFonts w:ascii="Arial" w:hAnsi="Arial" w:cs="Arial"/>
          <w:b/>
          <w:bCs/>
          <w:color w:val="000000"/>
        </w:rPr>
        <w:br w:type="page"/>
      </w:r>
      <w:r w:rsidR="00B244B8" w:rsidRPr="00567B71">
        <w:rPr>
          <w:rFonts w:ascii="Arial" w:hAnsi="Arial" w:cs="Arial"/>
          <w:b/>
          <w:bCs/>
          <w:color w:val="000000"/>
        </w:rPr>
        <w:lastRenderedPageBreak/>
        <w:t>Schedule 5 - Contractor's Commercial Sensitive Information Form (i.a.w. condition 13)</w:t>
      </w:r>
      <w:bookmarkEnd w:id="94"/>
    </w:p>
    <w:p w:rsidR="00B244B8" w:rsidRPr="00567B71" w:rsidRDefault="00B244B8">
      <w:pPr>
        <w:keepNext/>
        <w:widowControl w:val="0"/>
        <w:autoSpaceDE w:val="0"/>
        <w:autoSpaceDN w:val="0"/>
        <w:adjustRightInd w:val="0"/>
        <w:spacing w:before="200" w:after="200" w:line="240" w:lineRule="auto"/>
        <w:ind w:left="120"/>
        <w:rPr>
          <w:rFonts w:ascii="Arial" w:hAnsi="Arial" w:cs="Arial"/>
          <w:sz w:val="24"/>
          <w:szCs w:val="24"/>
        </w:rPr>
      </w:pPr>
      <w:r w:rsidRPr="00567B71">
        <w:rPr>
          <w:rFonts w:ascii="Arial" w:hAnsi="Arial" w:cs="Arial"/>
          <w:b/>
          <w:bCs/>
          <w:color w:val="000000"/>
          <w:sz w:val="20"/>
          <w:szCs w:val="20"/>
        </w:rPr>
        <w:t xml:space="preserve">Contract No: </w:t>
      </w:r>
      <w:r w:rsidRPr="00567B71">
        <w:rPr>
          <w:rFonts w:ascii="Arial" w:hAnsi="Arial" w:cs="Arial"/>
          <w:b/>
          <w:bCs/>
          <w:color w:val="000000"/>
          <w:sz w:val="20"/>
          <w:szCs w:val="20"/>
        </w:rPr>
        <w:t> </w:t>
      </w:r>
      <w:r w:rsidRPr="00567B71">
        <w:rPr>
          <w:rFonts w:ascii="Arial" w:hAnsi="Arial" w:cs="Arial"/>
          <w:b/>
          <w:bCs/>
          <w:color w:val="000000"/>
          <w:sz w:val="20"/>
          <w:szCs w:val="20"/>
        </w:rPr>
        <w:t> </w:t>
      </w:r>
      <w:r w:rsidRPr="00567B71">
        <w:rPr>
          <w:rFonts w:ascii="Arial" w:hAnsi="Arial" w:cs="Arial"/>
          <w:b/>
          <w:bCs/>
          <w:color w:val="000000"/>
          <w:sz w:val="20"/>
          <w:szCs w:val="20"/>
        </w:rPr>
        <w:t> </w:t>
      </w:r>
      <w:r w:rsidRPr="00567B71">
        <w:rPr>
          <w:rFonts w:ascii="Arial" w:hAnsi="Arial" w:cs="Arial"/>
          <w:b/>
          <w:bCs/>
          <w:color w:val="000000"/>
          <w:sz w:val="20"/>
          <w:szCs w:val="20"/>
        </w:rPr>
        <w:t> </w:t>
      </w:r>
      <w:r w:rsidRPr="00567B71">
        <w:rPr>
          <w:rFonts w:ascii="Arial" w:hAnsi="Arial" w:cs="Arial"/>
          <w:b/>
          <w:bCs/>
          <w:color w:val="000000"/>
          <w:sz w:val="20"/>
          <w:szCs w:val="20"/>
        </w:rPr>
        <w:t> </w:t>
      </w:r>
    </w:p>
    <w:tbl>
      <w:tblPr>
        <w:tblW w:w="9803" w:type="dxa"/>
        <w:tblInd w:w="130" w:type="dxa"/>
        <w:tblLayout w:type="fixed"/>
        <w:tblCellMar>
          <w:left w:w="0" w:type="dxa"/>
          <w:right w:w="0" w:type="dxa"/>
        </w:tblCellMar>
        <w:tblLook w:val="0000" w:firstRow="0" w:lastRow="0" w:firstColumn="0" w:lastColumn="0" w:noHBand="0" w:noVBand="0"/>
      </w:tblPr>
      <w:tblGrid>
        <w:gridCol w:w="9803"/>
      </w:tblGrid>
      <w:tr w:rsidR="00B244B8" w:rsidRPr="00567B71" w:rsidTr="00C31936">
        <w:tc>
          <w:tcPr>
            <w:tcW w:w="98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rsidP="00D33BC7">
            <w:pPr>
              <w:widowControl w:val="0"/>
              <w:autoSpaceDE w:val="0"/>
              <w:autoSpaceDN w:val="0"/>
              <w:adjustRightInd w:val="0"/>
              <w:spacing w:after="0" w:line="240" w:lineRule="auto"/>
              <w:ind w:left="153" w:right="11"/>
              <w:rPr>
                <w:rFonts w:ascii="Arial" w:hAnsi="Arial" w:cs="Arial"/>
                <w:sz w:val="24"/>
                <w:szCs w:val="24"/>
              </w:rPr>
            </w:pPr>
            <w:r w:rsidRPr="00567B71">
              <w:rPr>
                <w:rFonts w:ascii="Arial" w:hAnsi="Arial" w:cs="Arial"/>
                <w:color w:val="000000"/>
              </w:rPr>
              <w:t xml:space="preserve">Contract No: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tc>
      </w:tr>
      <w:tr w:rsidR="00B244B8" w:rsidRPr="00567B71" w:rsidTr="00C31936">
        <w:tc>
          <w:tcPr>
            <w:tcW w:w="98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Description of Contractor’s Commercially Sensitive Information:</w:t>
            </w:r>
          </w:p>
          <w:p w:rsidR="00B244B8" w:rsidRPr="00567B71" w:rsidRDefault="00B244B8" w:rsidP="00D33BC7">
            <w:pPr>
              <w:widowControl w:val="0"/>
              <w:autoSpaceDE w:val="0"/>
              <w:autoSpaceDN w:val="0"/>
              <w:adjustRightInd w:val="0"/>
              <w:spacing w:after="0" w:line="240" w:lineRule="auto"/>
              <w:ind w:left="153" w:right="11"/>
              <w:rPr>
                <w:rFonts w:ascii="Arial" w:hAnsi="Arial" w:cs="Arial"/>
                <w:sz w:val="24"/>
                <w:szCs w:val="24"/>
              </w:rPr>
            </w:pP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tc>
      </w:tr>
      <w:tr w:rsidR="00B244B8" w:rsidRPr="00567B71" w:rsidTr="00C31936">
        <w:tc>
          <w:tcPr>
            <w:tcW w:w="98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Cross Reference(s) to location of sensitive information:</w:t>
            </w:r>
          </w:p>
          <w:p w:rsidR="00B244B8" w:rsidRPr="00567B71" w:rsidRDefault="00B244B8" w:rsidP="00D33BC7">
            <w:pPr>
              <w:widowControl w:val="0"/>
              <w:autoSpaceDE w:val="0"/>
              <w:autoSpaceDN w:val="0"/>
              <w:adjustRightInd w:val="0"/>
              <w:spacing w:after="0" w:line="240" w:lineRule="auto"/>
              <w:ind w:left="153" w:right="11"/>
              <w:rPr>
                <w:rFonts w:ascii="Arial" w:hAnsi="Arial" w:cs="Arial"/>
                <w:sz w:val="24"/>
                <w:szCs w:val="24"/>
              </w:rPr>
            </w:pP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tc>
      </w:tr>
      <w:tr w:rsidR="00B244B8" w:rsidRPr="00567B71" w:rsidTr="00C31936">
        <w:tc>
          <w:tcPr>
            <w:tcW w:w="98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Explanation of Sensitivity:</w:t>
            </w:r>
          </w:p>
          <w:p w:rsidR="00B244B8" w:rsidRPr="00567B71" w:rsidRDefault="00B244B8" w:rsidP="00D33BC7">
            <w:pPr>
              <w:widowControl w:val="0"/>
              <w:autoSpaceDE w:val="0"/>
              <w:autoSpaceDN w:val="0"/>
              <w:adjustRightInd w:val="0"/>
              <w:spacing w:after="0" w:line="240" w:lineRule="auto"/>
              <w:ind w:left="153" w:right="11"/>
              <w:rPr>
                <w:rFonts w:ascii="Arial" w:hAnsi="Arial" w:cs="Arial"/>
                <w:sz w:val="24"/>
                <w:szCs w:val="24"/>
              </w:rPr>
            </w:pP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tc>
      </w:tr>
      <w:tr w:rsidR="00B244B8" w:rsidRPr="00567B71" w:rsidTr="00C31936">
        <w:tc>
          <w:tcPr>
            <w:tcW w:w="98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Details of potential harm resulting from disclosure:</w:t>
            </w:r>
          </w:p>
          <w:p w:rsidR="00B244B8" w:rsidRPr="00567B71" w:rsidRDefault="00B244B8" w:rsidP="00D33BC7">
            <w:pPr>
              <w:widowControl w:val="0"/>
              <w:autoSpaceDE w:val="0"/>
              <w:autoSpaceDN w:val="0"/>
              <w:adjustRightInd w:val="0"/>
              <w:spacing w:after="0" w:line="240" w:lineRule="auto"/>
              <w:ind w:left="153" w:right="11"/>
              <w:rPr>
                <w:rFonts w:ascii="Arial" w:hAnsi="Arial" w:cs="Arial"/>
                <w:sz w:val="24"/>
                <w:szCs w:val="24"/>
              </w:rPr>
            </w:pP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tc>
      </w:tr>
      <w:tr w:rsidR="00B244B8" w:rsidRPr="00567B71" w:rsidTr="00C31936">
        <w:tc>
          <w:tcPr>
            <w:tcW w:w="98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rsidP="00D33BC7">
            <w:pPr>
              <w:widowControl w:val="0"/>
              <w:autoSpaceDE w:val="0"/>
              <w:autoSpaceDN w:val="0"/>
              <w:adjustRightInd w:val="0"/>
              <w:spacing w:after="0" w:line="240" w:lineRule="auto"/>
              <w:ind w:left="153" w:right="11"/>
              <w:rPr>
                <w:rFonts w:ascii="Arial" w:hAnsi="Arial" w:cs="Arial"/>
                <w:sz w:val="24"/>
                <w:szCs w:val="24"/>
              </w:rPr>
            </w:pPr>
            <w:r w:rsidRPr="00567B71">
              <w:rPr>
                <w:rFonts w:ascii="Arial" w:hAnsi="Arial" w:cs="Arial"/>
                <w:color w:val="000000"/>
              </w:rPr>
              <w:t xml:space="preserve">Period of Confidence (if applicable):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tc>
      </w:tr>
      <w:tr w:rsidR="00B244B8" w:rsidRPr="00567B71" w:rsidTr="00C31936">
        <w:tc>
          <w:tcPr>
            <w:tcW w:w="980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Contact Details for Transparency / Freedom of Information matters:</w:t>
            </w:r>
          </w:p>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 xml:space="preserve">Name: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 xml:space="preserve">Position: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 xml:space="preserve">Address: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rsidP="00D33BC7">
            <w:pPr>
              <w:widowControl w:val="0"/>
              <w:autoSpaceDE w:val="0"/>
              <w:autoSpaceDN w:val="0"/>
              <w:adjustRightInd w:val="0"/>
              <w:spacing w:after="0" w:line="240" w:lineRule="auto"/>
              <w:ind w:left="153" w:right="11"/>
              <w:rPr>
                <w:rFonts w:ascii="Arial" w:hAnsi="Arial" w:cs="Arial"/>
                <w:color w:val="000000"/>
              </w:rPr>
            </w:pPr>
            <w:r w:rsidRPr="00567B71">
              <w:rPr>
                <w:rFonts w:ascii="Arial" w:hAnsi="Arial" w:cs="Arial"/>
                <w:color w:val="000000"/>
              </w:rPr>
              <w:t xml:space="preserve">Telephone Number: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rsidP="00D33BC7">
            <w:pPr>
              <w:widowControl w:val="0"/>
              <w:autoSpaceDE w:val="0"/>
              <w:autoSpaceDN w:val="0"/>
              <w:adjustRightInd w:val="0"/>
              <w:spacing w:after="0" w:line="240" w:lineRule="auto"/>
              <w:ind w:left="153" w:right="11"/>
              <w:rPr>
                <w:rFonts w:ascii="Arial" w:hAnsi="Arial" w:cs="Arial"/>
                <w:sz w:val="24"/>
                <w:szCs w:val="24"/>
              </w:rPr>
            </w:pPr>
            <w:r w:rsidRPr="00567B71">
              <w:rPr>
                <w:rFonts w:ascii="Arial" w:hAnsi="Arial" w:cs="Arial"/>
                <w:color w:val="000000"/>
              </w:rPr>
              <w:t xml:space="preserve">Email Address: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tc>
      </w:tr>
    </w:tbl>
    <w:p w:rsidR="00B244B8" w:rsidRPr="00567B71" w:rsidRDefault="00B244B8" w:rsidP="008C16AD">
      <w:pPr>
        <w:widowControl w:val="0"/>
        <w:autoSpaceDE w:val="0"/>
        <w:autoSpaceDN w:val="0"/>
        <w:adjustRightInd w:val="0"/>
        <w:spacing w:after="0" w:line="240" w:lineRule="auto"/>
        <w:ind w:left="120"/>
        <w:rPr>
          <w:rFonts w:ascii="Arial" w:hAnsi="Arial" w:cs="Arial"/>
          <w:sz w:val="24"/>
          <w:szCs w:val="24"/>
        </w:rPr>
      </w:pPr>
      <w:r w:rsidRPr="00567B71">
        <w:rPr>
          <w:rFonts w:ascii="Arial" w:hAnsi="Arial" w:cs="Arial"/>
          <w:sz w:val="24"/>
          <w:szCs w:val="24"/>
        </w:rPr>
        <w:br w:type="page"/>
      </w:r>
      <w:r w:rsidRPr="00567B71">
        <w:rPr>
          <w:rFonts w:ascii="Arial" w:hAnsi="Arial" w:cs="Arial"/>
          <w:color w:val="000000"/>
        </w:rPr>
        <w:lastRenderedPageBreak/>
        <w:t xml:space="preserve"> </w:t>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95" w:name="_Toc501022446_10_8"/>
      <w:r w:rsidRPr="00567B71">
        <w:rPr>
          <w:rFonts w:ascii="Arial" w:hAnsi="Arial" w:cs="Arial"/>
          <w:b/>
          <w:bCs/>
          <w:color w:val="000000"/>
        </w:rPr>
        <w:t>Schedule 6 - Hazardous Contractor Deliverables, Materials or Substances Supplied under the Contract</w:t>
      </w:r>
      <w:bookmarkEnd w:id="95"/>
    </w:p>
    <w:p w:rsidR="00B244B8" w:rsidRPr="00567B71" w:rsidRDefault="00B244B8">
      <w:pPr>
        <w:keepNext/>
        <w:widowControl w:val="0"/>
        <w:autoSpaceDE w:val="0"/>
        <w:autoSpaceDN w:val="0"/>
        <w:adjustRightInd w:val="0"/>
        <w:spacing w:before="200" w:after="200" w:line="240" w:lineRule="auto"/>
        <w:ind w:left="120"/>
        <w:rPr>
          <w:rFonts w:ascii="Arial" w:hAnsi="Arial" w:cs="Arial"/>
          <w:sz w:val="24"/>
          <w:szCs w:val="24"/>
        </w:rPr>
      </w:pPr>
      <w:bookmarkStart w:id="96" w:name="#_Toc367107582"/>
      <w:bookmarkStart w:id="97" w:name="#_Toc375205561"/>
      <w:bookmarkStart w:id="98" w:name="#_Toc402273357"/>
      <w:bookmarkStart w:id="99" w:name="#_Toc422462860"/>
      <w:bookmarkEnd w:id="96"/>
      <w:bookmarkEnd w:id="97"/>
      <w:bookmarkEnd w:id="98"/>
      <w:bookmarkEnd w:id="99"/>
      <w:r w:rsidRPr="00567B71">
        <w:rPr>
          <w:rFonts w:ascii="Arial" w:hAnsi="Arial" w:cs="Arial"/>
          <w:b/>
          <w:bCs/>
          <w:color w:val="000000"/>
          <w:sz w:val="20"/>
          <w:szCs w:val="20"/>
        </w:rPr>
        <w:t>Data Requirements</w:t>
      </w:r>
      <w:r w:rsidR="008C16AD" w:rsidRPr="00567B71">
        <w:rPr>
          <w:rFonts w:ascii="Arial" w:hAnsi="Arial" w:cs="Arial"/>
          <w:b/>
          <w:bCs/>
          <w:color w:val="000000"/>
          <w:sz w:val="20"/>
          <w:szCs w:val="20"/>
        </w:rPr>
        <w:t xml:space="preserve"> </w:t>
      </w:r>
      <w:r w:rsidRPr="00567B71">
        <w:rPr>
          <w:rFonts w:ascii="Arial" w:hAnsi="Arial" w:cs="Arial"/>
          <w:b/>
          <w:bCs/>
          <w:color w:val="000000"/>
          <w:sz w:val="20"/>
          <w:szCs w:val="20"/>
          <w:u w:val="single"/>
        </w:rPr>
        <w:t>for Contract No:</w:t>
      </w:r>
      <w:r w:rsidRPr="00567B71">
        <w:rPr>
          <w:rFonts w:ascii="Arial" w:hAnsi="Arial" w:cs="Arial"/>
          <w:b/>
          <w:bCs/>
          <w:color w:val="000000"/>
          <w:sz w:val="20"/>
          <w:szCs w:val="20"/>
          <w:u w:val="single"/>
        </w:rPr>
        <w:t> </w:t>
      </w:r>
      <w:r w:rsidRPr="00567B71">
        <w:rPr>
          <w:rFonts w:ascii="Arial" w:hAnsi="Arial" w:cs="Arial"/>
          <w:b/>
          <w:bCs/>
          <w:color w:val="000000"/>
          <w:sz w:val="20"/>
          <w:szCs w:val="20"/>
          <w:u w:val="single"/>
        </w:rPr>
        <w:t> </w:t>
      </w:r>
      <w:r w:rsidRPr="00567B71">
        <w:rPr>
          <w:rFonts w:ascii="Arial" w:hAnsi="Arial" w:cs="Arial"/>
          <w:b/>
          <w:bCs/>
          <w:color w:val="000000"/>
          <w:sz w:val="20"/>
          <w:szCs w:val="20"/>
          <w:u w:val="single"/>
        </w:rPr>
        <w:t> </w:t>
      </w:r>
      <w:r w:rsidRPr="00567B71">
        <w:rPr>
          <w:rFonts w:ascii="Arial" w:hAnsi="Arial" w:cs="Arial"/>
          <w:b/>
          <w:bCs/>
          <w:color w:val="000000"/>
          <w:sz w:val="20"/>
          <w:szCs w:val="20"/>
          <w:u w:val="single"/>
        </w:rPr>
        <w:t> </w:t>
      </w:r>
      <w:r w:rsidRPr="00567B71">
        <w:rPr>
          <w:rFonts w:ascii="Arial" w:hAnsi="Arial" w:cs="Arial"/>
          <w:b/>
          <w:bCs/>
          <w:color w:val="000000"/>
          <w:sz w:val="20"/>
          <w:szCs w:val="20"/>
          <w:u w:val="single"/>
        </w:rPr>
        <w:t> </w:t>
      </w:r>
    </w:p>
    <w:p w:rsidR="00B244B8" w:rsidRPr="00567B71" w:rsidRDefault="00B244B8">
      <w:pPr>
        <w:widowControl w:val="0"/>
        <w:autoSpaceDE w:val="0"/>
        <w:autoSpaceDN w:val="0"/>
        <w:adjustRightInd w:val="0"/>
        <w:spacing w:after="60" w:line="240" w:lineRule="auto"/>
        <w:ind w:left="6960"/>
        <w:jc w:val="right"/>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Hazardous Contractor Deliverables, Materials or Substances</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Statement by the Contractor</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00" w:name="#Text297"/>
      <w:bookmarkEnd w:id="100"/>
      <w:r w:rsidRPr="00567B71">
        <w:rPr>
          <w:rFonts w:ascii="Arial" w:hAnsi="Arial" w:cs="Arial"/>
          <w:color w:val="000000"/>
        </w:rPr>
        <w:t xml:space="preserve">Contract No: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01" w:name="#Text2"/>
      <w:bookmarkEnd w:id="101"/>
      <w:r w:rsidRPr="00567B71">
        <w:rPr>
          <w:rFonts w:ascii="Arial" w:hAnsi="Arial" w:cs="Arial"/>
          <w:color w:val="000000"/>
        </w:rPr>
        <w:t xml:space="preserve">Contract Title: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02" w:name="#Text3"/>
      <w:bookmarkEnd w:id="102"/>
      <w:r w:rsidRPr="00567B71">
        <w:rPr>
          <w:rFonts w:ascii="Arial" w:hAnsi="Arial" w:cs="Arial"/>
          <w:color w:val="000000"/>
        </w:rPr>
        <w:t xml:space="preserve">Contractor: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03" w:name="#Text4"/>
      <w:bookmarkEnd w:id="103"/>
      <w:r w:rsidRPr="00567B71">
        <w:rPr>
          <w:rFonts w:ascii="Arial" w:hAnsi="Arial" w:cs="Arial"/>
          <w:color w:val="000000"/>
        </w:rPr>
        <w:t xml:space="preserve">Date of Contract: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 To the best of our knowledge there are no hazardous Contractor Deliverables, materials or substances to be supplied.  </w:t>
      </w:r>
    </w:p>
    <w:p w:rsidR="00B244B8" w:rsidRPr="00567B71" w:rsidRDefault="00B244B8">
      <w:pPr>
        <w:widowControl w:val="0"/>
        <w:autoSpaceDE w:val="0"/>
        <w:autoSpaceDN w:val="0"/>
        <w:adjustRightInd w:val="0"/>
        <w:spacing w:after="0" w:line="240" w:lineRule="auto"/>
        <w:ind w:left="120"/>
        <w:rPr>
          <w:rFonts w:ascii="Arial" w:hAnsi="Arial" w:cs="Arial"/>
          <w:sz w:val="24"/>
          <w:szCs w:val="24"/>
        </w:rPr>
      </w:pPr>
      <w:bookmarkStart w:id="104" w:name="#Text5"/>
      <w:bookmarkEnd w:id="104"/>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To the best of our knowledge the hazards associated with materials or substances to be supplied under the Contract are identified in the Safety Data Sheets (Qty:</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attached in accordance with condition 24.   </w:t>
      </w:r>
    </w:p>
    <w:p w:rsidR="00B244B8" w:rsidRPr="00567B71" w:rsidRDefault="00B244B8">
      <w:pPr>
        <w:widowControl w:val="0"/>
        <w:autoSpaceDE w:val="0"/>
        <w:autoSpaceDN w:val="0"/>
        <w:adjustRightInd w:val="0"/>
        <w:spacing w:after="0" w:line="240" w:lineRule="auto"/>
        <w:ind w:left="120"/>
        <w:rPr>
          <w:rFonts w:ascii="Arial" w:hAnsi="Arial" w:cs="Arial"/>
          <w:sz w:val="24"/>
          <w:szCs w:val="24"/>
        </w:rPr>
      </w:pPr>
      <w:bookmarkStart w:id="105" w:name="#Text6"/>
      <w:bookmarkEnd w:id="105"/>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Contractor’s Signature: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06" w:name="#Text7"/>
      <w:bookmarkEnd w:id="106"/>
      <w:r w:rsidRPr="00567B71">
        <w:rPr>
          <w:rFonts w:ascii="Arial" w:hAnsi="Arial" w:cs="Arial"/>
          <w:color w:val="000000"/>
        </w:rPr>
        <w:t xml:space="preserve">Name: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07" w:name="#Text8"/>
      <w:bookmarkEnd w:id="107"/>
      <w:r w:rsidRPr="00567B71">
        <w:rPr>
          <w:rFonts w:ascii="Arial" w:hAnsi="Arial" w:cs="Arial"/>
          <w:color w:val="000000"/>
        </w:rPr>
        <w:t xml:space="preserve">Job Title: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08" w:name="#Text9"/>
      <w:bookmarkEnd w:id="108"/>
      <w:r w:rsidRPr="00567B71">
        <w:rPr>
          <w:rFonts w:ascii="Arial" w:hAnsi="Arial" w:cs="Arial"/>
          <w:color w:val="000000"/>
        </w:rPr>
        <w:t xml:space="preserve">Date: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check box (</w:t>
      </w:r>
      <w:r w:rsidRPr="00567B71">
        <w:rPr>
          <w:rFonts w:ascii="Wingdings" w:hAnsi="Wingdings" w:cs="Wingdings"/>
          <w:color w:val="000000"/>
          <w:sz w:val="20"/>
          <w:szCs w:val="20"/>
        </w:rPr>
        <w:t></w:t>
      </w:r>
      <w:r w:rsidRPr="00567B71">
        <w:rPr>
          <w:rFonts w:ascii="Wingdings" w:hAnsi="Wingdings" w:cs="Wingdings"/>
          <w:color w:val="000000"/>
          <w:sz w:val="20"/>
          <w:szCs w:val="20"/>
        </w:rPr>
        <w:t></w:t>
      </w:r>
      <w:r w:rsidRPr="00567B71">
        <w:rPr>
          <w:rFonts w:ascii="Arial" w:hAnsi="Arial" w:cs="Arial"/>
          <w:color w:val="000000"/>
        </w:rPr>
        <w:t xml:space="preserve">) as appropriate </w:t>
      </w:r>
    </w:p>
    <w:p w:rsidR="00B244B8" w:rsidRPr="00567B71" w:rsidRDefault="00B244B8">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sidRPr="00567B71">
        <w:rPr>
          <w:rFonts w:ascii="Arial" w:hAnsi="Arial" w:cs="Arial"/>
          <w:sz w:val="24"/>
          <w:szCs w:val="24"/>
        </w:rPr>
        <w:tab/>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To be completed by the Authority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09" w:name="#Text10"/>
      <w:bookmarkEnd w:id="109"/>
      <w:r w:rsidRPr="00567B71">
        <w:rPr>
          <w:rFonts w:ascii="Arial" w:hAnsi="Arial" w:cs="Arial"/>
          <w:color w:val="000000"/>
        </w:rPr>
        <w:t xml:space="preserve">Domestic Management Code (DMC):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10" w:name="#Text11"/>
      <w:bookmarkEnd w:id="110"/>
      <w:r w:rsidRPr="00567B71">
        <w:rPr>
          <w:rFonts w:ascii="Arial" w:hAnsi="Arial" w:cs="Arial"/>
          <w:color w:val="000000"/>
        </w:rPr>
        <w:t xml:space="preserve">NATO Stock Number: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11" w:name="#Text12"/>
      <w:bookmarkEnd w:id="111"/>
      <w:r w:rsidRPr="00567B71">
        <w:rPr>
          <w:rFonts w:ascii="Arial" w:hAnsi="Arial" w:cs="Arial"/>
          <w:color w:val="000000"/>
        </w:rPr>
        <w:t xml:space="preserve">Contact Name: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0" w:line="240" w:lineRule="auto"/>
        <w:ind w:left="120"/>
        <w:rPr>
          <w:rFonts w:ascii="Arial" w:hAnsi="Arial" w:cs="Arial"/>
          <w:sz w:val="24"/>
          <w:szCs w:val="24"/>
        </w:rPr>
      </w:pPr>
      <w:bookmarkStart w:id="112" w:name="#Text13"/>
      <w:bookmarkEnd w:id="112"/>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Contact Address: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w:t>
      </w:r>
      <w:r w:rsidRPr="00567B71">
        <w:rPr>
          <w:rFonts w:ascii="Arial" w:hAnsi="Arial" w:cs="Arial"/>
          <w:color w:val="000000"/>
        </w:rPr>
        <w:t xml:space="preserve">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Copy to be forwarded to:</w:t>
      </w:r>
    </w:p>
    <w:p w:rsidR="00B244B8" w:rsidRPr="00567B71" w:rsidRDefault="00D33BC7">
      <w:pPr>
        <w:widowControl w:val="0"/>
        <w:autoSpaceDE w:val="0"/>
        <w:autoSpaceDN w:val="0"/>
        <w:adjustRightInd w:val="0"/>
        <w:spacing w:before="120" w:after="60" w:line="240" w:lineRule="auto"/>
        <w:ind w:left="120"/>
        <w:rPr>
          <w:rFonts w:ascii="Arial" w:hAnsi="Arial" w:cs="Arial"/>
          <w:sz w:val="24"/>
          <w:szCs w:val="24"/>
        </w:rPr>
      </w:pPr>
      <w:r w:rsidRPr="00567B71">
        <w:rPr>
          <w:rFonts w:ascii="Arial" w:hAnsi="Arial" w:cs="Arial"/>
          <w:color w:val="000000"/>
        </w:rPr>
        <w:t>H</w:t>
      </w:r>
      <w:r w:rsidR="00B244B8" w:rsidRPr="00567B71">
        <w:rPr>
          <w:rFonts w:ascii="Arial" w:hAnsi="Arial" w:cs="Arial"/>
          <w:color w:val="000000"/>
        </w:rPr>
        <w:t>azardous Stores Information System (HSIS)</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 xml:space="preserve">Department of Safety &amp; Environment, Quality and Technology (D S &amp; EQT)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Spruce 2C, #1260</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MOD Abbey Wood (South)</w:t>
      </w:r>
    </w:p>
    <w:p w:rsidR="00B244B8" w:rsidRPr="00567B71" w:rsidRDefault="00B244B8">
      <w:pPr>
        <w:widowControl w:val="0"/>
        <w:autoSpaceDE w:val="0"/>
        <w:autoSpaceDN w:val="0"/>
        <w:adjustRightInd w:val="0"/>
        <w:spacing w:after="180" w:line="240" w:lineRule="auto"/>
        <w:ind w:left="120"/>
        <w:rPr>
          <w:rFonts w:ascii="Arial" w:hAnsi="Arial" w:cs="Arial"/>
          <w:sz w:val="24"/>
          <w:szCs w:val="24"/>
        </w:rPr>
      </w:pPr>
      <w:r w:rsidRPr="00567B71">
        <w:rPr>
          <w:rFonts w:ascii="Arial" w:hAnsi="Arial" w:cs="Arial"/>
          <w:color w:val="000000"/>
        </w:rPr>
        <w:t>Bristol BS34 8JH</w:t>
      </w:r>
    </w:p>
    <w:p w:rsidR="00B244B8" w:rsidRPr="00567B71" w:rsidRDefault="00B244B8">
      <w:pPr>
        <w:widowControl w:val="0"/>
        <w:autoSpaceDE w:val="0"/>
        <w:autoSpaceDN w:val="0"/>
        <w:adjustRightInd w:val="0"/>
        <w:spacing w:after="180" w:line="240" w:lineRule="auto"/>
        <w:ind w:left="120"/>
        <w:rPr>
          <w:rFonts w:ascii="Arial" w:hAnsi="Arial" w:cs="Arial"/>
          <w:sz w:val="24"/>
          <w:szCs w:val="24"/>
        </w:rPr>
      </w:pPr>
      <w:r w:rsidRPr="00567B71">
        <w:rPr>
          <w:rFonts w:ascii="Arial" w:hAnsi="Arial" w:cs="Arial"/>
          <w:color w:val="000000"/>
        </w:rPr>
        <w:t>Emails to be sent to:</w:t>
      </w:r>
    </w:p>
    <w:p w:rsidR="00B244B8" w:rsidRPr="00567B71" w:rsidRDefault="00B244B8" w:rsidP="001F12F5">
      <w:pPr>
        <w:widowControl w:val="0"/>
        <w:autoSpaceDE w:val="0"/>
        <w:autoSpaceDN w:val="0"/>
        <w:adjustRightInd w:val="0"/>
        <w:spacing w:after="180" w:line="240" w:lineRule="auto"/>
        <w:ind w:left="120"/>
        <w:rPr>
          <w:rFonts w:ascii="Arial" w:hAnsi="Arial" w:cs="Arial"/>
          <w:sz w:val="24"/>
          <w:szCs w:val="24"/>
        </w:rPr>
      </w:pPr>
      <w:r w:rsidRPr="00567B71">
        <w:rPr>
          <w:rFonts w:ascii="Arial" w:hAnsi="Arial" w:cs="Arial"/>
          <w:color w:val="000000"/>
        </w:rPr>
        <w:t>DESTECH-QSEPEnv-HSISMulti@mod.gov.uk</w:t>
      </w:r>
    </w:p>
    <w:p w:rsidR="00B244B8" w:rsidRPr="00567B71" w:rsidRDefault="00B244B8" w:rsidP="00D573EA">
      <w:pPr>
        <w:widowControl w:val="0"/>
        <w:autoSpaceDE w:val="0"/>
        <w:autoSpaceDN w:val="0"/>
        <w:adjustRightInd w:val="0"/>
        <w:spacing w:after="0" w:line="240" w:lineRule="auto"/>
        <w:rPr>
          <w:rFonts w:ascii="Arial" w:hAnsi="Arial" w:cs="Arial"/>
          <w:color w:val="000000"/>
        </w:rPr>
      </w:pPr>
      <w:r w:rsidRPr="00567B71">
        <w:rPr>
          <w:rFonts w:ascii="Arial" w:hAnsi="Arial" w:cs="Arial"/>
          <w:sz w:val="24"/>
          <w:szCs w:val="24"/>
        </w:rPr>
        <w:br w:type="page"/>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113" w:name="_Toc501022446_10_9"/>
      <w:r w:rsidRPr="00567B71">
        <w:rPr>
          <w:rFonts w:ascii="Arial" w:hAnsi="Arial" w:cs="Arial"/>
          <w:b/>
          <w:bCs/>
          <w:color w:val="000000"/>
        </w:rPr>
        <w:lastRenderedPageBreak/>
        <w:t>Schedule 7 - Timber and Wood- Derived Products Supplied under the Contract</w:t>
      </w:r>
      <w:bookmarkEnd w:id="113"/>
    </w:p>
    <w:p w:rsidR="00B244B8" w:rsidRPr="00567B71" w:rsidRDefault="00B244B8">
      <w:pPr>
        <w:widowControl w:val="0"/>
        <w:autoSpaceDE w:val="0"/>
        <w:autoSpaceDN w:val="0"/>
        <w:adjustRightInd w:val="0"/>
        <w:spacing w:after="0" w:line="240" w:lineRule="auto"/>
        <w:ind w:left="120"/>
        <w:rPr>
          <w:rFonts w:ascii="Arial" w:hAnsi="Arial" w:cs="Arial"/>
          <w:sz w:val="24"/>
          <w:szCs w:val="24"/>
        </w:rPr>
      </w:pPr>
      <w:bookmarkStart w:id="114" w:name="#_Toc367107583"/>
      <w:bookmarkEnd w:id="114"/>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bookmarkStart w:id="115" w:name="#_Toc375205562"/>
      <w:bookmarkStart w:id="116" w:name="#Text298"/>
      <w:bookmarkEnd w:id="115"/>
      <w:bookmarkEnd w:id="116"/>
      <w:r w:rsidRPr="00567B71">
        <w:rPr>
          <w:rFonts w:ascii="Arial" w:hAnsi="Arial" w:cs="Arial"/>
          <w:b/>
          <w:bCs/>
          <w:color w:val="000000"/>
        </w:rPr>
        <w:t xml:space="preserve">Data Requirements for Contract No: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The following information is provided in respect of condition 25 (Timber and Wood-Derived Products):</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B244B8" w:rsidRPr="00567B71">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jc w:val="center"/>
              <w:rPr>
                <w:rFonts w:ascii="Arial" w:hAnsi="Arial" w:cs="Arial"/>
                <w:sz w:val="24"/>
                <w:szCs w:val="24"/>
              </w:rPr>
            </w:pPr>
            <w:r w:rsidRPr="00567B71">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3"/>
              <w:jc w:val="center"/>
              <w:rPr>
                <w:rFonts w:ascii="Arial" w:hAnsi="Arial" w:cs="Arial"/>
                <w:sz w:val="24"/>
                <w:szCs w:val="24"/>
              </w:rPr>
            </w:pPr>
            <w:r w:rsidRPr="00567B71">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9" w:right="6"/>
              <w:jc w:val="center"/>
              <w:rPr>
                <w:rFonts w:ascii="Arial" w:hAnsi="Arial" w:cs="Arial"/>
                <w:sz w:val="24"/>
                <w:szCs w:val="24"/>
              </w:rPr>
            </w:pPr>
            <w:r w:rsidRPr="00567B71">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2" w:right="1"/>
              <w:jc w:val="center"/>
              <w:rPr>
                <w:rFonts w:ascii="Arial" w:hAnsi="Arial" w:cs="Arial"/>
                <w:sz w:val="24"/>
                <w:szCs w:val="24"/>
              </w:rPr>
            </w:pPr>
            <w:r w:rsidRPr="00567B71">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7"/>
              <w:jc w:val="center"/>
              <w:rPr>
                <w:rFonts w:ascii="Arial" w:hAnsi="Arial" w:cs="Arial"/>
                <w:sz w:val="24"/>
                <w:szCs w:val="24"/>
              </w:rPr>
            </w:pPr>
            <w:r w:rsidRPr="00567B71">
              <w:rPr>
                <w:rFonts w:ascii="Arial" w:hAnsi="Arial" w:cs="Arial"/>
                <w:b/>
                <w:bCs/>
                <w:color w:val="000000"/>
              </w:rPr>
              <w:t>Total volume of timber Delivered to the Authority under the Contract</w:t>
            </w:r>
          </w:p>
        </w:tc>
      </w:tr>
      <w:tr w:rsidR="00B244B8" w:rsidRPr="00567B71">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3"/>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9" w:right="6"/>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2" w:right="1"/>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7"/>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r>
      <w:tr w:rsidR="00B244B8" w:rsidRPr="00567B71">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3"/>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9" w:right="6"/>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2" w:right="1"/>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7"/>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r>
      <w:tr w:rsidR="00B244B8" w:rsidRPr="00567B71">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3"/>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9" w:right="6"/>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2" w:right="1"/>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7"/>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r>
      <w:tr w:rsidR="00B244B8" w:rsidRPr="00567B71">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3"/>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9" w:right="6"/>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2" w:right="1"/>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7"/>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r>
      <w:tr w:rsidR="00B244B8" w:rsidRPr="00567B71">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3"/>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9" w:right="6"/>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2" w:right="1"/>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7"/>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r>
      <w:tr w:rsidR="00B244B8" w:rsidRPr="00567B71">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33"/>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9" w:right="6"/>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2" w:right="1"/>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27"/>
              <w:rPr>
                <w:rFonts w:ascii="Arial" w:hAnsi="Arial" w:cs="Arial"/>
                <w:sz w:val="24"/>
                <w:szCs w:val="24"/>
              </w:rPr>
            </w:pP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r w:rsidRPr="00567B71">
              <w:rPr>
                <w:rFonts w:ascii="Arial" w:hAnsi="Arial" w:cs="Arial"/>
                <w:b/>
                <w:bCs/>
                <w:color w:val="000000"/>
              </w:rPr>
              <w:t> </w:t>
            </w:r>
          </w:p>
        </w:tc>
      </w:tr>
    </w:tbl>
    <w:p w:rsidR="007F1C78" w:rsidRPr="00567B71" w:rsidRDefault="007F1C78" w:rsidP="007F1C78">
      <w:pPr>
        <w:keepNext/>
        <w:keepLines/>
        <w:widowControl w:val="0"/>
        <w:autoSpaceDE w:val="0"/>
        <w:autoSpaceDN w:val="0"/>
        <w:adjustRightInd w:val="0"/>
        <w:spacing w:after="0" w:line="276" w:lineRule="auto"/>
        <w:ind w:left="120" w:right="114"/>
        <w:rPr>
          <w:rFonts w:ascii="Arial" w:hAnsi="Arial" w:cs="Arial"/>
          <w:sz w:val="24"/>
          <w:szCs w:val="24"/>
        </w:rPr>
      </w:pPr>
      <w:r w:rsidRPr="00567B71">
        <w:rPr>
          <w:rFonts w:ascii="Arial" w:hAnsi="Arial" w:cs="Arial"/>
          <w:b/>
          <w:bCs/>
          <w:color w:val="000000"/>
        </w:rPr>
        <w:br w:type="page"/>
      </w:r>
      <w:r w:rsidRPr="00567B71">
        <w:rPr>
          <w:rFonts w:ascii="Arial" w:hAnsi="Arial" w:cs="Arial"/>
          <w:b/>
          <w:bCs/>
          <w:color w:val="000000"/>
        </w:rPr>
        <w:lastRenderedPageBreak/>
        <w:t>Schedule 8 - Acceptance Procedure (i.a.w. condition 29)</w:t>
      </w:r>
    </w:p>
    <w:p w:rsidR="00985825" w:rsidRPr="00567B71" w:rsidRDefault="00985825" w:rsidP="007F1C78">
      <w:pPr>
        <w:widowControl w:val="0"/>
        <w:autoSpaceDE w:val="0"/>
        <w:autoSpaceDN w:val="0"/>
        <w:adjustRightInd w:val="0"/>
        <w:spacing w:after="60" w:line="240" w:lineRule="auto"/>
        <w:ind w:left="120"/>
        <w:rPr>
          <w:rFonts w:ascii="Arial" w:hAnsi="Arial" w:cs="Arial"/>
          <w:color w:val="000000"/>
        </w:rPr>
      </w:pPr>
    </w:p>
    <w:p w:rsidR="007F1C78" w:rsidRPr="00567B71" w:rsidRDefault="007F1C78" w:rsidP="007F1C7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The Acceptance Criteria for Contractor Deliverables shall be as specified in the Statement of Requirement at Schedule 9 and in accordance with SACC/00071 contract Terms, Conditions and associated Schedules.</w:t>
      </w:r>
    </w:p>
    <w:p w:rsidR="007F1C78" w:rsidRPr="00567B71" w:rsidRDefault="007F1C78" w:rsidP="007F1C78">
      <w:pPr>
        <w:widowControl w:val="0"/>
        <w:autoSpaceDE w:val="0"/>
        <w:autoSpaceDN w:val="0"/>
        <w:adjustRightInd w:val="0"/>
        <w:spacing w:after="60" w:line="240" w:lineRule="auto"/>
        <w:ind w:left="120"/>
        <w:rPr>
          <w:rFonts w:ascii="Arial" w:hAnsi="Arial" w:cs="Arial"/>
          <w:sz w:val="24"/>
          <w:szCs w:val="24"/>
        </w:rPr>
      </w:pPr>
    </w:p>
    <w:p w:rsidR="007F1C78" w:rsidRPr="00567B71" w:rsidRDefault="007F1C78" w:rsidP="007F1C78">
      <w:pPr>
        <w:widowControl w:val="0"/>
        <w:autoSpaceDE w:val="0"/>
        <w:autoSpaceDN w:val="0"/>
        <w:adjustRightInd w:val="0"/>
        <w:spacing w:after="60" w:line="240" w:lineRule="auto"/>
        <w:ind w:left="120"/>
        <w:rPr>
          <w:rFonts w:ascii="Arial" w:hAnsi="Arial" w:cs="Arial"/>
          <w:color w:val="000000"/>
        </w:rPr>
      </w:pPr>
      <w:r w:rsidRPr="00567B71">
        <w:rPr>
          <w:rFonts w:ascii="Arial" w:hAnsi="Arial" w:cs="Arial"/>
          <w:color w:val="000000"/>
        </w:rPr>
        <w:t xml:space="preserve">Any variations or deviations to requirements as specified in the Statement of Requirement at Schedule 9 shall be submitted to the Authority in writing and shall be approved by the Authority in writing. </w:t>
      </w:r>
    </w:p>
    <w:p w:rsidR="00B244B8" w:rsidRPr="00567B71" w:rsidRDefault="00B244B8">
      <w:pPr>
        <w:widowControl w:val="0"/>
        <w:autoSpaceDE w:val="0"/>
        <w:autoSpaceDN w:val="0"/>
        <w:adjustRightInd w:val="0"/>
        <w:spacing w:after="0" w:line="240" w:lineRule="auto"/>
        <w:ind w:left="120"/>
        <w:rPr>
          <w:rFonts w:ascii="Arial" w:hAnsi="Arial" w:cs="Arial"/>
          <w:color w:val="000000"/>
        </w:rPr>
      </w:pPr>
      <w:r w:rsidRPr="00567B71">
        <w:rPr>
          <w:rFonts w:ascii="Arial" w:hAnsi="Arial" w:cs="Arial"/>
          <w:sz w:val="24"/>
          <w:szCs w:val="24"/>
        </w:rPr>
        <w:br w:type="page"/>
      </w:r>
    </w:p>
    <w:p w:rsidR="00B244B8" w:rsidRPr="00567B71" w:rsidRDefault="00B244B8">
      <w:pPr>
        <w:keepNext/>
        <w:keepLines/>
        <w:widowControl w:val="0"/>
        <w:autoSpaceDE w:val="0"/>
        <w:autoSpaceDN w:val="0"/>
        <w:adjustRightInd w:val="0"/>
        <w:spacing w:after="0" w:line="276" w:lineRule="auto"/>
        <w:ind w:left="120" w:right="114"/>
        <w:rPr>
          <w:rFonts w:ascii="Arial" w:hAnsi="Arial" w:cs="Arial"/>
          <w:sz w:val="24"/>
          <w:szCs w:val="24"/>
        </w:rPr>
      </w:pPr>
      <w:bookmarkStart w:id="117" w:name="_Toc501022446_10_10"/>
      <w:r w:rsidRPr="00567B71">
        <w:rPr>
          <w:rFonts w:ascii="Arial" w:hAnsi="Arial" w:cs="Arial"/>
          <w:b/>
          <w:bCs/>
          <w:color w:val="000000"/>
        </w:rPr>
        <w:lastRenderedPageBreak/>
        <w:t>Schedule 8 - Acceptance Procedure (i.a.w. condition 29)</w:t>
      </w:r>
      <w:bookmarkEnd w:id="117"/>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The Acceptance Criteria for Contractor Deliverables shall be as specified in the Statement of Requirement at Schedule 9 and in accordance with SACC/00071 contract Terms, Conditions and associated Schedules.</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color w:val="000000"/>
        </w:rPr>
      </w:pPr>
      <w:r w:rsidRPr="00567B71">
        <w:rPr>
          <w:rFonts w:ascii="Arial" w:hAnsi="Arial" w:cs="Arial"/>
          <w:color w:val="000000"/>
        </w:rPr>
        <w:t xml:space="preserve">Any variations or deviations to requirements as specified in the Statement of Requirement at Schedule 9 shall be submitted to the Authority in writing and shall be approved by the Authority in writing. </w:t>
      </w:r>
    </w:p>
    <w:p w:rsidR="00496980" w:rsidRPr="00567B71" w:rsidRDefault="00985825" w:rsidP="00496980">
      <w:pPr>
        <w:widowControl w:val="0"/>
        <w:autoSpaceDE w:val="0"/>
        <w:autoSpaceDN w:val="0"/>
        <w:adjustRightInd w:val="0"/>
        <w:spacing w:after="60" w:line="240" w:lineRule="auto"/>
        <w:ind w:left="120"/>
        <w:jc w:val="center"/>
        <w:rPr>
          <w:rFonts w:ascii="Arial" w:hAnsi="Arial" w:cs="Arial"/>
          <w:b/>
          <w:bCs/>
          <w:color w:val="000000"/>
        </w:rPr>
      </w:pPr>
      <w:r w:rsidRPr="00567B71">
        <w:rPr>
          <w:rFonts w:ascii="Arial" w:hAnsi="Arial" w:cs="Arial"/>
          <w:b/>
          <w:bCs/>
          <w:color w:val="000000"/>
        </w:rPr>
        <w:br w:type="page"/>
      </w:r>
      <w:r w:rsidR="00496980" w:rsidRPr="00567B71">
        <w:rPr>
          <w:rFonts w:ascii="Arial" w:hAnsi="Arial" w:cs="Arial"/>
          <w:b/>
          <w:bCs/>
          <w:color w:val="000000"/>
        </w:rPr>
        <w:lastRenderedPageBreak/>
        <w:t>Schedule 9 - Statement of Requirements</w:t>
      </w:r>
    </w:p>
    <w:p w:rsidR="00985825" w:rsidRPr="00567B71" w:rsidRDefault="00985825" w:rsidP="00496980">
      <w:pPr>
        <w:widowControl w:val="0"/>
        <w:autoSpaceDE w:val="0"/>
        <w:autoSpaceDN w:val="0"/>
        <w:adjustRightInd w:val="0"/>
        <w:spacing w:after="60" w:line="240" w:lineRule="auto"/>
        <w:ind w:left="120"/>
        <w:jc w:val="center"/>
        <w:rPr>
          <w:rFonts w:ascii="Arial" w:hAnsi="Arial" w:cs="Arial"/>
          <w:b/>
          <w:bCs/>
          <w:color w:val="000000"/>
        </w:rPr>
      </w:pPr>
      <w:r w:rsidRPr="00567B71">
        <w:rPr>
          <w:rFonts w:ascii="Arial" w:hAnsi="Arial" w:cs="Arial"/>
          <w:color w:val="000000"/>
          <w:shd w:val="clear" w:color="auto" w:fill="00B0F0"/>
        </w:rPr>
        <w:t>Schedule 9 is redacted in its entirety under the Military sensitive technical information exemption</w:t>
      </w:r>
      <w:r w:rsidRPr="00567B71">
        <w:rPr>
          <w:rFonts w:ascii="Arial" w:hAnsi="Arial" w:cs="Arial"/>
          <w:b/>
          <w:bCs/>
          <w:color w:val="000000"/>
        </w:rPr>
        <w:t>.</w:t>
      </w:r>
    </w:p>
    <w:p w:rsidR="00496980" w:rsidRPr="00567B71" w:rsidRDefault="00496980" w:rsidP="00496980">
      <w:pPr>
        <w:widowControl w:val="0"/>
        <w:autoSpaceDE w:val="0"/>
        <w:autoSpaceDN w:val="0"/>
        <w:adjustRightInd w:val="0"/>
        <w:spacing w:after="220" w:line="240" w:lineRule="auto"/>
        <w:ind w:left="120"/>
        <w:jc w:val="center"/>
        <w:rPr>
          <w:rFonts w:ascii="Arial" w:hAnsi="Arial" w:cs="Arial"/>
          <w:b/>
          <w:bCs/>
          <w:sz w:val="24"/>
          <w:szCs w:val="24"/>
        </w:rPr>
      </w:pPr>
      <w:r w:rsidRPr="00567B71">
        <w:rPr>
          <w:rFonts w:ascii="Arial" w:hAnsi="Arial" w:cs="Arial"/>
          <w:b/>
          <w:bCs/>
          <w:sz w:val="24"/>
          <w:szCs w:val="24"/>
        </w:rPr>
        <w:br w:type="page"/>
      </w:r>
      <w:r w:rsidRPr="00567B71">
        <w:rPr>
          <w:rFonts w:ascii="Arial" w:hAnsi="Arial" w:cs="Arial"/>
          <w:b/>
          <w:bCs/>
          <w:sz w:val="24"/>
          <w:szCs w:val="24"/>
        </w:rPr>
        <w:lastRenderedPageBreak/>
        <w:t>Schedule 10</w:t>
      </w:r>
    </w:p>
    <w:p w:rsidR="00496980" w:rsidRPr="00567B71" w:rsidRDefault="00496980" w:rsidP="00496980">
      <w:pPr>
        <w:jc w:val="center"/>
        <w:rPr>
          <w:rFonts w:cs="Arial"/>
          <w:b/>
          <w:u w:val="single"/>
        </w:rPr>
      </w:pPr>
      <w:r w:rsidRPr="00567B71">
        <w:rPr>
          <w:rFonts w:cs="Arial"/>
          <w:b/>
          <w:u w:val="single"/>
        </w:rPr>
        <w:t>Government Furnished Assets (GFA)</w:t>
      </w:r>
    </w:p>
    <w:p w:rsidR="001F12F5" w:rsidRPr="00567B71" w:rsidRDefault="0099055C" w:rsidP="0099055C">
      <w:pPr>
        <w:widowControl w:val="0"/>
        <w:autoSpaceDE w:val="0"/>
        <w:autoSpaceDN w:val="0"/>
        <w:adjustRightInd w:val="0"/>
        <w:spacing w:after="60" w:line="240" w:lineRule="auto"/>
        <w:ind w:left="120"/>
        <w:rPr>
          <w:rFonts w:ascii="Arial" w:hAnsi="Arial" w:cs="Arial"/>
          <w:color w:val="000000"/>
          <w:shd w:val="clear" w:color="auto" w:fill="00B0F0"/>
        </w:rPr>
      </w:pPr>
      <w:r w:rsidRPr="00567B71">
        <w:rPr>
          <w:rFonts w:ascii="Arial" w:hAnsi="Arial" w:cs="Arial"/>
          <w:color w:val="000000"/>
          <w:shd w:val="clear" w:color="auto" w:fill="00B0F0"/>
        </w:rPr>
        <w:t xml:space="preserve">The following tables are </w:t>
      </w:r>
      <w:r w:rsidR="001F12F5" w:rsidRPr="00567B71">
        <w:rPr>
          <w:rFonts w:ascii="Arial" w:hAnsi="Arial" w:cs="Arial"/>
          <w:color w:val="000000"/>
          <w:shd w:val="clear" w:color="auto" w:fill="00B0F0"/>
        </w:rPr>
        <w:t xml:space="preserve">redacted in </w:t>
      </w:r>
      <w:r w:rsidRPr="00567B71">
        <w:rPr>
          <w:rFonts w:ascii="Arial" w:hAnsi="Arial" w:cs="Arial"/>
          <w:color w:val="000000"/>
          <w:shd w:val="clear" w:color="auto" w:fill="00B0F0"/>
        </w:rPr>
        <w:t xml:space="preserve">their </w:t>
      </w:r>
      <w:r w:rsidR="001F12F5" w:rsidRPr="00567B71">
        <w:rPr>
          <w:rFonts w:ascii="Arial" w:hAnsi="Arial" w:cs="Arial"/>
          <w:color w:val="000000"/>
          <w:shd w:val="clear" w:color="auto" w:fill="00B0F0"/>
        </w:rPr>
        <w:t>entirety under the Military sensitive technical information exemption</w:t>
      </w:r>
      <w:r w:rsidRPr="00567B71">
        <w:rPr>
          <w:rFonts w:ascii="Arial" w:hAnsi="Arial" w:cs="Arial"/>
          <w:color w:val="000000"/>
          <w:shd w:val="clear" w:color="auto" w:fill="00B0F0"/>
        </w:rPr>
        <w:t>:</w:t>
      </w:r>
    </w:p>
    <w:p w:rsidR="0099055C" w:rsidRPr="00567B71" w:rsidRDefault="0099055C" w:rsidP="0099055C">
      <w:pPr>
        <w:widowControl w:val="0"/>
        <w:autoSpaceDE w:val="0"/>
        <w:autoSpaceDN w:val="0"/>
        <w:adjustRightInd w:val="0"/>
        <w:spacing w:after="60" w:line="240" w:lineRule="auto"/>
        <w:ind w:left="120"/>
        <w:rPr>
          <w:rFonts w:ascii="Arial" w:hAnsi="Arial" w:cs="Arial"/>
          <w:color w:val="000000"/>
          <w:shd w:val="clear" w:color="auto" w:fill="00B0F0"/>
        </w:rPr>
      </w:pPr>
      <w:r w:rsidRPr="00567B71">
        <w:rPr>
          <w:rFonts w:ascii="Arial" w:hAnsi="Arial" w:cs="Arial"/>
          <w:color w:val="000000"/>
          <w:shd w:val="clear" w:color="auto" w:fill="00B0F0"/>
        </w:rPr>
        <w:t>Government Furnished Equipment</w:t>
      </w:r>
    </w:p>
    <w:p w:rsidR="0099055C" w:rsidRPr="00567B71" w:rsidRDefault="0099055C" w:rsidP="0099055C">
      <w:pPr>
        <w:widowControl w:val="0"/>
        <w:autoSpaceDE w:val="0"/>
        <w:autoSpaceDN w:val="0"/>
        <w:adjustRightInd w:val="0"/>
        <w:spacing w:after="60" w:line="240" w:lineRule="auto"/>
        <w:ind w:left="120"/>
        <w:rPr>
          <w:rFonts w:ascii="Arial" w:hAnsi="Arial" w:cs="Arial"/>
          <w:color w:val="000000"/>
          <w:shd w:val="clear" w:color="auto" w:fill="00B0F0"/>
        </w:rPr>
      </w:pPr>
      <w:r w:rsidRPr="00567B71">
        <w:rPr>
          <w:rFonts w:ascii="Arial" w:hAnsi="Arial" w:cs="Arial"/>
          <w:color w:val="000000"/>
          <w:shd w:val="clear" w:color="auto" w:fill="00B0F0"/>
        </w:rPr>
        <w:t>Government Furnished Facilities</w:t>
      </w:r>
    </w:p>
    <w:p w:rsidR="0099055C" w:rsidRPr="00567B71" w:rsidRDefault="0099055C" w:rsidP="0099055C">
      <w:pPr>
        <w:widowControl w:val="0"/>
        <w:autoSpaceDE w:val="0"/>
        <w:autoSpaceDN w:val="0"/>
        <w:adjustRightInd w:val="0"/>
        <w:spacing w:after="60" w:line="240" w:lineRule="auto"/>
        <w:ind w:left="120"/>
        <w:rPr>
          <w:rFonts w:ascii="Arial" w:hAnsi="Arial" w:cs="Arial"/>
          <w:color w:val="000000"/>
          <w:shd w:val="clear" w:color="auto" w:fill="00B0F0"/>
        </w:rPr>
      </w:pPr>
      <w:r w:rsidRPr="00567B71">
        <w:rPr>
          <w:rFonts w:ascii="Arial" w:hAnsi="Arial" w:cs="Arial"/>
          <w:color w:val="000000"/>
          <w:shd w:val="clear" w:color="auto" w:fill="00B0F0"/>
        </w:rPr>
        <w:t>Government Furnished Information</w:t>
      </w:r>
    </w:p>
    <w:p w:rsidR="00116709" w:rsidRPr="00567B71" w:rsidRDefault="00116709">
      <w:pPr>
        <w:widowControl w:val="0"/>
        <w:tabs>
          <w:tab w:val="left" w:leader="dot" w:pos="6000"/>
        </w:tabs>
        <w:autoSpaceDE w:val="0"/>
        <w:autoSpaceDN w:val="0"/>
        <w:adjustRightInd w:val="0"/>
        <w:spacing w:before="32" w:after="60" w:line="240" w:lineRule="auto"/>
        <w:ind w:left="120"/>
        <w:rPr>
          <w:rFonts w:ascii="Arial" w:hAnsi="Arial" w:cs="Arial"/>
          <w:b/>
          <w:bCs/>
          <w:color w:val="000000"/>
        </w:rPr>
      </w:pPr>
    </w:p>
    <w:p w:rsidR="00B244B8" w:rsidRPr="00567B71" w:rsidRDefault="00B244B8">
      <w:pPr>
        <w:widowControl w:val="0"/>
        <w:tabs>
          <w:tab w:val="left" w:leader="dot" w:pos="6000"/>
        </w:tabs>
        <w:autoSpaceDE w:val="0"/>
        <w:autoSpaceDN w:val="0"/>
        <w:adjustRightInd w:val="0"/>
        <w:spacing w:before="32" w:after="60" w:line="240" w:lineRule="auto"/>
        <w:ind w:left="120"/>
        <w:rPr>
          <w:rFonts w:ascii="Arial" w:hAnsi="Arial" w:cs="Arial"/>
          <w:sz w:val="24"/>
          <w:szCs w:val="24"/>
        </w:rPr>
      </w:pPr>
      <w:r w:rsidRPr="00567B71">
        <w:rPr>
          <w:rFonts w:ascii="Arial" w:hAnsi="Arial" w:cs="Arial"/>
          <w:b/>
          <w:bCs/>
          <w:color w:val="000000"/>
        </w:rPr>
        <w:t>Definitions</w:t>
      </w:r>
      <w:r w:rsidR="00D33BC7" w:rsidRPr="00567B71">
        <w:rPr>
          <w:rFonts w:ascii="Arial" w:hAnsi="Arial" w:cs="Arial"/>
          <w:b/>
          <w:bCs/>
          <w:color w:val="000000"/>
        </w:rPr>
        <w:t xml:space="preserve"> </w:t>
      </w:r>
      <w:r w:rsidRPr="00567B71">
        <w:rPr>
          <w:rFonts w:ascii="Arial" w:hAnsi="Arial" w:cs="Arial"/>
          <w:b/>
          <w:bCs/>
          <w:color w:val="000000"/>
        </w:rPr>
        <w:t>of Loan</w:t>
      </w:r>
      <w:r w:rsidR="00D33BC7" w:rsidRPr="00567B71">
        <w:rPr>
          <w:rFonts w:ascii="Arial" w:hAnsi="Arial" w:cs="Arial"/>
          <w:b/>
          <w:bCs/>
          <w:color w:val="000000"/>
        </w:rPr>
        <w:t xml:space="preserve"> </w:t>
      </w:r>
      <w:r w:rsidRPr="00567B71">
        <w:rPr>
          <w:rFonts w:ascii="Arial" w:hAnsi="Arial" w:cs="Arial"/>
          <w:b/>
          <w:bCs/>
          <w:color w:val="000000"/>
        </w:rPr>
        <w:t>Items</w:t>
      </w:r>
    </w:p>
    <w:p w:rsidR="00B244B8" w:rsidRPr="00567B71" w:rsidRDefault="00B244B8">
      <w:pPr>
        <w:widowControl w:val="0"/>
        <w:autoSpaceDE w:val="0"/>
        <w:autoSpaceDN w:val="0"/>
        <w:adjustRightInd w:val="0"/>
        <w:spacing w:before="19"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Contract Support Item</w:t>
      </w:r>
      <w:r w:rsidR="00BD7A4D" w:rsidRPr="00567B71">
        <w:rPr>
          <w:rFonts w:ascii="Arial" w:hAnsi="Arial" w:cs="Arial"/>
          <w:b/>
          <w:bCs/>
          <w:color w:val="000000"/>
        </w:rPr>
        <w:t xml:space="preserve"> </w:t>
      </w:r>
      <w:r w:rsidRPr="00567B71">
        <w:rPr>
          <w:rFonts w:ascii="Arial" w:hAnsi="Arial" w:cs="Arial"/>
          <w:b/>
          <w:bCs/>
          <w:color w:val="000000"/>
        </w:rPr>
        <w:t xml:space="preserve">(CSI): </w:t>
      </w:r>
      <w:r w:rsidRPr="00567B71">
        <w:rPr>
          <w:rFonts w:ascii="Arial" w:hAnsi="Arial" w:cs="Arial"/>
          <w:color w:val="000000"/>
        </w:rPr>
        <w:t>The issue of Ministry owned material to a Contractor without charge for a specified period and purpose in support of a Ministry contract. The loaned material should be returned to the Ministry unchanged except for fair wear and tear in accordance with the Terms and Conditions of a Ministry contract. Once property in Special Jigs, Tooling and Test Equipment covered by DEFCON 23 has been passed to the Ministry they should be treated as Ordinary Loan Items.</w:t>
      </w:r>
    </w:p>
    <w:p w:rsidR="00B244B8" w:rsidRPr="00567B71" w:rsidRDefault="00B244B8">
      <w:pPr>
        <w:widowControl w:val="0"/>
        <w:autoSpaceDE w:val="0"/>
        <w:autoSpaceDN w:val="0"/>
        <w:adjustRightInd w:val="0"/>
        <w:spacing w:before="6"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Contract Embodiment</w:t>
      </w:r>
      <w:r w:rsidR="00D33BC7" w:rsidRPr="00567B71">
        <w:rPr>
          <w:rFonts w:ascii="Arial" w:hAnsi="Arial" w:cs="Arial"/>
          <w:b/>
          <w:bCs/>
          <w:color w:val="000000"/>
        </w:rPr>
        <w:t xml:space="preserve"> </w:t>
      </w:r>
      <w:r w:rsidRPr="00567B71">
        <w:rPr>
          <w:rFonts w:ascii="Arial" w:hAnsi="Arial" w:cs="Arial"/>
          <w:b/>
          <w:bCs/>
          <w:color w:val="000000"/>
        </w:rPr>
        <w:t>Item</w:t>
      </w:r>
      <w:r w:rsidR="00BD7A4D" w:rsidRPr="00567B71">
        <w:rPr>
          <w:rFonts w:ascii="Arial" w:hAnsi="Arial" w:cs="Arial"/>
          <w:b/>
          <w:bCs/>
          <w:color w:val="000000"/>
        </w:rPr>
        <w:t xml:space="preserve"> </w:t>
      </w:r>
      <w:r w:rsidRPr="00567B71">
        <w:rPr>
          <w:rFonts w:ascii="Arial" w:hAnsi="Arial" w:cs="Arial"/>
          <w:b/>
          <w:bCs/>
          <w:color w:val="000000"/>
        </w:rPr>
        <w:t>(CEI):</w:t>
      </w:r>
      <w:r w:rsidR="00BD7A4D" w:rsidRPr="00567B71">
        <w:rPr>
          <w:rFonts w:ascii="Arial" w:hAnsi="Arial" w:cs="Arial"/>
          <w:b/>
          <w:bCs/>
          <w:color w:val="000000"/>
        </w:rPr>
        <w:t xml:space="preserve"> </w:t>
      </w:r>
      <w:r w:rsidRPr="00567B71">
        <w:rPr>
          <w:rFonts w:ascii="Arial" w:hAnsi="Arial" w:cs="Arial"/>
          <w:color w:val="000000"/>
        </w:rPr>
        <w:t>The issue of Ministry owned material issued without charge to a Contractor for embodiment in an Article that is under manufacture, modification, conversion or repair in accordance with the Terms and Conditions of a Ministry contract.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before="2" w:after="60" w:line="240" w:lineRule="auto"/>
        <w:ind w:left="120"/>
        <w:rPr>
          <w:rFonts w:ascii="Arial" w:hAnsi="Arial" w:cs="Arial"/>
          <w:sz w:val="24"/>
          <w:szCs w:val="24"/>
        </w:rPr>
      </w:pPr>
      <w:r w:rsidRPr="00567B71">
        <w:rPr>
          <w:rFonts w:ascii="Arial" w:hAnsi="Arial" w:cs="Arial"/>
          <w:b/>
          <w:bCs/>
          <w:color w:val="000000"/>
        </w:rPr>
        <w:t>Contract Work</w:t>
      </w:r>
      <w:r w:rsidR="00D33BC7" w:rsidRPr="00567B71">
        <w:rPr>
          <w:rFonts w:ascii="Arial" w:hAnsi="Arial" w:cs="Arial"/>
          <w:b/>
          <w:bCs/>
          <w:color w:val="000000"/>
        </w:rPr>
        <w:t xml:space="preserve"> </w:t>
      </w:r>
      <w:r w:rsidRPr="00567B71">
        <w:rPr>
          <w:rFonts w:ascii="Arial" w:hAnsi="Arial" w:cs="Arial"/>
          <w:b/>
          <w:bCs/>
          <w:color w:val="000000"/>
        </w:rPr>
        <w:t>Item</w:t>
      </w:r>
      <w:r w:rsidR="00D33BC7" w:rsidRPr="00567B71">
        <w:rPr>
          <w:rFonts w:ascii="Arial" w:hAnsi="Arial" w:cs="Arial"/>
          <w:b/>
          <w:bCs/>
          <w:color w:val="000000"/>
        </w:rPr>
        <w:t xml:space="preserve"> </w:t>
      </w:r>
      <w:r w:rsidRPr="00567B71">
        <w:rPr>
          <w:rFonts w:ascii="Arial" w:hAnsi="Arial" w:cs="Arial"/>
          <w:b/>
          <w:bCs/>
          <w:color w:val="000000"/>
        </w:rPr>
        <w:t xml:space="preserve">(CWI): </w:t>
      </w:r>
      <w:r w:rsidRPr="00567B71">
        <w:rPr>
          <w:rFonts w:ascii="Arial" w:hAnsi="Arial" w:cs="Arial"/>
          <w:color w:val="000000"/>
        </w:rPr>
        <w:t>The issue of Ministry owned material for the purpose of its undergoing repair, maintenance, modification and conversion in accordance with the Terms and Conditions of a Ministry contract.</w:t>
      </w:r>
    </w:p>
    <w:p w:rsidR="00B244B8" w:rsidRPr="00567B71" w:rsidRDefault="00B244B8">
      <w:pPr>
        <w:widowControl w:val="0"/>
        <w:autoSpaceDE w:val="0"/>
        <w:autoSpaceDN w:val="0"/>
        <w:adjustRightInd w:val="0"/>
        <w:spacing w:before="8"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rPr>
        <w:t>Contract Work Arising (CWA):</w:t>
      </w:r>
      <w:r w:rsidRPr="00567B71">
        <w:rPr>
          <w:rFonts w:ascii="Arial" w:hAnsi="Arial" w:cs="Arial"/>
          <w:color w:val="000000"/>
        </w:rPr>
        <w:t xml:space="preserve"> An item/sub-assembly removed from the Contract Work Item. The following table lists all Bonded Stock Items to be stored under this Contract.</w:t>
      </w:r>
    </w:p>
    <w:p w:rsidR="00985825" w:rsidRPr="00567B71" w:rsidRDefault="00BD7A4D" w:rsidP="0099055C">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sz w:val="24"/>
          <w:szCs w:val="24"/>
        </w:rPr>
        <w:br w:type="page"/>
      </w:r>
      <w:bookmarkStart w:id="118" w:name="_Hlk62052715"/>
      <w:r w:rsidR="00C31936" w:rsidRPr="00567B71">
        <w:rPr>
          <w:rFonts w:ascii="Arial" w:hAnsi="Arial" w:cs="Arial"/>
          <w:sz w:val="24"/>
          <w:szCs w:val="24"/>
        </w:rPr>
        <w:lastRenderedPageBreak/>
        <w:t>[</w:t>
      </w:r>
      <w:r w:rsidR="00985825" w:rsidRPr="00567B71">
        <w:rPr>
          <w:rFonts w:ascii="Arial" w:hAnsi="Arial" w:cs="Arial"/>
          <w:b/>
          <w:bCs/>
          <w:sz w:val="24"/>
          <w:szCs w:val="24"/>
        </w:rPr>
        <w:t>GFI01</w:t>
      </w:r>
      <w:r w:rsidR="001F12F5" w:rsidRPr="00567B71">
        <w:rPr>
          <w:rFonts w:ascii="Arial" w:hAnsi="Arial" w:cs="Arial"/>
          <w:b/>
          <w:bCs/>
          <w:sz w:val="24"/>
          <w:szCs w:val="24"/>
        </w:rPr>
        <w:t xml:space="preserve"> </w:t>
      </w:r>
      <w:r w:rsidR="001F12F5" w:rsidRPr="00567B71">
        <w:rPr>
          <w:rFonts w:ascii="Arial" w:hAnsi="Arial" w:cs="Arial"/>
          <w:sz w:val="24"/>
          <w:szCs w:val="24"/>
        </w:rPr>
        <w:t>is redacted in its entirety under the Military sensitive technical information exemption</w:t>
      </w:r>
      <w:r w:rsidR="00C31936" w:rsidRPr="00567B71">
        <w:rPr>
          <w:rFonts w:ascii="Arial" w:hAnsi="Arial" w:cs="Arial"/>
          <w:sz w:val="24"/>
          <w:szCs w:val="24"/>
        </w:rPr>
        <w:t>]</w:t>
      </w:r>
      <w:r w:rsidR="001F12F5" w:rsidRPr="00567B71">
        <w:rPr>
          <w:rFonts w:ascii="Arial" w:hAnsi="Arial" w:cs="Arial"/>
          <w:sz w:val="24"/>
          <w:szCs w:val="24"/>
        </w:rPr>
        <w:t>.</w:t>
      </w:r>
    </w:p>
    <w:bookmarkEnd w:id="118"/>
    <w:p w:rsidR="00B244B8" w:rsidRPr="00567B71" w:rsidRDefault="00BD7A4D" w:rsidP="0099055C">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sz w:val="24"/>
          <w:szCs w:val="24"/>
        </w:rPr>
        <w:br w:type="page"/>
      </w:r>
      <w:r w:rsidR="00C31936" w:rsidRPr="00567B71">
        <w:rPr>
          <w:rFonts w:ascii="Arial" w:hAnsi="Arial" w:cs="Arial"/>
          <w:sz w:val="24"/>
          <w:szCs w:val="24"/>
        </w:rPr>
        <w:lastRenderedPageBreak/>
        <w:t>[</w:t>
      </w:r>
      <w:r w:rsidR="00985825" w:rsidRPr="00567B71">
        <w:rPr>
          <w:rFonts w:ascii="Arial" w:hAnsi="Arial" w:cs="Arial"/>
          <w:b/>
          <w:bCs/>
          <w:sz w:val="24"/>
          <w:szCs w:val="24"/>
        </w:rPr>
        <w:t>GFI02</w:t>
      </w:r>
      <w:r w:rsidR="001F12F5" w:rsidRPr="00567B71">
        <w:rPr>
          <w:b/>
          <w:bCs/>
        </w:rPr>
        <w:t xml:space="preserve"> </w:t>
      </w:r>
      <w:r w:rsidR="001F12F5" w:rsidRPr="00567B71">
        <w:rPr>
          <w:rFonts w:ascii="Arial" w:hAnsi="Arial" w:cs="Arial"/>
          <w:sz w:val="24"/>
          <w:szCs w:val="24"/>
        </w:rPr>
        <w:t>is redacted in its entirety under the Military sensitive technical information exemption</w:t>
      </w:r>
      <w:r w:rsidR="00C31936" w:rsidRPr="00567B71">
        <w:rPr>
          <w:rFonts w:ascii="Arial" w:hAnsi="Arial" w:cs="Arial"/>
          <w:sz w:val="24"/>
          <w:szCs w:val="24"/>
        </w:rPr>
        <w:t>]</w:t>
      </w:r>
      <w:r w:rsidR="001F12F5" w:rsidRPr="00567B71">
        <w:rPr>
          <w:rFonts w:ascii="Arial" w:hAnsi="Arial" w:cs="Arial"/>
          <w:sz w:val="24"/>
          <w:szCs w:val="24"/>
        </w:rPr>
        <w: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 xml:space="preserve">          SC2 Edition 02/19 </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 xml:space="preserve">Schedule 10 to </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SACC/00071</w:t>
      </w:r>
    </w:p>
    <w:p w:rsidR="00B244B8" w:rsidRPr="00567B71" w:rsidRDefault="00496980" w:rsidP="00496980">
      <w:pPr>
        <w:keepNext/>
        <w:keepLines/>
        <w:widowControl w:val="0"/>
        <w:autoSpaceDE w:val="0"/>
        <w:autoSpaceDN w:val="0"/>
        <w:adjustRightInd w:val="0"/>
        <w:spacing w:after="0" w:line="276" w:lineRule="auto"/>
        <w:ind w:left="120" w:right="114"/>
        <w:jc w:val="center"/>
        <w:rPr>
          <w:rFonts w:ascii="Arial" w:hAnsi="Arial" w:cs="Arial"/>
          <w:sz w:val="24"/>
          <w:szCs w:val="24"/>
        </w:rPr>
      </w:pPr>
      <w:bookmarkStart w:id="119" w:name="_Toc501022446_10_13"/>
      <w:r w:rsidRPr="00567B71">
        <w:rPr>
          <w:rFonts w:ascii="Arial" w:hAnsi="Arial" w:cs="Arial"/>
          <w:b/>
          <w:bCs/>
          <w:color w:val="000000"/>
        </w:rPr>
        <w:br w:type="page"/>
      </w:r>
      <w:r w:rsidR="00B244B8" w:rsidRPr="00567B71">
        <w:rPr>
          <w:rFonts w:ascii="Arial" w:hAnsi="Arial" w:cs="Arial"/>
          <w:b/>
          <w:bCs/>
          <w:color w:val="000000"/>
        </w:rPr>
        <w:lastRenderedPageBreak/>
        <w:t>Schedule 11 - S</w:t>
      </w:r>
      <w:r w:rsidRPr="00567B71">
        <w:rPr>
          <w:rFonts w:ascii="Arial" w:hAnsi="Arial" w:cs="Arial"/>
          <w:b/>
          <w:bCs/>
          <w:color w:val="000000"/>
        </w:rPr>
        <w:t xml:space="preserve">ecurity Aspect Letter </w:t>
      </w:r>
      <w:bookmarkEnd w:id="119"/>
    </w:p>
    <w:p w:rsidR="00496980" w:rsidRPr="00567B71" w:rsidRDefault="0099055C">
      <w:pPr>
        <w:widowControl w:val="0"/>
        <w:autoSpaceDE w:val="0"/>
        <w:autoSpaceDN w:val="0"/>
        <w:adjustRightInd w:val="0"/>
        <w:spacing w:after="60" w:line="240" w:lineRule="auto"/>
        <w:ind w:left="262"/>
        <w:rPr>
          <w:rFonts w:ascii="Arial" w:hAnsi="Arial" w:cs="Arial"/>
          <w:color w:val="000000"/>
        </w:rPr>
      </w:pPr>
      <w:r w:rsidRPr="00567B71">
        <w:rPr>
          <w:rFonts w:ascii="Arial" w:hAnsi="Arial" w:cs="Arial"/>
          <w:color w:val="000000"/>
        </w:rPr>
        <w:t>Schedule 11 is redacted in its entirety under the Military sensitive technical information exemption.</w:t>
      </w:r>
    </w:p>
    <w:p w:rsidR="00B244B8" w:rsidRPr="00567B71" w:rsidRDefault="00C42566">
      <w:pPr>
        <w:keepNext/>
        <w:keepLines/>
        <w:widowControl w:val="0"/>
        <w:autoSpaceDE w:val="0"/>
        <w:autoSpaceDN w:val="0"/>
        <w:adjustRightInd w:val="0"/>
        <w:spacing w:after="0" w:line="276" w:lineRule="auto"/>
        <w:ind w:left="120" w:right="114"/>
        <w:rPr>
          <w:rFonts w:ascii="Arial" w:hAnsi="Arial" w:cs="Arial"/>
          <w:sz w:val="24"/>
          <w:szCs w:val="24"/>
        </w:rPr>
      </w:pPr>
      <w:bookmarkStart w:id="120" w:name="_Toc501022446_10_14"/>
      <w:r w:rsidRPr="00567B71">
        <w:rPr>
          <w:rFonts w:ascii="Arial" w:hAnsi="Arial" w:cs="Arial"/>
          <w:b/>
          <w:bCs/>
          <w:color w:val="000000"/>
        </w:rPr>
        <w:br w:type="page"/>
      </w:r>
      <w:r w:rsidR="00B244B8" w:rsidRPr="00567B71">
        <w:rPr>
          <w:rFonts w:ascii="Arial" w:hAnsi="Arial" w:cs="Arial"/>
          <w:b/>
          <w:bCs/>
          <w:color w:val="000000"/>
        </w:rPr>
        <w:lastRenderedPageBreak/>
        <w:t>Schedule 12 - Progress Meetings and Reporting Governance</w:t>
      </w:r>
      <w:bookmarkEnd w:id="120"/>
    </w:p>
    <w:p w:rsidR="00D33BC7" w:rsidRPr="00567B71" w:rsidRDefault="00D33BC7" w:rsidP="00D33BC7">
      <w:pPr>
        <w:widowControl w:val="0"/>
        <w:autoSpaceDE w:val="0"/>
        <w:autoSpaceDN w:val="0"/>
        <w:adjustRightInd w:val="0"/>
        <w:spacing w:after="60" w:line="240" w:lineRule="auto"/>
        <w:ind w:left="120"/>
        <w:rPr>
          <w:rFonts w:ascii="Arial" w:hAnsi="Arial" w:cs="Arial"/>
          <w:color w:val="000000"/>
          <w:u w:val="single"/>
        </w:rPr>
      </w:pPr>
    </w:p>
    <w:p w:rsidR="00B244B8" w:rsidRPr="00567B71" w:rsidRDefault="00B244B8" w:rsidP="00D33BC7">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color w:val="000000"/>
          <w:u w:val="single"/>
        </w:rPr>
        <w:t>Progress Meetings and Reporting Governance</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3320"/>
        <w:gridCol w:w="3320"/>
        <w:gridCol w:w="3320"/>
      </w:tblGrid>
      <w:tr w:rsidR="00B244B8" w:rsidRPr="00567B71">
        <w:tc>
          <w:tcPr>
            <w:tcW w:w="9960" w:type="dxa"/>
            <w:gridSpan w:val="3"/>
            <w:tcBorders>
              <w:top w:val="single" w:sz="8" w:space="0" w:color="000000"/>
              <w:left w:val="single" w:sz="8" w:space="0" w:color="000000"/>
              <w:bottom w:val="single" w:sz="8" w:space="0" w:color="000000"/>
              <w:right w:val="single" w:sz="8" w:space="0" w:color="000000"/>
            </w:tcBorders>
            <w:shd w:val="clear" w:color="auto" w:fill="B4C6E7"/>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 xml:space="preserve">CSI Cabins Contract Kick Off Meeting </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Purpose and scope of Authority</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The Contractor shall attend a Contract Kick-Off meeting with the Authority.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Frequency</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 xml:space="preserve">Once. </w:t>
            </w:r>
            <w:r w:rsidR="004A02B4" w:rsidRPr="00567B71">
              <w:rPr>
                <w:rFonts w:ascii="Arial" w:hAnsi="Arial" w:cs="Arial"/>
                <w:color w:val="000000"/>
              </w:rPr>
              <w:t>[</w:t>
            </w:r>
            <w:r w:rsidR="0099055C" w:rsidRPr="00567B71">
              <w:rPr>
                <w:rFonts w:ascii="Arial" w:hAnsi="Arial" w:cs="Arial"/>
                <w:color w:val="000000"/>
              </w:rPr>
              <w:t>Text redacted under the Military sensitive technical information exemption</w:t>
            </w:r>
            <w:r w:rsidR="004A02B4" w:rsidRPr="00567B71">
              <w:rPr>
                <w:rFonts w:ascii="Arial" w:hAnsi="Arial" w:cs="Arial"/>
                <w:color w:val="000000"/>
              </w:rPr>
              <w:t>]</w:t>
            </w:r>
            <w:r w:rsidR="0099055C" w:rsidRPr="00567B71">
              <w:rPr>
                <w:rFonts w:ascii="Arial" w:hAnsi="Arial" w:cs="Arial"/>
                <w:color w:val="000000"/>
              </w:rPr>
              <w:t>.</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Chair</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Contractor Project Services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The Contractor shall provide Secretarial Support.</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color w:val="000000"/>
              </w:rPr>
            </w:pPr>
            <w:r w:rsidRPr="00567B71">
              <w:rPr>
                <w:rFonts w:ascii="Arial" w:hAnsi="Arial" w:cs="Arial"/>
                <w:color w:val="000000"/>
              </w:rPr>
              <w:t>Core</w:t>
            </w:r>
          </w:p>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Membership</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b/>
                <w:bCs/>
                <w:color w:val="000000"/>
              </w:rPr>
            </w:pPr>
            <w:r w:rsidRPr="00567B71">
              <w:rPr>
                <w:rFonts w:ascii="Arial" w:hAnsi="Arial" w:cs="Arial"/>
                <w:b/>
                <w:bCs/>
                <w:color w:val="000000"/>
              </w:rPr>
              <w:t>SACC DT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Project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Engineer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Commercial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ILS Manager</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b/>
                <w:bCs/>
                <w:color w:val="000000"/>
              </w:rPr>
            </w:pPr>
            <w:r w:rsidRPr="00567B71">
              <w:rPr>
                <w:rFonts w:ascii="Arial" w:hAnsi="Arial" w:cs="Arial"/>
                <w:b/>
                <w:bCs/>
                <w:color w:val="000000"/>
              </w:rPr>
              <w:t>Contractor Team</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Project Services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Commercial Manager  </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Engineer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Additional Attendees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Stakeholders (such as Safety, Security, Users and Site Representatives) where considered necessary.</w:t>
            </w:r>
            <w:r w:rsidR="00D33BC7" w:rsidRPr="00567B71">
              <w:rPr>
                <w:rFonts w:ascii="Arial" w:hAnsi="Arial" w:cs="Arial"/>
                <w:color w:val="000000"/>
              </w:rPr>
              <w:t xml:space="preserve"> </w:t>
            </w:r>
            <w:r w:rsidRPr="00567B71">
              <w:rPr>
                <w:rFonts w:ascii="Arial" w:hAnsi="Arial" w:cs="Arial"/>
                <w:color w:val="000000"/>
              </w:rPr>
              <w:t>Suitably briefed individuals deputising for the above core members where they are unable to attend.</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Agenda and Scope of Reviews Outputs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The Contract Kick Off Meeting will address, as a minimum: </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Project Schedule plan </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Project Management Plan </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Review of Contract Dependencies</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Attendance and/or Introduction to key team members</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Review GFA requirement and dates</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Contractor risks </w:t>
            </w:r>
          </w:p>
          <w:p w:rsidR="00B244B8" w:rsidRPr="00567B71" w:rsidRDefault="00B244B8" w:rsidP="00C31936">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Familiarisation of Installation Point</w:t>
            </w:r>
          </w:p>
        </w:tc>
      </w:tr>
    </w:tbl>
    <w:p w:rsidR="00B244B8" w:rsidRPr="00567B71" w:rsidRDefault="00985825" w:rsidP="00B019A0">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sz w:val="24"/>
          <w:szCs w:val="24"/>
        </w:rPr>
        <w:br w:type="page"/>
      </w:r>
    </w:p>
    <w:tbl>
      <w:tblPr>
        <w:tblW w:w="0" w:type="auto"/>
        <w:tblInd w:w="112" w:type="dxa"/>
        <w:tblLayout w:type="fixed"/>
        <w:tblCellMar>
          <w:left w:w="0" w:type="dxa"/>
          <w:right w:w="0" w:type="dxa"/>
        </w:tblCellMar>
        <w:tblLook w:val="0000" w:firstRow="0" w:lastRow="0" w:firstColumn="0" w:lastColumn="0" w:noHBand="0" w:noVBand="0"/>
      </w:tblPr>
      <w:tblGrid>
        <w:gridCol w:w="3320"/>
        <w:gridCol w:w="3320"/>
        <w:gridCol w:w="3320"/>
      </w:tblGrid>
      <w:tr w:rsidR="00B244B8" w:rsidRPr="00567B71">
        <w:tc>
          <w:tcPr>
            <w:tcW w:w="9960" w:type="dxa"/>
            <w:gridSpan w:val="3"/>
            <w:tcBorders>
              <w:top w:val="single" w:sz="8" w:space="0" w:color="000000"/>
              <w:left w:val="single" w:sz="8" w:space="0" w:color="000000"/>
              <w:bottom w:val="single" w:sz="8" w:space="0" w:color="000000"/>
              <w:right w:val="single" w:sz="8" w:space="0" w:color="000000"/>
            </w:tcBorders>
            <w:shd w:val="clear" w:color="auto" w:fill="B4C6E7"/>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lastRenderedPageBreak/>
              <w:t>CSI Cabins Annual</w:t>
            </w:r>
            <w:r w:rsidR="00C42566" w:rsidRPr="00567B71">
              <w:rPr>
                <w:rFonts w:ascii="Arial" w:hAnsi="Arial" w:cs="Arial"/>
                <w:b/>
                <w:bCs/>
                <w:color w:val="000000"/>
              </w:rPr>
              <w:t xml:space="preserve"> </w:t>
            </w:r>
            <w:r w:rsidRPr="00567B71">
              <w:rPr>
                <w:rFonts w:ascii="Arial" w:hAnsi="Arial" w:cs="Arial"/>
                <w:b/>
                <w:bCs/>
                <w:color w:val="000000"/>
              </w:rPr>
              <w:t>Progress Meeting Terms of Reference</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Purpose and scope of Authority</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Review delivery and performance of the CSI Cabins Contract, progress of Core and Optional work, resolving issues and encouraging continuous improvement.</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Frequency</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 xml:space="preserve">Annually, alternating between the Contractor’s premises and DE&amp;S Abbey Wood. If agreed by both parties meeting can be held Virtually. </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Chair</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SACC Project Manager</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color w:val="000000"/>
              </w:rPr>
            </w:pPr>
            <w:r w:rsidRPr="00567B71">
              <w:rPr>
                <w:rFonts w:ascii="Arial" w:hAnsi="Arial" w:cs="Arial"/>
                <w:color w:val="000000"/>
              </w:rPr>
              <w:t>Core</w:t>
            </w:r>
          </w:p>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Membership</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b/>
                <w:bCs/>
                <w:color w:val="000000"/>
              </w:rPr>
            </w:pPr>
            <w:r w:rsidRPr="00567B71">
              <w:rPr>
                <w:rFonts w:ascii="Arial" w:hAnsi="Arial" w:cs="Arial"/>
                <w:b/>
                <w:bCs/>
                <w:color w:val="000000"/>
              </w:rPr>
              <w:t>SACC DT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Project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Engineer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Commercial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ILS Manager</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b/>
                <w:bCs/>
                <w:color w:val="000000"/>
              </w:rPr>
            </w:pPr>
            <w:r w:rsidRPr="00567B71">
              <w:rPr>
                <w:rFonts w:ascii="Arial" w:hAnsi="Arial" w:cs="Arial"/>
                <w:b/>
                <w:bCs/>
                <w:color w:val="000000"/>
              </w:rPr>
              <w:t>Contractor Team</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Project Services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Engineer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Commercial Manager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Additional Attendees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Stakeholders (such as Safety, Finance, Project Controls,) where considered necessary to address dependencies/issues. Suitably briefed individuals deputising for the above core members where they are unable to attend.</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Agenda and Scope of Reviews Outputs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The CSI Cabins Annual; Progress Meeting will discuss the Annual Progress Report but not be limited to, the following topics:</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Fault reports</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Progress of Activities (Core and Tasking)</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Quality and Performance Report (Electrical, Power Distribution, Mechanical and Structural /Security status) </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Review against current practices of current Cabin design </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Obsolescence Monitoring Report </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KPIs  </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Payment Plan</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Review of Actions</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AOB</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985825" w:rsidRPr="00567B71" w:rsidRDefault="00985825">
      <w:pPr>
        <w:widowControl w:val="0"/>
        <w:autoSpaceDE w:val="0"/>
        <w:autoSpaceDN w:val="0"/>
        <w:adjustRightInd w:val="0"/>
        <w:spacing w:after="60" w:line="240" w:lineRule="auto"/>
        <w:ind w:left="120"/>
        <w:rPr>
          <w:rFonts w:ascii="Arial" w:hAnsi="Arial" w:cs="Arial"/>
          <w:sz w:val="24"/>
          <w:szCs w:val="24"/>
        </w:rPr>
      </w:pPr>
    </w:p>
    <w:p w:rsidR="00B244B8" w:rsidRPr="00567B71" w:rsidRDefault="00985825">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sz w:val="24"/>
          <w:szCs w:val="24"/>
        </w:rPr>
        <w:br w:type="page"/>
      </w:r>
    </w:p>
    <w:tbl>
      <w:tblPr>
        <w:tblW w:w="0" w:type="auto"/>
        <w:tblInd w:w="112" w:type="dxa"/>
        <w:tblLayout w:type="fixed"/>
        <w:tblCellMar>
          <w:left w:w="0" w:type="dxa"/>
          <w:right w:w="0" w:type="dxa"/>
        </w:tblCellMar>
        <w:tblLook w:val="0000" w:firstRow="0" w:lastRow="0" w:firstColumn="0" w:lastColumn="0" w:noHBand="0" w:noVBand="0"/>
      </w:tblPr>
      <w:tblGrid>
        <w:gridCol w:w="3320"/>
        <w:gridCol w:w="3320"/>
        <w:gridCol w:w="3320"/>
      </w:tblGrid>
      <w:tr w:rsidR="00B244B8" w:rsidRPr="00567B71">
        <w:tc>
          <w:tcPr>
            <w:tcW w:w="9960" w:type="dxa"/>
            <w:gridSpan w:val="3"/>
            <w:tcBorders>
              <w:top w:val="single" w:sz="8" w:space="0" w:color="000000"/>
              <w:left w:val="single" w:sz="8" w:space="0" w:color="000000"/>
              <w:bottom w:val="single" w:sz="8" w:space="0" w:color="000000"/>
              <w:right w:val="single" w:sz="8" w:space="0" w:color="000000"/>
            </w:tcBorders>
            <w:shd w:val="clear" w:color="auto" w:fill="B4C6E7"/>
          </w:tcPr>
          <w:p w:rsidR="00B244B8" w:rsidRPr="00567B71" w:rsidRDefault="00B244B8">
            <w:pPr>
              <w:widowControl w:val="0"/>
              <w:autoSpaceDE w:val="0"/>
              <w:autoSpaceDN w:val="0"/>
              <w:adjustRightInd w:val="0"/>
              <w:spacing w:after="0" w:line="240" w:lineRule="auto"/>
              <w:ind w:left="118" w:right="10"/>
              <w:jc w:val="center"/>
              <w:rPr>
                <w:rFonts w:ascii="Arial" w:hAnsi="Arial" w:cs="Arial"/>
                <w:color w:val="000000"/>
              </w:rPr>
            </w:pPr>
            <w:bookmarkStart w:id="121" w:name="#_Hlk54623681"/>
            <w:bookmarkEnd w:id="121"/>
          </w:p>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CSI Cabins Critical Design Review Meeting Terms of Reference</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Purpose and scope of Authority</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The Contractor shall present Design Documentation to enable an evidence-based evaluation to validate the design.</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Frequency</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 xml:space="preserve">At the Contractor’s premises. If agreed by both parties meeting can be held Virtually. Post documentation Submission. </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Chair</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Contractor Project Services Manager</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color w:val="000000"/>
              </w:rPr>
            </w:pPr>
            <w:r w:rsidRPr="00567B71">
              <w:rPr>
                <w:rFonts w:ascii="Arial" w:hAnsi="Arial" w:cs="Arial"/>
                <w:color w:val="000000"/>
              </w:rPr>
              <w:t>Core</w:t>
            </w:r>
          </w:p>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Membership</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b/>
                <w:bCs/>
                <w:color w:val="000000"/>
              </w:rPr>
            </w:pPr>
            <w:r w:rsidRPr="00567B71">
              <w:rPr>
                <w:rFonts w:ascii="Arial" w:hAnsi="Arial" w:cs="Arial"/>
                <w:b/>
                <w:bCs/>
                <w:color w:val="000000"/>
              </w:rPr>
              <w:t>SACC DT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Project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Engineer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Commercial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ILS Manager</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b/>
                <w:bCs/>
                <w:color w:val="000000"/>
              </w:rPr>
            </w:pPr>
            <w:r w:rsidRPr="00567B71">
              <w:rPr>
                <w:rFonts w:ascii="Arial" w:hAnsi="Arial" w:cs="Arial"/>
                <w:b/>
                <w:bCs/>
                <w:color w:val="000000"/>
              </w:rPr>
              <w:t>Contractor Team</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Project Services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Engineer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Commercial Manager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Additional Attendees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Stakeholders (such as Safety, Security, Users) where considered necessary to address design intent. Suitably briefed individuals deputising for the above core members where they are unable to attend.</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Agenda and Scope of Reviews Outputs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The CSI Cabins Critical Design Review will report on, but not be limited to, the following topics:</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00985825" w:rsidRPr="00567B71">
              <w:rPr>
                <w:rFonts w:ascii="Symbol" w:hAnsi="Symbol" w:cs="Symbol"/>
                <w:color w:val="000000"/>
                <w:sz w:val="20"/>
                <w:szCs w:val="20"/>
              </w:rPr>
              <w:t></w:t>
            </w:r>
            <w:r w:rsidRPr="00567B71">
              <w:rPr>
                <w:rFonts w:ascii="Arial" w:hAnsi="Arial" w:cs="Arial"/>
                <w:color w:val="000000"/>
                <w:sz w:val="20"/>
                <w:szCs w:val="20"/>
              </w:rPr>
              <w:t>Design and build drawings (including CAD and detailed technical drawings)</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00985825" w:rsidRPr="00567B71">
              <w:rPr>
                <w:rFonts w:ascii="Symbol" w:hAnsi="Symbol" w:cs="Symbol"/>
                <w:color w:val="000000"/>
                <w:sz w:val="20"/>
                <w:szCs w:val="20"/>
              </w:rPr>
              <w:t></w:t>
            </w:r>
            <w:r w:rsidRPr="00567B71">
              <w:rPr>
                <w:rFonts w:ascii="Arial" w:hAnsi="Arial" w:cs="Arial"/>
                <w:color w:val="000000"/>
                <w:sz w:val="20"/>
                <w:szCs w:val="20"/>
              </w:rPr>
              <w:t>Cable Data Sheets</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00985825" w:rsidRPr="00567B71">
              <w:rPr>
                <w:rFonts w:ascii="Symbol" w:hAnsi="Symbol" w:cs="Symbol"/>
                <w:color w:val="000000"/>
                <w:sz w:val="20"/>
                <w:szCs w:val="20"/>
              </w:rPr>
              <w:t></w:t>
            </w:r>
            <w:r w:rsidRPr="00567B71">
              <w:rPr>
                <w:rFonts w:ascii="Arial" w:hAnsi="Arial" w:cs="Arial"/>
                <w:color w:val="000000"/>
                <w:sz w:val="20"/>
                <w:szCs w:val="20"/>
              </w:rPr>
              <w:t>mechanical and electrical design drawings</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00985825" w:rsidRPr="00567B71">
              <w:rPr>
                <w:rFonts w:ascii="Symbol" w:hAnsi="Symbol" w:cs="Symbol"/>
                <w:color w:val="000000"/>
                <w:sz w:val="20"/>
                <w:szCs w:val="20"/>
              </w:rPr>
              <w:t></w:t>
            </w:r>
            <w:r w:rsidRPr="00567B71">
              <w:rPr>
                <w:rFonts w:ascii="Arial" w:hAnsi="Arial" w:cs="Arial"/>
                <w:color w:val="000000"/>
                <w:sz w:val="20"/>
                <w:szCs w:val="20"/>
              </w:rPr>
              <w:t xml:space="preserve">Test and Acceptance Plans (FAT and Installation Acceptance) </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00985825" w:rsidRPr="00567B71">
              <w:rPr>
                <w:rFonts w:ascii="Symbol" w:hAnsi="Symbol" w:cs="Symbol"/>
                <w:color w:val="000000"/>
                <w:sz w:val="20"/>
                <w:szCs w:val="20"/>
              </w:rPr>
              <w:t></w:t>
            </w:r>
            <w:r w:rsidRPr="00567B71">
              <w:rPr>
                <w:rFonts w:ascii="Arial" w:hAnsi="Arial" w:cs="Arial"/>
                <w:color w:val="000000"/>
                <w:sz w:val="20"/>
                <w:szCs w:val="20"/>
              </w:rPr>
              <w:t xml:space="preserve">Installation Plan </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00985825" w:rsidRPr="00567B71">
              <w:rPr>
                <w:rFonts w:ascii="Symbol" w:hAnsi="Symbol" w:cs="Symbol"/>
                <w:color w:val="000000"/>
                <w:sz w:val="20"/>
                <w:szCs w:val="20"/>
              </w:rPr>
              <w:t></w:t>
            </w:r>
            <w:r w:rsidRPr="00567B71">
              <w:rPr>
                <w:rFonts w:ascii="Arial" w:hAnsi="Arial" w:cs="Arial"/>
                <w:color w:val="000000"/>
                <w:sz w:val="20"/>
                <w:szCs w:val="20"/>
              </w:rPr>
              <w:t>Safety Case template</w:t>
            </w:r>
          </w:p>
          <w:p w:rsidR="00B244B8" w:rsidRPr="00567B71" w:rsidRDefault="00B244B8">
            <w:pPr>
              <w:widowControl w:val="0"/>
              <w:tabs>
                <w:tab w:val="left" w:pos="118"/>
              </w:tabs>
              <w:autoSpaceDE w:val="0"/>
              <w:autoSpaceDN w:val="0"/>
              <w:adjustRightInd w:val="0"/>
              <w:spacing w:after="0" w:line="240" w:lineRule="auto"/>
              <w:ind w:left="118" w:hanging="38"/>
              <w:rPr>
                <w:rFonts w:ascii="Arial" w:hAnsi="Arial" w:cs="Arial"/>
                <w:sz w:val="24"/>
                <w:szCs w:val="24"/>
              </w:rPr>
            </w:pPr>
            <w:r w:rsidRPr="00567B71">
              <w:rPr>
                <w:rFonts w:ascii="Symbol" w:hAnsi="Symbol" w:cs="Symbol"/>
                <w:color w:val="000000"/>
                <w:sz w:val="20"/>
                <w:szCs w:val="20"/>
              </w:rPr>
              <w:t></w:t>
            </w:r>
            <w:r w:rsidR="00985825" w:rsidRPr="00567B71">
              <w:rPr>
                <w:rFonts w:ascii="Symbol" w:hAnsi="Symbol" w:cs="Symbol"/>
                <w:color w:val="000000"/>
                <w:sz w:val="20"/>
                <w:szCs w:val="20"/>
              </w:rPr>
              <w:t></w:t>
            </w:r>
            <w:r w:rsidRPr="00567B71">
              <w:rPr>
                <w:rFonts w:ascii="Arial" w:hAnsi="Arial" w:cs="Arial"/>
                <w:color w:val="000000"/>
                <w:sz w:val="20"/>
                <w:szCs w:val="20"/>
              </w:rPr>
              <w:t xml:space="preserve">Obsolescence Monitoring Report Template </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AOB</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B244B8" w:rsidRPr="00567B71" w:rsidRDefault="00985825">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sz w:val="24"/>
          <w:szCs w:val="24"/>
        </w:rPr>
        <w:br w:type="page"/>
      </w:r>
    </w:p>
    <w:tbl>
      <w:tblPr>
        <w:tblW w:w="0" w:type="auto"/>
        <w:tblInd w:w="112" w:type="dxa"/>
        <w:tblLayout w:type="fixed"/>
        <w:tblCellMar>
          <w:left w:w="0" w:type="dxa"/>
          <w:right w:w="0" w:type="dxa"/>
        </w:tblCellMar>
        <w:tblLook w:val="0000" w:firstRow="0" w:lastRow="0" w:firstColumn="0" w:lastColumn="0" w:noHBand="0" w:noVBand="0"/>
      </w:tblPr>
      <w:tblGrid>
        <w:gridCol w:w="3320"/>
        <w:gridCol w:w="3320"/>
        <w:gridCol w:w="3320"/>
      </w:tblGrid>
      <w:tr w:rsidR="00B244B8" w:rsidRPr="00567B71">
        <w:tc>
          <w:tcPr>
            <w:tcW w:w="9960" w:type="dxa"/>
            <w:gridSpan w:val="3"/>
            <w:tcBorders>
              <w:top w:val="single" w:sz="8" w:space="0" w:color="000000"/>
              <w:left w:val="single" w:sz="8" w:space="0" w:color="000000"/>
              <w:bottom w:val="single" w:sz="8" w:space="0" w:color="000000"/>
              <w:right w:val="single" w:sz="8" w:space="0" w:color="000000"/>
            </w:tcBorders>
            <w:shd w:val="clear" w:color="auto" w:fill="B4C6E7"/>
          </w:tcPr>
          <w:p w:rsidR="00B244B8" w:rsidRPr="00567B71" w:rsidRDefault="00B244B8">
            <w:pPr>
              <w:widowControl w:val="0"/>
              <w:autoSpaceDE w:val="0"/>
              <w:autoSpaceDN w:val="0"/>
              <w:adjustRightInd w:val="0"/>
              <w:spacing w:after="0" w:line="240" w:lineRule="auto"/>
              <w:ind w:left="118" w:right="10"/>
              <w:jc w:val="center"/>
              <w:rPr>
                <w:rFonts w:ascii="Arial" w:hAnsi="Arial" w:cs="Arial"/>
                <w:color w:val="000000"/>
              </w:rPr>
            </w:pPr>
            <w:bookmarkStart w:id="122" w:name="#_Hlk56167741"/>
            <w:bookmarkEnd w:id="122"/>
          </w:p>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CSI Cabins Installation Go / No Go Meeting Terms of Reference</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Purpose and scope of Authority</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 xml:space="preserve">To allow the Contractor’s to demonstrate their state of readiness to commence with the installation work.  </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Frequency</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 xml:space="preserve">As required. </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Chair</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SACC DT Project Manager</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color w:val="000000"/>
              </w:rPr>
            </w:pPr>
            <w:r w:rsidRPr="00567B71">
              <w:rPr>
                <w:rFonts w:ascii="Arial" w:hAnsi="Arial" w:cs="Arial"/>
                <w:color w:val="000000"/>
              </w:rPr>
              <w:t>Core</w:t>
            </w:r>
          </w:p>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Membership</w:t>
            </w: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b/>
                <w:bCs/>
                <w:color w:val="000000"/>
              </w:rPr>
            </w:pPr>
            <w:r w:rsidRPr="00567B71">
              <w:rPr>
                <w:rFonts w:ascii="Arial" w:hAnsi="Arial" w:cs="Arial"/>
                <w:b/>
                <w:bCs/>
                <w:color w:val="000000"/>
              </w:rPr>
              <w:t>SACC DT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Project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Engineer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Commercial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ILS Manager</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b/>
                <w:bCs/>
                <w:color w:val="000000"/>
              </w:rPr>
            </w:pPr>
            <w:r w:rsidRPr="00567B71">
              <w:rPr>
                <w:rFonts w:ascii="Arial" w:hAnsi="Arial" w:cs="Arial"/>
                <w:b/>
                <w:bCs/>
                <w:color w:val="000000"/>
              </w:rPr>
              <w:t>Contractor Team</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Project Services Manager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Commercial Manager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Additional Attendees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Stakeholders (such as Safety, Security, Users and Site Representatives) where considered necessary to ensure. Suitably briefed individuals deputising for the above core members where they are unable to attend.</w:t>
            </w:r>
          </w:p>
        </w:tc>
      </w:tr>
      <w:tr w:rsidR="00B244B8" w:rsidRPr="00567B71">
        <w:tc>
          <w:tcPr>
            <w:tcW w:w="33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color w:val="000000"/>
              </w:rPr>
              <w:t>Agenda and Scope of Reviews Outputs</w:t>
            </w:r>
          </w:p>
        </w:tc>
        <w:tc>
          <w:tcPr>
            <w:tcW w:w="66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The CSI Installation Go / No Go will allow the Authority to process the project into the Installation Phase. The following details will be required, but limited to:</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Site Installation Readiness </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Approved Risk Assessment Method Statement</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Accepted Safety Certificate</w:t>
            </w:r>
          </w:p>
          <w:p w:rsidR="00B244B8" w:rsidRPr="00567B71" w:rsidRDefault="00B244B8" w:rsidP="00985825">
            <w:pPr>
              <w:widowControl w:val="0"/>
              <w:tabs>
                <w:tab w:val="left" w:pos="401"/>
              </w:tabs>
              <w:autoSpaceDE w:val="0"/>
              <w:autoSpaceDN w:val="0"/>
              <w:adjustRightInd w:val="0"/>
              <w:spacing w:after="0" w:line="240" w:lineRule="auto"/>
              <w:ind w:left="401"/>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Details of Contractor staff on site during installation and approximate timings.</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SC2 Edition 02/19</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Schedule 12 to</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 xml:space="preserve">                          SACC/00071</w:t>
      </w:r>
    </w:p>
    <w:p w:rsidR="00B244B8" w:rsidRPr="00567B71" w:rsidRDefault="00B244B8" w:rsidP="00C42566">
      <w:pPr>
        <w:widowControl w:val="0"/>
        <w:autoSpaceDE w:val="0"/>
        <w:autoSpaceDN w:val="0"/>
        <w:adjustRightInd w:val="0"/>
        <w:spacing w:after="200" w:line="276" w:lineRule="auto"/>
        <w:ind w:left="120" w:right="114"/>
        <w:rPr>
          <w:rFonts w:ascii="Arial" w:hAnsi="Arial" w:cs="Arial"/>
          <w:sz w:val="24"/>
          <w:szCs w:val="24"/>
        </w:rPr>
      </w:pPr>
      <w:r w:rsidRPr="00567B71">
        <w:rPr>
          <w:rFonts w:ascii="Arial" w:hAnsi="Arial" w:cs="Arial"/>
          <w:color w:val="000000"/>
        </w:rPr>
        <w:t xml:space="preserve"> </w:t>
      </w:r>
      <w:bookmarkStart w:id="123" w:name="_Toc501022446_10_15"/>
      <w:r w:rsidR="00496980" w:rsidRPr="00567B71">
        <w:rPr>
          <w:rFonts w:ascii="Arial" w:hAnsi="Arial" w:cs="Arial"/>
          <w:color w:val="000000"/>
        </w:rPr>
        <w:br w:type="page"/>
      </w:r>
      <w:r w:rsidRPr="00567B71">
        <w:rPr>
          <w:rFonts w:ascii="Arial" w:hAnsi="Arial" w:cs="Arial"/>
          <w:b/>
          <w:bCs/>
          <w:color w:val="000000"/>
        </w:rPr>
        <w:lastRenderedPageBreak/>
        <w:t>Schedule 13 - Key Personnel</w:t>
      </w:r>
      <w:bookmarkEnd w:id="123"/>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color w:val="000000"/>
          <w:u w:val="single"/>
        </w:rPr>
        <w:t>Schedule 13</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color w:val="000000"/>
          <w:u w:val="single"/>
        </w:rPr>
        <w:t>List of Key Personnel</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5000"/>
        <w:gridCol w:w="5000"/>
      </w:tblGrid>
      <w:tr w:rsidR="00B244B8" w:rsidRPr="00567B71">
        <w:tc>
          <w:tcPr>
            <w:tcW w:w="5000" w:type="dxa"/>
            <w:tcBorders>
              <w:top w:val="single" w:sz="8" w:space="0" w:color="000000"/>
              <w:left w:val="single" w:sz="8" w:space="0" w:color="000000"/>
              <w:bottom w:val="single" w:sz="8" w:space="0" w:color="000000"/>
              <w:right w:val="single" w:sz="8" w:space="0" w:color="000000"/>
            </w:tcBorders>
            <w:shd w:val="clear" w:color="auto" w:fill="BDD6EE"/>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 xml:space="preserve">Name </w:t>
            </w:r>
          </w:p>
        </w:tc>
        <w:tc>
          <w:tcPr>
            <w:tcW w:w="5000" w:type="dxa"/>
            <w:tcBorders>
              <w:top w:val="single" w:sz="8" w:space="0" w:color="000000"/>
              <w:left w:val="single" w:sz="8" w:space="0" w:color="000000"/>
              <w:bottom w:val="single" w:sz="8" w:space="0" w:color="000000"/>
              <w:right w:val="single" w:sz="8" w:space="0" w:color="000000"/>
            </w:tcBorders>
            <w:shd w:val="clear" w:color="auto" w:fill="BDD6EE"/>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 xml:space="preserve">Role </w:t>
            </w:r>
          </w:p>
        </w:tc>
      </w:tr>
      <w:tr w:rsidR="00B244B8" w:rsidRPr="00567B71">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p>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r>
      <w:tr w:rsidR="00B244B8" w:rsidRPr="00567B71">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p>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r>
      <w:tr w:rsidR="00B244B8" w:rsidRPr="00567B71">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          SC2 Edition 02/19</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 xml:space="preserve">                          Schedule 13 to </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SACC/00071</w:t>
      </w:r>
    </w:p>
    <w:p w:rsidR="00B244B8" w:rsidRPr="00567B71" w:rsidRDefault="00F957E4">
      <w:pPr>
        <w:keepNext/>
        <w:keepLines/>
        <w:widowControl w:val="0"/>
        <w:autoSpaceDE w:val="0"/>
        <w:autoSpaceDN w:val="0"/>
        <w:adjustRightInd w:val="0"/>
        <w:spacing w:after="0" w:line="276" w:lineRule="auto"/>
        <w:ind w:left="120" w:right="114"/>
        <w:rPr>
          <w:rFonts w:ascii="Arial" w:hAnsi="Arial" w:cs="Arial"/>
          <w:sz w:val="24"/>
          <w:szCs w:val="24"/>
        </w:rPr>
      </w:pPr>
      <w:bookmarkStart w:id="124" w:name="_Toc501022446_10_16"/>
      <w:r w:rsidRPr="00567B71">
        <w:rPr>
          <w:rFonts w:ascii="Arial" w:hAnsi="Arial" w:cs="Arial"/>
          <w:b/>
          <w:bCs/>
          <w:color w:val="000000"/>
        </w:rPr>
        <w:br w:type="page"/>
      </w:r>
      <w:r w:rsidR="00B244B8" w:rsidRPr="00567B71">
        <w:rPr>
          <w:rFonts w:ascii="Arial" w:hAnsi="Arial" w:cs="Arial"/>
          <w:b/>
          <w:bCs/>
          <w:color w:val="000000"/>
        </w:rPr>
        <w:lastRenderedPageBreak/>
        <w:t>Schedule 14 - Key Performance Indicators</w:t>
      </w:r>
      <w:bookmarkEnd w:id="124"/>
    </w:p>
    <w:p w:rsidR="0014517F" w:rsidRPr="00567B71" w:rsidRDefault="0014517F">
      <w:pPr>
        <w:widowControl w:val="0"/>
        <w:autoSpaceDE w:val="0"/>
        <w:autoSpaceDN w:val="0"/>
        <w:adjustRightInd w:val="0"/>
        <w:spacing w:after="60" w:line="240" w:lineRule="auto"/>
        <w:ind w:left="120"/>
        <w:jc w:val="center"/>
        <w:rPr>
          <w:rFonts w:ascii="Arial" w:hAnsi="Arial" w:cs="Arial"/>
          <w:color w:val="000000"/>
          <w:u w:val="single"/>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color w:val="000000"/>
          <w:u w:val="single"/>
        </w:rPr>
        <w:t>Key Performance Indicators (KPIs)</w:t>
      </w:r>
    </w:p>
    <w:p w:rsidR="004A02B4" w:rsidRPr="00567B71" w:rsidRDefault="004A02B4" w:rsidP="004A02B4">
      <w:pPr>
        <w:widowControl w:val="0"/>
        <w:autoSpaceDE w:val="0"/>
        <w:autoSpaceDN w:val="0"/>
        <w:adjustRightInd w:val="0"/>
        <w:spacing w:after="60" w:line="240" w:lineRule="auto"/>
        <w:ind w:left="262"/>
        <w:rPr>
          <w:rFonts w:ascii="Arial" w:hAnsi="Arial" w:cs="Arial"/>
          <w:color w:val="000000"/>
        </w:rPr>
      </w:pPr>
      <w:bookmarkStart w:id="125" w:name="_Hlk62054030"/>
      <w:r w:rsidRPr="00567B71">
        <w:rPr>
          <w:rFonts w:ascii="Arial" w:hAnsi="Arial" w:cs="Arial"/>
          <w:color w:val="000000"/>
        </w:rPr>
        <w:t>[Schedule 14 is redacted in its entirety under the Military sensitive technical information exemption.]</w:t>
      </w:r>
    </w:p>
    <w:bookmarkEnd w:id="125"/>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SC2 Edition 02/19</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Schedule 14 to</w:t>
      </w:r>
    </w:p>
    <w:p w:rsidR="00B244B8" w:rsidRPr="00567B71" w:rsidRDefault="00B244B8" w:rsidP="00C42566">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SACC/00071</w:t>
      </w:r>
    </w:p>
    <w:p w:rsidR="00B244B8" w:rsidRPr="00567B71" w:rsidRDefault="00F957E4">
      <w:pPr>
        <w:keepNext/>
        <w:keepLines/>
        <w:widowControl w:val="0"/>
        <w:autoSpaceDE w:val="0"/>
        <w:autoSpaceDN w:val="0"/>
        <w:adjustRightInd w:val="0"/>
        <w:spacing w:after="0" w:line="276" w:lineRule="auto"/>
        <w:ind w:left="120" w:right="114"/>
        <w:rPr>
          <w:rFonts w:ascii="Arial" w:hAnsi="Arial" w:cs="Arial"/>
          <w:sz w:val="24"/>
          <w:szCs w:val="24"/>
        </w:rPr>
      </w:pPr>
      <w:bookmarkStart w:id="126" w:name="_Toc501022446_10_17"/>
      <w:r w:rsidRPr="00567B71">
        <w:rPr>
          <w:rFonts w:ascii="Arial" w:hAnsi="Arial" w:cs="Arial"/>
          <w:b/>
          <w:bCs/>
          <w:color w:val="000000"/>
        </w:rPr>
        <w:br w:type="page"/>
      </w:r>
      <w:r w:rsidR="00B244B8" w:rsidRPr="00567B71">
        <w:rPr>
          <w:rFonts w:ascii="Arial" w:hAnsi="Arial" w:cs="Arial"/>
          <w:b/>
          <w:bCs/>
          <w:color w:val="000000"/>
        </w:rPr>
        <w:lastRenderedPageBreak/>
        <w:t>Schedule 15 - Tasking Authorisation Form</w:t>
      </w:r>
      <w:bookmarkEnd w:id="126"/>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b/>
          <w:bCs/>
          <w:color w:val="000000"/>
        </w:rPr>
      </w:pPr>
      <w:r w:rsidRPr="00567B71">
        <w:rPr>
          <w:rFonts w:ascii="Arial" w:hAnsi="Arial" w:cs="Arial"/>
          <w:b/>
          <w:bCs/>
          <w:color w:val="000000"/>
        </w:rPr>
        <w:t xml:space="preserve">Schedule 15. </w:t>
      </w:r>
    </w:p>
    <w:p w:rsidR="00F957E4" w:rsidRPr="00567B71" w:rsidRDefault="00F957E4">
      <w:pPr>
        <w:widowControl w:val="0"/>
        <w:autoSpaceDE w:val="0"/>
        <w:autoSpaceDN w:val="0"/>
        <w:adjustRightInd w:val="0"/>
        <w:spacing w:after="60" w:line="240" w:lineRule="auto"/>
        <w:ind w:left="120"/>
        <w:jc w:val="center"/>
        <w:rPr>
          <w:rFonts w:ascii="Arial" w:hAnsi="Arial" w:cs="Arial"/>
          <w:sz w:val="24"/>
          <w:szCs w:val="24"/>
        </w:rPr>
      </w:pPr>
    </w:p>
    <w:p w:rsidR="00B244B8" w:rsidRPr="00567B71" w:rsidRDefault="00B244B8">
      <w:pPr>
        <w:widowControl w:val="0"/>
        <w:autoSpaceDE w:val="0"/>
        <w:autoSpaceDN w:val="0"/>
        <w:adjustRightInd w:val="0"/>
        <w:spacing w:after="220" w:line="240" w:lineRule="auto"/>
        <w:ind w:left="120"/>
        <w:jc w:val="center"/>
        <w:rPr>
          <w:rFonts w:ascii="Arial" w:hAnsi="Arial" w:cs="Arial"/>
          <w:sz w:val="24"/>
          <w:szCs w:val="24"/>
        </w:rPr>
      </w:pPr>
      <w:r w:rsidRPr="00567B71">
        <w:rPr>
          <w:rFonts w:ascii="Arial" w:hAnsi="Arial" w:cs="Arial"/>
          <w:b/>
          <w:bCs/>
          <w:color w:val="000000"/>
        </w:rPr>
        <w:t>AD-HOC TASKING AUTHORISATION FORM (TAF)</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b/>
          <w:bCs/>
          <w:color w:val="000000"/>
        </w:rPr>
        <w:t>Part 1 – Request for quotation (to be completed by the Authority’s Project Manager)</w:t>
      </w:r>
    </w:p>
    <w:tbl>
      <w:tblPr>
        <w:tblW w:w="0" w:type="auto"/>
        <w:tblInd w:w="112" w:type="dxa"/>
        <w:tblLayout w:type="fixed"/>
        <w:tblCellMar>
          <w:left w:w="0" w:type="dxa"/>
          <w:right w:w="0" w:type="dxa"/>
        </w:tblCellMar>
        <w:tblLook w:val="0000" w:firstRow="0" w:lastRow="0" w:firstColumn="0" w:lastColumn="0" w:noHBand="0" w:noVBand="0"/>
      </w:tblPr>
      <w:tblGrid>
        <w:gridCol w:w="620"/>
        <w:gridCol w:w="620"/>
        <w:gridCol w:w="620"/>
        <w:gridCol w:w="620"/>
        <w:gridCol w:w="620"/>
        <w:gridCol w:w="620"/>
        <w:gridCol w:w="620"/>
        <w:gridCol w:w="620"/>
        <w:gridCol w:w="620"/>
        <w:gridCol w:w="620"/>
        <w:gridCol w:w="620"/>
        <w:gridCol w:w="620"/>
        <w:gridCol w:w="620"/>
        <w:gridCol w:w="620"/>
        <w:gridCol w:w="620"/>
        <w:gridCol w:w="620"/>
      </w:tblGrid>
      <w:tr w:rsidR="00B244B8" w:rsidRPr="00567B71">
        <w:tc>
          <w:tcPr>
            <w:tcW w:w="6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To:</w:t>
            </w:r>
          </w:p>
        </w:tc>
        <w:tc>
          <w:tcPr>
            <w:tcW w:w="4340" w:type="dxa"/>
            <w:gridSpan w:val="7"/>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2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From:</w:t>
            </w:r>
          </w:p>
        </w:tc>
        <w:tc>
          <w:tcPr>
            <w:tcW w:w="3720" w:type="dxa"/>
            <w:gridSpan w:val="6"/>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Defence Equipment &amp; Support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SACC DT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Spruce 1c</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MoD Abbey Wood #1113</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Bristol BS34 8JH</w:t>
            </w:r>
          </w:p>
        </w:tc>
      </w:tr>
      <w:tr w:rsidR="00B244B8" w:rsidRPr="00567B71">
        <w:tc>
          <w:tcPr>
            <w:tcW w:w="12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Contract No:</w:t>
            </w:r>
          </w:p>
        </w:tc>
        <w:tc>
          <w:tcPr>
            <w:tcW w:w="186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SACC/000</w:t>
            </w:r>
            <w:r w:rsidR="00985825" w:rsidRPr="00567B71">
              <w:rPr>
                <w:rFonts w:ascii="Arial" w:hAnsi="Arial" w:cs="Arial"/>
                <w:color w:val="000000"/>
              </w:rPr>
              <w:t>71</w:t>
            </w:r>
          </w:p>
        </w:tc>
        <w:tc>
          <w:tcPr>
            <w:tcW w:w="186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Task No:</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86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Version No:</w:t>
            </w:r>
          </w:p>
        </w:tc>
        <w:tc>
          <w:tcPr>
            <w:tcW w:w="6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Proposed Task Title:</w:t>
            </w:r>
          </w:p>
        </w:tc>
        <w:tc>
          <w:tcPr>
            <w:tcW w:w="7440" w:type="dxa"/>
            <w:gridSpan w:val="1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20" w:type="dxa"/>
            <w:gridSpan w:val="16"/>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u w:val="single"/>
              </w:rPr>
              <w:t xml:space="preserve">You are requested to provide a firm price quotation for the requirement detailed below. </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u w:val="single"/>
              </w:rPr>
              <w:t>Statement of Work for Task:</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(including deliverable acceptance)</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u w:val="single"/>
              </w:rPr>
              <w:t>The task is required to be completed by:</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3720" w:type="dxa"/>
            <w:gridSpan w:val="6"/>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Please provide your quotation no later than:</w:t>
            </w:r>
          </w:p>
        </w:tc>
        <w:tc>
          <w:tcPr>
            <w:tcW w:w="6200" w:type="dxa"/>
            <w:gridSpan w:val="10"/>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20" w:type="dxa"/>
            <w:gridSpan w:val="16"/>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u w:val="single"/>
              </w:rPr>
              <w:t>The terms and conditions stated in the contract apply unless otherwise stated here:</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Note: Please complete DEFFORM 315 where necessary and submit with this form.</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20" w:type="dxa"/>
            <w:gridSpan w:val="16"/>
            <w:tcBorders>
              <w:top w:val="single" w:sz="8" w:space="0" w:color="000000"/>
              <w:left w:val="nil"/>
              <w:bottom w:val="single" w:sz="8" w:space="0" w:color="000000"/>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186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Project Manager:</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2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Signed:</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Date:</w:t>
            </w:r>
          </w:p>
        </w:tc>
        <w:tc>
          <w:tcPr>
            <w:tcW w:w="12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186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Telephone No:</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Email Address:</w:t>
            </w:r>
          </w:p>
        </w:tc>
        <w:tc>
          <w:tcPr>
            <w:tcW w:w="3100" w:type="dxa"/>
            <w:gridSpan w:val="5"/>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20" w:type="dxa"/>
            <w:gridSpan w:val="16"/>
            <w:tcBorders>
              <w:top w:val="single" w:sz="8" w:space="0" w:color="000000"/>
              <w:left w:val="nil"/>
              <w:bottom w:val="nil"/>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186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Commercial Officer</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2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Signed:</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6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Date:</w:t>
            </w:r>
          </w:p>
        </w:tc>
        <w:tc>
          <w:tcPr>
            <w:tcW w:w="124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186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Telephone No:</w:t>
            </w: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48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Email Address:</w:t>
            </w:r>
          </w:p>
        </w:tc>
        <w:tc>
          <w:tcPr>
            <w:tcW w:w="3100" w:type="dxa"/>
            <w:gridSpan w:val="5"/>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b/>
          <w:bCs/>
          <w:color w:val="000000"/>
        </w:rPr>
        <w:t>Part 2- Quotation (to be completed by the Contractor)</w:t>
      </w:r>
    </w:p>
    <w:tbl>
      <w:tblPr>
        <w:tblW w:w="0" w:type="auto"/>
        <w:tblInd w:w="112" w:type="dxa"/>
        <w:tblLayout w:type="fixed"/>
        <w:tblCellMar>
          <w:left w:w="0" w:type="dxa"/>
          <w:right w:w="0" w:type="dxa"/>
        </w:tblCellMar>
        <w:tblLook w:val="0000" w:firstRow="0" w:lastRow="0" w:firstColumn="0" w:lastColumn="0" w:noHBand="0" w:noVBand="0"/>
      </w:tblPr>
      <w:tblGrid>
        <w:gridCol w:w="1100"/>
        <w:gridCol w:w="1100"/>
        <w:gridCol w:w="1100"/>
        <w:gridCol w:w="1100"/>
        <w:gridCol w:w="1100"/>
        <w:gridCol w:w="1100"/>
        <w:gridCol w:w="1100"/>
        <w:gridCol w:w="1100"/>
        <w:gridCol w:w="1100"/>
      </w:tblGrid>
      <w:tr w:rsidR="00B244B8" w:rsidRPr="00567B71">
        <w:tc>
          <w:tcPr>
            <w:tcW w:w="11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To:</w:t>
            </w:r>
          </w:p>
        </w:tc>
        <w:tc>
          <w:tcPr>
            <w:tcW w:w="33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Defence Equipment &amp; Support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SACC DT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Spruce 1c</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MoD Abbey Wood #1113</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Bristol BS34 8JH</w:t>
            </w:r>
          </w:p>
        </w:tc>
        <w:tc>
          <w:tcPr>
            <w:tcW w:w="33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From:</w:t>
            </w:r>
          </w:p>
        </w:tc>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00" w:type="dxa"/>
            <w:gridSpan w:val="9"/>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u w:val="single"/>
              </w:rPr>
              <w:t xml:space="preserve">Proposed Firm Price Offer using agreed rates at Annex I to the Contract. </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bl>
            <w:tblPr>
              <w:tblW w:w="0" w:type="auto"/>
              <w:tblInd w:w="110" w:type="dxa"/>
              <w:tblLayout w:type="fixed"/>
              <w:tblCellMar>
                <w:left w:w="0" w:type="dxa"/>
                <w:right w:w="0" w:type="dxa"/>
              </w:tblCellMar>
              <w:tblLook w:val="0000" w:firstRow="0" w:lastRow="0" w:firstColumn="0" w:lastColumn="0" w:noHBand="0" w:noVBand="0"/>
            </w:tblPr>
            <w:tblGrid>
              <w:gridCol w:w="3240"/>
              <w:gridCol w:w="3240"/>
              <w:gridCol w:w="3240"/>
            </w:tblGrid>
            <w:tr w:rsidR="00B244B8" w:rsidRPr="00567B71">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lastRenderedPageBreak/>
                    <w:t>Hours: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Rate:</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Price (£):</w:t>
                  </w:r>
                </w:p>
              </w:tc>
            </w:tr>
            <w:tr w:rsidR="00B244B8" w:rsidRPr="00567B71">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9720" w:type="dxa"/>
                  <w:gridSpan w:val="3"/>
                  <w:tcBorders>
                    <w:top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p>
              </w:tc>
            </w:tr>
            <w:tr w:rsidR="00B244B8" w:rsidRPr="00567B71">
              <w:trPr>
                <w:gridAfter w:val="1"/>
                <w:wAfter w:w="3240" w:type="dxa"/>
              </w:trPr>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Sub-Total:</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Labour:</w:t>
            </w:r>
          </w:p>
          <w:tbl>
            <w:tblPr>
              <w:tblW w:w="0" w:type="auto"/>
              <w:tblInd w:w="110" w:type="dxa"/>
              <w:tblLayout w:type="fixed"/>
              <w:tblCellMar>
                <w:left w:w="0" w:type="dxa"/>
                <w:right w:w="0" w:type="dxa"/>
              </w:tblCellMar>
              <w:tblLook w:val="0000" w:firstRow="0" w:lastRow="0" w:firstColumn="0" w:lastColumn="0" w:noHBand="0" w:noVBand="0"/>
            </w:tblPr>
            <w:tblGrid>
              <w:gridCol w:w="3240"/>
              <w:gridCol w:w="3240"/>
              <w:gridCol w:w="3240"/>
            </w:tblGrid>
            <w:tr w:rsidR="00B244B8" w:rsidRPr="00567B71">
              <w:tc>
                <w:tcPr>
                  <w:tcW w:w="6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Details: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Price (£):</w:t>
                  </w:r>
                </w:p>
              </w:tc>
            </w:tr>
            <w:tr w:rsidR="00B244B8" w:rsidRPr="00567B71">
              <w:tc>
                <w:tcPr>
                  <w:tcW w:w="6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6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6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9720" w:type="dxa"/>
                  <w:gridSpan w:val="3"/>
                  <w:tcBorders>
                    <w:top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p>
              </w:tc>
            </w:tr>
            <w:tr w:rsidR="00B244B8" w:rsidRPr="00567B71">
              <w:trPr>
                <w:gridAfter w:val="1"/>
                <w:wAfter w:w="3240" w:type="dxa"/>
              </w:trPr>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Sub-Total:</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Materials:                </w:t>
            </w:r>
          </w:p>
          <w:tbl>
            <w:tblPr>
              <w:tblW w:w="0" w:type="auto"/>
              <w:tblInd w:w="110" w:type="dxa"/>
              <w:tblLayout w:type="fixed"/>
              <w:tblCellMar>
                <w:left w:w="0" w:type="dxa"/>
                <w:right w:w="0" w:type="dxa"/>
              </w:tblCellMar>
              <w:tblLook w:val="0000" w:firstRow="0" w:lastRow="0" w:firstColumn="0" w:lastColumn="0" w:noHBand="0" w:noVBand="0"/>
            </w:tblPr>
            <w:tblGrid>
              <w:gridCol w:w="3240"/>
              <w:gridCol w:w="3240"/>
              <w:gridCol w:w="3240"/>
            </w:tblGrid>
            <w:tr w:rsidR="00B244B8" w:rsidRPr="00567B71">
              <w:tc>
                <w:tcPr>
                  <w:tcW w:w="6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Sub-Contractor:</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Price (£):</w:t>
                  </w:r>
                </w:p>
              </w:tc>
            </w:tr>
            <w:tr w:rsidR="00B244B8" w:rsidRPr="00567B71">
              <w:tc>
                <w:tcPr>
                  <w:tcW w:w="6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6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6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9720" w:type="dxa"/>
                  <w:gridSpan w:val="3"/>
                  <w:tcBorders>
                    <w:top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p>
              </w:tc>
            </w:tr>
            <w:tr w:rsidR="00B244B8" w:rsidRPr="00567B71">
              <w:trPr>
                <w:gridAfter w:val="1"/>
                <w:wAfter w:w="3240" w:type="dxa"/>
              </w:trPr>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Sub-Total:</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Sub-Contracts:</w:t>
            </w:r>
          </w:p>
          <w:tbl>
            <w:tblPr>
              <w:tblW w:w="0" w:type="auto"/>
              <w:tblInd w:w="110" w:type="dxa"/>
              <w:tblLayout w:type="fixed"/>
              <w:tblCellMar>
                <w:left w:w="0" w:type="dxa"/>
                <w:right w:w="0" w:type="dxa"/>
              </w:tblCellMar>
              <w:tblLook w:val="0000" w:firstRow="0" w:lastRow="0" w:firstColumn="0" w:lastColumn="0" w:noHBand="0" w:noVBand="0"/>
            </w:tblPr>
            <w:tblGrid>
              <w:gridCol w:w="3240"/>
              <w:gridCol w:w="3240"/>
              <w:gridCol w:w="3240"/>
            </w:tblGrid>
            <w:tr w:rsidR="00B244B8" w:rsidRPr="00567B71">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Details:</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Rate: (if applicable)</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Price (£):</w:t>
                  </w:r>
                </w:p>
              </w:tc>
            </w:tr>
            <w:tr w:rsidR="00B244B8" w:rsidRPr="00567B71">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9720" w:type="dxa"/>
                  <w:gridSpan w:val="3"/>
                  <w:tcBorders>
                    <w:top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08"/>
                    <w:rPr>
                      <w:rFonts w:ascii="Arial" w:hAnsi="Arial" w:cs="Arial"/>
                      <w:sz w:val="24"/>
                      <w:szCs w:val="24"/>
                    </w:rPr>
                  </w:pPr>
                </w:p>
              </w:tc>
            </w:tr>
            <w:tr w:rsidR="00B244B8" w:rsidRPr="00567B71">
              <w:trPr>
                <w:gridAfter w:val="1"/>
                <w:wAfter w:w="3240" w:type="dxa"/>
              </w:trPr>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Sub-Total:</w:t>
                  </w:r>
                </w:p>
              </w:tc>
              <w:tc>
                <w:tcPr>
                  <w:tcW w:w="3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T&amp;S:</w:t>
            </w:r>
          </w:p>
          <w:tbl>
            <w:tblPr>
              <w:tblW w:w="5200" w:type="dxa"/>
              <w:tblInd w:w="4670" w:type="dxa"/>
              <w:tblLayout w:type="fixed"/>
              <w:tblCellMar>
                <w:left w:w="0" w:type="dxa"/>
                <w:right w:w="0" w:type="dxa"/>
              </w:tblCellMar>
              <w:tblLook w:val="0000" w:firstRow="0" w:lastRow="0" w:firstColumn="0" w:lastColumn="0" w:noHBand="0" w:noVBand="0"/>
            </w:tblPr>
            <w:tblGrid>
              <w:gridCol w:w="2600"/>
              <w:gridCol w:w="2600"/>
            </w:tblGrid>
            <w:tr w:rsidR="00B244B8" w:rsidRPr="00567B71" w:rsidTr="00951576">
              <w:tc>
                <w:tcPr>
                  <w:tcW w:w="26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Total Price (Ex VAT):</w:t>
                  </w:r>
                </w:p>
              </w:tc>
              <w:tc>
                <w:tcPr>
                  <w:tcW w:w="26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B244B8" w:rsidRPr="00567B71" w:rsidRDefault="00B244B8" w:rsidP="00C42566">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Copies of quotations are required for Materials and Sub-Contract costs.</w:t>
            </w:r>
          </w:p>
        </w:tc>
      </w:tr>
      <w:tr w:rsidR="00B244B8" w:rsidRPr="00567B71">
        <w:tc>
          <w:tcPr>
            <w:tcW w:w="5500" w:type="dxa"/>
            <w:gridSpan w:val="5"/>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lastRenderedPageBreak/>
              <w:t>The assumed start date for this task is:</w:t>
            </w:r>
          </w:p>
        </w:tc>
        <w:tc>
          <w:tcPr>
            <w:tcW w:w="44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5500" w:type="dxa"/>
            <w:gridSpan w:val="5"/>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The completion date for this task shall be no later than:</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(based on the assumed start date)</w:t>
            </w:r>
          </w:p>
        </w:tc>
        <w:tc>
          <w:tcPr>
            <w:tcW w:w="44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5500" w:type="dxa"/>
            <w:gridSpan w:val="5"/>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This proposed firm price offer is valid until:</w:t>
            </w:r>
          </w:p>
        </w:tc>
        <w:tc>
          <w:tcPr>
            <w:tcW w:w="44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00" w:type="dxa"/>
            <w:gridSpan w:val="9"/>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u w:val="single"/>
              </w:rPr>
              <w:t>Payment Terms – payment shall be on completion unless agreed otherwise below:</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00" w:type="dxa"/>
            <w:gridSpan w:val="9"/>
            <w:tcBorders>
              <w:top w:val="single" w:sz="8" w:space="0" w:color="000000"/>
              <w:left w:val="nil"/>
              <w:bottom w:val="single" w:sz="8" w:space="0" w:color="000000"/>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Project Manager:</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33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Position:</w:t>
            </w:r>
          </w:p>
        </w:tc>
        <w:tc>
          <w:tcPr>
            <w:tcW w:w="33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Signed:</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33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Date:</w:t>
            </w:r>
          </w:p>
        </w:tc>
        <w:tc>
          <w:tcPr>
            <w:tcW w:w="33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22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lastRenderedPageBreak/>
              <w:t>Telephone No:</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5500" w:type="dxa"/>
            <w:gridSpan w:val="5"/>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Email Address:</w:t>
            </w:r>
          </w:p>
        </w:tc>
        <w:tc>
          <w:tcPr>
            <w:tcW w:w="11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00" w:type="dxa"/>
            <w:gridSpan w:val="9"/>
            <w:tcBorders>
              <w:top w:val="single" w:sz="8" w:space="0" w:color="000000"/>
              <w:left w:val="nil"/>
              <w:bottom w:val="nil"/>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bl>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b/>
          <w:bCs/>
          <w:color w:val="000000"/>
        </w:rPr>
        <w:t>Part 3 – Authorisation to proceed (to be completed by the Authority)</w:t>
      </w:r>
    </w:p>
    <w:tbl>
      <w:tblPr>
        <w:tblW w:w="0" w:type="auto"/>
        <w:tblInd w:w="112" w:type="dxa"/>
        <w:tblLayout w:type="fixed"/>
        <w:tblCellMar>
          <w:left w:w="0" w:type="dxa"/>
          <w:right w:w="0" w:type="dxa"/>
        </w:tblCellMar>
        <w:tblLook w:val="0000" w:firstRow="0" w:lastRow="0" w:firstColumn="0" w:lastColumn="0" w:noHBand="0" w:noVBand="0"/>
      </w:tblPr>
      <w:tblGrid>
        <w:gridCol w:w="1000"/>
        <w:gridCol w:w="1000"/>
        <w:gridCol w:w="1000"/>
        <w:gridCol w:w="1000"/>
        <w:gridCol w:w="1000"/>
        <w:gridCol w:w="1000"/>
        <w:gridCol w:w="1000"/>
        <w:gridCol w:w="1000"/>
        <w:gridCol w:w="1000"/>
        <w:gridCol w:w="1000"/>
      </w:tblGrid>
      <w:tr w:rsidR="00B244B8" w:rsidRPr="00567B71">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To:</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From:</w:t>
            </w: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Defence Equipment &amp; Support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SACC DT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Spruce 1c</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MoD Abbey Wood #1113</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Bristol BS34 8JH</w:t>
            </w:r>
          </w:p>
        </w:tc>
      </w:tr>
      <w:tr w:rsidR="00B244B8" w:rsidRPr="00567B71">
        <w:tc>
          <w:tcPr>
            <w:tcW w:w="10000" w:type="dxa"/>
            <w:gridSpan w:val="10"/>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Arial" w:hAnsi="Arial" w:cs="Arial"/>
                <w:color w:val="000000"/>
              </w:rPr>
              <w:t>A)</w:t>
            </w:r>
            <w:r w:rsidRPr="00567B71">
              <w:rPr>
                <w:rFonts w:ascii="Arial" w:hAnsi="Arial" w:cs="Arial"/>
                <w:sz w:val="24"/>
                <w:szCs w:val="24"/>
              </w:rPr>
              <w:tab/>
            </w:r>
            <w:r w:rsidRPr="00567B71">
              <w:rPr>
                <w:rFonts w:ascii="Arial" w:hAnsi="Arial" w:cs="Arial"/>
                <w:color w:val="000000"/>
                <w:sz w:val="20"/>
                <w:szCs w:val="20"/>
              </w:rPr>
              <w:t>This task has been rejected for the following reasons:</w:t>
            </w:r>
          </w:p>
          <w:p w:rsidR="00B244B8" w:rsidRPr="00567B71" w:rsidRDefault="00B244B8">
            <w:pPr>
              <w:widowControl w:val="0"/>
              <w:tabs>
                <w:tab w:val="left" w:pos="118"/>
              </w:tabs>
              <w:autoSpaceDE w:val="0"/>
              <w:autoSpaceDN w:val="0"/>
              <w:adjustRightInd w:val="0"/>
              <w:spacing w:after="0" w:line="240" w:lineRule="auto"/>
              <w:ind w:left="118" w:firstLine="720"/>
              <w:rPr>
                <w:rFonts w:ascii="Arial" w:hAnsi="Arial" w:cs="Arial"/>
                <w:sz w:val="24"/>
                <w:szCs w:val="24"/>
              </w:rPr>
            </w:pPr>
            <w:r w:rsidRPr="00567B71">
              <w:rPr>
                <w:rFonts w:cs="Calibri"/>
                <w:color w:val="000000"/>
                <w:sz w:val="20"/>
                <w:szCs w:val="20"/>
              </w:rPr>
              <w:t>-</w:t>
            </w:r>
            <w:r w:rsidRPr="00567B71">
              <w:rPr>
                <w:rFonts w:ascii="Arial" w:hAnsi="Arial" w:cs="Arial"/>
                <w:sz w:val="24"/>
                <w:szCs w:val="24"/>
              </w:rPr>
              <w:tab/>
            </w:r>
            <w:r w:rsidRPr="00567B71">
              <w:rPr>
                <w:rFonts w:ascii="Arial" w:hAnsi="Arial" w:cs="Arial"/>
                <w:color w:val="000000"/>
                <w:sz w:val="20"/>
                <w:szCs w:val="20"/>
              </w:rPr>
              <w:t>A revised quotation is required</w:t>
            </w:r>
          </w:p>
          <w:p w:rsidR="00B244B8" w:rsidRPr="00567B71" w:rsidRDefault="00B244B8">
            <w:pPr>
              <w:widowControl w:val="0"/>
              <w:tabs>
                <w:tab w:val="left" w:pos="118"/>
              </w:tabs>
              <w:autoSpaceDE w:val="0"/>
              <w:autoSpaceDN w:val="0"/>
              <w:adjustRightInd w:val="0"/>
              <w:spacing w:after="0" w:line="240" w:lineRule="auto"/>
              <w:ind w:left="118" w:firstLine="720"/>
              <w:rPr>
                <w:rFonts w:ascii="Arial" w:hAnsi="Arial" w:cs="Arial"/>
                <w:sz w:val="24"/>
                <w:szCs w:val="24"/>
              </w:rPr>
            </w:pPr>
            <w:r w:rsidRPr="00567B71">
              <w:rPr>
                <w:rFonts w:cs="Calibri"/>
                <w:color w:val="000000"/>
                <w:sz w:val="20"/>
                <w:szCs w:val="20"/>
              </w:rPr>
              <w:t>-</w:t>
            </w:r>
            <w:r w:rsidRPr="00567B71">
              <w:rPr>
                <w:rFonts w:ascii="Arial" w:hAnsi="Arial" w:cs="Arial"/>
                <w:sz w:val="24"/>
                <w:szCs w:val="24"/>
              </w:rPr>
              <w:tab/>
            </w:r>
            <w:r w:rsidRPr="00567B71">
              <w:rPr>
                <w:rFonts w:ascii="Arial" w:hAnsi="Arial" w:cs="Arial"/>
                <w:color w:val="000000"/>
                <w:sz w:val="20"/>
                <w:szCs w:val="20"/>
              </w:rPr>
              <w:t>There is no longer a requirement for this task. No further action is to be taken</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Arial" w:hAnsi="Arial" w:cs="Arial"/>
                <w:color w:val="000000"/>
              </w:rPr>
              <w:t>B)</w:t>
            </w:r>
            <w:r w:rsidRPr="00567B71">
              <w:rPr>
                <w:rFonts w:ascii="Arial" w:hAnsi="Arial" w:cs="Arial"/>
                <w:sz w:val="24"/>
                <w:szCs w:val="24"/>
              </w:rPr>
              <w:tab/>
            </w:r>
            <w:r w:rsidRPr="00567B71">
              <w:rPr>
                <w:rFonts w:ascii="Arial" w:hAnsi="Arial" w:cs="Arial"/>
                <w:color w:val="000000"/>
                <w:sz w:val="20"/>
                <w:szCs w:val="20"/>
              </w:rPr>
              <w:t>Authorisation to proceed</w:t>
            </w:r>
          </w:p>
          <w:p w:rsidR="00B244B8" w:rsidRPr="00567B71" w:rsidRDefault="00B244B8" w:rsidP="00C42566">
            <w:pPr>
              <w:widowControl w:val="0"/>
              <w:tabs>
                <w:tab w:val="left" w:pos="118"/>
              </w:tabs>
              <w:autoSpaceDE w:val="0"/>
              <w:autoSpaceDN w:val="0"/>
              <w:adjustRightInd w:val="0"/>
              <w:spacing w:after="0" w:line="240" w:lineRule="auto"/>
              <w:ind w:left="118" w:firstLine="720"/>
              <w:rPr>
                <w:rFonts w:ascii="Arial" w:hAnsi="Arial" w:cs="Arial"/>
                <w:sz w:val="24"/>
                <w:szCs w:val="24"/>
              </w:rPr>
            </w:pPr>
            <w:r w:rsidRPr="00567B71">
              <w:rPr>
                <w:rFonts w:cs="Calibri"/>
                <w:color w:val="000000"/>
                <w:sz w:val="20"/>
                <w:szCs w:val="20"/>
              </w:rPr>
              <w:t>-</w:t>
            </w:r>
            <w:r w:rsidRPr="00567B71">
              <w:rPr>
                <w:rFonts w:ascii="Arial" w:hAnsi="Arial" w:cs="Arial"/>
                <w:sz w:val="24"/>
                <w:szCs w:val="24"/>
              </w:rPr>
              <w:tab/>
            </w:r>
            <w:r w:rsidRPr="00567B71">
              <w:rPr>
                <w:rFonts w:ascii="Arial" w:hAnsi="Arial" w:cs="Arial"/>
                <w:color w:val="000000"/>
                <w:sz w:val="20"/>
                <w:szCs w:val="20"/>
              </w:rPr>
              <w:t>You are hereby requested to proceed with the requirement outlined within Task……….. at the firm price of ……….. start date of…………. and completion date of………</w:t>
            </w:r>
          </w:p>
        </w:tc>
      </w:tr>
      <w:tr w:rsidR="00B244B8" w:rsidRPr="00567B71">
        <w:tc>
          <w:tcPr>
            <w:tcW w:w="10000" w:type="dxa"/>
            <w:gridSpan w:val="10"/>
            <w:tcBorders>
              <w:top w:val="single" w:sz="8" w:space="0" w:color="000000"/>
              <w:left w:val="nil"/>
              <w:bottom w:val="nil"/>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Project Manager:</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Signed:</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Date:</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Telephone No:</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Email Address:</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10000" w:type="dxa"/>
            <w:gridSpan w:val="10"/>
            <w:tcBorders>
              <w:top w:val="single" w:sz="8" w:space="0" w:color="000000"/>
              <w:left w:val="nil"/>
              <w:bottom w:val="single" w:sz="8" w:space="0" w:color="000000"/>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Finance Officer:</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Signed:</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Date:</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Telephone No:</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Email Address:</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10000" w:type="dxa"/>
            <w:gridSpan w:val="10"/>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The task is booked against the following:</w:t>
            </w:r>
          </w:p>
          <w:tbl>
            <w:tblPr>
              <w:tblW w:w="0" w:type="auto"/>
              <w:tblInd w:w="4103" w:type="dxa"/>
              <w:tblLayout w:type="fixed"/>
              <w:tblCellMar>
                <w:left w:w="0" w:type="dxa"/>
                <w:right w:w="0" w:type="dxa"/>
              </w:tblCellMar>
              <w:tblLook w:val="0000" w:firstRow="0" w:lastRow="0" w:firstColumn="0" w:lastColumn="0" w:noHBand="0" w:noVBand="0"/>
            </w:tblPr>
            <w:tblGrid>
              <w:gridCol w:w="2920"/>
              <w:gridCol w:w="2920"/>
            </w:tblGrid>
            <w:tr w:rsidR="00B244B8" w:rsidRPr="00567B71">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MG:</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BLB:</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UIN:</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RAC:</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LPC:</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r w:rsidR="00B244B8" w:rsidRPr="00567B71">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VAT Code:</w:t>
                  </w:r>
                </w:p>
              </w:tc>
              <w:tc>
                <w:tcPr>
                  <w:tcW w:w="292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10000" w:type="dxa"/>
            <w:gridSpan w:val="10"/>
            <w:tcBorders>
              <w:top w:val="single" w:sz="8" w:space="0" w:color="000000"/>
              <w:left w:val="nil"/>
              <w:bottom w:val="single" w:sz="8" w:space="0" w:color="000000"/>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Commercial Officer:</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Signed:</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Date:</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Telephone No:</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Email Address:</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0" w:line="240" w:lineRule="auto"/>
        <w:ind w:left="120"/>
        <w:rPr>
          <w:rFonts w:ascii="Arial" w:hAnsi="Arial" w:cs="Arial"/>
          <w:color w:val="000000"/>
        </w:rPr>
      </w:pP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b/>
          <w:bCs/>
          <w:color w:val="000000"/>
        </w:rPr>
        <w:t>Part 4 – Notification of task completion (to be completed by the Contractor)</w:t>
      </w:r>
    </w:p>
    <w:tbl>
      <w:tblPr>
        <w:tblW w:w="0" w:type="auto"/>
        <w:tblInd w:w="112" w:type="dxa"/>
        <w:tblLayout w:type="fixed"/>
        <w:tblCellMar>
          <w:left w:w="0" w:type="dxa"/>
          <w:right w:w="0" w:type="dxa"/>
        </w:tblCellMar>
        <w:tblLook w:val="0000" w:firstRow="0" w:lastRow="0" w:firstColumn="0" w:lastColumn="0" w:noHBand="0" w:noVBand="0"/>
      </w:tblPr>
      <w:tblGrid>
        <w:gridCol w:w="1000"/>
        <w:gridCol w:w="1000"/>
        <w:gridCol w:w="1000"/>
        <w:gridCol w:w="1000"/>
        <w:gridCol w:w="1000"/>
        <w:gridCol w:w="1000"/>
        <w:gridCol w:w="1000"/>
        <w:gridCol w:w="1000"/>
        <w:gridCol w:w="1000"/>
        <w:gridCol w:w="1000"/>
      </w:tblGrid>
      <w:tr w:rsidR="00B244B8" w:rsidRPr="00567B71">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To:</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Defence Equipment &amp; Support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SACC DT</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Spruce 1c</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MoD Abbey Wood #1113</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Bristol BS34 8JH</w:t>
            </w: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From:</w:t>
            </w: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10000" w:type="dxa"/>
            <w:gridSpan w:val="10"/>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Task ……… was completed on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10000" w:type="dxa"/>
            <w:gridSpan w:val="10"/>
            <w:tcBorders>
              <w:top w:val="single" w:sz="8" w:space="0" w:color="000000"/>
              <w:left w:val="nil"/>
              <w:bottom w:val="single" w:sz="8" w:space="0" w:color="000000"/>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Project Manager:</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Signed:</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Date:</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2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Telephone No:</w:t>
            </w:r>
          </w:p>
        </w:tc>
        <w:tc>
          <w:tcPr>
            <w:tcW w:w="10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000"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Email Address:</w:t>
            </w:r>
          </w:p>
        </w:tc>
        <w:tc>
          <w:tcPr>
            <w:tcW w:w="300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b/>
          <w:bCs/>
          <w:color w:val="000000"/>
        </w:rPr>
        <w:lastRenderedPageBreak/>
        <w:t>Part 5 – Confirmation of task completion (to be completed by the Authority)</w:t>
      </w:r>
    </w:p>
    <w:p w:rsidR="00B244B8" w:rsidRPr="00567B71" w:rsidRDefault="00B244B8">
      <w:pPr>
        <w:widowControl w:val="0"/>
        <w:autoSpaceDE w:val="0"/>
        <w:autoSpaceDN w:val="0"/>
        <w:adjustRightInd w:val="0"/>
        <w:spacing w:after="220" w:line="240" w:lineRule="auto"/>
        <w:ind w:left="120"/>
        <w:rPr>
          <w:rFonts w:ascii="Arial" w:hAnsi="Arial" w:cs="Arial"/>
          <w:sz w:val="24"/>
          <w:szCs w:val="24"/>
        </w:rPr>
      </w:pPr>
      <w:r w:rsidRPr="00567B71">
        <w:rPr>
          <w:rFonts w:ascii="Arial" w:hAnsi="Arial" w:cs="Arial"/>
          <w:color w:val="000000"/>
        </w:rPr>
        <w:t>I confirm that all work on the above task has been completed to the satisfaction of the Project Manager:</w:t>
      </w:r>
    </w:p>
    <w:tbl>
      <w:tblPr>
        <w:tblW w:w="0" w:type="auto"/>
        <w:tblInd w:w="112" w:type="dxa"/>
        <w:tblLayout w:type="fixed"/>
        <w:tblCellMar>
          <w:left w:w="0" w:type="dxa"/>
          <w:right w:w="0" w:type="dxa"/>
        </w:tblCellMar>
        <w:tblLook w:val="0000" w:firstRow="0" w:lastRow="0" w:firstColumn="0" w:lastColumn="0" w:noHBand="0" w:noVBand="0"/>
      </w:tblPr>
      <w:tblGrid>
        <w:gridCol w:w="1240"/>
        <w:gridCol w:w="1240"/>
        <w:gridCol w:w="1240"/>
        <w:gridCol w:w="1240"/>
        <w:gridCol w:w="1240"/>
        <w:gridCol w:w="1240"/>
        <w:gridCol w:w="1240"/>
        <w:gridCol w:w="1240"/>
      </w:tblGrid>
      <w:tr w:rsidR="00B244B8" w:rsidRPr="00567B71">
        <w:tc>
          <w:tcPr>
            <w:tcW w:w="372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I certify that the completion date for this task was:</w:t>
            </w:r>
          </w:p>
        </w:tc>
        <w:tc>
          <w:tcPr>
            <w:tcW w:w="6200" w:type="dxa"/>
            <w:gridSpan w:val="5"/>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20" w:type="dxa"/>
            <w:gridSpan w:val="8"/>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Comments on task report:</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Your claim for payment in accordance with the terms and conditions of the contract may now be submitted.</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9920" w:type="dxa"/>
            <w:gridSpan w:val="8"/>
            <w:tcBorders>
              <w:top w:val="single" w:sz="8" w:space="0" w:color="000000"/>
              <w:left w:val="nil"/>
              <w:bottom w:val="single" w:sz="8" w:space="0" w:color="000000"/>
              <w:right w:val="nil"/>
            </w:tcBorders>
            <w:shd w:val="clear" w:color="auto" w:fill="FFFFFF"/>
          </w:tcPr>
          <w:p w:rsidR="00B244B8" w:rsidRPr="00567B71" w:rsidRDefault="00B244B8">
            <w:pPr>
              <w:widowControl w:val="0"/>
              <w:autoSpaceDE w:val="0"/>
              <w:autoSpaceDN w:val="0"/>
              <w:adjustRightInd w:val="0"/>
              <w:spacing w:after="0" w:line="240" w:lineRule="auto"/>
              <w:ind w:left="108"/>
              <w:rPr>
                <w:rFonts w:ascii="Arial" w:hAnsi="Arial" w:cs="Arial"/>
                <w:sz w:val="24"/>
                <w:szCs w:val="24"/>
              </w:rPr>
            </w:pPr>
          </w:p>
        </w:tc>
      </w:tr>
      <w:tr w:rsidR="00B244B8" w:rsidRPr="00567B71">
        <w:tc>
          <w:tcPr>
            <w:tcW w:w="1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Project Manager:</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Signed:</w:t>
            </w:r>
          </w:p>
        </w:tc>
        <w:tc>
          <w:tcPr>
            <w:tcW w:w="248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1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Date:</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tc>
          <w:tcPr>
            <w:tcW w:w="1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Telephone No:</w:t>
            </w:r>
          </w:p>
        </w:tc>
        <w:tc>
          <w:tcPr>
            <w:tcW w:w="12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372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Email Address:</w:t>
            </w:r>
          </w:p>
        </w:tc>
        <w:tc>
          <w:tcPr>
            <w:tcW w:w="3720" w:type="dxa"/>
            <w:gridSpan w:val="3"/>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bl>
    <w:p w:rsidR="00B244B8" w:rsidRPr="00567B71" w:rsidRDefault="00951576" w:rsidP="00F957E4">
      <w:pPr>
        <w:widowControl w:val="0"/>
        <w:autoSpaceDE w:val="0"/>
        <w:autoSpaceDN w:val="0"/>
        <w:adjustRightInd w:val="0"/>
        <w:spacing w:after="200" w:line="276" w:lineRule="auto"/>
        <w:ind w:left="120" w:right="114"/>
        <w:rPr>
          <w:rFonts w:ascii="Arial" w:hAnsi="Arial" w:cs="Arial"/>
          <w:sz w:val="24"/>
          <w:szCs w:val="24"/>
        </w:rPr>
      </w:pPr>
      <w:bookmarkStart w:id="127" w:name="_Toc501022446_10_18"/>
      <w:r w:rsidRPr="00567B71">
        <w:rPr>
          <w:rFonts w:ascii="Arial" w:hAnsi="Arial" w:cs="Arial"/>
          <w:b/>
          <w:bCs/>
          <w:color w:val="000000"/>
        </w:rPr>
        <w:br w:type="page"/>
      </w:r>
      <w:r w:rsidR="00B244B8" w:rsidRPr="00567B71">
        <w:rPr>
          <w:rFonts w:ascii="Arial" w:hAnsi="Arial" w:cs="Arial"/>
          <w:b/>
          <w:bCs/>
          <w:color w:val="000000"/>
        </w:rPr>
        <w:lastRenderedPageBreak/>
        <w:t>Schedule 16 - TAF Register</w:t>
      </w:r>
      <w:bookmarkEnd w:id="127"/>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Schedule 16.</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Tasking Authorisation Form (TAF) Register</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both"/>
        <w:rPr>
          <w:rFonts w:ascii="Arial" w:hAnsi="Arial" w:cs="Arial"/>
          <w:sz w:val="24"/>
          <w:szCs w:val="24"/>
        </w:rPr>
      </w:pPr>
      <w:r w:rsidRPr="00567B71">
        <w:rPr>
          <w:rFonts w:ascii="Arial" w:hAnsi="Arial" w:cs="Arial"/>
          <w:color w:val="000000"/>
        </w:rPr>
        <w:t>A list of contracted Tasks against Line Item 2 of the Schedule of Requirements</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B244B8" w:rsidRPr="00567B71">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Task Number</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Description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Date Approved</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jc w:val="center"/>
              <w:rPr>
                <w:rFonts w:ascii="Arial" w:hAnsi="Arial" w:cs="Arial"/>
                <w:sz w:val="24"/>
                <w:szCs w:val="24"/>
              </w:rPr>
            </w:pPr>
            <w:r w:rsidRPr="00567B71">
              <w:rPr>
                <w:rFonts w:ascii="Arial" w:hAnsi="Arial" w:cs="Arial"/>
                <w:b/>
                <w:bCs/>
                <w:color w:val="000000"/>
              </w:rPr>
              <w:t>Value (£) Ex VAT</w:t>
            </w:r>
          </w:p>
        </w:tc>
      </w:tr>
      <w:tr w:rsidR="00B244B8" w:rsidRPr="00567B71">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r>
      <w:tr w:rsidR="00B244B8" w:rsidRPr="00567B71">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r>
      <w:tr w:rsidR="00B244B8" w:rsidRPr="00567B71">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r>
      <w:tr w:rsidR="00B244B8" w:rsidRPr="00567B71">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r>
      <w:tr w:rsidR="00B244B8" w:rsidRPr="00567B71">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r>
      <w:tr w:rsidR="00B244B8" w:rsidRPr="00567B71">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10"/>
              <w:jc w:val="center"/>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20"/>
        <w:jc w:val="right"/>
        <w:rPr>
          <w:rFonts w:ascii="Arial" w:hAnsi="Arial" w:cs="Arial"/>
          <w:color w:val="000000"/>
        </w:rPr>
      </w:pP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SC2 Edition 02/19</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Schedule 1</w:t>
      </w:r>
      <w:r w:rsidR="00951576" w:rsidRPr="00567B71">
        <w:rPr>
          <w:rFonts w:ascii="Arial" w:hAnsi="Arial" w:cs="Arial"/>
          <w:color w:val="000000"/>
        </w:rPr>
        <w:t>6</w:t>
      </w:r>
      <w:r w:rsidRPr="00567B71">
        <w:rPr>
          <w:rFonts w:ascii="Arial" w:hAnsi="Arial" w:cs="Arial"/>
          <w:color w:val="000000"/>
        </w:rPr>
        <w:t xml:space="preserve"> to </w:t>
      </w:r>
    </w:p>
    <w:p w:rsidR="00B244B8" w:rsidRPr="00567B71" w:rsidRDefault="00B244B8" w:rsidP="00951576">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SACC/000</w:t>
      </w:r>
      <w:r w:rsidR="00F957E4" w:rsidRPr="00567B71">
        <w:rPr>
          <w:rFonts w:ascii="Arial" w:hAnsi="Arial" w:cs="Arial"/>
          <w:color w:val="000000"/>
        </w:rPr>
        <w:t>71</w:t>
      </w:r>
      <w:r w:rsidRPr="00567B71">
        <w:rPr>
          <w:rFonts w:ascii="Arial" w:hAnsi="Arial" w:cs="Arial"/>
          <w:color w:val="000000"/>
        </w:rPr>
        <w:t xml:space="preserve"> </w:t>
      </w:r>
    </w:p>
    <w:p w:rsidR="00B244B8" w:rsidRPr="00567B71" w:rsidRDefault="00F957E4">
      <w:pPr>
        <w:keepNext/>
        <w:keepLines/>
        <w:widowControl w:val="0"/>
        <w:autoSpaceDE w:val="0"/>
        <w:autoSpaceDN w:val="0"/>
        <w:adjustRightInd w:val="0"/>
        <w:spacing w:after="0" w:line="276" w:lineRule="auto"/>
        <w:ind w:left="120" w:right="114"/>
        <w:rPr>
          <w:rFonts w:ascii="Arial" w:hAnsi="Arial" w:cs="Arial"/>
          <w:sz w:val="24"/>
          <w:szCs w:val="24"/>
        </w:rPr>
      </w:pPr>
      <w:bookmarkStart w:id="128" w:name="_Toc501022446_10_19"/>
      <w:r w:rsidRPr="00567B71">
        <w:rPr>
          <w:rFonts w:ascii="Arial" w:hAnsi="Arial" w:cs="Arial"/>
          <w:b/>
          <w:bCs/>
          <w:color w:val="000000"/>
        </w:rPr>
        <w:br w:type="page"/>
      </w:r>
      <w:r w:rsidR="00B244B8" w:rsidRPr="00567B71">
        <w:rPr>
          <w:rFonts w:ascii="Arial" w:hAnsi="Arial" w:cs="Arial"/>
          <w:b/>
          <w:bCs/>
          <w:color w:val="000000"/>
        </w:rPr>
        <w:lastRenderedPageBreak/>
        <w:t>Schedule 17 - Labour Rates and T&amp;S Rates</w:t>
      </w:r>
      <w:bookmarkEnd w:id="128"/>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Schedule 17</w:t>
      </w:r>
    </w:p>
    <w:p w:rsidR="00B244B8" w:rsidRPr="00567B71" w:rsidRDefault="00B244B8">
      <w:pPr>
        <w:keepNext/>
        <w:widowControl w:val="0"/>
        <w:autoSpaceDE w:val="0"/>
        <w:autoSpaceDN w:val="0"/>
        <w:adjustRightInd w:val="0"/>
        <w:spacing w:before="200" w:after="200" w:line="240" w:lineRule="auto"/>
        <w:ind w:left="120"/>
        <w:rPr>
          <w:rFonts w:ascii="Arial" w:hAnsi="Arial" w:cs="Arial"/>
          <w:sz w:val="24"/>
          <w:szCs w:val="24"/>
        </w:rPr>
      </w:pPr>
      <w:r w:rsidRPr="00567B71">
        <w:rPr>
          <w:rFonts w:ascii="Arial" w:hAnsi="Arial" w:cs="Arial"/>
          <w:b/>
          <w:bCs/>
          <w:color w:val="000000"/>
          <w:sz w:val="20"/>
          <w:szCs w:val="20"/>
          <w:u w:val="single"/>
        </w:rPr>
        <w:t>LABOUR RATES AND TRAVEL AND SUBSISTENCE RATES</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color w:val="000000"/>
        </w:rPr>
        <w:t>The following rates shall be used in costing of any work undertaken under Line Item 4 of the Schedule of Requirements</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2072"/>
        <w:gridCol w:w="992"/>
        <w:gridCol w:w="1184"/>
        <w:gridCol w:w="1182"/>
        <w:gridCol w:w="1227"/>
        <w:gridCol w:w="1276"/>
        <w:gridCol w:w="1212"/>
      </w:tblGrid>
      <w:tr w:rsidR="00B244B8" w:rsidRPr="00567B71">
        <w:tc>
          <w:tcPr>
            <w:tcW w:w="2072"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18"/>
              <w:jc w:val="center"/>
              <w:rPr>
                <w:rFonts w:ascii="Arial" w:hAnsi="Arial" w:cs="Arial"/>
                <w:sz w:val="24"/>
                <w:szCs w:val="24"/>
              </w:rPr>
            </w:pPr>
            <w:r w:rsidRPr="00567B71">
              <w:rPr>
                <w:rFonts w:ascii="Arial" w:hAnsi="Arial" w:cs="Arial"/>
                <w:b/>
                <w:bCs/>
                <w:color w:val="000000"/>
              </w:rPr>
              <w:t>GRADE</w:t>
            </w:r>
          </w:p>
        </w:tc>
        <w:tc>
          <w:tcPr>
            <w:tcW w:w="992"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30"/>
              <w:jc w:val="center"/>
              <w:rPr>
                <w:rFonts w:ascii="Arial" w:hAnsi="Arial" w:cs="Arial"/>
                <w:sz w:val="24"/>
                <w:szCs w:val="24"/>
              </w:rPr>
            </w:pPr>
            <w:r w:rsidRPr="00567B71">
              <w:rPr>
                <w:rFonts w:ascii="Arial" w:hAnsi="Arial" w:cs="Arial"/>
                <w:b/>
                <w:bCs/>
                <w:color w:val="000000"/>
              </w:rPr>
              <w:t>Year 2021 Per Hour</w:t>
            </w:r>
          </w:p>
        </w:tc>
        <w:tc>
          <w:tcPr>
            <w:tcW w:w="1184"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22" w:right="2"/>
              <w:jc w:val="center"/>
              <w:rPr>
                <w:rFonts w:ascii="Arial" w:hAnsi="Arial" w:cs="Arial"/>
                <w:sz w:val="24"/>
                <w:szCs w:val="24"/>
              </w:rPr>
            </w:pPr>
            <w:r w:rsidRPr="00567B71">
              <w:rPr>
                <w:rFonts w:ascii="Arial" w:hAnsi="Arial" w:cs="Arial"/>
                <w:b/>
                <w:bCs/>
                <w:color w:val="000000"/>
              </w:rPr>
              <w:t>Year 2022 Per Hour</w:t>
            </w:r>
          </w:p>
        </w:tc>
        <w:tc>
          <w:tcPr>
            <w:tcW w:w="1182"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26"/>
              <w:jc w:val="center"/>
              <w:rPr>
                <w:rFonts w:ascii="Arial" w:hAnsi="Arial" w:cs="Arial"/>
                <w:b/>
                <w:bCs/>
                <w:color w:val="000000"/>
              </w:rPr>
            </w:pPr>
            <w:r w:rsidRPr="00567B71">
              <w:rPr>
                <w:rFonts w:ascii="Arial" w:hAnsi="Arial" w:cs="Arial"/>
                <w:b/>
                <w:bCs/>
                <w:color w:val="000000"/>
              </w:rPr>
              <w:t>Year 2023</w:t>
            </w:r>
          </w:p>
          <w:p w:rsidR="00B244B8" w:rsidRPr="00567B71" w:rsidRDefault="00B244B8">
            <w:pPr>
              <w:widowControl w:val="0"/>
              <w:autoSpaceDE w:val="0"/>
              <w:autoSpaceDN w:val="0"/>
              <w:adjustRightInd w:val="0"/>
              <w:spacing w:after="60" w:line="240" w:lineRule="auto"/>
              <w:ind w:left="126"/>
              <w:jc w:val="center"/>
              <w:rPr>
                <w:rFonts w:ascii="Arial" w:hAnsi="Arial" w:cs="Arial"/>
                <w:sz w:val="24"/>
                <w:szCs w:val="24"/>
              </w:rPr>
            </w:pPr>
            <w:r w:rsidRPr="00567B71">
              <w:rPr>
                <w:rFonts w:ascii="Arial" w:hAnsi="Arial" w:cs="Arial"/>
                <w:b/>
                <w:bCs/>
                <w:color w:val="000000"/>
              </w:rPr>
              <w:t>Per Hour</w:t>
            </w:r>
          </w:p>
        </w:tc>
        <w:tc>
          <w:tcPr>
            <w:tcW w:w="1227"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28"/>
              <w:jc w:val="center"/>
              <w:rPr>
                <w:rFonts w:ascii="Arial" w:hAnsi="Arial" w:cs="Arial"/>
                <w:b/>
                <w:bCs/>
                <w:color w:val="000000"/>
              </w:rPr>
            </w:pPr>
            <w:r w:rsidRPr="00567B71">
              <w:rPr>
                <w:rFonts w:ascii="Arial" w:hAnsi="Arial" w:cs="Arial"/>
                <w:b/>
                <w:bCs/>
                <w:color w:val="000000"/>
              </w:rPr>
              <w:t>Year 2024</w:t>
            </w:r>
          </w:p>
          <w:p w:rsidR="00B244B8" w:rsidRPr="00567B71" w:rsidRDefault="00B244B8">
            <w:pPr>
              <w:widowControl w:val="0"/>
              <w:autoSpaceDE w:val="0"/>
              <w:autoSpaceDN w:val="0"/>
              <w:adjustRightInd w:val="0"/>
              <w:spacing w:after="60" w:line="240" w:lineRule="auto"/>
              <w:ind w:left="128"/>
              <w:jc w:val="center"/>
              <w:rPr>
                <w:rFonts w:ascii="Arial" w:hAnsi="Arial" w:cs="Arial"/>
                <w:sz w:val="24"/>
                <w:szCs w:val="24"/>
              </w:rPr>
            </w:pPr>
            <w:r w:rsidRPr="00567B71">
              <w:rPr>
                <w:rFonts w:ascii="Arial" w:hAnsi="Arial" w:cs="Arial"/>
                <w:b/>
                <w:bCs/>
                <w:color w:val="000000"/>
              </w:rPr>
              <w:t>Per Hour</w:t>
            </w:r>
          </w:p>
        </w:tc>
        <w:tc>
          <w:tcPr>
            <w:tcW w:w="1276"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35"/>
              <w:jc w:val="center"/>
              <w:rPr>
                <w:rFonts w:ascii="Arial" w:hAnsi="Arial" w:cs="Arial"/>
                <w:b/>
                <w:bCs/>
                <w:color w:val="000000"/>
              </w:rPr>
            </w:pPr>
            <w:r w:rsidRPr="00567B71">
              <w:rPr>
                <w:rFonts w:ascii="Arial" w:hAnsi="Arial" w:cs="Arial"/>
                <w:b/>
                <w:bCs/>
                <w:color w:val="000000"/>
              </w:rPr>
              <w:t>Year 2025</w:t>
            </w:r>
          </w:p>
          <w:p w:rsidR="00B244B8" w:rsidRPr="00567B71" w:rsidRDefault="00B244B8">
            <w:pPr>
              <w:widowControl w:val="0"/>
              <w:autoSpaceDE w:val="0"/>
              <w:autoSpaceDN w:val="0"/>
              <w:adjustRightInd w:val="0"/>
              <w:spacing w:after="60" w:line="240" w:lineRule="auto"/>
              <w:ind w:left="135"/>
              <w:jc w:val="center"/>
              <w:rPr>
                <w:rFonts w:ascii="Arial" w:hAnsi="Arial" w:cs="Arial"/>
                <w:sz w:val="24"/>
                <w:szCs w:val="24"/>
              </w:rPr>
            </w:pPr>
            <w:r w:rsidRPr="00567B71">
              <w:rPr>
                <w:rFonts w:ascii="Arial" w:hAnsi="Arial" w:cs="Arial"/>
                <w:b/>
                <w:bCs/>
                <w:color w:val="000000"/>
              </w:rPr>
              <w:t>Per Hour</w:t>
            </w:r>
          </w:p>
        </w:tc>
        <w:tc>
          <w:tcPr>
            <w:tcW w:w="1212"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31"/>
              <w:jc w:val="center"/>
              <w:rPr>
                <w:rFonts w:ascii="Arial" w:hAnsi="Arial" w:cs="Arial"/>
                <w:sz w:val="24"/>
                <w:szCs w:val="24"/>
              </w:rPr>
            </w:pPr>
            <w:r w:rsidRPr="00567B71">
              <w:rPr>
                <w:rFonts w:ascii="Arial" w:hAnsi="Arial" w:cs="Arial"/>
                <w:b/>
                <w:bCs/>
                <w:color w:val="000000"/>
              </w:rPr>
              <w:t>Year 2026 Per Hour</w:t>
            </w:r>
          </w:p>
        </w:tc>
      </w:tr>
      <w:tr w:rsidR="00B244B8" w:rsidRPr="00567B71">
        <w:tc>
          <w:tcPr>
            <w:tcW w:w="207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0"/>
              <w:jc w:val="center"/>
              <w:rPr>
                <w:rFonts w:ascii="Arial" w:hAnsi="Arial" w:cs="Arial"/>
                <w:sz w:val="24"/>
                <w:szCs w:val="24"/>
              </w:rPr>
            </w:pP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right="2"/>
              <w:jc w:val="center"/>
              <w:rPr>
                <w:rFonts w:ascii="Arial" w:hAnsi="Arial" w:cs="Arial"/>
                <w:sz w:val="24"/>
                <w:szCs w:val="24"/>
              </w:rPr>
            </w:pPr>
          </w:p>
        </w:tc>
        <w:tc>
          <w:tcPr>
            <w:tcW w:w="118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center"/>
              <w:rPr>
                <w:rFonts w:ascii="Arial" w:hAnsi="Arial" w:cs="Arial"/>
                <w:sz w:val="24"/>
                <w:szCs w:val="24"/>
              </w:rPr>
            </w:pPr>
          </w:p>
        </w:tc>
        <w:tc>
          <w:tcPr>
            <w:tcW w:w="122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8"/>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5"/>
              <w:jc w:val="center"/>
              <w:rPr>
                <w:rFonts w:ascii="Arial" w:hAnsi="Arial" w:cs="Arial"/>
                <w:sz w:val="24"/>
                <w:szCs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1"/>
              <w:jc w:val="center"/>
              <w:rPr>
                <w:rFonts w:ascii="Arial" w:hAnsi="Arial" w:cs="Arial"/>
                <w:sz w:val="24"/>
                <w:szCs w:val="24"/>
              </w:rPr>
            </w:pPr>
          </w:p>
        </w:tc>
      </w:tr>
      <w:tr w:rsidR="00B244B8" w:rsidRPr="00567B71">
        <w:tc>
          <w:tcPr>
            <w:tcW w:w="207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0"/>
              <w:jc w:val="center"/>
              <w:rPr>
                <w:rFonts w:ascii="Arial" w:hAnsi="Arial" w:cs="Arial"/>
                <w:sz w:val="24"/>
                <w:szCs w:val="24"/>
              </w:rPr>
            </w:pP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right="2"/>
              <w:jc w:val="center"/>
              <w:rPr>
                <w:rFonts w:ascii="Arial" w:hAnsi="Arial" w:cs="Arial"/>
                <w:sz w:val="24"/>
                <w:szCs w:val="24"/>
              </w:rPr>
            </w:pPr>
          </w:p>
        </w:tc>
        <w:tc>
          <w:tcPr>
            <w:tcW w:w="118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center"/>
              <w:rPr>
                <w:rFonts w:ascii="Arial" w:hAnsi="Arial" w:cs="Arial"/>
                <w:sz w:val="24"/>
                <w:szCs w:val="24"/>
              </w:rPr>
            </w:pPr>
          </w:p>
        </w:tc>
        <w:tc>
          <w:tcPr>
            <w:tcW w:w="122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8"/>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5"/>
              <w:jc w:val="center"/>
              <w:rPr>
                <w:rFonts w:ascii="Arial" w:hAnsi="Arial" w:cs="Arial"/>
                <w:sz w:val="24"/>
                <w:szCs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1"/>
              <w:jc w:val="center"/>
              <w:rPr>
                <w:rFonts w:ascii="Arial" w:hAnsi="Arial" w:cs="Arial"/>
                <w:sz w:val="24"/>
                <w:szCs w:val="24"/>
              </w:rPr>
            </w:pPr>
          </w:p>
        </w:tc>
      </w:tr>
      <w:tr w:rsidR="00B244B8" w:rsidRPr="00567B71">
        <w:tc>
          <w:tcPr>
            <w:tcW w:w="207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0"/>
              <w:jc w:val="center"/>
              <w:rPr>
                <w:rFonts w:ascii="Arial" w:hAnsi="Arial" w:cs="Arial"/>
                <w:sz w:val="24"/>
                <w:szCs w:val="24"/>
              </w:rPr>
            </w:pP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right="2"/>
              <w:jc w:val="center"/>
              <w:rPr>
                <w:rFonts w:ascii="Arial" w:hAnsi="Arial" w:cs="Arial"/>
                <w:sz w:val="24"/>
                <w:szCs w:val="24"/>
              </w:rPr>
            </w:pPr>
          </w:p>
        </w:tc>
        <w:tc>
          <w:tcPr>
            <w:tcW w:w="118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center"/>
              <w:rPr>
                <w:rFonts w:ascii="Arial" w:hAnsi="Arial" w:cs="Arial"/>
                <w:sz w:val="24"/>
                <w:szCs w:val="24"/>
              </w:rPr>
            </w:pPr>
          </w:p>
        </w:tc>
        <w:tc>
          <w:tcPr>
            <w:tcW w:w="122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8"/>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5"/>
              <w:jc w:val="center"/>
              <w:rPr>
                <w:rFonts w:ascii="Arial" w:hAnsi="Arial" w:cs="Arial"/>
                <w:sz w:val="24"/>
                <w:szCs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1"/>
              <w:jc w:val="center"/>
              <w:rPr>
                <w:rFonts w:ascii="Arial" w:hAnsi="Arial" w:cs="Arial"/>
                <w:sz w:val="24"/>
                <w:szCs w:val="24"/>
              </w:rPr>
            </w:pPr>
          </w:p>
        </w:tc>
      </w:tr>
      <w:tr w:rsidR="00B244B8" w:rsidRPr="00567B71">
        <w:tc>
          <w:tcPr>
            <w:tcW w:w="207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jc w:val="center"/>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0"/>
              <w:jc w:val="center"/>
              <w:rPr>
                <w:rFonts w:ascii="Arial" w:hAnsi="Arial" w:cs="Arial"/>
                <w:sz w:val="24"/>
                <w:szCs w:val="24"/>
              </w:rPr>
            </w:pPr>
          </w:p>
        </w:tc>
        <w:tc>
          <w:tcPr>
            <w:tcW w:w="118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right="2"/>
              <w:jc w:val="center"/>
              <w:rPr>
                <w:rFonts w:ascii="Arial" w:hAnsi="Arial" w:cs="Arial"/>
                <w:sz w:val="24"/>
                <w:szCs w:val="24"/>
              </w:rPr>
            </w:pPr>
          </w:p>
        </w:tc>
        <w:tc>
          <w:tcPr>
            <w:tcW w:w="118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6"/>
              <w:jc w:val="center"/>
              <w:rPr>
                <w:rFonts w:ascii="Arial" w:hAnsi="Arial" w:cs="Arial"/>
                <w:sz w:val="24"/>
                <w:szCs w:val="24"/>
              </w:rPr>
            </w:pPr>
          </w:p>
        </w:tc>
        <w:tc>
          <w:tcPr>
            <w:tcW w:w="122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8"/>
              <w:jc w:val="center"/>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5"/>
              <w:jc w:val="center"/>
              <w:rPr>
                <w:rFonts w:ascii="Arial" w:hAnsi="Arial" w:cs="Arial"/>
                <w:sz w:val="24"/>
                <w:szCs w:val="24"/>
              </w:rPr>
            </w:pPr>
          </w:p>
        </w:tc>
        <w:tc>
          <w:tcPr>
            <w:tcW w:w="121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31"/>
              <w:jc w:val="center"/>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2121"/>
        <w:gridCol w:w="1162"/>
        <w:gridCol w:w="1106"/>
        <w:gridCol w:w="1140"/>
        <w:gridCol w:w="1411"/>
        <w:gridCol w:w="1044"/>
        <w:gridCol w:w="1134"/>
      </w:tblGrid>
      <w:tr w:rsidR="00B244B8" w:rsidRPr="00567B71">
        <w:tc>
          <w:tcPr>
            <w:tcW w:w="2121"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18" w:right="9"/>
              <w:jc w:val="center"/>
              <w:rPr>
                <w:rFonts w:ascii="Arial" w:hAnsi="Arial" w:cs="Arial"/>
                <w:sz w:val="24"/>
                <w:szCs w:val="24"/>
              </w:rPr>
            </w:pPr>
            <w:r w:rsidRPr="00567B71">
              <w:rPr>
                <w:rFonts w:ascii="Arial" w:hAnsi="Arial" w:cs="Arial"/>
                <w:b/>
                <w:bCs/>
                <w:color w:val="000000"/>
              </w:rPr>
              <w:t>TYPE OF TRAVEL OR SUBSISTENCE</w:t>
            </w:r>
          </w:p>
        </w:tc>
        <w:tc>
          <w:tcPr>
            <w:tcW w:w="1162"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19" w:right="7"/>
              <w:jc w:val="center"/>
              <w:rPr>
                <w:rFonts w:ascii="Arial" w:hAnsi="Arial" w:cs="Arial"/>
                <w:sz w:val="24"/>
                <w:szCs w:val="24"/>
              </w:rPr>
            </w:pPr>
            <w:r w:rsidRPr="00567B71">
              <w:rPr>
                <w:rFonts w:ascii="Arial" w:hAnsi="Arial" w:cs="Arial"/>
                <w:b/>
                <w:bCs/>
                <w:color w:val="000000"/>
              </w:rPr>
              <w:t>Year 2021 Per Day</w:t>
            </w:r>
          </w:p>
        </w:tc>
        <w:tc>
          <w:tcPr>
            <w:tcW w:w="1106"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21" w:right="1"/>
              <w:jc w:val="center"/>
              <w:rPr>
                <w:rFonts w:ascii="Arial" w:hAnsi="Arial" w:cs="Arial"/>
                <w:sz w:val="24"/>
                <w:szCs w:val="24"/>
              </w:rPr>
            </w:pPr>
            <w:r w:rsidRPr="00567B71">
              <w:rPr>
                <w:rFonts w:ascii="Arial" w:hAnsi="Arial" w:cs="Arial"/>
                <w:b/>
                <w:bCs/>
                <w:color w:val="000000"/>
              </w:rPr>
              <w:t>Year 2022 Per Day</w:t>
            </w:r>
          </w:p>
        </w:tc>
        <w:tc>
          <w:tcPr>
            <w:tcW w:w="1140"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27" w:right="1"/>
              <w:jc w:val="center"/>
              <w:rPr>
                <w:rFonts w:ascii="Arial" w:hAnsi="Arial" w:cs="Arial"/>
                <w:sz w:val="24"/>
                <w:szCs w:val="24"/>
              </w:rPr>
            </w:pPr>
            <w:r w:rsidRPr="00567B71">
              <w:rPr>
                <w:rFonts w:ascii="Arial" w:hAnsi="Arial" w:cs="Arial"/>
                <w:b/>
                <w:bCs/>
                <w:color w:val="000000"/>
              </w:rPr>
              <w:t>Year 2023 Per Day</w:t>
            </w:r>
          </w:p>
        </w:tc>
        <w:tc>
          <w:tcPr>
            <w:tcW w:w="1411"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27"/>
              <w:jc w:val="center"/>
              <w:rPr>
                <w:rFonts w:ascii="Arial" w:hAnsi="Arial" w:cs="Arial"/>
                <w:sz w:val="24"/>
                <w:szCs w:val="24"/>
              </w:rPr>
            </w:pPr>
            <w:r w:rsidRPr="00567B71">
              <w:rPr>
                <w:rFonts w:ascii="Arial" w:hAnsi="Arial" w:cs="Arial"/>
                <w:b/>
                <w:bCs/>
                <w:color w:val="000000"/>
              </w:rPr>
              <w:t>Year 2024 Per Day</w:t>
            </w:r>
          </w:p>
        </w:tc>
        <w:tc>
          <w:tcPr>
            <w:tcW w:w="1044"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18" w:right="6"/>
              <w:jc w:val="center"/>
              <w:rPr>
                <w:rFonts w:ascii="Arial" w:hAnsi="Arial" w:cs="Arial"/>
                <w:sz w:val="24"/>
                <w:szCs w:val="24"/>
              </w:rPr>
            </w:pPr>
            <w:r w:rsidRPr="00567B71">
              <w:rPr>
                <w:rFonts w:ascii="Arial" w:hAnsi="Arial" w:cs="Arial"/>
                <w:b/>
                <w:bCs/>
                <w:color w:val="000000"/>
              </w:rPr>
              <w:t>Year 2025 Per Day</w:t>
            </w:r>
          </w:p>
        </w:tc>
        <w:tc>
          <w:tcPr>
            <w:tcW w:w="1134" w:type="dxa"/>
            <w:tcBorders>
              <w:top w:val="single" w:sz="8" w:space="0" w:color="000000"/>
              <w:left w:val="single" w:sz="8" w:space="0" w:color="000000"/>
              <w:bottom w:val="single" w:sz="8" w:space="0" w:color="000000"/>
              <w:right w:val="single" w:sz="8" w:space="0" w:color="000000"/>
            </w:tcBorders>
            <w:shd w:val="clear" w:color="auto" w:fill="C0C0C0"/>
          </w:tcPr>
          <w:p w:rsidR="00B244B8" w:rsidRPr="00567B71" w:rsidRDefault="00B244B8">
            <w:pPr>
              <w:widowControl w:val="0"/>
              <w:autoSpaceDE w:val="0"/>
              <w:autoSpaceDN w:val="0"/>
              <w:adjustRightInd w:val="0"/>
              <w:spacing w:after="60" w:line="240" w:lineRule="auto"/>
              <w:ind w:left="122"/>
              <w:jc w:val="center"/>
              <w:rPr>
                <w:rFonts w:ascii="Arial" w:hAnsi="Arial" w:cs="Arial"/>
                <w:sz w:val="24"/>
                <w:szCs w:val="24"/>
              </w:rPr>
            </w:pPr>
            <w:r w:rsidRPr="00567B71">
              <w:rPr>
                <w:rFonts w:ascii="Arial" w:hAnsi="Arial" w:cs="Arial"/>
                <w:b/>
                <w:bCs/>
                <w:color w:val="000000"/>
              </w:rPr>
              <w:t>Year 2026 Per Day</w:t>
            </w:r>
          </w:p>
        </w:tc>
      </w:tr>
      <w:tr w:rsidR="00B244B8" w:rsidRPr="00567B71">
        <w:tc>
          <w:tcPr>
            <w:tcW w:w="212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9"/>
              <w:jc w:val="center"/>
              <w:rPr>
                <w:rFonts w:ascii="Arial" w:hAnsi="Arial" w:cs="Arial"/>
                <w:sz w:val="24"/>
                <w:szCs w:val="24"/>
              </w:rPr>
            </w:pPr>
            <w:r w:rsidRPr="00567B71">
              <w:rPr>
                <w:rFonts w:ascii="Arial" w:hAnsi="Arial" w:cs="Arial"/>
                <w:color w:val="000000"/>
              </w:rPr>
              <w:t>Accommodation</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9" w:right="7"/>
              <w:jc w:val="center"/>
              <w:rPr>
                <w:rFonts w:ascii="Arial" w:hAnsi="Arial" w:cs="Arial"/>
                <w:sz w:val="24"/>
                <w:szCs w:val="24"/>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1" w:right="1"/>
              <w:jc w:val="center"/>
              <w:rPr>
                <w:rFonts w:ascii="Arial" w:hAnsi="Arial" w:cs="Arial"/>
                <w:sz w:val="24"/>
                <w:szCs w:val="24"/>
              </w:rPr>
            </w:pP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right="1"/>
              <w:jc w:val="center"/>
              <w:rPr>
                <w:rFonts w:ascii="Arial" w:hAnsi="Arial" w:cs="Arial"/>
                <w:sz w:val="24"/>
                <w:szCs w:val="24"/>
              </w:rPr>
            </w:pPr>
          </w:p>
        </w:tc>
        <w:tc>
          <w:tcPr>
            <w:tcW w:w="141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jc w:val="center"/>
              <w:rPr>
                <w:rFonts w:ascii="Arial" w:hAnsi="Arial" w:cs="Arial"/>
                <w:sz w:val="24"/>
                <w:szCs w:val="24"/>
              </w:rPr>
            </w:pPr>
          </w:p>
        </w:tc>
        <w:tc>
          <w:tcPr>
            <w:tcW w:w="104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6"/>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jc w:val="center"/>
              <w:rPr>
                <w:rFonts w:ascii="Arial" w:hAnsi="Arial" w:cs="Arial"/>
                <w:sz w:val="24"/>
                <w:szCs w:val="24"/>
              </w:rPr>
            </w:pPr>
          </w:p>
        </w:tc>
      </w:tr>
      <w:tr w:rsidR="00B244B8" w:rsidRPr="00567B71">
        <w:tc>
          <w:tcPr>
            <w:tcW w:w="212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9"/>
              <w:jc w:val="center"/>
              <w:rPr>
                <w:rFonts w:ascii="Arial" w:hAnsi="Arial" w:cs="Arial"/>
                <w:sz w:val="24"/>
                <w:szCs w:val="24"/>
              </w:rPr>
            </w:pPr>
            <w:r w:rsidRPr="00567B71">
              <w:rPr>
                <w:rFonts w:ascii="Arial" w:hAnsi="Arial" w:cs="Arial"/>
                <w:color w:val="000000"/>
              </w:rPr>
              <w:t>Daily Subsistence</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9" w:right="7"/>
              <w:jc w:val="center"/>
              <w:rPr>
                <w:rFonts w:ascii="Arial" w:hAnsi="Arial" w:cs="Arial"/>
                <w:sz w:val="24"/>
                <w:szCs w:val="24"/>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1" w:right="1"/>
              <w:jc w:val="center"/>
              <w:rPr>
                <w:rFonts w:ascii="Arial" w:hAnsi="Arial" w:cs="Arial"/>
                <w:sz w:val="24"/>
                <w:szCs w:val="24"/>
              </w:rPr>
            </w:pP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right="1"/>
              <w:jc w:val="center"/>
              <w:rPr>
                <w:rFonts w:ascii="Arial" w:hAnsi="Arial" w:cs="Arial"/>
                <w:sz w:val="24"/>
                <w:szCs w:val="24"/>
              </w:rPr>
            </w:pPr>
          </w:p>
        </w:tc>
        <w:tc>
          <w:tcPr>
            <w:tcW w:w="141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jc w:val="center"/>
              <w:rPr>
                <w:rFonts w:ascii="Arial" w:hAnsi="Arial" w:cs="Arial"/>
                <w:sz w:val="24"/>
                <w:szCs w:val="24"/>
              </w:rPr>
            </w:pPr>
          </w:p>
        </w:tc>
        <w:tc>
          <w:tcPr>
            <w:tcW w:w="104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6"/>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jc w:val="center"/>
              <w:rPr>
                <w:rFonts w:ascii="Arial" w:hAnsi="Arial" w:cs="Arial"/>
                <w:sz w:val="24"/>
                <w:szCs w:val="24"/>
              </w:rPr>
            </w:pPr>
          </w:p>
        </w:tc>
      </w:tr>
      <w:tr w:rsidR="00B244B8" w:rsidRPr="00567B71">
        <w:tc>
          <w:tcPr>
            <w:tcW w:w="212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9"/>
              <w:jc w:val="center"/>
              <w:rPr>
                <w:rFonts w:ascii="Arial" w:hAnsi="Arial" w:cs="Arial"/>
                <w:sz w:val="24"/>
                <w:szCs w:val="24"/>
              </w:rPr>
            </w:pPr>
            <w:r w:rsidRPr="00567B71">
              <w:rPr>
                <w:rFonts w:ascii="Arial" w:hAnsi="Arial" w:cs="Arial"/>
                <w:color w:val="000000"/>
              </w:rPr>
              <w:t>Overnight Subsistence</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9" w:right="7"/>
              <w:jc w:val="center"/>
              <w:rPr>
                <w:rFonts w:ascii="Arial" w:hAnsi="Arial" w:cs="Arial"/>
                <w:sz w:val="24"/>
                <w:szCs w:val="24"/>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1" w:right="1"/>
              <w:jc w:val="center"/>
              <w:rPr>
                <w:rFonts w:ascii="Arial" w:hAnsi="Arial" w:cs="Arial"/>
                <w:sz w:val="24"/>
                <w:szCs w:val="24"/>
              </w:rPr>
            </w:pP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right="1"/>
              <w:jc w:val="center"/>
              <w:rPr>
                <w:rFonts w:ascii="Arial" w:hAnsi="Arial" w:cs="Arial"/>
                <w:sz w:val="24"/>
                <w:szCs w:val="24"/>
              </w:rPr>
            </w:pPr>
          </w:p>
        </w:tc>
        <w:tc>
          <w:tcPr>
            <w:tcW w:w="141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jc w:val="center"/>
              <w:rPr>
                <w:rFonts w:ascii="Arial" w:hAnsi="Arial" w:cs="Arial"/>
                <w:sz w:val="24"/>
                <w:szCs w:val="24"/>
              </w:rPr>
            </w:pPr>
          </w:p>
        </w:tc>
        <w:tc>
          <w:tcPr>
            <w:tcW w:w="104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6"/>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jc w:val="center"/>
              <w:rPr>
                <w:rFonts w:ascii="Arial" w:hAnsi="Arial" w:cs="Arial"/>
                <w:sz w:val="24"/>
                <w:szCs w:val="24"/>
              </w:rPr>
            </w:pPr>
          </w:p>
        </w:tc>
      </w:tr>
      <w:tr w:rsidR="00B244B8" w:rsidRPr="00567B71">
        <w:tc>
          <w:tcPr>
            <w:tcW w:w="212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9"/>
              <w:jc w:val="center"/>
              <w:rPr>
                <w:rFonts w:ascii="Arial" w:hAnsi="Arial" w:cs="Arial"/>
                <w:sz w:val="24"/>
                <w:szCs w:val="24"/>
              </w:rPr>
            </w:pPr>
            <w:r w:rsidRPr="00567B71">
              <w:rPr>
                <w:rFonts w:ascii="Arial" w:hAnsi="Arial" w:cs="Arial"/>
                <w:color w:val="000000"/>
              </w:rPr>
              <w:t>Car Hire</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9" w:right="7"/>
              <w:jc w:val="center"/>
              <w:rPr>
                <w:rFonts w:ascii="Arial" w:hAnsi="Arial" w:cs="Arial"/>
                <w:sz w:val="24"/>
                <w:szCs w:val="24"/>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1" w:right="1"/>
              <w:jc w:val="center"/>
              <w:rPr>
                <w:rFonts w:ascii="Arial" w:hAnsi="Arial" w:cs="Arial"/>
                <w:sz w:val="24"/>
                <w:szCs w:val="24"/>
              </w:rPr>
            </w:pP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right="1"/>
              <w:jc w:val="center"/>
              <w:rPr>
                <w:rFonts w:ascii="Arial" w:hAnsi="Arial" w:cs="Arial"/>
                <w:sz w:val="24"/>
                <w:szCs w:val="24"/>
              </w:rPr>
            </w:pPr>
          </w:p>
        </w:tc>
        <w:tc>
          <w:tcPr>
            <w:tcW w:w="141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jc w:val="center"/>
              <w:rPr>
                <w:rFonts w:ascii="Arial" w:hAnsi="Arial" w:cs="Arial"/>
                <w:sz w:val="24"/>
                <w:szCs w:val="24"/>
              </w:rPr>
            </w:pPr>
          </w:p>
        </w:tc>
        <w:tc>
          <w:tcPr>
            <w:tcW w:w="104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6"/>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jc w:val="center"/>
              <w:rPr>
                <w:rFonts w:ascii="Arial" w:hAnsi="Arial" w:cs="Arial"/>
                <w:sz w:val="24"/>
                <w:szCs w:val="24"/>
              </w:rPr>
            </w:pPr>
          </w:p>
        </w:tc>
      </w:tr>
      <w:tr w:rsidR="00B244B8" w:rsidRPr="00567B71">
        <w:tc>
          <w:tcPr>
            <w:tcW w:w="212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9"/>
              <w:jc w:val="center"/>
              <w:rPr>
                <w:rFonts w:ascii="Arial" w:hAnsi="Arial" w:cs="Arial"/>
                <w:sz w:val="24"/>
                <w:szCs w:val="24"/>
              </w:rPr>
            </w:pPr>
            <w:r w:rsidRPr="00567B71">
              <w:rPr>
                <w:rFonts w:ascii="Arial" w:hAnsi="Arial" w:cs="Arial"/>
                <w:color w:val="000000"/>
              </w:rPr>
              <w:t>Mileage (pence per mile)</w:t>
            </w:r>
          </w:p>
        </w:tc>
        <w:tc>
          <w:tcPr>
            <w:tcW w:w="1162"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9" w:right="7"/>
              <w:jc w:val="center"/>
              <w:rPr>
                <w:rFonts w:ascii="Arial" w:hAnsi="Arial" w:cs="Arial"/>
                <w:sz w:val="24"/>
                <w:szCs w:val="24"/>
              </w:rPr>
            </w:pPr>
          </w:p>
        </w:tc>
        <w:tc>
          <w:tcPr>
            <w:tcW w:w="1106"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1" w:right="1"/>
              <w:jc w:val="center"/>
              <w:rPr>
                <w:rFonts w:ascii="Arial" w:hAnsi="Arial" w:cs="Arial"/>
                <w:sz w:val="24"/>
                <w:szCs w:val="24"/>
              </w:rPr>
            </w:pP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right="1"/>
              <w:jc w:val="center"/>
              <w:rPr>
                <w:rFonts w:ascii="Arial" w:hAnsi="Arial" w:cs="Arial"/>
                <w:sz w:val="24"/>
                <w:szCs w:val="24"/>
              </w:rPr>
            </w:pPr>
          </w:p>
        </w:tc>
        <w:tc>
          <w:tcPr>
            <w:tcW w:w="1411"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7"/>
              <w:jc w:val="center"/>
              <w:rPr>
                <w:rFonts w:ascii="Arial" w:hAnsi="Arial" w:cs="Arial"/>
                <w:sz w:val="24"/>
                <w:szCs w:val="24"/>
              </w:rPr>
            </w:pPr>
          </w:p>
        </w:tc>
        <w:tc>
          <w:tcPr>
            <w:tcW w:w="104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18" w:right="6"/>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0" w:line="240" w:lineRule="auto"/>
              <w:ind w:left="122"/>
              <w:jc w:val="center"/>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r w:rsidRPr="00567B71">
        <w:rPr>
          <w:rFonts w:ascii="Arial" w:hAnsi="Arial" w:cs="Arial"/>
          <w:b/>
          <w:bCs/>
          <w:color w:val="000000"/>
          <w:u w:val="single"/>
        </w:rPr>
        <w:t>Note</w:t>
      </w:r>
      <w:r w:rsidRPr="00567B71">
        <w:rPr>
          <w:rFonts w:ascii="Arial" w:hAnsi="Arial" w:cs="Arial"/>
          <w:b/>
          <w:bCs/>
          <w:color w:val="000000"/>
        </w:rPr>
        <w:t>:</w:t>
      </w:r>
      <w:r w:rsidR="00F907C2" w:rsidRPr="00567B71">
        <w:rPr>
          <w:rFonts w:ascii="Arial" w:hAnsi="Arial" w:cs="Arial"/>
          <w:b/>
          <w:bCs/>
          <w:color w:val="000000"/>
        </w:rPr>
        <w:t xml:space="preserve"> </w:t>
      </w:r>
      <w:r w:rsidRPr="00567B71">
        <w:rPr>
          <w:rFonts w:ascii="Arial" w:hAnsi="Arial" w:cs="Arial"/>
          <w:color w:val="000000"/>
        </w:rPr>
        <w:t>T&amp;S for Tasking shall be based on Actual costs up to the maximum costs specified above.</w:t>
      </w:r>
    </w:p>
    <w:p w:rsidR="00B244B8" w:rsidRPr="00567B71" w:rsidRDefault="00B244B8">
      <w:pPr>
        <w:widowControl w:val="0"/>
        <w:autoSpaceDE w:val="0"/>
        <w:autoSpaceDN w:val="0"/>
        <w:adjustRightInd w:val="0"/>
        <w:spacing w:after="60" w:line="240" w:lineRule="auto"/>
        <w:ind w:left="120"/>
        <w:jc w:val="right"/>
        <w:rPr>
          <w:rFonts w:ascii="Arial" w:hAnsi="Arial" w:cs="Arial"/>
          <w:color w:val="000000"/>
        </w:rPr>
      </w:pP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SC2 Edition 02/19</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 xml:space="preserve">Schedule 17 to </w:t>
      </w: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color w:val="000000"/>
        </w:rPr>
        <w:t>SACC/00071</w:t>
      </w:r>
    </w:p>
    <w:p w:rsidR="00B244B8" w:rsidRPr="00567B71" w:rsidRDefault="00F957E4" w:rsidP="00641F95">
      <w:pPr>
        <w:keepNext/>
        <w:keepLines/>
        <w:widowControl w:val="0"/>
        <w:autoSpaceDE w:val="0"/>
        <w:autoSpaceDN w:val="0"/>
        <w:adjustRightInd w:val="0"/>
        <w:spacing w:after="0" w:line="276" w:lineRule="auto"/>
        <w:ind w:left="120" w:right="114"/>
        <w:jc w:val="center"/>
        <w:rPr>
          <w:rFonts w:ascii="Arial" w:hAnsi="Arial" w:cs="Arial"/>
          <w:sz w:val="24"/>
          <w:szCs w:val="24"/>
        </w:rPr>
      </w:pPr>
      <w:bookmarkStart w:id="129" w:name="_Toc501022446_10_20"/>
      <w:r w:rsidRPr="00567B71">
        <w:rPr>
          <w:rFonts w:ascii="Arial" w:hAnsi="Arial" w:cs="Arial"/>
          <w:b/>
          <w:bCs/>
          <w:color w:val="000000"/>
        </w:rPr>
        <w:br w:type="page"/>
      </w:r>
      <w:r w:rsidR="00B244B8" w:rsidRPr="00567B71">
        <w:rPr>
          <w:rFonts w:ascii="Arial" w:hAnsi="Arial" w:cs="Arial"/>
          <w:b/>
          <w:bCs/>
          <w:color w:val="000000"/>
        </w:rPr>
        <w:lastRenderedPageBreak/>
        <w:t>Schedule 18 - Part 1 of 2 - CONTRACT DATA REQT - re. DEFCON 315</w:t>
      </w:r>
      <w:bookmarkEnd w:id="129"/>
    </w:p>
    <w:p w:rsidR="00F957E4" w:rsidRPr="00567B71" w:rsidRDefault="00F957E4">
      <w:pPr>
        <w:widowControl w:val="0"/>
        <w:autoSpaceDE w:val="0"/>
        <w:autoSpaceDN w:val="0"/>
        <w:adjustRightInd w:val="0"/>
        <w:spacing w:after="60" w:line="240" w:lineRule="auto"/>
        <w:ind w:left="120"/>
        <w:jc w:val="center"/>
        <w:rPr>
          <w:rFonts w:ascii="Arial" w:hAnsi="Arial" w:cs="Arial"/>
          <w:b/>
          <w:bCs/>
          <w:color w:val="000000"/>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 xml:space="preserve">Schedule 18. Part 1 of 2  </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Ministry of Defence</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CONTRACT DATA REQUIREMENT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2500"/>
        <w:gridCol w:w="2500"/>
        <w:gridCol w:w="2500"/>
        <w:gridCol w:w="2037"/>
      </w:tblGrid>
      <w:tr w:rsidR="00B244B8" w:rsidRPr="00567B71" w:rsidTr="00F957E4">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1.  </w:t>
            </w:r>
            <w:r w:rsidRPr="00567B71">
              <w:rPr>
                <w:rFonts w:ascii="Arial" w:hAnsi="Arial" w:cs="Arial"/>
                <w:color w:val="000000"/>
                <w:u w:val="single"/>
              </w:rPr>
              <w:t>ITT/Contract Number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SACC/00071</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2.  </w:t>
            </w:r>
            <w:r w:rsidRPr="00567B71">
              <w:rPr>
                <w:rFonts w:ascii="Arial" w:hAnsi="Arial" w:cs="Arial"/>
                <w:color w:val="000000"/>
                <w:u w:val="single"/>
              </w:rPr>
              <w:t>CDR Number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1</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3.  </w:t>
            </w:r>
            <w:r w:rsidRPr="00567B71">
              <w:rPr>
                <w:rFonts w:ascii="Arial" w:hAnsi="Arial" w:cs="Arial"/>
                <w:color w:val="000000"/>
                <w:u w:val="single"/>
              </w:rPr>
              <w:t>Data Category</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Design and Manufacture</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03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4.  </w:t>
            </w:r>
            <w:r w:rsidRPr="00567B71">
              <w:rPr>
                <w:rFonts w:ascii="Arial" w:hAnsi="Arial" w:cs="Arial"/>
                <w:color w:val="000000"/>
                <w:u w:val="single"/>
              </w:rPr>
              <w:t>Contract Delivery Date</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rsidP="00F907C2">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As specified in the Statement of Requirement at Schedule 9</w:t>
            </w:r>
          </w:p>
        </w:tc>
      </w:tr>
      <w:tr w:rsidR="00B244B8" w:rsidRPr="00567B71" w:rsidTr="00F957E4">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5.  </w:t>
            </w:r>
            <w:r w:rsidRPr="00567B71">
              <w:rPr>
                <w:rFonts w:ascii="Arial" w:hAnsi="Arial" w:cs="Arial"/>
                <w:color w:val="000000"/>
                <w:u w:val="single"/>
              </w:rPr>
              <w:t>Equipment/Equipment Subsystem Description</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 xml:space="preserve">Control Reporting Centre Systems Interface (CRC CSI) Cabins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537"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6.  </w:t>
            </w:r>
            <w:r w:rsidRPr="00567B71">
              <w:rPr>
                <w:rFonts w:ascii="Arial" w:hAnsi="Arial" w:cs="Arial"/>
                <w:color w:val="000000"/>
                <w:u w:val="single"/>
              </w:rPr>
              <w:t>General Description of Data Deliverable</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CSI Cabin design and build drawings (including CAD and detailed technical drawings) </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Cable data sheets </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mechanical and electrical design drawings</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FAT Statement  </w:t>
            </w:r>
          </w:p>
          <w:p w:rsidR="00B244B8" w:rsidRPr="00567B71" w:rsidRDefault="00B244B8" w:rsidP="00F907C2">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 xml:space="preserve">Safety Certificate </w:t>
            </w:r>
          </w:p>
        </w:tc>
      </w:tr>
      <w:tr w:rsidR="00B244B8" w:rsidRPr="00567B71" w:rsidTr="00F957E4">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7.  </w:t>
            </w:r>
            <w:r w:rsidRPr="00567B71">
              <w:rPr>
                <w:rFonts w:ascii="Arial" w:hAnsi="Arial" w:cs="Arial"/>
                <w:color w:val="000000"/>
                <w:u w:val="single"/>
              </w:rPr>
              <w:t>Purpose for which data is required</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 xml:space="preserve">Acceptance of Cabin design and safety </w:t>
            </w:r>
          </w:p>
        </w:tc>
        <w:tc>
          <w:tcPr>
            <w:tcW w:w="4537"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8.  </w:t>
            </w:r>
            <w:r w:rsidRPr="00567B71">
              <w:rPr>
                <w:rFonts w:ascii="Arial" w:hAnsi="Arial" w:cs="Arial"/>
                <w:color w:val="000000"/>
                <w:u w:val="single"/>
              </w:rPr>
              <w:t>Intellectual Property Rights</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a.  </w:t>
            </w:r>
            <w:r w:rsidRPr="00567B71">
              <w:rPr>
                <w:rFonts w:ascii="Arial" w:hAnsi="Arial" w:cs="Arial"/>
                <w:color w:val="000000"/>
                <w:u w:val="single"/>
              </w:rPr>
              <w:t>Applicable DEFCONs</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DEFCON 15 (Edn 2/98) - Design Rights and Rights to use Design Information </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DEFCON 21 (Edn 2/98) - Retention of Records</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b. </w:t>
            </w:r>
            <w:r w:rsidRPr="00567B71">
              <w:rPr>
                <w:rFonts w:ascii="Arial" w:hAnsi="Arial" w:cs="Arial"/>
                <w:color w:val="000000"/>
                <w:u w:val="single"/>
              </w:rPr>
              <w:t>Special IP Conditions</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rsidTr="00F957E4">
        <w:tc>
          <w:tcPr>
            <w:tcW w:w="9537"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9.  </w:t>
            </w:r>
            <w:r w:rsidRPr="00567B71">
              <w:rPr>
                <w:rFonts w:ascii="Arial" w:hAnsi="Arial" w:cs="Arial"/>
                <w:color w:val="000000"/>
                <w:u w:val="single"/>
              </w:rPr>
              <w:t>Update/Further Submission Requirements</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rsidTr="00F957E4">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10. </w:t>
            </w:r>
            <w:r w:rsidRPr="00567B71">
              <w:rPr>
                <w:rFonts w:ascii="Arial" w:hAnsi="Arial" w:cs="Arial"/>
                <w:color w:val="000000"/>
                <w:u w:val="single"/>
              </w:rPr>
              <w:t>Medium of Delivery</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Electronic- Email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537"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11. </w:t>
            </w:r>
            <w:r w:rsidRPr="00567B71">
              <w:rPr>
                <w:rFonts w:ascii="Arial" w:hAnsi="Arial" w:cs="Arial"/>
                <w:color w:val="000000"/>
                <w:u w:val="single"/>
              </w:rPr>
              <w:t>Number of Copies</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1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bl>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b/>
          <w:bCs/>
          <w:color w:val="000000"/>
        </w:rPr>
        <w:t>DEFFORM 315</w:t>
      </w:r>
    </w:p>
    <w:p w:rsidR="00F957E4" w:rsidRPr="00567B71" w:rsidRDefault="00B244B8" w:rsidP="00F957E4">
      <w:pPr>
        <w:widowControl w:val="0"/>
        <w:autoSpaceDE w:val="0"/>
        <w:autoSpaceDN w:val="0"/>
        <w:adjustRightInd w:val="0"/>
        <w:spacing w:after="60" w:line="240" w:lineRule="auto"/>
        <w:ind w:left="120"/>
        <w:jc w:val="right"/>
        <w:rPr>
          <w:rFonts w:ascii="Arial" w:hAnsi="Arial" w:cs="Arial"/>
          <w:b/>
          <w:bCs/>
          <w:color w:val="000000"/>
        </w:rPr>
      </w:pPr>
      <w:r w:rsidRPr="00567B71">
        <w:rPr>
          <w:rFonts w:ascii="Arial" w:hAnsi="Arial" w:cs="Arial"/>
          <w:b/>
          <w:bCs/>
          <w:color w:val="000000"/>
        </w:rPr>
        <w:t>(Edn12/19)</w:t>
      </w:r>
      <w:bookmarkStart w:id="130" w:name="_Toc501022446_10_21"/>
    </w:p>
    <w:p w:rsidR="00B244B8" w:rsidRPr="00567B71" w:rsidRDefault="00F957E4" w:rsidP="00641F95">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br w:type="page"/>
      </w:r>
      <w:r w:rsidR="00B244B8" w:rsidRPr="00567B71">
        <w:rPr>
          <w:rFonts w:ascii="Arial" w:hAnsi="Arial" w:cs="Arial"/>
          <w:b/>
          <w:bCs/>
          <w:color w:val="000000"/>
        </w:rPr>
        <w:lastRenderedPageBreak/>
        <w:t>Schedule 18 - Part 2 of 2 - CONTRACT DATA REQT - re. DEFCON 316</w:t>
      </w:r>
      <w:bookmarkEnd w:id="130"/>
    </w:p>
    <w:p w:rsidR="00F957E4" w:rsidRPr="00567B71" w:rsidRDefault="00F957E4">
      <w:pPr>
        <w:widowControl w:val="0"/>
        <w:autoSpaceDE w:val="0"/>
        <w:autoSpaceDN w:val="0"/>
        <w:adjustRightInd w:val="0"/>
        <w:spacing w:after="60" w:line="240" w:lineRule="auto"/>
        <w:ind w:left="120"/>
        <w:jc w:val="center"/>
        <w:rPr>
          <w:rFonts w:ascii="Arial" w:hAnsi="Arial" w:cs="Arial"/>
          <w:b/>
          <w:bCs/>
          <w:color w:val="000000"/>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 xml:space="preserve">Schedule 18. Part 2 of 2  </w:t>
      </w: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Ministry of Defence</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p w:rsidR="00B244B8" w:rsidRPr="00567B71" w:rsidRDefault="00B244B8">
      <w:pPr>
        <w:widowControl w:val="0"/>
        <w:autoSpaceDE w:val="0"/>
        <w:autoSpaceDN w:val="0"/>
        <w:adjustRightInd w:val="0"/>
        <w:spacing w:after="60" w:line="240" w:lineRule="auto"/>
        <w:ind w:left="120"/>
        <w:jc w:val="center"/>
        <w:rPr>
          <w:rFonts w:ascii="Arial" w:hAnsi="Arial" w:cs="Arial"/>
          <w:sz w:val="24"/>
          <w:szCs w:val="24"/>
        </w:rPr>
      </w:pPr>
      <w:r w:rsidRPr="00567B71">
        <w:rPr>
          <w:rFonts w:ascii="Arial" w:hAnsi="Arial" w:cs="Arial"/>
          <w:b/>
          <w:bCs/>
          <w:color w:val="000000"/>
        </w:rPr>
        <w:t>CONTRACT DATA REQUIREMENT</w:t>
      </w:r>
    </w:p>
    <w:p w:rsidR="00B244B8" w:rsidRPr="00567B71" w:rsidRDefault="00B244B8">
      <w:pPr>
        <w:widowControl w:val="0"/>
        <w:autoSpaceDE w:val="0"/>
        <w:autoSpaceDN w:val="0"/>
        <w:adjustRightInd w:val="0"/>
        <w:spacing w:after="60" w:line="240" w:lineRule="auto"/>
        <w:ind w:left="120"/>
        <w:rPr>
          <w:rFonts w:ascii="Arial" w:hAnsi="Arial" w:cs="Arial"/>
          <w:sz w:val="24"/>
          <w:szCs w:val="24"/>
        </w:rPr>
      </w:pPr>
    </w:p>
    <w:tbl>
      <w:tblPr>
        <w:tblW w:w="0" w:type="auto"/>
        <w:tblInd w:w="112" w:type="dxa"/>
        <w:tblLayout w:type="fixed"/>
        <w:tblCellMar>
          <w:left w:w="0" w:type="dxa"/>
          <w:right w:w="0" w:type="dxa"/>
        </w:tblCellMar>
        <w:tblLook w:val="0000" w:firstRow="0" w:lastRow="0" w:firstColumn="0" w:lastColumn="0" w:noHBand="0" w:noVBand="0"/>
      </w:tblPr>
      <w:tblGrid>
        <w:gridCol w:w="2500"/>
        <w:gridCol w:w="2500"/>
        <w:gridCol w:w="2500"/>
        <w:gridCol w:w="2037"/>
      </w:tblGrid>
      <w:tr w:rsidR="00B244B8" w:rsidRPr="00567B71" w:rsidTr="00F957E4">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1.  </w:t>
            </w:r>
            <w:r w:rsidRPr="00567B71">
              <w:rPr>
                <w:rFonts w:ascii="Arial" w:hAnsi="Arial" w:cs="Arial"/>
                <w:color w:val="000000"/>
                <w:u w:val="single"/>
              </w:rPr>
              <w:t>ITT/Contract Number</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SACC/00071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2.  </w:t>
            </w:r>
            <w:r w:rsidRPr="00567B71">
              <w:rPr>
                <w:rFonts w:ascii="Arial" w:hAnsi="Arial" w:cs="Arial"/>
                <w:color w:val="000000"/>
                <w:u w:val="single"/>
              </w:rPr>
              <w:t>CDR Number</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1</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3.  </w:t>
            </w:r>
            <w:r w:rsidRPr="00567B71">
              <w:rPr>
                <w:rFonts w:ascii="Arial" w:hAnsi="Arial" w:cs="Arial"/>
                <w:color w:val="000000"/>
                <w:u w:val="single"/>
              </w:rPr>
              <w:t>Data Category</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Operating and Maintenance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2037" w:type="dxa"/>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4.  </w:t>
            </w:r>
            <w:r w:rsidRPr="00567B71">
              <w:rPr>
                <w:rFonts w:ascii="Arial" w:hAnsi="Arial" w:cs="Arial"/>
                <w:color w:val="000000"/>
                <w:u w:val="single"/>
              </w:rPr>
              <w:t>Contract Delivery Date</w:t>
            </w:r>
          </w:p>
          <w:p w:rsidR="00B244B8" w:rsidRPr="00567B71" w:rsidRDefault="00B244B8" w:rsidP="00DC4771">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As specified in the Statement of Requirement at Schedule 9</w:t>
            </w:r>
          </w:p>
        </w:tc>
      </w:tr>
      <w:tr w:rsidR="00B244B8" w:rsidRPr="00567B71" w:rsidTr="00F957E4">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5.  </w:t>
            </w:r>
            <w:r w:rsidRPr="00567B71">
              <w:rPr>
                <w:rFonts w:ascii="Arial" w:hAnsi="Arial" w:cs="Arial"/>
                <w:color w:val="000000"/>
                <w:u w:val="single"/>
              </w:rPr>
              <w:t>Equipment/Equipment Subsystem Description</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r w:rsidRPr="00567B71">
              <w:rPr>
                <w:rFonts w:ascii="Arial" w:hAnsi="Arial" w:cs="Arial"/>
                <w:color w:val="000000"/>
              </w:rPr>
              <w:t xml:space="preserve"> Control Reporting Centre Systems Interface (CRC CSI) Cabins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537"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6.  </w:t>
            </w:r>
            <w:r w:rsidRPr="00567B71">
              <w:rPr>
                <w:rFonts w:ascii="Arial" w:hAnsi="Arial" w:cs="Arial"/>
                <w:color w:val="000000"/>
                <w:u w:val="single"/>
              </w:rPr>
              <w:t>General Description of Data Deliverable</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bookmarkStart w:id="131" w:name="#_Hlk54788909"/>
            <w:bookmarkEnd w:id="131"/>
            <w:r w:rsidRPr="00567B71">
              <w:rPr>
                <w:rFonts w:ascii="Arial" w:hAnsi="Arial" w:cs="Arial"/>
                <w:color w:val="000000"/>
                <w:sz w:val="20"/>
                <w:szCs w:val="20"/>
              </w:rPr>
              <w:t xml:space="preserve">Operator Manual </w:t>
            </w:r>
          </w:p>
          <w:p w:rsidR="00B244B8" w:rsidRPr="00567B71" w:rsidRDefault="00B244B8" w:rsidP="00641F95">
            <w:pPr>
              <w:widowControl w:val="0"/>
              <w:tabs>
                <w:tab w:val="left" w:pos="422"/>
              </w:tabs>
              <w:autoSpaceDE w:val="0"/>
              <w:autoSpaceDN w:val="0"/>
              <w:adjustRightInd w:val="0"/>
              <w:spacing w:after="0" w:line="240" w:lineRule="auto"/>
              <w:ind w:left="705" w:hanging="227"/>
              <w:rPr>
                <w:rFonts w:ascii="Arial" w:hAnsi="Arial" w:cs="Arial"/>
                <w:sz w:val="24"/>
                <w:szCs w:val="24"/>
              </w:rPr>
            </w:pPr>
            <w:r w:rsidRPr="00567B71">
              <w:rPr>
                <w:rFonts w:ascii="Symbol" w:hAnsi="Symbol" w:cs="Symbol"/>
                <w:color w:val="000000"/>
                <w:sz w:val="20"/>
                <w:szCs w:val="20"/>
              </w:rPr>
              <w:t></w:t>
            </w:r>
            <w:r w:rsidRPr="00567B71">
              <w:rPr>
                <w:rFonts w:ascii="Arial" w:hAnsi="Arial" w:cs="Arial"/>
                <w:sz w:val="24"/>
                <w:szCs w:val="24"/>
              </w:rPr>
              <w:tab/>
            </w:r>
            <w:r w:rsidRPr="00567B71">
              <w:rPr>
                <w:rFonts w:ascii="Arial" w:hAnsi="Arial" w:cs="Arial"/>
                <w:color w:val="000000"/>
                <w:sz w:val="20"/>
                <w:szCs w:val="20"/>
              </w:rPr>
              <w:t>Preventive Maintenance, Certification and Testing Schedule</w:t>
            </w:r>
          </w:p>
        </w:tc>
      </w:tr>
      <w:tr w:rsidR="00B244B8" w:rsidRPr="00567B71" w:rsidTr="00F957E4">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7.  </w:t>
            </w:r>
            <w:r w:rsidRPr="00567B71">
              <w:rPr>
                <w:rFonts w:ascii="Arial" w:hAnsi="Arial" w:cs="Arial"/>
                <w:color w:val="000000"/>
                <w:u w:val="single"/>
              </w:rPr>
              <w:t>Purpose for which data is required</w:t>
            </w:r>
          </w:p>
          <w:p w:rsidR="00641F95" w:rsidRPr="00567B71" w:rsidRDefault="00641F95">
            <w:pPr>
              <w:widowControl w:val="0"/>
              <w:autoSpaceDE w:val="0"/>
              <w:autoSpaceDN w:val="0"/>
              <w:adjustRightInd w:val="0"/>
              <w:spacing w:after="60" w:line="240" w:lineRule="auto"/>
              <w:ind w:left="118" w:right="10"/>
              <w:rPr>
                <w:rFonts w:ascii="Arial" w:hAnsi="Arial" w:cs="Arial"/>
                <w:color w:val="000000"/>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Support of the CRC CSI Cabins </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537"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8.  </w:t>
            </w:r>
            <w:r w:rsidRPr="00567B71">
              <w:rPr>
                <w:rFonts w:ascii="Arial" w:hAnsi="Arial" w:cs="Arial"/>
                <w:color w:val="000000"/>
                <w:u w:val="single"/>
              </w:rPr>
              <w:t>Intellectual Property Rights</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a.  </w:t>
            </w:r>
            <w:r w:rsidRPr="00567B71">
              <w:rPr>
                <w:rFonts w:ascii="Arial" w:hAnsi="Arial" w:cs="Arial"/>
                <w:color w:val="000000"/>
                <w:u w:val="single"/>
              </w:rPr>
              <w:t>Applicable DEFCONs</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DEFCON 16 (Edn 10/04) - Repair And Maintenance Information</w:t>
            </w:r>
          </w:p>
          <w:p w:rsidR="00B244B8" w:rsidRPr="00567B71" w:rsidRDefault="00B244B8">
            <w:pPr>
              <w:widowControl w:val="0"/>
              <w:autoSpaceDE w:val="0"/>
              <w:autoSpaceDN w:val="0"/>
              <w:adjustRightInd w:val="0"/>
              <w:spacing w:after="60" w:line="240" w:lineRule="auto"/>
              <w:ind w:left="118" w:right="10"/>
              <w:rPr>
                <w:rFonts w:ascii="Arial" w:hAnsi="Arial" w:cs="Arial"/>
                <w:sz w:val="24"/>
                <w:szCs w:val="24"/>
              </w:rPr>
            </w:pP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DEFCON 21 (Edn 10/04) - Retention Of Records</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b. </w:t>
            </w:r>
            <w:r w:rsidRPr="00567B71">
              <w:rPr>
                <w:rFonts w:ascii="Arial" w:hAnsi="Arial" w:cs="Arial"/>
                <w:color w:val="000000"/>
                <w:u w:val="single"/>
              </w:rPr>
              <w:t>Special IP Conditions</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rsidTr="00F957E4">
        <w:tc>
          <w:tcPr>
            <w:tcW w:w="9537" w:type="dxa"/>
            <w:gridSpan w:val="4"/>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9.  </w:t>
            </w:r>
            <w:r w:rsidRPr="00567B71">
              <w:rPr>
                <w:rFonts w:ascii="Arial" w:hAnsi="Arial" w:cs="Arial"/>
                <w:color w:val="000000"/>
                <w:u w:val="single"/>
              </w:rPr>
              <w:t>Update/Further Submission Requirements</w:t>
            </w:r>
          </w:p>
          <w:p w:rsidR="00B244B8" w:rsidRPr="00567B71" w:rsidRDefault="00B244B8">
            <w:pPr>
              <w:widowControl w:val="0"/>
              <w:tabs>
                <w:tab w:val="left" w:pos="118"/>
              </w:tabs>
              <w:autoSpaceDE w:val="0"/>
              <w:autoSpaceDN w:val="0"/>
              <w:adjustRightInd w:val="0"/>
              <w:spacing w:after="0" w:line="240" w:lineRule="auto"/>
              <w:ind w:left="118" w:firstLine="360"/>
              <w:rPr>
                <w:rFonts w:ascii="Arial" w:hAnsi="Arial" w:cs="Arial"/>
                <w:sz w:val="24"/>
                <w:szCs w:val="24"/>
              </w:rPr>
            </w:pPr>
            <w:r w:rsidRPr="00567B71">
              <w:rPr>
                <w:rFonts w:ascii="Arial" w:hAnsi="Arial" w:cs="Arial"/>
                <w:color w:val="000000"/>
                <w:sz w:val="20"/>
                <w:szCs w:val="20"/>
              </w:rPr>
              <w:t>-</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r w:rsidR="00B244B8" w:rsidRPr="00567B71" w:rsidTr="00F957E4">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10. </w:t>
            </w:r>
            <w:r w:rsidRPr="00567B71">
              <w:rPr>
                <w:rFonts w:ascii="Arial" w:hAnsi="Arial" w:cs="Arial"/>
                <w:color w:val="000000"/>
                <w:u w:val="single"/>
              </w:rPr>
              <w:t>Medium of Delivery</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 xml:space="preserve">Electronic – Email </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c>
          <w:tcPr>
            <w:tcW w:w="4537" w:type="dxa"/>
            <w:gridSpan w:val="2"/>
            <w:tcBorders>
              <w:top w:val="single" w:sz="8" w:space="0" w:color="000000"/>
              <w:left w:val="single" w:sz="8" w:space="0" w:color="000000"/>
              <w:bottom w:val="single" w:sz="8" w:space="0" w:color="000000"/>
              <w:right w:val="single" w:sz="8" w:space="0" w:color="000000"/>
            </w:tcBorders>
            <w:shd w:val="clear" w:color="auto" w:fill="FFFFFF"/>
          </w:tcPr>
          <w:p w:rsidR="00B244B8" w:rsidRPr="00567B71" w:rsidRDefault="00B244B8">
            <w:pPr>
              <w:widowControl w:val="0"/>
              <w:autoSpaceDE w:val="0"/>
              <w:autoSpaceDN w:val="0"/>
              <w:adjustRightInd w:val="0"/>
              <w:spacing w:after="60" w:line="240" w:lineRule="auto"/>
              <w:ind w:left="118" w:right="10"/>
              <w:rPr>
                <w:rFonts w:ascii="Arial" w:hAnsi="Arial" w:cs="Arial"/>
                <w:color w:val="000000"/>
                <w:u w:val="single"/>
              </w:rPr>
            </w:pPr>
            <w:r w:rsidRPr="00567B71">
              <w:rPr>
                <w:rFonts w:ascii="Arial" w:hAnsi="Arial" w:cs="Arial"/>
                <w:color w:val="000000"/>
              </w:rPr>
              <w:t xml:space="preserve">11. </w:t>
            </w:r>
            <w:r w:rsidRPr="00567B71">
              <w:rPr>
                <w:rFonts w:ascii="Arial" w:hAnsi="Arial" w:cs="Arial"/>
                <w:color w:val="000000"/>
                <w:u w:val="single"/>
              </w:rPr>
              <w:t>Number of Copies</w:t>
            </w:r>
          </w:p>
          <w:p w:rsidR="00B244B8" w:rsidRPr="00567B71" w:rsidRDefault="00B244B8">
            <w:pPr>
              <w:widowControl w:val="0"/>
              <w:autoSpaceDE w:val="0"/>
              <w:autoSpaceDN w:val="0"/>
              <w:adjustRightInd w:val="0"/>
              <w:spacing w:after="60" w:line="240" w:lineRule="auto"/>
              <w:ind w:left="118" w:right="10"/>
              <w:rPr>
                <w:rFonts w:ascii="Arial" w:hAnsi="Arial" w:cs="Arial"/>
                <w:color w:val="000000"/>
              </w:rPr>
            </w:pPr>
            <w:r w:rsidRPr="00567B71">
              <w:rPr>
                <w:rFonts w:ascii="Arial" w:hAnsi="Arial" w:cs="Arial"/>
                <w:color w:val="000000"/>
              </w:rPr>
              <w:t>1</w:t>
            </w:r>
          </w:p>
          <w:p w:rsidR="00B244B8" w:rsidRPr="00567B71" w:rsidRDefault="00B244B8">
            <w:pPr>
              <w:widowControl w:val="0"/>
              <w:autoSpaceDE w:val="0"/>
              <w:autoSpaceDN w:val="0"/>
              <w:adjustRightInd w:val="0"/>
              <w:spacing w:after="0" w:line="240" w:lineRule="auto"/>
              <w:ind w:left="118" w:right="10"/>
              <w:rPr>
                <w:rFonts w:ascii="Arial" w:hAnsi="Arial" w:cs="Arial"/>
                <w:sz w:val="24"/>
                <w:szCs w:val="24"/>
              </w:rPr>
            </w:pPr>
          </w:p>
        </w:tc>
      </w:tr>
    </w:tbl>
    <w:p w:rsidR="00B244B8" w:rsidRPr="00567B71" w:rsidRDefault="00B244B8" w:rsidP="00F957E4">
      <w:pPr>
        <w:widowControl w:val="0"/>
        <w:autoSpaceDE w:val="0"/>
        <w:autoSpaceDN w:val="0"/>
        <w:adjustRightInd w:val="0"/>
        <w:spacing w:after="0" w:line="240" w:lineRule="auto"/>
        <w:rPr>
          <w:rFonts w:ascii="Arial" w:hAnsi="Arial" w:cs="Arial"/>
          <w:color w:val="000000"/>
        </w:rPr>
      </w:pPr>
    </w:p>
    <w:p w:rsidR="00B244B8" w:rsidRPr="00567B71" w:rsidRDefault="00B244B8">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b/>
          <w:bCs/>
          <w:color w:val="000000"/>
        </w:rPr>
        <w:t>DEFFORM 315</w:t>
      </w:r>
    </w:p>
    <w:p w:rsidR="000330FE" w:rsidRDefault="00B244B8" w:rsidP="00F957E4">
      <w:pPr>
        <w:widowControl w:val="0"/>
        <w:autoSpaceDE w:val="0"/>
        <w:autoSpaceDN w:val="0"/>
        <w:adjustRightInd w:val="0"/>
        <w:spacing w:after="60" w:line="240" w:lineRule="auto"/>
        <w:ind w:left="120"/>
        <w:jc w:val="right"/>
        <w:rPr>
          <w:rFonts w:ascii="Arial" w:hAnsi="Arial" w:cs="Arial"/>
          <w:sz w:val="24"/>
          <w:szCs w:val="24"/>
        </w:rPr>
      </w:pPr>
      <w:r w:rsidRPr="00567B71">
        <w:rPr>
          <w:rFonts w:ascii="Arial" w:hAnsi="Arial" w:cs="Arial"/>
          <w:b/>
          <w:bCs/>
          <w:color w:val="000000"/>
        </w:rPr>
        <w:t>(Edn12/19)</w:t>
      </w:r>
      <w:bookmarkStart w:id="132" w:name="page_total_master0"/>
      <w:bookmarkStart w:id="133" w:name="page_total"/>
      <w:bookmarkStart w:id="134" w:name="_GoBack"/>
      <w:bookmarkEnd w:id="132"/>
      <w:bookmarkEnd w:id="133"/>
      <w:bookmarkEnd w:id="134"/>
    </w:p>
    <w:sectPr w:rsidR="000330FE" w:rsidSect="00C42566">
      <w:footerReference w:type="default" r:id="rId18"/>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530" w:rsidRDefault="006C2530">
      <w:pPr>
        <w:spacing w:after="0" w:line="240" w:lineRule="auto"/>
      </w:pPr>
      <w:r>
        <w:separator/>
      </w:r>
    </w:p>
  </w:endnote>
  <w:endnote w:type="continuationSeparator" w:id="0">
    <w:p w:rsidR="006C2530" w:rsidRDefault="006C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3EA" w:rsidRDefault="00D573EA">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rsidR="00D573EA" w:rsidRDefault="00D573EA">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530" w:rsidRDefault="006C2530">
      <w:pPr>
        <w:spacing w:after="0" w:line="240" w:lineRule="auto"/>
      </w:pPr>
      <w:r>
        <w:separator/>
      </w:r>
    </w:p>
  </w:footnote>
  <w:footnote w:type="continuationSeparator" w:id="0">
    <w:p w:rsidR="006C2530" w:rsidRDefault="006C2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33"/>
    <w:rsid w:val="000053D5"/>
    <w:rsid w:val="000330FE"/>
    <w:rsid w:val="000E0956"/>
    <w:rsid w:val="000E60AF"/>
    <w:rsid w:val="00116709"/>
    <w:rsid w:val="0013638E"/>
    <w:rsid w:val="001433AF"/>
    <w:rsid w:val="0014517F"/>
    <w:rsid w:val="001575E9"/>
    <w:rsid w:val="0017221F"/>
    <w:rsid w:val="0018295F"/>
    <w:rsid w:val="001F12F5"/>
    <w:rsid w:val="00222947"/>
    <w:rsid w:val="002935FA"/>
    <w:rsid w:val="002D3528"/>
    <w:rsid w:val="00375215"/>
    <w:rsid w:val="00395B4A"/>
    <w:rsid w:val="00411297"/>
    <w:rsid w:val="00425F34"/>
    <w:rsid w:val="00496980"/>
    <w:rsid w:val="004A02B4"/>
    <w:rsid w:val="00510ADD"/>
    <w:rsid w:val="00527943"/>
    <w:rsid w:val="005303CC"/>
    <w:rsid w:val="00567B71"/>
    <w:rsid w:val="005E6737"/>
    <w:rsid w:val="0060111D"/>
    <w:rsid w:val="006058D1"/>
    <w:rsid w:val="0061464D"/>
    <w:rsid w:val="00631109"/>
    <w:rsid w:val="00641F95"/>
    <w:rsid w:val="006475DD"/>
    <w:rsid w:val="006566D3"/>
    <w:rsid w:val="006643AD"/>
    <w:rsid w:val="006C2530"/>
    <w:rsid w:val="00703ABB"/>
    <w:rsid w:val="00734B52"/>
    <w:rsid w:val="007436B6"/>
    <w:rsid w:val="007869A8"/>
    <w:rsid w:val="007E2A00"/>
    <w:rsid w:val="007E53B8"/>
    <w:rsid w:val="007F1C78"/>
    <w:rsid w:val="0082394B"/>
    <w:rsid w:val="008A1344"/>
    <w:rsid w:val="008C16AD"/>
    <w:rsid w:val="008E1D7E"/>
    <w:rsid w:val="0092043B"/>
    <w:rsid w:val="00951576"/>
    <w:rsid w:val="00971633"/>
    <w:rsid w:val="00985825"/>
    <w:rsid w:val="0099055C"/>
    <w:rsid w:val="009D0C9A"/>
    <w:rsid w:val="00A04153"/>
    <w:rsid w:val="00A867ED"/>
    <w:rsid w:val="00AF077B"/>
    <w:rsid w:val="00AF1681"/>
    <w:rsid w:val="00B019A0"/>
    <w:rsid w:val="00B244B8"/>
    <w:rsid w:val="00B41A59"/>
    <w:rsid w:val="00B6426B"/>
    <w:rsid w:val="00BA43E1"/>
    <w:rsid w:val="00BC4535"/>
    <w:rsid w:val="00BD7A4D"/>
    <w:rsid w:val="00BE3D1F"/>
    <w:rsid w:val="00BF392D"/>
    <w:rsid w:val="00C147CD"/>
    <w:rsid w:val="00C31936"/>
    <w:rsid w:val="00C42566"/>
    <w:rsid w:val="00C97815"/>
    <w:rsid w:val="00D33BC7"/>
    <w:rsid w:val="00D573EA"/>
    <w:rsid w:val="00DC4771"/>
    <w:rsid w:val="00E23588"/>
    <w:rsid w:val="00E91FEB"/>
    <w:rsid w:val="00ED2C32"/>
    <w:rsid w:val="00F01C46"/>
    <w:rsid w:val="00F12E33"/>
    <w:rsid w:val="00F27EC2"/>
    <w:rsid w:val="00F4695B"/>
    <w:rsid w:val="00F66EF8"/>
    <w:rsid w:val="00F67FE6"/>
    <w:rsid w:val="00F907C2"/>
    <w:rsid w:val="00F9104B"/>
    <w:rsid w:val="00F95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2A0C0-A83C-410B-8AB7-D3B3E010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8582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869143">
      <w:bodyDiv w:val="1"/>
      <w:marLeft w:val="0"/>
      <w:marRight w:val="0"/>
      <w:marTop w:val="0"/>
      <w:marBottom w:val="0"/>
      <w:divBdr>
        <w:top w:val="none" w:sz="0" w:space="0" w:color="auto"/>
        <w:left w:val="none" w:sz="0" w:space="0" w:color="auto"/>
        <w:bottom w:val="none" w:sz="0" w:space="0" w:color="auto"/>
        <w:right w:val="none" w:sz="0" w:space="0" w:color="auto"/>
      </w:divBdr>
    </w:div>
    <w:div w:id="630937810">
      <w:bodyDiv w:val="1"/>
      <w:marLeft w:val="0"/>
      <w:marRight w:val="0"/>
      <w:marTop w:val="0"/>
      <w:marBottom w:val="0"/>
      <w:divBdr>
        <w:top w:val="none" w:sz="0" w:space="0" w:color="auto"/>
        <w:left w:val="none" w:sz="0" w:space="0" w:color="auto"/>
        <w:bottom w:val="none" w:sz="0" w:space="0" w:color="auto"/>
        <w:right w:val="none" w:sz="0" w:space="0" w:color="auto"/>
      </w:divBdr>
    </w:div>
    <w:div w:id="654069342">
      <w:bodyDiv w:val="1"/>
      <w:marLeft w:val="0"/>
      <w:marRight w:val="0"/>
      <w:marTop w:val="0"/>
      <w:marBottom w:val="0"/>
      <w:divBdr>
        <w:top w:val="none" w:sz="0" w:space="0" w:color="auto"/>
        <w:left w:val="none" w:sz="0" w:space="0" w:color="auto"/>
        <w:bottom w:val="none" w:sz="0" w:space="0" w:color="auto"/>
        <w:right w:val="none" w:sz="0" w:space="0" w:color="auto"/>
      </w:divBdr>
    </w:div>
    <w:div w:id="107003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n.taylor111@mod.gov.uk" TargetMode="External"/><Relationship Id="rId13" Type="http://schemas.openxmlformats.org/officeDocument/2006/relationships/hyperlink" Target="mailto:dbsfin-cea-team@mod.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bsfin-cea-team@mod.uk" TargetMode="External"/><Relationship Id="rId17" Type="http://schemas.openxmlformats.org/officeDocument/2006/relationships/hyperlink" Target="http://www.dstan.mod.uk/faqs.html" TargetMode="External"/><Relationship Id="rId2" Type="http://schemas.openxmlformats.org/officeDocument/2006/relationships/styles" Target="styles.xml"/><Relationship Id="rId16" Type="http://schemas.openxmlformats.org/officeDocument/2006/relationships/hyperlink" Target="http://www.dstan.mod.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bsfin-cea-team@mod.uk" TargetMode="External"/><Relationship Id="rId5" Type="http://schemas.openxmlformats.org/officeDocument/2006/relationships/footnotes" Target="footnotes.xml"/><Relationship Id="rId15" Type="http://schemas.openxmlformats.org/officeDocument/2006/relationships/hyperlink" Target="https://www.aof.mod.uk" TargetMode="External"/><Relationship Id="rId10" Type="http://schemas.openxmlformats.org/officeDocument/2006/relationships/hyperlink" Target="mailto:DESTECH-QSEPEnv-HSISMulti@mod.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gal-content/EN/TXT/?uri=celex%3A32010R0744" TargetMode="External"/><Relationship Id="rId14" Type="http://schemas.openxmlformats.org/officeDocument/2006/relationships/hyperlink" Target="mailto:dbsfin-cea-team@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131</Pages>
  <Words>39509</Words>
  <Characters>225206</Characters>
  <Application>Microsoft Office Word</Application>
  <DocSecurity>0</DocSecurity>
  <Lines>1876</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Taylor, Ian Contractor (DES SACC-Comrcl-2c)</cp:lastModifiedBy>
  <cp:revision>2</cp:revision>
  <dcterms:created xsi:type="dcterms:W3CDTF">2021-01-22T14:38:00Z</dcterms:created>
  <dcterms:modified xsi:type="dcterms:W3CDTF">2021-01-26T12:41:00Z</dcterms:modified>
</cp:coreProperties>
</file>