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B1" w:rsidRPr="001A7960" w:rsidRDefault="001A7960">
      <w:pPr>
        <w:rPr>
          <w:b/>
        </w:rPr>
      </w:pPr>
      <w:r w:rsidRPr="001A7960">
        <w:rPr>
          <w:b/>
        </w:rPr>
        <w:t>Specification:</w:t>
      </w:r>
    </w:p>
    <w:p w:rsidR="00D85F26" w:rsidRDefault="009F2A93" w:rsidP="005B44AE">
      <w:pPr>
        <w:pStyle w:val="ListParagraph"/>
        <w:numPr>
          <w:ilvl w:val="0"/>
          <w:numId w:val="1"/>
        </w:numPr>
      </w:pPr>
      <w:r>
        <w:t>5</w:t>
      </w:r>
      <w:r w:rsidR="00C377F5">
        <w:t xml:space="preserve"> </w:t>
      </w:r>
      <w:proofErr w:type="spellStart"/>
      <w:r w:rsidR="00C377F5">
        <w:t>yr</w:t>
      </w:r>
      <w:proofErr w:type="spellEnd"/>
      <w:r w:rsidR="00C377F5">
        <w:t xml:space="preserve"> </w:t>
      </w:r>
      <w:r>
        <w:t>Gold cover type</w:t>
      </w:r>
      <w:r w:rsidR="000E0D8A">
        <w:t xml:space="preserve"> </w:t>
      </w:r>
      <w:r w:rsidR="00C377F5">
        <w:t>maintenance service contract</w:t>
      </w:r>
      <w:r>
        <w:t xml:space="preserve"> for 2</w:t>
      </w:r>
      <w:r w:rsidR="00943992">
        <w:t>x</w:t>
      </w:r>
      <w:r w:rsidR="00A62C39">
        <w:t xml:space="preserve"> Medtronic</w:t>
      </w:r>
      <w:r>
        <w:t xml:space="preserve"> AEX R</w:t>
      </w:r>
      <w:r w:rsidR="00FF474B">
        <w:t xml:space="preserve">adio </w:t>
      </w:r>
      <w:r>
        <w:t>F</w:t>
      </w:r>
      <w:r w:rsidR="00FF474B">
        <w:t>requency (RF)</w:t>
      </w:r>
      <w:bookmarkStart w:id="0" w:name="_GoBack"/>
      <w:bookmarkEnd w:id="0"/>
      <w:r>
        <w:t xml:space="preserve"> generators with</w:t>
      </w:r>
      <w:r w:rsidR="005B44AE">
        <w:t xml:space="preserve"> one annual visit (s/n </w:t>
      </w:r>
      <w:r w:rsidR="005B44AE" w:rsidRPr="005B44AE">
        <w:t>MTC2030055</w:t>
      </w:r>
      <w:r w:rsidR="005B44AE">
        <w:t xml:space="preserve"> &amp; </w:t>
      </w:r>
      <w:r w:rsidR="005B44AE" w:rsidRPr="005B44AE">
        <w:t>MTC1609047</w:t>
      </w:r>
      <w:r w:rsidR="005B44AE">
        <w:t>)</w:t>
      </w:r>
    </w:p>
    <w:p w:rsidR="00A43475" w:rsidRDefault="00A43475" w:rsidP="007E567A">
      <w:pPr>
        <w:pStyle w:val="ListParagraph"/>
        <w:numPr>
          <w:ilvl w:val="0"/>
          <w:numId w:val="1"/>
        </w:numPr>
      </w:pPr>
      <w:r>
        <w:t xml:space="preserve">Location: Kings College Hospital NHS Foundation Trust, </w:t>
      </w:r>
      <w:r w:rsidR="009F2A93">
        <w:t xml:space="preserve">Neuro Theatre, </w:t>
      </w:r>
      <w:r>
        <w:t>Denmark Hill, SE5 9RS</w:t>
      </w:r>
    </w:p>
    <w:p w:rsidR="00D85F26" w:rsidRDefault="00C377F5" w:rsidP="007E567A">
      <w:pPr>
        <w:pStyle w:val="ListParagraph"/>
        <w:numPr>
          <w:ilvl w:val="0"/>
          <w:numId w:val="1"/>
        </w:numPr>
      </w:pPr>
      <w:r>
        <w:t xml:space="preserve">Service type – </w:t>
      </w:r>
      <w:r w:rsidR="009F2A93">
        <w:t>Gold cover with PM 1 &amp; Electrical Safety Test</w:t>
      </w:r>
    </w:p>
    <w:p w:rsidR="009F2A93" w:rsidRDefault="009F2A93" w:rsidP="007E567A">
      <w:pPr>
        <w:pStyle w:val="ListParagraph"/>
        <w:numPr>
          <w:ilvl w:val="0"/>
          <w:numId w:val="1"/>
        </w:numPr>
      </w:pPr>
      <w:r>
        <w:t>Response times: please advice</w:t>
      </w:r>
    </w:p>
    <w:p w:rsidR="00D85F26" w:rsidRDefault="00D85F26" w:rsidP="007E567A">
      <w:pPr>
        <w:pStyle w:val="ListParagraph"/>
        <w:numPr>
          <w:ilvl w:val="0"/>
          <w:numId w:val="1"/>
        </w:numPr>
      </w:pPr>
      <w:r>
        <w:t>Call-outs charge – please confirm the cost</w:t>
      </w:r>
    </w:p>
    <w:p w:rsidR="00D85F26" w:rsidRDefault="00D85F26" w:rsidP="00C377F5">
      <w:pPr>
        <w:pStyle w:val="ListParagraph"/>
        <w:numPr>
          <w:ilvl w:val="0"/>
          <w:numId w:val="1"/>
        </w:numPr>
      </w:pPr>
      <w:r>
        <w:t>Labour charge – please confirm</w:t>
      </w:r>
    </w:p>
    <w:p w:rsidR="00D85F26" w:rsidRDefault="00D85F26" w:rsidP="00C377F5">
      <w:pPr>
        <w:pStyle w:val="ListParagraph"/>
        <w:numPr>
          <w:ilvl w:val="0"/>
          <w:numId w:val="1"/>
        </w:numPr>
      </w:pPr>
      <w:r>
        <w:t>Travel charge – please confirm</w:t>
      </w:r>
    </w:p>
    <w:p w:rsidR="00943992" w:rsidRDefault="00943992" w:rsidP="00C377F5">
      <w:pPr>
        <w:pStyle w:val="ListParagraph"/>
        <w:numPr>
          <w:ilvl w:val="0"/>
          <w:numId w:val="1"/>
        </w:numPr>
      </w:pPr>
      <w:r>
        <w:t>Coverage times – please confirm</w:t>
      </w:r>
    </w:p>
    <w:p w:rsidR="00943992" w:rsidRDefault="00943992" w:rsidP="00943992">
      <w:pPr>
        <w:pStyle w:val="ListParagraph"/>
        <w:numPr>
          <w:ilvl w:val="0"/>
          <w:numId w:val="1"/>
        </w:numPr>
      </w:pPr>
      <w:r>
        <w:t>Cancellation terms – please confirm</w:t>
      </w:r>
    </w:p>
    <w:p w:rsidR="00943992" w:rsidRDefault="00943992" w:rsidP="00943992">
      <w:pPr>
        <w:pStyle w:val="ListParagraph"/>
        <w:numPr>
          <w:ilvl w:val="0"/>
          <w:numId w:val="1"/>
        </w:numPr>
      </w:pPr>
      <w:r>
        <w:t>Payment terms – please confirm</w:t>
      </w:r>
    </w:p>
    <w:p w:rsidR="00830010" w:rsidRDefault="009F2A93" w:rsidP="009F2A93">
      <w:pPr>
        <w:pStyle w:val="ListParagraph"/>
        <w:numPr>
          <w:ilvl w:val="0"/>
          <w:numId w:val="1"/>
        </w:numPr>
      </w:pPr>
      <w:r>
        <w:t>Loan unit provided for service &amp; repair</w:t>
      </w:r>
    </w:p>
    <w:sectPr w:rsidR="00830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2043A"/>
    <w:multiLevelType w:val="hybridMultilevel"/>
    <w:tmpl w:val="3D5ECF5A"/>
    <w:lvl w:ilvl="0" w:tplc="6ABAC7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60"/>
    <w:rsid w:val="000056DB"/>
    <w:rsid w:val="000E0D8A"/>
    <w:rsid w:val="001A7960"/>
    <w:rsid w:val="005B44AE"/>
    <w:rsid w:val="00830010"/>
    <w:rsid w:val="00943992"/>
    <w:rsid w:val="009F2A93"/>
    <w:rsid w:val="00A43475"/>
    <w:rsid w:val="00A62C39"/>
    <w:rsid w:val="00C377F5"/>
    <w:rsid w:val="00D45FB1"/>
    <w:rsid w:val="00D85F26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7D5E"/>
  <w15:chartTrackingRefBased/>
  <w15:docId w15:val="{602BAB89-76B3-4C7F-ADB8-45953DC4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4</cp:revision>
  <dcterms:created xsi:type="dcterms:W3CDTF">2023-06-14T10:21:00Z</dcterms:created>
  <dcterms:modified xsi:type="dcterms:W3CDTF">2023-06-14T10:24:00Z</dcterms:modified>
</cp:coreProperties>
</file>