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04F1109A" w:rsidR="00685412" w:rsidRPr="00FC0A24" w:rsidRDefault="00376762" w:rsidP="00FC0A24">
      <w:pPr>
        <w:pStyle w:val="BodyText"/>
        <w:kinsoku w:val="0"/>
        <w:overflowPunct w:val="0"/>
        <w:spacing w:before="2"/>
        <w:ind w:left="567" w:right="-53" w:firstLine="0"/>
        <w:jc w:val="center"/>
        <w:rPr>
          <w:b/>
          <w:bCs/>
          <w:color w:val="FF0000"/>
          <w:sz w:val="36"/>
          <w:szCs w:val="36"/>
        </w:rPr>
      </w:pPr>
      <w:bookmarkStart w:id="0" w:name="_Hlk160559939"/>
      <w:r>
        <w:rPr>
          <w:b/>
          <w:bCs/>
          <w:i/>
          <w:iCs/>
          <w:spacing w:val="-1"/>
          <w:sz w:val="36"/>
          <w:szCs w:val="36"/>
        </w:rPr>
        <w:t>Building Refurbishment – W H Harvey and Sons Newlyn Cornwall</w:t>
      </w:r>
    </w:p>
    <w:bookmarkEnd w:id="0"/>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2E9B0B28" w:rsidR="000A3E97" w:rsidRPr="00376762" w:rsidRDefault="00FC0A24" w:rsidP="006268C8">
      <w:pPr>
        <w:pStyle w:val="BodyText"/>
        <w:kinsoku w:val="0"/>
        <w:overflowPunct w:val="0"/>
        <w:spacing w:before="2"/>
        <w:ind w:left="567" w:right="-53" w:firstLine="0"/>
        <w:jc w:val="center"/>
        <w:rPr>
          <w:b/>
          <w:bCs/>
          <w:sz w:val="36"/>
          <w:szCs w:val="36"/>
        </w:rPr>
      </w:pPr>
      <w:proofErr w:type="spellStart"/>
      <w:proofErr w:type="gramStart"/>
      <w:r w:rsidRPr="00376762">
        <w:rPr>
          <w:b/>
          <w:bCs/>
          <w:sz w:val="36"/>
          <w:szCs w:val="36"/>
        </w:rPr>
        <w:t>Ref:</w:t>
      </w:r>
      <w:r w:rsidR="00376762" w:rsidRPr="00376762">
        <w:rPr>
          <w:b/>
          <w:bCs/>
          <w:sz w:val="36"/>
          <w:szCs w:val="36"/>
        </w:rPr>
        <w:t>PZ</w:t>
      </w:r>
      <w:proofErr w:type="spellEnd"/>
      <w:proofErr w:type="gramEnd"/>
      <w:r w:rsidR="00376762" w:rsidRPr="00376762">
        <w:rPr>
          <w:b/>
          <w:bCs/>
          <w:sz w:val="36"/>
          <w:szCs w:val="36"/>
        </w:rPr>
        <w:t xml:space="preserve"> -180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094980C" w:rsidR="00376762" w:rsidRDefault="00376762">
      <w:pPr>
        <w:widowControl/>
        <w:autoSpaceDE/>
        <w:autoSpaceDN/>
        <w:adjustRightInd/>
        <w:spacing w:after="200" w:line="276" w:lineRule="auto"/>
        <w:rPr>
          <w:rFonts w:ascii="Verdana" w:hAnsi="Verdana"/>
          <w:sz w:val="20"/>
          <w:szCs w:val="20"/>
        </w:rPr>
      </w:pPr>
      <w:r>
        <w:rPr>
          <w:sz w:val="20"/>
          <w:szCs w:val="20"/>
        </w:rPr>
        <w:br w:type="page"/>
      </w:r>
    </w:p>
    <w:p w14:paraId="3FBF7DD0" w14:textId="22FF1216" w:rsidR="008B4124" w:rsidRPr="004A562D" w:rsidRDefault="008B4124" w:rsidP="0067697C">
      <w:pPr>
        <w:pStyle w:val="Heading1"/>
      </w:pPr>
      <w:r w:rsidRPr="004A562D">
        <w:lastRenderedPageBreak/>
        <w:t xml:space="preserve">1. </w:t>
      </w:r>
      <w:r w:rsidR="003D4F03">
        <w:tab/>
      </w:r>
      <w:r w:rsidR="000A3E97" w:rsidRPr="004A562D">
        <w:t xml:space="preserve">About </w:t>
      </w:r>
      <w:r w:rsidR="00376762">
        <w:t>W HARVEY &amp; SONS LIMITED</w:t>
      </w:r>
    </w:p>
    <w:p w14:paraId="304A6DE1" w14:textId="77777777" w:rsidR="008B4124" w:rsidRPr="0073095D" w:rsidRDefault="008B4124" w:rsidP="00F138F1">
      <w:pPr>
        <w:rPr>
          <w:rFonts w:ascii="Verdana" w:hAnsi="Verdana"/>
          <w:sz w:val="22"/>
          <w:szCs w:val="22"/>
        </w:rPr>
      </w:pPr>
    </w:p>
    <w:p w14:paraId="5AB3A613" w14:textId="107E73C0" w:rsidR="007228CF" w:rsidRPr="007228CF" w:rsidRDefault="007228CF" w:rsidP="007228CF">
      <w:pPr>
        <w:rPr>
          <w:rFonts w:ascii="Verdana" w:hAnsi="Verdana" w:cs="Verdana"/>
          <w:sz w:val="22"/>
          <w:szCs w:val="22"/>
        </w:rPr>
      </w:pPr>
      <w:r w:rsidRPr="007228CF">
        <w:rPr>
          <w:rFonts w:ascii="Verdana" w:hAnsi="Verdana" w:cs="Verdana"/>
          <w:sz w:val="22"/>
          <w:szCs w:val="22"/>
        </w:rPr>
        <w:t xml:space="preserve">William Harvey and his three sons – Ronnie, Jack and Gerald – began selling crabs, crawfish and lobsters in 1955 to satisfy a short seasonal market. The business originally traded from a small unit in The </w:t>
      </w:r>
      <w:proofErr w:type="spellStart"/>
      <w:r w:rsidRPr="007228CF">
        <w:rPr>
          <w:rFonts w:ascii="Verdana" w:hAnsi="Verdana" w:cs="Verdana"/>
          <w:sz w:val="22"/>
          <w:szCs w:val="22"/>
        </w:rPr>
        <w:t>Fradgan</w:t>
      </w:r>
      <w:proofErr w:type="spellEnd"/>
      <w:r w:rsidRPr="007228CF">
        <w:rPr>
          <w:rFonts w:ascii="Verdana" w:hAnsi="Verdana" w:cs="Verdana"/>
          <w:sz w:val="22"/>
          <w:szCs w:val="22"/>
        </w:rPr>
        <w:t xml:space="preserve">, located behind the Fish Market, close to the Old Post Office, right in the centre of historic Newlyn. </w:t>
      </w:r>
    </w:p>
    <w:p w14:paraId="38F70C0E" w14:textId="77777777" w:rsidR="007228CF" w:rsidRPr="007228CF" w:rsidRDefault="007228CF" w:rsidP="007228CF">
      <w:pPr>
        <w:rPr>
          <w:rFonts w:ascii="Verdana" w:hAnsi="Verdana" w:cs="Verdana"/>
          <w:sz w:val="22"/>
          <w:szCs w:val="22"/>
        </w:rPr>
      </w:pPr>
    </w:p>
    <w:p w14:paraId="7896572A" w14:textId="77777777" w:rsidR="007228CF" w:rsidRPr="007228CF" w:rsidRDefault="007228CF" w:rsidP="007228CF">
      <w:pPr>
        <w:rPr>
          <w:rFonts w:ascii="Verdana" w:hAnsi="Verdana" w:cs="Verdana"/>
          <w:sz w:val="22"/>
          <w:szCs w:val="22"/>
        </w:rPr>
      </w:pPr>
      <w:r w:rsidRPr="007228CF">
        <w:rPr>
          <w:rFonts w:ascii="Verdana" w:hAnsi="Verdana" w:cs="Verdana"/>
          <w:sz w:val="22"/>
          <w:szCs w:val="22"/>
        </w:rPr>
        <w:t xml:space="preserve">A two-storey building at </w:t>
      </w:r>
      <w:proofErr w:type="spellStart"/>
      <w:r w:rsidRPr="007228CF">
        <w:rPr>
          <w:rFonts w:ascii="Verdana" w:hAnsi="Verdana" w:cs="Verdana"/>
          <w:sz w:val="22"/>
          <w:szCs w:val="22"/>
        </w:rPr>
        <w:t>Tolcarne</w:t>
      </w:r>
      <w:proofErr w:type="spellEnd"/>
      <w:r w:rsidRPr="007228CF">
        <w:rPr>
          <w:rFonts w:ascii="Verdana" w:hAnsi="Verdana" w:cs="Verdana"/>
          <w:sz w:val="22"/>
          <w:szCs w:val="22"/>
        </w:rPr>
        <w:t xml:space="preserve"> was also used as a maintenance base for fishing vessels, transport and property as well as for cold storage. The current Coombe headquarters were taken over unit by unit from neighbours as they retired or moved on. This building has always been associated with the fishing industry. Salt was shovelled into one large </w:t>
      </w:r>
      <w:proofErr w:type="gramStart"/>
      <w:r w:rsidRPr="007228CF">
        <w:rPr>
          <w:rFonts w:ascii="Verdana" w:hAnsi="Verdana" w:cs="Verdana"/>
          <w:sz w:val="22"/>
          <w:szCs w:val="22"/>
        </w:rPr>
        <w:t>store</w:t>
      </w:r>
      <w:proofErr w:type="gramEnd"/>
      <w:r w:rsidRPr="007228CF">
        <w:rPr>
          <w:rFonts w:ascii="Verdana" w:hAnsi="Verdana" w:cs="Verdana"/>
          <w:sz w:val="22"/>
          <w:szCs w:val="22"/>
        </w:rPr>
        <w:t xml:space="preserve"> and this was used to cure the locally caught pilchards; alongside the salt store, stables were provided for horses used to transport fish from boats landing on beaches; haylofts were used above the stables; at the southern end were fish packing stores. </w:t>
      </w:r>
    </w:p>
    <w:p w14:paraId="3A9ADD8B" w14:textId="77777777" w:rsidR="007228CF" w:rsidRPr="007228CF" w:rsidRDefault="007228CF" w:rsidP="007228CF">
      <w:pPr>
        <w:rPr>
          <w:rFonts w:ascii="Verdana" w:hAnsi="Verdana" w:cs="Verdana"/>
          <w:sz w:val="22"/>
          <w:szCs w:val="22"/>
        </w:rPr>
      </w:pPr>
    </w:p>
    <w:p w14:paraId="59D42EFE" w14:textId="59477D1E" w:rsidR="002D4526" w:rsidRDefault="007228CF" w:rsidP="007228CF">
      <w:pPr>
        <w:rPr>
          <w:rFonts w:ascii="Verdana" w:hAnsi="Verdana" w:cs="Verdana"/>
          <w:sz w:val="22"/>
          <w:szCs w:val="22"/>
        </w:rPr>
      </w:pPr>
      <w:r w:rsidRPr="007228CF">
        <w:rPr>
          <w:rFonts w:ascii="Verdana" w:hAnsi="Verdana" w:cs="Verdana"/>
          <w:sz w:val="22"/>
          <w:szCs w:val="22"/>
        </w:rPr>
        <w:t>The business had sole ownership in 1974 and adapted this building into a retail outlet, cooking, processing, storage and administration unit, whilst still retaining its historic charm</w:t>
      </w:r>
      <w:r>
        <w:rPr>
          <w:rFonts w:ascii="Verdana" w:hAnsi="Verdana" w:cs="Verdana"/>
          <w:sz w:val="22"/>
          <w:szCs w:val="22"/>
        </w:rPr>
        <w:t xml:space="preserve"> and continues to source, cook and handpick crab meat and shellfish.</w:t>
      </w:r>
    </w:p>
    <w:p w14:paraId="3D657612" w14:textId="786F55B2" w:rsidR="007228CF" w:rsidRDefault="007228CF" w:rsidP="007228CF">
      <w:pPr>
        <w:rPr>
          <w:rFonts w:ascii="Verdana" w:hAnsi="Verdana" w:cs="Verdana"/>
          <w:sz w:val="22"/>
          <w:szCs w:val="22"/>
        </w:rPr>
      </w:pPr>
    </w:p>
    <w:p w14:paraId="6237809A" w14:textId="77777777" w:rsidR="007228CF" w:rsidRPr="007228CF" w:rsidRDefault="007228CF" w:rsidP="007228CF"/>
    <w:p w14:paraId="6EBD3F4C" w14:textId="168B5410" w:rsidR="008D38AA" w:rsidRPr="0073095D" w:rsidRDefault="008B4124" w:rsidP="0067697C">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B24FCC2" w14:textId="764F3102" w:rsidR="002D4526" w:rsidRPr="00AB6F12" w:rsidRDefault="007228CF" w:rsidP="007228CF">
      <w:pPr>
        <w:widowControl/>
        <w:autoSpaceDE/>
        <w:autoSpaceDN/>
        <w:adjustRightInd/>
        <w:spacing w:after="200" w:line="276" w:lineRule="auto"/>
        <w:rPr>
          <w:rFonts w:ascii="Verdana" w:eastAsia="Calibri" w:hAnsi="Verdana"/>
          <w:lang w:eastAsia="en-US"/>
        </w:rPr>
      </w:pPr>
      <w:r w:rsidRPr="00AB6F12">
        <w:rPr>
          <w:rFonts w:ascii="Verdana" w:eastAsia="Calibri" w:hAnsi="Verdana"/>
          <w:lang w:eastAsia="en-US"/>
        </w:rPr>
        <w:t>This project is to refurbish our live crab storage unit.</w:t>
      </w:r>
    </w:p>
    <w:p w14:paraId="75016FC5" w14:textId="1B123996" w:rsidR="002D4526" w:rsidRPr="00AB6F12" w:rsidRDefault="002D4526" w:rsidP="002D4526">
      <w:pPr>
        <w:widowControl/>
        <w:autoSpaceDE/>
        <w:autoSpaceDN/>
        <w:adjustRightInd/>
        <w:spacing w:after="200" w:line="276" w:lineRule="auto"/>
        <w:rPr>
          <w:rFonts w:ascii="Verdana" w:eastAsia="Calibri" w:hAnsi="Verdana"/>
          <w:lang w:eastAsia="en-US"/>
        </w:rPr>
      </w:pPr>
      <w:r w:rsidRPr="00AB6F12">
        <w:rPr>
          <w:rFonts w:ascii="Verdana" w:eastAsia="Calibri" w:hAnsi="Verdana"/>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67697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34839CB1" w14:textId="6F737802" w:rsidR="006268C8" w:rsidRDefault="00BF41F5" w:rsidP="0067697C">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3.1</w:t>
      </w:r>
      <w:r>
        <w:rPr>
          <w:rFonts w:ascii="Verdana" w:eastAsia="Calibri" w:hAnsi="Verdana"/>
          <w:sz w:val="22"/>
          <w:szCs w:val="22"/>
          <w:lang w:eastAsia="en-US"/>
        </w:rPr>
        <w:tab/>
        <w:t>General</w:t>
      </w:r>
    </w:p>
    <w:p w14:paraId="3BCFE4EE" w14:textId="24DBC82F" w:rsidR="00BF41F5" w:rsidRDefault="00BF41F5" w:rsidP="0067697C">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3.1.1</w:t>
      </w:r>
      <w:r>
        <w:rPr>
          <w:rFonts w:ascii="Verdana" w:eastAsia="Calibri" w:hAnsi="Verdana"/>
          <w:sz w:val="22"/>
          <w:szCs w:val="22"/>
          <w:lang w:eastAsia="en-US"/>
        </w:rPr>
        <w:tab/>
        <w:t xml:space="preserve">The supplier is to include provision in their quote </w:t>
      </w:r>
      <w:proofErr w:type="gramStart"/>
      <w:r>
        <w:rPr>
          <w:rFonts w:ascii="Verdana" w:eastAsia="Calibri" w:hAnsi="Verdana"/>
          <w:sz w:val="22"/>
          <w:szCs w:val="22"/>
          <w:lang w:eastAsia="en-US"/>
        </w:rPr>
        <w:t>for;</w:t>
      </w:r>
      <w:proofErr w:type="gramEnd"/>
    </w:p>
    <w:p w14:paraId="7CBF8264" w14:textId="77777777" w:rsidR="00BF41F5" w:rsidRPr="00BF41F5" w:rsidRDefault="00BF41F5" w:rsidP="00071C25">
      <w:pPr>
        <w:widowControl/>
        <w:numPr>
          <w:ilvl w:val="0"/>
          <w:numId w:val="3"/>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Labour</w:t>
      </w:r>
    </w:p>
    <w:p w14:paraId="59FA28E4" w14:textId="77777777" w:rsidR="00BF41F5" w:rsidRPr="00BF41F5" w:rsidRDefault="00BF41F5" w:rsidP="00071C25">
      <w:pPr>
        <w:widowControl/>
        <w:numPr>
          <w:ilvl w:val="0"/>
          <w:numId w:val="3"/>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Hand tools</w:t>
      </w:r>
    </w:p>
    <w:p w14:paraId="6CFFA8B0" w14:textId="77777777" w:rsidR="00BF41F5" w:rsidRPr="00BF41F5" w:rsidRDefault="00BF41F5" w:rsidP="00071C25">
      <w:pPr>
        <w:widowControl/>
        <w:numPr>
          <w:ilvl w:val="0"/>
          <w:numId w:val="3"/>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 xml:space="preserve">Materials </w:t>
      </w:r>
    </w:p>
    <w:p w14:paraId="26F75D6D" w14:textId="77777777" w:rsidR="00BF41F5" w:rsidRPr="00BF41F5" w:rsidRDefault="00BF41F5" w:rsidP="00071C25">
      <w:pPr>
        <w:widowControl/>
        <w:numPr>
          <w:ilvl w:val="0"/>
          <w:numId w:val="3"/>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Fixings and sealers</w:t>
      </w:r>
    </w:p>
    <w:p w14:paraId="7AC7F13E" w14:textId="77777777" w:rsidR="00BF41F5" w:rsidRPr="00BF41F5" w:rsidRDefault="00BF41F5" w:rsidP="00071C25">
      <w:pPr>
        <w:widowControl/>
        <w:numPr>
          <w:ilvl w:val="0"/>
          <w:numId w:val="3"/>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Lift equipment</w:t>
      </w:r>
    </w:p>
    <w:p w14:paraId="637EBEC6" w14:textId="77777777" w:rsidR="00BF41F5" w:rsidRPr="00BF41F5" w:rsidRDefault="00BF41F5" w:rsidP="00071C25">
      <w:pPr>
        <w:widowControl/>
        <w:numPr>
          <w:ilvl w:val="0"/>
          <w:numId w:val="3"/>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Scaffold access</w:t>
      </w:r>
    </w:p>
    <w:p w14:paraId="10699776" w14:textId="77777777" w:rsidR="00BF41F5" w:rsidRPr="00BF41F5" w:rsidRDefault="00BF41F5" w:rsidP="00071C25">
      <w:pPr>
        <w:widowControl/>
        <w:numPr>
          <w:ilvl w:val="0"/>
          <w:numId w:val="3"/>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Safety and Debris Nets</w:t>
      </w:r>
    </w:p>
    <w:p w14:paraId="297608DC" w14:textId="77777777" w:rsidR="00BF41F5" w:rsidRPr="00BF41F5" w:rsidRDefault="00BF41F5" w:rsidP="00071C25">
      <w:pPr>
        <w:widowControl/>
        <w:numPr>
          <w:ilvl w:val="0"/>
          <w:numId w:val="3"/>
        </w:numPr>
        <w:kinsoku w:val="0"/>
        <w:overflowPunct w:val="0"/>
        <w:autoSpaceDE/>
        <w:autoSpaceDN/>
        <w:adjustRightInd/>
        <w:spacing w:before="86" w:after="160" w:line="259" w:lineRule="auto"/>
        <w:ind w:left="1418" w:hanging="567"/>
        <w:contextualSpacing/>
        <w:textAlignment w:val="baseline"/>
        <w:rPr>
          <w:rFonts w:ascii="Verdana" w:eastAsia="Calibri" w:hAnsi="Verdana"/>
          <w:sz w:val="22"/>
          <w:szCs w:val="22"/>
          <w:lang w:eastAsia="en-US"/>
        </w:rPr>
      </w:pPr>
      <w:r w:rsidRPr="00BF41F5">
        <w:rPr>
          <w:rFonts w:ascii="Verdana" w:eastAsia="Calibri" w:hAnsi="Verdana"/>
          <w:sz w:val="22"/>
          <w:szCs w:val="22"/>
          <w:lang w:eastAsia="en-US"/>
        </w:rPr>
        <w:t>Waste disposal</w:t>
      </w:r>
    </w:p>
    <w:p w14:paraId="5C072B82" w14:textId="418514A6" w:rsidR="00BF41F5" w:rsidRPr="00BF41F5" w:rsidRDefault="00BF41F5" w:rsidP="00071C25">
      <w:pPr>
        <w:widowControl/>
        <w:numPr>
          <w:ilvl w:val="0"/>
          <w:numId w:val="3"/>
        </w:numPr>
        <w:kinsoku w:val="0"/>
        <w:overflowPunct w:val="0"/>
        <w:autoSpaceDE/>
        <w:autoSpaceDN/>
        <w:adjustRightInd/>
        <w:spacing w:before="86" w:after="160" w:line="259" w:lineRule="auto"/>
        <w:ind w:left="1418" w:hanging="567"/>
        <w:contextualSpacing/>
        <w:textAlignment w:val="baseline"/>
        <w:rPr>
          <w:rFonts w:ascii="Verdana" w:eastAsia="Calibri" w:hAnsi="Verdana"/>
          <w:sz w:val="22"/>
          <w:szCs w:val="22"/>
          <w:lang w:eastAsia="en-US"/>
        </w:rPr>
      </w:pPr>
      <w:r w:rsidRPr="00BF41F5">
        <w:rPr>
          <w:rFonts w:ascii="Verdana" w:eastAsia="Calibri" w:hAnsi="Verdana"/>
          <w:sz w:val="22"/>
          <w:szCs w:val="22"/>
          <w:lang w:eastAsia="en-US"/>
        </w:rPr>
        <w:t xml:space="preserve">All standard PPE, Hi-Vis, safety equipment to comply with site </w:t>
      </w:r>
      <w:proofErr w:type="gramStart"/>
      <w:r w:rsidRPr="00BF41F5">
        <w:rPr>
          <w:rFonts w:ascii="Verdana" w:eastAsia="Calibri" w:hAnsi="Verdana"/>
          <w:sz w:val="22"/>
          <w:szCs w:val="22"/>
          <w:lang w:eastAsia="en-US"/>
        </w:rPr>
        <w:t>requirements</w:t>
      </w:r>
      <w:proofErr w:type="gramEnd"/>
    </w:p>
    <w:p w14:paraId="6732FAA9" w14:textId="77777777" w:rsidR="00BF41F5" w:rsidRDefault="00BF41F5" w:rsidP="00376762">
      <w:pPr>
        <w:widowControl/>
        <w:kinsoku w:val="0"/>
        <w:overflowPunct w:val="0"/>
        <w:autoSpaceDE/>
        <w:autoSpaceDN/>
        <w:adjustRightInd/>
        <w:spacing w:before="86"/>
        <w:textAlignment w:val="baseline"/>
        <w:rPr>
          <w:rFonts w:ascii="Verdana" w:eastAsia="Calibri" w:hAnsi="Verdana"/>
          <w:sz w:val="22"/>
          <w:szCs w:val="22"/>
          <w:lang w:eastAsia="en-US"/>
        </w:rPr>
      </w:pPr>
    </w:p>
    <w:p w14:paraId="3BA7E19D" w14:textId="4C608DE2" w:rsidR="00BF41F5" w:rsidRDefault="00BF41F5" w:rsidP="0067697C">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3.1.2</w:t>
      </w:r>
      <w:r>
        <w:rPr>
          <w:rFonts w:ascii="Verdana" w:eastAsia="Calibri" w:hAnsi="Verdana"/>
          <w:sz w:val="22"/>
          <w:szCs w:val="22"/>
          <w:lang w:eastAsia="en-US"/>
        </w:rPr>
        <w:tab/>
        <w:t>Exclusions</w:t>
      </w:r>
    </w:p>
    <w:p w14:paraId="16964E6D"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lastRenderedPageBreak/>
        <w:t xml:space="preserve">Fulltime none working supervisor / </w:t>
      </w:r>
      <w:proofErr w:type="gramStart"/>
      <w:r w:rsidRPr="00BF41F5">
        <w:rPr>
          <w:rFonts w:ascii="Verdana" w:eastAsia="Calibri" w:hAnsi="Verdana"/>
          <w:sz w:val="22"/>
          <w:szCs w:val="22"/>
          <w:lang w:eastAsia="en-US"/>
        </w:rPr>
        <w:t>manager</w:t>
      </w:r>
      <w:proofErr w:type="gramEnd"/>
    </w:p>
    <w:p w14:paraId="1F4B75B4"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Being the “Principal Contractor”</w:t>
      </w:r>
    </w:p>
    <w:p w14:paraId="2CEF4685"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Welfare facilities</w:t>
      </w:r>
    </w:p>
    <w:p w14:paraId="727124C5"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Any Electrical Work</w:t>
      </w:r>
    </w:p>
    <w:p w14:paraId="799C8C34"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Moving or clearing any existing obstacles from around the building</w:t>
      </w:r>
    </w:p>
    <w:p w14:paraId="05BBA3CD"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Replacing any of the existing downpipes</w:t>
      </w:r>
    </w:p>
    <w:p w14:paraId="0A879B29"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Security of materials and equipment</w:t>
      </w:r>
    </w:p>
    <w:p w14:paraId="0F582367"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Security Fencing</w:t>
      </w:r>
    </w:p>
    <w:p w14:paraId="4352E00A"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Mains Power Supply</w:t>
      </w:r>
    </w:p>
    <w:p w14:paraId="5D69AD42"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Structural engineer calculations</w:t>
      </w:r>
    </w:p>
    <w:p w14:paraId="3A289DB6"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Rooflights and roof vents</w:t>
      </w:r>
    </w:p>
    <w:p w14:paraId="433715B3" w14:textId="77777777"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 xml:space="preserve">Deep cleaning </w:t>
      </w:r>
    </w:p>
    <w:p w14:paraId="05889E03" w14:textId="77777777" w:rsid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 xml:space="preserve">Any permissions </w:t>
      </w:r>
      <w:proofErr w:type="gramStart"/>
      <w:r w:rsidRPr="00BF41F5">
        <w:rPr>
          <w:rFonts w:ascii="Verdana" w:eastAsia="Calibri" w:hAnsi="Verdana"/>
          <w:sz w:val="22"/>
          <w:szCs w:val="22"/>
          <w:lang w:eastAsia="en-US"/>
        </w:rPr>
        <w:t>required</w:t>
      </w:r>
      <w:proofErr w:type="gramEnd"/>
      <w:r w:rsidRPr="00BF41F5">
        <w:rPr>
          <w:rFonts w:ascii="Verdana" w:eastAsia="Calibri" w:hAnsi="Verdana"/>
          <w:sz w:val="22"/>
          <w:szCs w:val="22"/>
          <w:lang w:eastAsia="en-US"/>
        </w:rPr>
        <w:t xml:space="preserve"> </w:t>
      </w:r>
    </w:p>
    <w:p w14:paraId="787B4855" w14:textId="65227B2E" w:rsidR="00BF41F5" w:rsidRPr="00BF41F5" w:rsidRDefault="00BF41F5" w:rsidP="00071C25">
      <w:pPr>
        <w:widowControl/>
        <w:numPr>
          <w:ilvl w:val="0"/>
          <w:numId w:val="4"/>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 xml:space="preserve">Access any Public Highway </w:t>
      </w:r>
    </w:p>
    <w:p w14:paraId="76DC8659" w14:textId="77777777" w:rsidR="00BF41F5" w:rsidRPr="00BF41F5" w:rsidRDefault="00BF41F5" w:rsidP="00BF41F5">
      <w:pPr>
        <w:widowControl/>
        <w:autoSpaceDE/>
        <w:autoSpaceDN/>
        <w:adjustRightInd/>
        <w:spacing w:after="160" w:line="259" w:lineRule="auto"/>
        <w:ind w:left="1080"/>
        <w:contextualSpacing/>
        <w:rPr>
          <w:rFonts w:ascii="Verdana" w:eastAsia="Calibri" w:hAnsi="Verdana"/>
          <w:sz w:val="22"/>
          <w:szCs w:val="22"/>
          <w:lang w:eastAsia="en-US"/>
        </w:rPr>
      </w:pPr>
    </w:p>
    <w:p w14:paraId="6D6F1C82" w14:textId="5D118D85" w:rsidR="00BF41F5" w:rsidRDefault="00BF41F5" w:rsidP="0067697C">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3.1.3</w:t>
      </w:r>
      <w:r>
        <w:rPr>
          <w:rFonts w:ascii="Verdana" w:eastAsia="Calibri" w:hAnsi="Verdana"/>
          <w:sz w:val="22"/>
          <w:szCs w:val="22"/>
          <w:lang w:eastAsia="en-US"/>
        </w:rPr>
        <w:tab/>
        <w:t>The supplier may assume the following:</w:t>
      </w:r>
    </w:p>
    <w:p w14:paraId="6DD85B1D" w14:textId="77777777" w:rsidR="00BF41F5" w:rsidRPr="00BF41F5" w:rsidRDefault="00BF41F5" w:rsidP="00071C25">
      <w:pPr>
        <w:widowControl/>
        <w:numPr>
          <w:ilvl w:val="0"/>
          <w:numId w:val="5"/>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 xml:space="preserve">Onsite parking is made available adjacent to the work </w:t>
      </w:r>
      <w:proofErr w:type="gramStart"/>
      <w:r w:rsidRPr="00BF41F5">
        <w:rPr>
          <w:rFonts w:ascii="Verdana" w:eastAsia="Calibri" w:hAnsi="Verdana"/>
          <w:sz w:val="22"/>
          <w:szCs w:val="22"/>
          <w:lang w:eastAsia="en-US"/>
        </w:rPr>
        <w:t>area</w:t>
      </w:r>
      <w:proofErr w:type="gramEnd"/>
    </w:p>
    <w:p w14:paraId="202C5322" w14:textId="77777777" w:rsidR="00BF41F5" w:rsidRPr="00BF41F5" w:rsidRDefault="00BF41F5" w:rsidP="00071C25">
      <w:pPr>
        <w:widowControl/>
        <w:numPr>
          <w:ilvl w:val="0"/>
          <w:numId w:val="5"/>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 xml:space="preserve">Laydown area for materials and waste disposal skips will be adjacent to the work </w:t>
      </w:r>
      <w:proofErr w:type="gramStart"/>
      <w:r w:rsidRPr="00BF41F5">
        <w:rPr>
          <w:rFonts w:ascii="Verdana" w:eastAsia="Calibri" w:hAnsi="Verdana"/>
          <w:sz w:val="22"/>
          <w:szCs w:val="22"/>
          <w:lang w:eastAsia="en-US"/>
        </w:rPr>
        <w:t>area</w:t>
      </w:r>
      <w:proofErr w:type="gramEnd"/>
    </w:p>
    <w:p w14:paraId="5F7E12E5" w14:textId="0870B440" w:rsidR="00BF41F5" w:rsidRPr="00BF41F5" w:rsidRDefault="00BF41F5" w:rsidP="00071C25">
      <w:pPr>
        <w:widowControl/>
        <w:numPr>
          <w:ilvl w:val="0"/>
          <w:numId w:val="5"/>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 xml:space="preserve">Any electrical work required will be carried out by others prior to the commencement of </w:t>
      </w:r>
      <w:r>
        <w:rPr>
          <w:rFonts w:ascii="Verdana" w:eastAsia="Calibri" w:hAnsi="Verdana"/>
          <w:sz w:val="22"/>
          <w:szCs w:val="22"/>
          <w:lang w:eastAsia="en-US"/>
        </w:rPr>
        <w:t>the suppliers</w:t>
      </w:r>
      <w:r w:rsidRPr="00BF41F5">
        <w:rPr>
          <w:rFonts w:ascii="Verdana" w:eastAsia="Calibri" w:hAnsi="Verdana"/>
          <w:sz w:val="22"/>
          <w:szCs w:val="22"/>
          <w:lang w:eastAsia="en-US"/>
        </w:rPr>
        <w:t xml:space="preserve"> works, to include removing any external lights, cameras, alarms etc, where </w:t>
      </w:r>
      <w:proofErr w:type="gramStart"/>
      <w:r w:rsidRPr="00BF41F5">
        <w:rPr>
          <w:rFonts w:ascii="Verdana" w:eastAsia="Calibri" w:hAnsi="Verdana"/>
          <w:sz w:val="22"/>
          <w:szCs w:val="22"/>
          <w:lang w:eastAsia="en-US"/>
        </w:rPr>
        <w:t>required</w:t>
      </w:r>
      <w:proofErr w:type="gramEnd"/>
    </w:p>
    <w:p w14:paraId="02A7C957" w14:textId="77777777" w:rsidR="00BF41F5" w:rsidRPr="00BF41F5" w:rsidRDefault="00BF41F5" w:rsidP="00071C25">
      <w:pPr>
        <w:widowControl/>
        <w:numPr>
          <w:ilvl w:val="0"/>
          <w:numId w:val="5"/>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 xml:space="preserve">Construction site and adjacent surrounding areas will be clear of obstacles prior to the commencement of works to allow clear access for the erection of the scaffold, free movement of all materials and lift equipment. Any delays caused by others may incur further </w:t>
      </w:r>
      <w:proofErr w:type="gramStart"/>
      <w:r w:rsidRPr="00BF41F5">
        <w:rPr>
          <w:rFonts w:ascii="Verdana" w:eastAsia="Calibri" w:hAnsi="Verdana"/>
          <w:sz w:val="22"/>
          <w:szCs w:val="22"/>
          <w:lang w:eastAsia="en-US"/>
        </w:rPr>
        <w:t>charges</w:t>
      </w:r>
      <w:proofErr w:type="gramEnd"/>
    </w:p>
    <w:p w14:paraId="79E3C287" w14:textId="77777777" w:rsidR="00BF41F5" w:rsidRPr="00BF41F5" w:rsidRDefault="00BF41F5" w:rsidP="00071C25">
      <w:pPr>
        <w:widowControl/>
        <w:numPr>
          <w:ilvl w:val="0"/>
          <w:numId w:val="5"/>
        </w:numPr>
        <w:autoSpaceDE/>
        <w:autoSpaceDN/>
        <w:adjustRightInd/>
        <w:spacing w:after="160"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 xml:space="preserve">The existing downpipes can be </w:t>
      </w:r>
      <w:proofErr w:type="gramStart"/>
      <w:r w:rsidRPr="00BF41F5">
        <w:rPr>
          <w:rFonts w:ascii="Verdana" w:eastAsia="Calibri" w:hAnsi="Verdana"/>
          <w:sz w:val="22"/>
          <w:szCs w:val="22"/>
          <w:lang w:eastAsia="en-US"/>
        </w:rPr>
        <w:t>reused</w:t>
      </w:r>
      <w:proofErr w:type="gramEnd"/>
      <w:r w:rsidRPr="00BF41F5">
        <w:rPr>
          <w:rFonts w:ascii="Verdana" w:eastAsia="Calibri" w:hAnsi="Verdana"/>
          <w:sz w:val="22"/>
          <w:szCs w:val="22"/>
          <w:lang w:eastAsia="en-US"/>
        </w:rPr>
        <w:t xml:space="preserve"> </w:t>
      </w:r>
    </w:p>
    <w:p w14:paraId="31AAB087" w14:textId="2FFC03B4" w:rsidR="00BF41F5" w:rsidRPr="00BF41F5" w:rsidRDefault="00BF41F5" w:rsidP="00071C25">
      <w:pPr>
        <w:widowControl/>
        <w:numPr>
          <w:ilvl w:val="0"/>
          <w:numId w:val="5"/>
        </w:numPr>
        <w:autoSpaceDE/>
        <w:autoSpaceDN/>
        <w:adjustRightInd/>
        <w:spacing w:line="259" w:lineRule="auto"/>
        <w:ind w:left="1418" w:hanging="567"/>
        <w:contextualSpacing/>
        <w:rPr>
          <w:rFonts w:ascii="Verdana" w:eastAsia="Calibri" w:hAnsi="Verdana"/>
          <w:sz w:val="22"/>
          <w:szCs w:val="22"/>
          <w:lang w:eastAsia="en-US"/>
        </w:rPr>
      </w:pPr>
      <w:r w:rsidRPr="00BF41F5">
        <w:rPr>
          <w:rFonts w:ascii="Verdana" w:eastAsia="Calibri" w:hAnsi="Verdana"/>
          <w:sz w:val="22"/>
          <w:szCs w:val="22"/>
          <w:lang w:eastAsia="en-US"/>
        </w:rPr>
        <w:t>Mains power supply will be supplied by others and available fo</w:t>
      </w:r>
      <w:r>
        <w:rPr>
          <w:rFonts w:ascii="Verdana" w:eastAsia="Calibri" w:hAnsi="Verdana"/>
          <w:sz w:val="22"/>
          <w:szCs w:val="22"/>
          <w:lang w:eastAsia="en-US"/>
        </w:rPr>
        <w:t>r the suppliers use.</w:t>
      </w:r>
    </w:p>
    <w:p w14:paraId="29A04DE4" w14:textId="05532C7E" w:rsidR="00BF41F5" w:rsidRPr="00BF41F5" w:rsidRDefault="00BF41F5" w:rsidP="00071C25">
      <w:pPr>
        <w:pStyle w:val="ListParagraph"/>
        <w:widowControl/>
        <w:numPr>
          <w:ilvl w:val="0"/>
          <w:numId w:val="5"/>
        </w:numPr>
        <w:autoSpaceDE/>
        <w:autoSpaceDN/>
        <w:adjustRightInd/>
        <w:ind w:left="1418" w:hanging="567"/>
        <w:contextualSpacing/>
        <w:rPr>
          <w:rFonts w:ascii="Verdana" w:hAnsi="Verdana"/>
          <w:sz w:val="22"/>
          <w:szCs w:val="22"/>
        </w:rPr>
      </w:pPr>
      <w:r w:rsidRPr="00BF41F5">
        <w:rPr>
          <w:rFonts w:ascii="Verdana" w:hAnsi="Verdana"/>
          <w:sz w:val="22"/>
          <w:szCs w:val="22"/>
        </w:rPr>
        <w:t xml:space="preserve">Should </w:t>
      </w:r>
      <w:proofErr w:type="gramStart"/>
      <w:r w:rsidRPr="00BF41F5">
        <w:rPr>
          <w:rFonts w:ascii="Verdana" w:hAnsi="Verdana"/>
          <w:sz w:val="22"/>
          <w:szCs w:val="22"/>
        </w:rPr>
        <w:t>structural</w:t>
      </w:r>
      <w:proofErr w:type="gramEnd"/>
      <w:r w:rsidRPr="00BF41F5">
        <w:rPr>
          <w:rFonts w:ascii="Verdana" w:hAnsi="Verdana"/>
          <w:sz w:val="22"/>
          <w:szCs w:val="22"/>
        </w:rPr>
        <w:t xml:space="preserve"> engineer calculations </w:t>
      </w:r>
      <w:r>
        <w:rPr>
          <w:rFonts w:ascii="Verdana" w:hAnsi="Verdana"/>
          <w:sz w:val="22"/>
          <w:szCs w:val="22"/>
        </w:rPr>
        <w:t xml:space="preserve">be </w:t>
      </w:r>
      <w:r w:rsidRPr="00BF41F5">
        <w:rPr>
          <w:rFonts w:ascii="Verdana" w:hAnsi="Verdana"/>
          <w:sz w:val="22"/>
          <w:szCs w:val="22"/>
        </w:rPr>
        <w:t xml:space="preserve">required, these will be carried out by other and supplied to </w:t>
      </w:r>
      <w:r>
        <w:rPr>
          <w:rFonts w:ascii="Verdana" w:hAnsi="Verdana"/>
          <w:sz w:val="22"/>
          <w:szCs w:val="22"/>
        </w:rPr>
        <w:t>the supplier</w:t>
      </w:r>
      <w:r w:rsidRPr="00BF41F5">
        <w:rPr>
          <w:rFonts w:ascii="Verdana" w:hAnsi="Verdana"/>
          <w:sz w:val="22"/>
          <w:szCs w:val="22"/>
        </w:rPr>
        <w:t xml:space="preserve"> at no cost </w:t>
      </w:r>
    </w:p>
    <w:p w14:paraId="05D8E46C" w14:textId="77777777" w:rsidR="00BF41F5" w:rsidRPr="00BF41F5" w:rsidRDefault="00BF41F5" w:rsidP="00071C25">
      <w:pPr>
        <w:pStyle w:val="ListParagraph"/>
        <w:widowControl/>
        <w:numPr>
          <w:ilvl w:val="0"/>
          <w:numId w:val="5"/>
        </w:numPr>
        <w:autoSpaceDE/>
        <w:autoSpaceDN/>
        <w:adjustRightInd/>
        <w:spacing w:after="160"/>
        <w:ind w:left="1418" w:hanging="567"/>
        <w:contextualSpacing/>
        <w:rPr>
          <w:rFonts w:ascii="Verdana" w:hAnsi="Verdana"/>
          <w:sz w:val="22"/>
          <w:szCs w:val="22"/>
        </w:rPr>
      </w:pPr>
      <w:r w:rsidRPr="00BF41F5">
        <w:rPr>
          <w:rFonts w:ascii="Verdana" w:hAnsi="Verdana"/>
          <w:sz w:val="22"/>
          <w:szCs w:val="22"/>
        </w:rPr>
        <w:t xml:space="preserve">Skylights and roof vents are not </w:t>
      </w:r>
      <w:proofErr w:type="gramStart"/>
      <w:r w:rsidRPr="00BF41F5">
        <w:rPr>
          <w:rFonts w:ascii="Verdana" w:hAnsi="Verdana"/>
          <w:sz w:val="22"/>
          <w:szCs w:val="22"/>
        </w:rPr>
        <w:t>required</w:t>
      </w:r>
      <w:proofErr w:type="gramEnd"/>
    </w:p>
    <w:p w14:paraId="6CBFA660" w14:textId="73A65F87" w:rsidR="00BF41F5" w:rsidRPr="00BF41F5" w:rsidRDefault="00BF41F5" w:rsidP="00071C25">
      <w:pPr>
        <w:pStyle w:val="ListParagraph"/>
        <w:widowControl/>
        <w:numPr>
          <w:ilvl w:val="0"/>
          <w:numId w:val="5"/>
        </w:numPr>
        <w:autoSpaceDE/>
        <w:autoSpaceDN/>
        <w:adjustRightInd/>
        <w:spacing w:after="160"/>
        <w:ind w:left="1418" w:hanging="567"/>
        <w:contextualSpacing/>
        <w:rPr>
          <w:rFonts w:ascii="Verdana" w:hAnsi="Verdana"/>
          <w:sz w:val="22"/>
          <w:szCs w:val="22"/>
        </w:rPr>
      </w:pPr>
      <w:r w:rsidRPr="00BF41F5">
        <w:rPr>
          <w:rFonts w:ascii="Verdana" w:hAnsi="Verdana"/>
          <w:sz w:val="22"/>
          <w:szCs w:val="22"/>
        </w:rPr>
        <w:t xml:space="preserve">Every effort will be made to minimise the release of Asbestos Fibres into the building and all debris will be picked up on a daily basis, should the interior of the building require Deep Cleaning after the completion of the roofing works, this will be carried out by </w:t>
      </w:r>
      <w:proofErr w:type="gramStart"/>
      <w:r w:rsidRPr="00BF41F5">
        <w:rPr>
          <w:rFonts w:ascii="Verdana" w:hAnsi="Verdana"/>
          <w:sz w:val="22"/>
          <w:szCs w:val="22"/>
        </w:rPr>
        <w:t>other</w:t>
      </w:r>
      <w:r>
        <w:rPr>
          <w:rFonts w:ascii="Verdana" w:hAnsi="Verdana"/>
          <w:sz w:val="22"/>
          <w:szCs w:val="22"/>
        </w:rPr>
        <w:t>s</w:t>
      </w:r>
      <w:proofErr w:type="gramEnd"/>
    </w:p>
    <w:p w14:paraId="0F5E91FC" w14:textId="6B2045E0" w:rsidR="00BF41F5" w:rsidRPr="00BF41F5" w:rsidRDefault="00BF41F5" w:rsidP="00071C25">
      <w:pPr>
        <w:pStyle w:val="ListParagraph"/>
        <w:widowControl/>
        <w:numPr>
          <w:ilvl w:val="0"/>
          <w:numId w:val="5"/>
        </w:numPr>
        <w:autoSpaceDE/>
        <w:autoSpaceDN/>
        <w:adjustRightInd/>
        <w:spacing w:after="160"/>
        <w:ind w:left="1418" w:hanging="567"/>
        <w:contextualSpacing/>
        <w:rPr>
          <w:rFonts w:ascii="Verdana" w:hAnsi="Verdana"/>
          <w:sz w:val="22"/>
          <w:szCs w:val="22"/>
        </w:rPr>
      </w:pPr>
      <w:r w:rsidRPr="00BF41F5">
        <w:rPr>
          <w:rFonts w:ascii="Verdana" w:hAnsi="Verdana"/>
          <w:sz w:val="22"/>
          <w:szCs w:val="22"/>
        </w:rPr>
        <w:t>Should a secure compound be required for the storage of materials etc, all fencing etc will be supplied and erected by others</w:t>
      </w:r>
      <w:r>
        <w:rPr>
          <w:rFonts w:ascii="Verdana" w:hAnsi="Verdana"/>
          <w:sz w:val="22"/>
          <w:szCs w:val="22"/>
        </w:rPr>
        <w:t>.</w:t>
      </w:r>
    </w:p>
    <w:p w14:paraId="3A13339C" w14:textId="4B371B35" w:rsidR="00BF41F5" w:rsidRPr="00BF41F5" w:rsidRDefault="00BF41F5" w:rsidP="00071C25">
      <w:pPr>
        <w:pStyle w:val="ListParagraph"/>
        <w:widowControl/>
        <w:numPr>
          <w:ilvl w:val="0"/>
          <w:numId w:val="5"/>
        </w:numPr>
        <w:autoSpaceDE/>
        <w:autoSpaceDN/>
        <w:adjustRightInd/>
        <w:spacing w:after="160"/>
        <w:ind w:left="1418" w:hanging="567"/>
        <w:contextualSpacing/>
        <w:rPr>
          <w:rFonts w:ascii="Verdana" w:hAnsi="Verdana"/>
          <w:sz w:val="22"/>
          <w:szCs w:val="22"/>
        </w:rPr>
      </w:pPr>
      <w:r w:rsidRPr="00BF41F5">
        <w:rPr>
          <w:rFonts w:ascii="Verdana" w:hAnsi="Verdana"/>
          <w:sz w:val="22"/>
          <w:szCs w:val="22"/>
        </w:rPr>
        <w:t xml:space="preserve">Welfare facilities will be supplied by others and available for </w:t>
      </w:r>
      <w:r>
        <w:rPr>
          <w:rFonts w:ascii="Verdana" w:hAnsi="Verdana"/>
          <w:sz w:val="22"/>
          <w:szCs w:val="22"/>
        </w:rPr>
        <w:t xml:space="preserve">the suppliers </w:t>
      </w:r>
      <w:proofErr w:type="gramStart"/>
      <w:r>
        <w:rPr>
          <w:rFonts w:ascii="Verdana" w:hAnsi="Verdana"/>
          <w:sz w:val="22"/>
          <w:szCs w:val="22"/>
        </w:rPr>
        <w:t>use</w:t>
      </w:r>
      <w:proofErr w:type="gramEnd"/>
    </w:p>
    <w:p w14:paraId="7A9B1A09" w14:textId="7BC96D84" w:rsidR="00376762" w:rsidRDefault="00B05351" w:rsidP="0067697C">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3.2</w:t>
      </w:r>
      <w:r>
        <w:rPr>
          <w:rFonts w:ascii="Verdana" w:eastAsia="Calibri" w:hAnsi="Verdana"/>
          <w:sz w:val="22"/>
          <w:szCs w:val="22"/>
          <w:lang w:eastAsia="en-US"/>
        </w:rPr>
        <w:tab/>
        <w:t>REQUIREMENT.</w:t>
      </w:r>
    </w:p>
    <w:p w14:paraId="3D84871F" w14:textId="60CF66FF" w:rsidR="00376762" w:rsidRDefault="00376762" w:rsidP="00376762">
      <w:pPr>
        <w:widowControl/>
        <w:kinsoku w:val="0"/>
        <w:overflowPunct w:val="0"/>
        <w:autoSpaceDE/>
        <w:autoSpaceDN/>
        <w:adjustRightInd/>
        <w:spacing w:before="86"/>
        <w:textAlignment w:val="baseline"/>
        <w:rPr>
          <w:rFonts w:ascii="Verdana" w:eastAsia="Calibri" w:hAnsi="Verdana"/>
          <w:sz w:val="22"/>
          <w:szCs w:val="22"/>
          <w:lang w:eastAsia="en-US"/>
        </w:rPr>
      </w:pPr>
    </w:p>
    <w:p w14:paraId="4633A65C" w14:textId="77777777" w:rsidR="00B05351" w:rsidRPr="00B05351" w:rsidRDefault="00B05351" w:rsidP="00071C25">
      <w:pPr>
        <w:widowControl/>
        <w:numPr>
          <w:ilvl w:val="0"/>
          <w:numId w:val="6"/>
        </w:numPr>
        <w:autoSpaceDE/>
        <w:autoSpaceDN/>
        <w:adjustRightInd/>
        <w:spacing w:after="160" w:line="259" w:lineRule="auto"/>
        <w:contextualSpacing/>
        <w:rPr>
          <w:rFonts w:ascii="Verdana" w:eastAsia="Calibri" w:hAnsi="Verdana"/>
          <w:sz w:val="22"/>
          <w:szCs w:val="22"/>
          <w:lang w:eastAsia="en-US"/>
        </w:rPr>
      </w:pPr>
      <w:r w:rsidRPr="00B05351">
        <w:rPr>
          <w:rFonts w:ascii="Verdana" w:eastAsia="Calibri" w:hAnsi="Verdana"/>
          <w:sz w:val="22"/>
          <w:szCs w:val="22"/>
          <w:lang w:eastAsia="en-US"/>
        </w:rPr>
        <w:t xml:space="preserve">Remove the existing twin skin Asbestos roof and dispose of the waste </w:t>
      </w:r>
      <w:proofErr w:type="gramStart"/>
      <w:r w:rsidRPr="00B05351">
        <w:rPr>
          <w:rFonts w:ascii="Verdana" w:eastAsia="Calibri" w:hAnsi="Verdana"/>
          <w:sz w:val="22"/>
          <w:szCs w:val="22"/>
          <w:lang w:eastAsia="en-US"/>
        </w:rPr>
        <w:t>materials</w:t>
      </w:r>
      <w:proofErr w:type="gramEnd"/>
    </w:p>
    <w:p w14:paraId="4681E44C" w14:textId="77777777" w:rsidR="00B05351" w:rsidRPr="00B05351" w:rsidRDefault="00B05351" w:rsidP="00071C25">
      <w:pPr>
        <w:widowControl/>
        <w:numPr>
          <w:ilvl w:val="0"/>
          <w:numId w:val="6"/>
        </w:numPr>
        <w:autoSpaceDE/>
        <w:autoSpaceDN/>
        <w:adjustRightInd/>
        <w:spacing w:after="160" w:line="259" w:lineRule="auto"/>
        <w:contextualSpacing/>
        <w:rPr>
          <w:rFonts w:ascii="Verdana" w:eastAsia="Calibri" w:hAnsi="Verdana"/>
          <w:sz w:val="22"/>
          <w:szCs w:val="22"/>
          <w:lang w:eastAsia="en-US"/>
        </w:rPr>
      </w:pPr>
      <w:r w:rsidRPr="00B05351">
        <w:rPr>
          <w:rFonts w:ascii="Verdana" w:eastAsia="Calibri" w:hAnsi="Verdana"/>
          <w:sz w:val="22"/>
          <w:szCs w:val="22"/>
          <w:lang w:eastAsia="en-US"/>
        </w:rPr>
        <w:t xml:space="preserve">Supply treated timber rails and secure them to the existing concrete purlins using stainless steel banding. An additional two rows of treated timber rails to be installed either side of the </w:t>
      </w:r>
      <w:proofErr w:type="gramStart"/>
      <w:r w:rsidRPr="00B05351">
        <w:rPr>
          <w:rFonts w:ascii="Verdana" w:eastAsia="Calibri" w:hAnsi="Verdana"/>
          <w:sz w:val="22"/>
          <w:szCs w:val="22"/>
          <w:lang w:eastAsia="en-US"/>
        </w:rPr>
        <w:t>ridge-</w:t>
      </w:r>
      <w:r w:rsidRPr="00B05351">
        <w:rPr>
          <w:rFonts w:ascii="Verdana" w:eastAsia="Calibri" w:hAnsi="Verdana"/>
          <w:sz w:val="22"/>
          <w:szCs w:val="22"/>
          <w:lang w:eastAsia="en-US"/>
        </w:rPr>
        <w:lastRenderedPageBreak/>
        <w:t>line</w:t>
      </w:r>
      <w:proofErr w:type="gramEnd"/>
      <w:r w:rsidRPr="00B05351">
        <w:rPr>
          <w:rFonts w:ascii="Verdana" w:eastAsia="Calibri" w:hAnsi="Verdana"/>
          <w:sz w:val="22"/>
          <w:szCs w:val="22"/>
          <w:lang w:eastAsia="en-US"/>
        </w:rPr>
        <w:t xml:space="preserve"> to support the top end of the panels, timber to be secured to the trusses using stainless steel banding</w:t>
      </w:r>
    </w:p>
    <w:p w14:paraId="00201F64" w14:textId="74AB9D99" w:rsidR="00B05351" w:rsidRPr="00B05351" w:rsidRDefault="00B05351" w:rsidP="00071C25">
      <w:pPr>
        <w:widowControl/>
        <w:numPr>
          <w:ilvl w:val="0"/>
          <w:numId w:val="6"/>
        </w:numPr>
        <w:autoSpaceDE/>
        <w:autoSpaceDN/>
        <w:adjustRightInd/>
        <w:spacing w:after="160" w:line="259" w:lineRule="auto"/>
        <w:contextualSpacing/>
        <w:rPr>
          <w:rFonts w:ascii="Verdana" w:eastAsia="Calibri" w:hAnsi="Verdana"/>
          <w:sz w:val="22"/>
          <w:szCs w:val="22"/>
          <w:lang w:eastAsia="en-US"/>
        </w:rPr>
      </w:pPr>
      <w:r w:rsidRPr="00B05351">
        <w:rPr>
          <w:rFonts w:ascii="Verdana" w:eastAsia="Calibri" w:hAnsi="Verdana"/>
          <w:sz w:val="22"/>
          <w:szCs w:val="22"/>
          <w:lang w:eastAsia="en-US"/>
        </w:rPr>
        <w:t>Supply and install Kingspan KS1000RW Quadcore XL Forte</w:t>
      </w:r>
      <w:r>
        <w:rPr>
          <w:rFonts w:ascii="Verdana" w:eastAsia="Calibri" w:hAnsi="Verdana"/>
          <w:sz w:val="22"/>
          <w:szCs w:val="22"/>
          <w:lang w:eastAsia="en-US"/>
        </w:rPr>
        <w:t xml:space="preserve"> </w:t>
      </w:r>
      <w:r w:rsidRPr="00B05351">
        <w:rPr>
          <w:rFonts w:ascii="Verdana" w:eastAsia="Calibri" w:hAnsi="Verdana"/>
          <w:sz w:val="22"/>
          <w:szCs w:val="22"/>
          <w:lang w:eastAsia="en-US"/>
        </w:rPr>
        <w:t xml:space="preserve">in a standard </w:t>
      </w:r>
      <w:r w:rsidR="008C1012" w:rsidRPr="00B05351">
        <w:rPr>
          <w:rFonts w:ascii="Verdana" w:eastAsia="Calibri" w:hAnsi="Verdana"/>
          <w:sz w:val="22"/>
          <w:szCs w:val="22"/>
          <w:lang w:eastAsia="en-US"/>
        </w:rPr>
        <w:t xml:space="preserve">colour </w:t>
      </w:r>
      <w:r w:rsidR="008C1012" w:rsidRPr="008C1012">
        <w:rPr>
          <w:rFonts w:ascii="Verdana" w:eastAsia="Calibri" w:hAnsi="Verdana"/>
          <w:sz w:val="22"/>
          <w:szCs w:val="22"/>
          <w:lang w:eastAsia="en-US"/>
        </w:rPr>
        <w:t>Merlin Grey RAL 180 40 05</w:t>
      </w:r>
      <w:r w:rsidR="008C1012">
        <w:rPr>
          <w:rFonts w:ascii="Verdana" w:eastAsia="Calibri" w:hAnsi="Verdana"/>
          <w:sz w:val="22"/>
          <w:szCs w:val="22"/>
          <w:lang w:eastAsia="en-US"/>
        </w:rPr>
        <w:t xml:space="preserve"> </w:t>
      </w:r>
      <w:r w:rsidRPr="00B05351">
        <w:rPr>
          <w:rFonts w:ascii="Verdana" w:eastAsia="Calibri" w:hAnsi="Verdana"/>
          <w:sz w:val="22"/>
          <w:szCs w:val="22"/>
          <w:lang w:eastAsia="en-US"/>
        </w:rPr>
        <w:t xml:space="preserve">composite roof panels with an insulated core and </w:t>
      </w:r>
      <w:proofErr w:type="spellStart"/>
      <w:r w:rsidRPr="00B05351">
        <w:rPr>
          <w:rFonts w:ascii="Verdana" w:eastAsia="Calibri" w:hAnsi="Verdana"/>
          <w:sz w:val="22"/>
          <w:szCs w:val="22"/>
          <w:lang w:eastAsia="en-US"/>
        </w:rPr>
        <w:t>Aquasafe</w:t>
      </w:r>
      <w:proofErr w:type="spellEnd"/>
      <w:r w:rsidRPr="00B05351">
        <w:rPr>
          <w:rFonts w:ascii="Verdana" w:eastAsia="Calibri" w:hAnsi="Verdana"/>
          <w:sz w:val="22"/>
          <w:szCs w:val="22"/>
          <w:lang w:eastAsia="en-US"/>
        </w:rPr>
        <w:t xml:space="preserve"> 55 liner sheet, roof area to have no skylights </w:t>
      </w:r>
      <w:proofErr w:type="gramStart"/>
      <w:r w:rsidRPr="00B05351">
        <w:rPr>
          <w:rFonts w:ascii="Verdana" w:eastAsia="Calibri" w:hAnsi="Verdana"/>
          <w:sz w:val="22"/>
          <w:szCs w:val="22"/>
          <w:lang w:eastAsia="en-US"/>
        </w:rPr>
        <w:t>installed</w:t>
      </w:r>
      <w:proofErr w:type="gramEnd"/>
    </w:p>
    <w:p w14:paraId="6B60E264" w14:textId="77777777" w:rsidR="00B05351" w:rsidRPr="00B05351" w:rsidRDefault="00B05351" w:rsidP="00071C25">
      <w:pPr>
        <w:widowControl/>
        <w:numPr>
          <w:ilvl w:val="0"/>
          <w:numId w:val="6"/>
        </w:numPr>
        <w:autoSpaceDE/>
        <w:autoSpaceDN/>
        <w:adjustRightInd/>
        <w:spacing w:after="160" w:line="259" w:lineRule="auto"/>
        <w:contextualSpacing/>
        <w:rPr>
          <w:rFonts w:ascii="Verdana" w:eastAsia="Calibri" w:hAnsi="Verdana"/>
          <w:sz w:val="22"/>
          <w:szCs w:val="22"/>
          <w:lang w:eastAsia="en-US"/>
        </w:rPr>
      </w:pPr>
      <w:r w:rsidRPr="00B05351">
        <w:rPr>
          <w:rFonts w:ascii="Verdana" w:eastAsia="Calibri" w:hAnsi="Verdana"/>
          <w:sz w:val="22"/>
          <w:szCs w:val="22"/>
          <w:lang w:eastAsia="en-US"/>
        </w:rPr>
        <w:t xml:space="preserve">Supply and install Plastisol coated ridge and </w:t>
      </w:r>
      <w:proofErr w:type="gramStart"/>
      <w:r w:rsidRPr="00B05351">
        <w:rPr>
          <w:rFonts w:ascii="Verdana" w:eastAsia="Calibri" w:hAnsi="Verdana"/>
          <w:sz w:val="22"/>
          <w:szCs w:val="22"/>
          <w:lang w:eastAsia="en-US"/>
        </w:rPr>
        <w:t>barges</w:t>
      </w:r>
      <w:proofErr w:type="gramEnd"/>
    </w:p>
    <w:p w14:paraId="7EDA16D4" w14:textId="77777777" w:rsidR="00B05351" w:rsidRPr="00B05351" w:rsidRDefault="00B05351" w:rsidP="00071C25">
      <w:pPr>
        <w:widowControl/>
        <w:numPr>
          <w:ilvl w:val="0"/>
          <w:numId w:val="6"/>
        </w:numPr>
        <w:autoSpaceDE/>
        <w:autoSpaceDN/>
        <w:adjustRightInd/>
        <w:spacing w:after="160" w:line="259" w:lineRule="auto"/>
        <w:contextualSpacing/>
        <w:rPr>
          <w:rFonts w:ascii="Verdana" w:eastAsia="Calibri" w:hAnsi="Verdana"/>
          <w:sz w:val="22"/>
          <w:szCs w:val="22"/>
          <w:lang w:eastAsia="en-US"/>
        </w:rPr>
      </w:pPr>
      <w:r w:rsidRPr="00B05351">
        <w:rPr>
          <w:rFonts w:ascii="Verdana" w:eastAsia="Calibri" w:hAnsi="Verdana"/>
          <w:sz w:val="22"/>
          <w:szCs w:val="22"/>
          <w:lang w:eastAsia="en-US"/>
        </w:rPr>
        <w:t xml:space="preserve">Supply and install a </w:t>
      </w:r>
      <w:proofErr w:type="spellStart"/>
      <w:r w:rsidRPr="00B05351">
        <w:rPr>
          <w:rFonts w:ascii="Verdana" w:eastAsia="Calibri" w:hAnsi="Verdana"/>
          <w:sz w:val="22"/>
          <w:szCs w:val="22"/>
          <w:lang w:eastAsia="en-US"/>
        </w:rPr>
        <w:t>Plygene</w:t>
      </w:r>
      <w:proofErr w:type="spellEnd"/>
      <w:r w:rsidRPr="00B05351">
        <w:rPr>
          <w:rFonts w:ascii="Verdana" w:eastAsia="Calibri" w:hAnsi="Verdana"/>
          <w:sz w:val="22"/>
          <w:szCs w:val="22"/>
          <w:lang w:eastAsia="en-US"/>
        </w:rPr>
        <w:t xml:space="preserve"> Gutter Liner to both gutters, Gutter liner to include stop ends and </w:t>
      </w:r>
      <w:proofErr w:type="gramStart"/>
      <w:r w:rsidRPr="00B05351">
        <w:rPr>
          <w:rFonts w:ascii="Verdana" w:eastAsia="Calibri" w:hAnsi="Verdana"/>
          <w:sz w:val="22"/>
          <w:szCs w:val="22"/>
          <w:lang w:eastAsia="en-US"/>
        </w:rPr>
        <w:t>outlets</w:t>
      </w:r>
      <w:proofErr w:type="gramEnd"/>
      <w:r w:rsidRPr="00B05351">
        <w:rPr>
          <w:rFonts w:ascii="Verdana" w:eastAsia="Calibri" w:hAnsi="Verdana"/>
          <w:sz w:val="22"/>
          <w:szCs w:val="22"/>
          <w:lang w:eastAsia="en-US"/>
        </w:rPr>
        <w:t xml:space="preserve"> </w:t>
      </w:r>
    </w:p>
    <w:p w14:paraId="0FAABF06" w14:textId="77777777" w:rsidR="00B05351" w:rsidRPr="00B05351" w:rsidRDefault="00B05351" w:rsidP="00071C25">
      <w:pPr>
        <w:widowControl/>
        <w:numPr>
          <w:ilvl w:val="0"/>
          <w:numId w:val="6"/>
        </w:numPr>
        <w:autoSpaceDE/>
        <w:autoSpaceDN/>
        <w:adjustRightInd/>
        <w:spacing w:after="160" w:line="259" w:lineRule="auto"/>
        <w:contextualSpacing/>
        <w:rPr>
          <w:rFonts w:ascii="Verdana" w:eastAsia="Calibri" w:hAnsi="Verdana"/>
          <w:sz w:val="22"/>
          <w:szCs w:val="22"/>
          <w:lang w:eastAsia="en-US"/>
        </w:rPr>
      </w:pPr>
      <w:r w:rsidRPr="00B05351">
        <w:rPr>
          <w:rFonts w:ascii="Verdana" w:eastAsia="Calibri" w:hAnsi="Verdana"/>
          <w:sz w:val="22"/>
          <w:szCs w:val="22"/>
          <w:lang w:eastAsia="en-US"/>
        </w:rPr>
        <w:t xml:space="preserve">Supply and install stainless steel </w:t>
      </w:r>
      <w:proofErr w:type="gramStart"/>
      <w:r w:rsidRPr="00B05351">
        <w:rPr>
          <w:rFonts w:ascii="Verdana" w:eastAsia="Calibri" w:hAnsi="Verdana"/>
          <w:sz w:val="22"/>
          <w:szCs w:val="22"/>
          <w:lang w:eastAsia="en-US"/>
        </w:rPr>
        <w:t>fixings</w:t>
      </w:r>
      <w:proofErr w:type="gramEnd"/>
    </w:p>
    <w:p w14:paraId="246F1456" w14:textId="77777777" w:rsidR="00B05351" w:rsidRPr="00B05351" w:rsidRDefault="00B05351" w:rsidP="00071C25">
      <w:pPr>
        <w:widowControl/>
        <w:numPr>
          <w:ilvl w:val="0"/>
          <w:numId w:val="6"/>
        </w:numPr>
        <w:autoSpaceDE/>
        <w:autoSpaceDN/>
        <w:adjustRightInd/>
        <w:spacing w:after="160" w:line="259" w:lineRule="auto"/>
        <w:contextualSpacing/>
        <w:rPr>
          <w:rFonts w:ascii="Verdana" w:eastAsia="Calibri" w:hAnsi="Verdana"/>
          <w:sz w:val="22"/>
          <w:szCs w:val="22"/>
          <w:lang w:eastAsia="en-US"/>
        </w:rPr>
      </w:pPr>
      <w:r w:rsidRPr="00B05351">
        <w:rPr>
          <w:rFonts w:ascii="Verdana" w:eastAsia="Calibri" w:hAnsi="Verdana"/>
          <w:sz w:val="22"/>
          <w:szCs w:val="22"/>
          <w:lang w:eastAsia="en-US"/>
        </w:rPr>
        <w:t xml:space="preserve">Tidy site and place all waste materials in skips ready for </w:t>
      </w:r>
      <w:proofErr w:type="gramStart"/>
      <w:r w:rsidRPr="00B05351">
        <w:rPr>
          <w:rFonts w:ascii="Verdana" w:eastAsia="Calibri" w:hAnsi="Verdana"/>
          <w:sz w:val="22"/>
          <w:szCs w:val="22"/>
          <w:lang w:eastAsia="en-US"/>
        </w:rPr>
        <w:t>disposal</w:t>
      </w:r>
      <w:proofErr w:type="gramEnd"/>
    </w:p>
    <w:p w14:paraId="546BE1D6" w14:textId="5ADAA72E" w:rsidR="00B05351" w:rsidRDefault="00B05351" w:rsidP="00071C25">
      <w:pPr>
        <w:widowControl/>
        <w:numPr>
          <w:ilvl w:val="0"/>
          <w:numId w:val="6"/>
        </w:numPr>
        <w:autoSpaceDE/>
        <w:autoSpaceDN/>
        <w:adjustRightInd/>
        <w:spacing w:after="160" w:line="259" w:lineRule="auto"/>
        <w:contextualSpacing/>
        <w:rPr>
          <w:rFonts w:ascii="Verdana" w:eastAsia="Calibri" w:hAnsi="Verdana"/>
          <w:sz w:val="22"/>
          <w:szCs w:val="22"/>
          <w:lang w:eastAsia="en-US"/>
        </w:rPr>
      </w:pPr>
      <w:r w:rsidRPr="00B05351">
        <w:rPr>
          <w:rFonts w:ascii="Verdana" w:eastAsia="Calibri" w:hAnsi="Verdana"/>
          <w:sz w:val="22"/>
          <w:szCs w:val="22"/>
          <w:lang w:eastAsia="en-US"/>
        </w:rPr>
        <w:t>Supply Waste Transfer Notes as proof of correct waste disposal procedures</w:t>
      </w:r>
    </w:p>
    <w:p w14:paraId="114C7F35" w14:textId="22ED889B" w:rsidR="00B05351" w:rsidRPr="00B05351" w:rsidRDefault="00B05351" w:rsidP="00071C25">
      <w:pPr>
        <w:widowControl/>
        <w:numPr>
          <w:ilvl w:val="0"/>
          <w:numId w:val="6"/>
        </w:numPr>
        <w:autoSpaceDE/>
        <w:autoSpaceDN/>
        <w:adjustRightInd/>
        <w:spacing w:after="160" w:line="259" w:lineRule="auto"/>
        <w:contextualSpacing/>
        <w:rPr>
          <w:rFonts w:ascii="Verdana" w:eastAsia="Calibri" w:hAnsi="Verdana"/>
          <w:sz w:val="22"/>
          <w:szCs w:val="22"/>
          <w:lang w:eastAsia="en-US"/>
        </w:rPr>
      </w:pPr>
      <w:r>
        <w:rPr>
          <w:rFonts w:ascii="Verdana" w:eastAsia="Calibri" w:hAnsi="Verdana"/>
          <w:sz w:val="22"/>
          <w:szCs w:val="22"/>
          <w:lang w:eastAsia="en-US"/>
        </w:rPr>
        <w:t>Composite panels to be a minimum of 80mm insulated core.</w:t>
      </w:r>
    </w:p>
    <w:p w14:paraId="0FAF30B0" w14:textId="4EEB8091" w:rsidR="00B05351" w:rsidRDefault="00B05351" w:rsidP="00376762">
      <w:pPr>
        <w:widowControl/>
        <w:kinsoku w:val="0"/>
        <w:overflowPunct w:val="0"/>
        <w:autoSpaceDE/>
        <w:autoSpaceDN/>
        <w:adjustRightInd/>
        <w:spacing w:before="86"/>
        <w:textAlignment w:val="baseline"/>
        <w:rPr>
          <w:rFonts w:ascii="Verdana" w:eastAsia="Calibri" w:hAnsi="Verdana"/>
          <w:sz w:val="22"/>
          <w:szCs w:val="22"/>
          <w:lang w:eastAsia="en-US"/>
        </w:rPr>
      </w:pPr>
    </w:p>
    <w:p w14:paraId="3BB01018" w14:textId="13B6714E" w:rsidR="00B05351" w:rsidRDefault="007228CF" w:rsidP="007228CF">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 xml:space="preserve">3.3 </w:t>
      </w:r>
      <w:r>
        <w:rPr>
          <w:rFonts w:ascii="Verdana" w:eastAsia="Calibri" w:hAnsi="Verdana"/>
          <w:sz w:val="22"/>
          <w:szCs w:val="22"/>
          <w:lang w:eastAsia="en-US"/>
        </w:rPr>
        <w:tab/>
        <w:t>Supporting Information.</w:t>
      </w:r>
    </w:p>
    <w:p w14:paraId="6140065C" w14:textId="77777777" w:rsidR="007228CF" w:rsidRDefault="007228CF" w:rsidP="00376762">
      <w:pPr>
        <w:widowControl/>
        <w:kinsoku w:val="0"/>
        <w:overflowPunct w:val="0"/>
        <w:autoSpaceDE/>
        <w:autoSpaceDN/>
        <w:adjustRightInd/>
        <w:spacing w:before="86"/>
        <w:textAlignment w:val="baseline"/>
        <w:rPr>
          <w:rFonts w:ascii="Verdana" w:eastAsia="Calibri" w:hAnsi="Verdana"/>
          <w:sz w:val="22"/>
          <w:szCs w:val="22"/>
          <w:lang w:eastAsia="en-US"/>
        </w:rPr>
      </w:pPr>
    </w:p>
    <w:p w14:paraId="5925753B" w14:textId="60E8E257" w:rsidR="007228CF" w:rsidRDefault="007228CF" w:rsidP="007228CF">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3.3.1</w:t>
      </w:r>
      <w:r>
        <w:rPr>
          <w:rFonts w:ascii="Verdana" w:eastAsia="Calibri" w:hAnsi="Verdana"/>
          <w:sz w:val="22"/>
          <w:szCs w:val="22"/>
          <w:lang w:eastAsia="en-US"/>
        </w:rPr>
        <w:tab/>
        <w:t>The planning application can be viewed:</w:t>
      </w:r>
    </w:p>
    <w:p w14:paraId="20D5F9BB" w14:textId="77777777" w:rsidR="007228CF" w:rsidRPr="007228CF" w:rsidRDefault="00083138" w:rsidP="007228CF">
      <w:pPr>
        <w:widowControl/>
        <w:autoSpaceDE/>
        <w:autoSpaceDN/>
        <w:adjustRightInd/>
        <w:rPr>
          <w:rFonts w:ascii="Aptos" w:eastAsia="Calibri" w:hAnsi="Aptos" w:cs="Calibri"/>
          <w:sz w:val="22"/>
          <w:szCs w:val="22"/>
          <w:lang w:eastAsia="en-US"/>
        </w:rPr>
      </w:pPr>
      <w:hyperlink r:id="rId11" w:history="1">
        <w:r w:rsidR="007228CF" w:rsidRPr="007228CF">
          <w:rPr>
            <w:rFonts w:ascii="Aptos" w:eastAsia="Calibri" w:hAnsi="Aptos" w:cs="Calibri"/>
            <w:color w:val="0563C1"/>
            <w:sz w:val="22"/>
            <w:szCs w:val="22"/>
            <w:u w:val="single"/>
            <w:lang w:eastAsia="en-US"/>
          </w:rPr>
          <w:t>https://planning.cornwall.gov.uk/online-applications/applicationDetails.do?activeTab=documents&amp;keyVal=S4F4LOFGKL500</w:t>
        </w:r>
      </w:hyperlink>
      <w:r w:rsidR="007228CF" w:rsidRPr="007228CF">
        <w:rPr>
          <w:rFonts w:ascii="Aptos" w:eastAsia="Calibri" w:hAnsi="Aptos" w:cs="Calibri"/>
          <w:sz w:val="22"/>
          <w:szCs w:val="22"/>
          <w:lang w:eastAsia="en-US"/>
        </w:rPr>
        <w:t xml:space="preserve"> </w:t>
      </w:r>
    </w:p>
    <w:p w14:paraId="2A7BB4F8" w14:textId="7040E0B2" w:rsidR="00B05351" w:rsidRDefault="00B05351" w:rsidP="00376762">
      <w:pPr>
        <w:widowControl/>
        <w:kinsoku w:val="0"/>
        <w:overflowPunct w:val="0"/>
        <w:autoSpaceDE/>
        <w:autoSpaceDN/>
        <w:adjustRightInd/>
        <w:spacing w:before="86"/>
        <w:textAlignment w:val="baseline"/>
        <w:rPr>
          <w:rFonts w:ascii="Verdana" w:eastAsia="Calibri" w:hAnsi="Verdana"/>
          <w:sz w:val="22"/>
          <w:szCs w:val="22"/>
          <w:lang w:eastAsia="en-US"/>
        </w:rPr>
      </w:pPr>
    </w:p>
    <w:p w14:paraId="5F774408" w14:textId="77E4FF98" w:rsidR="007228CF" w:rsidRPr="007228CF" w:rsidRDefault="007228CF" w:rsidP="007228CF">
      <w:pPr>
        <w:tabs>
          <w:tab w:val="left" w:pos="851"/>
        </w:tabs>
        <w:rPr>
          <w:rFonts w:ascii="Verdana" w:eastAsia="Calibri" w:hAnsi="Verdana" w:cs="Calibri"/>
          <w:sz w:val="22"/>
          <w:szCs w:val="22"/>
          <w:lang w:eastAsia="en-US"/>
        </w:rPr>
      </w:pPr>
      <w:r>
        <w:rPr>
          <w:rFonts w:ascii="Verdana" w:eastAsia="Calibri" w:hAnsi="Verdana"/>
          <w:sz w:val="22"/>
          <w:szCs w:val="22"/>
          <w:lang w:eastAsia="en-US"/>
        </w:rPr>
        <w:t>3.3.2</w:t>
      </w:r>
      <w:r w:rsidRPr="007228CF">
        <w:rPr>
          <w:rFonts w:ascii="Verdana" w:eastAsia="Calibri" w:hAnsi="Verdana"/>
          <w:sz w:val="22"/>
          <w:szCs w:val="22"/>
          <w:lang w:eastAsia="en-US"/>
        </w:rPr>
        <w:tab/>
        <w:t>T</w:t>
      </w:r>
      <w:r w:rsidRPr="007228CF">
        <w:rPr>
          <w:rFonts w:ascii="Verdana" w:eastAsia="Calibri" w:hAnsi="Verdana" w:cs="Calibri"/>
          <w:sz w:val="22"/>
          <w:szCs w:val="22"/>
          <w:lang w:eastAsia="en-US"/>
        </w:rPr>
        <w:t>he site address:</w:t>
      </w:r>
    </w:p>
    <w:p w14:paraId="51C3CD1C" w14:textId="77777777" w:rsidR="007228CF" w:rsidRDefault="007228CF" w:rsidP="007228CF">
      <w:pPr>
        <w:widowControl/>
        <w:autoSpaceDE/>
        <w:autoSpaceDN/>
        <w:adjustRightInd/>
        <w:rPr>
          <w:rFonts w:ascii="Verdana" w:eastAsia="Calibri" w:hAnsi="Verdana" w:cs="Calibri"/>
          <w:sz w:val="22"/>
          <w:szCs w:val="22"/>
          <w:lang w:eastAsia="en-US"/>
        </w:rPr>
      </w:pPr>
    </w:p>
    <w:p w14:paraId="7D79CE27" w14:textId="430FD74F" w:rsidR="007228CF" w:rsidRPr="007228CF" w:rsidRDefault="007228CF" w:rsidP="007228CF">
      <w:pPr>
        <w:widowControl/>
        <w:autoSpaceDE/>
        <w:autoSpaceDN/>
        <w:adjustRightInd/>
        <w:rPr>
          <w:rFonts w:ascii="Verdana" w:eastAsia="Calibri" w:hAnsi="Verdana" w:cs="Calibri"/>
          <w:sz w:val="22"/>
          <w:szCs w:val="22"/>
          <w:lang w:eastAsia="en-US"/>
        </w:rPr>
      </w:pPr>
      <w:r w:rsidRPr="007228CF">
        <w:rPr>
          <w:rFonts w:ascii="Verdana" w:eastAsia="Calibri" w:hAnsi="Verdana" w:cs="Calibri"/>
          <w:sz w:val="22"/>
          <w:szCs w:val="22"/>
          <w:lang w:eastAsia="en-US"/>
        </w:rPr>
        <w:t>W. Harvey &amp; Sons Ltd</w:t>
      </w:r>
    </w:p>
    <w:p w14:paraId="44E6B9E9" w14:textId="77777777" w:rsidR="007228CF" w:rsidRPr="007228CF" w:rsidRDefault="007228CF" w:rsidP="007228CF">
      <w:pPr>
        <w:widowControl/>
        <w:autoSpaceDE/>
        <w:autoSpaceDN/>
        <w:adjustRightInd/>
        <w:rPr>
          <w:rFonts w:ascii="Verdana" w:eastAsia="Calibri" w:hAnsi="Verdana" w:cs="Calibri"/>
          <w:sz w:val="22"/>
          <w:szCs w:val="22"/>
          <w:lang w:eastAsia="en-US"/>
        </w:rPr>
      </w:pPr>
      <w:r w:rsidRPr="007228CF">
        <w:rPr>
          <w:rFonts w:ascii="Verdana" w:eastAsia="Calibri" w:hAnsi="Verdana" w:cs="Calibri"/>
          <w:sz w:val="22"/>
          <w:szCs w:val="22"/>
          <w:lang w:eastAsia="en-US"/>
        </w:rPr>
        <w:t>Shellfish Storage Tanks</w:t>
      </w:r>
    </w:p>
    <w:p w14:paraId="6276F057" w14:textId="77777777" w:rsidR="007228CF" w:rsidRPr="007228CF" w:rsidRDefault="007228CF" w:rsidP="007228CF">
      <w:pPr>
        <w:widowControl/>
        <w:autoSpaceDE/>
        <w:autoSpaceDN/>
        <w:adjustRightInd/>
        <w:rPr>
          <w:rFonts w:ascii="Verdana" w:eastAsia="Calibri" w:hAnsi="Verdana" w:cs="Calibri"/>
          <w:sz w:val="22"/>
          <w:szCs w:val="22"/>
          <w:lang w:eastAsia="en-US"/>
        </w:rPr>
      </w:pPr>
      <w:r w:rsidRPr="007228CF">
        <w:rPr>
          <w:rFonts w:ascii="Verdana" w:eastAsia="Calibri" w:hAnsi="Verdana" w:cs="Calibri"/>
          <w:sz w:val="22"/>
          <w:szCs w:val="22"/>
          <w:lang w:eastAsia="en-US"/>
        </w:rPr>
        <w:t>South Pier, Newlyn</w:t>
      </w:r>
    </w:p>
    <w:p w14:paraId="07EF2B80" w14:textId="77777777" w:rsidR="007228CF" w:rsidRPr="007228CF" w:rsidRDefault="007228CF" w:rsidP="007228CF">
      <w:pPr>
        <w:widowControl/>
        <w:autoSpaceDE/>
        <w:autoSpaceDN/>
        <w:adjustRightInd/>
        <w:rPr>
          <w:rFonts w:ascii="Verdana" w:eastAsia="Calibri" w:hAnsi="Verdana" w:cs="Calibri"/>
          <w:sz w:val="22"/>
          <w:szCs w:val="22"/>
          <w:lang w:eastAsia="en-US"/>
        </w:rPr>
      </w:pPr>
      <w:r w:rsidRPr="007228CF">
        <w:rPr>
          <w:rFonts w:ascii="Verdana" w:eastAsia="Calibri" w:hAnsi="Verdana" w:cs="Calibri"/>
          <w:sz w:val="22"/>
          <w:szCs w:val="22"/>
          <w:lang w:eastAsia="en-US"/>
        </w:rPr>
        <w:t>Penzance, Cornwall</w:t>
      </w:r>
    </w:p>
    <w:p w14:paraId="03F8EE60" w14:textId="5FA09C16" w:rsidR="007228CF" w:rsidRDefault="007228CF" w:rsidP="007228CF">
      <w:pPr>
        <w:widowControl/>
        <w:kinsoku w:val="0"/>
        <w:overflowPunct w:val="0"/>
        <w:autoSpaceDE/>
        <w:autoSpaceDN/>
        <w:adjustRightInd/>
        <w:spacing w:before="86"/>
        <w:textAlignment w:val="baseline"/>
        <w:rPr>
          <w:rFonts w:ascii="Verdana" w:eastAsia="Calibri" w:hAnsi="Verdana" w:cs="Calibri"/>
          <w:sz w:val="22"/>
          <w:szCs w:val="22"/>
          <w:lang w:eastAsia="en-US"/>
        </w:rPr>
      </w:pPr>
      <w:r w:rsidRPr="007228CF">
        <w:rPr>
          <w:rFonts w:ascii="Verdana" w:eastAsia="Calibri" w:hAnsi="Verdana" w:cs="Calibri"/>
          <w:sz w:val="22"/>
          <w:szCs w:val="22"/>
          <w:lang w:eastAsia="en-US"/>
        </w:rPr>
        <w:t>TR18 5JZ</w:t>
      </w:r>
    </w:p>
    <w:p w14:paraId="2F90EDEE" w14:textId="04F1B176" w:rsidR="007228CF" w:rsidRDefault="007228CF" w:rsidP="007228CF">
      <w:pPr>
        <w:widowControl/>
        <w:kinsoku w:val="0"/>
        <w:overflowPunct w:val="0"/>
        <w:autoSpaceDE/>
        <w:autoSpaceDN/>
        <w:adjustRightInd/>
        <w:spacing w:before="86"/>
        <w:textAlignment w:val="baseline"/>
        <w:rPr>
          <w:rFonts w:ascii="Aptos" w:eastAsia="Times New Roman" w:hAnsi="Aptos"/>
        </w:rPr>
      </w:pPr>
      <w:r>
        <w:rPr>
          <w:rFonts w:ascii="Aptos" w:eastAsia="Times New Roman" w:hAnsi="Aptos"/>
        </w:rPr>
        <w:t>G</w:t>
      </w:r>
      <w:r w:rsidRPr="007228CF">
        <w:rPr>
          <w:rFonts w:ascii="Aptos" w:eastAsia="Times New Roman" w:hAnsi="Aptos"/>
        </w:rPr>
        <w:t>oogle maps</w:t>
      </w:r>
      <w:r>
        <w:rPr>
          <w:rFonts w:ascii="Aptos" w:eastAsia="Times New Roman" w:hAnsi="Aptos"/>
        </w:rPr>
        <w:t>:</w:t>
      </w:r>
      <w:r w:rsidRPr="007228CF">
        <w:rPr>
          <w:rFonts w:ascii="Aptos" w:eastAsia="Times New Roman" w:hAnsi="Aptos"/>
        </w:rPr>
        <w:t xml:space="preserve"> </w:t>
      </w:r>
      <w:hyperlink r:id="rId12" w:history="1">
        <w:r w:rsidRPr="007228CF">
          <w:rPr>
            <w:rFonts w:ascii="Aptos" w:eastAsia="Times New Roman" w:hAnsi="Aptos"/>
            <w:color w:val="0563C1"/>
            <w:u w:val="single"/>
          </w:rPr>
          <w:t>https://maps.app.goo.gl/7FHoWgiCsb21qh2S8</w:t>
        </w:r>
      </w:hyperlink>
    </w:p>
    <w:p w14:paraId="4731B124" w14:textId="03DF0DC3" w:rsidR="007228CF" w:rsidRDefault="007228CF" w:rsidP="00110517">
      <w:pPr>
        <w:widowControl/>
        <w:tabs>
          <w:tab w:val="left" w:pos="851"/>
        </w:tabs>
        <w:kinsoku w:val="0"/>
        <w:overflowPunct w:val="0"/>
        <w:autoSpaceDE/>
        <w:autoSpaceDN/>
        <w:adjustRightInd/>
        <w:spacing w:before="86"/>
        <w:textAlignment w:val="baseline"/>
        <w:rPr>
          <w:rFonts w:ascii="Verdana" w:eastAsia="Times New Roman" w:hAnsi="Verdana"/>
          <w:sz w:val="22"/>
          <w:szCs w:val="22"/>
        </w:rPr>
      </w:pPr>
      <w:r w:rsidRPr="007228CF">
        <w:rPr>
          <w:rFonts w:ascii="Verdana" w:eastAsia="Times New Roman" w:hAnsi="Verdana"/>
          <w:sz w:val="22"/>
          <w:szCs w:val="22"/>
        </w:rPr>
        <w:t>3.3.</w:t>
      </w:r>
      <w:r w:rsidR="00110517">
        <w:rPr>
          <w:rFonts w:ascii="Verdana" w:eastAsia="Times New Roman" w:hAnsi="Verdana"/>
          <w:sz w:val="22"/>
          <w:szCs w:val="22"/>
        </w:rPr>
        <w:t>3</w:t>
      </w:r>
      <w:r>
        <w:rPr>
          <w:rFonts w:ascii="Verdana" w:eastAsia="Times New Roman" w:hAnsi="Verdana"/>
          <w:sz w:val="22"/>
          <w:szCs w:val="22"/>
        </w:rPr>
        <w:tab/>
        <w:t>Supporting drawing</w:t>
      </w:r>
      <w:r w:rsidR="006752E7">
        <w:rPr>
          <w:rFonts w:ascii="Verdana" w:eastAsia="Times New Roman" w:hAnsi="Verdana"/>
          <w:sz w:val="22"/>
          <w:szCs w:val="22"/>
        </w:rPr>
        <w:t>. See enclosures 1-4</w:t>
      </w:r>
    </w:p>
    <w:p w14:paraId="16701E14" w14:textId="77777777" w:rsidR="00110517" w:rsidRDefault="00110517" w:rsidP="007228CF">
      <w:pPr>
        <w:widowControl/>
        <w:kinsoku w:val="0"/>
        <w:overflowPunct w:val="0"/>
        <w:autoSpaceDE/>
        <w:autoSpaceDN/>
        <w:adjustRightInd/>
        <w:spacing w:before="86"/>
        <w:textAlignment w:val="baseline"/>
        <w:rPr>
          <w:rFonts w:ascii="Verdana" w:eastAsia="Times New Roman" w:hAnsi="Verdana"/>
          <w:sz w:val="22"/>
          <w:szCs w:val="22"/>
        </w:rPr>
      </w:pPr>
    </w:p>
    <w:p w14:paraId="192E7185" w14:textId="0E98531B" w:rsidR="00110517" w:rsidRDefault="00110517" w:rsidP="007228CF">
      <w:pPr>
        <w:widowControl/>
        <w:kinsoku w:val="0"/>
        <w:overflowPunct w:val="0"/>
        <w:autoSpaceDE/>
        <w:autoSpaceDN/>
        <w:adjustRightInd/>
        <w:spacing w:before="86"/>
        <w:textAlignment w:val="baseline"/>
        <w:rPr>
          <w:rFonts w:ascii="Verdana" w:eastAsia="Times New Roman" w:hAnsi="Verdana"/>
          <w:sz w:val="22"/>
          <w:szCs w:val="22"/>
        </w:rPr>
      </w:pPr>
      <w:bookmarkStart w:id="1" w:name="_Hlk160559557"/>
      <w:r w:rsidRPr="00110517">
        <w:rPr>
          <w:rFonts w:ascii="Verdana" w:eastAsia="Times New Roman" w:hAnsi="Verdana"/>
          <w:sz w:val="22"/>
          <w:szCs w:val="22"/>
        </w:rPr>
        <w:t>Enclosure 1</w:t>
      </w:r>
      <w:r>
        <w:rPr>
          <w:rFonts w:ascii="Verdana" w:eastAsia="Times New Roman" w:hAnsi="Verdana"/>
          <w:sz w:val="22"/>
          <w:szCs w:val="22"/>
        </w:rPr>
        <w:t>.</w:t>
      </w:r>
      <w:r w:rsidRPr="00110517">
        <w:rPr>
          <w:rFonts w:ascii="Verdana" w:eastAsia="Times New Roman" w:hAnsi="Verdana"/>
          <w:sz w:val="22"/>
          <w:szCs w:val="22"/>
        </w:rPr>
        <w:t xml:space="preserve"> PA23_09397-LOCATION_PLAN-7685353</w:t>
      </w:r>
    </w:p>
    <w:p w14:paraId="1F1FB654" w14:textId="3DFFA867" w:rsidR="00110517" w:rsidRPr="007228CF" w:rsidRDefault="00110517" w:rsidP="00110517">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110517">
        <w:rPr>
          <w:rFonts w:ascii="Verdana" w:eastAsia="Calibri" w:hAnsi="Verdana"/>
          <w:sz w:val="22"/>
          <w:szCs w:val="22"/>
          <w:lang w:eastAsia="en-US"/>
        </w:rPr>
        <w:t>Enclosure 2. PA23_09397-PROPOSED_SITE_PLAN-7685355</w:t>
      </w:r>
    </w:p>
    <w:p w14:paraId="7E197C7A" w14:textId="57C6CB7B" w:rsidR="007228CF" w:rsidRDefault="00110517" w:rsidP="00376762">
      <w:pPr>
        <w:widowControl/>
        <w:kinsoku w:val="0"/>
        <w:overflowPunct w:val="0"/>
        <w:autoSpaceDE/>
        <w:autoSpaceDN/>
        <w:adjustRightInd/>
        <w:spacing w:before="86"/>
        <w:textAlignment w:val="baseline"/>
        <w:rPr>
          <w:rFonts w:ascii="Verdana" w:eastAsia="Calibri" w:hAnsi="Verdana"/>
          <w:sz w:val="22"/>
          <w:szCs w:val="22"/>
          <w:lang w:eastAsia="en-US"/>
        </w:rPr>
      </w:pPr>
      <w:r w:rsidRPr="00110517">
        <w:rPr>
          <w:rFonts w:ascii="Verdana" w:eastAsia="Calibri" w:hAnsi="Verdana"/>
          <w:sz w:val="22"/>
          <w:szCs w:val="22"/>
          <w:lang w:eastAsia="en-US"/>
        </w:rPr>
        <w:t>Enclosure 3. PA23_09397-PROPOSED_PLANS_AND_ELEVATIONS-7685356</w:t>
      </w:r>
    </w:p>
    <w:p w14:paraId="00791B02" w14:textId="0D931459" w:rsidR="00110517" w:rsidRDefault="00110517" w:rsidP="00376762">
      <w:pPr>
        <w:widowControl/>
        <w:kinsoku w:val="0"/>
        <w:overflowPunct w:val="0"/>
        <w:autoSpaceDE/>
        <w:autoSpaceDN/>
        <w:adjustRightInd/>
        <w:spacing w:before="86"/>
        <w:textAlignment w:val="baseline"/>
        <w:rPr>
          <w:rFonts w:ascii="Verdana" w:eastAsia="Calibri" w:hAnsi="Verdana"/>
          <w:sz w:val="22"/>
          <w:szCs w:val="22"/>
          <w:lang w:eastAsia="en-US"/>
        </w:rPr>
      </w:pPr>
      <w:r w:rsidRPr="00110517">
        <w:rPr>
          <w:rFonts w:ascii="Verdana" w:eastAsia="Calibri" w:hAnsi="Verdana"/>
          <w:sz w:val="22"/>
          <w:szCs w:val="22"/>
          <w:lang w:eastAsia="en-US"/>
        </w:rPr>
        <w:t>Enclosure 4. PA23_09397-EXISTING_PLANS_AND_ELEVATIONS-7685357</w:t>
      </w:r>
    </w:p>
    <w:bookmarkEnd w:id="1"/>
    <w:p w14:paraId="5E8051A1" w14:textId="77777777" w:rsidR="00110517" w:rsidRDefault="00110517" w:rsidP="00376762">
      <w:pPr>
        <w:widowControl/>
        <w:kinsoku w:val="0"/>
        <w:overflowPunct w:val="0"/>
        <w:autoSpaceDE/>
        <w:autoSpaceDN/>
        <w:adjustRightInd/>
        <w:spacing w:before="86"/>
        <w:textAlignment w:val="baseline"/>
        <w:rPr>
          <w:rFonts w:ascii="Verdana" w:eastAsia="Calibri" w:hAnsi="Verdana"/>
          <w:sz w:val="22"/>
          <w:szCs w:val="22"/>
          <w:lang w:eastAsia="en-US"/>
        </w:rPr>
      </w:pPr>
    </w:p>
    <w:p w14:paraId="5ECA476F" w14:textId="17CC2E8A" w:rsidR="00B05351" w:rsidRDefault="00B05351" w:rsidP="00376762">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Note:</w:t>
      </w:r>
    </w:p>
    <w:p w14:paraId="0F22338F" w14:textId="13E532CD" w:rsidR="00B05351" w:rsidRDefault="00B05351" w:rsidP="00376762">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Any equivalent materials the supplier might suggest must be agreed with the tenderer prior to the closure of clarifications (see section 5)</w:t>
      </w:r>
    </w:p>
    <w:p w14:paraId="1214A06F" w14:textId="3C5B6C82" w:rsidR="00B05351" w:rsidRDefault="00B05351" w:rsidP="00376762">
      <w:pPr>
        <w:widowControl/>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67697C">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523A8F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B05351" w:rsidRPr="00B05351">
        <w:rPr>
          <w:rFonts w:ascii="Verdana" w:hAnsi="Verdana"/>
          <w:color w:val="auto"/>
          <w:sz w:val="22"/>
          <w:szCs w:val="22"/>
        </w:rPr>
        <w:t>8</w:t>
      </w:r>
      <w:r w:rsidR="00083138">
        <w:rPr>
          <w:rFonts w:ascii="Verdana" w:hAnsi="Verdana"/>
          <w:color w:val="auto"/>
          <w:sz w:val="22"/>
          <w:szCs w:val="22"/>
        </w:rPr>
        <w:t>5</w:t>
      </w:r>
      <w:r w:rsidR="00B05351" w:rsidRPr="00B05351">
        <w:rPr>
          <w:rFonts w:ascii="Verdana" w:hAnsi="Verdana"/>
          <w:color w:val="auto"/>
          <w:sz w:val="22"/>
          <w:szCs w:val="22"/>
        </w:rPr>
        <w:t>,000.00</w:t>
      </w:r>
      <w:r w:rsidR="00381600" w:rsidRPr="00B05351">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lastRenderedPageBreak/>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3A3A277B" w:rsidR="0073177F" w:rsidRDefault="00381600" w:rsidP="006268C8">
      <w:pPr>
        <w:jc w:val="both"/>
        <w:rPr>
          <w:rFonts w:ascii="Verdana" w:eastAsia="Times" w:hAnsi="Verdana"/>
          <w:bCs/>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640979D1" w14:textId="5A93227D" w:rsidR="00071C25" w:rsidRDefault="00071C25" w:rsidP="006268C8">
      <w:pPr>
        <w:jc w:val="both"/>
        <w:rPr>
          <w:rFonts w:ascii="Verdana" w:eastAsia="Times" w:hAnsi="Verdana"/>
          <w:bCs/>
          <w:sz w:val="22"/>
          <w:szCs w:val="22"/>
          <w:lang w:eastAsia="en-US"/>
        </w:rPr>
      </w:pPr>
    </w:p>
    <w:p w14:paraId="599EEDE6" w14:textId="53AF4638" w:rsidR="00071C25" w:rsidRPr="00071C25" w:rsidRDefault="00071C25" w:rsidP="006268C8">
      <w:pPr>
        <w:jc w:val="both"/>
        <w:rPr>
          <w:rFonts w:ascii="Verdana" w:eastAsia="Times" w:hAnsi="Verdana"/>
          <w:b/>
          <w:color w:val="FF0000"/>
          <w:sz w:val="22"/>
          <w:szCs w:val="22"/>
          <w:lang w:eastAsia="en-US"/>
        </w:rPr>
      </w:pPr>
      <w:r w:rsidRPr="00071C25">
        <w:rPr>
          <w:rFonts w:ascii="Verdana" w:eastAsia="Times" w:hAnsi="Verdana"/>
          <w:b/>
          <w:color w:val="FF0000"/>
          <w:sz w:val="22"/>
          <w:szCs w:val="22"/>
          <w:lang w:eastAsia="en-US"/>
        </w:rPr>
        <w:t>Note:  Due to operational reasons the project cannot start until January 2025 and therefore your price offered must be fixed and valid until January 2025</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67697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A7153D6"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B05351">
        <w:rPr>
          <w:rFonts w:ascii="Verdana" w:hAnsi="Verdana"/>
          <w:color w:val="auto"/>
          <w:sz w:val="22"/>
          <w:szCs w:val="22"/>
        </w:rPr>
        <w:t>acceptance by w Harvey a</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591C2C93" w:rsidR="004A562D" w:rsidRPr="0067697C" w:rsidRDefault="0067697C" w:rsidP="004A562D">
            <w:pPr>
              <w:pStyle w:val="TableParagraph"/>
              <w:kinsoku w:val="0"/>
              <w:overflowPunct w:val="0"/>
              <w:rPr>
                <w:rFonts w:ascii="Verdana" w:hAnsi="Verdana"/>
                <w:sz w:val="22"/>
                <w:szCs w:val="22"/>
              </w:rPr>
            </w:pPr>
            <w:r>
              <w:rPr>
                <w:rFonts w:ascii="Verdana" w:hAnsi="Verdana"/>
                <w:sz w:val="22"/>
                <w:szCs w:val="22"/>
              </w:rPr>
              <w:t>07 March 2024</w:t>
            </w:r>
          </w:p>
        </w:tc>
      </w:tr>
      <w:tr w:rsidR="0067697C" w:rsidRPr="00043839" w14:paraId="0AA621DF" w14:textId="77777777" w:rsidTr="00E7712D">
        <w:trPr>
          <w:trHeight w:hRule="exact" w:val="594"/>
        </w:trPr>
        <w:tc>
          <w:tcPr>
            <w:tcW w:w="5811" w:type="dxa"/>
            <w:shd w:val="clear" w:color="auto" w:fill="auto"/>
          </w:tcPr>
          <w:p w14:paraId="2F5FB393" w14:textId="22AEAFBA" w:rsidR="0067697C" w:rsidRPr="00231011" w:rsidRDefault="0067697C" w:rsidP="004A562D">
            <w:pPr>
              <w:pStyle w:val="TableParagraph"/>
              <w:kinsoku w:val="0"/>
              <w:overflowPunct w:val="0"/>
              <w:ind w:left="102"/>
              <w:rPr>
                <w:rFonts w:ascii="Verdana" w:hAnsi="Verdana"/>
                <w:sz w:val="22"/>
                <w:szCs w:val="22"/>
              </w:rPr>
            </w:pPr>
            <w:r>
              <w:rPr>
                <w:rFonts w:ascii="Verdana" w:hAnsi="Verdana"/>
                <w:sz w:val="22"/>
                <w:szCs w:val="22"/>
              </w:rPr>
              <w:t>Site Visit to be arranged with</w:t>
            </w:r>
            <w:r w:rsidR="00E7712D">
              <w:rPr>
                <w:rFonts w:ascii="Verdana" w:hAnsi="Verdana"/>
                <w:sz w:val="22"/>
                <w:szCs w:val="22"/>
              </w:rPr>
              <w:t xml:space="preserve"> </w:t>
            </w:r>
            <w:r w:rsidR="00E7712D" w:rsidRPr="00E7712D">
              <w:rPr>
                <w:rFonts w:ascii="Verdana" w:hAnsi="Verdana"/>
                <w:sz w:val="22"/>
                <w:szCs w:val="22"/>
              </w:rPr>
              <w:t xml:space="preserve">Julian Harvey </w:t>
            </w:r>
            <w:r w:rsidR="00E7712D">
              <w:rPr>
                <w:rFonts w:ascii="Verdana" w:hAnsi="Verdana"/>
                <w:sz w:val="22"/>
                <w:szCs w:val="22"/>
              </w:rPr>
              <w:t xml:space="preserve">by email </w:t>
            </w:r>
            <w:r w:rsidR="00E7712D" w:rsidRPr="00E7712D">
              <w:rPr>
                <w:rFonts w:ascii="Verdana" w:hAnsi="Verdana"/>
                <w:sz w:val="22"/>
                <w:szCs w:val="22"/>
              </w:rPr>
              <w:t>julian@wharveyandsons.co.uk</w:t>
            </w:r>
          </w:p>
        </w:tc>
        <w:tc>
          <w:tcPr>
            <w:tcW w:w="2694" w:type="dxa"/>
            <w:shd w:val="clear" w:color="auto" w:fill="auto"/>
          </w:tcPr>
          <w:p w14:paraId="0578E998" w14:textId="7D435895" w:rsidR="0067697C" w:rsidRPr="00231011" w:rsidRDefault="00E7712D" w:rsidP="004A562D">
            <w:pPr>
              <w:pStyle w:val="TableParagraph"/>
              <w:kinsoku w:val="0"/>
              <w:overflowPunct w:val="0"/>
              <w:rPr>
                <w:rFonts w:ascii="Verdana" w:hAnsi="Verdana"/>
                <w:sz w:val="22"/>
                <w:szCs w:val="22"/>
              </w:rPr>
            </w:pPr>
            <w:r>
              <w:rPr>
                <w:rFonts w:ascii="Verdana" w:hAnsi="Verdana"/>
                <w:sz w:val="22"/>
                <w:szCs w:val="22"/>
              </w:rPr>
              <w:t>14 March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1DCE881B" w:rsidR="004A562D" w:rsidRPr="00231011" w:rsidRDefault="00E7712D" w:rsidP="004A562D">
            <w:pPr>
              <w:pStyle w:val="TableParagraph"/>
              <w:kinsoku w:val="0"/>
              <w:overflowPunct w:val="0"/>
              <w:rPr>
                <w:rFonts w:ascii="Verdana" w:hAnsi="Verdana"/>
                <w:sz w:val="22"/>
                <w:szCs w:val="22"/>
              </w:rPr>
            </w:pPr>
            <w:r>
              <w:rPr>
                <w:rFonts w:ascii="Verdana" w:hAnsi="Verdana"/>
                <w:sz w:val="22"/>
                <w:szCs w:val="22"/>
              </w:rPr>
              <w:t>1700: 21 March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3985E1E1" w:rsidR="004A562D" w:rsidRPr="00231011" w:rsidRDefault="00E7712D" w:rsidP="004A562D">
            <w:pPr>
              <w:pStyle w:val="TableParagraph"/>
              <w:kinsoku w:val="0"/>
              <w:overflowPunct w:val="0"/>
              <w:rPr>
                <w:rFonts w:ascii="Verdana" w:hAnsi="Verdana"/>
                <w:sz w:val="22"/>
                <w:szCs w:val="22"/>
              </w:rPr>
            </w:pPr>
            <w:r w:rsidRPr="00E7712D">
              <w:rPr>
                <w:rFonts w:ascii="Verdana" w:hAnsi="Verdana"/>
                <w:sz w:val="22"/>
                <w:szCs w:val="22"/>
              </w:rPr>
              <w:t>1700: 2</w:t>
            </w:r>
            <w:r>
              <w:rPr>
                <w:rFonts w:ascii="Verdana" w:hAnsi="Verdana"/>
                <w:sz w:val="22"/>
                <w:szCs w:val="22"/>
              </w:rPr>
              <w:t>2</w:t>
            </w:r>
            <w:r w:rsidRPr="00E7712D">
              <w:rPr>
                <w:rFonts w:ascii="Verdana" w:hAnsi="Verdana"/>
                <w:sz w:val="22"/>
                <w:szCs w:val="22"/>
              </w:rPr>
              <w:t xml:space="preserve"> March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07B4886D" w:rsidR="004A562D" w:rsidRPr="00231011" w:rsidRDefault="00E7712D" w:rsidP="004A562D">
            <w:pPr>
              <w:pStyle w:val="TableParagraph"/>
              <w:kinsoku w:val="0"/>
              <w:overflowPunct w:val="0"/>
              <w:rPr>
                <w:rFonts w:ascii="Verdana" w:hAnsi="Verdana"/>
                <w:b/>
                <w:sz w:val="22"/>
                <w:szCs w:val="22"/>
              </w:rPr>
            </w:pPr>
            <w:r>
              <w:rPr>
                <w:rFonts w:ascii="Verdana" w:hAnsi="Verdana"/>
                <w:b/>
                <w:sz w:val="22"/>
                <w:szCs w:val="22"/>
              </w:rPr>
              <w:t xml:space="preserve">1700: </w:t>
            </w:r>
            <w:r w:rsidR="00B65D1E">
              <w:rPr>
                <w:rFonts w:ascii="Verdana" w:hAnsi="Verdana"/>
                <w:b/>
                <w:sz w:val="22"/>
                <w:szCs w:val="22"/>
              </w:rPr>
              <w:t>1</w:t>
            </w:r>
            <w:r>
              <w:rPr>
                <w:rFonts w:ascii="Verdana" w:hAnsi="Verdana"/>
                <w:b/>
                <w:sz w:val="22"/>
                <w:szCs w:val="22"/>
              </w:rPr>
              <w:t>5 April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777F0C9" w:rsidR="004A562D" w:rsidRPr="00231011" w:rsidRDefault="00B65D1E" w:rsidP="004A562D">
            <w:pPr>
              <w:pStyle w:val="TableParagraph"/>
              <w:kinsoku w:val="0"/>
              <w:overflowPunct w:val="0"/>
              <w:rPr>
                <w:rFonts w:ascii="Verdana" w:hAnsi="Verdana"/>
                <w:sz w:val="22"/>
                <w:szCs w:val="22"/>
              </w:rPr>
            </w:pPr>
            <w:r>
              <w:rPr>
                <w:rFonts w:ascii="Verdana" w:hAnsi="Verdana"/>
                <w:sz w:val="22"/>
                <w:szCs w:val="22"/>
              </w:rPr>
              <w:t>16</w:t>
            </w:r>
            <w:r w:rsidR="00E7712D">
              <w:rPr>
                <w:rFonts w:ascii="Verdana" w:hAnsi="Verdana"/>
                <w:sz w:val="22"/>
                <w:szCs w:val="22"/>
              </w:rPr>
              <w:t xml:space="preserve"> April 2024</w:t>
            </w:r>
          </w:p>
        </w:tc>
      </w:tr>
      <w:tr w:rsidR="00E7712D" w:rsidRPr="00043839" w14:paraId="367A3990" w14:textId="77777777" w:rsidTr="00071C25">
        <w:trPr>
          <w:trHeight w:hRule="exact" w:val="545"/>
        </w:trPr>
        <w:tc>
          <w:tcPr>
            <w:tcW w:w="5811" w:type="dxa"/>
            <w:shd w:val="clear" w:color="auto" w:fill="auto"/>
          </w:tcPr>
          <w:p w14:paraId="2CD1F76B" w14:textId="6954CCE6" w:rsidR="00E7712D" w:rsidRPr="00231011" w:rsidRDefault="00071C25"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p>
        </w:tc>
        <w:tc>
          <w:tcPr>
            <w:tcW w:w="2694" w:type="dxa"/>
            <w:shd w:val="clear" w:color="auto" w:fill="auto"/>
          </w:tcPr>
          <w:p w14:paraId="0E0D7CD2" w14:textId="12EFBD5E" w:rsidR="00E7712D" w:rsidRPr="00231011" w:rsidRDefault="00071C25" w:rsidP="00231011">
            <w:pPr>
              <w:pStyle w:val="TableParagraph"/>
              <w:kinsoku w:val="0"/>
              <w:overflowPunct w:val="0"/>
              <w:rPr>
                <w:rFonts w:ascii="Verdana" w:hAnsi="Verdana"/>
                <w:sz w:val="22"/>
                <w:szCs w:val="22"/>
              </w:rPr>
            </w:pPr>
            <w:r>
              <w:rPr>
                <w:rFonts w:ascii="Verdana" w:hAnsi="Verdana"/>
                <w:sz w:val="22"/>
                <w:szCs w:val="22"/>
              </w:rPr>
              <w:t>1</w:t>
            </w:r>
            <w:r w:rsidR="00B65D1E">
              <w:rPr>
                <w:rFonts w:ascii="Verdana" w:hAnsi="Verdana"/>
                <w:sz w:val="22"/>
                <w:szCs w:val="22"/>
              </w:rPr>
              <w:t>8</w:t>
            </w:r>
            <w:r>
              <w:rPr>
                <w:rFonts w:ascii="Verdana" w:hAnsi="Verdana"/>
                <w:sz w:val="22"/>
                <w:szCs w:val="22"/>
              </w:rPr>
              <w:t xml:space="preserve"> April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2C35AD72"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67697C">
      <w:pPr>
        <w:pStyle w:val="Heading1"/>
      </w:pPr>
    </w:p>
    <w:p w14:paraId="1E3F6944" w14:textId="77777777" w:rsidR="00E53C64" w:rsidRDefault="00E53C64" w:rsidP="0067697C">
      <w:pPr>
        <w:pStyle w:val="Heading1"/>
      </w:pPr>
    </w:p>
    <w:p w14:paraId="48D4BC89" w14:textId="7610CF0A" w:rsidR="00F241D3" w:rsidRPr="00043839" w:rsidRDefault="00C21622" w:rsidP="0067697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67697C">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2489620" w:rsidR="00F131E4" w:rsidRPr="00043839" w:rsidRDefault="00F131E4" w:rsidP="00071C25">
      <w:pPr>
        <w:pStyle w:val="Default"/>
        <w:numPr>
          <w:ilvl w:val="0"/>
          <w:numId w:val="1"/>
        </w:numPr>
        <w:spacing w:before="60" w:after="60"/>
        <w:ind w:left="1418" w:hanging="567"/>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w:t>
      </w:r>
      <w:bookmarkStart w:id="2" w:name="_Hlk160545003"/>
      <w:r w:rsidR="00B05351" w:rsidRPr="00B05351">
        <w:rPr>
          <w:rFonts w:ascii="Verdana" w:hAnsi="Verdana"/>
          <w:color w:val="auto"/>
          <w:sz w:val="22"/>
          <w:szCs w:val="22"/>
        </w:rPr>
        <w:t>W Harvey &amp; Sons Limited</w:t>
      </w:r>
      <w:bookmarkEnd w:id="2"/>
      <w:r w:rsidR="00B05351" w:rsidRPr="00B05351">
        <w:rPr>
          <w:rFonts w:ascii="Verdana" w:hAnsi="Verdana"/>
          <w:color w:val="auto"/>
          <w:sz w:val="22"/>
          <w:szCs w:val="22"/>
        </w:rPr>
        <w:t xml:space="preserve">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071C25">
      <w:pPr>
        <w:pStyle w:val="BodyText"/>
        <w:numPr>
          <w:ilvl w:val="0"/>
          <w:numId w:val="1"/>
        </w:numPr>
        <w:tabs>
          <w:tab w:val="left" w:pos="892"/>
          <w:tab w:val="left" w:pos="1418"/>
        </w:tabs>
        <w:kinsoku w:val="0"/>
        <w:overflowPunct w:val="0"/>
        <w:ind w:left="1418" w:hanging="567"/>
      </w:pPr>
      <w:r w:rsidRPr="00043839">
        <w:t xml:space="preserve">Confirmation that the tenderer has the resources available to meet </w:t>
      </w:r>
      <w:r w:rsidRPr="00043839">
        <w:lastRenderedPageBreak/>
        <w:t xml:space="preserve">the requirements outlined in this brief and its </w:t>
      </w:r>
      <w:proofErr w:type="gramStart"/>
      <w:r w:rsidRPr="00043839">
        <w:t>timelines</w:t>
      </w:r>
      <w:proofErr w:type="gramEnd"/>
    </w:p>
    <w:p w14:paraId="0265525D" w14:textId="77777777" w:rsidR="004B66F2" w:rsidRPr="004B66F2" w:rsidRDefault="00F241D3" w:rsidP="00071C25">
      <w:pPr>
        <w:pStyle w:val="BodyText"/>
        <w:numPr>
          <w:ilvl w:val="0"/>
          <w:numId w:val="1"/>
        </w:numPr>
        <w:tabs>
          <w:tab w:val="left" w:pos="892"/>
          <w:tab w:val="left" w:pos="1418"/>
        </w:tabs>
        <w:kinsoku w:val="0"/>
        <w:overflowPunct w:val="0"/>
        <w:ind w:left="1418" w:hanging="567"/>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01A259E6" w14:textId="65325A6D" w:rsidR="004A562D" w:rsidRPr="0067697C" w:rsidRDefault="004A562D" w:rsidP="00071C25">
      <w:pPr>
        <w:pStyle w:val="BodyText"/>
        <w:numPr>
          <w:ilvl w:val="0"/>
          <w:numId w:val="2"/>
        </w:numPr>
        <w:tabs>
          <w:tab w:val="left" w:pos="892"/>
          <w:tab w:val="left" w:pos="1418"/>
        </w:tabs>
        <w:kinsoku w:val="0"/>
        <w:overflowPunct w:val="0"/>
      </w:pPr>
      <w:r w:rsidRPr="0067697C">
        <w:t>Employers Liability Insurance with a limit of indemnity of not less than two million (£</w:t>
      </w:r>
      <w:r w:rsidR="0067697C" w:rsidRPr="0067697C">
        <w:t>2</w:t>
      </w:r>
      <w:r w:rsidRPr="0067697C">
        <w:t xml:space="preserve">,000,000) </w:t>
      </w:r>
    </w:p>
    <w:p w14:paraId="3A96C50A" w14:textId="15F07AB5" w:rsidR="004A562D" w:rsidRPr="0067697C" w:rsidRDefault="004A562D" w:rsidP="00071C25">
      <w:pPr>
        <w:pStyle w:val="BodyText"/>
        <w:numPr>
          <w:ilvl w:val="0"/>
          <w:numId w:val="2"/>
        </w:numPr>
        <w:tabs>
          <w:tab w:val="left" w:pos="892"/>
          <w:tab w:val="left" w:pos="1418"/>
        </w:tabs>
        <w:kinsoku w:val="0"/>
        <w:overflowPunct w:val="0"/>
      </w:pPr>
      <w:r w:rsidRPr="0067697C">
        <w:t>Public Liability Insurance with a limit of indemnity of not less than two million (£</w:t>
      </w:r>
      <w:r w:rsidR="0067697C" w:rsidRPr="0067697C">
        <w:t>2</w:t>
      </w:r>
      <w:r w:rsidRPr="0067697C">
        <w:t>,000,000).</w:t>
      </w:r>
    </w:p>
    <w:p w14:paraId="7B4F6A52" w14:textId="09FF28C6" w:rsidR="00F241D3" w:rsidRDefault="00F241D3" w:rsidP="00071C25">
      <w:pPr>
        <w:pStyle w:val="BodyText"/>
        <w:numPr>
          <w:ilvl w:val="0"/>
          <w:numId w:val="1"/>
        </w:numPr>
        <w:tabs>
          <w:tab w:val="left" w:pos="1418"/>
          <w:tab w:val="left" w:pos="1560"/>
        </w:tabs>
        <w:kinsoku w:val="0"/>
        <w:overflowPunct w:val="0"/>
        <w:ind w:left="1418" w:hanging="567"/>
      </w:pPr>
      <w:r w:rsidRPr="00043839">
        <w:t>Conflict of interest statement</w:t>
      </w:r>
    </w:p>
    <w:p w14:paraId="1CCBF725" w14:textId="04F3CAF9" w:rsidR="00E7712D" w:rsidRDefault="00E7712D" w:rsidP="00071C25">
      <w:pPr>
        <w:pStyle w:val="BodyText"/>
        <w:numPr>
          <w:ilvl w:val="0"/>
          <w:numId w:val="1"/>
        </w:numPr>
        <w:tabs>
          <w:tab w:val="left" w:pos="1418"/>
          <w:tab w:val="left" w:pos="1560"/>
        </w:tabs>
        <w:kinsoku w:val="0"/>
        <w:overflowPunct w:val="0"/>
        <w:ind w:left="1418" w:hanging="567"/>
      </w:pPr>
      <w:r>
        <w:t>Confirmation your price is valid to January 2025</w:t>
      </w:r>
    </w:p>
    <w:p w14:paraId="08E9262A" w14:textId="77777777" w:rsidR="00A102FE" w:rsidRDefault="00A102FE" w:rsidP="006268C8">
      <w:pPr>
        <w:pStyle w:val="BodyText"/>
        <w:tabs>
          <w:tab w:val="left" w:pos="709"/>
        </w:tabs>
        <w:kinsoku w:val="0"/>
        <w:overflowPunct w:val="0"/>
        <w:ind w:left="0" w:right="197" w:firstLine="0"/>
      </w:pPr>
    </w:p>
    <w:p w14:paraId="7A957C5C" w14:textId="614F2B1C" w:rsidR="002E24C0" w:rsidRPr="00043839" w:rsidRDefault="00E878B2" w:rsidP="00E7712D">
      <w:pPr>
        <w:pStyle w:val="BodyText"/>
        <w:tabs>
          <w:tab w:val="left" w:pos="851"/>
        </w:tabs>
        <w:kinsoku w:val="0"/>
        <w:overflowPunct w:val="0"/>
        <w:ind w:left="0" w:right="197" w:firstLine="0"/>
        <w:rPr>
          <w:rFonts w:cstheme="majorHAnsi"/>
        </w:rPr>
      </w:pPr>
      <w:r>
        <w:rPr>
          <w:spacing w:val="-1"/>
        </w:rPr>
        <w:t>6</w:t>
      </w:r>
      <w:r w:rsidR="002E24C0" w:rsidRPr="00043839">
        <w:rPr>
          <w:spacing w:val="-1"/>
        </w:rPr>
        <w:t>.2</w:t>
      </w:r>
      <w:r w:rsidR="002E24C0" w:rsidRPr="00043839">
        <w:rPr>
          <w:spacing w:val="-1"/>
        </w:rPr>
        <w:tab/>
      </w:r>
      <w:r w:rsidR="00E7712D" w:rsidRPr="00E7712D">
        <w:rPr>
          <w:spacing w:val="-1"/>
        </w:rPr>
        <w:t>Details of 2 similar projects of value and size.  Each Example should be no more than 2 sides of A4.  Links to websites will not be viewed.</w:t>
      </w:r>
    </w:p>
    <w:p w14:paraId="6C1B8824" w14:textId="77777777" w:rsidR="00E7712D" w:rsidRDefault="00E7712D" w:rsidP="00A626D2">
      <w:pPr>
        <w:pStyle w:val="BodyText"/>
        <w:tabs>
          <w:tab w:val="left" w:pos="709"/>
        </w:tabs>
        <w:kinsoku w:val="0"/>
        <w:overflowPunct w:val="0"/>
        <w:ind w:left="720" w:hanging="720"/>
      </w:pPr>
    </w:p>
    <w:p w14:paraId="3697E639" w14:textId="3349A4CA" w:rsidR="002E24C0" w:rsidRPr="00043839" w:rsidRDefault="00E878B2" w:rsidP="00071C25">
      <w:pPr>
        <w:pStyle w:val="BodyText"/>
        <w:tabs>
          <w:tab w:val="left" w:pos="709"/>
        </w:tabs>
        <w:kinsoku w:val="0"/>
        <w:overflowPunct w:val="0"/>
        <w:ind w:left="720" w:hanging="720"/>
        <w:rPr>
          <w:spacing w:val="-1"/>
        </w:rPr>
      </w:pPr>
      <w:r>
        <w:t>6</w:t>
      </w:r>
      <w:r w:rsidR="00EB28C2" w:rsidRPr="00043839">
        <w:t>.3</w:t>
      </w:r>
      <w:r w:rsidR="00EB28C2" w:rsidRPr="00043839">
        <w:tab/>
      </w:r>
      <w:r w:rsidR="00071C25">
        <w:tab/>
        <w:t xml:space="preserve"> 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24A8EE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FB0DEF" w:rsidRPr="00B05351">
        <w:rPr>
          <w:rFonts w:ascii="Verdana" w:hAnsi="Verdana"/>
          <w:sz w:val="22"/>
          <w:szCs w:val="22"/>
        </w:rPr>
        <w:t>W Harvey &amp; Sons Limited</w:t>
      </w:r>
      <w:r w:rsidR="004B66F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CB30BE5"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proofErr w:type="gramStart"/>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B05351">
        <w:rPr>
          <w:rFonts w:ascii="Verdana" w:hAnsi="Verdana" w:cs="Verdana"/>
          <w:color w:val="FF0000"/>
          <w:spacing w:val="-1"/>
          <w:sz w:val="22"/>
          <w:szCs w:val="22"/>
        </w:rPr>
        <w:t xml:space="preserve"> </w:t>
      </w:r>
      <w:r w:rsidRPr="00043839">
        <w:rPr>
          <w:rFonts w:ascii="Verdana" w:hAnsi="Verdana" w:cs="Verdana"/>
          <w:sz w:val="22"/>
          <w:szCs w:val="22"/>
        </w:rPr>
        <w:t>or</w:t>
      </w:r>
      <w:proofErr w:type="gramEnd"/>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678109CF"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B05351" w:rsidRPr="00B05351">
        <w:rPr>
          <w:rFonts w:ascii="Verdana" w:hAnsi="Verdana"/>
          <w:sz w:val="22"/>
          <w:szCs w:val="22"/>
        </w:rPr>
        <w:t>W Harvey &amp; Sons Limited</w:t>
      </w:r>
      <w:r w:rsidR="00B05351">
        <w:rPr>
          <w:rFonts w:ascii="Verdana" w:eastAsia="Times New Roman" w:hAnsi="Verdana" w:cs="Arial Narrow"/>
          <w:color w:val="FF0000"/>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67697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1E39065" w14:textId="06C4430C" w:rsidR="00110517" w:rsidRPr="0067697C" w:rsidRDefault="00083138" w:rsidP="006268C8">
      <w:pPr>
        <w:pStyle w:val="Default"/>
        <w:spacing w:before="60" w:after="60"/>
        <w:rPr>
          <w:rFonts w:ascii="Verdana" w:hAnsi="Verdana"/>
          <w:sz w:val="22"/>
          <w:szCs w:val="22"/>
        </w:rPr>
      </w:pPr>
      <w:hyperlink r:id="rId13" w:history="1">
        <w:r w:rsidR="0067697C" w:rsidRPr="0067697C">
          <w:rPr>
            <w:rStyle w:val="Hyperlink"/>
            <w:rFonts w:ascii="Verdana" w:hAnsi="Verdana" w:cs="Arial Narrow"/>
            <w:sz w:val="22"/>
            <w:szCs w:val="22"/>
          </w:rPr>
          <w:t>julian@wharveyandsons.co.uk</w:t>
        </w:r>
      </w:hyperlink>
    </w:p>
    <w:p w14:paraId="7D9C1B4C" w14:textId="77777777" w:rsidR="0067697C" w:rsidRDefault="0067697C" w:rsidP="006268C8">
      <w:pPr>
        <w:pStyle w:val="Default"/>
        <w:spacing w:before="60" w:after="60"/>
        <w:rPr>
          <w:rFonts w:ascii="Verdana" w:hAnsi="Verdana"/>
          <w:b/>
          <w:color w:val="FF0000"/>
          <w:sz w:val="22"/>
          <w:szCs w:val="22"/>
        </w:rPr>
      </w:pPr>
    </w:p>
    <w:p w14:paraId="24FDBFEC" w14:textId="3016B326"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30C6924"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FB0DEF" w:rsidRPr="00B05351">
        <w:rPr>
          <w:rFonts w:ascii="Verdana" w:hAnsi="Verdana"/>
          <w:color w:val="auto"/>
          <w:sz w:val="22"/>
          <w:szCs w:val="22"/>
        </w:rPr>
        <w:t xml:space="preserve">W Harvey &amp; </w:t>
      </w:r>
      <w:r w:rsidR="00FB0DEF" w:rsidRPr="00B05351">
        <w:rPr>
          <w:rFonts w:ascii="Verdana" w:hAnsi="Verdana"/>
          <w:color w:val="auto"/>
          <w:sz w:val="22"/>
          <w:szCs w:val="22"/>
        </w:rPr>
        <w:lastRenderedPageBreak/>
        <w:t>Sons Limited</w:t>
      </w:r>
      <w:r w:rsidR="00FB0DEF" w:rsidRPr="00043839">
        <w:rPr>
          <w:rFonts w:ascii="Verdana" w:hAnsi="Verdana"/>
          <w:color w:val="auto"/>
          <w:sz w:val="22"/>
          <w:szCs w:val="22"/>
        </w:rPr>
        <w:t xml:space="preserve"> </w:t>
      </w:r>
      <w:r w:rsidRPr="00043839">
        <w:rPr>
          <w:rFonts w:ascii="Verdana" w:hAnsi="Verdana"/>
          <w:color w:val="auto"/>
          <w:sz w:val="22"/>
          <w:szCs w:val="22"/>
        </w:rPr>
        <w:t>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B2A99EA"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FB0DEF" w:rsidRPr="00B05351">
        <w:rPr>
          <w:rFonts w:ascii="Verdana" w:hAnsi="Verdana"/>
          <w:color w:val="auto"/>
          <w:sz w:val="22"/>
          <w:szCs w:val="22"/>
        </w:rPr>
        <w:t>W Harvey &amp; Sons Limited</w:t>
      </w:r>
      <w:r w:rsidR="00FB0DEF" w:rsidRPr="00043839">
        <w:rPr>
          <w:rFonts w:ascii="Verdana" w:hAnsi="Verdana"/>
          <w:color w:val="auto"/>
          <w:spacing w:val="-1"/>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67697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3" w:name="_Toc336433903"/>
      <w:bookmarkStart w:id="4"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071C25">
        <w:tc>
          <w:tcPr>
            <w:tcW w:w="8222" w:type="dxa"/>
            <w:shd w:val="clear" w:color="auto" w:fill="D9D9D9"/>
          </w:tcPr>
          <w:bookmarkEnd w:id="3"/>
          <w:bookmarkEnd w:id="4"/>
          <w:p w14:paraId="3AECB4AF" w14:textId="3AF74275" w:rsidR="00AC3C13" w:rsidRPr="0067697C" w:rsidRDefault="00043839" w:rsidP="006268C8">
            <w:pPr>
              <w:widowControl/>
              <w:autoSpaceDE/>
              <w:autoSpaceDN/>
              <w:adjustRightInd/>
              <w:spacing w:after="60"/>
              <w:rPr>
                <w:rFonts w:ascii="Verdana" w:eastAsia="Calibri" w:hAnsi="Verdana"/>
                <w:sz w:val="22"/>
                <w:szCs w:val="22"/>
                <w:lang w:eastAsia="en-US"/>
              </w:rPr>
            </w:pPr>
            <w:r w:rsidRPr="0067697C">
              <w:rPr>
                <w:rFonts w:ascii="Verdana" w:eastAsia="Calibri" w:hAnsi="Verdana"/>
                <w:sz w:val="22"/>
                <w:szCs w:val="22"/>
                <w:lang w:eastAsia="en-US"/>
              </w:rPr>
              <w:t xml:space="preserve">Ref </w:t>
            </w:r>
            <w:r w:rsidR="00E878B2" w:rsidRPr="0067697C">
              <w:rPr>
                <w:rFonts w:ascii="Verdana" w:eastAsia="Calibri" w:hAnsi="Verdana"/>
                <w:sz w:val="22"/>
                <w:szCs w:val="22"/>
                <w:lang w:eastAsia="en-US"/>
              </w:rPr>
              <w:t>6</w:t>
            </w:r>
            <w:r w:rsidR="00D478B4" w:rsidRPr="0067697C">
              <w:rPr>
                <w:rFonts w:ascii="Verdana" w:eastAsia="Calibri" w:hAnsi="Verdana"/>
                <w:sz w:val="22"/>
                <w:szCs w:val="22"/>
                <w:lang w:eastAsia="en-US"/>
              </w:rPr>
              <w:t>.1</w:t>
            </w:r>
            <w:r w:rsidR="00F33591" w:rsidRPr="0067697C">
              <w:rPr>
                <w:rFonts w:ascii="Verdana" w:eastAsia="Calibri" w:hAnsi="Verdana"/>
                <w:sz w:val="22"/>
                <w:szCs w:val="22"/>
                <w:lang w:eastAsia="en-US"/>
              </w:rPr>
              <w:t xml:space="preserve"> </w:t>
            </w:r>
            <w:r w:rsidR="00AC3C13" w:rsidRPr="0067697C">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071C25">
        <w:tc>
          <w:tcPr>
            <w:tcW w:w="8222" w:type="dxa"/>
          </w:tcPr>
          <w:p w14:paraId="0C387C31" w14:textId="0DE86981" w:rsidR="000E2A8B" w:rsidRPr="0067697C" w:rsidRDefault="00D478B4" w:rsidP="006268C8">
            <w:pPr>
              <w:widowControl/>
              <w:autoSpaceDE/>
              <w:autoSpaceDN/>
              <w:adjustRightInd/>
              <w:spacing w:after="60"/>
              <w:rPr>
                <w:rFonts w:ascii="Verdana" w:eastAsia="Calibri" w:hAnsi="Verdana"/>
                <w:sz w:val="22"/>
                <w:szCs w:val="22"/>
                <w:lang w:eastAsia="en-US"/>
              </w:rPr>
            </w:pPr>
            <w:r w:rsidRPr="0067697C">
              <w:rPr>
                <w:rFonts w:ascii="Verdana" w:eastAsia="Calibri" w:hAnsi="Verdana"/>
                <w:sz w:val="22"/>
                <w:szCs w:val="22"/>
                <w:lang w:eastAsia="en-US"/>
              </w:rPr>
              <w:t>Acceptable covering letter including confirmation o</w:t>
            </w:r>
            <w:r w:rsidR="00043839" w:rsidRPr="0067697C">
              <w:rPr>
                <w:rFonts w:ascii="Verdana" w:eastAsia="Calibri" w:hAnsi="Verdana"/>
                <w:sz w:val="22"/>
                <w:szCs w:val="22"/>
                <w:lang w:eastAsia="en-US"/>
              </w:rPr>
              <w:t xml:space="preserve">f the requirements detailed at </w:t>
            </w:r>
            <w:r w:rsidR="00E878B2" w:rsidRPr="0067697C">
              <w:rPr>
                <w:rFonts w:ascii="Verdana" w:eastAsia="Calibri" w:hAnsi="Verdana"/>
                <w:sz w:val="22"/>
                <w:szCs w:val="22"/>
                <w:lang w:eastAsia="en-US"/>
              </w:rPr>
              <w:t>6</w:t>
            </w:r>
            <w:r w:rsidRPr="0067697C">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071C25">
        <w:tc>
          <w:tcPr>
            <w:tcW w:w="8222" w:type="dxa"/>
            <w:shd w:val="clear" w:color="auto" w:fill="D9D9D9"/>
          </w:tcPr>
          <w:p w14:paraId="5F14491F" w14:textId="1216CFCF" w:rsidR="00AC3C13" w:rsidRPr="00071C25" w:rsidRDefault="00043839" w:rsidP="006268C8">
            <w:pPr>
              <w:widowControl/>
              <w:autoSpaceDE/>
              <w:autoSpaceDN/>
              <w:adjustRightInd/>
              <w:spacing w:after="60"/>
              <w:rPr>
                <w:rFonts w:ascii="Verdana" w:eastAsia="Calibri" w:hAnsi="Verdana"/>
                <w:sz w:val="22"/>
                <w:szCs w:val="22"/>
                <w:lang w:eastAsia="en-US"/>
              </w:rPr>
            </w:pPr>
            <w:r w:rsidRPr="00071C25">
              <w:rPr>
                <w:rFonts w:ascii="Verdana" w:eastAsia="Calibri" w:hAnsi="Verdana"/>
                <w:sz w:val="22"/>
                <w:szCs w:val="22"/>
                <w:lang w:eastAsia="en-US"/>
              </w:rPr>
              <w:t xml:space="preserve">Ref </w:t>
            </w:r>
            <w:r w:rsidR="00E878B2" w:rsidRPr="00071C25">
              <w:rPr>
                <w:rFonts w:ascii="Verdana" w:eastAsia="Calibri" w:hAnsi="Verdana"/>
                <w:sz w:val="22"/>
                <w:szCs w:val="22"/>
                <w:lang w:eastAsia="en-US"/>
              </w:rPr>
              <w:t>6</w:t>
            </w:r>
            <w:r w:rsidR="00CB0724" w:rsidRPr="00071C25">
              <w:rPr>
                <w:rFonts w:ascii="Verdana" w:eastAsia="Calibri" w:hAnsi="Verdana"/>
                <w:sz w:val="22"/>
                <w:szCs w:val="22"/>
                <w:lang w:eastAsia="en-US"/>
              </w:rPr>
              <w:t>.</w:t>
            </w:r>
            <w:r w:rsidR="00F33591" w:rsidRPr="00071C25">
              <w:rPr>
                <w:rFonts w:ascii="Verdana" w:eastAsia="Calibri" w:hAnsi="Verdana"/>
                <w:sz w:val="22"/>
                <w:szCs w:val="22"/>
                <w:lang w:eastAsia="en-US"/>
              </w:rPr>
              <w:t xml:space="preserve">2 </w:t>
            </w:r>
          </w:p>
        </w:tc>
        <w:tc>
          <w:tcPr>
            <w:tcW w:w="916" w:type="dxa"/>
            <w:shd w:val="clear" w:color="auto" w:fill="D9D9D9"/>
          </w:tcPr>
          <w:p w14:paraId="28461C28" w14:textId="0D759FEA" w:rsidR="00AC3C13" w:rsidRPr="00071C25" w:rsidRDefault="00071C2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w:t>
            </w:r>
          </w:p>
        </w:tc>
      </w:tr>
      <w:tr w:rsidR="00421CBC" w:rsidRPr="00421CBC" w14:paraId="169C9CE1" w14:textId="77777777" w:rsidTr="00071C25">
        <w:tc>
          <w:tcPr>
            <w:tcW w:w="8222" w:type="dxa"/>
            <w:shd w:val="clear" w:color="auto" w:fill="auto"/>
          </w:tcPr>
          <w:p w14:paraId="7D122B72" w14:textId="32097EDB" w:rsidR="001F725E" w:rsidRPr="00071C25" w:rsidRDefault="00071C25" w:rsidP="00071C25">
            <w:pPr>
              <w:pStyle w:val="BodyText"/>
              <w:tabs>
                <w:tab w:val="left" w:pos="851"/>
              </w:tabs>
              <w:kinsoku w:val="0"/>
              <w:overflowPunct w:val="0"/>
              <w:ind w:left="0" w:right="197" w:firstLine="0"/>
              <w:rPr>
                <w:rFonts w:cstheme="majorHAnsi"/>
              </w:rPr>
            </w:pPr>
            <w:r w:rsidRPr="00E7712D">
              <w:rPr>
                <w:spacing w:val="-1"/>
              </w:rPr>
              <w:t>Details of 2 similar projects of value and size.  Each Example should be no more than 2 sides of A4.  Links to websites will not be viewed.</w:t>
            </w:r>
          </w:p>
        </w:tc>
        <w:tc>
          <w:tcPr>
            <w:tcW w:w="916" w:type="dxa"/>
          </w:tcPr>
          <w:p w14:paraId="345D6CE3" w14:textId="77777777" w:rsidR="00672083" w:rsidRPr="00071C25"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71C25" w:rsidRDefault="00672083" w:rsidP="006268C8">
            <w:pPr>
              <w:widowControl/>
              <w:autoSpaceDE/>
              <w:autoSpaceDN/>
              <w:adjustRightInd/>
              <w:contextualSpacing/>
              <w:jc w:val="center"/>
              <w:rPr>
                <w:rFonts w:ascii="Verdana" w:eastAsia="Calibri" w:hAnsi="Verdana"/>
                <w:sz w:val="22"/>
                <w:szCs w:val="22"/>
                <w:lang w:eastAsia="en-US"/>
              </w:rPr>
            </w:pPr>
          </w:p>
        </w:tc>
      </w:tr>
      <w:tr w:rsidR="00421CBC" w:rsidRPr="00421CBC" w14:paraId="4F4D0C7C" w14:textId="77777777" w:rsidTr="00071C25">
        <w:tc>
          <w:tcPr>
            <w:tcW w:w="8222" w:type="dxa"/>
            <w:shd w:val="clear" w:color="auto" w:fill="D9D9D9"/>
          </w:tcPr>
          <w:p w14:paraId="5E6FF7AC" w14:textId="1761DC57" w:rsidR="00760D82" w:rsidRPr="00071C25" w:rsidRDefault="00043839" w:rsidP="006268C8">
            <w:pPr>
              <w:widowControl/>
              <w:autoSpaceDE/>
              <w:autoSpaceDN/>
              <w:adjustRightInd/>
              <w:spacing w:after="60"/>
              <w:rPr>
                <w:rFonts w:ascii="Verdana" w:eastAsia="Calibri" w:hAnsi="Verdana"/>
                <w:sz w:val="22"/>
                <w:szCs w:val="22"/>
                <w:lang w:eastAsia="en-US"/>
              </w:rPr>
            </w:pPr>
            <w:r w:rsidRPr="00071C25">
              <w:rPr>
                <w:rFonts w:ascii="Verdana" w:eastAsia="Calibri" w:hAnsi="Verdana"/>
                <w:sz w:val="22"/>
                <w:szCs w:val="22"/>
                <w:lang w:eastAsia="en-US"/>
              </w:rPr>
              <w:t xml:space="preserve">Ref </w:t>
            </w:r>
            <w:r w:rsidR="00E878B2" w:rsidRPr="00071C25">
              <w:rPr>
                <w:rFonts w:ascii="Verdana" w:eastAsia="Calibri" w:hAnsi="Verdana"/>
                <w:sz w:val="22"/>
                <w:szCs w:val="22"/>
                <w:lang w:eastAsia="en-US"/>
              </w:rPr>
              <w:t>6</w:t>
            </w:r>
            <w:r w:rsidR="00760D82" w:rsidRPr="00071C25">
              <w:rPr>
                <w:rFonts w:ascii="Verdana" w:eastAsia="Calibri" w:hAnsi="Verdana"/>
                <w:sz w:val="22"/>
                <w:szCs w:val="22"/>
                <w:lang w:eastAsia="en-US"/>
              </w:rPr>
              <w:t>.</w:t>
            </w:r>
            <w:r w:rsidR="00071C25" w:rsidRPr="00071C25">
              <w:rPr>
                <w:rFonts w:ascii="Verdana" w:eastAsia="Calibri" w:hAnsi="Verdana"/>
                <w:sz w:val="22"/>
                <w:szCs w:val="22"/>
                <w:lang w:eastAsia="en-US"/>
              </w:rPr>
              <w:t>3</w:t>
            </w:r>
            <w:r w:rsidR="00760D82" w:rsidRPr="00071C25">
              <w:rPr>
                <w:rFonts w:ascii="Verdana" w:eastAsia="Calibri" w:hAnsi="Verdana"/>
                <w:sz w:val="22"/>
                <w:szCs w:val="22"/>
                <w:lang w:eastAsia="en-US"/>
              </w:rPr>
              <w:t xml:space="preserve"> Budget</w:t>
            </w:r>
          </w:p>
        </w:tc>
        <w:tc>
          <w:tcPr>
            <w:tcW w:w="916" w:type="dxa"/>
            <w:shd w:val="clear" w:color="auto" w:fill="D9D9D9"/>
          </w:tcPr>
          <w:p w14:paraId="087D7062" w14:textId="5FE9873A" w:rsidR="00760D82" w:rsidRPr="00071C25" w:rsidRDefault="00071C25" w:rsidP="006268C8">
            <w:pPr>
              <w:widowControl/>
              <w:autoSpaceDE/>
              <w:autoSpaceDN/>
              <w:adjustRightInd/>
              <w:spacing w:after="60"/>
              <w:jc w:val="center"/>
              <w:rPr>
                <w:rFonts w:ascii="Verdana" w:eastAsia="Calibri" w:hAnsi="Verdana"/>
                <w:sz w:val="22"/>
                <w:szCs w:val="22"/>
                <w:lang w:eastAsia="en-US"/>
              </w:rPr>
            </w:pPr>
            <w:r w:rsidRPr="00071C25">
              <w:rPr>
                <w:rFonts w:ascii="Verdana" w:eastAsia="Calibri" w:hAnsi="Verdana"/>
                <w:sz w:val="22"/>
                <w:szCs w:val="22"/>
                <w:lang w:eastAsia="en-US"/>
              </w:rPr>
              <w:t>60</w:t>
            </w:r>
          </w:p>
        </w:tc>
      </w:tr>
      <w:tr w:rsidR="00760D82" w:rsidRPr="00421CBC" w14:paraId="0A2A4EC2" w14:textId="77777777" w:rsidTr="00071C25">
        <w:tc>
          <w:tcPr>
            <w:tcW w:w="8222" w:type="dxa"/>
          </w:tcPr>
          <w:p w14:paraId="59E4C351" w14:textId="77777777" w:rsidR="001F725E" w:rsidRPr="00071C25" w:rsidRDefault="001F725E" w:rsidP="006268C8">
            <w:pPr>
              <w:widowControl/>
              <w:autoSpaceDE/>
              <w:autoSpaceDN/>
              <w:adjustRightInd/>
              <w:contextualSpacing/>
              <w:rPr>
                <w:rFonts w:ascii="Verdana" w:hAnsi="Verdana" w:cstheme="majorHAnsi"/>
                <w:sz w:val="22"/>
                <w:szCs w:val="22"/>
              </w:rPr>
            </w:pPr>
            <w:r w:rsidRPr="00071C25">
              <w:rPr>
                <w:rFonts w:ascii="Verdana" w:hAnsi="Verdana" w:cstheme="majorHAnsi"/>
                <w:sz w:val="22"/>
                <w:szCs w:val="22"/>
              </w:rPr>
              <w:t xml:space="preserve">A </w:t>
            </w:r>
            <w:r w:rsidRPr="00071C25">
              <w:rPr>
                <w:rFonts w:ascii="Verdana" w:hAnsi="Verdana" w:cstheme="majorHAnsi"/>
                <w:b/>
                <w:bCs/>
                <w:sz w:val="22"/>
                <w:szCs w:val="22"/>
              </w:rPr>
              <w:t>fixed fee</w:t>
            </w:r>
            <w:r w:rsidRPr="00071C25">
              <w:rPr>
                <w:rFonts w:ascii="Verdana" w:hAnsi="Verdana" w:cstheme="majorHAnsi"/>
                <w:sz w:val="22"/>
                <w:szCs w:val="22"/>
              </w:rPr>
              <w:t xml:space="preserve"> for this work</w:t>
            </w:r>
            <w:r w:rsidR="008B50E7" w:rsidRPr="00071C25">
              <w:rPr>
                <w:rFonts w:ascii="Verdana" w:hAnsi="Verdana" w:cstheme="majorHAnsi"/>
                <w:sz w:val="22"/>
                <w:szCs w:val="22"/>
              </w:rPr>
              <w:t xml:space="preserve"> (</w:t>
            </w:r>
            <w:proofErr w:type="spellStart"/>
            <w:r w:rsidRPr="00071C25">
              <w:rPr>
                <w:rFonts w:ascii="Verdana" w:hAnsi="Verdana" w:cstheme="majorHAnsi"/>
                <w:sz w:val="22"/>
                <w:szCs w:val="22"/>
              </w:rPr>
              <w:t>exc</w:t>
            </w:r>
            <w:proofErr w:type="spellEnd"/>
            <w:r w:rsidRPr="00071C25">
              <w:rPr>
                <w:rFonts w:ascii="Verdana" w:hAnsi="Verdana" w:cstheme="majorHAnsi"/>
                <w:sz w:val="22"/>
                <w:szCs w:val="22"/>
              </w:rPr>
              <w:t xml:space="preserve"> VAT</w:t>
            </w:r>
            <w:r w:rsidR="008B50E7" w:rsidRPr="00071C25">
              <w:rPr>
                <w:rFonts w:ascii="Verdana" w:hAnsi="Verdana" w:cstheme="majorHAnsi"/>
                <w:sz w:val="22"/>
                <w:szCs w:val="22"/>
              </w:rPr>
              <w:t>)</w:t>
            </w:r>
            <w:r w:rsidRPr="00071C25">
              <w:rPr>
                <w:rFonts w:ascii="Verdana" w:hAnsi="Verdana" w:cstheme="majorHAnsi"/>
                <w:sz w:val="22"/>
                <w:szCs w:val="22"/>
              </w:rPr>
              <w:t xml:space="preserve"> includ</w:t>
            </w:r>
            <w:r w:rsidR="008B50E7" w:rsidRPr="00071C25">
              <w:rPr>
                <w:rFonts w:ascii="Verdana" w:hAnsi="Verdana" w:cstheme="majorHAnsi"/>
                <w:sz w:val="22"/>
                <w:szCs w:val="22"/>
              </w:rPr>
              <w:t>ing</w:t>
            </w:r>
            <w:r w:rsidRPr="00071C25">
              <w:rPr>
                <w:rFonts w:ascii="Verdana" w:hAnsi="Verdana" w:cstheme="majorHAnsi"/>
                <w:sz w:val="22"/>
                <w:szCs w:val="22"/>
              </w:rPr>
              <w:t xml:space="preserve"> travel and other </w:t>
            </w:r>
            <w:proofErr w:type="gramStart"/>
            <w:r w:rsidRPr="00071C25">
              <w:rPr>
                <w:rFonts w:ascii="Verdana" w:hAnsi="Verdana" w:cstheme="majorHAnsi"/>
                <w:sz w:val="22"/>
                <w:szCs w:val="22"/>
              </w:rPr>
              <w:t>expenses</w:t>
            </w:r>
            <w:proofErr w:type="gramEnd"/>
          </w:p>
          <w:p w14:paraId="3825E533" w14:textId="77777777" w:rsidR="00FA2CD2" w:rsidRPr="00071C25" w:rsidRDefault="00FA2CD2" w:rsidP="006268C8">
            <w:pPr>
              <w:widowControl/>
              <w:autoSpaceDE/>
              <w:autoSpaceDN/>
              <w:adjustRightInd/>
              <w:spacing w:after="60"/>
              <w:rPr>
                <w:rFonts w:ascii="Verdana" w:eastAsia="Calibri" w:hAnsi="Verdana"/>
                <w:sz w:val="22"/>
                <w:szCs w:val="22"/>
                <w:lang w:eastAsia="en-US"/>
              </w:rPr>
            </w:pPr>
          </w:p>
          <w:p w14:paraId="20D6A926" w14:textId="1461F6E8" w:rsidR="00B52E8E" w:rsidRPr="00071C25" w:rsidRDefault="008B50E7" w:rsidP="006268C8">
            <w:pPr>
              <w:widowControl/>
              <w:autoSpaceDE/>
              <w:autoSpaceDN/>
              <w:adjustRightInd/>
              <w:spacing w:after="60"/>
              <w:rPr>
                <w:rFonts w:ascii="Verdana" w:eastAsia="Calibri" w:hAnsi="Verdana"/>
                <w:sz w:val="22"/>
                <w:szCs w:val="22"/>
                <w:lang w:eastAsia="en-US"/>
              </w:rPr>
            </w:pPr>
            <w:r w:rsidRPr="00071C25">
              <w:rPr>
                <w:rFonts w:ascii="Verdana" w:eastAsia="Calibri" w:hAnsi="Verdana"/>
                <w:sz w:val="22"/>
                <w:szCs w:val="22"/>
                <w:lang w:eastAsia="en-US"/>
              </w:rPr>
              <w:t>The</w:t>
            </w:r>
            <w:r w:rsidR="00760D82" w:rsidRPr="00071C25">
              <w:rPr>
                <w:rFonts w:ascii="Verdana" w:eastAsia="Calibri" w:hAnsi="Verdana"/>
                <w:sz w:val="22"/>
                <w:szCs w:val="22"/>
                <w:lang w:eastAsia="en-US"/>
              </w:rPr>
              <w:t xml:space="preserve"> lowest bid will be awarded the full </w:t>
            </w:r>
            <w:r w:rsidR="00071C25" w:rsidRPr="00071C25">
              <w:rPr>
                <w:rFonts w:ascii="Verdana" w:eastAsia="Calibri" w:hAnsi="Verdana"/>
                <w:sz w:val="22"/>
                <w:szCs w:val="22"/>
                <w:lang w:eastAsia="en-US"/>
              </w:rPr>
              <w:t>60</w:t>
            </w:r>
            <w:r w:rsidR="003B0C18" w:rsidRPr="00071C25">
              <w:rPr>
                <w:rFonts w:ascii="Verdana" w:eastAsia="Calibri" w:hAnsi="Verdana"/>
                <w:sz w:val="22"/>
                <w:szCs w:val="22"/>
                <w:lang w:eastAsia="en-US"/>
              </w:rPr>
              <w:t xml:space="preserve"> </w:t>
            </w:r>
            <w:r w:rsidR="00760D82" w:rsidRPr="00071C25">
              <w:rPr>
                <w:rFonts w:ascii="Verdana" w:eastAsia="Calibri" w:hAnsi="Verdana"/>
                <w:sz w:val="22"/>
                <w:szCs w:val="22"/>
                <w:lang w:eastAsia="en-US"/>
              </w:rPr>
              <w:t>marks. Other bids will be awarded a mark that is proportionate to the level of their bid in c</w:t>
            </w:r>
            <w:r w:rsidRPr="00071C25">
              <w:rPr>
                <w:rFonts w:ascii="Verdana" w:eastAsia="Calibri" w:hAnsi="Verdana"/>
                <w:sz w:val="22"/>
                <w:szCs w:val="22"/>
                <w:lang w:eastAsia="en-US"/>
              </w:rPr>
              <w:t xml:space="preserve">omparison to the lowest bid i.e. </w:t>
            </w:r>
            <w:r w:rsidR="00760D82" w:rsidRPr="00071C25">
              <w:rPr>
                <w:rFonts w:ascii="Verdana" w:eastAsia="Calibri" w:hAnsi="Verdana"/>
                <w:sz w:val="22"/>
                <w:szCs w:val="22"/>
                <w:lang w:eastAsia="en-US"/>
              </w:rPr>
              <w:t xml:space="preserve">Marks awarded = </w:t>
            </w:r>
            <w:r w:rsidR="00071C25" w:rsidRPr="00071C25">
              <w:rPr>
                <w:rFonts w:ascii="Verdana" w:eastAsia="Calibri" w:hAnsi="Verdana"/>
                <w:sz w:val="22"/>
                <w:szCs w:val="22"/>
                <w:lang w:eastAsia="en-US"/>
              </w:rPr>
              <w:t>60</w:t>
            </w:r>
            <w:r w:rsidR="00760D82" w:rsidRPr="00071C25">
              <w:rPr>
                <w:rFonts w:ascii="Verdana" w:eastAsia="Calibri" w:hAnsi="Verdana"/>
                <w:sz w:val="22"/>
                <w:szCs w:val="22"/>
                <w:lang w:eastAsia="en-US"/>
              </w:rPr>
              <w:t xml:space="preserve"> x lowest bid / bid</w:t>
            </w:r>
          </w:p>
        </w:tc>
        <w:tc>
          <w:tcPr>
            <w:tcW w:w="916" w:type="dxa"/>
          </w:tcPr>
          <w:p w14:paraId="6623E58D" w14:textId="77777777" w:rsidR="008B50E7" w:rsidRPr="00071C25"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Above average demonstration of the relevant ability, understanding, experience, skills, resource and/or quality </w:t>
            </w:r>
            <w:r w:rsidRPr="00043839">
              <w:rPr>
                <w:rFonts w:ascii="Verdana" w:eastAsia="Times New Roman" w:hAnsi="Verdana"/>
                <w:sz w:val="22"/>
                <w:szCs w:val="22"/>
                <w:lang w:eastAsia="en-US"/>
              </w:rPr>
              <w:lastRenderedPageBreak/>
              <w:t>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3DE24F5"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FB0DEF" w:rsidRPr="00B05351">
        <w:rPr>
          <w:rFonts w:ascii="Verdana" w:hAnsi="Verdana"/>
          <w:color w:val="auto"/>
          <w:sz w:val="22"/>
          <w:szCs w:val="22"/>
        </w:rPr>
        <w:t>W Harvey &amp; Sons Limited</w:t>
      </w:r>
      <w:r w:rsidR="00FB0DEF">
        <w:rPr>
          <w:rFonts w:ascii="Verdana" w:hAnsi="Verdana"/>
          <w:color w:val="FF0000"/>
          <w:sz w:val="22"/>
          <w:szCs w:val="22"/>
        </w:rPr>
        <w:t xml:space="preserve"> </w:t>
      </w:r>
      <w:r w:rsidRPr="00043839">
        <w:rPr>
          <w:rFonts w:ascii="Verdana" w:hAnsi="Verdana"/>
          <w:color w:val="auto"/>
          <w:sz w:val="22"/>
          <w:szCs w:val="22"/>
        </w:rPr>
        <w:t>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23CA3B3E" w:rsidR="00944CA5" w:rsidRPr="00043839" w:rsidRDefault="00FB0DEF" w:rsidP="006268C8">
      <w:pPr>
        <w:pStyle w:val="Default"/>
        <w:spacing w:before="60" w:after="60"/>
        <w:rPr>
          <w:rFonts w:ascii="Verdana" w:hAnsi="Verdana"/>
          <w:color w:val="auto"/>
          <w:sz w:val="22"/>
          <w:szCs w:val="22"/>
        </w:rPr>
      </w:pPr>
      <w:r w:rsidRPr="00B05351">
        <w:rPr>
          <w:rFonts w:ascii="Verdana" w:hAnsi="Verdana"/>
          <w:color w:val="auto"/>
          <w:sz w:val="22"/>
          <w:szCs w:val="22"/>
        </w:rPr>
        <w:t>W Harvey &amp; Sons Limited</w:t>
      </w:r>
      <w:r w:rsidRPr="00043839">
        <w:rPr>
          <w:rFonts w:ascii="Verdana" w:hAnsi="Verdana"/>
          <w:color w:val="auto"/>
          <w:sz w:val="22"/>
          <w:szCs w:val="22"/>
        </w:rPr>
        <w:t xml:space="preserve"> </w:t>
      </w:r>
      <w:r w:rsidR="00944CA5" w:rsidRPr="00043839">
        <w:rPr>
          <w:rFonts w:ascii="Verdana" w:hAnsi="Verdana"/>
          <w:color w:val="auto"/>
          <w:sz w:val="22"/>
          <w:szCs w:val="22"/>
        </w:rPr>
        <w:t xml:space="preserve">not bound to accept the lowest price or any tender. </w:t>
      </w:r>
      <w:r w:rsidRPr="00B05351">
        <w:rPr>
          <w:rFonts w:ascii="Verdana" w:hAnsi="Verdana"/>
          <w:color w:val="auto"/>
          <w:sz w:val="22"/>
          <w:szCs w:val="22"/>
        </w:rPr>
        <w:t>W Harvey &amp; Sons Limited</w:t>
      </w:r>
      <w:r w:rsidRPr="00FB0DEF">
        <w:rPr>
          <w:rFonts w:ascii="Verdana" w:hAnsi="Verdana"/>
          <w:color w:val="FF0000"/>
          <w:sz w:val="22"/>
          <w:szCs w:val="22"/>
        </w:rPr>
        <w:t xml:space="preserve"> </w:t>
      </w:r>
      <w:r w:rsidR="00944CA5" w:rsidRPr="00043839">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B05351">
        <w:rPr>
          <w:rFonts w:ascii="Verdana" w:hAnsi="Verdana"/>
          <w:color w:val="auto"/>
          <w:sz w:val="22"/>
          <w:szCs w:val="22"/>
        </w:rPr>
        <w:t>W Harvey &amp; Sons Limited</w:t>
      </w:r>
      <w:r>
        <w:rPr>
          <w:rFonts w:ascii="Verdana" w:hAnsi="Verdana"/>
          <w:color w:val="auto"/>
          <w:sz w:val="22"/>
          <w:szCs w:val="22"/>
        </w:rPr>
        <w:t xml:space="preserve">’s </w:t>
      </w:r>
      <w:r w:rsidR="00944CA5" w:rsidRPr="00043839">
        <w:rPr>
          <w:rFonts w:ascii="Verdana" w:hAnsi="Verdana"/>
          <w:color w:val="auto"/>
          <w:sz w:val="22"/>
          <w:szCs w:val="22"/>
        </w:rPr>
        <w:t xml:space="preserve">internal procedures and </w:t>
      </w:r>
      <w:r w:rsidRPr="00B05351">
        <w:rPr>
          <w:rFonts w:ascii="Verdana" w:hAnsi="Verdana"/>
          <w:color w:val="auto"/>
          <w:sz w:val="22"/>
          <w:szCs w:val="22"/>
        </w:rPr>
        <w:t>W Harvey &amp; Sons Limited</w:t>
      </w:r>
      <w:r>
        <w:rPr>
          <w:rFonts w:ascii="Verdana" w:hAnsi="Verdana"/>
          <w:color w:val="FF0000"/>
          <w:sz w:val="22"/>
          <w:szCs w:val="22"/>
        </w:rPr>
        <w:t xml:space="preserve"> </w:t>
      </w:r>
      <w:r w:rsidR="00944CA5" w:rsidRPr="00043839">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30036D8"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proofErr w:type="gramStart"/>
      <w:r w:rsidRPr="00043839">
        <w:rPr>
          <w:rFonts w:ascii="Verdana" w:eastAsia="Calibri" w:hAnsi="Verdana"/>
          <w:sz w:val="22"/>
          <w:szCs w:val="22"/>
          <w:lang w:eastAsia="en-US"/>
        </w:rPr>
        <w:t xml:space="preserve">the </w:t>
      </w:r>
      <w:r w:rsidR="00110517">
        <w:rPr>
          <w:rFonts w:ascii="Verdana" w:eastAsia="Calibri" w:hAnsi="Verdana"/>
          <w:sz w:val="22"/>
          <w:szCs w:val="22"/>
          <w:lang w:eastAsia="en-US"/>
        </w:rPr>
        <w:t>this</w:t>
      </w:r>
      <w:proofErr w:type="gramEnd"/>
      <w:r w:rsidR="00110517">
        <w:rPr>
          <w:rFonts w:ascii="Verdana" w:eastAsia="Calibri" w:hAnsi="Verdana"/>
          <w:sz w:val="22"/>
          <w:szCs w:val="22"/>
          <w:lang w:eastAsia="en-US"/>
        </w:rPr>
        <w:t xml:space="preserve"> ITT and the supplier’s response.</w:t>
      </w:r>
    </w:p>
    <w:p w14:paraId="72CF66F3" w14:textId="76AFE183" w:rsidR="00F241D3" w:rsidRPr="00043839" w:rsidRDefault="008048C0" w:rsidP="0067697C">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67697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46291A72" w14:textId="3DADCC58" w:rsidR="00110517" w:rsidRDefault="00231011" w:rsidP="00231011">
      <w:pPr>
        <w:pStyle w:val="BodyText"/>
        <w:kinsoku w:val="0"/>
        <w:overflowPunct w:val="0"/>
        <w:ind w:left="0" w:right="255" w:firstLine="0"/>
        <w:rPr>
          <w:spacing w:val="-1"/>
        </w:rPr>
      </w:pPr>
      <w:r w:rsidRPr="00231011">
        <w:rPr>
          <w:spacing w:val="-1"/>
        </w:rPr>
        <w:t>Emailed tenders should be sent electronically to</w:t>
      </w:r>
      <w:r w:rsidR="00110517">
        <w:rPr>
          <w:spacing w:val="-1"/>
        </w:rPr>
        <w:t>:</w:t>
      </w:r>
    </w:p>
    <w:p w14:paraId="4F8510E7" w14:textId="77777777" w:rsidR="00110517" w:rsidRDefault="00110517" w:rsidP="00231011">
      <w:pPr>
        <w:pStyle w:val="BodyText"/>
        <w:kinsoku w:val="0"/>
        <w:overflowPunct w:val="0"/>
        <w:ind w:left="0" w:right="255" w:firstLine="0"/>
        <w:rPr>
          <w:spacing w:val="-1"/>
        </w:rPr>
      </w:pPr>
    </w:p>
    <w:p w14:paraId="23FCA7E8" w14:textId="383025DC" w:rsidR="00110517" w:rsidRDefault="00231011" w:rsidP="00231011">
      <w:pPr>
        <w:pStyle w:val="BodyText"/>
        <w:kinsoku w:val="0"/>
        <w:overflowPunct w:val="0"/>
        <w:ind w:left="0" w:right="255" w:firstLine="0"/>
        <w:rPr>
          <w:color w:val="FF0000"/>
          <w:spacing w:val="-1"/>
        </w:rPr>
      </w:pPr>
      <w:r w:rsidRPr="00231011">
        <w:rPr>
          <w:spacing w:val="-1"/>
        </w:rPr>
        <w:t xml:space="preserve"> </w:t>
      </w:r>
      <w:r w:rsidR="0067697C" w:rsidRPr="0067697C">
        <w:rPr>
          <w:spacing w:val="-1"/>
        </w:rPr>
        <w:t>julian@wharveyandsons.co.uk</w:t>
      </w:r>
    </w:p>
    <w:p w14:paraId="6E53BDBE" w14:textId="77777777" w:rsidR="00110517" w:rsidRDefault="00110517" w:rsidP="00231011">
      <w:pPr>
        <w:pStyle w:val="BodyText"/>
        <w:kinsoku w:val="0"/>
        <w:overflowPunct w:val="0"/>
        <w:ind w:left="0" w:right="255" w:firstLine="0"/>
        <w:rPr>
          <w:color w:val="FF0000"/>
          <w:spacing w:val="-1"/>
        </w:rPr>
      </w:pPr>
    </w:p>
    <w:p w14:paraId="13797E72" w14:textId="64059AA8" w:rsidR="00110517"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110517">
        <w:rPr>
          <w:spacing w:val="-1"/>
        </w:rPr>
        <w:t>:</w:t>
      </w:r>
    </w:p>
    <w:p w14:paraId="5FAD2BE7" w14:textId="77777777" w:rsidR="00110517" w:rsidRDefault="00110517" w:rsidP="00231011">
      <w:pPr>
        <w:pStyle w:val="BodyText"/>
        <w:kinsoku w:val="0"/>
        <w:overflowPunct w:val="0"/>
        <w:ind w:left="0" w:right="255" w:firstLine="0"/>
        <w:rPr>
          <w:spacing w:val="-1"/>
        </w:rPr>
      </w:pPr>
    </w:p>
    <w:p w14:paraId="4C7BED48" w14:textId="2ACEF3D9" w:rsidR="00231011" w:rsidRPr="00231011" w:rsidRDefault="0067697C" w:rsidP="00231011">
      <w:pPr>
        <w:pStyle w:val="BodyText"/>
        <w:kinsoku w:val="0"/>
        <w:overflowPunct w:val="0"/>
        <w:ind w:left="0" w:right="255" w:firstLine="0"/>
        <w:rPr>
          <w:spacing w:val="-1"/>
        </w:rPr>
      </w:pPr>
      <w:r>
        <w:rPr>
          <w:spacing w:val="-1"/>
        </w:rPr>
        <w:t>‘</w:t>
      </w:r>
      <w:r w:rsidRPr="0067697C">
        <w:rPr>
          <w:spacing w:val="-1"/>
        </w:rPr>
        <w:t>Building Refurbishment – W H Harvey and Sons Newlyn Cornwall</w:t>
      </w:r>
      <w:r>
        <w:rPr>
          <w:spacing w:val="-1"/>
        </w:rPr>
        <w:t>’</w:t>
      </w:r>
    </w:p>
    <w:p w14:paraId="6DED21DD" w14:textId="77777777" w:rsidR="0067697C" w:rsidRDefault="0067697C" w:rsidP="00231011">
      <w:pPr>
        <w:pStyle w:val="BodyText"/>
        <w:kinsoku w:val="0"/>
        <w:overflowPunct w:val="0"/>
        <w:ind w:left="0" w:right="255" w:firstLine="0"/>
        <w:rPr>
          <w:b/>
          <w:bCs/>
          <w:spacing w:val="-1"/>
        </w:rPr>
      </w:pPr>
    </w:p>
    <w:p w14:paraId="03F6E33F" w14:textId="618607FB"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67697C">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409532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FB0DEF" w:rsidRPr="00B05351">
        <w:rPr>
          <w:rFonts w:ascii="Verdana" w:hAnsi="Verdana"/>
          <w:color w:val="auto"/>
          <w:sz w:val="22"/>
          <w:szCs w:val="22"/>
        </w:rPr>
        <w:t>W Harvey &amp; Sons Limited</w:t>
      </w:r>
      <w:r w:rsidR="00FB0DEF">
        <w:rPr>
          <w:rFonts w:ascii="Verdana" w:hAnsi="Verdana"/>
          <w:color w:val="FF0000"/>
          <w:sz w:val="22"/>
          <w:szCs w:val="22"/>
        </w:rPr>
        <w:t xml:space="preserve"> </w:t>
      </w:r>
      <w:r w:rsidRPr="0004383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FB0DEF" w:rsidRPr="00B05351">
        <w:rPr>
          <w:rFonts w:ascii="Verdana" w:hAnsi="Verdana"/>
          <w:color w:val="auto"/>
          <w:sz w:val="22"/>
          <w:szCs w:val="22"/>
        </w:rPr>
        <w:t>W Harvey &amp; Sons Limited</w:t>
      </w:r>
      <w:r w:rsidR="00FB0DEF">
        <w:rPr>
          <w:rFonts w:ascii="Verdana" w:hAnsi="Verdana"/>
          <w:color w:val="FF0000"/>
          <w:sz w:val="22"/>
          <w:szCs w:val="22"/>
        </w:rPr>
        <w:t xml:space="preserve"> </w:t>
      </w:r>
      <w:r w:rsidRPr="00043839">
        <w:rPr>
          <w:rFonts w:ascii="Verdana" w:hAnsi="Verdana"/>
          <w:color w:val="auto"/>
          <w:sz w:val="22"/>
          <w:szCs w:val="22"/>
        </w:rPr>
        <w:t xml:space="preserve">or its agents and any other party, or any part thereof, shall be taken as constituting a contract, agreement or representation between </w:t>
      </w:r>
      <w:r w:rsidR="00FB0DEF" w:rsidRPr="00B05351">
        <w:rPr>
          <w:rFonts w:ascii="Verdana" w:hAnsi="Verdana"/>
          <w:color w:val="auto"/>
          <w:sz w:val="22"/>
          <w:szCs w:val="22"/>
        </w:rPr>
        <w:t>W Harvey &amp; Sons Limited</w:t>
      </w:r>
      <w:r w:rsidR="00FB0DEF">
        <w:rPr>
          <w:rFonts w:ascii="Verdana" w:hAnsi="Verdana"/>
          <w:color w:val="FF0000"/>
          <w:sz w:val="22"/>
          <w:szCs w:val="22"/>
        </w:rPr>
        <w:t xml:space="preserve"> </w:t>
      </w:r>
      <w:r w:rsidRPr="00043839">
        <w:rPr>
          <w:rFonts w:ascii="Verdana" w:hAnsi="Verdana"/>
          <w:color w:val="auto"/>
          <w:sz w:val="22"/>
          <w:szCs w:val="22"/>
        </w:rPr>
        <w:t xml:space="preserve">and any other party (save for a formal award of contract made in writing by </w:t>
      </w:r>
      <w:r w:rsidR="00FB0DEF" w:rsidRPr="00B05351">
        <w:rPr>
          <w:rFonts w:ascii="Verdana" w:hAnsi="Verdana"/>
          <w:color w:val="auto"/>
          <w:sz w:val="22"/>
          <w:szCs w:val="22"/>
        </w:rPr>
        <w:t>W Harvey &amp; Sons Limited</w:t>
      </w:r>
      <w:r w:rsidR="00FB0DEF">
        <w:rPr>
          <w:rFonts w:ascii="Verdana" w:hAnsi="Verdana"/>
          <w:color w:val="FF0000"/>
          <w:sz w:val="22"/>
          <w:szCs w:val="22"/>
        </w:rPr>
        <w:t xml:space="preserve"> </w:t>
      </w:r>
      <w:r w:rsidRPr="00043839">
        <w:rPr>
          <w:rFonts w:ascii="Verdana" w:hAnsi="Verdana"/>
          <w:color w:val="auto"/>
          <w:sz w:val="22"/>
          <w:szCs w:val="22"/>
        </w:rPr>
        <w:t xml:space="preserve">or on behalf of </w:t>
      </w:r>
      <w:r w:rsidR="00FB0DEF" w:rsidRPr="00B05351">
        <w:rPr>
          <w:rFonts w:ascii="Verdana" w:hAnsi="Verdana"/>
          <w:color w:val="auto"/>
          <w:sz w:val="22"/>
          <w:szCs w:val="22"/>
        </w:rPr>
        <w:t>W Harvey &amp; Sons Limited</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02B4950"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FB0DEF" w:rsidRPr="00B05351">
        <w:rPr>
          <w:rFonts w:ascii="Verdana" w:hAnsi="Verdana"/>
          <w:color w:val="auto"/>
          <w:sz w:val="22"/>
          <w:szCs w:val="22"/>
        </w:rPr>
        <w:t>W Harvey &amp; Sons Limited</w:t>
      </w:r>
      <w:r w:rsidR="00FB0DEF">
        <w:rPr>
          <w:rFonts w:ascii="Verdana" w:hAnsi="Verdana"/>
          <w:color w:val="FF0000"/>
          <w:sz w:val="22"/>
          <w:szCs w:val="22"/>
        </w:rPr>
        <w:t xml:space="preserve"> </w:t>
      </w:r>
      <w:r w:rsidRPr="00043839">
        <w:rPr>
          <w:rFonts w:ascii="Verdana" w:hAnsi="Verdana"/>
          <w:color w:val="auto"/>
          <w:sz w:val="22"/>
          <w:szCs w:val="22"/>
        </w:rPr>
        <w:t xml:space="preserve">or any information contained in </w:t>
      </w:r>
      <w:r w:rsidR="00FB0DEF" w:rsidRPr="00B05351">
        <w:rPr>
          <w:rFonts w:ascii="Verdana" w:hAnsi="Verdana"/>
          <w:color w:val="auto"/>
          <w:sz w:val="22"/>
          <w:szCs w:val="22"/>
        </w:rPr>
        <w:t>W Harvey &amp; Sons Limited</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FB0DEF" w:rsidRPr="00B05351">
        <w:rPr>
          <w:rFonts w:ascii="Verdana" w:hAnsi="Verdana"/>
          <w:color w:val="auto"/>
          <w:sz w:val="22"/>
          <w:szCs w:val="22"/>
        </w:rPr>
        <w:t>W Harvey &amp; Sons Limited</w:t>
      </w:r>
      <w:r w:rsidR="00FB0DEF">
        <w:rPr>
          <w:rFonts w:ascii="Verdana" w:hAnsi="Verdana"/>
          <w:color w:val="FF0000"/>
          <w:sz w:val="22"/>
          <w:szCs w:val="22"/>
        </w:rPr>
        <w:t xml:space="preserve"> </w:t>
      </w:r>
      <w:r w:rsidRPr="00043839">
        <w:rPr>
          <w:rFonts w:ascii="Verdana" w:hAnsi="Verdana"/>
          <w:color w:val="auto"/>
          <w:sz w:val="22"/>
          <w:szCs w:val="22"/>
        </w:rPr>
        <w:t>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262E6E4C" w:rsidR="00F241D3" w:rsidRPr="00043839" w:rsidRDefault="00FB0DEF" w:rsidP="006268C8">
      <w:pPr>
        <w:pStyle w:val="Default"/>
        <w:spacing w:before="60" w:after="60"/>
        <w:rPr>
          <w:rFonts w:ascii="Verdana" w:hAnsi="Verdana"/>
          <w:color w:val="auto"/>
          <w:sz w:val="22"/>
          <w:szCs w:val="22"/>
        </w:rPr>
      </w:pPr>
      <w:r w:rsidRPr="00B05351">
        <w:rPr>
          <w:rFonts w:ascii="Verdana" w:hAnsi="Verdana"/>
          <w:color w:val="auto"/>
          <w:sz w:val="22"/>
          <w:szCs w:val="22"/>
        </w:rPr>
        <w:t>W Harvey &amp; Sons Limited</w:t>
      </w:r>
      <w:r>
        <w:rPr>
          <w:rFonts w:ascii="Verdana" w:hAnsi="Verdana"/>
          <w:color w:val="FF0000"/>
          <w:sz w:val="22"/>
          <w:szCs w:val="22"/>
        </w:rPr>
        <w:t xml:space="preserve"> </w:t>
      </w:r>
      <w:r w:rsidR="00F241D3" w:rsidRPr="00043839">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63D2FE76"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w:t>
      </w:r>
      <w:proofErr w:type="gramStart"/>
      <w:r w:rsidRPr="00043839">
        <w:rPr>
          <w:rFonts w:ascii="Verdana" w:hAnsi="Verdana"/>
          <w:color w:val="auto"/>
          <w:sz w:val="22"/>
          <w:szCs w:val="22"/>
        </w:rPr>
        <w:t xml:space="preserve">render </w:t>
      </w:r>
      <w:r w:rsidR="00FB0DEF" w:rsidRPr="00B05351">
        <w:rPr>
          <w:rFonts w:ascii="Verdana" w:hAnsi="Verdana"/>
          <w:color w:val="auto"/>
          <w:sz w:val="22"/>
          <w:szCs w:val="22"/>
        </w:rPr>
        <w:t xml:space="preserve"> Harvey</w:t>
      </w:r>
      <w:proofErr w:type="gramEnd"/>
      <w:r w:rsidR="00FB0DEF" w:rsidRPr="00B05351">
        <w:rPr>
          <w:rFonts w:ascii="Verdana" w:hAnsi="Verdana"/>
          <w:color w:val="auto"/>
          <w:sz w:val="22"/>
          <w:szCs w:val="22"/>
        </w:rPr>
        <w:t xml:space="preserve"> &amp; Sons Limited</w:t>
      </w:r>
      <w:r w:rsidR="00FB0DEF">
        <w:rPr>
          <w:rFonts w:ascii="Verdana" w:hAnsi="Verdana"/>
          <w:color w:val="FF0000"/>
          <w:sz w:val="22"/>
          <w:szCs w:val="22"/>
        </w:rPr>
        <w:t xml:space="preserve"> </w:t>
      </w:r>
      <w:r w:rsidRPr="00043839">
        <w:rPr>
          <w:rFonts w:ascii="Verdana" w:hAnsi="Verdana"/>
          <w:color w:val="auto"/>
          <w:sz w:val="22"/>
          <w:szCs w:val="22"/>
        </w:rPr>
        <w:t>liable for any costs or expenses incurred by tenderers during the procurement process.</w:t>
      </w:r>
    </w:p>
    <w:p w14:paraId="496FDF3F" w14:textId="0B401957" w:rsidR="00F241D3" w:rsidRDefault="00F241D3" w:rsidP="00043839">
      <w:pPr>
        <w:pStyle w:val="BodyText"/>
        <w:kinsoku w:val="0"/>
        <w:overflowPunct w:val="0"/>
        <w:ind w:left="120" w:right="237" w:firstLine="0"/>
        <w:jc w:val="both"/>
        <w:rPr>
          <w:color w:val="FF0000"/>
          <w:spacing w:val="-1"/>
          <w:highlight w:val="yellow"/>
        </w:rPr>
      </w:pPr>
    </w:p>
    <w:p w14:paraId="3518E377" w14:textId="33C8B3AC" w:rsidR="00110517" w:rsidRDefault="00110517" w:rsidP="00110517">
      <w:pPr>
        <w:pStyle w:val="BodyText"/>
        <w:kinsoku w:val="0"/>
        <w:overflowPunct w:val="0"/>
        <w:ind w:left="0" w:right="237" w:firstLine="0"/>
        <w:jc w:val="both"/>
        <w:rPr>
          <w:spacing w:val="-1"/>
        </w:rPr>
      </w:pPr>
      <w:r w:rsidRPr="00110517">
        <w:rPr>
          <w:spacing w:val="-1"/>
        </w:rPr>
        <w:t>16.</w:t>
      </w:r>
      <w:r w:rsidRPr="00110517">
        <w:rPr>
          <w:spacing w:val="-1"/>
        </w:rPr>
        <w:tab/>
        <w:t>Enclosures</w:t>
      </w:r>
    </w:p>
    <w:p w14:paraId="35A1A5AD" w14:textId="77777777" w:rsidR="00110517" w:rsidRDefault="00110517" w:rsidP="00110517">
      <w:pPr>
        <w:pStyle w:val="BodyText"/>
        <w:kinsoku w:val="0"/>
        <w:overflowPunct w:val="0"/>
        <w:ind w:left="0" w:right="237" w:firstLine="0"/>
        <w:jc w:val="both"/>
        <w:rPr>
          <w:spacing w:val="-1"/>
        </w:rPr>
      </w:pPr>
    </w:p>
    <w:p w14:paraId="0D6492A4" w14:textId="33656A2F" w:rsidR="00110517" w:rsidRPr="00110517" w:rsidRDefault="00110517" w:rsidP="00110517">
      <w:pPr>
        <w:pStyle w:val="BodyText"/>
        <w:kinsoku w:val="0"/>
        <w:overflowPunct w:val="0"/>
        <w:ind w:left="0" w:right="237" w:firstLine="0"/>
        <w:jc w:val="both"/>
        <w:rPr>
          <w:spacing w:val="-1"/>
        </w:rPr>
      </w:pPr>
      <w:r w:rsidRPr="00110517">
        <w:rPr>
          <w:spacing w:val="-1"/>
        </w:rPr>
        <w:t>1. PA23_09397-LOCATION_PLAN-7685353</w:t>
      </w:r>
    </w:p>
    <w:p w14:paraId="665A5818" w14:textId="042C91EC" w:rsidR="00110517" w:rsidRPr="00110517" w:rsidRDefault="00110517" w:rsidP="00110517">
      <w:pPr>
        <w:pStyle w:val="BodyText"/>
        <w:kinsoku w:val="0"/>
        <w:overflowPunct w:val="0"/>
        <w:ind w:left="0" w:right="237" w:firstLine="0"/>
        <w:jc w:val="both"/>
        <w:rPr>
          <w:spacing w:val="-1"/>
        </w:rPr>
      </w:pPr>
      <w:r w:rsidRPr="00110517">
        <w:rPr>
          <w:spacing w:val="-1"/>
        </w:rPr>
        <w:t>2. PA23_09397-PROPOSED_SITE_PLAN-7685355</w:t>
      </w:r>
    </w:p>
    <w:p w14:paraId="32F28B9A" w14:textId="7B58DCFB" w:rsidR="00110517" w:rsidRPr="00110517" w:rsidRDefault="00110517" w:rsidP="00110517">
      <w:pPr>
        <w:pStyle w:val="BodyText"/>
        <w:kinsoku w:val="0"/>
        <w:overflowPunct w:val="0"/>
        <w:ind w:left="0" w:right="237" w:firstLine="0"/>
        <w:jc w:val="both"/>
        <w:rPr>
          <w:spacing w:val="-1"/>
        </w:rPr>
      </w:pPr>
      <w:r w:rsidRPr="00110517">
        <w:rPr>
          <w:spacing w:val="-1"/>
        </w:rPr>
        <w:t>3. PA23_09397-PROPOSED_PLANS_AND_ELEVATIONS-7685356</w:t>
      </w:r>
    </w:p>
    <w:p w14:paraId="0E92D565" w14:textId="4D4A3B10" w:rsidR="00110517" w:rsidRPr="00110517" w:rsidRDefault="00110517" w:rsidP="00110517">
      <w:pPr>
        <w:pStyle w:val="BodyText"/>
        <w:kinsoku w:val="0"/>
        <w:overflowPunct w:val="0"/>
        <w:ind w:left="0" w:right="237" w:firstLine="0"/>
        <w:jc w:val="both"/>
        <w:rPr>
          <w:spacing w:val="-1"/>
        </w:rPr>
      </w:pPr>
      <w:r w:rsidRPr="00110517">
        <w:rPr>
          <w:spacing w:val="-1"/>
        </w:rPr>
        <w:t>4. PA23_09397-EXISTING_PLANS_AND_ELEVATIONS-7685357</w:t>
      </w:r>
    </w:p>
    <w:p w14:paraId="6FE5F6FE" w14:textId="77777777" w:rsidR="00110517" w:rsidRPr="00421CBC" w:rsidRDefault="00110517" w:rsidP="00043839">
      <w:pPr>
        <w:pStyle w:val="BodyText"/>
        <w:kinsoku w:val="0"/>
        <w:overflowPunct w:val="0"/>
        <w:ind w:left="120" w:right="237" w:firstLine="0"/>
        <w:jc w:val="both"/>
        <w:rPr>
          <w:color w:val="FF0000"/>
          <w:spacing w:val="-1"/>
          <w:highlight w:val="yellow"/>
        </w:rPr>
      </w:pPr>
    </w:p>
    <w:sectPr w:rsidR="00110517" w:rsidRPr="00421CBC" w:rsidSect="00C042C8">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FE92" w14:textId="77777777" w:rsidR="00C042C8" w:rsidRDefault="00C042C8">
      <w:r>
        <w:separator/>
      </w:r>
    </w:p>
  </w:endnote>
  <w:endnote w:type="continuationSeparator" w:id="0">
    <w:p w14:paraId="53409F06" w14:textId="77777777" w:rsidR="00C042C8" w:rsidRDefault="00C0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1FE2" w14:textId="77777777" w:rsidR="00C042C8" w:rsidRDefault="00C042C8">
      <w:r>
        <w:separator/>
      </w:r>
    </w:p>
  </w:footnote>
  <w:footnote w:type="continuationSeparator" w:id="0">
    <w:p w14:paraId="23331E82" w14:textId="77777777" w:rsidR="00C042C8" w:rsidRDefault="00C04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722458C"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722458C"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476274A9"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476274A9"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F28EF"/>
    <w:multiLevelType w:val="hybridMultilevel"/>
    <w:tmpl w:val="54ACE68E"/>
    <w:lvl w:ilvl="0" w:tplc="0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652A56F2"/>
    <w:multiLevelType w:val="hybridMultilevel"/>
    <w:tmpl w:val="455C5AAC"/>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75BC0414"/>
    <w:multiLevelType w:val="hybridMultilevel"/>
    <w:tmpl w:val="A036C6E0"/>
    <w:lvl w:ilvl="0" w:tplc="08090019">
      <w:start w:val="1"/>
      <w:numFmt w:val="lowerLetter"/>
      <w:lvlText w:val="%1."/>
      <w:lvlJc w:val="left"/>
      <w:pPr>
        <w:ind w:left="1440" w:hanging="360"/>
      </w:pPr>
      <w:rPr>
        <w:rFonts w:hint="default"/>
        <w:b w:val="0"/>
        <w:bCs/>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6D221AC"/>
    <w:multiLevelType w:val="hybridMultilevel"/>
    <w:tmpl w:val="393AD82A"/>
    <w:lvl w:ilvl="0" w:tplc="0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04555452">
    <w:abstractNumId w:val="0"/>
  </w:num>
  <w:num w:numId="2" w16cid:durableId="946305247">
    <w:abstractNumId w:val="2"/>
  </w:num>
  <w:num w:numId="3" w16cid:durableId="1141507319">
    <w:abstractNumId w:val="3"/>
  </w:num>
  <w:num w:numId="4" w16cid:durableId="426731744">
    <w:abstractNumId w:val="1"/>
  </w:num>
  <w:num w:numId="5" w16cid:durableId="102308372">
    <w:abstractNumId w:val="5"/>
  </w:num>
  <w:num w:numId="6" w16cid:durableId="58557999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C25"/>
    <w:rsid w:val="00071D9D"/>
    <w:rsid w:val="00075056"/>
    <w:rsid w:val="0007548F"/>
    <w:rsid w:val="000825E2"/>
    <w:rsid w:val="00083138"/>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0517"/>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6762"/>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752E7"/>
    <w:rsid w:val="0067697C"/>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28CF"/>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012"/>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6F12"/>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5351"/>
    <w:rsid w:val="00B07CE8"/>
    <w:rsid w:val="00B13DCC"/>
    <w:rsid w:val="00B17D8B"/>
    <w:rsid w:val="00B24D94"/>
    <w:rsid w:val="00B338C9"/>
    <w:rsid w:val="00B36B5F"/>
    <w:rsid w:val="00B425DD"/>
    <w:rsid w:val="00B460B8"/>
    <w:rsid w:val="00B52E8E"/>
    <w:rsid w:val="00B60300"/>
    <w:rsid w:val="00B61A8C"/>
    <w:rsid w:val="00B6239F"/>
    <w:rsid w:val="00B634E3"/>
    <w:rsid w:val="00B65D1E"/>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1F5"/>
    <w:rsid w:val="00BF43D6"/>
    <w:rsid w:val="00C0326C"/>
    <w:rsid w:val="00C03382"/>
    <w:rsid w:val="00C042C8"/>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7712D"/>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B0DEF"/>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67697C"/>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7697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348756009">
      <w:bodyDiv w:val="1"/>
      <w:marLeft w:val="0"/>
      <w:marRight w:val="0"/>
      <w:marTop w:val="0"/>
      <w:marBottom w:val="0"/>
      <w:divBdr>
        <w:top w:val="none" w:sz="0" w:space="0" w:color="auto"/>
        <w:left w:val="none" w:sz="0" w:space="0" w:color="auto"/>
        <w:bottom w:val="none" w:sz="0" w:space="0" w:color="auto"/>
        <w:right w:val="none" w:sz="0" w:space="0" w:color="auto"/>
      </w:divBdr>
    </w:div>
    <w:div w:id="1487550206">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n@wharveyandsons.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maps.app.goo.gl%2F7FHoWgiCsb21qh2S8&amp;data=05%7C02%7Cgraham.woodworth%40cornwall.gov.uk%7C0178171892a8488a2f6608dc3d2cc114%7Cefaa16aad1de4d58ba2e2833fdfdd29f%7C0%7C0%7C638452509842733734%7CUnknown%7CTWFpbGZsb3d8eyJWIjoiMC4wLjAwMDAiLCJQIjoiV2luMzIiLCJBTiI6Ik1haWwiLCJXVCI6Mn0%3D%7C0%7C%7C%7C&amp;sdata=vgvT80QR9Slgvgr%2BWgxYGgUMEjT6GKP8wS9VVVaHeGg%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planning.cornwall.gov.uk%2Fonline-applications%2FapplicationDetails.do%3FactiveTab%3Ddocuments%26keyVal%3DS4F4LOFGKL500&amp;data=05%7C02%7Cgraham.woodworth%40cornwall.gov.uk%7C0178171892a8488a2f6608dc3d2cc114%7Cefaa16aad1de4d58ba2e2833fdfdd29f%7C0%7C0%7C638452509842753167%7CUnknown%7CTWFpbGZsb3d8eyJWIjoiMC4wLjAwMDAiLCJQIjoiV2luMzIiLCJBTiI6Ik1haWwiLCJXVCI6Mn0%3D%7C0%7C%7C%7C&amp;sdata=Wxxm4az6iNY0uDMMtcZhmewIHwLvmSOI3heDE0avwZM%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2466</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3</cp:revision>
  <cp:lastPrinted>2018-03-09T12:39:00Z</cp:lastPrinted>
  <dcterms:created xsi:type="dcterms:W3CDTF">2024-03-06T16:10:00Z</dcterms:created>
  <dcterms:modified xsi:type="dcterms:W3CDTF">2024-03-06T16:11:00Z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