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30D6E" w:rsidP="009D6BFB" w:rsidRDefault="00E3048C" w14:paraId="07A4EE8F" w14:textId="71EB1E46">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rsidR="00C30D6E" w:rsidP="009D6BFB" w:rsidRDefault="00C30D6E" w14:paraId="5E617979" w14:textId="77777777">
      <w:pPr>
        <w:rPr>
          <w:rFonts w:ascii="Arial" w:hAnsi="Arial" w:cs="Arial"/>
          <w:b/>
          <w:bCs/>
        </w:rPr>
      </w:pPr>
    </w:p>
    <w:p w:rsidR="00C30D6E" w:rsidP="009D6BFB" w:rsidRDefault="00C30D6E" w14:paraId="6AD4ABFD" w14:textId="1591FBAE">
      <w:pPr>
        <w:rPr>
          <w:rFonts w:ascii="Arial" w:hAnsi="Arial" w:cs="Arial"/>
          <w:b/>
          <w:bCs/>
        </w:rPr>
      </w:pPr>
    </w:p>
    <w:p w:rsidR="00E3048C" w:rsidP="009D6BFB" w:rsidRDefault="00E3048C" w14:paraId="1F1AD681" w14:textId="77777777">
      <w:pPr>
        <w:rPr>
          <w:rFonts w:ascii="Arial" w:hAnsi="Arial" w:cs="Arial"/>
          <w:b/>
          <w:bCs/>
        </w:rPr>
      </w:pPr>
    </w:p>
    <w:p w:rsidR="00E3048C" w:rsidP="009D6BFB" w:rsidRDefault="00E3048C" w14:paraId="2063C218" w14:textId="77777777">
      <w:pPr>
        <w:rPr>
          <w:rFonts w:ascii="Arial" w:hAnsi="Arial" w:cs="Arial"/>
          <w:b/>
          <w:bCs/>
        </w:rPr>
      </w:pPr>
    </w:p>
    <w:p w:rsidR="00E3048C" w:rsidP="009D6BFB" w:rsidRDefault="00E3048C" w14:paraId="305C00BD" w14:textId="77777777">
      <w:pPr>
        <w:rPr>
          <w:rFonts w:ascii="Arial" w:hAnsi="Arial" w:cs="Arial"/>
          <w:b/>
          <w:bCs/>
        </w:rPr>
      </w:pPr>
    </w:p>
    <w:p w:rsidRPr="0095605E" w:rsidR="00E3048C" w:rsidP="009D6BFB" w:rsidRDefault="00E3048C" w14:paraId="78CDA832" w14:textId="77777777">
      <w:pPr>
        <w:rPr>
          <w:rFonts w:ascii="Arial" w:hAnsi="Arial" w:cs="Arial"/>
          <w:b/>
          <w:bCs/>
        </w:rPr>
      </w:pPr>
    </w:p>
    <w:p w:rsidR="003561B6" w:rsidP="009D6BFB" w:rsidRDefault="003561B6" w14:paraId="5E386619" w14:textId="77777777">
      <w:pPr>
        <w:rPr>
          <w:rFonts w:ascii="Arial" w:hAnsi="Arial" w:cs="Arial"/>
          <w:b/>
          <w:bCs/>
        </w:rPr>
      </w:pPr>
    </w:p>
    <w:p w:rsidRPr="00880830" w:rsidR="00CA4BA2" w:rsidP="009D6BFB" w:rsidRDefault="00E31A41" w14:paraId="3F7AAC7C" w14:textId="2068E5A8">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Pr="00880830" w:rsidR="001E3F05">
        <w:rPr>
          <w:rFonts w:ascii="Arial" w:hAnsi="Arial" w:cs="Arial"/>
          <w:b/>
          <w:bCs/>
          <w:color w:val="00B050"/>
          <w:sz w:val="28"/>
          <w:szCs w:val="28"/>
        </w:rPr>
        <w:t>/or</w:t>
      </w:r>
      <w:r w:rsidRPr="00880830">
        <w:rPr>
          <w:rFonts w:ascii="Arial" w:hAnsi="Arial" w:cs="Arial"/>
          <w:b/>
          <w:bCs/>
          <w:color w:val="00B050"/>
          <w:sz w:val="28"/>
          <w:szCs w:val="28"/>
        </w:rPr>
        <w:t xml:space="preserve"> Services - </w:t>
      </w:r>
      <w:r w:rsidRPr="00880830" w:rsidR="00CA4BA2">
        <w:rPr>
          <w:rFonts w:ascii="Arial" w:hAnsi="Arial" w:cs="Arial"/>
          <w:b/>
          <w:bCs/>
          <w:color w:val="00B050"/>
          <w:sz w:val="28"/>
          <w:szCs w:val="28"/>
        </w:rPr>
        <w:t>Order Form</w:t>
      </w:r>
    </w:p>
    <w:p w:rsidRPr="00CA4BA2" w:rsidR="00CA4BA2" w:rsidP="009D6BFB" w:rsidRDefault="00CA4BA2" w14:paraId="0FC05F7E" w14:textId="77777777">
      <w:pP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1563"/>
        <w:gridCol w:w="5718"/>
      </w:tblGrid>
      <w:tr w:rsidRPr="00961A47" w:rsidR="00CA4BA2" w:rsidTr="7133DF77" w14:paraId="73D24E97" w14:textId="77777777">
        <w:trPr>
          <w:trHeight w:val="341"/>
        </w:trPr>
        <w:tc>
          <w:tcPr>
            <w:tcW w:w="1413" w:type="pct"/>
            <w:shd w:val="clear" w:color="auto" w:fill="auto"/>
            <w:tcMar/>
          </w:tcPr>
          <w:p w:rsidRPr="006A3B19" w:rsidR="00CA4BA2" w:rsidP="00D2736E" w:rsidRDefault="00CA4BA2"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A3B19">
              <w:rPr>
                <w:rFonts w:ascii="Arial" w:hAnsi="Arial" w:cs="Arial"/>
                <w:b/>
                <w:sz w:val="18"/>
                <w:szCs w:val="18"/>
              </w:rPr>
              <w:t>Purchase Order Number</w:t>
            </w:r>
          </w:p>
        </w:tc>
        <w:tc>
          <w:tcPr>
            <w:tcW w:w="3587" w:type="pct"/>
            <w:gridSpan w:val="2"/>
            <w:shd w:val="clear" w:color="auto" w:fill="auto"/>
            <w:tcMar/>
          </w:tcPr>
          <w:p w:rsidRPr="006A3B19" w:rsidR="00CA4BA2" w:rsidRDefault="006A3B19" w14:paraId="7C4B6799" w14:textId="34288791">
            <w:pPr>
              <w:tabs>
                <w:tab w:val="left" w:pos="709"/>
              </w:tabs>
              <w:rPr>
                <w:rFonts w:ascii="Arial" w:hAnsi="Arial" w:cs="Arial"/>
                <w:iCs/>
                <w:sz w:val="18"/>
                <w:szCs w:val="18"/>
              </w:rPr>
            </w:pPr>
            <w:r w:rsidRPr="006A3B19">
              <w:rPr>
                <w:rFonts w:ascii="Arial" w:hAnsi="Arial" w:cs="Arial"/>
                <w:iCs/>
                <w:sz w:val="18"/>
                <w:szCs w:val="18"/>
              </w:rPr>
              <w:t>To be confirmed</w:t>
            </w:r>
          </w:p>
        </w:tc>
      </w:tr>
      <w:tr w:rsidRPr="00961A47" w:rsidR="00CA4BA2" w:rsidTr="7133DF77" w14:paraId="360FADB6" w14:textId="77777777">
        <w:trPr>
          <w:trHeight w:val="611"/>
        </w:trPr>
        <w:tc>
          <w:tcPr>
            <w:tcW w:w="1413" w:type="pct"/>
            <w:shd w:val="clear" w:color="auto" w:fill="auto"/>
            <w:tcMar/>
          </w:tcPr>
          <w:p w:rsidRPr="006A3B19" w:rsidR="00CA4BA2" w:rsidP="00D2736E" w:rsidRDefault="00CA4BA2"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A3B19">
              <w:rPr>
                <w:rFonts w:ascii="Arial" w:hAnsi="Arial" w:cs="Arial"/>
                <w:b/>
                <w:sz w:val="18"/>
                <w:szCs w:val="18"/>
              </w:rPr>
              <w:t>Customer</w:t>
            </w:r>
          </w:p>
        </w:tc>
        <w:tc>
          <w:tcPr>
            <w:tcW w:w="3587" w:type="pct"/>
            <w:gridSpan w:val="2"/>
            <w:shd w:val="clear" w:color="auto" w:fill="auto"/>
            <w:tcMar/>
          </w:tcPr>
          <w:p w:rsidRPr="006A3B19" w:rsidR="00CA4BA2" w:rsidRDefault="006A3B19" w14:paraId="271A4682" w14:textId="11E59E52">
            <w:pPr>
              <w:tabs>
                <w:tab w:val="left" w:pos="709"/>
              </w:tabs>
              <w:rPr>
                <w:rFonts w:ascii="Arial" w:hAnsi="Arial" w:cs="Arial"/>
                <w:iCs/>
                <w:sz w:val="18"/>
                <w:szCs w:val="18"/>
              </w:rPr>
            </w:pPr>
            <w:r w:rsidRPr="006A3B19">
              <w:rPr>
                <w:rFonts w:ascii="Arial" w:hAnsi="Arial" w:cs="Arial"/>
                <w:iCs/>
                <w:sz w:val="18"/>
                <w:szCs w:val="18"/>
              </w:rPr>
              <w:t xml:space="preserve">Natural England </w:t>
            </w:r>
          </w:p>
        </w:tc>
      </w:tr>
      <w:tr w:rsidRPr="00961A47" w:rsidR="00CA4BA2" w:rsidTr="7133DF77" w14:paraId="3C3EA26A" w14:textId="77777777">
        <w:trPr>
          <w:trHeight w:val="197"/>
        </w:trPr>
        <w:tc>
          <w:tcPr>
            <w:tcW w:w="1413" w:type="pct"/>
            <w:shd w:val="clear" w:color="auto" w:fill="auto"/>
            <w:tcMar/>
          </w:tcPr>
          <w:p w:rsidRPr="00CF68EF"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Mar/>
          </w:tcPr>
          <w:p w:rsidRPr="00B46D37" w:rsidR="00CA4BA2" w:rsidRDefault="00CA4BA2" w14:paraId="05835F63" w14:textId="1CF8A144">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p>
          <w:p w:rsidRPr="00B46D37" w:rsidR="00CA4BA2" w:rsidRDefault="00CA4BA2" w14:paraId="1BEF0925" w14:textId="77777777">
            <w:pPr>
              <w:tabs>
                <w:tab w:val="left" w:pos="709"/>
              </w:tabs>
              <w:rPr>
                <w:rFonts w:ascii="Arial" w:hAnsi="Arial" w:cs="Arial"/>
                <w:sz w:val="18"/>
                <w:szCs w:val="18"/>
                <w:highlight w:val="yellow"/>
              </w:rPr>
            </w:pPr>
          </w:p>
        </w:tc>
      </w:tr>
      <w:tr w:rsidRPr="00961A47" w:rsidR="007E7D58" w:rsidTr="7133DF77" w14:paraId="0A6E5285" w14:textId="77777777">
        <w:trPr>
          <w:trHeight w:val="197"/>
        </w:trPr>
        <w:tc>
          <w:tcPr>
            <w:tcW w:w="1413" w:type="pct"/>
            <w:shd w:val="clear" w:color="auto" w:fill="auto"/>
            <w:tcMar/>
          </w:tcPr>
          <w:p w:rsidRPr="00CF68EF"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Mar/>
          </w:tcPr>
          <w:p w:rsidRPr="00A14AE1" w:rsidR="00A14AE1" w:rsidP="007E7D58" w:rsidRDefault="00A14AE1" w14:paraId="1710C878" w14:textId="49D2FC24">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r w:rsidR="006A3B19">
              <w:rPr>
                <w:rFonts w:ascii="Arial" w:hAnsi="Arial" w:cs="Arial"/>
                <w:iCs/>
                <w:sz w:val="18"/>
                <w:szCs w:val="18"/>
              </w:rPr>
              <w:t xml:space="preserve"> Natural England.</w:t>
            </w:r>
          </w:p>
          <w:p w:rsidRPr="00B46D37" w:rsidR="007E7D58" w:rsidP="006A3B19" w:rsidRDefault="007E7D58" w14:paraId="0A62C6B9" w14:textId="1F6A6D31">
            <w:pPr>
              <w:tabs>
                <w:tab w:val="left" w:pos="709"/>
              </w:tabs>
              <w:rPr>
                <w:rFonts w:ascii="Arial" w:hAnsi="Arial" w:cs="Arial"/>
                <w:sz w:val="18"/>
                <w:szCs w:val="18"/>
                <w:highlight w:val="yellow"/>
              </w:rPr>
            </w:pPr>
          </w:p>
        </w:tc>
      </w:tr>
      <w:tr w:rsidRPr="00961A47" w:rsidR="007E7D58" w:rsidTr="7133DF77" w14:paraId="0F375EE1" w14:textId="77777777">
        <w:trPr>
          <w:trHeight w:val="197"/>
        </w:trPr>
        <w:tc>
          <w:tcPr>
            <w:tcW w:w="1413" w:type="pct"/>
            <w:shd w:val="clear" w:color="auto" w:fill="auto"/>
            <w:tcMar/>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Mar/>
          </w:tcPr>
          <w:p w:rsidRPr="00B46D37" w:rsidR="007E7D58" w:rsidP="007E7D58" w:rsidRDefault="007E7D58" w14:paraId="1F95F8E3" w14:textId="39EDDBFB">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rsidRPr="00B46D37" w:rsidR="007E7D58" w:rsidP="007E7D58" w:rsidRDefault="007E7D58" w14:paraId="5779E9B7" w14:textId="77777777">
            <w:pPr>
              <w:tabs>
                <w:tab w:val="left" w:pos="709"/>
              </w:tabs>
              <w:rPr>
                <w:rFonts w:ascii="Arial" w:hAnsi="Arial" w:cs="Arial"/>
                <w:sz w:val="18"/>
                <w:szCs w:val="18"/>
              </w:rPr>
            </w:pPr>
          </w:p>
          <w:p w:rsidRPr="00B46D37" w:rsidR="007E7D58" w:rsidP="007E7D58" w:rsidRDefault="007E7D58" w14:paraId="7B07F5BB" w14:textId="77777777">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rsidRPr="00B46D37" w:rsidR="007E7D58" w:rsidP="007E7D58" w:rsidRDefault="007E7D58" w14:paraId="0C57A4B3" w14:textId="5CB99D98">
            <w:pPr>
              <w:spacing w:before="120" w:after="120"/>
              <w:rPr>
                <w:rFonts w:ascii="Arial" w:hAnsi="Arial" w:eastAsia="Arial" w:cs="Arial"/>
                <w:sz w:val="18"/>
                <w:szCs w:val="18"/>
              </w:rPr>
            </w:pPr>
            <w:r w:rsidRPr="00B46D37">
              <w:rPr>
                <w:rFonts w:ascii="Arial" w:hAnsi="Arial" w:eastAsia="Arial" w:cs="Arial"/>
                <w:sz w:val="18"/>
                <w:szCs w:val="18"/>
              </w:rPr>
              <w:t xml:space="preserve">The following documents are incorporated into the </w:t>
            </w:r>
            <w:r>
              <w:rPr>
                <w:rFonts w:ascii="Arial" w:hAnsi="Arial" w:eastAsia="Arial" w:cs="Arial"/>
                <w:sz w:val="18"/>
                <w:szCs w:val="18"/>
              </w:rPr>
              <w:t>Agreement</w:t>
            </w:r>
            <w:r w:rsidRPr="00B46D37">
              <w:rPr>
                <w:rFonts w:ascii="Arial" w:hAnsi="Arial" w:eastAsia="Arial" w:cs="Arial"/>
                <w:sz w:val="18"/>
                <w:szCs w:val="18"/>
              </w:rPr>
              <w:t>. If there is any conflict, the following order of precedence applies</w:t>
            </w:r>
            <w:r>
              <w:rPr>
                <w:rFonts w:ascii="Arial" w:hAnsi="Arial" w:eastAsia="Arial" w:cs="Arial"/>
                <w:sz w:val="18"/>
                <w:szCs w:val="18"/>
              </w:rPr>
              <w:t xml:space="preserve"> (in descending order)</w:t>
            </w:r>
            <w:r w:rsidRPr="00B46D37">
              <w:rPr>
                <w:rFonts w:ascii="Arial" w:hAnsi="Arial" w:eastAsia="Arial" w:cs="Arial"/>
                <w:sz w:val="18"/>
                <w:szCs w:val="18"/>
              </w:rPr>
              <w:t>:</w:t>
            </w:r>
          </w:p>
          <w:p w:rsidRPr="00AE364D"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th</w:t>
            </w:r>
            <w:r w:rsidRPr="00AE364D">
              <w:rPr>
                <w:rFonts w:ascii="Arial" w:hAnsi="Arial" w:eastAsia="Arial" w:cs="Arial"/>
                <w:sz w:val="18"/>
                <w:szCs w:val="18"/>
              </w:rPr>
              <w:t>is Order;</w:t>
            </w:r>
          </w:p>
          <w:p w:rsidRPr="00AE364D"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AE364D">
              <w:rPr>
                <w:rFonts w:ascii="Arial" w:hAnsi="Arial" w:eastAsia="Arial" w:cs="Arial"/>
                <w:sz w:val="18"/>
                <w:szCs w:val="18"/>
              </w:rPr>
              <w:t>he terms and conditions</w:t>
            </w:r>
            <w:r>
              <w:rPr>
                <w:rFonts w:ascii="Arial" w:hAnsi="Arial" w:eastAsia="Arial" w:cs="Arial"/>
                <w:sz w:val="18"/>
                <w:szCs w:val="18"/>
              </w:rPr>
              <w:t xml:space="preserve"> at Appendix 1</w:t>
            </w:r>
            <w:r w:rsidRPr="00AE364D">
              <w:rPr>
                <w:rFonts w:ascii="Arial" w:hAnsi="Arial" w:eastAsia="Arial" w:cs="Arial"/>
                <w:sz w:val="18"/>
                <w:szCs w:val="18"/>
              </w:rPr>
              <w:t>;</w:t>
            </w:r>
            <w:r>
              <w:rPr>
                <w:rFonts w:ascii="Arial" w:hAnsi="Arial" w:eastAsia="Arial" w:cs="Arial"/>
                <w:sz w:val="18"/>
                <w:szCs w:val="18"/>
              </w:rPr>
              <w:t xml:space="preserve"> and</w:t>
            </w:r>
          </w:p>
          <w:p w:rsidRPr="00714685"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714685">
              <w:rPr>
                <w:rFonts w:ascii="Arial" w:hAnsi="Arial" w:eastAsia="Arial" w:cs="Arial"/>
                <w:sz w:val="18"/>
                <w:szCs w:val="18"/>
              </w:rPr>
              <w:t>he remaining A</w:t>
            </w:r>
            <w:r>
              <w:rPr>
                <w:rFonts w:ascii="Arial" w:hAnsi="Arial" w:eastAsia="Arial" w:cs="Arial"/>
                <w:sz w:val="18"/>
                <w:szCs w:val="18"/>
              </w:rPr>
              <w:t>ppendices (if any)</w:t>
            </w:r>
            <w:r w:rsidRPr="00714685">
              <w:rPr>
                <w:rFonts w:ascii="Arial" w:hAnsi="Arial" w:eastAsia="Arial" w:cs="Arial"/>
                <w:sz w:val="18"/>
                <w:szCs w:val="18"/>
              </w:rPr>
              <w:t xml:space="preserve"> in equal order of precedence.</w:t>
            </w:r>
          </w:p>
          <w:p w:rsidRPr="00B46D37" w:rsidR="007E7D58" w:rsidP="007E7D58" w:rsidRDefault="007E7D58" w14:paraId="3800BBF4" w14:textId="77777777">
            <w:pPr>
              <w:tabs>
                <w:tab w:val="left" w:pos="709"/>
              </w:tabs>
              <w:rPr>
                <w:rFonts w:ascii="Arial" w:hAnsi="Arial" w:cs="Arial"/>
                <w:sz w:val="18"/>
                <w:szCs w:val="18"/>
              </w:rPr>
            </w:pPr>
          </w:p>
        </w:tc>
      </w:tr>
      <w:tr w:rsidRPr="00961A47" w:rsidR="007E7D58" w:rsidTr="7133DF77" w14:paraId="76874DB5" w14:textId="77777777">
        <w:trPr>
          <w:trHeight w:val="966"/>
        </w:trPr>
        <w:tc>
          <w:tcPr>
            <w:tcW w:w="1413" w:type="pct"/>
            <w:vMerge w:val="restart"/>
            <w:shd w:val="clear" w:color="auto" w:fill="auto"/>
            <w:tcMar/>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Mar/>
          </w:tcPr>
          <w:p w:rsidRPr="00B46D37" w:rsidR="007E7D58" w:rsidP="007E7D58" w:rsidRDefault="007E7D58" w14:paraId="3F541DBA" w14:textId="61C55F8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Mar/>
          </w:tcPr>
          <w:p w:rsidRPr="000E43D4" w:rsidR="007E7D58" w:rsidP="007E7D58" w:rsidRDefault="007E7D58" w14:paraId="56FAD909" w14:textId="5B29503D">
            <w:pPr>
              <w:tabs>
                <w:tab w:val="left" w:pos="709"/>
              </w:tabs>
              <w:rPr>
                <w:rFonts w:ascii="Arial" w:hAnsi="Arial" w:eastAsia="Arial" w:cs="Arial"/>
                <w:i/>
                <w:sz w:val="18"/>
                <w:szCs w:val="18"/>
              </w:rPr>
            </w:pPr>
            <w:r w:rsidRPr="000E43D4">
              <w:rPr>
                <w:rFonts w:ascii="Arial" w:hAnsi="Arial" w:eastAsia="Arial" w:cs="Arial"/>
                <w:b/>
                <w:bCs/>
                <w:iCs/>
                <w:sz w:val="18"/>
                <w:szCs w:val="18"/>
              </w:rPr>
              <w:t>Goods Only:</w:t>
            </w:r>
            <w:r w:rsidRPr="000E43D4">
              <w:rPr>
                <w:rFonts w:ascii="Arial" w:hAnsi="Arial" w:eastAsia="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hAnsi="Segoe UI Symbol" w:eastAsia="MS Gothic" w:cs="Segoe UI Symbol"/>
                    <w:sz w:val="18"/>
                    <w:szCs w:val="18"/>
                  </w:rPr>
                  <w:t>☐</w:t>
                </w:r>
              </w:sdtContent>
            </w:sdt>
          </w:p>
          <w:p w:rsidRPr="000E43D4" w:rsidR="007E7D58" w:rsidP="007E7D58" w:rsidRDefault="007E7D58" w14:paraId="713E3DCD" w14:textId="63806A08">
            <w:pPr>
              <w:tabs>
                <w:tab w:val="left" w:pos="709"/>
              </w:tabs>
              <w:rPr>
                <w:rFonts w:ascii="Arial" w:hAnsi="Arial" w:eastAsia="Arial" w:cs="Arial"/>
                <w:i/>
                <w:sz w:val="18"/>
                <w:szCs w:val="18"/>
              </w:rPr>
            </w:pPr>
            <w:r w:rsidRPr="000E43D4">
              <w:rPr>
                <w:rFonts w:ascii="Arial" w:hAnsi="Arial" w:eastAsia="Arial" w:cs="Arial"/>
                <w:b/>
                <w:bCs/>
                <w:iCs/>
                <w:sz w:val="18"/>
                <w:szCs w:val="18"/>
              </w:rPr>
              <w:t>Services Only:</w:t>
            </w:r>
            <w:r w:rsidRPr="000E43D4">
              <w:rPr>
                <w:rFonts w:ascii="Arial" w:hAnsi="Arial" w:eastAsia="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9C4CED">
                  <w:rPr>
                    <w:rFonts w:hint="eastAsia" w:ascii="MS Gothic" w:hAnsi="MS Gothic" w:eastAsia="MS Gothic" w:cs="Arial"/>
                    <w:sz w:val="18"/>
                    <w:szCs w:val="18"/>
                  </w:rPr>
                  <w:t>☒</w:t>
                </w:r>
              </w:sdtContent>
            </w:sdt>
          </w:p>
          <w:p w:rsidRPr="00B46D37" w:rsidR="007E7D58" w:rsidP="007E7D58" w:rsidRDefault="007E7D58" w14:paraId="19052C75" w14:textId="15CCE50A">
            <w:pPr>
              <w:tabs>
                <w:tab w:val="left" w:pos="709"/>
              </w:tabs>
              <w:rPr>
                <w:rFonts w:ascii="Arial" w:hAnsi="Arial" w:eastAsia="Arial" w:cs="Arial"/>
                <w:i/>
                <w:sz w:val="18"/>
                <w:szCs w:val="18"/>
                <w:highlight w:val="yellow"/>
              </w:rPr>
            </w:pPr>
            <w:r w:rsidRPr="000E43D4">
              <w:rPr>
                <w:rFonts w:ascii="Arial" w:hAnsi="Arial" w:eastAsia="Arial" w:cs="Arial"/>
                <w:b/>
                <w:bCs/>
                <w:iCs/>
                <w:sz w:val="18"/>
                <w:szCs w:val="18"/>
              </w:rPr>
              <w:t>Good and Services:</w:t>
            </w:r>
            <w:r w:rsidRPr="000E43D4">
              <w:rPr>
                <w:rFonts w:ascii="Arial" w:hAnsi="Arial" w:eastAsia="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hAnsi="Segoe UI Symbol" w:eastAsia="MS Gothic" w:cs="Segoe UI Symbol"/>
                    <w:sz w:val="18"/>
                    <w:szCs w:val="18"/>
                  </w:rPr>
                  <w:t>☐</w:t>
                </w:r>
              </w:sdtContent>
            </w:sdt>
          </w:p>
        </w:tc>
      </w:tr>
      <w:tr w:rsidRPr="00961A47" w:rsidR="007E7D58" w:rsidTr="7133DF77" w14:paraId="4ED88D31" w14:textId="77777777">
        <w:trPr>
          <w:trHeight w:val="966"/>
        </w:trPr>
        <w:tc>
          <w:tcPr>
            <w:tcW w:w="1413" w:type="pct"/>
            <w:vMerge/>
            <w:tcMar/>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Mar/>
          </w:tcPr>
          <w:p w:rsidRPr="00B46D37" w:rsidR="007E7D58" w:rsidP="007E7D58" w:rsidRDefault="007E7D58" w14:paraId="52EC6593" w14:textId="77777777">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Mar/>
          </w:tcPr>
          <w:p w:rsidR="007E7D58" w:rsidP="007E7D58" w:rsidRDefault="009C4CED" w14:paraId="26A6310E" w14:textId="6F7D4D96">
            <w:pPr>
              <w:tabs>
                <w:tab w:val="left" w:pos="709"/>
              </w:tabs>
              <w:rPr>
                <w:rFonts w:ascii="Arial" w:hAnsi="Arial" w:cs="Arial"/>
                <w:b/>
                <w:i/>
                <w:sz w:val="18"/>
                <w:szCs w:val="18"/>
              </w:rPr>
            </w:pPr>
            <w:r>
              <w:rPr>
                <w:rFonts w:ascii="Arial" w:hAnsi="Arial" w:cs="Arial"/>
                <w:b/>
                <w:i/>
                <w:sz w:val="18"/>
                <w:szCs w:val="18"/>
              </w:rPr>
              <w:t>N</w:t>
            </w:r>
            <w:r>
              <w:rPr>
                <w:b/>
                <w:i/>
              </w:rPr>
              <w:t>one</w:t>
            </w:r>
          </w:p>
          <w:p w:rsidRPr="00B46D37" w:rsidR="007E7D58" w:rsidP="007E7D58" w:rsidRDefault="007E7D58" w14:paraId="6A40B123" w14:textId="77777777">
            <w:pPr>
              <w:tabs>
                <w:tab w:val="left" w:pos="709"/>
              </w:tabs>
              <w:rPr>
                <w:rFonts w:ascii="Arial" w:hAnsi="Arial" w:cs="Arial"/>
                <w:sz w:val="18"/>
                <w:szCs w:val="18"/>
              </w:rPr>
            </w:pPr>
          </w:p>
        </w:tc>
      </w:tr>
      <w:tr w:rsidRPr="00961A47" w:rsidR="007E7D58" w:rsidTr="7133DF77" w14:paraId="682172EF" w14:textId="77777777">
        <w:trPr>
          <w:trHeight w:val="383"/>
        </w:trPr>
        <w:tc>
          <w:tcPr>
            <w:tcW w:w="1413" w:type="pct"/>
            <w:vMerge/>
            <w:tcMar/>
          </w:tcPr>
          <w:p w:rsidRPr="00B46D37" w:rsidR="007E7D58" w:rsidP="007E7D58" w:rsidRDefault="007E7D58" w14:paraId="64AD65D8" w14:textId="77777777">
            <w:pPr>
              <w:tabs>
                <w:tab w:val="left" w:pos="457"/>
              </w:tabs>
              <w:ind w:left="454"/>
              <w:rPr>
                <w:rFonts w:ascii="Arial" w:hAnsi="Arial" w:cs="Arial"/>
                <w:b/>
                <w:sz w:val="18"/>
                <w:szCs w:val="18"/>
              </w:rPr>
            </w:pPr>
          </w:p>
        </w:tc>
        <w:tc>
          <w:tcPr>
            <w:tcW w:w="770" w:type="pct"/>
            <w:shd w:val="clear" w:color="auto" w:fill="auto"/>
            <w:tcMar/>
          </w:tcPr>
          <w:p w:rsidRPr="00B46D37" w:rsidR="007E7D58" w:rsidP="007E7D58" w:rsidRDefault="007E7D58" w14:paraId="6B28EF86" w14:textId="77777777">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Mar/>
          </w:tcPr>
          <w:p w:rsidR="53179275" w:rsidP="7133DF77" w:rsidRDefault="53179275" w14:paraId="7940301C" w14:textId="1A070EA9">
            <w:pPr>
              <w:spacing w:before="240" w:after="120" w:line="276"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The outputs of this contract are:</w:t>
            </w:r>
          </w:p>
          <w:p w:rsidR="53179275" w:rsidP="7133DF77" w:rsidRDefault="53179275" w14:paraId="3E88E5F4" w14:textId="6FFEDEC6">
            <w:pPr>
              <w:pStyle w:val="ListParagraph"/>
              <w:numPr>
                <w:ilvl w:val="0"/>
                <w:numId w:val="13"/>
              </w:numPr>
              <w:spacing w:before="240" w:after="120" w:line="276"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 xml:space="preserve">Develop a series of workshops that help partners and partnerships design landscape scale change and prepare projects for investment readiness. This will include at least 4 planning sessions working with the NRN team to </w:t>
            </w: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advise</w:t>
            </w: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 xml:space="preserve"> the design of the workshop process. For example, what do we want the outcomes of the meeting to be, who do we need to involve, how do we incorporate different mechanisms, data and content to make the workshops most effective. Trial and </w:t>
            </w: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facilitate</w:t>
            </w: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 xml:space="preserve"> these workshops in 1-3 locations as </w:t>
            </w: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advised</w:t>
            </w: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 xml:space="preserve"> by the NRN team.</w:t>
            </w:r>
          </w:p>
          <w:p w:rsidR="53179275" w:rsidP="7133DF77" w:rsidRDefault="53179275" w14:paraId="761FED7C" w14:textId="1F5A656C">
            <w:pPr>
              <w:pStyle w:val="ListParagraph"/>
              <w:numPr>
                <w:ilvl w:val="0"/>
                <w:numId w:val="13"/>
              </w:numPr>
              <w:spacing w:before="240" w:after="120" w:line="276"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 xml:space="preserve">Facilitate an engaging online meeting in February with the </w:t>
            </w:r>
            <w:hyperlink r:id="Rda00bad057df4aeb">
              <w:r w:rsidRPr="7133DF77" w:rsidR="53179275">
                <w:rPr>
                  <w:rStyle w:val="Hyperlink"/>
                  <w:rFonts w:ascii="Arial" w:hAnsi="Arial" w:eastAsia="Arial" w:cs="Arial"/>
                  <w:b w:val="0"/>
                  <w:bCs w:val="0"/>
                  <w:i w:val="0"/>
                  <w:iCs w:val="0"/>
                  <w:caps w:val="0"/>
                  <w:smallCaps w:val="0"/>
                  <w:strike w:val="0"/>
                  <w:dstrike w:val="0"/>
                  <w:noProof w:val="0"/>
                  <w:sz w:val="18"/>
                  <w:szCs w:val="18"/>
                  <w:lang w:val="en-GB"/>
                </w:rPr>
                <w:t>NRN management group.</w:t>
              </w:r>
            </w:hyperlink>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 xml:space="preserve"> </w:t>
            </w: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The</w:t>
            </w: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 xml:space="preserve"> aim of this meeting is to review the previous year’s work and set the scene for the face-to-face meeting in March. This will include at least 2 pre-design sessions with the NRN team. </w:t>
            </w:r>
          </w:p>
          <w:p w:rsidR="53179275" w:rsidP="7133DF77" w:rsidRDefault="53179275" w14:paraId="0604AE60" w14:textId="70A4009E">
            <w:pPr>
              <w:pStyle w:val="ListParagraph"/>
              <w:numPr>
                <w:ilvl w:val="0"/>
                <w:numId w:val="13"/>
              </w:numPr>
              <w:spacing w:before="240" w:after="120" w:line="276" w:lineRule="auto"/>
              <w:rPr>
                <w:rFonts w:ascii="Arial" w:hAnsi="Arial" w:eastAsia="Arial" w:cs="Arial"/>
                <w:b w:val="0"/>
                <w:bCs w:val="0"/>
                <w:i w:val="0"/>
                <w:iCs w:val="0"/>
                <w:caps w:val="0"/>
                <w:smallCaps w:val="0"/>
                <w:noProof w:val="0"/>
                <w:color w:val="000000" w:themeColor="text1" w:themeTint="FF" w:themeShade="FF"/>
                <w:sz w:val="18"/>
                <w:szCs w:val="18"/>
                <w:lang w:val="en-GB"/>
              </w:rPr>
            </w:pP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Facilitate and organise a face-to-face meeting in March with the NRN management group. The aim of this meeting is to develop the group’s ways of working to help deliver more nature recovery. This will include at least 2 pre-design sessions with the NRN team as well as supporting and upskilling the NRN team in facilitation.</w:t>
            </w:r>
          </w:p>
          <w:p w:rsidR="53179275" w:rsidP="7133DF77" w:rsidRDefault="53179275" w14:paraId="0755A8B7" w14:textId="20B1E570">
            <w:pPr>
              <w:pStyle w:val="ListParagraph"/>
              <w:numPr>
                <w:ilvl w:val="0"/>
                <w:numId w:val="13"/>
              </w:numPr>
              <w:spacing w:before="240" w:after="12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 xml:space="preserve">Develop a repository of knowledge/collaboration platform for the NRN partnership to use to </w:t>
            </w: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facilitate</w:t>
            </w:r>
            <w:r w:rsidRPr="7133DF77" w:rsidR="53179275">
              <w:rPr>
                <w:rFonts w:ascii="Arial" w:hAnsi="Arial" w:eastAsia="Arial" w:cs="Arial"/>
                <w:b w:val="0"/>
                <w:bCs w:val="0"/>
                <w:i w:val="0"/>
                <w:iCs w:val="0"/>
                <w:caps w:val="0"/>
                <w:smallCaps w:val="0"/>
                <w:noProof w:val="0"/>
                <w:color w:val="000000" w:themeColor="text1" w:themeTint="FF" w:themeShade="FF"/>
                <w:sz w:val="18"/>
                <w:szCs w:val="18"/>
                <w:lang w:val="en-GB"/>
              </w:rPr>
              <w:t xml:space="preserve"> conversations, share knowledge and collaborate on partnership projects</w:t>
            </w:r>
            <w:r w:rsidRPr="7133DF77" w:rsidR="53179275">
              <w:rPr>
                <w:rFonts w:ascii="Arial" w:hAnsi="Arial" w:eastAsia="Arial" w:cs="Arial"/>
                <w:b w:val="0"/>
                <w:bCs w:val="0"/>
                <w:i w:val="0"/>
                <w:iCs w:val="0"/>
                <w:caps w:val="0"/>
                <w:smallCaps w:val="0"/>
                <w:noProof w:val="0"/>
                <w:color w:val="000000" w:themeColor="text1" w:themeTint="FF" w:themeShade="FF"/>
                <w:sz w:val="24"/>
                <w:szCs w:val="24"/>
                <w:lang w:val="en-GB"/>
              </w:rPr>
              <w:t>.</w:t>
            </w:r>
          </w:p>
          <w:p w:rsidR="7133DF77" w:rsidP="7133DF77" w:rsidRDefault="7133DF77" w14:paraId="15AA276E" w14:textId="187C74D0">
            <w:pPr>
              <w:pStyle w:val="pf0"/>
              <w:rPr>
                <w:rStyle w:val="cf21"/>
                <w:rFonts w:ascii="Arial" w:hAnsi="Arial" w:eastAsia="STZhongsong" w:cs="Arial"/>
                <w:b w:val="0"/>
                <w:bCs w:val="0"/>
              </w:rPr>
            </w:pPr>
            <w:bookmarkStart w:name="_DV_C144" w:id="0"/>
            <w:bookmarkStart w:name="_Ref377110627" w:id="1"/>
          </w:p>
          <w:p w:rsidRPr="00B46D37" w:rsidR="007E7D58" w:rsidP="007E7D58" w:rsidRDefault="007E7D58" w14:paraId="6065CEB6" w14:textId="77777777">
            <w:pPr>
              <w:tabs>
                <w:tab w:val="left" w:pos="709"/>
              </w:tabs>
              <w:rPr>
                <w:rFonts w:ascii="Arial" w:hAnsi="Arial" w:cs="Arial"/>
                <w:i/>
                <w:sz w:val="18"/>
                <w:szCs w:val="18"/>
              </w:rPr>
            </w:pPr>
          </w:p>
          <w:p w:rsidRPr="00B46D37" w:rsidR="007E7D58" w:rsidP="7133DF77" w:rsidRDefault="007E7D58" w14:paraId="40E82D18" w14:textId="79390BAD">
            <w:pPr>
              <w:tabs>
                <w:tab w:val="left" w:pos="709"/>
              </w:tabs>
              <w:rPr>
                <w:rFonts w:ascii="Arial" w:hAnsi="Arial" w:cs="Arial"/>
                <w:i w:val="1"/>
                <w:iCs w:val="1"/>
                <w:sz w:val="18"/>
                <w:szCs w:val="18"/>
                <w:highlight w:val="yellow"/>
              </w:rPr>
            </w:pPr>
            <w:r w:rsidRPr="7133DF77" w:rsidR="007E7D58">
              <w:rPr>
                <w:rFonts w:ascii="Arial" w:hAnsi="Arial" w:cs="Arial"/>
                <w:sz w:val="18"/>
                <w:szCs w:val="18"/>
              </w:rPr>
              <w:t xml:space="preserve">To be performed </w:t>
            </w:r>
            <w:r w:rsidRPr="7133DF77" w:rsidR="587CF4F3">
              <w:rPr>
                <w:rFonts w:ascii="Arial" w:hAnsi="Arial" w:cs="Arial"/>
                <w:sz w:val="18"/>
                <w:szCs w:val="18"/>
              </w:rPr>
              <w:t>via MS Teams, other face to face workshop locations to be confirmed.</w:t>
            </w:r>
            <w:r w:rsidRPr="7133DF77" w:rsidR="007E7D58">
              <w:rPr>
                <w:rFonts w:ascii="Arial" w:hAnsi="Arial" w:cs="Arial"/>
                <w:sz w:val="18"/>
                <w:szCs w:val="18"/>
              </w:rPr>
              <w:t xml:space="preserve"> </w:t>
            </w:r>
            <w:bookmarkEnd w:id="0"/>
            <w:bookmarkEnd w:id="1"/>
          </w:p>
          <w:p w:rsidRPr="00B46D37" w:rsidR="007E7D58" w:rsidP="7133DF77" w:rsidRDefault="007E7D58" w14:paraId="333DAAA5" w14:textId="36404FA8">
            <w:pPr>
              <w:pStyle w:val="Normal"/>
              <w:tabs>
                <w:tab w:val="left" w:pos="709"/>
              </w:tabs>
              <w:rPr>
                <w:rFonts w:ascii="Arial" w:hAnsi="Arial" w:cs="Arial"/>
                <w:sz w:val="18"/>
                <w:szCs w:val="18"/>
              </w:rPr>
            </w:pPr>
          </w:p>
          <w:p w:rsidRPr="00B46D37" w:rsidR="007E7D58" w:rsidP="7133DF77" w:rsidRDefault="007E7D58" w14:paraId="6996B8C2" w14:textId="7329E3C5">
            <w:pPr>
              <w:tabs>
                <w:tab w:val="left" w:pos="709"/>
              </w:tabs>
              <w:rPr>
                <w:rFonts w:ascii="Arial" w:hAnsi="Arial" w:cs="Arial"/>
                <w:i w:val="1"/>
                <w:iCs w:val="1"/>
                <w:sz w:val="18"/>
                <w:szCs w:val="18"/>
                <w:highlight w:val="yellow"/>
              </w:rPr>
            </w:pPr>
            <w:r w:rsidRPr="7133DF77" w:rsidR="007E7D58">
              <w:rPr>
                <w:rFonts w:ascii="Arial" w:hAnsi="Arial" w:cs="Arial"/>
                <w:sz w:val="18"/>
                <w:szCs w:val="18"/>
              </w:rPr>
              <w:t>Date(s) of Delivery:</w:t>
            </w:r>
            <w:r w:rsidRPr="7133DF77" w:rsidR="05737D01">
              <w:rPr>
                <w:rFonts w:ascii="Arial" w:hAnsi="Arial" w:cs="Arial"/>
                <w:sz w:val="18"/>
                <w:szCs w:val="18"/>
              </w:rPr>
              <w:t xml:space="preserve"> January to March 2024</w:t>
            </w:r>
            <w:r w:rsidRPr="7133DF77" w:rsidR="007E7D58">
              <w:rPr>
                <w:rFonts w:ascii="Arial" w:hAnsi="Arial" w:cs="Arial"/>
                <w:sz w:val="18"/>
                <w:szCs w:val="18"/>
              </w:rPr>
              <w:t xml:space="preserve"> </w:t>
            </w:r>
          </w:p>
          <w:p w:rsidRPr="00B46D37" w:rsidR="007E7D58" w:rsidP="007E7D58" w:rsidRDefault="007E7D58" w14:paraId="2A786758" w14:textId="77777777">
            <w:pPr>
              <w:tabs>
                <w:tab w:val="left" w:pos="709"/>
              </w:tabs>
              <w:rPr>
                <w:rFonts w:ascii="Arial" w:hAnsi="Arial" w:cs="Arial"/>
                <w:i/>
                <w:sz w:val="18"/>
                <w:szCs w:val="18"/>
              </w:rPr>
            </w:pPr>
          </w:p>
        </w:tc>
      </w:tr>
      <w:tr w:rsidRPr="00961A47" w:rsidR="007E7D58" w:rsidTr="7133DF77" w14:paraId="2A3F6693" w14:textId="77777777">
        <w:trPr>
          <w:trHeight w:val="698"/>
        </w:trPr>
        <w:tc>
          <w:tcPr>
            <w:tcW w:w="1413" w:type="pct"/>
            <w:shd w:val="clear" w:color="auto" w:fill="auto"/>
            <w:tcMar/>
          </w:tcPr>
          <w:p w:rsidRPr="006C1774"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Mar/>
          </w:tcPr>
          <w:p w:rsidR="003E0478" w:rsidP="003E0478" w:rsidRDefault="009C4CED" w14:paraId="2A7B0163" w14:textId="3A408525">
            <w:pPr>
              <w:tabs>
                <w:tab w:val="left" w:pos="709"/>
              </w:tabs>
              <w:rPr>
                <w:rFonts w:ascii="Arial" w:hAnsi="Arial" w:cs="Arial"/>
                <w:b/>
                <w:i/>
                <w:sz w:val="18"/>
                <w:szCs w:val="18"/>
                <w:highlight w:val="cyan"/>
              </w:rPr>
            </w:pPr>
            <w:r>
              <w:rPr>
                <w:rFonts w:ascii="Arial" w:hAnsi="Arial" w:eastAsia="Arial" w:cs="Arial"/>
                <w:i/>
                <w:sz w:val="18"/>
                <w:szCs w:val="18"/>
              </w:rPr>
              <w:t>22</w:t>
            </w:r>
            <w:r w:rsidRPr="009C4CED">
              <w:rPr>
                <w:rFonts w:ascii="Arial" w:hAnsi="Arial" w:eastAsia="Arial" w:cs="Arial"/>
                <w:i/>
                <w:sz w:val="18"/>
                <w:szCs w:val="18"/>
                <w:vertAlign w:val="superscript"/>
              </w:rPr>
              <w:t>nd</w:t>
            </w:r>
            <w:r>
              <w:rPr>
                <w:rFonts w:ascii="Arial" w:hAnsi="Arial" w:eastAsia="Arial" w:cs="Arial"/>
                <w:i/>
                <w:sz w:val="18"/>
                <w:szCs w:val="18"/>
              </w:rPr>
              <w:t xml:space="preserve"> January 2024</w:t>
            </w:r>
            <w:r w:rsidR="003E0478">
              <w:rPr>
                <w:rFonts w:ascii="Arial" w:hAnsi="Arial" w:eastAsia="Arial" w:cs="Arial"/>
                <w:i/>
                <w:sz w:val="18"/>
                <w:szCs w:val="18"/>
              </w:rPr>
              <w:t xml:space="preserve"> </w:t>
            </w:r>
          </w:p>
          <w:p w:rsidRPr="00B46D37" w:rsidR="007E7D58" w:rsidP="007E7D58" w:rsidRDefault="007E7D58" w14:paraId="37E6BF23" w14:textId="4BF10995">
            <w:pPr>
              <w:spacing w:before="120" w:after="120"/>
              <w:ind w:right="936"/>
              <w:rPr>
                <w:rFonts w:ascii="Arial" w:hAnsi="Arial" w:eastAsia="Arial" w:cs="Arial"/>
                <w:i/>
                <w:sz w:val="18"/>
                <w:szCs w:val="18"/>
              </w:rPr>
            </w:pPr>
          </w:p>
        </w:tc>
      </w:tr>
      <w:tr w:rsidRPr="00961A47" w:rsidR="007E7D58" w:rsidTr="7133DF77" w14:paraId="71B2C04E" w14:textId="77777777">
        <w:trPr>
          <w:trHeight w:val="383"/>
        </w:trPr>
        <w:tc>
          <w:tcPr>
            <w:tcW w:w="1413" w:type="pct"/>
            <w:shd w:val="clear" w:color="auto" w:fill="auto"/>
            <w:tcMar/>
          </w:tcPr>
          <w:p w:rsidRPr="006C1774"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Mar/>
          </w:tcPr>
          <w:p w:rsidRPr="00B46D37" w:rsidR="007E7D58" w:rsidP="007E7D58" w:rsidRDefault="009C4CED" w14:paraId="37D293FB" w14:textId="44B5A13C">
            <w:pPr>
              <w:spacing w:before="120" w:after="120"/>
              <w:ind w:right="936"/>
              <w:rPr>
                <w:rFonts w:ascii="Arial" w:hAnsi="Arial" w:eastAsia="Arial" w:cs="Arial"/>
                <w:i/>
                <w:sz w:val="18"/>
                <w:szCs w:val="18"/>
              </w:rPr>
            </w:pPr>
            <w:r>
              <w:rPr>
                <w:rFonts w:ascii="Arial" w:hAnsi="Arial" w:eastAsia="Arial" w:cs="Arial"/>
                <w:i/>
                <w:sz w:val="18"/>
                <w:szCs w:val="18"/>
              </w:rPr>
              <w:t>29</w:t>
            </w:r>
            <w:r w:rsidRPr="009C4CED">
              <w:rPr>
                <w:rFonts w:ascii="Arial" w:hAnsi="Arial" w:eastAsia="Arial" w:cs="Arial"/>
                <w:i/>
                <w:sz w:val="18"/>
                <w:szCs w:val="18"/>
                <w:vertAlign w:val="superscript"/>
              </w:rPr>
              <w:t>th</w:t>
            </w:r>
            <w:r>
              <w:rPr>
                <w:rFonts w:ascii="Arial" w:hAnsi="Arial" w:eastAsia="Arial" w:cs="Arial"/>
                <w:i/>
                <w:sz w:val="18"/>
                <w:szCs w:val="18"/>
              </w:rPr>
              <w:t xml:space="preserve"> March 2024</w:t>
            </w:r>
          </w:p>
          <w:p w:rsidRPr="00B46D37" w:rsidR="007E7D58" w:rsidP="007E7D58" w:rsidRDefault="007E7D58" w14:paraId="2483DC9A" w14:textId="77777777">
            <w:pPr>
              <w:pStyle w:val="Header"/>
              <w:tabs>
                <w:tab w:val="left" w:pos="709"/>
              </w:tabs>
              <w:ind w:right="3"/>
              <w:rPr>
                <w:rFonts w:ascii="Arial" w:hAnsi="Arial" w:cs="Arial"/>
                <w:sz w:val="18"/>
                <w:szCs w:val="18"/>
                <w:highlight w:val="yellow"/>
              </w:rPr>
            </w:pPr>
          </w:p>
        </w:tc>
      </w:tr>
      <w:tr w:rsidRPr="00961A47" w:rsidR="007E7D58" w:rsidTr="7133DF77" w14:paraId="6D89A4FD" w14:textId="77777777">
        <w:trPr>
          <w:trHeight w:val="383"/>
        </w:trPr>
        <w:tc>
          <w:tcPr>
            <w:tcW w:w="1413" w:type="pct"/>
            <w:shd w:val="clear" w:color="auto" w:fill="auto"/>
            <w:tcMar/>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2"/>
            <w:bookmarkStart w:name="_Ref99635697" w:id="3"/>
            <w:bookmarkStart w:name="_Ref111474589" w:id="4"/>
            <w:r w:rsidRPr="006C1774">
              <w:rPr>
                <w:rFonts w:ascii="Arial" w:hAnsi="Arial" w:cs="Arial"/>
                <w:b/>
                <w:sz w:val="18"/>
                <w:szCs w:val="18"/>
              </w:rPr>
              <w:t>Charges</w:t>
            </w:r>
            <w:bookmarkEnd w:id="2"/>
          </w:p>
        </w:tc>
        <w:tc>
          <w:tcPr>
            <w:tcW w:w="3587" w:type="pct"/>
            <w:gridSpan w:val="2"/>
            <w:shd w:val="clear" w:color="auto" w:fill="auto"/>
            <w:tcMar/>
          </w:tcPr>
          <w:p w:rsidRPr="00B46D37" w:rsidR="007E7D58" w:rsidP="007E7D58" w:rsidRDefault="007E7D58" w14:paraId="1A7D4E04" w14:textId="760CD2B2">
            <w:pPr>
              <w:pStyle w:val="Header"/>
              <w:tabs>
                <w:tab w:val="left" w:pos="709"/>
              </w:tabs>
              <w:ind w:right="3"/>
              <w:rPr>
                <w:rFonts w:ascii="Arial" w:hAnsi="Arial" w:cs="Arial"/>
                <w:sz w:val="18"/>
                <w:szCs w:val="18"/>
              </w:rPr>
            </w:pPr>
            <w:bookmarkStart w:name="_Ref377110658" w:id="5"/>
            <w:r w:rsidRPr="00B46D37">
              <w:rPr>
                <w:rFonts w:ascii="Arial" w:hAnsi="Arial" w:cs="Arial"/>
                <w:sz w:val="18"/>
                <w:szCs w:val="18"/>
              </w:rPr>
              <w:t xml:space="preserve">The Charges for the </w:t>
            </w:r>
            <w:bookmarkStart w:name="_DV_C154" w:id="6"/>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rsidRPr="00B46D37"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rsidTr="7133DF77" w14:paraId="369D4DAE" w14:textId="77777777">
        <w:trPr>
          <w:trHeight w:val="383"/>
        </w:trPr>
        <w:tc>
          <w:tcPr>
            <w:tcW w:w="1413" w:type="pct"/>
            <w:shd w:val="clear" w:color="auto" w:fill="auto"/>
            <w:tcMar/>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7"/>
            <w:r w:rsidRPr="00B46D37">
              <w:rPr>
                <w:rFonts w:ascii="Arial" w:hAnsi="Arial" w:cs="Arial"/>
                <w:b/>
                <w:sz w:val="18"/>
                <w:szCs w:val="18"/>
              </w:rPr>
              <w:t>Payment</w:t>
            </w:r>
            <w:bookmarkEnd w:id="7"/>
          </w:p>
        </w:tc>
        <w:tc>
          <w:tcPr>
            <w:tcW w:w="3587" w:type="pct"/>
            <w:gridSpan w:val="2"/>
            <w:shd w:val="clear" w:color="auto" w:fill="auto"/>
            <w:tcMar/>
          </w:tcPr>
          <w:p w:rsidR="007E7D58" w:rsidP="007E7D58" w:rsidRDefault="007E7D58" w14:paraId="01A96761" w14:textId="5D35042C">
            <w:pPr>
              <w:pStyle w:val="Header"/>
              <w:tabs>
                <w:tab w:val="left" w:pos="709"/>
              </w:tabs>
              <w:rPr>
                <w:rFonts w:ascii="Arial" w:hAnsi="Arial" w:cs="Arial"/>
                <w:b/>
                <w:i/>
                <w:iCs/>
                <w:sz w:val="18"/>
                <w:szCs w:val="18"/>
              </w:rPr>
            </w:pPr>
            <w:bookmarkStart w:name="_DV_M104" w:id="8"/>
            <w:bookmarkStart w:name="_DV_M110" w:id="9"/>
            <w:bookmarkEnd w:id="8"/>
            <w:bookmarkEnd w:id="9"/>
            <w:r w:rsidRPr="00B46D37">
              <w:rPr>
                <w:rFonts w:ascii="Arial" w:hAnsi="Arial" w:cs="Arial"/>
                <w:sz w:val="18"/>
                <w:szCs w:val="18"/>
              </w:rPr>
              <w:t>Payments will be made to</w:t>
            </w:r>
            <w:r w:rsidR="009C4CED">
              <w:rPr>
                <w:rFonts w:ascii="Arial" w:hAnsi="Arial" w:cs="Arial"/>
                <w:sz w:val="18"/>
                <w:szCs w:val="18"/>
              </w:rPr>
              <w:t xml:space="preserve"> </w:t>
            </w:r>
            <w:r w:rsidRPr="00B46D37">
              <w:rPr>
                <w:rFonts w:ascii="Arial" w:hAnsi="Arial" w:cs="Arial"/>
                <w:b/>
                <w:i/>
                <w:iCs/>
                <w:sz w:val="18"/>
                <w:szCs w:val="18"/>
                <w:highlight w:val="yellow"/>
              </w:rPr>
              <w:t>[Insert payment method(s) and necessary details]</w:t>
            </w:r>
          </w:p>
          <w:p w:rsidR="007E7D58" w:rsidP="007E7D58" w:rsidRDefault="00DE4F91" w14:paraId="58052F16" w14:textId="55EDF15D">
            <w:pPr>
              <w:pStyle w:val="Header"/>
              <w:tabs>
                <w:tab w:val="left" w:pos="709"/>
              </w:tabs>
              <w:rPr>
                <w:rFonts w:ascii="Arial" w:hAnsi="Arial" w:cs="Arial"/>
                <w:sz w:val="18"/>
                <w:szCs w:val="18"/>
              </w:rPr>
            </w:pPr>
            <w:r w:rsidRPr="009C4CED">
              <w:rPr>
                <w:rFonts w:ascii="Arial" w:hAnsi="Arial" w:cs="Arial"/>
                <w:b/>
                <w:i/>
                <w:sz w:val="18"/>
                <w:szCs w:val="18"/>
              </w:rPr>
              <w:t xml:space="preserve"> “payments will be made in pounds by BACS transfer using the details provided by the supplier on submission of a compliant invoice.</w:t>
            </w:r>
          </w:p>
          <w:p w:rsidRPr="00B46D37" w:rsidR="007E7D58" w:rsidP="007E7D58" w:rsidRDefault="007E7D58" w14:paraId="5AEFA517" w14:textId="77777777">
            <w:pPr>
              <w:pStyle w:val="Header"/>
              <w:tabs>
                <w:tab w:val="left" w:pos="709"/>
              </w:tabs>
              <w:rPr>
                <w:rFonts w:ascii="Arial" w:hAnsi="Arial" w:cs="Arial"/>
                <w:sz w:val="18"/>
                <w:szCs w:val="18"/>
              </w:rPr>
            </w:pPr>
          </w:p>
        </w:tc>
      </w:tr>
      <w:tr w:rsidRPr="00961A47" w:rsidR="00DD176F" w:rsidTr="7133DF77" w14:paraId="62E0B503" w14:textId="77777777">
        <w:trPr>
          <w:trHeight w:val="383"/>
        </w:trPr>
        <w:tc>
          <w:tcPr>
            <w:tcW w:w="1413" w:type="pct"/>
            <w:shd w:val="clear" w:color="auto" w:fill="auto"/>
            <w:tcMar/>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Mar/>
          </w:tcPr>
          <w:p w:rsidR="009179C1" w:rsidP="009179C1" w:rsidRDefault="003646C1" w14:paraId="787ED3D4" w14:textId="25F68F27">
            <w:pPr>
              <w:pStyle w:val="Header"/>
              <w:tabs>
                <w:tab w:val="left" w:pos="709"/>
              </w:tabs>
              <w:rPr>
                <w:rFonts w:ascii="Arial" w:hAnsi="Arial" w:cs="Arial"/>
                <w:sz w:val="18"/>
                <w:szCs w:val="18"/>
              </w:rPr>
            </w:pPr>
            <w:r w:rsidRPr="7133DF77" w:rsidR="009179C1">
              <w:rPr>
                <w:rFonts w:ascii="Arial" w:hAnsi="Arial" w:cs="Arial"/>
                <w:sz w:val="18"/>
                <w:szCs w:val="18"/>
              </w:rPr>
              <w:t>A sum equal to £5,000</w:t>
            </w:r>
            <w:r w:rsidRPr="7133DF77" w:rsidR="009179C1">
              <w:rPr>
                <w:rFonts w:ascii="Arial" w:hAnsi="Arial" w:cs="Arial"/>
                <w:sz w:val="18"/>
                <w:szCs w:val="18"/>
              </w:rPr>
              <w:t>,000</w:t>
            </w:r>
            <w:r w:rsidRPr="7133DF77" w:rsidR="000465D8">
              <w:rPr>
                <w:rFonts w:ascii="Arial" w:hAnsi="Arial" w:cs="Arial"/>
                <w:sz w:val="18"/>
                <w:szCs w:val="18"/>
              </w:rPr>
              <w:t>.</w:t>
            </w:r>
          </w:p>
          <w:p w:rsidRPr="009179C1" w:rsidR="009179C1" w:rsidP="009179C1" w:rsidRDefault="009179C1" w14:paraId="519FBB0C" w14:textId="77777777">
            <w:pPr>
              <w:pStyle w:val="Header"/>
              <w:tabs>
                <w:tab w:val="left" w:pos="709"/>
              </w:tabs>
              <w:rPr>
                <w:rFonts w:ascii="Arial" w:hAnsi="Arial" w:cs="Arial"/>
                <w:sz w:val="18"/>
                <w:szCs w:val="18"/>
              </w:rPr>
            </w:pPr>
          </w:p>
          <w:p w:rsidR="00622BBD" w:rsidP="00622BBD" w:rsidRDefault="00622BBD" w14:paraId="4ADD73A1" w14:textId="77777777">
            <w:pPr>
              <w:pStyle w:val="BodyText3"/>
              <w:keepNext/>
              <w:tabs>
                <w:tab w:val="left" w:pos="709"/>
              </w:tabs>
              <w:spacing w:after="0" w:line="240" w:lineRule="auto"/>
              <w:rPr>
                <w:rFonts w:ascii="Arial" w:hAnsi="Arial" w:cs="Arial"/>
                <w:b/>
                <w:i/>
                <w:iCs/>
                <w:sz w:val="18"/>
                <w:szCs w:val="18"/>
                <w:highlight w:val="yellow"/>
              </w:rPr>
            </w:pPr>
          </w:p>
          <w:p w:rsidRPr="00B46D37" w:rsidR="00DD176F" w:rsidP="00D92643" w:rsidRDefault="00DD176F" w14:paraId="58CD9BD9" w14:textId="77777777">
            <w:pPr>
              <w:pStyle w:val="BodyText3"/>
              <w:keepNext/>
              <w:tabs>
                <w:tab w:val="left" w:pos="709"/>
              </w:tabs>
              <w:spacing w:after="0" w:line="240" w:lineRule="auto"/>
              <w:rPr>
                <w:rFonts w:ascii="Arial" w:hAnsi="Arial" w:cs="Arial"/>
                <w:sz w:val="18"/>
                <w:szCs w:val="18"/>
              </w:rPr>
            </w:pPr>
          </w:p>
        </w:tc>
      </w:tr>
      <w:tr w:rsidRPr="00961A47" w:rsidR="007E7D58" w:rsidTr="7133DF77" w14:paraId="24ABF653" w14:textId="77777777">
        <w:trPr>
          <w:trHeight w:val="383"/>
        </w:trPr>
        <w:tc>
          <w:tcPr>
            <w:tcW w:w="1413" w:type="pct"/>
            <w:shd w:val="clear" w:color="auto" w:fill="auto"/>
            <w:tcMar/>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Mar/>
          </w:tcPr>
          <w:p w:rsidRPr="00B46D37" w:rsidR="007E7D58" w:rsidP="007E7D58" w:rsidRDefault="007E7D58" w14:paraId="36004F4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44EEB375" w14:textId="77777777">
            <w:pPr>
              <w:pStyle w:val="BodyText3"/>
              <w:keepNext/>
              <w:tabs>
                <w:tab w:val="left" w:pos="709"/>
              </w:tabs>
              <w:spacing w:after="0" w:line="240" w:lineRule="auto"/>
              <w:rPr>
                <w:rFonts w:ascii="Arial" w:hAnsi="Arial" w:cs="Arial"/>
                <w:sz w:val="18"/>
                <w:szCs w:val="18"/>
              </w:rPr>
            </w:pPr>
          </w:p>
          <w:p w:rsidRPr="00B46D37" w:rsidR="007E7D58" w:rsidP="007E7D58" w:rsidRDefault="009C4CED" w14:paraId="146766B9" w14:textId="231CCACE">
            <w:pPr>
              <w:pStyle w:val="BodyText3"/>
              <w:keepNext/>
              <w:tabs>
                <w:tab w:val="left" w:pos="709"/>
              </w:tabs>
              <w:spacing w:after="0" w:line="240" w:lineRule="auto"/>
              <w:rPr>
                <w:rFonts w:ascii="Arial" w:hAnsi="Arial" w:cs="Arial"/>
                <w:sz w:val="18"/>
                <w:szCs w:val="18"/>
              </w:rPr>
            </w:pPr>
            <w:r>
              <w:rPr>
                <w:rFonts w:ascii="Arial" w:hAnsi="Arial" w:cs="Arial"/>
                <w:sz w:val="18"/>
                <w:szCs w:val="18"/>
              </w:rPr>
              <w:t>Bryony Paul, bryony.paul@naturalengland.org.uk</w:t>
            </w:r>
          </w:p>
          <w:p w:rsidRPr="00B46D37" w:rsidR="007E7D58" w:rsidP="007E7D58" w:rsidRDefault="007E7D58" w14:paraId="5DDC8B2A"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0D3C0C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0698133A" w14:textId="77777777">
            <w:pPr>
              <w:pStyle w:val="BodyText3"/>
              <w:keepNext/>
              <w:tabs>
                <w:tab w:val="left" w:pos="709"/>
              </w:tabs>
              <w:spacing w:after="0" w:line="240" w:lineRule="auto"/>
              <w:rPr>
                <w:rFonts w:ascii="Arial" w:hAnsi="Arial" w:cs="Arial"/>
                <w:sz w:val="18"/>
                <w:szCs w:val="18"/>
              </w:rPr>
            </w:pPr>
          </w:p>
          <w:p w:rsidRPr="00B46D37" w:rsidR="007E7D58" w:rsidP="007E7D58" w:rsidRDefault="009C4CED" w14:paraId="132645B4" w14:textId="7784A103">
            <w:pPr>
              <w:pStyle w:val="BodyText3"/>
              <w:keepNext w:val="1"/>
              <w:tabs>
                <w:tab w:val="left" w:pos="709"/>
              </w:tabs>
              <w:spacing w:after="0" w:line="240" w:lineRule="auto"/>
              <w:rPr>
                <w:rFonts w:ascii="Arial" w:hAnsi="Arial" w:cs="Arial"/>
                <w:sz w:val="18"/>
                <w:szCs w:val="18"/>
              </w:rPr>
            </w:pPr>
            <w:r w:rsidRPr="7133DF77" w:rsidR="009C4CED">
              <w:rPr>
                <w:rFonts w:ascii="Arial" w:hAnsi="Arial" w:cs="Arial"/>
                <w:sz w:val="18"/>
                <w:szCs w:val="18"/>
              </w:rPr>
              <w:t xml:space="preserve">Anna Pollard, </w:t>
            </w:r>
            <w:hyperlink r:id="R193a94a87e814814">
              <w:r w:rsidRPr="7133DF77" w:rsidR="009C4CED">
                <w:rPr>
                  <w:rStyle w:val="Hyperlink"/>
                  <w:rFonts w:ascii="Arial" w:hAnsi="Arial" w:cs="Arial"/>
                  <w:sz w:val="18"/>
                  <w:szCs w:val="18"/>
                </w:rPr>
                <w:t>Anna.Pollard@naturalengland.org.uk</w:t>
              </w:r>
            </w:hyperlink>
          </w:p>
          <w:p w:rsidR="1D043E67" w:rsidP="7133DF77" w:rsidRDefault="1D043E67" w14:paraId="482E5AB1" w14:textId="566F5DF7">
            <w:pPr>
              <w:pStyle w:val="BodyText3"/>
              <w:keepNext w:val="1"/>
              <w:tabs>
                <w:tab w:val="left" w:leader="none" w:pos="709"/>
              </w:tabs>
              <w:spacing w:after="0" w:line="240" w:lineRule="auto"/>
              <w:rPr>
                <w:rFonts w:ascii="Arial" w:hAnsi="Arial" w:cs="Arial"/>
                <w:sz w:val="18"/>
                <w:szCs w:val="18"/>
              </w:rPr>
            </w:pPr>
            <w:r w:rsidRPr="7133DF77" w:rsidR="1D043E67">
              <w:rPr>
                <w:rFonts w:ascii="Arial" w:hAnsi="Arial" w:cs="Arial"/>
                <w:sz w:val="18"/>
                <w:szCs w:val="18"/>
              </w:rPr>
              <w:t xml:space="preserve">Or Julie Carr, </w:t>
            </w:r>
            <w:hyperlink r:id="Rbb514464f72a460b">
              <w:r w:rsidRPr="7133DF77" w:rsidR="1D043E67">
                <w:rPr>
                  <w:rStyle w:val="Hyperlink"/>
                  <w:rFonts w:ascii="Arial" w:hAnsi="Arial" w:cs="Arial"/>
                  <w:sz w:val="18"/>
                  <w:szCs w:val="18"/>
                </w:rPr>
                <w:t>Julie.carr@naturalengland.org.uk</w:t>
              </w:r>
            </w:hyperlink>
            <w:r w:rsidRPr="7133DF77" w:rsidR="1D043E67">
              <w:rPr>
                <w:rFonts w:ascii="Arial" w:hAnsi="Arial" w:cs="Arial"/>
                <w:sz w:val="18"/>
                <w:szCs w:val="18"/>
              </w:rPr>
              <w:t xml:space="preserve"> </w:t>
            </w:r>
          </w:p>
          <w:p w:rsidRPr="00B46D37" w:rsidR="007E7D58" w:rsidP="007E7D58" w:rsidRDefault="007E7D58" w14:paraId="3E4CD59E" w14:textId="77777777">
            <w:pPr>
              <w:pStyle w:val="Header"/>
              <w:tabs>
                <w:tab w:val="left" w:pos="709"/>
              </w:tabs>
              <w:rPr>
                <w:rFonts w:ascii="Arial" w:hAnsi="Arial" w:cs="Arial"/>
                <w:sz w:val="18"/>
                <w:szCs w:val="18"/>
              </w:rPr>
            </w:pPr>
          </w:p>
        </w:tc>
      </w:tr>
      <w:tr w:rsidRPr="00961A47" w:rsidR="007E7D58" w:rsidTr="7133DF77" w14:paraId="26FB4D09" w14:textId="77777777">
        <w:trPr>
          <w:trHeight w:val="383"/>
        </w:trPr>
        <w:tc>
          <w:tcPr>
            <w:tcW w:w="1413" w:type="pct"/>
            <w:shd w:val="clear" w:color="auto" w:fill="auto"/>
            <w:tcMar/>
          </w:tcPr>
          <w:p w:rsidRPr="00B46D37" w:rsidR="007E7D58" w:rsidP="007E7D5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Mar/>
          </w:tcPr>
          <w:p w:rsidRPr="00B46D37" w:rsidR="007E7D58" w:rsidP="007E7D58" w:rsidRDefault="007E7D58" w14:paraId="7D7BB13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0D4A52FD"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75E7CD0"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rsidRPr="00B46D37" w:rsidR="007E7D58" w:rsidP="007E7D58" w:rsidRDefault="007E7D58" w14:paraId="7EE72DA5"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05CF1D5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75A53299"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5D9306ED"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rsidRPr="00B46D37" w:rsidR="007E7D58" w:rsidP="007E7D58" w:rsidRDefault="007E7D58" w14:paraId="6C7D88F0" w14:textId="77777777">
            <w:pPr>
              <w:pStyle w:val="Header"/>
              <w:tabs>
                <w:tab w:val="left" w:pos="709"/>
              </w:tabs>
              <w:rPr>
                <w:rFonts w:ascii="Arial" w:hAnsi="Arial" w:cs="Arial"/>
                <w:sz w:val="18"/>
                <w:szCs w:val="18"/>
              </w:rPr>
            </w:pPr>
          </w:p>
        </w:tc>
      </w:tr>
      <w:tr w:rsidRPr="00961A47" w:rsidR="007E7D58" w:rsidTr="7133DF77" w14:paraId="3B6DEDD3" w14:textId="77777777">
        <w:trPr>
          <w:trHeight w:val="383"/>
        </w:trPr>
        <w:tc>
          <w:tcPr>
            <w:tcW w:w="1413" w:type="pct"/>
            <w:shd w:val="clear" w:color="auto" w:fill="auto"/>
            <w:tcMar/>
          </w:tcPr>
          <w:p w:rsidRPr="00B46D37" w:rsidR="007E7D58" w:rsidP="007E7D58" w:rsidRDefault="007E7D58" w14:paraId="11C710D6" w14:textId="019BF3A4">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Mar/>
          </w:tcPr>
          <w:p w:rsidRPr="006D3AB7" w:rsidR="007E7D58" w:rsidP="7133DF77" w:rsidRDefault="007E7D58" w14:paraId="1CDDAEEC" w14:textId="779CF9C8">
            <w:pPr>
              <w:pStyle w:val="Header"/>
              <w:tabs>
                <w:tab w:val="left" w:pos="709"/>
              </w:tabs>
              <w:ind w:right="3"/>
              <w:rPr>
                <w:rFonts w:ascii="Arial" w:hAnsi="Arial" w:cs="Arial"/>
                <w:sz w:val="18"/>
                <w:szCs w:val="18"/>
              </w:rPr>
            </w:pPr>
            <w:r w:rsidRPr="7133DF77" w:rsidR="007E7D58">
              <w:rPr>
                <w:rFonts w:ascii="Arial" w:hAnsi="Arial" w:cs="Arial"/>
                <w:sz w:val="18"/>
                <w:szCs w:val="18"/>
              </w:rPr>
              <w:t xml:space="preserve">The Customer has chosen Option </w:t>
            </w:r>
            <w:r w:rsidRPr="7133DF77" w:rsidR="007E7D58">
              <w:rPr>
                <w:rFonts w:ascii="Arial" w:hAnsi="Arial" w:cs="Arial"/>
                <w:b w:val="1"/>
                <w:bCs w:val="1"/>
                <w:sz w:val="18"/>
                <w:szCs w:val="18"/>
              </w:rPr>
              <w:t>B</w:t>
            </w:r>
            <w:r w:rsidRPr="7133DF77" w:rsidR="007E7D58">
              <w:rPr>
                <w:rFonts w:ascii="Arial" w:hAnsi="Arial" w:cs="Arial"/>
                <w:sz w:val="18"/>
                <w:szCs w:val="18"/>
              </w:rPr>
              <w:t xml:space="preserve"> </w:t>
            </w:r>
            <w:r w:rsidRPr="7133DF77" w:rsidR="007E7D58">
              <w:rPr>
                <w:rFonts w:ascii="Arial" w:hAnsi="Arial" w:cs="Arial"/>
                <w:sz w:val="18"/>
                <w:szCs w:val="18"/>
              </w:rPr>
              <w:t>in respect of intellectual property rights provisions for the Agreement as set out in the terms and conditions.</w:t>
            </w:r>
          </w:p>
          <w:p w:rsidRPr="00B46D37" w:rsidR="007E7D58" w:rsidP="7133DF77" w:rsidRDefault="007E7D58" w14:paraId="699605EB" w14:textId="749CA419">
            <w:pPr>
              <w:pStyle w:val="Header"/>
              <w:tabs>
                <w:tab w:val="left" w:pos="709"/>
              </w:tabs>
              <w:ind w:right="3"/>
              <w:rPr>
                <w:rFonts w:ascii="Arial" w:hAnsi="Arial" w:cs="Arial"/>
                <w:b w:val="1"/>
                <w:bCs w:val="1"/>
                <w:i w:val="1"/>
                <w:iCs w:val="1"/>
                <w:sz w:val="18"/>
                <w:szCs w:val="18"/>
              </w:rPr>
            </w:pPr>
          </w:p>
        </w:tc>
      </w:tr>
      <w:tr w:rsidRPr="00961A47" w:rsidR="007E7D58" w:rsidTr="7133DF77" w14:paraId="66EB0154" w14:textId="77777777">
        <w:trPr>
          <w:trHeight w:val="383"/>
        </w:trPr>
        <w:tc>
          <w:tcPr>
            <w:tcW w:w="1413" w:type="pct"/>
            <w:shd w:val="clear" w:color="auto" w:fill="auto"/>
            <w:tcMar/>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10"/>
            <w:r w:rsidRPr="00060369">
              <w:rPr>
                <w:rFonts w:ascii="Arial" w:hAnsi="Arial" w:eastAsia="Arial" w:cs="Arial"/>
                <w:b/>
                <w:color w:val="000000"/>
                <w:sz w:val="18"/>
                <w:szCs w:val="18"/>
              </w:rPr>
              <w:t>Progress Meetings and Progress Reports</w:t>
            </w:r>
            <w:bookmarkEnd w:id="10"/>
          </w:p>
        </w:tc>
        <w:tc>
          <w:tcPr>
            <w:tcW w:w="3587" w:type="pct"/>
            <w:gridSpan w:val="2"/>
            <w:shd w:val="clear" w:color="auto" w:fill="auto"/>
            <w:tcMar/>
          </w:tcPr>
          <w:p w:rsidRPr="00060369" w:rsidR="007E7D58" w:rsidP="7133DF77" w:rsidRDefault="007E7D58" w14:paraId="644703CA" w14:textId="2464F679">
            <w:pPr>
              <w:numPr>
                <w:ilvl w:val="0"/>
                <w:numId w:val="5"/>
              </w:numPr>
              <w:pBdr>
                <w:top w:val="nil" w:color="000000" w:sz="0" w:space="0"/>
                <w:left w:val="nil" w:color="000000" w:sz="0" w:space="0"/>
                <w:bottom w:val="nil" w:color="000000" w:sz="0" w:space="0"/>
                <w:right w:val="nil" w:color="000000" w:sz="0" w:space="0"/>
                <w:between w:val="nil" w:color="000000" w:sz="0" w:space="0"/>
              </w:pBdr>
              <w:suppressAutoHyphens/>
              <w:spacing w:before="120" w:after="120"/>
              <w:rPr>
                <w:rFonts w:ascii="Arial" w:hAnsi="Arial" w:eastAsia="Arial" w:cs="Arial"/>
                <w:color w:val="000000"/>
                <w:sz w:val="18"/>
                <w:szCs w:val="18"/>
              </w:rPr>
            </w:pPr>
            <w:r w:rsidRPr="7133DF77" w:rsidR="007E7D58">
              <w:rPr>
                <w:rFonts w:ascii="Arial" w:hAnsi="Arial" w:eastAsia="Arial" w:cs="Arial"/>
                <w:color w:val="000000" w:themeColor="text1" w:themeTint="FF" w:themeShade="FF"/>
                <w:sz w:val="18"/>
                <w:szCs w:val="18"/>
              </w:rPr>
              <w:t>The Contractor shall attend progress meetings with the Customer</w:t>
            </w:r>
            <w:r w:rsidRPr="7133DF77" w:rsidR="007E7D58">
              <w:rPr>
                <w:rFonts w:ascii="Arial" w:hAnsi="Arial" w:eastAsia="Arial" w:cs="Arial"/>
                <w:color w:val="000000" w:themeColor="text1" w:themeTint="FF" w:themeShade="FF"/>
                <w:sz w:val="18"/>
                <w:szCs w:val="18"/>
              </w:rPr>
              <w:t xml:space="preserve"> every </w:t>
            </w:r>
            <w:r w:rsidRPr="7133DF77" w:rsidR="009C4CED">
              <w:rPr>
                <w:rFonts w:ascii="Arial" w:hAnsi="Arial" w:eastAsia="Arial" w:cs="Arial"/>
                <w:color w:val="000000" w:themeColor="text1" w:themeTint="FF" w:themeShade="FF"/>
                <w:sz w:val="18"/>
                <w:szCs w:val="18"/>
              </w:rPr>
              <w:t>fortnight.</w:t>
            </w:r>
          </w:p>
          <w:p w:rsidRPr="00060369" w:rsidR="007E7D58" w:rsidP="007E7D58" w:rsidRDefault="007E7D58" w14:paraId="136953E5" w14:textId="13037A89">
            <w:pPr>
              <w:numPr>
                <w:ilvl w:val="0"/>
                <w:numId w:val="5"/>
              </w:numPr>
              <w:pBdr>
                <w:top w:val="nil"/>
                <w:left w:val="nil"/>
                <w:bottom w:val="nil"/>
                <w:right w:val="nil"/>
                <w:between w:val="nil"/>
              </w:pBdr>
              <w:suppressAutoHyphens/>
              <w:spacing w:before="120" w:after="120"/>
              <w:rPr>
                <w:rFonts w:ascii="Arial" w:hAnsi="Arial" w:eastAsia="Arial" w:cs="Arial"/>
                <w:color w:val="000000"/>
                <w:sz w:val="18"/>
                <w:szCs w:val="18"/>
              </w:rPr>
            </w:pPr>
            <w:r w:rsidRPr="00060369">
              <w:rPr>
                <w:rFonts w:ascii="Arial" w:hAnsi="Arial" w:eastAsia="Arial" w:cs="Arial"/>
                <w:color w:val="000000"/>
                <w:sz w:val="18"/>
                <w:szCs w:val="18"/>
              </w:rPr>
              <w:t xml:space="preserve">The Contractor shall provide the Customer with progress reports </w:t>
            </w:r>
            <w:r w:rsidR="009C4CED">
              <w:rPr>
                <w:rFonts w:ascii="Arial" w:hAnsi="Arial" w:eastAsia="Arial" w:cs="Arial"/>
                <w:color w:val="000000"/>
                <w:sz w:val="18"/>
                <w:szCs w:val="18"/>
              </w:rPr>
              <w:t>fortnightly.</w:t>
            </w:r>
          </w:p>
          <w:p w:rsidRPr="00060369" w:rsidR="007E7D58" w:rsidP="007E7D58" w:rsidRDefault="007E7D58" w14:paraId="4AC4472A" w14:textId="705E8AE3">
            <w:pPr>
              <w:pBdr>
                <w:top w:val="nil"/>
                <w:left w:val="nil"/>
                <w:bottom w:val="nil"/>
                <w:right w:val="nil"/>
                <w:between w:val="nil"/>
              </w:pBdr>
              <w:suppressAutoHyphens/>
              <w:spacing w:before="120" w:after="120"/>
              <w:rPr>
                <w:rFonts w:ascii="Arial" w:hAnsi="Arial" w:eastAsia="Arial" w:cs="Arial"/>
                <w:color w:val="000000"/>
                <w:sz w:val="18"/>
                <w:szCs w:val="18"/>
              </w:rPr>
            </w:pPr>
          </w:p>
        </w:tc>
      </w:tr>
      <w:tr w:rsidRPr="00961A47" w:rsidR="007E7D58" w:rsidTr="7133DF77" w14:paraId="0CA426CF" w14:textId="77777777">
        <w:trPr>
          <w:trHeight w:val="383"/>
        </w:trPr>
        <w:tc>
          <w:tcPr>
            <w:tcW w:w="1413" w:type="pct"/>
            <w:shd w:val="clear" w:color="auto" w:fill="auto"/>
            <w:tcMar/>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3587" w:type="pct"/>
            <w:gridSpan w:val="2"/>
            <w:shd w:val="clear" w:color="auto" w:fill="auto"/>
            <w:tcMar/>
          </w:tcPr>
          <w:tbl>
            <w:tblPr>
              <w:tblW w:w="0" w:type="auto"/>
              <w:tblLook w:val="04A0" w:firstRow="1" w:lastRow="0" w:firstColumn="1" w:lastColumn="0" w:noHBand="0" w:noVBand="1"/>
            </w:tblPr>
            <w:tblGrid>
              <w:gridCol w:w="5150"/>
              <w:gridCol w:w="1915"/>
            </w:tblGrid>
            <w:tr w:rsidR="007E7D58" w:rsidTr="7133DF77" w14:paraId="430CB4B5" w14:textId="77777777">
              <w:tc>
                <w:tcPr>
                  <w:tcW w:w="4531" w:type="dxa"/>
                  <w:tcMar/>
                </w:tcPr>
                <w:p w:rsidRPr="00CA4BA2" w:rsidR="007E7D58" w:rsidP="007E7D58" w:rsidRDefault="007E7D58" w14:paraId="4A77A85B" w14:textId="77777777">
                  <w:pPr>
                    <w:pStyle w:val="Header"/>
                    <w:tabs>
                      <w:tab w:val="left" w:pos="709"/>
                    </w:tabs>
                    <w:ind w:right="3"/>
                    <w:rPr>
                      <w:rFonts w:ascii="Arial" w:hAnsi="Arial" w:eastAsia="Times New Roman" w:cs="Arial"/>
                      <w:b/>
                      <w:sz w:val="18"/>
                      <w:szCs w:val="18"/>
                    </w:rPr>
                  </w:pPr>
                  <w:r w:rsidRPr="00CA4BA2">
                    <w:rPr>
                      <w:rFonts w:ascii="Arial" w:hAnsi="Arial" w:cs="Arial"/>
                      <w:b/>
                      <w:sz w:val="18"/>
                      <w:szCs w:val="18"/>
                    </w:rPr>
                    <w:t>Customer:</w:t>
                  </w:r>
                </w:p>
                <w:p w:rsidRPr="00CA4BA2" w:rsidR="007E7D58" w:rsidP="007E7D58" w:rsidRDefault="007E7D58" w14:paraId="6B8282B9" w14:textId="77777777">
                  <w:pPr>
                    <w:pStyle w:val="Header"/>
                    <w:tabs>
                      <w:tab w:val="left" w:pos="709"/>
                    </w:tabs>
                    <w:ind w:right="3"/>
                    <w:rPr>
                      <w:rFonts w:ascii="Arial" w:hAnsi="Arial" w:cs="Arial"/>
                      <w:b/>
                      <w:sz w:val="18"/>
                      <w:szCs w:val="18"/>
                    </w:rPr>
                  </w:pPr>
                </w:p>
              </w:tc>
              <w:tc>
                <w:tcPr>
                  <w:tcW w:w="2534" w:type="dxa"/>
                  <w:tcMar/>
                  <w:hideMark/>
                </w:tcPr>
                <w:p w:rsidRPr="00CA4BA2" w:rsidR="007E7D58" w:rsidP="007E7D58" w:rsidRDefault="007E7D58" w14:paraId="08DDE0FB" w14:textId="77777777">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rsidTr="7133DF77" w14:paraId="70090F7F" w14:textId="77777777">
              <w:tc>
                <w:tcPr>
                  <w:tcW w:w="4531" w:type="dxa"/>
                  <w:tcMar/>
                </w:tcPr>
                <w:p w:rsidRPr="00CA4BA2" w:rsidR="007E7D58" w:rsidP="7133DF77" w:rsidRDefault="009C4CED" w14:paraId="597D4E15" w14:textId="5ACA4B48">
                  <w:pPr>
                    <w:pStyle w:val="Header"/>
                    <w:tabs>
                      <w:tab w:val="left" w:pos="709"/>
                    </w:tabs>
                    <w:ind w:right="3"/>
                    <w:rPr>
                      <w:rFonts w:ascii="Arial" w:hAnsi="Arial" w:cs="Arial"/>
                      <w:b w:val="1"/>
                      <w:bCs w:val="1"/>
                      <w:i w:val="1"/>
                      <w:iCs w:val="1"/>
                      <w:noProof w:val="0"/>
                      <w:sz w:val="18"/>
                      <w:szCs w:val="18"/>
                      <w:lang w:val="en-NZ"/>
                    </w:rPr>
                  </w:pPr>
                  <w:r w:rsidRPr="7133DF77" w:rsidR="009C4CED">
                    <w:rPr>
                      <w:rFonts w:ascii="Arial" w:hAnsi="Arial" w:cs="Arial"/>
                      <w:b w:val="1"/>
                      <w:bCs w:val="1"/>
                      <w:i w:val="1"/>
                      <w:iCs w:val="1"/>
                      <w:sz w:val="18"/>
                      <w:szCs w:val="18"/>
                    </w:rPr>
                    <w:t>Bryony Paul</w:t>
                  </w:r>
                  <w:r>
                    <w:br/>
                  </w:r>
                  <w:r w:rsidRPr="7133DF77" w:rsidR="3789D0B1">
                    <w:rPr>
                      <w:rFonts w:ascii="Arial" w:hAnsi="Arial" w:eastAsia="" w:cs="Arial" w:asciiTheme="minorAscii" w:hAnsiTheme="minorAscii" w:eastAsiaTheme="minorEastAsia" w:cstheme="minorBidi"/>
                      <w:b w:val="1"/>
                      <w:bCs w:val="1"/>
                      <w:i w:val="1"/>
                      <w:iCs w:val="1"/>
                      <w:noProof w:val="0"/>
                      <w:color w:val="auto"/>
                      <w:sz w:val="18"/>
                      <w:szCs w:val="18"/>
                      <w:lang w:val="en-NZ" w:eastAsia="en-US" w:bidi="ar-SA"/>
                    </w:rPr>
                    <w:t>Cou</w:t>
                  </w:r>
                  <w:r w:rsidRPr="7133DF77" w:rsidR="3789D0B1">
                    <w:rPr>
                      <w:rFonts w:ascii="Arial" w:hAnsi="Arial" w:eastAsia="" w:cs="Arial" w:asciiTheme="minorAscii" w:hAnsiTheme="minorAscii" w:eastAsiaTheme="minorEastAsia" w:cstheme="minorBidi"/>
                      <w:b w:val="1"/>
                      <w:bCs w:val="1"/>
                      <w:i w:val="1"/>
                      <w:iCs w:val="1"/>
                      <w:noProof w:val="0"/>
                      <w:color w:val="auto"/>
                      <w:sz w:val="18"/>
                      <w:szCs w:val="18"/>
                      <w:lang w:val="en-NZ" w:eastAsia="en-US" w:bidi="ar-SA"/>
                    </w:rPr>
                    <w:t>nty Hall</w:t>
                  </w:r>
                  <w:r>
                    <w:br/>
                  </w:r>
                  <w:r w:rsidRPr="7133DF77" w:rsidR="3789D0B1">
                    <w:rPr>
                      <w:rFonts w:ascii="Arial" w:hAnsi="Arial" w:eastAsia="" w:cs="Arial" w:asciiTheme="minorAscii" w:hAnsiTheme="minorAscii" w:eastAsiaTheme="minorEastAsia" w:cstheme="minorBidi"/>
                      <w:b w:val="1"/>
                      <w:bCs w:val="1"/>
                      <w:i w:val="1"/>
                      <w:iCs w:val="1"/>
                      <w:noProof w:val="0"/>
                      <w:color w:val="auto"/>
                      <w:sz w:val="18"/>
                      <w:szCs w:val="18"/>
                      <w:lang w:val="en-NZ" w:eastAsia="en-US" w:bidi="ar-SA"/>
                    </w:rPr>
                    <w:t>Spetchley Road</w:t>
                  </w:r>
                  <w:r>
                    <w:br/>
                  </w:r>
                  <w:r w:rsidRPr="7133DF77" w:rsidR="3789D0B1">
                    <w:rPr>
                      <w:rFonts w:ascii="Arial" w:hAnsi="Arial" w:eastAsia="" w:cs="Arial" w:asciiTheme="minorAscii" w:hAnsiTheme="minorAscii" w:eastAsiaTheme="minorEastAsia" w:cstheme="minorBidi"/>
                      <w:b w:val="1"/>
                      <w:bCs w:val="1"/>
                      <w:i w:val="1"/>
                      <w:iCs w:val="1"/>
                      <w:noProof w:val="0"/>
                      <w:color w:val="auto"/>
                      <w:sz w:val="18"/>
                      <w:szCs w:val="18"/>
                      <w:lang w:val="en-NZ" w:eastAsia="en-US" w:bidi="ar-SA"/>
                    </w:rPr>
                    <w:t>Worcester</w:t>
                  </w:r>
                  <w:r>
                    <w:br/>
                  </w:r>
                  <w:r w:rsidRPr="7133DF77" w:rsidR="3789D0B1">
                    <w:rPr>
                      <w:rFonts w:ascii="Arial" w:hAnsi="Arial" w:eastAsia="" w:cs="Arial" w:asciiTheme="minorAscii" w:hAnsiTheme="minorAscii" w:eastAsiaTheme="minorEastAsia" w:cstheme="minorBidi"/>
                      <w:b w:val="1"/>
                      <w:bCs w:val="1"/>
                      <w:i w:val="1"/>
                      <w:iCs w:val="1"/>
                      <w:noProof w:val="0"/>
                      <w:color w:val="auto"/>
                      <w:sz w:val="18"/>
                      <w:szCs w:val="18"/>
                      <w:lang w:val="en-NZ" w:eastAsia="en-US" w:bidi="ar-SA"/>
                    </w:rPr>
                    <w:t>WR5 2NP</w:t>
                  </w:r>
                  <w:r>
                    <w:br/>
                  </w:r>
                  <w:r w:rsidRPr="7133DF77" w:rsidR="3789D0B1">
                    <w:rPr>
                      <w:rFonts w:ascii="Arial" w:hAnsi="Arial" w:eastAsia="" w:cs="Arial" w:asciiTheme="minorAscii" w:hAnsiTheme="minorAscii" w:eastAsiaTheme="minorEastAsia" w:cstheme="minorBidi"/>
                      <w:b w:val="1"/>
                      <w:bCs w:val="1"/>
                      <w:i w:val="1"/>
                      <w:iCs w:val="1"/>
                      <w:noProof w:val="0"/>
                      <w:color w:val="auto"/>
                      <w:sz w:val="18"/>
                      <w:szCs w:val="18"/>
                      <w:lang w:val="en-NZ" w:eastAsia="en-US" w:bidi="ar-SA"/>
                    </w:rPr>
                    <w:t>England</w:t>
                  </w:r>
                </w:p>
                <w:p w:rsidRPr="00CA4BA2" w:rsidR="007E7D58" w:rsidP="007E7D58" w:rsidRDefault="007E7D58" w14:paraId="37295CA9" w14:textId="77777777">
                  <w:pPr>
                    <w:pStyle w:val="Header"/>
                    <w:tabs>
                      <w:tab w:val="left" w:pos="709"/>
                    </w:tabs>
                    <w:ind w:right="3"/>
                    <w:rPr>
                      <w:rFonts w:ascii="Arial" w:hAnsi="Arial" w:cs="Arial"/>
                      <w:sz w:val="18"/>
                      <w:szCs w:val="18"/>
                    </w:rPr>
                  </w:pPr>
                </w:p>
                <w:p w:rsidRPr="00CA4BA2" w:rsidR="007E7D58" w:rsidP="007E7D58" w:rsidRDefault="007E7D58" w14:paraId="48D4A1DA" w14:textId="70E6D554">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9C4CED">
                    <w:rPr>
                      <w:rFonts w:ascii="Arial" w:hAnsi="Arial" w:cs="Arial"/>
                      <w:sz w:val="18"/>
                      <w:szCs w:val="18"/>
                    </w:rPr>
                    <w:t>NRN Senior Adviser</w:t>
                  </w:r>
                </w:p>
                <w:p w:rsidRPr="00CA4BA2" w:rsidR="007E7D58" w:rsidP="007E7D58" w:rsidRDefault="007E7D58" w14:paraId="2051F599" w14:textId="77777777">
                  <w:pPr>
                    <w:pStyle w:val="Header"/>
                    <w:tabs>
                      <w:tab w:val="left" w:pos="709"/>
                    </w:tabs>
                    <w:ind w:right="3"/>
                    <w:rPr>
                      <w:rFonts w:ascii="Arial" w:hAnsi="Arial" w:cs="Arial"/>
                      <w:sz w:val="18"/>
                      <w:szCs w:val="18"/>
                    </w:rPr>
                  </w:pPr>
                </w:p>
                <w:p w:rsidR="007E7D58" w:rsidP="007E7D58" w:rsidRDefault="007E7D58" w14:paraId="44FAA13A" w14:textId="6DC15896">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9C4CED">
                    <w:rPr>
                      <w:rFonts w:ascii="Arial" w:hAnsi="Arial" w:cs="Arial"/>
                      <w:sz w:val="18"/>
                      <w:szCs w:val="18"/>
                    </w:rPr>
                    <w:t>bryony.paul@naturalengland.org.uk</w:t>
                  </w:r>
                </w:p>
                <w:p w:rsidR="004028F1" w:rsidP="007E7D58" w:rsidRDefault="004028F1" w14:paraId="25214AD3" w14:textId="77777777">
                  <w:pPr>
                    <w:pStyle w:val="Header"/>
                    <w:tabs>
                      <w:tab w:val="left" w:pos="709"/>
                    </w:tabs>
                    <w:ind w:right="3"/>
                    <w:rPr>
                      <w:rFonts w:ascii="Arial" w:hAnsi="Arial" w:cs="Arial"/>
                      <w:sz w:val="18"/>
                      <w:szCs w:val="18"/>
                    </w:rPr>
                  </w:pPr>
                </w:p>
                <w:p w:rsidRPr="00CA4BA2" w:rsidR="004028F1" w:rsidP="007E7D58" w:rsidRDefault="004028F1" w14:paraId="0347BA6A" w14:textId="568EBAD9">
                  <w:pPr>
                    <w:pStyle w:val="Header"/>
                    <w:tabs>
                      <w:tab w:val="left" w:pos="709"/>
                    </w:tabs>
                    <w:ind w:right="3"/>
                    <w:rPr>
                      <w:rFonts w:ascii="Arial" w:hAnsi="Arial" w:cs="Arial"/>
                      <w:sz w:val="18"/>
                      <w:szCs w:val="18"/>
                    </w:rPr>
                  </w:pPr>
                </w:p>
              </w:tc>
              <w:tc>
                <w:tcPr>
                  <w:tcW w:w="2534" w:type="dxa"/>
                  <w:tcMar/>
                </w:tcPr>
                <w:p w:rsidRPr="00CA4BA2" w:rsidR="007E7D58" w:rsidP="007E7D58" w:rsidRDefault="007E7D58" w14:paraId="71C72116" w14:textId="77777777">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r>
                  <w:r w:rsidRPr="00CA4BA2">
                    <w:rPr>
                      <w:rFonts w:ascii="Arial" w:hAnsi="Arial" w:cs="Arial"/>
                      <w:b/>
                      <w:i/>
                      <w:sz w:val="18"/>
                      <w:szCs w:val="18"/>
                      <w:highlight w:val="yellow"/>
                    </w:rPr>
                    <w:t>and address of Contractor</w:t>
                  </w:r>
                  <w:r w:rsidRPr="00CA4BA2">
                    <w:rPr>
                      <w:rFonts w:ascii="Arial" w:hAnsi="Arial" w:cs="Arial"/>
                      <w:b/>
                      <w:sz w:val="18"/>
                      <w:szCs w:val="18"/>
                    </w:rPr>
                    <w:t>]</w:t>
                  </w:r>
                </w:p>
                <w:p w:rsidRPr="00CA4BA2" w:rsidR="007E7D58" w:rsidP="007E7D58" w:rsidRDefault="007E7D58" w14:paraId="7F4D4C1E" w14:textId="77777777">
                  <w:pPr>
                    <w:pStyle w:val="Header"/>
                    <w:tabs>
                      <w:tab w:val="left" w:pos="709"/>
                    </w:tabs>
                    <w:ind w:right="3"/>
                    <w:rPr>
                      <w:rFonts w:ascii="Arial" w:hAnsi="Arial" w:cs="Arial"/>
                      <w:sz w:val="18"/>
                      <w:szCs w:val="18"/>
                    </w:rPr>
                  </w:pPr>
                </w:p>
                <w:p w:rsidRPr="00CA4BA2" w:rsidR="007E7D58" w:rsidP="007E7D58" w:rsidRDefault="007E7D58" w14:paraId="536E06DF" w14:textId="77777777">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rsidRPr="00CA4BA2" w:rsidR="007E7D58" w:rsidP="007E7D58" w:rsidRDefault="007E7D58" w14:paraId="3F0A691C" w14:textId="77777777">
                  <w:pPr>
                    <w:pStyle w:val="Header"/>
                    <w:tabs>
                      <w:tab w:val="left" w:pos="709"/>
                    </w:tabs>
                    <w:ind w:right="3"/>
                    <w:rPr>
                      <w:rFonts w:ascii="Arial" w:hAnsi="Arial" w:cs="Arial"/>
                      <w:sz w:val="18"/>
                      <w:szCs w:val="18"/>
                    </w:rPr>
                  </w:pPr>
                </w:p>
                <w:p w:rsidRPr="00CA4BA2" w:rsidR="004028F1" w:rsidP="007E7D58" w:rsidRDefault="007E7D58" w14:paraId="7EB7E640" w14:textId="10CF9024">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rsidTr="7133DF77" w14:paraId="63E3831B" w14:textId="77777777">
              <w:trPr>
                <w:gridAfter w:val="1"/>
                <w:wAfter w:w="2534" w:type="dxa"/>
              </w:trPr>
              <w:tc>
                <w:tcPr>
                  <w:tcW w:w="6943" w:type="dxa"/>
                  <w:tcMar/>
                </w:tcPr>
                <w:p w:rsidRPr="00CA4BA2" w:rsidR="00E567F8" w:rsidP="7133DF77" w:rsidRDefault="00E567F8" w14:paraId="16DE294F" w14:textId="6DCD6EC3">
                  <w:pPr>
                    <w:pStyle w:val="Header"/>
                    <w:tabs>
                      <w:tab w:val="left" w:pos="709"/>
                    </w:tabs>
                    <w:ind w:right="3"/>
                    <w:rPr>
                      <w:rFonts w:ascii="Arial" w:hAnsi="Arial" w:cs="Arial"/>
                      <w:b w:val="1"/>
                      <w:bCs w:val="1"/>
                      <w:i w:val="1"/>
                      <w:iCs w:val="1"/>
                      <w:sz w:val="18"/>
                      <w:szCs w:val="18"/>
                    </w:rPr>
                  </w:pPr>
                </w:p>
              </w:tc>
            </w:tr>
          </w:tbl>
          <w:p w:rsidRPr="00060369"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rsidTr="7133DF77" w14:paraId="6AB1CBCC" w14:textId="77777777">
        <w:trPr>
          <w:trHeight w:val="1750"/>
        </w:trPr>
        <w:tc>
          <w:tcPr>
            <w:tcW w:w="1413" w:type="pct"/>
            <w:shd w:val="clear" w:color="auto" w:fill="auto"/>
            <w:tcMar/>
          </w:tcPr>
          <w:p w:rsidRPr="00060369" w:rsidR="007E7D58" w:rsidP="007E7D58" w:rsidRDefault="007E7D58" w14:paraId="10717F1C" w14:textId="738D99A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14" w:id="11"/>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Mar/>
          </w:tcPr>
          <w:tbl>
            <w:tblPr>
              <w:tblW w:w="0" w:type="auto"/>
              <w:tblLook w:val="0000" w:firstRow="0" w:lastRow="0" w:firstColumn="0" w:lastColumn="0" w:noHBand="0" w:noVBand="0"/>
            </w:tblPr>
            <w:tblGrid>
              <w:gridCol w:w="2315"/>
              <w:gridCol w:w="2059"/>
              <w:gridCol w:w="2276"/>
            </w:tblGrid>
            <w:tr w:rsidRPr="00060369" w:rsidR="007E7D58" w14:paraId="5B9A499D" w14:textId="77777777">
              <w:tc>
                <w:tcPr>
                  <w:tcW w:w="2315" w:type="dxa"/>
                  <w:tcBorders>
                    <w:top w:val="nil"/>
                    <w:left w:val="nil"/>
                    <w:bottom w:val="nil"/>
                    <w:right w:val="nil"/>
                  </w:tcBorders>
                </w:tcPr>
                <w:p w:rsidRPr="00060369" w:rsidR="007E7D58" w:rsidP="007E7D58" w:rsidRDefault="007E7D58" w14:paraId="6D261994"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rsidRPr="00060369" w:rsidR="007E7D58" w:rsidDel="006867E5" w:rsidP="007E7D58" w:rsidRDefault="007E7D58" w14:paraId="29176080"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rsidRPr="00060369" w:rsidR="007E7D58" w:rsidP="007E7D58" w:rsidRDefault="007E7D58" w14:paraId="00DDE4AC" w14:textId="77777777">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Pr="00060369" w:rsidR="007E7D58" w14:paraId="30106C68" w14:textId="77777777">
              <w:tc>
                <w:tcPr>
                  <w:tcW w:w="2315" w:type="dxa"/>
                  <w:tcBorders>
                    <w:top w:val="nil"/>
                    <w:left w:val="nil"/>
                    <w:bottom w:val="nil"/>
                    <w:right w:val="nil"/>
                  </w:tcBorders>
                </w:tcPr>
                <w:p w:rsidRPr="00060369" w:rsidR="007E7D58" w:rsidP="007E7D58" w:rsidRDefault="007E7D58" w14:paraId="4906EF8A"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206ED4"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P="007E7D58" w:rsidRDefault="007E7D58" w14:paraId="394891DC" w14:textId="77777777">
                  <w:pPr>
                    <w:pStyle w:val="Header"/>
                    <w:tabs>
                      <w:tab w:val="left" w:pos="709"/>
                    </w:tabs>
                    <w:ind w:right="3"/>
                    <w:rPr>
                      <w:rFonts w:ascii="Arial" w:hAnsi="Arial" w:cs="Arial"/>
                      <w:sz w:val="18"/>
                      <w:szCs w:val="18"/>
                    </w:rPr>
                  </w:pPr>
                </w:p>
              </w:tc>
            </w:tr>
            <w:tr w:rsidRPr="00060369" w:rsidR="007E7D58" w14:paraId="1977B3C5" w14:textId="77777777">
              <w:tc>
                <w:tcPr>
                  <w:tcW w:w="6650" w:type="dxa"/>
                  <w:gridSpan w:val="3"/>
                  <w:tcBorders>
                    <w:top w:val="nil"/>
                    <w:left w:val="nil"/>
                    <w:bottom w:val="nil"/>
                    <w:right w:val="nil"/>
                  </w:tcBorders>
                </w:tcPr>
                <w:p w:rsidRPr="00060369" w:rsidR="007E7D58" w:rsidDel="006867E5" w:rsidP="007E7D58" w:rsidRDefault="007E7D58" w14:paraId="011B9033" w14:textId="41A0B0D6">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[Guidance note: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Pr="00060369" w:rsidR="007E7D58" w14:paraId="581971AA" w14:textId="77777777">
              <w:tc>
                <w:tcPr>
                  <w:tcW w:w="2315" w:type="dxa"/>
                  <w:tcBorders>
                    <w:top w:val="nil"/>
                    <w:left w:val="nil"/>
                    <w:bottom w:val="nil"/>
                    <w:right w:val="nil"/>
                  </w:tcBorders>
                </w:tcPr>
                <w:p w:rsidRPr="00060369" w:rsidR="007E7D58" w:rsidDel="006867E5" w:rsidP="007E7D58" w:rsidRDefault="007E7D58" w14:paraId="20384BBC"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BE2EFF"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Del="006867E5" w:rsidP="007E7D58" w:rsidRDefault="007E7D58" w14:paraId="5D1DB79A" w14:textId="77777777">
                  <w:pPr>
                    <w:pStyle w:val="Header"/>
                    <w:tabs>
                      <w:tab w:val="left" w:pos="709"/>
                    </w:tabs>
                    <w:ind w:right="3"/>
                    <w:rPr>
                      <w:rFonts w:ascii="Arial" w:hAnsi="Arial" w:cs="Arial"/>
                      <w:sz w:val="18"/>
                      <w:szCs w:val="18"/>
                    </w:rPr>
                  </w:pPr>
                </w:p>
              </w:tc>
            </w:tr>
          </w:tbl>
          <w:p w:rsidRPr="00060369" w:rsidR="007E7D58" w:rsidP="007E7D58" w:rsidRDefault="007E7D58" w14:paraId="632A5954" w14:textId="77777777">
            <w:pPr>
              <w:tabs>
                <w:tab w:val="left" w:pos="709"/>
              </w:tabs>
              <w:rPr>
                <w:rFonts w:ascii="Arial" w:hAnsi="Arial" w:cs="Arial"/>
                <w:sz w:val="18"/>
                <w:szCs w:val="18"/>
              </w:rPr>
            </w:pPr>
          </w:p>
        </w:tc>
      </w:tr>
      <w:tr w:rsidRPr="00961A47" w:rsidR="007E7D58" w:rsidTr="7133DF77" w14:paraId="5D4E2D47" w14:textId="77777777">
        <w:tc>
          <w:tcPr>
            <w:tcW w:w="1413" w:type="pct"/>
            <w:shd w:val="clear" w:color="auto" w:fill="auto"/>
            <w:tcMar/>
          </w:tcPr>
          <w:p w:rsidRPr="00060369" w:rsidR="007E7D58" w:rsidP="007E7D58" w:rsidRDefault="007E7D58" w14:paraId="41E43A9C"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23" w:id="12"/>
            <w:r w:rsidRPr="00060369">
              <w:rPr>
                <w:rFonts w:ascii="Arial" w:hAnsi="Arial" w:cs="Arial"/>
                <w:b/>
                <w:sz w:val="18"/>
                <w:szCs w:val="18"/>
              </w:rPr>
              <w:t>Procedures and Policies</w:t>
            </w:r>
            <w:bookmarkEnd w:id="12"/>
          </w:p>
        </w:tc>
        <w:tc>
          <w:tcPr>
            <w:tcW w:w="3587" w:type="pct"/>
            <w:gridSpan w:val="2"/>
            <w:shd w:val="clear" w:color="auto" w:fill="auto"/>
            <w:tcMar/>
          </w:tcPr>
          <w:p w:rsidRPr="00060369" w:rsidR="007E7D58" w:rsidP="007E7D58" w:rsidRDefault="007E7D58" w14:paraId="6BA942EB" w14:textId="77777777">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rsidRPr="00060369" w:rsidR="007E7D58" w:rsidP="007E7D58" w:rsidRDefault="007E7D58" w14:paraId="57791FD0" w14:textId="77777777">
            <w:pPr>
              <w:tabs>
                <w:tab w:val="left" w:pos="709"/>
              </w:tabs>
              <w:rPr>
                <w:rFonts w:ascii="Arial" w:hAnsi="Arial" w:cs="Arial"/>
                <w:sz w:val="18"/>
                <w:szCs w:val="18"/>
              </w:rPr>
            </w:pPr>
          </w:p>
          <w:p w:rsidRPr="00060369" w:rsidR="007E7D58" w:rsidP="007E7D58" w:rsidRDefault="007E7D58" w14:paraId="5CC664DF" w14:textId="77777777">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rsidRPr="00060369" w:rsidR="007E7D58" w:rsidP="007E7D58" w:rsidRDefault="007E7D58" w14:paraId="4218B7F2" w14:textId="77777777">
            <w:pPr>
              <w:pStyle w:val="Heading2"/>
              <w:keepNext/>
              <w:numPr>
                <w:ilvl w:val="0"/>
                <w:numId w:val="0"/>
              </w:numPr>
              <w:tabs>
                <w:tab w:val="left" w:pos="709"/>
              </w:tabs>
              <w:spacing w:after="0"/>
              <w:jc w:val="left"/>
              <w:rPr>
                <w:rFonts w:ascii="Arial" w:hAnsi="Arial" w:cs="Arial"/>
                <w:i/>
                <w:sz w:val="18"/>
                <w:szCs w:val="18"/>
              </w:rPr>
            </w:pPr>
          </w:p>
          <w:p w:rsidRPr="00060369" w:rsidR="007E7D58" w:rsidP="007E7D58" w:rsidRDefault="007E7D58" w14:paraId="49559F32" w14:textId="77777777">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rsidRPr="00060369" w:rsidR="007E7D58" w:rsidP="007E7D58" w:rsidRDefault="007E7D58" w14:paraId="74C92AA9" w14:textId="77777777">
            <w:pPr>
              <w:pStyle w:val="Heading2"/>
              <w:keepNext/>
              <w:numPr>
                <w:ilvl w:val="0"/>
                <w:numId w:val="0"/>
              </w:numPr>
              <w:tabs>
                <w:tab w:val="left" w:pos="709"/>
              </w:tabs>
              <w:spacing w:after="0"/>
              <w:ind w:left="1418"/>
              <w:jc w:val="left"/>
              <w:rPr>
                <w:rFonts w:ascii="Arial" w:hAnsi="Arial" w:cs="Arial"/>
                <w:sz w:val="18"/>
                <w:szCs w:val="18"/>
              </w:rPr>
            </w:pPr>
          </w:p>
          <w:p w:rsidRPr="00060369" w:rsidR="007E7D58" w:rsidP="007E7D58" w:rsidRDefault="007E7D58" w14:paraId="64768C01" w14:textId="27C2B54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rsidRPr="00060369" w:rsidR="007E7D58" w:rsidP="007E7D58" w:rsidRDefault="007E7D58" w14:paraId="32E5F0E2" w14:textId="77777777">
            <w:pPr>
              <w:pStyle w:val="Heading2"/>
              <w:keepNext/>
              <w:numPr>
                <w:ilvl w:val="0"/>
                <w:numId w:val="0"/>
              </w:numPr>
              <w:tabs>
                <w:tab w:val="left" w:pos="709"/>
              </w:tabs>
              <w:spacing w:after="0"/>
              <w:ind w:left="709"/>
              <w:jc w:val="left"/>
              <w:rPr>
                <w:rFonts w:ascii="Arial" w:hAnsi="Arial" w:cs="Arial"/>
                <w:i/>
                <w:sz w:val="18"/>
                <w:szCs w:val="18"/>
              </w:rPr>
            </w:pPr>
          </w:p>
          <w:p w:rsidRPr="00060369" w:rsidR="007E7D58" w:rsidP="007E7D58" w:rsidRDefault="007E7D58" w14:paraId="3A56E4DF" w14:textId="77777777">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rsidRPr="00060369" w:rsidR="007E7D58" w:rsidP="007E7D58" w:rsidRDefault="007E7D58" w14:paraId="3296FF87" w14:textId="77777777">
            <w:pPr>
              <w:tabs>
                <w:tab w:val="left" w:pos="709"/>
              </w:tabs>
              <w:rPr>
                <w:rFonts w:ascii="Arial" w:hAnsi="Arial" w:cs="Arial"/>
                <w:sz w:val="18"/>
                <w:szCs w:val="18"/>
              </w:rPr>
            </w:pPr>
          </w:p>
          <w:p w:rsidRPr="00060369" w:rsidR="007E7D58" w:rsidP="007E7D58" w:rsidRDefault="007E7D58" w14:paraId="65D5A094" w14:textId="77777777">
            <w:pPr>
              <w:tabs>
                <w:tab w:val="left" w:pos="709"/>
              </w:tabs>
              <w:rPr>
                <w:rFonts w:ascii="Arial" w:hAnsi="Arial" w:cs="Arial"/>
                <w:sz w:val="18"/>
                <w:szCs w:val="18"/>
              </w:rPr>
            </w:pPr>
            <w:r w:rsidRPr="00060369">
              <w:rPr>
                <w:rFonts w:ascii="Arial" w:hAnsi="Arial" w:cs="Arial"/>
                <w:sz w:val="18"/>
                <w:szCs w:val="18"/>
              </w:rPr>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rsidRPr="00060369" w:rsidR="007E7D58" w:rsidP="007E7D58" w:rsidRDefault="007E7D58" w14:paraId="4F7E32FE" w14:textId="77777777">
            <w:pPr>
              <w:tabs>
                <w:tab w:val="left" w:pos="709"/>
              </w:tabs>
              <w:rPr>
                <w:rFonts w:ascii="Arial" w:hAnsi="Arial" w:cs="Arial"/>
                <w:sz w:val="18"/>
                <w:szCs w:val="18"/>
              </w:rPr>
            </w:pPr>
          </w:p>
          <w:p w:rsidRPr="00060369" w:rsidR="007E7D58" w:rsidP="007E7D58" w:rsidRDefault="007E7D58" w14:paraId="37772353" w14:textId="77777777">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rsidRPr="00060369" w:rsidR="007E7D58" w:rsidP="007E7D58" w:rsidRDefault="007E7D58" w14:paraId="7092F3F4" w14:textId="77777777">
            <w:pPr>
              <w:tabs>
                <w:tab w:val="left" w:pos="709"/>
              </w:tabs>
              <w:rPr>
                <w:rFonts w:ascii="Arial" w:hAnsi="Arial" w:cs="Arial"/>
                <w:sz w:val="18"/>
                <w:szCs w:val="18"/>
              </w:rPr>
            </w:pPr>
          </w:p>
          <w:p w:rsidRPr="00060369" w:rsidR="007E7D58" w:rsidP="007E7D58" w:rsidRDefault="007E7D58" w14:paraId="50A5B873" w14:textId="77777777">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rsidRPr="00060369" w:rsidR="007E7D58" w:rsidP="007E7D58" w:rsidRDefault="007E7D58" w14:paraId="00A1E155" w14:textId="77777777">
            <w:pPr>
              <w:tabs>
                <w:tab w:val="left" w:pos="709"/>
              </w:tabs>
              <w:rPr>
                <w:rFonts w:ascii="Arial" w:hAnsi="Arial" w:cs="Arial"/>
                <w:sz w:val="18"/>
                <w:szCs w:val="18"/>
              </w:rPr>
            </w:pPr>
          </w:p>
        </w:tc>
      </w:tr>
      <w:tr w:rsidRPr="00961A47" w:rsidR="007E7D58" w:rsidTr="7133DF77" w14:paraId="5BE74AA2" w14:textId="77777777">
        <w:tc>
          <w:tcPr>
            <w:tcW w:w="1413" w:type="pct"/>
            <w:shd w:val="clear" w:color="auto" w:fill="auto"/>
            <w:tcMar/>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13"/>
            <w:r w:rsidRPr="00607C0A">
              <w:rPr>
                <w:rFonts w:ascii="Arial" w:hAnsi="Arial" w:cs="Arial"/>
                <w:b/>
                <w:sz w:val="18"/>
                <w:szCs w:val="18"/>
              </w:rPr>
              <w:t>Special Terms</w:t>
            </w:r>
            <w:bookmarkEnd w:id="13"/>
          </w:p>
        </w:tc>
        <w:tc>
          <w:tcPr>
            <w:tcW w:w="3587" w:type="pct"/>
            <w:gridSpan w:val="2"/>
            <w:shd w:val="clear" w:color="auto" w:fill="auto"/>
            <w:tcMar/>
          </w:tcPr>
          <w:p w:rsidRPr="00607C0A" w:rsidR="007E7D58" w:rsidP="754DCFCF" w:rsidRDefault="007E7D58" w14:paraId="5CA25D6F" w14:textId="5262E12F">
            <w:pPr>
              <w:spacing w:before="120" w:after="120"/>
              <w:rPr>
                <w:rFonts w:ascii="Arial" w:hAnsi="Arial" w:eastAsia="Arial" w:cs="Arial"/>
                <w:sz w:val="18"/>
                <w:szCs w:val="18"/>
              </w:rPr>
            </w:pPr>
            <w:r w:rsidRPr="754DCFCF" w:rsidR="38278669">
              <w:rPr>
                <w:rFonts w:ascii="Arial" w:hAnsi="Arial" w:eastAsia="Arial" w:cs="Arial"/>
                <w:sz w:val="18"/>
                <w:szCs w:val="18"/>
              </w:rPr>
              <w:t>NA</w:t>
            </w:r>
          </w:p>
        </w:tc>
      </w:tr>
      <w:tr w:rsidRPr="00961A47" w:rsidR="007E7D58" w:rsidTr="7133DF77" w14:paraId="3A1B4439" w14:textId="77777777">
        <w:tc>
          <w:tcPr>
            <w:tcW w:w="1413" w:type="pct"/>
            <w:shd w:val="clear" w:color="auto" w:fill="auto"/>
            <w:tcMar/>
          </w:tcPr>
          <w:p w:rsidRPr="00060369" w:rsidR="007E7D58" w:rsidP="754DCFCF"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val="1"/>
                <w:bCs w:val="1"/>
                <w:sz w:val="18"/>
                <w:szCs w:val="18"/>
              </w:rPr>
            </w:pPr>
            <w:r w:rsidRPr="754DCFCF" w:rsidR="007E7D58">
              <w:rPr>
                <w:rFonts w:ascii="Arial" w:hAnsi="Arial" w:cs="Arial"/>
                <w:b w:val="1"/>
                <w:bCs w:val="1"/>
                <w:sz w:val="18"/>
                <w:szCs w:val="18"/>
              </w:rPr>
              <w:t>Additional Insurance</w:t>
            </w:r>
          </w:p>
        </w:tc>
        <w:tc>
          <w:tcPr>
            <w:tcW w:w="3587" w:type="pct"/>
            <w:gridSpan w:val="2"/>
            <w:shd w:val="clear" w:color="auto" w:fill="auto"/>
            <w:tcMar/>
          </w:tcPr>
          <w:p w:rsidRPr="00060369" w:rsidR="007E7D58" w:rsidP="007E7D58" w:rsidRDefault="007E7D58" w14:paraId="1AE40EDF" w14:textId="1A1B2834">
            <w:pPr>
              <w:spacing w:before="120" w:after="120"/>
              <w:rPr>
                <w:rFonts w:ascii="Arial" w:hAnsi="Arial" w:eastAsia="Arial" w:cs="Arial"/>
                <w:sz w:val="18"/>
                <w:szCs w:val="18"/>
              </w:rPr>
            </w:pPr>
            <w:r w:rsidRPr="754DCFCF" w:rsidR="4AAA5507">
              <w:rPr>
                <w:rFonts w:ascii="Arial" w:hAnsi="Arial" w:eastAsia="Arial" w:cs="Arial"/>
                <w:sz w:val="18"/>
                <w:szCs w:val="18"/>
              </w:rPr>
              <w:t>NA</w:t>
            </w:r>
          </w:p>
        </w:tc>
      </w:tr>
      <w:tr w:rsidRPr="00961A47" w:rsidR="007E7D58" w:rsidTr="7133DF77" w14:paraId="5FF59053" w14:textId="77777777">
        <w:tc>
          <w:tcPr>
            <w:tcW w:w="1413" w:type="pct"/>
            <w:shd w:val="clear" w:color="auto" w:fill="auto"/>
            <w:tcMar/>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Mar/>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where indicated below:</w:t>
            </w:r>
          </w:p>
          <w:p w:rsidRPr="00280C77" w:rsidR="007E7D58" w:rsidP="007E7D58" w:rsidRDefault="007E7D58" w14:paraId="2E28458D" w14:textId="59BB38B3">
            <w:pPr>
              <w:tabs>
                <w:tab w:val="left" w:pos="709"/>
              </w:tabs>
              <w:rPr>
                <w:rFonts w:ascii="Arial" w:hAnsi="Arial" w:eastAsia="Arial" w:cs="Arial"/>
                <w:b/>
                <w:bCs/>
                <w:i/>
                <w:sz w:val="18"/>
                <w:szCs w:val="18"/>
              </w:rPr>
            </w:pPr>
            <w:r w:rsidRPr="00280C77">
              <w:rPr>
                <w:rFonts w:ascii="Arial" w:hAnsi="Arial" w:eastAsia="Arial" w:cs="Arial"/>
                <w:b/>
                <w:bCs/>
                <w:iCs/>
                <w:sz w:val="18"/>
                <w:szCs w:val="18"/>
              </w:rPr>
              <w:t>Yes:</w:t>
            </w:r>
            <w:r w:rsidRPr="00280C77">
              <w:rPr>
                <w:rFonts w:ascii="Arial" w:hAnsi="Arial" w:eastAsia="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hAnsi="Segoe UI Symbol" w:eastAsia="MS Gothic" w:cs="Segoe UI Symbol"/>
                    <w:b/>
                    <w:bCs/>
                    <w:sz w:val="18"/>
                    <w:szCs w:val="18"/>
                  </w:rPr>
                  <w:t>☐</w:t>
                </w:r>
              </w:sdtContent>
            </w:sdt>
          </w:p>
          <w:p w:rsidRPr="00280C77" w:rsidR="007E7D58" w:rsidP="7133DF77" w:rsidRDefault="007E7D58" w14:paraId="5A5B1FF0" w14:textId="6EE3E196">
            <w:pPr>
              <w:tabs>
                <w:tab w:val="left" w:pos="709"/>
              </w:tabs>
              <w:rPr>
                <w:rFonts w:ascii="Arial" w:hAnsi="Arial" w:eastAsia="Arial" w:cs="Arial"/>
                <w:b w:val="1"/>
                <w:bCs w:val="1"/>
                <w:i w:val="1"/>
                <w:iCs w:val="1"/>
                <w:sz w:val="18"/>
                <w:szCs w:val="18"/>
              </w:rPr>
            </w:pPr>
            <w:r w:rsidRPr="7133DF77" w:rsidR="007E7D58">
              <w:rPr>
                <w:rFonts w:ascii="Arial" w:hAnsi="Arial" w:eastAsia="Arial" w:cs="Arial"/>
                <w:b w:val="1"/>
                <w:bCs w:val="1"/>
                <w:sz w:val="18"/>
                <w:szCs w:val="18"/>
              </w:rPr>
              <w:t>No:</w:t>
            </w:r>
            <w:r w:rsidRPr="7133DF77" w:rsidR="007E7D58">
              <w:rPr>
                <w:rFonts w:ascii="Arial" w:hAnsi="Arial" w:eastAsia="Arial" w:cs="Arial"/>
                <w:b w:val="1"/>
                <w:bCs w:val="1"/>
                <w:i w:val="1"/>
                <w:iCs w:val="1"/>
                <w:sz w:val="18"/>
                <w:szCs w:val="18"/>
              </w:rPr>
              <w:t xml:space="preserve"> </w:t>
            </w:r>
            <w:sdt>
              <w:sdtPr>
                <w:id w:val="-1757052082"/>
                <w14:checkbox>
                  <w14:checked w14:val="1"/>
                  <w14:checkedState w14:val="2612" w14:font="MS Gothic"/>
                  <w14:uncheckedState w14:val="2610" w14:font="MS Gothic"/>
                </w14:checkbox>
                <w:rPr>
                  <w:rFonts w:ascii="Arial" w:hAnsi="Arial" w:cs="Arial"/>
                  <w:b w:val="1"/>
                  <w:bCs w:val="1"/>
                  <w:sz w:val="18"/>
                  <w:szCs w:val="18"/>
                </w:rPr>
              </w:sdtPr>
              <w:sdtContent>
                <w:r w:rsidRPr="7133DF77" w:rsidR="2F9B44DA">
                  <w:rPr>
                    <w:rFonts w:ascii="MS Gothic" w:hAnsi="MS Gothic" w:eastAsia="MS Gothic" w:cs="MS Gothic"/>
                    <w:b w:val="1"/>
                    <w:bCs w:val="1"/>
                    <w:sz w:val="18"/>
                    <w:szCs w:val="18"/>
                  </w:rPr>
                  <w:t>☒</w:t>
                </w:r>
              </w:sdtContent>
              <w:sdtEndPr>
                <w:rPr>
                  <w:rFonts w:ascii="Arial" w:hAnsi="Arial" w:cs="Arial"/>
                  <w:b w:val="1"/>
                  <w:bCs w:val="1"/>
                  <w:sz w:val="18"/>
                  <w:szCs w:val="18"/>
                </w:rPr>
              </w:sdtEndPr>
            </w:sdt>
          </w:p>
          <w:p w:rsidRPr="00280C77" w:rsidR="007E7D58" w:rsidP="7133DF77" w:rsidRDefault="00280C77" w14:paraId="6AE812DC" w14:textId="0237C6AA">
            <w:pPr>
              <w:spacing w:before="120" w:after="120"/>
              <w:rPr>
                <w:rFonts w:ascii="Arial" w:hAnsi="Arial" w:eastAsia="Arial" w:cs="Arial"/>
                <w:b w:val="1"/>
                <w:bCs w:val="1"/>
                <w:i w:val="1"/>
                <w:iCs w:val="1"/>
                <w:sz w:val="18"/>
                <w:szCs w:val="18"/>
                <w:highlight w:val="cyan"/>
              </w:rPr>
            </w:pPr>
          </w:p>
        </w:tc>
      </w:tr>
    </w:tbl>
    <w:p w:rsidR="00CA4BA2" w:rsidP="009D6BFB" w:rsidRDefault="00CA4BA2" w14:paraId="5C1859B0" w14:textId="77777777"/>
    <w:p w:rsidR="00E567F8" w:rsidP="009D6BFB" w:rsidRDefault="00E567F8" w14:paraId="5A4033C0" w14:textId="77777777"/>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9C2213" w:rsidTr="7133DF77" w14:paraId="740CF37C" w14:textId="77777777">
        <w:trPr>
          <w:trHeight w:val="997"/>
        </w:trPr>
        <w:tc>
          <w:tcPr>
            <w:tcW w:w="5089" w:type="dxa"/>
            <w:shd w:val="clear" w:color="auto" w:fill="D5DCE4" w:themeFill="text2" w:themeFillTint="33"/>
            <w:tcMar/>
          </w:tcPr>
          <w:p w:rsidRPr="00961A47" w:rsidR="009C2213" w:rsidRDefault="00964799" w14:paraId="149FDB35" w14:textId="2E5C8A25">
            <w:pPr>
              <w:tabs>
                <w:tab w:val="left" w:pos="709"/>
              </w:tabs>
              <w:rPr>
                <w:rFonts w:ascii="Arial" w:hAnsi="Arial" w:cs="Arial"/>
                <w:szCs w:val="22"/>
              </w:rPr>
            </w:pPr>
            <w:r>
              <w:br w:type="page"/>
            </w:r>
            <w:r w:rsidRPr="00961A47" w:rsidR="009C2213">
              <w:rPr>
                <w:rFonts w:ascii="Arial" w:hAnsi="Arial" w:cs="Arial"/>
                <w:szCs w:val="22"/>
              </w:rPr>
              <w:t xml:space="preserve">Signed for and on behalf of the </w:t>
            </w:r>
            <w:r w:rsidRPr="009C2213" w:rsidR="009C2213">
              <w:rPr>
                <w:rFonts w:ascii="Arial" w:hAnsi="Arial" w:cs="Arial"/>
                <w:b/>
                <w:bCs/>
                <w:szCs w:val="22"/>
              </w:rPr>
              <w:t>Customer</w:t>
            </w:r>
          </w:p>
        </w:tc>
        <w:tc>
          <w:tcPr>
            <w:tcW w:w="5089" w:type="dxa"/>
            <w:shd w:val="clear" w:color="auto" w:fill="D5DCE4" w:themeFill="text2" w:themeFillTint="33"/>
            <w:tcMar/>
          </w:tcPr>
          <w:p w:rsidRPr="00961A47" w:rsidR="009C2213" w:rsidP="00D21BA4" w:rsidRDefault="009C2213" w14:paraId="2096778D" w14:textId="6650DA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sidR="00D21BA4">
              <w:rPr>
                <w:rFonts w:cs="Arial"/>
                <w:b/>
                <w:bCs/>
                <w:sz w:val="22"/>
                <w:szCs w:val="22"/>
              </w:rPr>
              <w:t>Contractor</w:t>
            </w:r>
            <w:r w:rsidRPr="00D21BA4">
              <w:rPr>
                <w:rFonts w:cs="Arial"/>
                <w:b/>
                <w:bCs/>
                <w:szCs w:val="22"/>
              </w:rPr>
              <w:tab/>
            </w:r>
            <w:r w:rsidRPr="00961A47">
              <w:rPr>
                <w:rFonts w:cs="Arial"/>
                <w:szCs w:val="22"/>
              </w:rPr>
              <w:tab/>
            </w:r>
            <w:r w:rsidRPr="00961A47">
              <w:rPr>
                <w:rFonts w:cs="Arial"/>
                <w:szCs w:val="22"/>
              </w:rPr>
              <w:t xml:space="preserve"> </w:t>
            </w:r>
          </w:p>
          <w:p w:rsidRPr="00961A47" w:rsidR="009C2213" w:rsidRDefault="009C2213" w14:paraId="477524AE" w14:textId="77777777">
            <w:pPr>
              <w:tabs>
                <w:tab w:val="left" w:pos="709"/>
              </w:tabs>
              <w:rPr>
                <w:rFonts w:ascii="Arial" w:hAnsi="Arial" w:eastAsia="Arial" w:cs="Arial"/>
                <w:szCs w:val="22"/>
              </w:rPr>
            </w:pPr>
          </w:p>
        </w:tc>
      </w:tr>
      <w:tr w:rsidRPr="00961A47" w:rsidR="009C2213" w:rsidTr="7133DF77" w14:paraId="19BF07DB" w14:textId="77777777">
        <w:trPr>
          <w:trHeight w:val="1630"/>
        </w:trPr>
        <w:tc>
          <w:tcPr>
            <w:tcW w:w="5089" w:type="dxa"/>
            <w:shd w:val="clear" w:color="auto" w:fill="D5DCE4" w:themeFill="text2" w:themeFillTint="33"/>
            <w:tcMar/>
          </w:tcPr>
          <w:p w:rsidRPr="00961A47" w:rsidR="009C2213" w:rsidRDefault="009C2213" w14:paraId="2FE5D8CE" w14:textId="77777777">
            <w:pPr>
              <w:tabs>
                <w:tab w:val="left" w:pos="709"/>
              </w:tabs>
              <w:rPr>
                <w:rFonts w:ascii="Arial" w:hAnsi="Arial" w:cs="Arial"/>
                <w:szCs w:val="22"/>
              </w:rPr>
            </w:pPr>
            <w:r w:rsidRPr="7133DF77" w:rsidR="009C2213">
              <w:rPr>
                <w:rFonts w:ascii="Arial" w:hAnsi="Arial" w:cs="Arial"/>
              </w:rPr>
              <w:t xml:space="preserve">Name: </w:t>
            </w:r>
          </w:p>
          <w:p w:rsidRPr="00961A47" w:rsidR="009C2213" w:rsidP="7133DF77" w:rsidRDefault="009C2213" w14:paraId="1FBB1AF3" w14:textId="4186D2FD">
            <w:pPr>
              <w:pStyle w:val="Normal"/>
              <w:suppressLineNumbers w:val="0"/>
              <w:tabs>
                <w:tab w:val="left" w:leader="none" w:pos="709"/>
              </w:tabs>
              <w:bidi w:val="0"/>
              <w:spacing w:before="0" w:beforeAutospacing="off" w:after="0" w:afterAutospacing="off" w:line="259" w:lineRule="auto"/>
              <w:ind w:left="0" w:right="0"/>
              <w:jc w:val="left"/>
              <w:rPr>
                <w:rFonts w:ascii="Arial" w:hAnsi="Arial" w:cs="Arial"/>
              </w:rPr>
            </w:pPr>
            <w:r w:rsidRPr="7133DF77" w:rsidR="77037399">
              <w:rPr>
                <w:rFonts w:ascii="Arial" w:hAnsi="Arial" w:cs="Arial"/>
              </w:rPr>
              <w:t>Bryony Paul</w:t>
            </w:r>
            <w:r>
              <w:tab/>
            </w:r>
            <w:r>
              <w:tab/>
            </w:r>
            <w:r>
              <w:tab/>
            </w:r>
            <w:r>
              <w:tab/>
            </w:r>
            <w:r>
              <w:tab/>
            </w:r>
          </w:p>
          <w:p w:rsidRPr="00961A47" w:rsidR="009C2213" w:rsidRDefault="009C2213" w14:paraId="68059406" w14:textId="77777777">
            <w:pPr>
              <w:tabs>
                <w:tab w:val="left" w:pos="709"/>
              </w:tabs>
              <w:rPr>
                <w:rFonts w:ascii="Arial" w:hAnsi="Arial" w:cs="Arial"/>
                <w:szCs w:val="22"/>
              </w:rPr>
            </w:pPr>
          </w:p>
          <w:p w:rsidRPr="00961A47" w:rsidR="009C2213" w:rsidP="7133DF77" w:rsidRDefault="009C2213" w14:paraId="390C896A" w14:textId="7B44EF0F">
            <w:pPr>
              <w:tabs>
                <w:tab w:val="left" w:pos="709"/>
              </w:tabs>
              <w:rPr>
                <w:rFonts w:ascii="Arial" w:hAnsi="Arial" w:cs="Arial"/>
              </w:rPr>
            </w:pPr>
            <w:r w:rsidRPr="7133DF77" w:rsidR="4F661B52">
              <w:rPr>
                <w:rFonts w:ascii="Arial" w:hAnsi="Arial" w:cs="Arial"/>
              </w:rPr>
              <w:t>NRN Senior Adviser</w:t>
            </w:r>
          </w:p>
          <w:p w:rsidRPr="00961A47" w:rsidR="009C2213" w:rsidRDefault="009C2213" w14:paraId="31007C2E" w14:textId="77777777">
            <w:pPr>
              <w:tabs>
                <w:tab w:val="left" w:pos="709"/>
              </w:tabs>
              <w:rPr>
                <w:rFonts w:ascii="Arial" w:hAnsi="Arial" w:eastAsia="Arial" w:cs="Arial"/>
                <w:szCs w:val="22"/>
              </w:rPr>
            </w:pPr>
          </w:p>
        </w:tc>
        <w:tc>
          <w:tcPr>
            <w:tcW w:w="5089" w:type="dxa"/>
            <w:shd w:val="clear" w:color="auto" w:fill="D5DCE4" w:themeFill="text2" w:themeFillTint="33"/>
            <w:tcMar/>
          </w:tcPr>
          <w:p w:rsidRPr="00961A47" w:rsidR="009C2213" w:rsidRDefault="009C2213" w14:paraId="7AA8ADED"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3425464C"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rsidRPr="00961A47" w:rsidR="009C2213" w:rsidRDefault="009C2213" w14:paraId="1506AC5A" w14:textId="77777777">
            <w:pPr>
              <w:tabs>
                <w:tab w:val="left" w:pos="709"/>
              </w:tabs>
              <w:rPr>
                <w:rFonts w:ascii="Arial" w:hAnsi="Arial" w:cs="Arial"/>
                <w:szCs w:val="22"/>
              </w:rPr>
            </w:pPr>
          </w:p>
          <w:p w:rsidRPr="00961A47" w:rsidR="009C2213" w:rsidRDefault="009C2213" w14:paraId="3C0EAAE6"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Pr="00961A47" w:rsidR="009C2213" w:rsidTr="7133DF77" w14:paraId="207F3855" w14:textId="77777777">
        <w:tc>
          <w:tcPr>
            <w:tcW w:w="5089" w:type="dxa"/>
            <w:shd w:val="clear" w:color="auto" w:fill="D5DCE4" w:themeFill="text2" w:themeFillTint="33"/>
            <w:tcMar/>
          </w:tcPr>
          <w:p w:rsidRPr="00961A47" w:rsidR="009C2213" w:rsidRDefault="009C2213" w14:paraId="509D2F47" w14:textId="77777777">
            <w:pPr>
              <w:tabs>
                <w:tab w:val="left" w:pos="709"/>
              </w:tabs>
              <w:rPr>
                <w:rFonts w:ascii="Arial" w:hAnsi="Arial" w:cs="Arial"/>
                <w:szCs w:val="22"/>
              </w:rPr>
            </w:pPr>
            <w:r w:rsidRPr="00961A47">
              <w:rPr>
                <w:rFonts w:ascii="Arial" w:hAnsi="Arial" w:cs="Arial"/>
                <w:szCs w:val="22"/>
              </w:rPr>
              <w:t xml:space="preserve">Date: </w:t>
            </w:r>
          </w:p>
          <w:p w:rsidRPr="00961A47" w:rsidR="009C2213" w:rsidRDefault="009C2213" w14:paraId="392BA503" w14:textId="77777777">
            <w:pPr>
              <w:tabs>
                <w:tab w:val="left" w:pos="709"/>
              </w:tabs>
              <w:rPr>
                <w:rFonts w:ascii="Arial" w:hAnsi="Arial" w:eastAsia="Arial" w:cs="Arial"/>
                <w:szCs w:val="22"/>
              </w:rPr>
            </w:pPr>
          </w:p>
        </w:tc>
        <w:tc>
          <w:tcPr>
            <w:tcW w:w="5089" w:type="dxa"/>
            <w:shd w:val="clear" w:color="auto" w:fill="D5DCE4" w:themeFill="text2" w:themeFillTint="33"/>
            <w:tcMar/>
          </w:tcPr>
          <w:p w:rsidRPr="00961A47" w:rsidR="009C2213" w:rsidRDefault="009C2213" w14:paraId="5A664558" w14:textId="77777777">
            <w:pPr>
              <w:tabs>
                <w:tab w:val="left" w:pos="709"/>
              </w:tabs>
              <w:rPr>
                <w:rFonts w:ascii="Arial" w:hAnsi="Arial" w:eastAsia="Arial" w:cs="Arial"/>
                <w:szCs w:val="22"/>
              </w:rPr>
            </w:pPr>
            <w:r w:rsidRPr="00961A47">
              <w:rPr>
                <w:rFonts w:ascii="Arial" w:hAnsi="Arial" w:cs="Arial"/>
                <w:szCs w:val="22"/>
              </w:rPr>
              <w:t>Date:</w:t>
            </w:r>
          </w:p>
        </w:tc>
      </w:tr>
      <w:tr w:rsidRPr="00961A47" w:rsidR="009C2213" w:rsidTr="7133DF77" w14:paraId="25AAE989" w14:textId="77777777">
        <w:tc>
          <w:tcPr>
            <w:tcW w:w="5089" w:type="dxa"/>
            <w:shd w:val="clear" w:color="auto" w:fill="D5DCE4" w:themeFill="text2" w:themeFillTint="33"/>
            <w:tcMar/>
          </w:tcPr>
          <w:p w:rsidRPr="00961A47" w:rsidR="009C2213" w:rsidRDefault="009C2213" w14:paraId="4BA0D5EB" w14:textId="77777777">
            <w:pPr>
              <w:tabs>
                <w:tab w:val="left" w:pos="709"/>
              </w:tabs>
              <w:rPr>
                <w:rFonts w:ascii="Arial" w:hAnsi="Arial" w:eastAsia="Arial" w:cs="Arial"/>
                <w:szCs w:val="22"/>
              </w:rPr>
            </w:pPr>
            <w:r w:rsidRPr="00961A47">
              <w:rPr>
                <w:rFonts w:ascii="Arial" w:hAnsi="Arial" w:cs="Arial"/>
                <w:szCs w:val="22"/>
              </w:rPr>
              <w:t>Signature:</w:t>
            </w:r>
          </w:p>
        </w:tc>
        <w:tc>
          <w:tcPr>
            <w:tcW w:w="5089" w:type="dxa"/>
            <w:shd w:val="clear" w:color="auto" w:fill="D5DCE4" w:themeFill="text2" w:themeFillTint="33"/>
            <w:tcMar/>
          </w:tcPr>
          <w:p w:rsidRPr="00961A47" w:rsidR="009C2213" w:rsidRDefault="009C2213" w14:paraId="743B6552" w14:textId="77777777">
            <w:pPr>
              <w:tabs>
                <w:tab w:val="left" w:pos="709"/>
              </w:tabs>
              <w:rPr>
                <w:rFonts w:ascii="Arial" w:hAnsi="Arial" w:eastAsia="Arial" w:cs="Arial"/>
                <w:szCs w:val="22"/>
              </w:rPr>
            </w:pPr>
            <w:r w:rsidRPr="00961A47">
              <w:rPr>
                <w:rFonts w:ascii="Arial" w:hAnsi="Arial" w:cs="Arial"/>
                <w:szCs w:val="22"/>
              </w:rPr>
              <w:t>Signature:</w:t>
            </w:r>
          </w:p>
        </w:tc>
      </w:tr>
    </w:tbl>
    <w:p w:rsidRPr="00961A47" w:rsidR="009C2213" w:rsidP="009C2213" w:rsidRDefault="009C2213" w14:paraId="28CDF23B" w14:textId="46EB74D0">
      <w:pPr>
        <w:pStyle w:val="GPSL2numberedclause"/>
        <w:numPr>
          <w:ilvl w:val="0"/>
          <w:numId w:val="0"/>
        </w:numPr>
        <w:ind w:left="360"/>
        <w:rPr>
          <w:b/>
          <w:i/>
          <w:sz w:val="22"/>
          <w:highlight w:val="yellow"/>
        </w:rPr>
      </w:pPr>
      <w:r w:rsidRPr="00961A47">
        <w:rPr>
          <w:b/>
          <w:i/>
          <w:sz w:val="22"/>
          <w:highlight w:val="yellow"/>
        </w:rPr>
        <w:br w:type="page"/>
      </w:r>
    </w:p>
    <w:p w:rsidR="00964799" w:rsidRDefault="00964799" w14:paraId="5D5B8B3B" w14:textId="648CFDC5"/>
    <w:p w:rsidR="00964799" w:rsidP="00964799" w:rsidRDefault="00964799" w14:paraId="4623DDA0" w14:textId="0D5C8079">
      <w:pPr>
        <w:jc w:val="center"/>
        <w:rPr>
          <w:b/>
          <w:bCs/>
        </w:rPr>
      </w:pPr>
      <w:r w:rsidRPr="00964799">
        <w:rPr>
          <w:b/>
          <w:bCs/>
        </w:rPr>
        <w:t>A</w:t>
      </w:r>
      <w:r w:rsidR="00BF4F9C">
        <w:rPr>
          <w:b/>
          <w:bCs/>
        </w:rPr>
        <w:t>ppendix</w:t>
      </w:r>
      <w:r w:rsidRP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0034450F" w:rsidP="0034450F" w:rsidRDefault="0034450F" w14:paraId="66A445F6" w14:textId="0BBD31A3">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w:history="1" r:id="rId15">
        <w:r w:rsidRPr="00CE4F63" w:rsidR="00CE4F63">
          <w:rPr>
            <w:rStyle w:val="Hyperlink"/>
            <w:rFonts w:ascii="Arial" w:hAnsi="Arial" w:cs="Arial"/>
          </w:rPr>
          <w:t>Natural England Website</w:t>
        </w:r>
      </w:hyperlink>
      <w:r w:rsidR="00CE4F63">
        <w:rPr>
          <w:rStyle w:val="Important"/>
        </w:rPr>
        <w:t xml:space="preserve"> </w:t>
      </w:r>
      <w:r w:rsidRPr="00CE4F63" w:rsidR="0000510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rsidR="005270DD" w:rsidRDefault="005270DD" w14:paraId="6FEB3C26" w14:textId="77777777">
      <w:pPr>
        <w:rPr>
          <w:b/>
          <w:bCs/>
        </w:rPr>
      </w:pPr>
      <w:r>
        <w:rPr>
          <w:b/>
          <w:bCs/>
        </w:rPr>
        <w:br w:type="page"/>
      </w:r>
    </w:p>
    <w:p w:rsidR="00DF1F5A" w:rsidP="00964799" w:rsidRDefault="00964799" w14:paraId="1D3B8839" w14:textId="7425F9C0">
      <w:pPr>
        <w:jc w:val="center"/>
        <w:rPr>
          <w:b w:val="1"/>
          <w:bCs w:val="1"/>
        </w:rPr>
      </w:pPr>
      <w:r w:rsidRPr="7133DF77" w:rsidR="00964799">
        <w:rPr>
          <w:b w:val="1"/>
          <w:bCs w:val="1"/>
        </w:rPr>
        <w:t>A</w:t>
      </w:r>
      <w:r w:rsidRPr="7133DF77" w:rsidR="00BF4F9C">
        <w:rPr>
          <w:b w:val="1"/>
          <w:bCs w:val="1"/>
        </w:rPr>
        <w:t>ppendix</w:t>
      </w:r>
      <w:r w:rsidRPr="7133DF77" w:rsidR="00964799">
        <w:rPr>
          <w:b w:val="1"/>
          <w:bCs w:val="1"/>
        </w:rPr>
        <w:t xml:space="preserve"> </w:t>
      </w:r>
      <w:r w:rsidRPr="7133DF77" w:rsidR="00964799">
        <w:rPr>
          <w:b w:val="1"/>
          <w:bCs w:val="1"/>
        </w:rPr>
        <w:t>2</w:t>
      </w:r>
      <w:r w:rsidRPr="7133DF77" w:rsidR="00964799">
        <w:rPr>
          <w:b w:val="1"/>
          <w:bCs w:val="1"/>
        </w:rPr>
        <w:t xml:space="preserve">: </w:t>
      </w:r>
      <w:r w:rsidRPr="7133DF77" w:rsidR="00964799">
        <w:rPr>
          <w:b w:val="1"/>
          <w:bCs w:val="1"/>
        </w:rPr>
        <w:t>Specification</w:t>
      </w:r>
      <w:r w:rsidRPr="7133DF77" w:rsidR="008B397E">
        <w:rPr>
          <w:b w:val="1"/>
          <w:bCs w:val="1"/>
        </w:rPr>
        <w:t xml:space="preserve">/Description </w:t>
      </w:r>
    </w:p>
    <w:p w:rsidR="74228E4D" w:rsidP="7133DF77" w:rsidRDefault="74228E4D" w14:paraId="2617DF8B" w14:textId="414936B1">
      <w:pPr>
        <w:spacing w:before="240" w:after="120" w:line="276"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7133DF77" w:rsidR="74228E4D">
        <w:rPr>
          <w:rFonts w:ascii="Arial" w:hAnsi="Arial" w:eastAsia="Arial" w:cs="Arial"/>
          <w:b w:val="0"/>
          <w:bCs w:val="0"/>
          <w:i w:val="0"/>
          <w:iCs w:val="0"/>
          <w:caps w:val="0"/>
          <w:smallCaps w:val="0"/>
          <w:noProof w:val="0"/>
          <w:color w:val="000000" w:themeColor="text1" w:themeTint="FF" w:themeShade="FF"/>
          <w:sz w:val="24"/>
          <w:szCs w:val="24"/>
          <w:lang w:val="en-GB"/>
        </w:rPr>
        <w:t>he outputs of this contract are:</w:t>
      </w:r>
    </w:p>
    <w:p w:rsidR="74228E4D" w:rsidP="7133DF77" w:rsidRDefault="74228E4D" w14:paraId="75E59F8C" w14:textId="5BAE461E">
      <w:pPr>
        <w:pStyle w:val="ListParagraph"/>
        <w:numPr>
          <w:ilvl w:val="0"/>
          <w:numId w:val="17"/>
        </w:numPr>
        <w:spacing w:before="240" w:after="120" w:line="276"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7133DF77" w:rsidR="74228E4D">
        <w:rPr>
          <w:rFonts w:ascii="Arial" w:hAnsi="Arial" w:eastAsia="Arial" w:cs="Arial"/>
          <w:b w:val="0"/>
          <w:bCs w:val="0"/>
          <w:i w:val="0"/>
          <w:iCs w:val="0"/>
          <w:caps w:val="0"/>
          <w:smallCaps w:val="0"/>
          <w:noProof w:val="0"/>
          <w:color w:val="000000" w:themeColor="text1" w:themeTint="FF" w:themeShade="FF"/>
          <w:sz w:val="24"/>
          <w:szCs w:val="24"/>
          <w:lang w:val="en-GB"/>
        </w:rPr>
        <w:t>Develop a series of workshops that help partners and partnerships design landscape scale change and prepare projects for investment readiness. This will include at least 4 planning sessions working with the NRN team to advise the design of the workshop process. For example, what do we want the outcomes of the meeting to be, who do we need to involve, how do we incorporate different mechanisms, data and content to make the workshops most effective. Trial and facilitate these workshops in 1-3 locations as advised by the NRN team.</w:t>
      </w:r>
    </w:p>
    <w:p w:rsidR="74228E4D" w:rsidP="7133DF77" w:rsidRDefault="74228E4D" w14:paraId="08A2081F" w14:textId="761D303E">
      <w:pPr>
        <w:pStyle w:val="ListParagraph"/>
        <w:numPr>
          <w:ilvl w:val="0"/>
          <w:numId w:val="17"/>
        </w:numPr>
        <w:spacing w:before="240" w:after="120" w:line="276"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7133DF77" w:rsidR="74228E4D">
        <w:rPr>
          <w:rFonts w:ascii="Arial" w:hAnsi="Arial" w:eastAsia="Arial" w:cs="Arial"/>
          <w:b w:val="0"/>
          <w:bCs w:val="0"/>
          <w:i w:val="0"/>
          <w:iCs w:val="0"/>
          <w:caps w:val="0"/>
          <w:smallCaps w:val="0"/>
          <w:noProof w:val="0"/>
          <w:color w:val="000000" w:themeColor="text1" w:themeTint="FF" w:themeShade="FF"/>
          <w:sz w:val="24"/>
          <w:szCs w:val="24"/>
          <w:lang w:val="en-GB"/>
        </w:rPr>
        <w:t xml:space="preserve">Facilitate an engaging online meeting in February with the </w:t>
      </w:r>
      <w:hyperlink r:id="R582a952f9c564d68">
        <w:r w:rsidRPr="7133DF77" w:rsidR="74228E4D">
          <w:rPr>
            <w:rStyle w:val="Hyperlink"/>
            <w:rFonts w:ascii="Arial" w:hAnsi="Arial" w:eastAsia="Arial" w:cs="Arial"/>
            <w:b w:val="0"/>
            <w:bCs w:val="0"/>
            <w:i w:val="0"/>
            <w:iCs w:val="0"/>
            <w:caps w:val="0"/>
            <w:smallCaps w:val="0"/>
            <w:strike w:val="0"/>
            <w:dstrike w:val="0"/>
            <w:noProof w:val="0"/>
            <w:sz w:val="24"/>
            <w:szCs w:val="24"/>
            <w:lang w:val="en-GB"/>
          </w:rPr>
          <w:t>NRN management group.</w:t>
        </w:r>
      </w:hyperlink>
      <w:r w:rsidRPr="7133DF77" w:rsidR="74228E4D">
        <w:rPr>
          <w:rFonts w:ascii="Arial" w:hAnsi="Arial" w:eastAsia="Arial" w:cs="Arial"/>
          <w:b w:val="0"/>
          <w:bCs w:val="0"/>
          <w:i w:val="0"/>
          <w:iCs w:val="0"/>
          <w:caps w:val="0"/>
          <w:smallCaps w:val="0"/>
          <w:noProof w:val="0"/>
          <w:color w:val="000000" w:themeColor="text1" w:themeTint="FF" w:themeShade="FF"/>
          <w:sz w:val="24"/>
          <w:szCs w:val="24"/>
          <w:lang w:val="en-GB"/>
        </w:rPr>
        <w:t xml:space="preserve"> The aim of this meeting is to review the previous year’s work and set the scene for the face-to-face meeting in March. This will include at least 2 pre-design sessions with the NRN team. </w:t>
      </w:r>
    </w:p>
    <w:p w:rsidR="74228E4D" w:rsidP="7133DF77" w:rsidRDefault="74228E4D" w14:paraId="54BA1A91" w14:textId="6C7C52CC">
      <w:pPr>
        <w:pStyle w:val="ListParagraph"/>
        <w:numPr>
          <w:ilvl w:val="0"/>
          <w:numId w:val="17"/>
        </w:numPr>
        <w:spacing w:before="240" w:after="120" w:line="276"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7133DF77" w:rsidR="74228E4D">
        <w:rPr>
          <w:rFonts w:ascii="Arial" w:hAnsi="Arial" w:eastAsia="Arial" w:cs="Arial"/>
          <w:b w:val="0"/>
          <w:bCs w:val="0"/>
          <w:i w:val="0"/>
          <w:iCs w:val="0"/>
          <w:caps w:val="0"/>
          <w:smallCaps w:val="0"/>
          <w:noProof w:val="0"/>
          <w:color w:val="000000" w:themeColor="text1" w:themeTint="FF" w:themeShade="FF"/>
          <w:sz w:val="24"/>
          <w:szCs w:val="24"/>
          <w:lang w:val="en-GB"/>
        </w:rPr>
        <w:t>Facilitate and organise a face-to-face meeting in March with the NRN management group. The aim of this meeting is to develop the group’s ways of working to help deliver more nature recovery. This will include at least 2 pre-design sessions with the NRN team as well as supporting and upskilling the NRN team in facilitation.</w:t>
      </w:r>
    </w:p>
    <w:p w:rsidR="74228E4D" w:rsidP="7133DF77" w:rsidRDefault="74228E4D" w14:paraId="680ABE3E" w14:textId="453E5CE4">
      <w:pPr>
        <w:pStyle w:val="ListParagraph"/>
        <w:numPr>
          <w:ilvl w:val="0"/>
          <w:numId w:val="17"/>
        </w:numPr>
        <w:spacing w:before="240" w:after="120" w:line="276"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7133DF77" w:rsidR="74228E4D">
        <w:rPr>
          <w:rFonts w:ascii="Arial" w:hAnsi="Arial" w:eastAsia="Arial" w:cs="Arial"/>
          <w:b w:val="0"/>
          <w:bCs w:val="0"/>
          <w:i w:val="0"/>
          <w:iCs w:val="0"/>
          <w:caps w:val="0"/>
          <w:smallCaps w:val="0"/>
          <w:noProof w:val="0"/>
          <w:color w:val="000000" w:themeColor="text1" w:themeTint="FF" w:themeShade="FF"/>
          <w:sz w:val="24"/>
          <w:szCs w:val="24"/>
          <w:lang w:val="en-GB"/>
        </w:rPr>
        <w:t>Develop a repository of knowledge/collaboration platform for the NRN partnership to use to facilitate conversations, share knowledge and collaborate on partnership projects.</w:t>
      </w:r>
    </w:p>
    <w:p w:rsidR="7133DF77" w:rsidP="7133DF77" w:rsidRDefault="7133DF77" w14:paraId="1D55219D" w14:textId="4AD98BA0">
      <w:pPr>
        <w:pStyle w:val="Normal"/>
        <w:jc w:val="center"/>
        <w:rPr>
          <w:b w:val="1"/>
          <w:bCs w:val="1"/>
        </w:rPr>
      </w:pPr>
    </w:p>
    <w:p w:rsidR="0028704B" w:rsidP="0028704B" w:rsidRDefault="0028704B" w14:paraId="351086E7" w14:textId="421FEA40">
      <w:pPr>
        <w:jc w:val="center"/>
        <w:rPr>
          <w:b/>
          <w:bCs/>
        </w:rPr>
      </w:pPr>
      <w:r w:rsidRPr="0028704B">
        <w:rPr>
          <w:rFonts w:ascii="Arial" w:hAnsi="Arial" w:eastAsia="Arial" w:cs="Arial"/>
          <w:sz w:val="18"/>
          <w:szCs w:val="18"/>
          <w:highlight w:val="cyan"/>
        </w:rPr>
        <w:t>[</w:t>
      </w:r>
      <w:r w:rsidRPr="0028704B">
        <w:rPr>
          <w:rFonts w:ascii="Arial" w:hAnsi="Arial" w:eastAsia="Arial" w:cs="Arial"/>
          <w:b/>
          <w:bCs/>
          <w:i/>
          <w:iCs/>
          <w:sz w:val="18"/>
          <w:szCs w:val="18"/>
          <w:highlight w:val="cyan"/>
        </w:rPr>
        <w:t xml:space="preserve">Guidance note: </w:t>
      </w:r>
      <w:r w:rsidR="00E567F8">
        <w:rPr>
          <w:rFonts w:ascii="Arial" w:hAnsi="Arial" w:eastAsia="Arial" w:cs="Arial"/>
          <w:b/>
          <w:bCs/>
          <w:i/>
          <w:iCs/>
          <w:sz w:val="18"/>
          <w:szCs w:val="18"/>
          <w:highlight w:val="cyan"/>
        </w:rPr>
        <w:t>T</w:t>
      </w:r>
      <w:r w:rsidRPr="0028704B">
        <w:rPr>
          <w:rFonts w:ascii="Arial" w:hAnsi="Arial" w:eastAsia="Arial" w:cs="Arial"/>
          <w:b/>
          <w:bCs/>
          <w:i/>
          <w:iCs/>
          <w:sz w:val="18"/>
          <w:szCs w:val="18"/>
          <w:highlight w:val="cyan"/>
        </w:rPr>
        <w:t xml:space="preserve">ender specification and </w:t>
      </w:r>
      <w:r w:rsidR="00E567F8">
        <w:rPr>
          <w:rFonts w:ascii="Arial" w:hAnsi="Arial" w:eastAsia="Arial" w:cs="Arial"/>
          <w:b/>
          <w:bCs/>
          <w:i/>
          <w:iCs/>
          <w:sz w:val="18"/>
          <w:szCs w:val="18"/>
          <w:highlight w:val="cyan"/>
        </w:rPr>
        <w:t>Contractor’s</w:t>
      </w:r>
      <w:r w:rsidRPr="0028704B">
        <w:rPr>
          <w:rFonts w:ascii="Arial" w:hAnsi="Arial" w:eastAsia="Arial" w:cs="Arial"/>
          <w:b/>
          <w:bCs/>
          <w:i/>
          <w:iCs/>
          <w:sz w:val="18"/>
          <w:szCs w:val="18"/>
          <w:highlight w:val="cyan"/>
        </w:rPr>
        <w:t xml:space="preserve"> tender response to be included</w:t>
      </w:r>
      <w:r w:rsidR="00E567F8">
        <w:rPr>
          <w:rFonts w:ascii="Arial" w:hAnsi="Arial" w:eastAsia="Arial" w:cs="Arial"/>
          <w:b/>
          <w:bCs/>
          <w:i/>
          <w:iCs/>
          <w:sz w:val="18"/>
          <w:szCs w:val="18"/>
          <w:highlight w:val="cyan"/>
        </w:rPr>
        <w:t xml:space="preserve"> here (if applicable)</w:t>
      </w:r>
      <w:r w:rsidRPr="0028704B">
        <w:rPr>
          <w:rFonts w:ascii="Arial" w:hAnsi="Arial" w:eastAsia="Arial" w:cs="Arial"/>
          <w:sz w:val="18"/>
          <w:szCs w:val="18"/>
          <w:highlight w:val="cyan"/>
        </w:rPr>
        <w:t>]</w:t>
      </w:r>
    </w:p>
    <w:p w:rsidRPr="009D6BFB" w:rsidR="0028704B" w:rsidP="00964799" w:rsidRDefault="0028704B" w14:paraId="20F04C51" w14:textId="77777777">
      <w:pPr>
        <w:jc w:val="center"/>
        <w:rPr>
          <w:b/>
          <w:bCs/>
        </w:rPr>
      </w:pPr>
    </w:p>
    <w:p w:rsidR="00964799" w:rsidRDefault="00964799" w14:paraId="1F0A7A86" w14:textId="0FE5A4D6">
      <w:pPr>
        <w:rPr>
          <w:b/>
          <w:bCs/>
        </w:rPr>
      </w:pPr>
      <w:r>
        <w:rPr>
          <w:b/>
          <w:bCs/>
        </w:rPr>
        <w:br w:type="page"/>
      </w:r>
    </w:p>
    <w:p w:rsidR="00DF1F5A" w:rsidP="00964799" w:rsidRDefault="00964799" w14:paraId="03F248C0" w14:textId="3588C4FF">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rsidR="00C110C4" w:rsidP="00C110C4" w:rsidRDefault="00C110C4" w14:paraId="4F15FD70" w14:textId="636112FE">
      <w:pPr>
        <w:jc w:val="center"/>
        <w:rPr>
          <w:b/>
          <w:bCs/>
        </w:rPr>
      </w:pPr>
      <w:r w:rsidRPr="0028704B">
        <w:rPr>
          <w:rFonts w:ascii="Arial" w:hAnsi="Arial" w:eastAsia="Arial" w:cs="Arial"/>
          <w:sz w:val="18"/>
          <w:szCs w:val="18"/>
          <w:highlight w:val="cyan"/>
        </w:rPr>
        <w:t>[</w:t>
      </w:r>
      <w:r w:rsidRPr="0028704B">
        <w:rPr>
          <w:rFonts w:ascii="Arial" w:hAnsi="Arial" w:eastAsia="Arial" w:cs="Arial"/>
          <w:b/>
          <w:bCs/>
          <w:i/>
          <w:iCs/>
          <w:sz w:val="18"/>
          <w:szCs w:val="18"/>
          <w:highlight w:val="cyan"/>
        </w:rPr>
        <w:t xml:space="preserve">Guidance note: </w:t>
      </w:r>
      <w:r w:rsidR="007E13D8">
        <w:rPr>
          <w:rFonts w:ascii="Arial" w:hAnsi="Arial" w:eastAsia="Arial" w:cs="Arial"/>
          <w:b/>
          <w:bCs/>
          <w:i/>
          <w:iCs/>
          <w:sz w:val="18"/>
          <w:szCs w:val="18"/>
          <w:highlight w:val="cyan"/>
        </w:rPr>
        <w:t>Include a clear breakdown of the charges in as much detail as necessary</w:t>
      </w:r>
      <w:r w:rsidRPr="0028704B">
        <w:rPr>
          <w:rFonts w:ascii="Arial" w:hAnsi="Arial" w:eastAsia="Arial" w:cs="Arial"/>
          <w:sz w:val="18"/>
          <w:szCs w:val="18"/>
          <w:highlight w:val="cyan"/>
        </w:rPr>
        <w:t>]</w:t>
      </w:r>
    </w:p>
    <w:p w:rsidRPr="009D6BFB" w:rsidR="006418F8" w:rsidP="00964799" w:rsidRDefault="006418F8" w14:paraId="4AB237C3" w14:textId="77777777">
      <w:pPr>
        <w:jc w:val="center"/>
        <w:rPr>
          <w:b/>
          <w:bCs/>
        </w:rPr>
      </w:pPr>
    </w:p>
    <w:p w:rsidR="00260BC4" w:rsidRDefault="00260BC4" w14:paraId="77F16D12" w14:textId="6FF6FDF5">
      <w:pPr>
        <w:rPr>
          <w:b/>
          <w:bCs/>
        </w:rPr>
      </w:pPr>
      <w:r>
        <w:rPr>
          <w:b/>
          <w:bCs/>
        </w:rPr>
        <w:br w:type="page"/>
      </w:r>
    </w:p>
    <w:p w:rsidRPr="009D6BFB" w:rsidR="00982134" w:rsidP="00982134" w:rsidRDefault="00982134" w14:paraId="49E8E7A3" w14:textId="13861969">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rsidR="00137FF0" w:rsidP="00982134" w:rsidRDefault="00137FF0" w14:paraId="4ACC77C0" w14:textId="0727C8BA">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Pr="00961A47" w:rsidR="00137FF0" w14:paraId="5448B78B" w14:textId="77777777">
        <w:trPr>
          <w:trHeight w:val="168" w:hRule="exact"/>
        </w:trPr>
        <w:tc>
          <w:tcPr>
            <w:tcW w:w="3246" w:type="dxa"/>
            <w:vMerge w:val="restart"/>
            <w:tcBorders>
              <w:top w:val="single" w:color="000000" w:sz="5" w:space="0"/>
              <w:left w:val="single" w:color="000000" w:sz="5" w:space="0"/>
              <w:bottom w:val="single" w:color="000000" w:sz="2" w:space="0"/>
              <w:right w:val="single" w:color="000000" w:sz="5" w:space="0"/>
            </w:tcBorders>
            <w:shd w:val="clear" w:color="auto" w:fill="BFBFBF" w:themeFill="background1" w:themeFillShade="BF"/>
            <w:vAlign w:val="center"/>
          </w:tcPr>
          <w:p w:rsidRPr="00137FF0" w:rsidR="00137FF0" w:rsidRDefault="00137FF0" w14:paraId="211ADF50" w14:textId="77777777">
            <w:pPr>
              <w:tabs>
                <w:tab w:val="left" w:pos="709"/>
              </w:tabs>
              <w:spacing w:after="120"/>
              <w:rPr>
                <w:rFonts w:ascii="Arial" w:hAnsi="Arial" w:eastAsia="Arial" w:cs="Arial"/>
                <w:b/>
                <w:color w:val="000000"/>
                <w:sz w:val="18"/>
                <w:szCs w:val="18"/>
              </w:rPr>
            </w:pPr>
          </w:p>
        </w:tc>
        <w:tc>
          <w:tcPr>
            <w:tcW w:w="5782" w:type="dxa"/>
            <w:tcBorders>
              <w:top w:val="single" w:color="000000" w:sz="5" w:space="0"/>
              <w:left w:val="single" w:color="000000" w:sz="5" w:space="0"/>
              <w:bottom w:val="none" w:color="020000" w:sz="0" w:space="0"/>
              <w:right w:val="single" w:color="000000" w:sz="5" w:space="0"/>
            </w:tcBorders>
            <w:shd w:val="clear" w:color="BFBFBF" w:fill="BFBFBF"/>
          </w:tcPr>
          <w:p w:rsidRPr="00137FF0" w:rsidR="00137FF0" w:rsidRDefault="00137FF0" w14:paraId="1EF5BC62"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768BADE6" w14:textId="77777777">
        <w:trPr>
          <w:trHeight w:val="120" w:hRule="exact"/>
        </w:trPr>
        <w:tc>
          <w:tcPr>
            <w:tcW w:w="3246" w:type="dxa"/>
            <w:vMerge/>
            <w:tcBorders>
              <w:top w:val="single" w:color="000000" w:sz="2" w:space="0"/>
              <w:left w:val="single" w:color="000000" w:sz="5" w:space="0"/>
              <w:bottom w:val="none" w:color="020000" w:sz="0" w:space="0"/>
              <w:right w:val="single" w:color="000000" w:sz="5" w:space="0"/>
            </w:tcBorders>
            <w:shd w:val="clear" w:color="auto" w:fill="BFBFBF" w:themeFill="background1" w:themeFillShade="BF"/>
            <w:vAlign w:val="center"/>
          </w:tcPr>
          <w:p w:rsidRPr="00852203" w:rsidR="00137FF0" w:rsidRDefault="00137FF0" w14:paraId="04B63554" w14:textId="77777777">
            <w:pPr>
              <w:tabs>
                <w:tab w:val="left" w:pos="709"/>
              </w:tabs>
              <w:spacing w:after="120"/>
              <w:rPr>
                <w:rFonts w:ascii="Arial" w:hAnsi="Arial" w:cs="Arial"/>
                <w:sz w:val="18"/>
                <w:szCs w:val="18"/>
              </w:rPr>
            </w:pPr>
          </w:p>
        </w:tc>
        <w:tc>
          <w:tcPr>
            <w:tcW w:w="5782" w:type="dxa"/>
            <w:vMerge w:val="restart"/>
            <w:tcBorders>
              <w:top w:val="none" w:color="020000" w:sz="0" w:space="0"/>
              <w:left w:val="single" w:color="000000" w:sz="5" w:space="0"/>
              <w:right w:val="single" w:color="000000" w:sz="5" w:space="0"/>
            </w:tcBorders>
            <w:shd w:val="clear" w:color="BFBFBF" w:fill="BFBFBF"/>
            <w:vAlign w:val="center"/>
          </w:tcPr>
          <w:p w:rsidRPr="00852203" w:rsidR="00137FF0" w:rsidRDefault="00137FF0" w14:paraId="5D288538" w14:textId="77777777">
            <w:pPr>
              <w:tabs>
                <w:tab w:val="left" w:pos="709"/>
              </w:tabs>
              <w:spacing w:after="120"/>
              <w:jc w:val="center"/>
              <w:rPr>
                <w:rFonts w:ascii="Arial" w:hAnsi="Arial" w:eastAsia="Arial" w:cs="Arial"/>
                <w:b/>
                <w:color w:val="000000"/>
                <w:sz w:val="18"/>
                <w:szCs w:val="18"/>
              </w:rPr>
            </w:pPr>
            <w:r w:rsidRPr="00852203">
              <w:rPr>
                <w:rFonts w:ascii="Arial" w:hAnsi="Arial" w:eastAsia="Arial" w:cs="Arial"/>
                <w:b/>
                <w:color w:val="000000"/>
                <w:sz w:val="18"/>
                <w:szCs w:val="18"/>
              </w:rPr>
              <w:t>[</w:t>
            </w:r>
            <w:r w:rsidRPr="00852203">
              <w:rPr>
                <w:rFonts w:ascii="Arial" w:hAnsi="Arial" w:eastAsia="Arial" w:cs="Arial"/>
                <w:b/>
                <w:color w:val="000000"/>
                <w:sz w:val="18"/>
                <w:szCs w:val="18"/>
                <w:highlight w:val="yellow"/>
              </w:rPr>
              <w:t>XXXX</w:t>
            </w:r>
            <w:r w:rsidRPr="00852203">
              <w:rPr>
                <w:rFonts w:ascii="Arial" w:hAnsi="Arial" w:eastAsia="Arial" w:cs="Arial"/>
                <w:b/>
                <w:color w:val="000000"/>
                <w:sz w:val="18"/>
                <w:szCs w:val="18"/>
              </w:rPr>
              <w:t>]</w:t>
            </w:r>
          </w:p>
        </w:tc>
      </w:tr>
      <w:tr w:rsidRPr="00961A47" w:rsidR="00137FF0" w:rsidTr="00137FF0" w14:paraId="2EB932A7" w14:textId="77777777">
        <w:trPr>
          <w:trHeight w:val="689"/>
        </w:trPr>
        <w:tc>
          <w:tcPr>
            <w:tcW w:w="3246" w:type="dxa"/>
            <w:tcBorders>
              <w:top w:val="none" w:color="020000" w:sz="0" w:space="0"/>
              <w:left w:val="single" w:color="000000" w:sz="5" w:space="0"/>
              <w:bottom w:val="single" w:color="000000" w:sz="5" w:space="0"/>
              <w:right w:val="single" w:color="000000" w:sz="5" w:space="0"/>
            </w:tcBorders>
            <w:shd w:val="clear" w:color="auto" w:fill="BFBFBF" w:themeFill="background1" w:themeFillShade="BF"/>
          </w:tcPr>
          <w:p w:rsidRPr="00137FF0" w:rsidR="00137FF0" w:rsidRDefault="00137FF0" w14:paraId="679B5AB8"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Contract:</w:t>
            </w:r>
          </w:p>
        </w:tc>
        <w:tc>
          <w:tcPr>
            <w:tcW w:w="5782" w:type="dxa"/>
            <w:vMerge/>
            <w:tcBorders>
              <w:left w:val="single" w:color="000000" w:sz="5" w:space="0"/>
              <w:bottom w:val="single" w:color="000000" w:sz="5" w:space="0"/>
              <w:right w:val="single" w:color="000000" w:sz="5" w:space="0"/>
            </w:tcBorders>
            <w:shd w:val="clear" w:color="BFBFBF" w:fill="BFBFBF"/>
            <w:vAlign w:val="center"/>
          </w:tcPr>
          <w:p w:rsidRPr="00137FF0" w:rsidR="00137FF0" w:rsidRDefault="00137FF0" w14:paraId="4DF442F3" w14:textId="77777777">
            <w:pPr>
              <w:tabs>
                <w:tab w:val="left" w:pos="709"/>
              </w:tabs>
              <w:spacing w:after="120"/>
              <w:rPr>
                <w:rFonts w:ascii="Arial" w:hAnsi="Arial" w:cs="Arial"/>
                <w:sz w:val="18"/>
                <w:szCs w:val="18"/>
              </w:rPr>
            </w:pPr>
          </w:p>
        </w:tc>
      </w:tr>
      <w:tr w:rsidRPr="00961A47" w:rsidR="00137FF0" w:rsidTr="00137FF0" w14:paraId="7A2D5FBB" w14:textId="77777777">
        <w:trPr>
          <w:trHeight w:val="578"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1D90A5C"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Date:</w:t>
            </w:r>
          </w:p>
          <w:p w:rsidRPr="00137FF0" w:rsidR="00137FF0" w:rsidRDefault="00137FF0" w14:paraId="4E6F2F28" w14:textId="77777777">
            <w:pPr>
              <w:tabs>
                <w:tab w:val="left" w:pos="709"/>
              </w:tabs>
              <w:spacing w:after="120"/>
              <w:ind w:left="115"/>
              <w:rPr>
                <w:rFonts w:ascii="Arial" w:hAnsi="Arial" w:eastAsia="Arial" w:cs="Arial"/>
                <w:b/>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A70F32A" w14:textId="77777777">
            <w:pPr>
              <w:tabs>
                <w:tab w:val="left" w:pos="709"/>
              </w:tabs>
              <w:spacing w:after="120"/>
              <w:jc w:val="center"/>
              <w:rPr>
                <w:rFonts w:ascii="Arial" w:hAnsi="Arial" w:eastAsia="Arial" w:cs="Arial"/>
                <w:color w:val="000000"/>
                <w:sz w:val="18"/>
                <w:szCs w:val="18"/>
              </w:rPr>
            </w:pPr>
            <w:r w:rsidRPr="00137FF0">
              <w:rPr>
                <w:rFonts w:ascii="Arial" w:hAnsi="Arial" w:eastAsia="Arial" w:cs="Arial"/>
                <w:b/>
                <w:color w:val="000000"/>
                <w:sz w:val="18"/>
                <w:szCs w:val="18"/>
              </w:rPr>
              <w:t>[</w:t>
            </w:r>
            <w:r w:rsidRPr="00137FF0">
              <w:rPr>
                <w:rFonts w:ascii="Arial" w:hAnsi="Arial" w:eastAsia="Arial" w:cs="Arial"/>
                <w:b/>
                <w:color w:val="000000"/>
                <w:sz w:val="18"/>
                <w:szCs w:val="18"/>
                <w:highlight w:val="yellow"/>
              </w:rPr>
              <w:t>XXXX</w:t>
            </w:r>
            <w:r w:rsidRPr="00137FF0">
              <w:rPr>
                <w:rFonts w:ascii="Arial" w:hAnsi="Arial" w:eastAsia="Arial" w:cs="Arial"/>
                <w:b/>
                <w:color w:val="000000"/>
                <w:sz w:val="18"/>
                <w:szCs w:val="18"/>
              </w:rPr>
              <w:t>]</w:t>
            </w:r>
          </w:p>
        </w:tc>
      </w:tr>
      <w:tr w:rsidRPr="00961A47" w:rsidR="00137FF0" w:rsidTr="00137FF0" w14:paraId="59F20E80" w14:textId="77777777">
        <w:trPr>
          <w:trHeight w:val="1010"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39BE8218" w14:textId="77777777">
            <w:pPr>
              <w:tabs>
                <w:tab w:val="left" w:pos="709"/>
              </w:tabs>
              <w:spacing w:after="120"/>
              <w:ind w:left="144"/>
              <w:rPr>
                <w:rFonts w:ascii="Arial" w:hAnsi="Arial" w:eastAsia="Arial" w:cs="Arial"/>
                <w:b/>
                <w:color w:val="000000"/>
                <w:sz w:val="18"/>
                <w:szCs w:val="18"/>
              </w:rPr>
            </w:pPr>
            <w:r w:rsidRPr="00137FF0">
              <w:rPr>
                <w:rFonts w:ascii="Arial" w:hAnsi="Arial" w:eastAsia="Arial" w:cs="Arial"/>
                <w:b/>
                <w:color w:val="000000"/>
                <w:sz w:val="18"/>
                <w:szCs w:val="18"/>
              </w:rPr>
              <w:t>Description of authorised processing</w:t>
            </w: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5C91A19E" w14:textId="77777777">
            <w:pPr>
              <w:tabs>
                <w:tab w:val="left" w:pos="709"/>
              </w:tabs>
              <w:spacing w:after="120"/>
              <w:jc w:val="center"/>
              <w:rPr>
                <w:rFonts w:ascii="Arial" w:hAnsi="Arial" w:eastAsia="Arial" w:cs="Arial"/>
                <w:b/>
                <w:color w:val="000000"/>
                <w:sz w:val="18"/>
                <w:szCs w:val="18"/>
              </w:rPr>
            </w:pPr>
            <w:r w:rsidRPr="00137FF0">
              <w:rPr>
                <w:rFonts w:ascii="Arial" w:hAnsi="Arial" w:eastAsia="Arial" w:cs="Arial"/>
                <w:b/>
                <w:color w:val="000000"/>
                <w:sz w:val="18"/>
                <w:szCs w:val="18"/>
              </w:rPr>
              <w:t>Details</w:t>
            </w:r>
          </w:p>
        </w:tc>
      </w:tr>
      <w:tr w:rsidRPr="00961A47" w:rsidR="00137FF0" w:rsidTr="00137FF0" w14:paraId="4954E492" w14:textId="77777777">
        <w:trPr>
          <w:trHeight w:val="125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3623381E"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Identity of Controller and Processor for each category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002C94CB" w14:textId="77777777">
            <w:pPr>
              <w:tabs>
                <w:tab w:val="left" w:pos="709"/>
              </w:tabs>
              <w:spacing w:after="120"/>
              <w:rPr>
                <w:rFonts w:ascii="Arial" w:hAnsi="Arial" w:eastAsia="Arial" w:cs="Arial"/>
                <w:color w:val="000000"/>
                <w:sz w:val="18"/>
                <w:szCs w:val="18"/>
              </w:rPr>
            </w:pPr>
          </w:p>
        </w:tc>
      </w:tr>
      <w:tr w:rsidRPr="00961A47" w:rsidR="00137FF0" w:rsidTr="00137FF0" w14:paraId="47DABE88" w14:textId="77777777">
        <w:trPr>
          <w:trHeight w:val="97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8D1910D"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Subject matter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B68A0B"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42FC6639" w14:textId="77777777">
        <w:trPr>
          <w:trHeight w:val="40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DCC4F0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Duration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1200C7C4"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24B0B71E" w14:textId="77777777">
        <w:trPr>
          <w:trHeight w:val="71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7EA5F23" w14:textId="77777777">
            <w:pPr>
              <w:tabs>
                <w:tab w:val="left" w:pos="709"/>
              </w:tabs>
              <w:spacing w:after="120"/>
              <w:ind w:left="108" w:right="468"/>
              <w:rPr>
                <w:rFonts w:ascii="Arial" w:hAnsi="Arial" w:eastAsia="Arial" w:cs="Arial"/>
                <w:color w:val="000000"/>
                <w:sz w:val="18"/>
                <w:szCs w:val="18"/>
              </w:rPr>
            </w:pPr>
            <w:r w:rsidRPr="00137FF0">
              <w:rPr>
                <w:rFonts w:ascii="Arial" w:hAnsi="Arial" w:eastAsia="Arial" w:cs="Arial"/>
                <w:color w:val="000000"/>
                <w:sz w:val="18"/>
                <w:szCs w:val="18"/>
              </w:rPr>
              <w:t>Nature and purposes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2550B807"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65391FD8" w14:textId="77777777">
        <w:trPr>
          <w:trHeight w:val="84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A6DB3D2"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Type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D98426D"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9D270D6" w14:textId="77777777">
        <w:trPr>
          <w:trHeight w:val="69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B878FE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Categories of Data Subject</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A8D3CE"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CE3006A" w14:textId="77777777">
        <w:trPr>
          <w:trHeight w:val="104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93F83E7"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Plan for return and destruction of the data once the processing is complete UNLESS requirement under law to preserve that type of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4B41DAA" w14:textId="77777777">
            <w:pPr>
              <w:tabs>
                <w:tab w:val="left" w:pos="709"/>
              </w:tabs>
              <w:spacing w:after="120"/>
              <w:rPr>
                <w:rFonts w:ascii="Arial" w:hAnsi="Arial" w:eastAsia="Arial" w:cs="Arial"/>
                <w:color w:val="000000"/>
                <w:sz w:val="18"/>
                <w:szCs w:val="18"/>
              </w:rPr>
            </w:pPr>
          </w:p>
        </w:tc>
      </w:tr>
      <w:tr w:rsidRPr="00961A47" w:rsidR="00137FF0" w:rsidTr="00137FF0" w14:paraId="53F24F4C" w14:textId="77777777">
        <w:trPr>
          <w:trHeight w:val="860"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B93AD82" w14:textId="39AC756C">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 xml:space="preserve">Locations at which the Contractor and/or its </w:t>
            </w:r>
            <w:r w:rsidR="00AE4BE3">
              <w:rPr>
                <w:rFonts w:ascii="Arial" w:hAnsi="Arial" w:eastAsia="Arial" w:cs="Arial"/>
                <w:color w:val="000000"/>
                <w:sz w:val="18"/>
                <w:szCs w:val="18"/>
              </w:rPr>
              <w:t>s</w:t>
            </w:r>
            <w:r w:rsidRPr="00137FF0">
              <w:rPr>
                <w:rFonts w:ascii="Arial" w:hAnsi="Arial" w:eastAsia="Arial" w:cs="Arial"/>
                <w:color w:val="000000"/>
                <w:sz w:val="18"/>
                <w:szCs w:val="18"/>
              </w:rPr>
              <w:t xml:space="preserve">ubcontractors process Personal Data under this </w:t>
            </w:r>
            <w:r w:rsidR="00AE4BE3">
              <w:rPr>
                <w:rFonts w:ascii="Arial" w:hAnsi="Arial" w:eastAsia="Arial" w:cs="Arial"/>
                <w:color w:val="000000"/>
                <w:sz w:val="18"/>
                <w:szCs w:val="18"/>
              </w:rPr>
              <w:t>Agreement</w:t>
            </w:r>
          </w:p>
          <w:p w:rsidRPr="00137FF0" w:rsidR="00137FF0" w:rsidRDefault="00137FF0" w14:paraId="1B744D9D" w14:textId="77777777">
            <w:pPr>
              <w:tabs>
                <w:tab w:val="left" w:pos="709"/>
              </w:tabs>
              <w:spacing w:after="120"/>
              <w:ind w:left="115"/>
              <w:rPr>
                <w:rFonts w:ascii="Arial" w:hAnsi="Arial" w:eastAsia="Arial" w:cs="Arial"/>
                <w:color w:val="000000"/>
                <w:sz w:val="18"/>
                <w:szCs w:val="18"/>
              </w:rPr>
            </w:pPr>
          </w:p>
          <w:p w:rsidRPr="00137FF0" w:rsidR="00137FF0" w:rsidRDefault="00137FF0" w14:paraId="57D23D66" w14:textId="77777777">
            <w:pPr>
              <w:tabs>
                <w:tab w:val="left" w:pos="709"/>
              </w:tabs>
              <w:spacing w:after="120"/>
              <w:ind w:left="115"/>
              <w:rPr>
                <w:rFonts w:ascii="Arial" w:hAnsi="Arial" w:eastAsia="Arial" w:cs="Arial"/>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378A6931" w14:textId="77777777">
            <w:pPr>
              <w:tabs>
                <w:tab w:val="left" w:pos="709"/>
              </w:tabs>
              <w:spacing w:after="120"/>
              <w:rPr>
                <w:rFonts w:ascii="Arial" w:hAnsi="Arial" w:eastAsia="Arial" w:cs="Arial"/>
                <w:color w:val="000000"/>
                <w:sz w:val="18"/>
                <w:szCs w:val="18"/>
              </w:rPr>
            </w:pPr>
          </w:p>
        </w:tc>
      </w:tr>
      <w:tr w:rsidRPr="00961A47" w:rsidR="00137FF0" w:rsidTr="00137FF0" w14:paraId="238E58EF" w14:textId="77777777">
        <w:trPr>
          <w:trHeight w:val="1836"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11D8EFED" w14:textId="23B7B62E">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A791E5B" w14:textId="77777777">
            <w:pPr>
              <w:tabs>
                <w:tab w:val="left" w:pos="709"/>
              </w:tabs>
              <w:spacing w:after="120"/>
              <w:ind w:left="115"/>
              <w:rPr>
                <w:rFonts w:ascii="Arial" w:hAnsi="Arial" w:eastAsia="Arial" w:cs="Arial"/>
                <w:color w:val="000000"/>
                <w:sz w:val="18"/>
                <w:szCs w:val="18"/>
              </w:rPr>
            </w:pPr>
          </w:p>
        </w:tc>
      </w:tr>
    </w:tbl>
    <w:p w:rsidR="00982134" w:rsidP="00982134" w:rsidRDefault="00982134" w14:paraId="070B2F0F" w14:textId="12AB258E">
      <w:pPr>
        <w:rPr>
          <w:b/>
          <w:bCs/>
        </w:rPr>
      </w:pPr>
    </w:p>
    <w:p w:rsidRPr="009D6BFB" w:rsidR="00DF1F5A" w:rsidP="00260BC4" w:rsidRDefault="00DF1F5A" w14:paraId="7179A66C" w14:textId="77777777">
      <w:pPr>
        <w:rPr>
          <w:b/>
          <w:bCs/>
        </w:rPr>
      </w:pPr>
    </w:p>
    <w:sectPr w:rsidRPr="009D6BFB" w:rsidR="00DF1F5A" w:rsidSect="00C30D6E">
      <w:footerReference w:type="default" r:id="rId16"/>
      <w:pgSz w:w="11900" w:h="16840" w:orient="portrait"/>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5FF2" w:rsidP="006D4D44" w:rsidRDefault="002C5FF2" w14:paraId="0F692B69" w14:textId="77777777">
      <w:r>
        <w:separator/>
      </w:r>
    </w:p>
  </w:endnote>
  <w:endnote w:type="continuationSeparator" w:id="0">
    <w:p w:rsidR="002C5FF2" w:rsidP="006D4D44" w:rsidRDefault="002C5FF2" w14:paraId="7F3F2733" w14:textId="77777777">
      <w:r>
        <w:continuationSeparator/>
      </w:r>
    </w:p>
  </w:endnote>
  <w:endnote w:type="continuationNotice" w:id="1">
    <w:p w:rsidR="002C5FF2" w:rsidRDefault="002C5FF2" w14:paraId="22053A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0830" w:rsidR="007E7D58" w:rsidP="00880830" w:rsidRDefault="00880830" w14:paraId="3AAEA4E7" w14:textId="13C08D14">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5FF2" w:rsidP="006D4D44" w:rsidRDefault="002C5FF2" w14:paraId="1A902018" w14:textId="77777777">
      <w:r>
        <w:separator/>
      </w:r>
    </w:p>
  </w:footnote>
  <w:footnote w:type="continuationSeparator" w:id="0">
    <w:p w:rsidR="002C5FF2" w:rsidP="006D4D44" w:rsidRDefault="002C5FF2" w14:paraId="7F221F8C" w14:textId="77777777">
      <w:r>
        <w:continuationSeparator/>
      </w:r>
    </w:p>
  </w:footnote>
  <w:footnote w:type="continuationNotice" w:id="1">
    <w:p w:rsidR="002C5FF2" w:rsidRDefault="002C5FF2" w14:paraId="2417ABD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9">
    <w:nsid w:val="70686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437fd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bbc4f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29dc2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358f9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18c82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1027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62ad0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A3B19"/>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C4CED"/>
    <w:rsid w:val="009D51E3"/>
    <w:rsid w:val="009D6BFB"/>
    <w:rsid w:val="009E4387"/>
    <w:rsid w:val="009F6829"/>
    <w:rsid w:val="009F7160"/>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2"/>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04618C36"/>
    <w:rsid w:val="05737D01"/>
    <w:rsid w:val="19E1F3BA"/>
    <w:rsid w:val="1D043E67"/>
    <w:rsid w:val="270ACA86"/>
    <w:rsid w:val="28AEEC19"/>
    <w:rsid w:val="28AEEC19"/>
    <w:rsid w:val="2F9B44DA"/>
    <w:rsid w:val="3141F39E"/>
    <w:rsid w:val="3141F39E"/>
    <w:rsid w:val="36A73F2A"/>
    <w:rsid w:val="3789D0B1"/>
    <w:rsid w:val="38278669"/>
    <w:rsid w:val="47062321"/>
    <w:rsid w:val="4AAA5507"/>
    <w:rsid w:val="4E457862"/>
    <w:rsid w:val="4E457862"/>
    <w:rsid w:val="4F661B52"/>
    <w:rsid w:val="53179275"/>
    <w:rsid w:val="587CF4F3"/>
    <w:rsid w:val="6266E718"/>
    <w:rsid w:val="6402B779"/>
    <w:rsid w:val="7133DF77"/>
    <w:rsid w:val="7406A352"/>
    <w:rsid w:val="74228E4D"/>
    <w:rsid w:val="754DCFCF"/>
    <w:rsid w:val="77037399"/>
    <w:rsid w:val="7F2C32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glossaryDocument" Target="glossary/document.xml" Id="R3cd6512ceb4544f1" /><Relationship Type="http://schemas.openxmlformats.org/officeDocument/2006/relationships/hyperlink" Target="https://www.gov.uk/government/publications/nature-recovery-network/nature-recovery-network" TargetMode="External" Id="Rda00bad057df4aeb" /><Relationship Type="http://schemas.openxmlformats.org/officeDocument/2006/relationships/hyperlink" Target="mailto:Anna.Pollard@naturalengland.org.uk" TargetMode="External" Id="R193a94a87e814814" /><Relationship Type="http://schemas.openxmlformats.org/officeDocument/2006/relationships/hyperlink" Target="mailto:Julie.carr@naturalengland.org.uk" TargetMode="External" Id="Rbb514464f72a460b" /><Relationship Type="http://schemas.openxmlformats.org/officeDocument/2006/relationships/hyperlink" Target="https://www.gov.uk/government/publications/nature-recovery-network/nature-recovery-network" TargetMode="External" Id="R582a952f9c564d6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a79b206-71bf-4377-aa0b-3f93243c7166}"/>
      </w:docPartPr>
      <w:docPartBody>
        <w:p w14:paraId="0A3F524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7B4F02DA334474EA72D4EDEDE4B6B64" ma:contentTypeVersion="51" ma:contentTypeDescription="Create a new document." ma:contentTypeScope="" ma:versionID="8e3e318b240d0ba51ede8212dfb9757b">
  <xsd:schema xmlns:xsd="http://www.w3.org/2001/XMLSchema" xmlns:xs="http://www.w3.org/2001/XMLSchema" xmlns:p="http://schemas.microsoft.com/office/2006/metadata/properties" xmlns:ns2="662745e8-e224-48e8-a2e3-254862b8c2f5" xmlns:ns3="2b5220bb-3341-4b02-b101-1f45fcca8b68" xmlns:ns4="e76eb3f9-f7d4-4afe-8d75-1839375753c6" targetNamespace="http://schemas.microsoft.com/office/2006/metadata/properties" ma:root="true" ma:fieldsID="6203ff972314017be28e1d527dbf6525" ns2:_="" ns3:_="" ns4:_="">
    <xsd:import namespace="662745e8-e224-48e8-a2e3-254862b8c2f5"/>
    <xsd:import namespace="2b5220bb-3341-4b02-b101-1f45fcca8b68"/>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a43865e-d011-4ef2-9649-3ebc033a9613}"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43865e-d011-4ef2-9649-3ebc033a9613}"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e Recovery Network and Local Nature Recovery Strategy" ma:internalName="Team">
      <xsd:simpleType>
        <xsd:restriction base="dms:Text"/>
      </xsd:simpleType>
    </xsd:element>
    <xsd:element name="Topic" ma:index="20" nillable="true" ma:displayName="Topic" ma:default="NRN - National Delivery Projec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5220bb-3341-4b02-b101-1f45fcca8b6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13</Value>
      <Value>12</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2b5220bb-3341-4b02-b101-1f45fcca8b6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C83142B9-E423-4FFF-9ACA-AD14398A6018}"/>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Paul, Bryony</cp:lastModifiedBy>
  <cp:revision>5</cp:revision>
  <dcterms:created xsi:type="dcterms:W3CDTF">2023-12-14T15:02:00Z</dcterms:created>
  <dcterms:modified xsi:type="dcterms:W3CDTF">2023-12-18T09:32:29Z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0x010100A5BF1C78D9F64B679A5EBDE1C6598EBC010047B4F02DA334474EA72D4EDEDE4B6B64</vt:lpwstr>
  </property>
  <property fmtid="{D5CDD505-2E9C-101B-9397-08002B2CF9AE}" pid="4" name="MediaServiceImageTags">
    <vt:lpwstr/>
  </property>
  <property fmtid="{D5CDD505-2E9C-101B-9397-08002B2CF9AE}" pid="5" name="Distribution">
    <vt:lpwstr>13;#Internal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15;#Community|144ac7d7-0b9a-42f9-9385-2935294b6de3</vt:lpwstr>
  </property>
  <property fmtid="{D5CDD505-2E9C-101B-9397-08002B2CF9AE}" pid="9" name="OrganisationalUnit">
    <vt:lpwstr>12;#Defra Group Commercial|88c065df-18f9-4530-b972-ea809b7dd96d</vt:lpwstr>
  </property>
  <property fmtid="{D5CDD505-2E9C-101B-9397-08002B2CF9AE}" pid="10" name="InformationType">
    <vt:lpwstr/>
  </property>
</Properties>
</file>